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659E1C51" w:rsidR="00002FB2" w:rsidRDefault="00A31430" w:rsidP="00002FB2">
      <w:pPr>
        <w:pStyle w:val="Ttulo"/>
        <w:jc w:val="both"/>
        <w:rPr>
          <w:rFonts w:ascii="Arial" w:hAnsi="Arial" w:cs="Arial"/>
          <w:b w:val="0"/>
          <w:sz w:val="18"/>
          <w:szCs w:val="18"/>
          <w:lang w:val="es-MX"/>
        </w:rPr>
      </w:pPr>
      <w:r w:rsidRPr="004843CC">
        <w:rPr>
          <w:rFonts w:ascii="Arial" w:hAnsi="Arial" w:cs="Arial"/>
          <w:b w:val="0"/>
          <w:sz w:val="17"/>
          <w:szCs w:val="17"/>
          <w:lang w:val="es-MX"/>
        </w:rPr>
        <w:t>En la ciudad de Aguascalientes, Ags</w:t>
      </w:r>
      <w:r w:rsidR="00B510D7" w:rsidRPr="004843CC">
        <w:rPr>
          <w:rFonts w:ascii="Arial" w:hAnsi="Arial" w:cs="Arial"/>
          <w:b w:val="0"/>
          <w:sz w:val="17"/>
          <w:szCs w:val="17"/>
          <w:lang w:val="es-MX"/>
        </w:rPr>
        <w:t>.</w:t>
      </w:r>
      <w:r w:rsidRPr="004843CC">
        <w:rPr>
          <w:rFonts w:ascii="Arial" w:hAnsi="Arial" w:cs="Arial"/>
          <w:b w:val="0"/>
          <w:sz w:val="17"/>
          <w:szCs w:val="17"/>
          <w:lang w:val="es-MX"/>
        </w:rPr>
        <w:t xml:space="preserve">, siendo las </w:t>
      </w:r>
      <w:r w:rsidR="006F2B84" w:rsidRPr="004843CC">
        <w:rPr>
          <w:rFonts w:ascii="Arial" w:hAnsi="Arial" w:cs="Arial"/>
          <w:sz w:val="17"/>
          <w:szCs w:val="17"/>
          <w:lang w:val="es-MX"/>
        </w:rPr>
        <w:t>1</w:t>
      </w:r>
      <w:r w:rsidR="00303DFC" w:rsidRPr="004843CC">
        <w:rPr>
          <w:rFonts w:ascii="Arial" w:hAnsi="Arial" w:cs="Arial"/>
          <w:sz w:val="17"/>
          <w:szCs w:val="17"/>
          <w:lang w:val="es-MX"/>
        </w:rPr>
        <w:t>4</w:t>
      </w:r>
      <w:r w:rsidR="00E32607" w:rsidRPr="004843CC">
        <w:rPr>
          <w:rFonts w:ascii="Arial" w:hAnsi="Arial" w:cs="Arial"/>
          <w:sz w:val="17"/>
          <w:szCs w:val="17"/>
          <w:lang w:val="es-MX"/>
        </w:rPr>
        <w:t>:</w:t>
      </w:r>
      <w:r w:rsidR="005E76D4" w:rsidRPr="004843CC">
        <w:rPr>
          <w:rFonts w:ascii="Arial" w:hAnsi="Arial" w:cs="Arial"/>
          <w:sz w:val="17"/>
          <w:szCs w:val="17"/>
          <w:lang w:val="es-MX"/>
        </w:rPr>
        <w:t>0</w:t>
      </w:r>
      <w:r w:rsidRPr="004843CC">
        <w:rPr>
          <w:rFonts w:ascii="Arial" w:hAnsi="Arial" w:cs="Arial"/>
          <w:sz w:val="17"/>
          <w:szCs w:val="17"/>
          <w:lang w:val="es-MX"/>
        </w:rPr>
        <w:t>0 (</w:t>
      </w:r>
      <w:r w:rsidR="00303DFC" w:rsidRPr="004843CC">
        <w:rPr>
          <w:rFonts w:ascii="Arial" w:hAnsi="Arial" w:cs="Arial"/>
          <w:sz w:val="17"/>
          <w:szCs w:val="17"/>
          <w:lang w:val="es-MX"/>
        </w:rPr>
        <w:t>catorce</w:t>
      </w:r>
      <w:r w:rsidRPr="004843CC">
        <w:rPr>
          <w:rFonts w:ascii="Arial" w:hAnsi="Arial" w:cs="Arial"/>
          <w:sz w:val="17"/>
          <w:szCs w:val="17"/>
          <w:lang w:val="es-MX"/>
        </w:rPr>
        <w:t>)</w:t>
      </w:r>
      <w:r w:rsidRPr="004843CC">
        <w:rPr>
          <w:rFonts w:ascii="Arial" w:hAnsi="Arial" w:cs="Arial"/>
          <w:b w:val="0"/>
          <w:sz w:val="17"/>
          <w:szCs w:val="17"/>
          <w:lang w:val="es-MX"/>
        </w:rPr>
        <w:t xml:space="preserve"> </w:t>
      </w:r>
      <w:r w:rsidR="005E76D4" w:rsidRPr="004843CC">
        <w:rPr>
          <w:rFonts w:ascii="Arial" w:hAnsi="Arial" w:cs="Arial"/>
          <w:b w:val="0"/>
          <w:sz w:val="17"/>
          <w:szCs w:val="17"/>
          <w:lang w:val="es-MX"/>
        </w:rPr>
        <w:t>h</w:t>
      </w:r>
      <w:r w:rsidR="00894E1C" w:rsidRPr="004843CC">
        <w:rPr>
          <w:rFonts w:ascii="Arial" w:hAnsi="Arial" w:cs="Arial"/>
          <w:b w:val="0"/>
          <w:sz w:val="17"/>
          <w:szCs w:val="17"/>
          <w:lang w:val="es-MX"/>
        </w:rPr>
        <w:t xml:space="preserve">oras del día </w:t>
      </w:r>
      <w:r w:rsidR="00A07DCA" w:rsidRPr="004843CC">
        <w:rPr>
          <w:rFonts w:ascii="Arial" w:hAnsi="Arial" w:cs="Arial"/>
          <w:sz w:val="17"/>
          <w:szCs w:val="17"/>
          <w:lang w:val="es-MX"/>
        </w:rPr>
        <w:t>08</w:t>
      </w:r>
      <w:r w:rsidRPr="004843CC">
        <w:rPr>
          <w:rFonts w:ascii="Arial" w:hAnsi="Arial" w:cs="Arial"/>
          <w:sz w:val="17"/>
          <w:szCs w:val="17"/>
          <w:lang w:val="es-MX"/>
        </w:rPr>
        <w:t xml:space="preserve"> </w:t>
      </w:r>
      <w:r w:rsidR="005168C2" w:rsidRPr="004843CC">
        <w:rPr>
          <w:rFonts w:ascii="Arial" w:hAnsi="Arial" w:cs="Arial"/>
          <w:sz w:val="17"/>
          <w:szCs w:val="17"/>
          <w:lang w:val="es-MX"/>
        </w:rPr>
        <w:t xml:space="preserve">de </w:t>
      </w:r>
      <w:r w:rsidR="00A07DCA" w:rsidRPr="004843CC">
        <w:rPr>
          <w:rFonts w:ascii="Arial" w:hAnsi="Arial" w:cs="Arial"/>
          <w:sz w:val="17"/>
          <w:szCs w:val="17"/>
          <w:lang w:val="es-MX"/>
        </w:rPr>
        <w:t>jul</w:t>
      </w:r>
      <w:r w:rsidR="00FA317A" w:rsidRPr="004843CC">
        <w:rPr>
          <w:rFonts w:ascii="Arial" w:hAnsi="Arial" w:cs="Arial"/>
          <w:sz w:val="17"/>
          <w:szCs w:val="17"/>
          <w:lang w:val="es-MX"/>
        </w:rPr>
        <w:t>io</w:t>
      </w:r>
      <w:r w:rsidR="005168C2" w:rsidRPr="004843CC">
        <w:rPr>
          <w:rFonts w:ascii="Arial" w:hAnsi="Arial" w:cs="Arial"/>
          <w:sz w:val="17"/>
          <w:szCs w:val="17"/>
          <w:lang w:val="es-MX"/>
        </w:rPr>
        <w:t xml:space="preserve"> </w:t>
      </w:r>
      <w:r w:rsidRPr="004843CC">
        <w:rPr>
          <w:rFonts w:ascii="Arial" w:hAnsi="Arial" w:cs="Arial"/>
          <w:sz w:val="17"/>
          <w:szCs w:val="17"/>
          <w:lang w:val="es-MX"/>
        </w:rPr>
        <w:t>de 20</w:t>
      </w:r>
      <w:r w:rsidR="00B57B17" w:rsidRPr="004843CC">
        <w:rPr>
          <w:rFonts w:ascii="Arial" w:hAnsi="Arial" w:cs="Arial"/>
          <w:sz w:val="17"/>
          <w:szCs w:val="17"/>
          <w:lang w:val="es-MX"/>
        </w:rPr>
        <w:t>2</w:t>
      </w:r>
      <w:r w:rsidR="003163FA" w:rsidRPr="004843CC">
        <w:rPr>
          <w:rFonts w:ascii="Arial" w:hAnsi="Arial" w:cs="Arial"/>
          <w:sz w:val="17"/>
          <w:szCs w:val="17"/>
          <w:lang w:val="es-MX"/>
        </w:rPr>
        <w:t>4</w:t>
      </w:r>
      <w:r w:rsidR="00F2127A" w:rsidRPr="004843CC">
        <w:rPr>
          <w:rFonts w:ascii="Arial" w:hAnsi="Arial" w:cs="Arial"/>
          <w:b w:val="0"/>
          <w:sz w:val="17"/>
          <w:szCs w:val="17"/>
          <w:lang w:val="es-MX"/>
        </w:rPr>
        <w:t xml:space="preserve">, </w:t>
      </w:r>
      <w:r w:rsidRPr="004843CC">
        <w:rPr>
          <w:rFonts w:ascii="Arial" w:hAnsi="Arial" w:cs="Arial"/>
          <w:b w:val="0"/>
          <w:sz w:val="17"/>
          <w:szCs w:val="17"/>
          <w:lang w:val="es-MX"/>
        </w:rPr>
        <w:t xml:space="preserve">de conformidad con lo establecido en el </w:t>
      </w:r>
      <w:r w:rsidR="00303DFC" w:rsidRPr="004843CC">
        <w:rPr>
          <w:rFonts w:ascii="Arial" w:hAnsi="Arial" w:cs="Arial"/>
          <w:b w:val="0"/>
          <w:sz w:val="17"/>
          <w:szCs w:val="17"/>
          <w:lang w:val="es-MX"/>
        </w:rPr>
        <w:t>numeral VIII.3</w:t>
      </w:r>
      <w:r w:rsidRPr="004843CC">
        <w:rPr>
          <w:rFonts w:ascii="Arial" w:hAnsi="Arial" w:cs="Arial"/>
          <w:b w:val="0"/>
          <w:sz w:val="17"/>
          <w:szCs w:val="17"/>
          <w:lang w:val="es-MX"/>
        </w:rPr>
        <w:t>, de la</w:t>
      </w:r>
      <w:r w:rsidR="00A07DCA" w:rsidRPr="004843CC">
        <w:rPr>
          <w:rFonts w:ascii="Arial" w:hAnsi="Arial" w:cs="Arial"/>
          <w:sz w:val="17"/>
          <w:szCs w:val="17"/>
          <w:lang w:val="es-MX"/>
        </w:rPr>
        <w:t xml:space="preserve"> ITP</w:t>
      </w:r>
      <w:r w:rsidRPr="004843CC">
        <w:rPr>
          <w:rFonts w:ascii="Arial" w:hAnsi="Arial" w:cs="Arial"/>
          <w:sz w:val="17"/>
          <w:szCs w:val="17"/>
          <w:lang w:val="es-MX"/>
        </w:rPr>
        <w:t xml:space="preserve"> N° E/</w:t>
      </w:r>
      <w:r w:rsidR="002E08FA" w:rsidRPr="004843CC">
        <w:rPr>
          <w:rFonts w:ascii="Arial" w:hAnsi="Arial" w:cs="Arial"/>
          <w:sz w:val="17"/>
          <w:szCs w:val="17"/>
          <w:lang w:val="es-MX"/>
        </w:rPr>
        <w:t>901045968</w:t>
      </w:r>
      <w:r w:rsidRPr="004843CC">
        <w:rPr>
          <w:rFonts w:ascii="Arial" w:hAnsi="Arial" w:cs="Arial"/>
          <w:sz w:val="17"/>
          <w:szCs w:val="17"/>
          <w:lang w:val="es-MX"/>
        </w:rPr>
        <w:t>-</w:t>
      </w:r>
      <w:r w:rsidR="00322D4A" w:rsidRPr="004843CC">
        <w:rPr>
          <w:rFonts w:ascii="Arial" w:hAnsi="Arial" w:cs="Arial"/>
          <w:sz w:val="17"/>
          <w:szCs w:val="17"/>
          <w:lang w:val="es-MX"/>
        </w:rPr>
        <w:t>0</w:t>
      </w:r>
      <w:r w:rsidR="00A07DCA" w:rsidRPr="004843CC">
        <w:rPr>
          <w:rFonts w:ascii="Arial" w:hAnsi="Arial" w:cs="Arial"/>
          <w:sz w:val="17"/>
          <w:szCs w:val="17"/>
          <w:lang w:val="es-MX"/>
        </w:rPr>
        <w:t>01</w:t>
      </w:r>
      <w:r w:rsidRPr="004843CC">
        <w:rPr>
          <w:rFonts w:ascii="Arial" w:hAnsi="Arial" w:cs="Arial"/>
          <w:sz w:val="17"/>
          <w:szCs w:val="17"/>
          <w:lang w:val="es-MX"/>
        </w:rPr>
        <w:t>-</w:t>
      </w:r>
      <w:r w:rsidR="00322D4A" w:rsidRPr="004843CC">
        <w:rPr>
          <w:rFonts w:ascii="Arial" w:hAnsi="Arial" w:cs="Arial"/>
          <w:sz w:val="17"/>
          <w:szCs w:val="17"/>
          <w:lang w:val="es-MX"/>
        </w:rPr>
        <w:t>202</w:t>
      </w:r>
      <w:r w:rsidR="003163FA" w:rsidRPr="004843CC">
        <w:rPr>
          <w:rFonts w:ascii="Arial" w:hAnsi="Arial" w:cs="Arial"/>
          <w:sz w:val="17"/>
          <w:szCs w:val="17"/>
          <w:lang w:val="es-MX"/>
        </w:rPr>
        <w:t>4</w:t>
      </w:r>
      <w:r w:rsidRPr="004843CC">
        <w:rPr>
          <w:rFonts w:ascii="Arial" w:hAnsi="Arial" w:cs="Arial"/>
          <w:sz w:val="17"/>
          <w:szCs w:val="17"/>
          <w:lang w:val="es-MX"/>
        </w:rPr>
        <w:t xml:space="preserve"> </w:t>
      </w:r>
      <w:r w:rsidR="006D6677" w:rsidRPr="004843CC">
        <w:rPr>
          <w:rFonts w:ascii="Arial" w:hAnsi="Arial" w:cs="Arial"/>
          <w:b w:val="0"/>
          <w:sz w:val="17"/>
          <w:szCs w:val="17"/>
          <w:lang w:val="es-MX"/>
        </w:rPr>
        <w:t xml:space="preserve">para la </w:t>
      </w:r>
      <w:r w:rsidR="00FA317A" w:rsidRPr="004843CC">
        <w:rPr>
          <w:rFonts w:ascii="Arial" w:hAnsi="Arial" w:cs="Arial"/>
          <w:sz w:val="17"/>
          <w:szCs w:val="17"/>
          <w:lang w:val="es-MX"/>
        </w:rPr>
        <w:t>Adquisición de Materiales y Servicios para el Departamento de Mantenimiento de la DGIU de la Universidad Autónoma de Aguascalientes</w:t>
      </w:r>
      <w:r w:rsidR="00322D4A" w:rsidRPr="004843CC">
        <w:rPr>
          <w:rFonts w:ascii="Arial" w:hAnsi="Arial" w:cs="Arial"/>
          <w:sz w:val="17"/>
          <w:szCs w:val="17"/>
          <w:lang w:val="es-MX"/>
        </w:rPr>
        <w:t>,</w:t>
      </w:r>
      <w:r w:rsidR="00322D4A" w:rsidRPr="004843CC">
        <w:rPr>
          <w:rFonts w:ascii="Arial" w:hAnsi="Arial" w:cs="Arial"/>
          <w:b w:val="0"/>
          <w:sz w:val="17"/>
          <w:szCs w:val="17"/>
          <w:lang w:val="es-MX"/>
        </w:rPr>
        <w:t xml:space="preserve"> </w:t>
      </w:r>
      <w:r w:rsidR="006D6677" w:rsidRPr="004843CC">
        <w:rPr>
          <w:rFonts w:ascii="Arial" w:hAnsi="Arial" w:cs="Arial"/>
          <w:b w:val="0"/>
          <w:sz w:val="17"/>
          <w:szCs w:val="17"/>
          <w:lang w:val="es-MX"/>
        </w:rPr>
        <w:t>(en adelante la Convocatoria),</w:t>
      </w:r>
      <w:r w:rsidR="001354BF" w:rsidRPr="004843CC">
        <w:rPr>
          <w:rFonts w:ascii="Arial" w:hAnsi="Arial" w:cs="Arial"/>
          <w:b w:val="0"/>
          <w:sz w:val="17"/>
          <w:szCs w:val="17"/>
          <w:lang w:val="es-MX"/>
        </w:rPr>
        <w:t xml:space="preserve"> </w:t>
      </w:r>
      <w:r w:rsidR="006D6677" w:rsidRPr="004843CC">
        <w:rPr>
          <w:rFonts w:ascii="Arial" w:hAnsi="Arial" w:cs="Arial"/>
          <w:b w:val="0"/>
          <w:sz w:val="17"/>
          <w:szCs w:val="17"/>
          <w:lang w:val="es-MX"/>
        </w:rPr>
        <w:t xml:space="preserve">la cual es </w:t>
      </w:r>
      <w:r w:rsidR="00F93EAA" w:rsidRPr="004843CC">
        <w:rPr>
          <w:rFonts w:ascii="Arial" w:hAnsi="Arial" w:cs="Arial"/>
          <w:b w:val="0"/>
          <w:sz w:val="17"/>
          <w:szCs w:val="17"/>
          <w:lang w:val="es-MX"/>
        </w:rPr>
        <w:t xml:space="preserve">realizada con </w:t>
      </w:r>
      <w:r w:rsidR="00DA18D4" w:rsidRPr="004843CC">
        <w:rPr>
          <w:rFonts w:ascii="Arial" w:hAnsi="Arial" w:cs="Arial"/>
          <w:b w:val="0"/>
          <w:i/>
          <w:sz w:val="17"/>
          <w:szCs w:val="17"/>
          <w:lang w:val="es-MX"/>
        </w:rPr>
        <w:t>“</w:t>
      </w:r>
      <w:r w:rsidR="00FA317A" w:rsidRPr="004843CC">
        <w:rPr>
          <w:rFonts w:ascii="Arial" w:hAnsi="Arial" w:cs="Arial"/>
          <w:i/>
          <w:sz w:val="17"/>
          <w:szCs w:val="17"/>
          <w:lang w:val="es-MX"/>
        </w:rPr>
        <w:t>Fondo Ordinario Propios, conforme a los oficios DGF/DPAF-212/2024 y DGF/DPAF-264/2024</w:t>
      </w:r>
      <w:r w:rsidR="00667F5B" w:rsidRPr="004843CC">
        <w:rPr>
          <w:rFonts w:ascii="Arial" w:hAnsi="Arial" w:cs="Arial"/>
          <w:b w:val="0"/>
          <w:i/>
          <w:sz w:val="17"/>
          <w:szCs w:val="17"/>
          <w:lang w:val="es-MX"/>
        </w:rPr>
        <w:t>”</w:t>
      </w:r>
      <w:r w:rsidR="006D6677" w:rsidRPr="004843CC">
        <w:rPr>
          <w:rFonts w:ascii="Arial" w:hAnsi="Arial" w:cs="Arial"/>
          <w:b w:val="0"/>
          <w:i/>
          <w:sz w:val="17"/>
          <w:szCs w:val="17"/>
          <w:lang w:val="es-MX"/>
        </w:rPr>
        <w:t>,</w:t>
      </w:r>
      <w:r w:rsidR="006D6677" w:rsidRPr="004843CC">
        <w:rPr>
          <w:rFonts w:ascii="Arial" w:hAnsi="Arial" w:cs="Arial"/>
          <w:b w:val="0"/>
          <w:sz w:val="17"/>
          <w:szCs w:val="17"/>
          <w:lang w:val="es-MX"/>
        </w:rPr>
        <w:t xml:space="preserve"> </w:t>
      </w:r>
      <w:r w:rsidR="00F93EAA" w:rsidRPr="004843CC">
        <w:rPr>
          <w:rFonts w:ascii="Arial" w:hAnsi="Arial" w:cs="Arial"/>
          <w:b w:val="0"/>
          <w:sz w:val="17"/>
          <w:szCs w:val="17"/>
          <w:lang w:val="es-MX"/>
        </w:rPr>
        <w:t xml:space="preserve">de la Universidad, </w:t>
      </w:r>
      <w:r w:rsidR="006D6677" w:rsidRPr="004843CC">
        <w:rPr>
          <w:rFonts w:ascii="Arial" w:hAnsi="Arial" w:cs="Arial"/>
          <w:b w:val="0"/>
          <w:sz w:val="17"/>
          <w:szCs w:val="17"/>
          <w:lang w:val="es-MX"/>
        </w:rPr>
        <w:t>se reúnen</w:t>
      </w:r>
      <w:r w:rsidR="00C6502F" w:rsidRPr="004843CC">
        <w:rPr>
          <w:rFonts w:ascii="Arial" w:hAnsi="Arial" w:cs="Arial"/>
          <w:b w:val="0"/>
          <w:sz w:val="17"/>
          <w:szCs w:val="17"/>
          <w:lang w:val="es-MX"/>
        </w:rPr>
        <w:t xml:space="preserve">, </w:t>
      </w:r>
      <w:r w:rsidR="00644186" w:rsidRPr="004843CC">
        <w:rPr>
          <w:rFonts w:ascii="Arial" w:hAnsi="Arial" w:cs="Arial"/>
          <w:b w:val="0"/>
          <w:sz w:val="17"/>
          <w:szCs w:val="17"/>
          <w:lang w:val="es-MX"/>
        </w:rPr>
        <w:t xml:space="preserve">en la Sala de </w:t>
      </w:r>
      <w:r w:rsidR="004E5A42" w:rsidRPr="004843CC">
        <w:rPr>
          <w:rFonts w:ascii="Arial" w:hAnsi="Arial" w:cs="Arial"/>
          <w:b w:val="0"/>
          <w:sz w:val="17"/>
          <w:szCs w:val="17"/>
          <w:lang w:val="es-MX"/>
        </w:rPr>
        <w:t>Licitaciones edificio 222,</w:t>
      </w:r>
      <w:r w:rsidR="00320266" w:rsidRPr="004843CC">
        <w:rPr>
          <w:rFonts w:ascii="Arial" w:hAnsi="Arial" w:cs="Arial"/>
          <w:b w:val="0"/>
          <w:sz w:val="17"/>
          <w:szCs w:val="17"/>
          <w:lang w:val="es-MX"/>
        </w:rPr>
        <w:t xml:space="preserve"> planta baja</w:t>
      </w:r>
      <w:r w:rsidRPr="004843CC">
        <w:rPr>
          <w:rFonts w:ascii="Arial" w:hAnsi="Arial" w:cs="Arial"/>
          <w:b w:val="0"/>
          <w:sz w:val="17"/>
          <w:szCs w:val="17"/>
          <w:lang w:val="es-MX"/>
        </w:rPr>
        <w:t>,</w:t>
      </w:r>
      <w:r w:rsidR="00F96CAF" w:rsidRPr="004843CC">
        <w:rPr>
          <w:rFonts w:ascii="Arial" w:hAnsi="Arial" w:cs="Arial"/>
          <w:b w:val="0"/>
          <w:sz w:val="17"/>
          <w:szCs w:val="17"/>
          <w:lang w:val="es-MX"/>
        </w:rPr>
        <w:t xml:space="preserve"> </w:t>
      </w:r>
      <w:r w:rsidR="00B510D7" w:rsidRPr="004843CC">
        <w:rPr>
          <w:rFonts w:ascii="Arial" w:hAnsi="Arial" w:cs="Arial"/>
          <w:b w:val="0"/>
          <w:sz w:val="17"/>
          <w:szCs w:val="17"/>
          <w:lang w:val="es-MX"/>
        </w:rPr>
        <w:t xml:space="preserve">sita en </w:t>
      </w:r>
      <w:r w:rsidR="002E08FA" w:rsidRPr="004843CC">
        <w:rPr>
          <w:rFonts w:ascii="Arial" w:hAnsi="Arial" w:cs="Arial"/>
          <w:b w:val="0"/>
          <w:sz w:val="17"/>
          <w:szCs w:val="17"/>
          <w:lang w:val="es-MX"/>
        </w:rPr>
        <w:t xml:space="preserve">Avenida </w:t>
      </w:r>
      <w:r w:rsidRPr="004843CC">
        <w:rPr>
          <w:rFonts w:ascii="Arial" w:hAnsi="Arial" w:cs="Arial"/>
          <w:b w:val="0"/>
          <w:sz w:val="17"/>
          <w:szCs w:val="17"/>
          <w:lang w:val="es-MX"/>
        </w:rPr>
        <w:t>Universidad número</w:t>
      </w:r>
      <w:r w:rsidR="002E08FA" w:rsidRPr="004843CC">
        <w:rPr>
          <w:rFonts w:ascii="Arial" w:hAnsi="Arial" w:cs="Arial"/>
          <w:b w:val="0"/>
          <w:sz w:val="17"/>
          <w:szCs w:val="17"/>
          <w:lang w:val="es-MX"/>
        </w:rPr>
        <w:t xml:space="preserve"> </w:t>
      </w:r>
      <w:r w:rsidRPr="004843CC">
        <w:rPr>
          <w:rFonts w:ascii="Arial" w:hAnsi="Arial" w:cs="Arial"/>
          <w:b w:val="0"/>
          <w:sz w:val="17"/>
          <w:szCs w:val="17"/>
          <w:lang w:val="es-MX"/>
        </w:rPr>
        <w:t>940</w:t>
      </w:r>
      <w:r w:rsidR="009C2B0B" w:rsidRPr="004843CC">
        <w:rPr>
          <w:rFonts w:ascii="Arial" w:hAnsi="Arial" w:cs="Arial"/>
          <w:b w:val="0"/>
          <w:sz w:val="17"/>
          <w:szCs w:val="17"/>
          <w:lang w:val="es-MX"/>
        </w:rPr>
        <w:t>,</w:t>
      </w:r>
      <w:r w:rsidR="00B510D7" w:rsidRPr="004843CC">
        <w:rPr>
          <w:rFonts w:ascii="Arial" w:hAnsi="Arial" w:cs="Arial"/>
          <w:b w:val="0"/>
          <w:sz w:val="17"/>
          <w:szCs w:val="17"/>
          <w:lang w:val="es-MX"/>
        </w:rPr>
        <w:t xml:space="preserve"> </w:t>
      </w:r>
      <w:r w:rsidRPr="004843CC">
        <w:rPr>
          <w:rFonts w:ascii="Arial" w:hAnsi="Arial" w:cs="Arial"/>
          <w:b w:val="0"/>
          <w:sz w:val="17"/>
          <w:szCs w:val="17"/>
          <w:lang w:val="es-MX"/>
        </w:rPr>
        <w:t>Ciudad Universitaria,</w:t>
      </w:r>
      <w:r w:rsidR="00EC3898" w:rsidRPr="004843CC">
        <w:rPr>
          <w:rFonts w:ascii="Arial" w:hAnsi="Arial" w:cs="Arial"/>
          <w:b w:val="0"/>
          <w:sz w:val="17"/>
          <w:szCs w:val="17"/>
          <w:lang w:val="es-MX"/>
        </w:rPr>
        <w:t xml:space="preserve"> </w:t>
      </w:r>
      <w:r w:rsidR="002E08FA" w:rsidRPr="004843CC">
        <w:rPr>
          <w:rFonts w:ascii="Arial" w:hAnsi="Arial" w:cs="Arial"/>
          <w:b w:val="0"/>
          <w:sz w:val="17"/>
          <w:szCs w:val="17"/>
          <w:lang w:val="es-MX"/>
        </w:rPr>
        <w:t xml:space="preserve">los </w:t>
      </w:r>
      <w:r w:rsidRPr="004843CC">
        <w:rPr>
          <w:rFonts w:ascii="Arial" w:hAnsi="Arial" w:cs="Arial"/>
          <w:b w:val="0"/>
          <w:sz w:val="17"/>
          <w:szCs w:val="17"/>
          <w:lang w:val="es-MX"/>
        </w:rPr>
        <w:t>servidores públicos autorizados</w:t>
      </w:r>
      <w:r w:rsidR="0006783A" w:rsidRPr="004843CC">
        <w:rPr>
          <w:rFonts w:ascii="Arial" w:hAnsi="Arial" w:cs="Arial"/>
          <w:b w:val="0"/>
          <w:sz w:val="17"/>
          <w:szCs w:val="17"/>
          <w:lang w:val="es-MX"/>
        </w:rPr>
        <w:t xml:space="preserve"> e</w:t>
      </w:r>
      <w:r w:rsidRPr="004843CC">
        <w:rPr>
          <w:rFonts w:ascii="Arial" w:hAnsi="Arial" w:cs="Arial"/>
          <w:b w:val="0"/>
          <w:sz w:val="17"/>
          <w:szCs w:val="17"/>
          <w:lang w:val="es-MX"/>
        </w:rPr>
        <w:t xml:space="preserve"> </w:t>
      </w:r>
      <w:r w:rsidR="0006783A" w:rsidRPr="004843CC">
        <w:rPr>
          <w:rFonts w:ascii="Arial" w:hAnsi="Arial" w:cs="Arial"/>
          <w:b w:val="0"/>
          <w:sz w:val="17"/>
          <w:szCs w:val="17"/>
          <w:lang w:val="es-MX"/>
        </w:rPr>
        <w:t>invitados</w:t>
      </w:r>
      <w:r w:rsidRPr="004843CC">
        <w:rPr>
          <w:rFonts w:ascii="Arial" w:hAnsi="Arial" w:cs="Arial"/>
          <w:b w:val="0"/>
          <w:sz w:val="17"/>
          <w:szCs w:val="17"/>
          <w:lang w:val="es-MX"/>
        </w:rPr>
        <w:t>, cuyos nombres y fir</w:t>
      </w:r>
      <w:r w:rsidR="00FD23E0" w:rsidRPr="004843CC">
        <w:rPr>
          <w:rFonts w:ascii="Arial" w:hAnsi="Arial" w:cs="Arial"/>
          <w:b w:val="0"/>
          <w:sz w:val="17"/>
          <w:szCs w:val="17"/>
          <w:lang w:val="es-MX"/>
        </w:rPr>
        <w:t xml:space="preserve">mas aparecen al final del acta, </w:t>
      </w:r>
      <w:r w:rsidRPr="004843CC">
        <w:rPr>
          <w:rFonts w:ascii="Arial" w:hAnsi="Arial" w:cs="Arial"/>
          <w:b w:val="0"/>
          <w:sz w:val="17"/>
          <w:szCs w:val="17"/>
          <w:lang w:val="es-MX"/>
        </w:rPr>
        <w:t xml:space="preserve">según lo dispone el </w:t>
      </w:r>
      <w:r w:rsidR="00F22ACF" w:rsidRPr="004843CC">
        <w:rPr>
          <w:rFonts w:ascii="Arial" w:hAnsi="Arial" w:cs="Arial"/>
          <w:b w:val="0"/>
          <w:sz w:val="17"/>
          <w:szCs w:val="17"/>
          <w:lang w:val="es-MX"/>
        </w:rPr>
        <w:t>artículo 45</w:t>
      </w:r>
      <w:r w:rsidR="00C7282A" w:rsidRPr="004843CC">
        <w:rPr>
          <w:rFonts w:ascii="Arial" w:hAnsi="Arial" w:cs="Arial"/>
          <w:b w:val="0"/>
          <w:sz w:val="17"/>
          <w:szCs w:val="17"/>
          <w:lang w:val="es-MX"/>
        </w:rPr>
        <w:t xml:space="preserve">, fracción I y 57 </w:t>
      </w:r>
      <w:r w:rsidRPr="004843CC">
        <w:rPr>
          <w:rFonts w:ascii="Arial" w:hAnsi="Arial" w:cs="Arial"/>
          <w:b w:val="0"/>
          <w:sz w:val="17"/>
          <w:szCs w:val="17"/>
          <w:lang w:val="es-MX"/>
        </w:rPr>
        <w:t>de</w:t>
      </w:r>
      <w:r w:rsidR="00B510D7" w:rsidRPr="004843CC">
        <w:rPr>
          <w:rFonts w:ascii="Arial" w:hAnsi="Arial" w:cs="Arial"/>
          <w:b w:val="0"/>
          <w:sz w:val="17"/>
          <w:szCs w:val="17"/>
          <w:lang w:val="es-MX"/>
        </w:rPr>
        <w:t xml:space="preserve"> </w:t>
      </w:r>
      <w:r w:rsidRPr="004843CC">
        <w:rPr>
          <w:rFonts w:ascii="Arial" w:hAnsi="Arial" w:cs="Arial"/>
          <w:b w:val="0"/>
          <w:sz w:val="17"/>
          <w:szCs w:val="17"/>
          <w:lang w:val="es-MX"/>
        </w:rPr>
        <w:t>la</w:t>
      </w:r>
      <w:r w:rsidR="00B510D7" w:rsidRPr="004843CC">
        <w:rPr>
          <w:rFonts w:ascii="Arial" w:hAnsi="Arial" w:cs="Arial"/>
          <w:b w:val="0"/>
          <w:sz w:val="17"/>
          <w:szCs w:val="17"/>
          <w:lang w:val="es-MX"/>
        </w:rPr>
        <w:t xml:space="preserve"> Ley </w:t>
      </w:r>
      <w:r w:rsidRPr="004843CC">
        <w:rPr>
          <w:rFonts w:ascii="Arial" w:hAnsi="Arial" w:cs="Arial"/>
          <w:b w:val="0"/>
          <w:sz w:val="17"/>
          <w:szCs w:val="17"/>
          <w:lang w:val="es-MX"/>
        </w:rPr>
        <w:t>de</w:t>
      </w:r>
      <w:r w:rsidR="00B510D7" w:rsidRPr="004843CC">
        <w:rPr>
          <w:rFonts w:ascii="Arial" w:hAnsi="Arial" w:cs="Arial"/>
          <w:b w:val="0"/>
          <w:sz w:val="17"/>
          <w:szCs w:val="17"/>
          <w:lang w:val="es-MX"/>
        </w:rPr>
        <w:t xml:space="preserve"> </w:t>
      </w:r>
      <w:r w:rsidRPr="004843CC">
        <w:rPr>
          <w:rFonts w:ascii="Arial" w:hAnsi="Arial" w:cs="Arial"/>
          <w:b w:val="0"/>
          <w:sz w:val="17"/>
          <w:szCs w:val="17"/>
          <w:lang w:val="es-MX"/>
        </w:rPr>
        <w:t>Adquisic</w:t>
      </w:r>
      <w:r w:rsidR="00B510D7" w:rsidRPr="004843CC">
        <w:rPr>
          <w:rFonts w:ascii="Arial" w:hAnsi="Arial" w:cs="Arial"/>
          <w:b w:val="0"/>
          <w:sz w:val="17"/>
          <w:szCs w:val="17"/>
          <w:lang w:val="es-MX"/>
        </w:rPr>
        <w:t xml:space="preserve">iones, </w:t>
      </w:r>
      <w:r w:rsidRPr="004843CC">
        <w:rPr>
          <w:rFonts w:ascii="Arial" w:hAnsi="Arial" w:cs="Arial"/>
          <w:b w:val="0"/>
          <w:sz w:val="17"/>
          <w:szCs w:val="17"/>
          <w:lang w:val="es-MX"/>
        </w:rPr>
        <w:t xml:space="preserve">Arrendamientos y Servicios del </w:t>
      </w:r>
      <w:r w:rsidR="00F22ACF" w:rsidRPr="004843CC">
        <w:rPr>
          <w:rFonts w:ascii="Arial" w:hAnsi="Arial" w:cs="Arial"/>
          <w:b w:val="0"/>
          <w:sz w:val="17"/>
          <w:szCs w:val="17"/>
          <w:lang w:val="es-MX"/>
        </w:rPr>
        <w:t>Estado</w:t>
      </w:r>
      <w:r w:rsidR="00B510D7" w:rsidRPr="004843CC">
        <w:rPr>
          <w:rFonts w:ascii="Arial" w:hAnsi="Arial" w:cs="Arial"/>
          <w:b w:val="0"/>
          <w:sz w:val="17"/>
          <w:szCs w:val="17"/>
          <w:lang w:val="es-MX"/>
        </w:rPr>
        <w:t xml:space="preserve"> de </w:t>
      </w:r>
      <w:r w:rsidR="00F22ACF" w:rsidRPr="004843CC">
        <w:rPr>
          <w:rFonts w:ascii="Arial" w:hAnsi="Arial" w:cs="Arial"/>
          <w:b w:val="0"/>
          <w:sz w:val="17"/>
          <w:szCs w:val="17"/>
          <w:lang w:val="es-MX"/>
        </w:rPr>
        <w:t>Aguascalientes y sus Municipios</w:t>
      </w:r>
      <w:r w:rsidRPr="004843CC">
        <w:rPr>
          <w:rFonts w:ascii="Arial" w:hAnsi="Arial" w:cs="Arial"/>
          <w:b w:val="0"/>
          <w:sz w:val="17"/>
          <w:szCs w:val="17"/>
          <w:lang w:val="es-MX"/>
        </w:rPr>
        <w:t xml:space="preserve"> (en adelante la Ley), con</w:t>
      </w:r>
      <w:r w:rsidR="00B510D7" w:rsidRPr="004843CC">
        <w:rPr>
          <w:rFonts w:ascii="Arial" w:hAnsi="Arial" w:cs="Arial"/>
          <w:b w:val="0"/>
          <w:sz w:val="17"/>
          <w:szCs w:val="17"/>
          <w:lang w:val="es-MX"/>
        </w:rPr>
        <w:t xml:space="preserve"> </w:t>
      </w:r>
      <w:r w:rsidRPr="004843CC">
        <w:rPr>
          <w:rFonts w:ascii="Arial" w:hAnsi="Arial" w:cs="Arial"/>
          <w:b w:val="0"/>
          <w:sz w:val="17"/>
          <w:szCs w:val="17"/>
          <w:lang w:val="es-MX"/>
        </w:rPr>
        <w:t>el</w:t>
      </w:r>
      <w:r w:rsidR="00B510D7" w:rsidRPr="004843CC">
        <w:rPr>
          <w:rFonts w:ascii="Arial" w:hAnsi="Arial" w:cs="Arial"/>
          <w:b w:val="0"/>
          <w:sz w:val="17"/>
          <w:szCs w:val="17"/>
          <w:lang w:val="es-MX"/>
        </w:rPr>
        <w:t xml:space="preserve"> </w:t>
      </w:r>
      <w:r w:rsidRPr="004843CC">
        <w:rPr>
          <w:rFonts w:ascii="Arial" w:hAnsi="Arial" w:cs="Arial"/>
          <w:b w:val="0"/>
          <w:sz w:val="17"/>
          <w:szCs w:val="17"/>
          <w:lang w:val="es-MX"/>
        </w:rPr>
        <w:t>objeto</w:t>
      </w:r>
      <w:r w:rsidR="00B510D7" w:rsidRPr="004843CC">
        <w:rPr>
          <w:rFonts w:ascii="Arial" w:hAnsi="Arial" w:cs="Arial"/>
          <w:b w:val="0"/>
          <w:sz w:val="17"/>
          <w:szCs w:val="17"/>
          <w:lang w:val="es-MX"/>
        </w:rPr>
        <w:t xml:space="preserve"> </w:t>
      </w:r>
      <w:r w:rsidRPr="004843CC">
        <w:rPr>
          <w:rFonts w:ascii="Arial" w:hAnsi="Arial" w:cs="Arial"/>
          <w:b w:val="0"/>
          <w:sz w:val="17"/>
          <w:szCs w:val="17"/>
          <w:lang w:val="es-MX"/>
        </w:rPr>
        <w:t xml:space="preserve">realizar el acto de </w:t>
      </w:r>
      <w:r w:rsidR="002E08FA" w:rsidRPr="004843CC">
        <w:rPr>
          <w:rFonts w:ascii="Arial" w:hAnsi="Arial" w:cs="Arial"/>
          <w:b w:val="0"/>
          <w:sz w:val="17"/>
          <w:szCs w:val="17"/>
          <w:lang w:val="es-MX"/>
        </w:rPr>
        <w:t>notificación de fallo</w:t>
      </w:r>
      <w:r w:rsidR="00B510D7" w:rsidRPr="004843CC">
        <w:rPr>
          <w:rFonts w:ascii="Arial" w:hAnsi="Arial" w:cs="Arial"/>
          <w:b w:val="0"/>
          <w:sz w:val="17"/>
          <w:szCs w:val="17"/>
          <w:lang w:val="es-MX"/>
        </w:rPr>
        <w:t xml:space="preserve"> </w:t>
      </w:r>
      <w:r w:rsidR="002E08FA" w:rsidRPr="004843CC">
        <w:rPr>
          <w:rFonts w:ascii="Arial" w:hAnsi="Arial" w:cs="Arial"/>
          <w:b w:val="0"/>
          <w:sz w:val="17"/>
          <w:szCs w:val="17"/>
          <w:lang w:val="es-MX"/>
        </w:rPr>
        <w:t>de</w:t>
      </w:r>
      <w:r w:rsidR="00B510D7" w:rsidRPr="004843CC">
        <w:rPr>
          <w:rFonts w:ascii="Arial" w:hAnsi="Arial" w:cs="Arial"/>
          <w:b w:val="0"/>
          <w:sz w:val="17"/>
          <w:szCs w:val="17"/>
          <w:lang w:val="es-MX"/>
        </w:rPr>
        <w:t xml:space="preserve"> </w:t>
      </w:r>
      <w:r w:rsidR="002E08FA" w:rsidRPr="004843CC">
        <w:rPr>
          <w:rFonts w:ascii="Arial" w:hAnsi="Arial" w:cs="Arial"/>
          <w:b w:val="0"/>
          <w:sz w:val="17"/>
          <w:szCs w:val="17"/>
          <w:lang w:val="es-MX"/>
        </w:rPr>
        <w:t xml:space="preserve">la adquisición </w:t>
      </w:r>
      <w:r w:rsidRPr="004843CC">
        <w:rPr>
          <w:rFonts w:ascii="Arial" w:hAnsi="Arial" w:cs="Arial"/>
          <w:b w:val="0"/>
          <w:sz w:val="17"/>
          <w:szCs w:val="17"/>
          <w:lang w:val="es-MX"/>
        </w:rPr>
        <w:t>señalada al ru</w:t>
      </w:r>
      <w:r w:rsidR="002E08FA" w:rsidRPr="004843CC">
        <w:rPr>
          <w:rFonts w:ascii="Arial" w:hAnsi="Arial" w:cs="Arial"/>
          <w:b w:val="0"/>
          <w:sz w:val="17"/>
          <w:szCs w:val="17"/>
          <w:lang w:val="es-MX"/>
        </w:rPr>
        <w:t xml:space="preserve">bro para la </w:t>
      </w:r>
      <w:r w:rsidRPr="004843CC">
        <w:rPr>
          <w:rFonts w:ascii="Arial" w:hAnsi="Arial" w:cs="Arial"/>
          <w:b w:val="0"/>
          <w:sz w:val="17"/>
          <w:szCs w:val="17"/>
          <w:lang w:val="es-MX"/>
        </w:rPr>
        <w:t>Universidad Autónoma de Aguascalientes,</w:t>
      </w:r>
      <w:r w:rsidR="002E08FA" w:rsidRPr="004843CC">
        <w:rPr>
          <w:rFonts w:ascii="Arial" w:hAnsi="Arial" w:cs="Arial"/>
          <w:b w:val="0"/>
          <w:sz w:val="17"/>
          <w:szCs w:val="17"/>
          <w:lang w:val="es-MX"/>
        </w:rPr>
        <w:t xml:space="preserve"> de conformidad </w:t>
      </w:r>
      <w:r w:rsidRPr="004843CC">
        <w:rPr>
          <w:rFonts w:ascii="Arial" w:hAnsi="Arial" w:cs="Arial"/>
          <w:b w:val="0"/>
          <w:sz w:val="17"/>
          <w:szCs w:val="17"/>
          <w:lang w:val="es-MX"/>
        </w:rPr>
        <w:t>con lo establecido en el artículo</w:t>
      </w:r>
      <w:r w:rsidR="00395706" w:rsidRPr="004843CC">
        <w:rPr>
          <w:rFonts w:ascii="Arial" w:hAnsi="Arial" w:cs="Arial"/>
          <w:b w:val="0"/>
          <w:sz w:val="17"/>
          <w:szCs w:val="17"/>
          <w:lang w:val="es-MX"/>
        </w:rPr>
        <w:t xml:space="preserve"> 3</w:t>
      </w:r>
      <w:r w:rsidRPr="004843CC">
        <w:rPr>
          <w:rFonts w:ascii="Arial" w:hAnsi="Arial" w:cs="Arial"/>
          <w:b w:val="0"/>
          <w:sz w:val="17"/>
          <w:szCs w:val="17"/>
          <w:lang w:val="es-MX"/>
        </w:rPr>
        <w:t>7 de la Ley y con fundamento en la fracción XI del artículo 33 del Estatuto de la Ley Orgánica</w:t>
      </w:r>
      <w:r w:rsidR="00B510D7" w:rsidRPr="004843CC">
        <w:rPr>
          <w:rFonts w:ascii="Arial" w:hAnsi="Arial" w:cs="Arial"/>
          <w:b w:val="0"/>
          <w:sz w:val="17"/>
          <w:szCs w:val="17"/>
          <w:lang w:val="es-MX"/>
        </w:rPr>
        <w:t xml:space="preserve"> </w:t>
      </w:r>
      <w:r w:rsidRPr="004843CC">
        <w:rPr>
          <w:rFonts w:ascii="Arial" w:hAnsi="Arial" w:cs="Arial"/>
          <w:b w:val="0"/>
          <w:sz w:val="17"/>
          <w:szCs w:val="17"/>
          <w:lang w:val="es-MX"/>
        </w:rPr>
        <w:t>y</w:t>
      </w:r>
      <w:r w:rsidR="00B510D7" w:rsidRPr="004843CC">
        <w:rPr>
          <w:rFonts w:ascii="Arial" w:hAnsi="Arial" w:cs="Arial"/>
          <w:b w:val="0"/>
          <w:sz w:val="17"/>
          <w:szCs w:val="17"/>
          <w:lang w:val="es-MX"/>
        </w:rPr>
        <w:t xml:space="preserve"> </w:t>
      </w:r>
      <w:r w:rsidRPr="004843CC">
        <w:rPr>
          <w:rFonts w:ascii="Arial" w:hAnsi="Arial" w:cs="Arial"/>
          <w:b w:val="0"/>
          <w:sz w:val="17"/>
          <w:szCs w:val="17"/>
          <w:lang w:val="es-MX"/>
        </w:rPr>
        <w:t>el articulo 88 y 89 del Reglamento de Control Patrimonial, am</w:t>
      </w:r>
      <w:r w:rsidR="00395706" w:rsidRPr="004843CC">
        <w:rPr>
          <w:rFonts w:ascii="Arial" w:hAnsi="Arial" w:cs="Arial"/>
          <w:b w:val="0"/>
          <w:sz w:val="17"/>
          <w:szCs w:val="17"/>
          <w:lang w:val="es-MX"/>
        </w:rPr>
        <w:t xml:space="preserve">bos </w:t>
      </w:r>
      <w:r w:rsidRPr="004843CC">
        <w:rPr>
          <w:rFonts w:ascii="Arial" w:hAnsi="Arial" w:cs="Arial"/>
          <w:b w:val="0"/>
          <w:sz w:val="17"/>
          <w:szCs w:val="17"/>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6F2B84">
        <w:rPr>
          <w:rFonts w:ascii="Arial" w:hAnsi="Arial" w:cs="Arial"/>
          <w:b w:val="0"/>
          <w:sz w:val="18"/>
          <w:szCs w:val="18"/>
          <w:lang w:val="es-MX"/>
        </w:rPr>
        <w:t>-------</w:t>
      </w:r>
      <w:r w:rsidR="00EC3898">
        <w:rPr>
          <w:rFonts w:ascii="Arial" w:hAnsi="Arial" w:cs="Arial"/>
          <w:b w:val="0"/>
          <w:sz w:val="18"/>
          <w:szCs w:val="18"/>
          <w:lang w:val="es-MX"/>
        </w:rPr>
        <w:t>--------------------------------------------------------------------------</w:t>
      </w:r>
    </w:p>
    <w:p w14:paraId="4153799A" w14:textId="57A47BE0" w:rsidR="003A7A6E" w:rsidRPr="000C3955" w:rsidRDefault="003A7A6E" w:rsidP="003A7A6E">
      <w:pPr>
        <w:pStyle w:val="Sangradetextonormal"/>
        <w:ind w:left="0" w:right="48"/>
        <w:jc w:val="both"/>
        <w:rPr>
          <w:rFonts w:ascii="Arial" w:hAnsi="Arial" w:cs="Arial"/>
          <w:b/>
          <w:sz w:val="14"/>
          <w:szCs w:val="14"/>
          <w:lang w:val="es-ES"/>
        </w:rPr>
      </w:pPr>
      <w:r w:rsidRPr="006F2B84">
        <w:rPr>
          <w:rFonts w:ascii="Arial" w:hAnsi="Arial" w:cs="Arial"/>
          <w:sz w:val="14"/>
          <w:szCs w:val="14"/>
          <w:lang w:val="es-ES"/>
        </w:rPr>
        <w:t xml:space="preserve">Se informa a los presentes que conforme a lo establecido en la Convocatoria, los asistentes a este evento </w:t>
      </w:r>
      <w:r w:rsidRPr="006F2B84">
        <w:rPr>
          <w:rFonts w:ascii="Arial" w:hAnsi="Arial" w:cs="Arial"/>
          <w:sz w:val="14"/>
          <w:szCs w:val="14"/>
        </w:rPr>
        <w:t>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6F2B84">
        <w:rPr>
          <w:sz w:val="14"/>
          <w:szCs w:val="14"/>
        </w:rPr>
        <w:t xml:space="preserve"> </w:t>
      </w:r>
      <w:r w:rsidRPr="006F2B84">
        <w:rPr>
          <w:rFonts w:ascii="Arial" w:hAnsi="Arial" w:cs="Arial"/>
          <w:color w:val="000000"/>
          <w:sz w:val="14"/>
          <w:szCs w:val="14"/>
          <w:lang w:eastAsia="es-MX"/>
        </w:rPr>
        <w:t xml:space="preserve">La Publicación se realizará a través de </w:t>
      </w:r>
      <w:hyperlink r:id="rId8" w:history="1">
        <w:r w:rsidRPr="006F2B84">
          <w:rPr>
            <w:rStyle w:val="Hipervnculo"/>
            <w:rFonts w:ascii="Arial" w:hAnsi="Arial" w:cs="Arial"/>
            <w:sz w:val="14"/>
            <w:szCs w:val="14"/>
            <w:lang w:eastAsia="es-MX"/>
          </w:rPr>
          <w:t>http://conferencias.uaa.mx/</w:t>
        </w:r>
      </w:hyperlink>
      <w:r w:rsidRPr="006F2B84">
        <w:rPr>
          <w:sz w:val="14"/>
          <w:szCs w:val="14"/>
        </w:rPr>
        <w:t xml:space="preserve"> </w:t>
      </w:r>
      <w:r w:rsidRPr="00190409">
        <w:rPr>
          <w:sz w:val="14"/>
          <w:szCs w:val="14"/>
        </w:rPr>
        <w:t xml:space="preserve"> </w:t>
      </w:r>
      <w:r>
        <w:rPr>
          <w:sz w:val="14"/>
          <w:szCs w:val="14"/>
          <w:lang w:val="es-ES"/>
        </w:rPr>
        <w:t>-----------------------</w:t>
      </w:r>
      <w:r w:rsidR="006F2B84">
        <w:rPr>
          <w:sz w:val="14"/>
          <w:szCs w:val="14"/>
          <w:lang w:val="es-ES"/>
        </w:rPr>
        <w:t>---------------------------------</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786995C4" w:rsidR="002B05A5" w:rsidRPr="008E2C6F" w:rsidRDefault="003163FA" w:rsidP="00A31430">
      <w:pPr>
        <w:autoSpaceDE w:val="0"/>
        <w:autoSpaceDN w:val="0"/>
        <w:adjustRightInd w:val="0"/>
        <w:jc w:val="both"/>
        <w:rPr>
          <w:rFonts w:ascii="Arial" w:hAnsi="Arial" w:cs="Arial"/>
          <w:color w:val="000000"/>
          <w:sz w:val="18"/>
          <w:szCs w:val="18"/>
        </w:rPr>
      </w:pPr>
      <w:r w:rsidRPr="004843CC">
        <w:rPr>
          <w:rFonts w:ascii="Arial" w:hAnsi="Arial" w:cs="Arial"/>
          <w:color w:val="000000"/>
          <w:sz w:val="17"/>
          <w:szCs w:val="17"/>
        </w:rPr>
        <w:t>El acto es validado por el Mtro. En F. y N. Jorge Silva Robles, Director General Sustituto de Finanzas y presidido  por la M. en A. Beatriz Elizabeth Rivera de Loera, Jefa del Departamento de Compras de la DGF, quienes con fundamento en el artículo 88 del Reglamento de Control Patrimonial de la Universidad Autónoma de Aguascalientes y los artículos 5,11 y 12 del Manual Único de Adquisiciones, Arrendamientos y Servicios de la Universidad Autónoma de Aguascalientes son el área contratante de la Universidad</w:t>
      </w:r>
      <w:r w:rsidR="003B7A27" w:rsidRPr="00DA18D4">
        <w:rPr>
          <w:rFonts w:ascii="Arial" w:hAnsi="Arial" w:cs="Arial"/>
          <w:color w:val="000000"/>
          <w:sz w:val="18"/>
          <w:szCs w:val="18"/>
        </w:rPr>
        <w:t>.</w:t>
      </w:r>
      <w:r w:rsidR="002B05A5" w:rsidRPr="00DA18D4">
        <w:rPr>
          <w:rFonts w:ascii="Arial" w:hAnsi="Arial" w:cs="Arial"/>
          <w:color w:val="000000"/>
          <w:sz w:val="18"/>
          <w:szCs w:val="18"/>
        </w:rPr>
        <w:t>-----------------------------------------------------------------------------------------------</w:t>
      </w:r>
      <w:r w:rsidR="008E2C6F" w:rsidRPr="00DA18D4">
        <w:rPr>
          <w:rFonts w:ascii="Arial" w:hAnsi="Arial" w:cs="Arial"/>
          <w:color w:val="000000"/>
          <w:sz w:val="18"/>
          <w:szCs w:val="18"/>
        </w:rPr>
        <w:t>---------------------------------------------------------------------------------------</w:t>
      </w:r>
      <w:r w:rsidR="004843CC">
        <w:rPr>
          <w:rFonts w:ascii="Arial" w:hAnsi="Arial" w:cs="Arial"/>
          <w:color w:val="000000"/>
          <w:sz w:val="18"/>
          <w:szCs w:val="18"/>
        </w:rPr>
        <w:t>----------------------------------------</w:t>
      </w:r>
    </w:p>
    <w:p w14:paraId="2A545091" w14:textId="77777777" w:rsidR="003163FA" w:rsidRPr="004843CC" w:rsidRDefault="003163FA" w:rsidP="003163FA">
      <w:pPr>
        <w:pStyle w:val="Sangradetextonormal"/>
        <w:ind w:left="0" w:right="48"/>
        <w:jc w:val="both"/>
        <w:rPr>
          <w:rFonts w:ascii="Arial" w:hAnsi="Arial" w:cs="Arial"/>
          <w:color w:val="000000"/>
          <w:sz w:val="17"/>
          <w:szCs w:val="17"/>
        </w:rPr>
      </w:pPr>
      <w:r w:rsidRPr="004843CC">
        <w:rPr>
          <w:rFonts w:ascii="Arial" w:hAnsi="Arial" w:cs="Arial"/>
          <w:color w:val="000000"/>
          <w:sz w:val="17"/>
          <w:szCs w:val="17"/>
        </w:rPr>
        <w:t>De conformidad con lo establecido en el artículo 57 de la Ley, así como la fracción II del artículo 5 y artículo 31 del Manual Único de Adquisiciones, Arrendamientos y Servicios de la Universidad Autónoma de Aguascalientes</w:t>
      </w:r>
    </w:p>
    <w:p w14:paraId="248DFAC7" w14:textId="3699DFCB" w:rsidR="00C447C1" w:rsidRPr="00894E1C" w:rsidRDefault="003163FA" w:rsidP="00C27387">
      <w:pPr>
        <w:jc w:val="both"/>
        <w:rPr>
          <w:rFonts w:ascii="Arial" w:hAnsi="Arial" w:cs="Arial"/>
          <w:sz w:val="18"/>
          <w:szCs w:val="18"/>
        </w:rPr>
      </w:pPr>
      <w:r w:rsidRPr="004843CC">
        <w:rPr>
          <w:rFonts w:ascii="Arial" w:hAnsi="Arial" w:cs="Arial"/>
          <w:color w:val="000000"/>
          <w:sz w:val="17"/>
          <w:szCs w:val="17"/>
        </w:rPr>
        <w:t xml:space="preserve">se informa que </w:t>
      </w:r>
      <w:r w:rsidRPr="004843CC">
        <w:rPr>
          <w:rFonts w:ascii="Arial" w:hAnsi="Arial" w:cs="Arial"/>
          <w:sz w:val="17"/>
          <w:szCs w:val="17"/>
        </w:rPr>
        <w:t xml:space="preserve">el área requirente en esta </w:t>
      </w:r>
      <w:r w:rsidR="00A7628D" w:rsidRPr="004843CC">
        <w:rPr>
          <w:rFonts w:ascii="Arial" w:hAnsi="Arial" w:cs="Arial"/>
          <w:sz w:val="17"/>
          <w:szCs w:val="17"/>
        </w:rPr>
        <w:t>invitación a cuando menos tres personas</w:t>
      </w:r>
      <w:r w:rsidRPr="004843CC">
        <w:rPr>
          <w:rFonts w:ascii="Arial" w:hAnsi="Arial" w:cs="Arial"/>
          <w:sz w:val="17"/>
          <w:szCs w:val="17"/>
        </w:rPr>
        <w:t xml:space="preserve"> es: el M.I. Alberto Palacios Tiscareño</w:t>
      </w:r>
      <w:r w:rsidRPr="004843CC">
        <w:rPr>
          <w:rFonts w:ascii="Arial" w:hAnsi="Arial" w:cs="Arial"/>
          <w:bCs/>
          <w:sz w:val="17"/>
          <w:szCs w:val="17"/>
        </w:rPr>
        <w:t>,</w:t>
      </w:r>
      <w:r w:rsidRPr="004843CC">
        <w:rPr>
          <w:rFonts w:ascii="Arial" w:hAnsi="Arial" w:cs="Arial"/>
          <w:b/>
          <w:bCs/>
          <w:sz w:val="17"/>
          <w:szCs w:val="17"/>
        </w:rPr>
        <w:t xml:space="preserve"> Director General de Infraestructura Universitaria</w:t>
      </w:r>
      <w:r w:rsidRPr="004843CC">
        <w:rPr>
          <w:rFonts w:ascii="Arial" w:hAnsi="Arial" w:cs="Arial"/>
          <w:b/>
          <w:sz w:val="17"/>
          <w:szCs w:val="17"/>
        </w:rPr>
        <w:t xml:space="preserve">, </w:t>
      </w:r>
      <w:r w:rsidRPr="004843CC">
        <w:rPr>
          <w:rFonts w:ascii="Arial" w:hAnsi="Arial" w:cs="Arial"/>
          <w:sz w:val="17"/>
          <w:szCs w:val="17"/>
        </w:rPr>
        <w:t xml:space="preserve">en conjunto con el </w:t>
      </w:r>
      <w:r w:rsidR="00FA317A" w:rsidRPr="004843CC">
        <w:rPr>
          <w:rFonts w:ascii="Arial" w:hAnsi="Arial" w:cs="Arial"/>
          <w:sz w:val="17"/>
          <w:szCs w:val="17"/>
        </w:rPr>
        <w:t>Arq. Víctor Manuel Palacio Monroy</w:t>
      </w:r>
      <w:r w:rsidRPr="004843CC">
        <w:rPr>
          <w:rFonts w:ascii="Arial" w:hAnsi="Arial" w:cs="Arial"/>
          <w:sz w:val="17"/>
          <w:szCs w:val="17"/>
        </w:rPr>
        <w:t>,</w:t>
      </w:r>
      <w:r w:rsidRPr="004843CC">
        <w:rPr>
          <w:rFonts w:ascii="Arial" w:hAnsi="Arial" w:cs="Arial"/>
          <w:b/>
          <w:sz w:val="17"/>
          <w:szCs w:val="17"/>
        </w:rPr>
        <w:t xml:space="preserve"> </w:t>
      </w:r>
      <w:r w:rsidR="00FA317A" w:rsidRPr="004843CC">
        <w:rPr>
          <w:rFonts w:ascii="Arial" w:hAnsi="Arial" w:cs="Arial"/>
          <w:b/>
          <w:sz w:val="17"/>
          <w:szCs w:val="17"/>
        </w:rPr>
        <w:t>Jefe del Departamento de Mantenimiento de la DGIU</w:t>
      </w:r>
      <w:r w:rsidR="00C27387" w:rsidRPr="004843CC">
        <w:rPr>
          <w:rFonts w:ascii="Arial" w:hAnsi="Arial" w:cs="Arial"/>
          <w:b/>
          <w:sz w:val="17"/>
          <w:szCs w:val="17"/>
        </w:rPr>
        <w:t>,</w:t>
      </w:r>
      <w:r w:rsidRPr="004843CC">
        <w:rPr>
          <w:rFonts w:ascii="Arial" w:hAnsi="Arial" w:cs="Arial"/>
          <w:b/>
          <w:sz w:val="17"/>
          <w:szCs w:val="17"/>
        </w:rPr>
        <w:t xml:space="preserve"> </w:t>
      </w:r>
      <w:r w:rsidRPr="004843CC">
        <w:rPr>
          <w:rFonts w:ascii="Arial" w:hAnsi="Arial" w:cs="Arial"/>
          <w:bCs/>
          <w:sz w:val="17"/>
          <w:szCs w:val="17"/>
        </w:rPr>
        <w:t xml:space="preserve">quienes </w:t>
      </w:r>
      <w:r w:rsidRPr="004843CC">
        <w:rPr>
          <w:rFonts w:ascii="Arial" w:hAnsi="Arial" w:cs="Arial"/>
          <w:sz w:val="17"/>
          <w:szCs w:val="17"/>
        </w:rPr>
        <w:t xml:space="preserve">realizaron el dictamen técnico en donde consta el análisis y evaluación a la documentación técnica y económica de esta </w:t>
      </w:r>
      <w:r w:rsidR="00A7628D" w:rsidRPr="004843CC">
        <w:rPr>
          <w:rFonts w:ascii="Arial" w:hAnsi="Arial" w:cs="Arial"/>
          <w:sz w:val="17"/>
          <w:szCs w:val="17"/>
        </w:rPr>
        <w:t>Invitación</w:t>
      </w:r>
      <w:r w:rsidRPr="004843CC">
        <w:rPr>
          <w:rFonts w:ascii="Arial" w:hAnsi="Arial" w:cs="Arial"/>
          <w:sz w:val="17"/>
          <w:szCs w:val="17"/>
        </w:rPr>
        <w:t>, que se agregan a la presente acta como “</w:t>
      </w:r>
      <w:r w:rsidRPr="004843CC">
        <w:rPr>
          <w:rFonts w:ascii="Arial" w:hAnsi="Arial" w:cs="Arial"/>
          <w:b/>
          <w:sz w:val="17"/>
          <w:szCs w:val="17"/>
        </w:rPr>
        <w:t>Anexo 1”</w:t>
      </w:r>
      <w:r w:rsidR="00894E1C" w:rsidRPr="004843CC">
        <w:rPr>
          <w:rFonts w:ascii="Arial" w:hAnsi="Arial" w:cs="Arial"/>
          <w:b/>
          <w:sz w:val="17"/>
          <w:szCs w:val="17"/>
        </w:rPr>
        <w:t xml:space="preserve"> y “Anexo 1.1”</w:t>
      </w:r>
      <w:r w:rsidRPr="004843CC">
        <w:rPr>
          <w:rFonts w:ascii="Arial" w:hAnsi="Arial" w:cs="Arial"/>
          <w:b/>
          <w:sz w:val="17"/>
          <w:szCs w:val="17"/>
        </w:rPr>
        <w:t>.</w:t>
      </w:r>
      <w:r w:rsidRPr="004843CC">
        <w:rPr>
          <w:rFonts w:ascii="Arial" w:hAnsi="Arial" w:cs="Arial"/>
          <w:sz w:val="17"/>
          <w:szCs w:val="17"/>
        </w:rPr>
        <w:t xml:space="preserve"> Asimismo, se hace constar que la documentación administrativa presentada y la revisión correspondiente por parte de la </w:t>
      </w:r>
      <w:r w:rsidRPr="004843CC">
        <w:rPr>
          <w:rFonts w:ascii="Arial" w:hAnsi="Arial" w:cs="Arial"/>
          <w:b/>
          <w:sz w:val="17"/>
          <w:szCs w:val="17"/>
        </w:rPr>
        <w:t>Dirección General de Finanzas</w:t>
      </w:r>
      <w:r w:rsidRPr="004843CC">
        <w:rPr>
          <w:rFonts w:ascii="Arial" w:hAnsi="Arial" w:cs="Arial"/>
          <w:sz w:val="17"/>
          <w:szCs w:val="17"/>
        </w:rPr>
        <w:t xml:space="preserve">, a través de su titular el Mtro. En F. y N. Jorge Silva Robles, el </w:t>
      </w:r>
      <w:r w:rsidRPr="004843CC">
        <w:rPr>
          <w:rFonts w:ascii="Arial" w:hAnsi="Arial" w:cs="Arial"/>
          <w:b/>
          <w:sz w:val="17"/>
          <w:szCs w:val="17"/>
        </w:rPr>
        <w:t>Departamento de Compras</w:t>
      </w:r>
      <w:r w:rsidRPr="004843CC">
        <w:rPr>
          <w:rFonts w:ascii="Arial" w:hAnsi="Arial" w:cs="Arial"/>
          <w:sz w:val="17"/>
          <w:szCs w:val="17"/>
        </w:rPr>
        <w:t>, la M. en A.P. Beatriz Elizabeth Rivera de Loera</w:t>
      </w:r>
      <w:r w:rsidRPr="004843CC">
        <w:rPr>
          <w:rFonts w:ascii="Arial" w:hAnsi="Arial" w:cs="Arial"/>
          <w:b/>
          <w:sz w:val="17"/>
          <w:szCs w:val="17"/>
        </w:rPr>
        <w:t xml:space="preserve"> </w:t>
      </w:r>
      <w:r w:rsidRPr="004843CC">
        <w:rPr>
          <w:rFonts w:ascii="Arial" w:hAnsi="Arial" w:cs="Arial"/>
          <w:sz w:val="17"/>
          <w:szCs w:val="17"/>
        </w:rPr>
        <w:t>y la</w:t>
      </w:r>
      <w:r w:rsidRPr="004843CC">
        <w:rPr>
          <w:rFonts w:ascii="Arial" w:hAnsi="Arial" w:cs="Arial"/>
          <w:b/>
          <w:sz w:val="17"/>
          <w:szCs w:val="17"/>
        </w:rPr>
        <w:t xml:space="preserve"> Encargada de Licitaciones, </w:t>
      </w:r>
      <w:r w:rsidRPr="004843CC">
        <w:rPr>
          <w:rFonts w:ascii="Arial" w:hAnsi="Arial" w:cs="Arial"/>
          <w:sz w:val="17"/>
          <w:szCs w:val="17"/>
        </w:rPr>
        <w:t xml:space="preserve">Lic. Gabriela del Socorro Muñoz Vera, se hace constar en el </w:t>
      </w:r>
      <w:r w:rsidRPr="004843CC">
        <w:rPr>
          <w:rFonts w:ascii="Arial" w:hAnsi="Arial" w:cs="Arial"/>
          <w:b/>
          <w:sz w:val="17"/>
          <w:szCs w:val="17"/>
        </w:rPr>
        <w:t xml:space="preserve">Anexo “2”, </w:t>
      </w:r>
      <w:r w:rsidRPr="004843CC">
        <w:rPr>
          <w:rFonts w:ascii="Arial" w:hAnsi="Arial" w:cs="Arial"/>
          <w:sz w:val="17"/>
          <w:szCs w:val="17"/>
        </w:rPr>
        <w:t xml:space="preserve">de la presente </w:t>
      </w:r>
      <w:proofErr w:type="gramStart"/>
      <w:r w:rsidRPr="004843CC">
        <w:rPr>
          <w:rFonts w:ascii="Arial" w:hAnsi="Arial" w:cs="Arial"/>
          <w:sz w:val="17"/>
          <w:szCs w:val="17"/>
        </w:rPr>
        <w:t>acta</w:t>
      </w:r>
      <w:r w:rsidR="00647837" w:rsidRPr="00E57C80">
        <w:rPr>
          <w:rFonts w:ascii="Arial" w:hAnsi="Arial" w:cs="Arial"/>
          <w:sz w:val="18"/>
          <w:szCs w:val="18"/>
        </w:rPr>
        <w:t>.</w:t>
      </w:r>
      <w:r w:rsidR="00541D99" w:rsidRPr="00A15209">
        <w:rPr>
          <w:rFonts w:ascii="Arial" w:hAnsi="Arial" w:cs="Arial"/>
          <w:sz w:val="18"/>
          <w:szCs w:val="18"/>
        </w:rPr>
        <w:t>-</w:t>
      </w:r>
      <w:r w:rsidR="004843CC">
        <w:rPr>
          <w:rFonts w:ascii="Arial" w:hAnsi="Arial" w:cs="Arial"/>
          <w:sz w:val="18"/>
          <w:szCs w:val="18"/>
        </w:rPr>
        <w:t>------</w:t>
      </w:r>
      <w:proofErr w:type="gramEnd"/>
    </w:p>
    <w:p w14:paraId="75DA5BA9" w14:textId="248D72C1"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FA317A">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B378B25" w14:textId="77777777" w:rsidR="00337386"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647837">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00647837" w:rsidRPr="003A5295">
        <w:rPr>
          <w:rFonts w:ascii="Arial" w:hAnsi="Arial" w:cs="Arial"/>
          <w:b/>
          <w:sz w:val="18"/>
          <w:szCs w:val="18"/>
        </w:rPr>
        <w:t>ANTECEDENTES</w:t>
      </w:r>
      <w:r w:rsidR="00FA317A">
        <w:rPr>
          <w:rFonts w:ascii="Arial" w:hAnsi="Arial" w:cs="Arial"/>
          <w:sz w:val="18"/>
          <w:szCs w:val="18"/>
        </w:rPr>
        <w:t>-----------------------</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p>
    <w:p w14:paraId="54FB6B83" w14:textId="4FFCE4B4" w:rsidR="00C447C1" w:rsidRDefault="00337386" w:rsidP="00C447C1">
      <w:pPr>
        <w:pStyle w:val="Sangradetextonormal"/>
        <w:ind w:left="0" w:right="48"/>
        <w:jc w:val="both"/>
        <w:rPr>
          <w:rFonts w:ascii="Arial" w:hAnsi="Arial" w:cs="Arial"/>
          <w:sz w:val="18"/>
          <w:szCs w:val="18"/>
        </w:rPr>
      </w:pPr>
      <w:r>
        <w:rPr>
          <w:rFonts w:ascii="Arial" w:hAnsi="Arial" w:cs="Arial"/>
          <w:sz w:val="18"/>
          <w:szCs w:val="18"/>
        </w:rPr>
        <w:t>--------------------------------------------------------------------------------------------------------------------------------------------------</w:t>
      </w:r>
    </w:p>
    <w:p w14:paraId="479DEC5B" w14:textId="1FD79FB4" w:rsidR="00647837" w:rsidRPr="0092020A" w:rsidRDefault="00647837" w:rsidP="00647837">
      <w:pPr>
        <w:tabs>
          <w:tab w:val="left" w:pos="7260"/>
        </w:tabs>
        <w:jc w:val="both"/>
        <w:rPr>
          <w:rFonts w:ascii="Arial" w:hAnsi="Arial" w:cs="Arial"/>
          <w:b/>
          <w:sz w:val="16"/>
          <w:szCs w:val="16"/>
          <w:lang w:val="es-MX"/>
        </w:rPr>
      </w:pPr>
      <w:r w:rsidRPr="004843CC">
        <w:rPr>
          <w:rFonts w:ascii="Arial" w:hAnsi="Arial" w:cs="Arial"/>
          <w:sz w:val="17"/>
          <w:szCs w:val="17"/>
          <w:lang w:val="es-MX"/>
        </w:rPr>
        <w:t>1.</w:t>
      </w:r>
      <w:r w:rsidRPr="004843CC">
        <w:rPr>
          <w:rFonts w:ascii="Arial" w:hAnsi="Arial" w:cs="Arial"/>
          <w:sz w:val="17"/>
          <w:szCs w:val="17"/>
        </w:rPr>
        <w:t xml:space="preserve"> La Publicación de la Convocatoria se realizó el día </w:t>
      </w:r>
      <w:r w:rsidR="00BB6AFC" w:rsidRPr="004843CC">
        <w:rPr>
          <w:rFonts w:ascii="Arial" w:hAnsi="Arial" w:cs="Arial"/>
          <w:b/>
          <w:sz w:val="17"/>
          <w:szCs w:val="17"/>
        </w:rPr>
        <w:t>26</w:t>
      </w:r>
      <w:r w:rsidRPr="004843CC">
        <w:rPr>
          <w:rFonts w:ascii="Arial" w:hAnsi="Arial" w:cs="Arial"/>
          <w:b/>
          <w:sz w:val="17"/>
          <w:szCs w:val="17"/>
        </w:rPr>
        <w:t xml:space="preserve"> de </w:t>
      </w:r>
      <w:r w:rsidR="00FA317A" w:rsidRPr="004843CC">
        <w:rPr>
          <w:rFonts w:ascii="Arial" w:hAnsi="Arial" w:cs="Arial"/>
          <w:b/>
          <w:sz w:val="17"/>
          <w:szCs w:val="17"/>
        </w:rPr>
        <w:t>junio</w:t>
      </w:r>
      <w:r w:rsidR="003163FA" w:rsidRPr="004843CC">
        <w:rPr>
          <w:rFonts w:ascii="Arial" w:hAnsi="Arial" w:cs="Arial"/>
          <w:b/>
          <w:sz w:val="17"/>
          <w:szCs w:val="17"/>
        </w:rPr>
        <w:t xml:space="preserve"> de 2024</w:t>
      </w:r>
      <w:r w:rsidRPr="004843CC">
        <w:rPr>
          <w:rFonts w:ascii="Arial" w:hAnsi="Arial" w:cs="Arial"/>
          <w:b/>
          <w:sz w:val="17"/>
          <w:szCs w:val="17"/>
        </w:rPr>
        <w:t xml:space="preserve">, </w:t>
      </w:r>
      <w:r w:rsidR="000333ED" w:rsidRPr="004843CC">
        <w:rPr>
          <w:rFonts w:ascii="Arial" w:hAnsi="Arial" w:cs="Arial"/>
          <w:sz w:val="17"/>
          <w:szCs w:val="17"/>
        </w:rPr>
        <w:t xml:space="preserve">estando a disposición en la dirección electrónica: </w:t>
      </w:r>
      <w:hyperlink r:id="rId9" w:history="1">
        <w:r w:rsidR="000333ED" w:rsidRPr="004843CC">
          <w:rPr>
            <w:rStyle w:val="Hipervnculo"/>
            <w:rFonts w:ascii="Arial" w:hAnsi="Arial" w:cs="Arial"/>
            <w:sz w:val="17"/>
            <w:szCs w:val="17"/>
          </w:rPr>
          <w:t>http://www.uaa.mx/transparencia/</w:t>
        </w:r>
      </w:hyperlink>
      <w:r w:rsidR="000333ED" w:rsidRPr="004843CC">
        <w:rPr>
          <w:rFonts w:ascii="Arial" w:hAnsi="Arial" w:cs="Arial"/>
          <w:sz w:val="17"/>
          <w:szCs w:val="17"/>
        </w:rPr>
        <w:t>, así como en el Departamento de Compras de la Dirección General de Finanzas, Ciudad Universitaria</w:t>
      </w:r>
      <w:r w:rsidR="000333ED">
        <w:rPr>
          <w:rFonts w:ascii="Arial" w:hAnsi="Arial" w:cs="Arial"/>
          <w:sz w:val="18"/>
          <w:szCs w:val="18"/>
        </w:rPr>
        <w:t>.---------------------------------------------------------------------------------------------------------------------------------------------------------------------------------------------------------------------------------------------</w:t>
      </w:r>
      <w:r w:rsidR="004843CC">
        <w:rPr>
          <w:rFonts w:ascii="Arial" w:hAnsi="Arial" w:cs="Arial"/>
          <w:sz w:val="18"/>
          <w:szCs w:val="18"/>
        </w:rPr>
        <w:t>------------------</w:t>
      </w:r>
    </w:p>
    <w:p w14:paraId="10812F29" w14:textId="0C7037EA" w:rsidR="00647837" w:rsidRPr="004C5D14" w:rsidRDefault="00896159" w:rsidP="000333ED">
      <w:pPr>
        <w:tabs>
          <w:tab w:val="left" w:pos="7260"/>
        </w:tabs>
        <w:jc w:val="both"/>
        <w:rPr>
          <w:rFonts w:ascii="Arial" w:hAnsi="Arial" w:cs="Arial"/>
          <w:sz w:val="16"/>
          <w:szCs w:val="16"/>
          <w:lang w:val="es-MX"/>
        </w:rPr>
      </w:pPr>
      <w:r w:rsidRPr="004843CC">
        <w:rPr>
          <w:rFonts w:ascii="Arial" w:hAnsi="Arial" w:cs="Arial"/>
          <w:sz w:val="17"/>
          <w:szCs w:val="17"/>
          <w:lang w:val="es-MX"/>
        </w:rPr>
        <w:t>2</w:t>
      </w:r>
      <w:r w:rsidR="00647837" w:rsidRPr="004843CC">
        <w:rPr>
          <w:rFonts w:ascii="Arial" w:hAnsi="Arial" w:cs="Arial"/>
          <w:sz w:val="17"/>
          <w:szCs w:val="17"/>
          <w:lang w:val="es-MX"/>
        </w:rPr>
        <w:t xml:space="preserve">. </w:t>
      </w:r>
      <w:r w:rsidR="005C6863" w:rsidRPr="004843CC">
        <w:rPr>
          <w:rFonts w:ascii="Arial" w:hAnsi="Arial" w:cs="Arial"/>
          <w:sz w:val="17"/>
          <w:szCs w:val="17"/>
        </w:rPr>
        <w:t xml:space="preserve">El día </w:t>
      </w:r>
      <w:r w:rsidR="000333ED" w:rsidRPr="004843CC">
        <w:rPr>
          <w:rFonts w:ascii="Arial" w:hAnsi="Arial" w:cs="Arial"/>
          <w:b/>
          <w:sz w:val="17"/>
          <w:szCs w:val="17"/>
        </w:rPr>
        <w:t>28</w:t>
      </w:r>
      <w:r w:rsidR="00894E1C" w:rsidRPr="004843CC">
        <w:rPr>
          <w:rFonts w:ascii="Arial" w:hAnsi="Arial" w:cs="Arial"/>
          <w:b/>
          <w:sz w:val="17"/>
          <w:szCs w:val="17"/>
        </w:rPr>
        <w:t xml:space="preserve"> de </w:t>
      </w:r>
      <w:r w:rsidR="00FA317A" w:rsidRPr="004843CC">
        <w:rPr>
          <w:rFonts w:ascii="Arial" w:hAnsi="Arial" w:cs="Arial"/>
          <w:b/>
          <w:sz w:val="17"/>
          <w:szCs w:val="17"/>
        </w:rPr>
        <w:t>junio</w:t>
      </w:r>
      <w:r w:rsidR="00894E1C" w:rsidRPr="004843CC">
        <w:rPr>
          <w:rFonts w:ascii="Arial" w:hAnsi="Arial" w:cs="Arial"/>
          <w:b/>
          <w:sz w:val="17"/>
          <w:szCs w:val="17"/>
        </w:rPr>
        <w:t xml:space="preserve"> de 2024</w:t>
      </w:r>
      <w:r w:rsidR="005C6863" w:rsidRPr="004843CC">
        <w:rPr>
          <w:rFonts w:ascii="Arial" w:hAnsi="Arial" w:cs="Arial"/>
          <w:b/>
          <w:sz w:val="17"/>
          <w:szCs w:val="17"/>
        </w:rPr>
        <w:t xml:space="preserve">, </w:t>
      </w:r>
      <w:r w:rsidR="005C6863" w:rsidRPr="004843CC">
        <w:rPr>
          <w:rFonts w:ascii="Arial" w:hAnsi="Arial" w:cs="Arial"/>
          <w:sz w:val="17"/>
          <w:szCs w:val="17"/>
        </w:rPr>
        <w:t xml:space="preserve">a las </w:t>
      </w:r>
      <w:r w:rsidR="000333ED" w:rsidRPr="004843CC">
        <w:rPr>
          <w:rFonts w:ascii="Arial" w:hAnsi="Arial" w:cs="Arial"/>
          <w:sz w:val="17"/>
          <w:szCs w:val="17"/>
        </w:rPr>
        <w:t>13</w:t>
      </w:r>
      <w:r w:rsidR="00EC73F4" w:rsidRPr="004843CC">
        <w:rPr>
          <w:rFonts w:ascii="Arial" w:hAnsi="Arial" w:cs="Arial"/>
          <w:sz w:val="17"/>
          <w:szCs w:val="17"/>
        </w:rPr>
        <w:t>:00 horas</w:t>
      </w:r>
      <w:r w:rsidR="005C6863" w:rsidRPr="004843CC">
        <w:rPr>
          <w:rFonts w:ascii="Arial" w:hAnsi="Arial" w:cs="Arial"/>
          <w:sz w:val="17"/>
          <w:szCs w:val="17"/>
        </w:rPr>
        <w:t xml:space="preserve">, se realizó la Junta de Aclaraciones, en la cual se </w:t>
      </w:r>
      <w:r w:rsidR="00FA317A" w:rsidRPr="004843CC">
        <w:rPr>
          <w:rFonts w:ascii="Arial" w:hAnsi="Arial" w:cs="Arial"/>
          <w:sz w:val="17"/>
          <w:szCs w:val="17"/>
        </w:rPr>
        <w:t>hace constar que</w:t>
      </w:r>
      <w:r w:rsidR="00667D1A" w:rsidRPr="004843CC">
        <w:rPr>
          <w:rFonts w:ascii="Arial" w:hAnsi="Arial" w:cs="Arial"/>
          <w:sz w:val="17"/>
          <w:szCs w:val="17"/>
        </w:rPr>
        <w:t xml:space="preserve"> se recibieron </w:t>
      </w:r>
      <w:r w:rsidR="005C6863" w:rsidRPr="004843CC">
        <w:rPr>
          <w:rFonts w:ascii="Arial" w:hAnsi="Arial" w:cs="Arial"/>
          <w:sz w:val="17"/>
          <w:szCs w:val="17"/>
        </w:rPr>
        <w:t>preguntas</w:t>
      </w:r>
      <w:r w:rsidR="00060704" w:rsidRPr="004843CC">
        <w:rPr>
          <w:rFonts w:ascii="Arial" w:hAnsi="Arial" w:cs="Arial"/>
          <w:sz w:val="17"/>
          <w:szCs w:val="17"/>
        </w:rPr>
        <w:t xml:space="preserve"> </w:t>
      </w:r>
      <w:r w:rsidR="000333ED" w:rsidRPr="004843CC">
        <w:rPr>
          <w:rFonts w:ascii="Arial" w:hAnsi="Arial" w:cs="Arial"/>
          <w:sz w:val="17"/>
          <w:szCs w:val="17"/>
        </w:rPr>
        <w:t xml:space="preserve">de los invitados JUAN CARLOS RAMOS GUTIÉRREZ; CECILIA ROBLES FIGUEROA y MIGUEL ÁNGEL RODRÍGUEZ MORA, </w:t>
      </w:r>
      <w:r w:rsidR="00FA317A" w:rsidRPr="004843CC">
        <w:rPr>
          <w:rFonts w:ascii="Arial" w:hAnsi="Arial" w:cs="Arial"/>
          <w:sz w:val="17"/>
          <w:szCs w:val="17"/>
        </w:rPr>
        <w:t xml:space="preserve">por parte de la convocante </w:t>
      </w:r>
      <w:r w:rsidR="00060704" w:rsidRPr="004843CC">
        <w:rPr>
          <w:rFonts w:ascii="Arial" w:hAnsi="Arial" w:cs="Arial"/>
          <w:sz w:val="17"/>
          <w:szCs w:val="17"/>
        </w:rPr>
        <w:t>se realiza</w:t>
      </w:r>
      <w:r w:rsidR="000333ED" w:rsidRPr="004843CC">
        <w:rPr>
          <w:rFonts w:ascii="Arial" w:hAnsi="Arial" w:cs="Arial"/>
          <w:sz w:val="17"/>
          <w:szCs w:val="17"/>
        </w:rPr>
        <w:t>ron aclaraciones</w:t>
      </w:r>
      <w:r w:rsidR="00060704" w:rsidRPr="004843CC">
        <w:rPr>
          <w:rFonts w:ascii="Arial" w:hAnsi="Arial" w:cs="Arial"/>
          <w:sz w:val="17"/>
          <w:szCs w:val="17"/>
        </w:rPr>
        <w:t xml:space="preserve"> a la convocatoria</w:t>
      </w:r>
      <w:r w:rsidR="00060704" w:rsidRPr="004C5D14">
        <w:rPr>
          <w:rFonts w:ascii="Arial" w:hAnsi="Arial" w:cs="Arial"/>
          <w:sz w:val="18"/>
          <w:szCs w:val="18"/>
        </w:rPr>
        <w:t xml:space="preserve"> </w:t>
      </w:r>
      <w:r w:rsidR="005C6863" w:rsidRPr="004C5D14">
        <w:rPr>
          <w:rFonts w:ascii="Arial" w:hAnsi="Arial" w:cs="Arial"/>
          <w:sz w:val="18"/>
          <w:szCs w:val="18"/>
        </w:rPr>
        <w:t>----------------------------------------</w:t>
      </w:r>
      <w:r w:rsidR="00D836E3">
        <w:rPr>
          <w:rFonts w:ascii="Arial" w:hAnsi="Arial" w:cs="Arial"/>
          <w:sz w:val="18"/>
          <w:szCs w:val="18"/>
        </w:rPr>
        <w:t>--------------------------------------------------------------------------------------------------------</w:t>
      </w:r>
      <w:r w:rsidR="00FA317A">
        <w:rPr>
          <w:rFonts w:ascii="Arial" w:hAnsi="Arial" w:cs="Arial"/>
          <w:sz w:val="18"/>
          <w:szCs w:val="18"/>
        </w:rPr>
        <w:t>---------</w:t>
      </w:r>
      <w:r w:rsidR="00D836E3">
        <w:rPr>
          <w:rFonts w:ascii="Arial" w:hAnsi="Arial" w:cs="Arial"/>
          <w:sz w:val="18"/>
          <w:szCs w:val="18"/>
        </w:rPr>
        <w:t>-------------</w:t>
      </w:r>
      <w:r w:rsidR="000333ED">
        <w:rPr>
          <w:rFonts w:ascii="Arial" w:hAnsi="Arial" w:cs="Arial"/>
          <w:sz w:val="18"/>
          <w:szCs w:val="18"/>
        </w:rPr>
        <w:t>-----------------------------------------------------------------------------------------------------------</w:t>
      </w:r>
      <w:r w:rsidR="004843CC">
        <w:rPr>
          <w:rFonts w:ascii="Arial" w:hAnsi="Arial" w:cs="Arial"/>
          <w:sz w:val="18"/>
          <w:szCs w:val="18"/>
        </w:rPr>
        <w:t>----------------------------</w:t>
      </w:r>
    </w:p>
    <w:p w14:paraId="4C586A03" w14:textId="67A8C903" w:rsidR="00A31430" w:rsidRDefault="007A5748" w:rsidP="00C447C1">
      <w:pPr>
        <w:pStyle w:val="Sangradetextonormal"/>
        <w:ind w:left="0" w:right="48"/>
        <w:jc w:val="both"/>
        <w:rPr>
          <w:rFonts w:ascii="Arial" w:hAnsi="Arial" w:cs="Arial"/>
          <w:sz w:val="18"/>
          <w:szCs w:val="18"/>
        </w:rPr>
      </w:pPr>
      <w:r w:rsidRPr="004843CC">
        <w:rPr>
          <w:rFonts w:ascii="Arial" w:hAnsi="Arial" w:cs="Arial"/>
          <w:color w:val="000000"/>
          <w:sz w:val="17"/>
          <w:szCs w:val="17"/>
        </w:rPr>
        <w:t>3</w:t>
      </w:r>
      <w:r w:rsidR="00647837" w:rsidRPr="004843CC">
        <w:rPr>
          <w:rFonts w:ascii="Arial" w:hAnsi="Arial" w:cs="Arial"/>
          <w:color w:val="000000"/>
          <w:sz w:val="17"/>
          <w:szCs w:val="17"/>
        </w:rPr>
        <w:t xml:space="preserve">. De conformidad al calendario de las bases de esta </w:t>
      </w:r>
      <w:r w:rsidR="00AC50FC" w:rsidRPr="004843CC">
        <w:rPr>
          <w:rFonts w:ascii="Arial" w:hAnsi="Arial" w:cs="Arial"/>
          <w:color w:val="000000"/>
          <w:sz w:val="17"/>
          <w:szCs w:val="17"/>
        </w:rPr>
        <w:t>invitación</w:t>
      </w:r>
      <w:r w:rsidR="00647837" w:rsidRPr="004843CC">
        <w:rPr>
          <w:rFonts w:ascii="Arial" w:hAnsi="Arial" w:cs="Arial"/>
          <w:color w:val="000000"/>
          <w:sz w:val="17"/>
          <w:szCs w:val="17"/>
        </w:rPr>
        <w:t xml:space="preserve"> la convocante </w:t>
      </w:r>
      <w:r w:rsidR="00EC73F4" w:rsidRPr="004843CC">
        <w:rPr>
          <w:rFonts w:ascii="Arial" w:hAnsi="Arial" w:cs="Arial"/>
          <w:sz w:val="17"/>
          <w:szCs w:val="17"/>
        </w:rPr>
        <w:t>celebró</w:t>
      </w:r>
      <w:r w:rsidR="00EC73F4" w:rsidRPr="004843CC">
        <w:rPr>
          <w:rFonts w:ascii="Arial" w:hAnsi="Arial" w:cs="Arial"/>
          <w:color w:val="000000"/>
          <w:sz w:val="17"/>
          <w:szCs w:val="17"/>
        </w:rPr>
        <w:t xml:space="preserve"> </w:t>
      </w:r>
      <w:r w:rsidR="00647837" w:rsidRPr="004843CC">
        <w:rPr>
          <w:rFonts w:ascii="Arial" w:hAnsi="Arial" w:cs="Arial"/>
          <w:color w:val="000000"/>
          <w:sz w:val="17"/>
          <w:szCs w:val="17"/>
        </w:rPr>
        <w:t xml:space="preserve">el día </w:t>
      </w:r>
      <w:r w:rsidR="00337386" w:rsidRPr="004843CC">
        <w:rPr>
          <w:rFonts w:ascii="Arial" w:hAnsi="Arial" w:cs="Arial"/>
          <w:b/>
          <w:sz w:val="17"/>
          <w:szCs w:val="17"/>
        </w:rPr>
        <w:t xml:space="preserve">04 de julio de 2024 </w:t>
      </w:r>
      <w:r w:rsidR="00647837" w:rsidRPr="004843CC">
        <w:rPr>
          <w:rFonts w:ascii="Arial" w:hAnsi="Arial" w:cs="Arial"/>
          <w:sz w:val="17"/>
          <w:szCs w:val="17"/>
        </w:rPr>
        <w:t xml:space="preserve">a las </w:t>
      </w:r>
      <w:r w:rsidR="00647837" w:rsidRPr="004843CC">
        <w:rPr>
          <w:rFonts w:ascii="Arial" w:hAnsi="Arial" w:cs="Arial"/>
          <w:b/>
          <w:sz w:val="17"/>
          <w:szCs w:val="17"/>
        </w:rPr>
        <w:t>10:00 (diez)</w:t>
      </w:r>
      <w:r w:rsidRPr="004843CC">
        <w:rPr>
          <w:rFonts w:ascii="Arial" w:hAnsi="Arial" w:cs="Arial"/>
          <w:sz w:val="17"/>
          <w:szCs w:val="17"/>
        </w:rPr>
        <w:t xml:space="preserve"> horas, </w:t>
      </w:r>
      <w:r w:rsidR="00647837" w:rsidRPr="004843CC">
        <w:rPr>
          <w:rFonts w:ascii="Arial" w:hAnsi="Arial" w:cs="Arial"/>
          <w:sz w:val="17"/>
          <w:szCs w:val="17"/>
        </w:rPr>
        <w:t xml:space="preserve">el Acto de Presentación y Apertura de Propuestas, realizando </w:t>
      </w:r>
      <w:r w:rsidR="00647837" w:rsidRPr="004843CC">
        <w:rPr>
          <w:rFonts w:ascii="Arial" w:hAnsi="Arial" w:cs="Arial"/>
          <w:color w:val="000000"/>
          <w:sz w:val="17"/>
          <w:szCs w:val="17"/>
        </w:rPr>
        <w:t xml:space="preserve">la inscripción de </w:t>
      </w:r>
      <w:r w:rsidR="00647837" w:rsidRPr="004843CC">
        <w:rPr>
          <w:rFonts w:ascii="Arial" w:hAnsi="Arial" w:cs="Arial"/>
          <w:b/>
          <w:sz w:val="17"/>
          <w:szCs w:val="17"/>
        </w:rPr>
        <w:t>0</w:t>
      </w:r>
      <w:r w:rsidR="00337386" w:rsidRPr="004843CC">
        <w:rPr>
          <w:rFonts w:ascii="Arial" w:hAnsi="Arial" w:cs="Arial"/>
          <w:b/>
          <w:sz w:val="17"/>
          <w:szCs w:val="17"/>
        </w:rPr>
        <w:t>7</w:t>
      </w:r>
      <w:r w:rsidR="00647837" w:rsidRPr="004843CC">
        <w:rPr>
          <w:rFonts w:ascii="Arial" w:hAnsi="Arial" w:cs="Arial"/>
          <w:b/>
          <w:sz w:val="17"/>
          <w:szCs w:val="17"/>
        </w:rPr>
        <w:t xml:space="preserve"> (</w:t>
      </w:r>
      <w:r w:rsidR="00337386" w:rsidRPr="004843CC">
        <w:rPr>
          <w:rFonts w:ascii="Arial" w:hAnsi="Arial" w:cs="Arial"/>
          <w:b/>
          <w:sz w:val="17"/>
          <w:szCs w:val="17"/>
        </w:rPr>
        <w:t>siete</w:t>
      </w:r>
      <w:r w:rsidR="00647837" w:rsidRPr="004843CC">
        <w:rPr>
          <w:rFonts w:ascii="Arial" w:hAnsi="Arial" w:cs="Arial"/>
          <w:b/>
          <w:sz w:val="17"/>
          <w:szCs w:val="17"/>
        </w:rPr>
        <w:t>), propuesta</w:t>
      </w:r>
      <w:r w:rsidR="00FA317A" w:rsidRPr="004843CC">
        <w:rPr>
          <w:rFonts w:ascii="Arial" w:hAnsi="Arial" w:cs="Arial"/>
          <w:b/>
          <w:sz w:val="17"/>
          <w:szCs w:val="17"/>
        </w:rPr>
        <w:t>s</w:t>
      </w:r>
      <w:r w:rsidR="00647837" w:rsidRPr="004843CC">
        <w:rPr>
          <w:rFonts w:ascii="Arial" w:hAnsi="Arial" w:cs="Arial"/>
          <w:b/>
          <w:sz w:val="17"/>
          <w:szCs w:val="17"/>
        </w:rPr>
        <w:t>,</w:t>
      </w:r>
      <w:r w:rsidR="00647837" w:rsidRPr="004843CC">
        <w:rPr>
          <w:rFonts w:ascii="Arial" w:hAnsi="Arial" w:cs="Arial"/>
          <w:sz w:val="17"/>
          <w:szCs w:val="17"/>
        </w:rPr>
        <w:t xml:space="preserve"> </w:t>
      </w:r>
      <w:r w:rsidR="00647837" w:rsidRPr="004843CC">
        <w:rPr>
          <w:rFonts w:ascii="Arial" w:hAnsi="Arial" w:cs="Arial"/>
          <w:color w:val="000000"/>
          <w:sz w:val="17"/>
          <w:szCs w:val="17"/>
        </w:rPr>
        <w:t>presentada</w:t>
      </w:r>
      <w:r w:rsidR="00FA317A" w:rsidRPr="004843CC">
        <w:rPr>
          <w:rFonts w:ascii="Arial" w:hAnsi="Arial" w:cs="Arial"/>
          <w:color w:val="000000"/>
          <w:sz w:val="17"/>
          <w:szCs w:val="17"/>
        </w:rPr>
        <w:t>s</w:t>
      </w:r>
      <w:r w:rsidR="00647837" w:rsidRPr="004843CC">
        <w:rPr>
          <w:rFonts w:ascii="Arial" w:hAnsi="Arial" w:cs="Arial"/>
          <w:color w:val="000000"/>
          <w:sz w:val="17"/>
          <w:szCs w:val="17"/>
        </w:rPr>
        <w:t xml:space="preserve"> en </w:t>
      </w:r>
      <w:r w:rsidR="00EC73F4" w:rsidRPr="004843CC">
        <w:rPr>
          <w:rFonts w:ascii="Arial" w:hAnsi="Arial" w:cs="Arial"/>
          <w:color w:val="000000"/>
          <w:sz w:val="17"/>
          <w:szCs w:val="17"/>
        </w:rPr>
        <w:t xml:space="preserve">tiempo y </w:t>
      </w:r>
      <w:r w:rsidR="00647837" w:rsidRPr="004843CC">
        <w:rPr>
          <w:rFonts w:ascii="Arial" w:hAnsi="Arial" w:cs="Arial"/>
          <w:color w:val="000000"/>
          <w:sz w:val="17"/>
          <w:szCs w:val="17"/>
        </w:rPr>
        <w:t xml:space="preserve">forma por </w:t>
      </w:r>
      <w:r w:rsidR="00A7628D" w:rsidRPr="004843CC">
        <w:rPr>
          <w:rFonts w:ascii="Arial" w:hAnsi="Arial" w:cs="Arial"/>
          <w:color w:val="000000"/>
          <w:sz w:val="17"/>
          <w:szCs w:val="17"/>
        </w:rPr>
        <w:t xml:space="preserve">los </w:t>
      </w:r>
      <w:r w:rsidR="00647837" w:rsidRPr="004843CC">
        <w:rPr>
          <w:rFonts w:ascii="Arial" w:hAnsi="Arial" w:cs="Arial"/>
          <w:color w:val="000000"/>
          <w:sz w:val="17"/>
          <w:szCs w:val="17"/>
        </w:rPr>
        <w:t>correspondiente</w:t>
      </w:r>
      <w:r w:rsidR="00A7628D" w:rsidRPr="004843CC">
        <w:rPr>
          <w:rFonts w:ascii="Arial" w:hAnsi="Arial" w:cs="Arial"/>
          <w:color w:val="000000"/>
          <w:sz w:val="17"/>
          <w:szCs w:val="17"/>
        </w:rPr>
        <w:t>s</w:t>
      </w:r>
      <w:r w:rsidR="00647837" w:rsidRPr="004843CC">
        <w:rPr>
          <w:rFonts w:ascii="Arial" w:hAnsi="Arial" w:cs="Arial"/>
          <w:color w:val="000000"/>
          <w:sz w:val="17"/>
          <w:szCs w:val="17"/>
        </w:rPr>
        <w:t xml:space="preserve"> </w:t>
      </w:r>
      <w:r w:rsidR="00A7628D" w:rsidRPr="004843CC">
        <w:rPr>
          <w:rFonts w:ascii="Arial" w:hAnsi="Arial" w:cs="Arial"/>
          <w:color w:val="000000"/>
          <w:sz w:val="17"/>
          <w:szCs w:val="17"/>
        </w:rPr>
        <w:t>invitados</w:t>
      </w:r>
      <w:r w:rsidR="00647837" w:rsidRPr="004843CC">
        <w:rPr>
          <w:rFonts w:ascii="Arial" w:hAnsi="Arial" w:cs="Arial"/>
          <w:color w:val="000000"/>
          <w:sz w:val="17"/>
          <w:szCs w:val="17"/>
        </w:rPr>
        <w:t xml:space="preserve">, </w:t>
      </w:r>
      <w:r w:rsidR="00A31430" w:rsidRPr="004843CC">
        <w:rPr>
          <w:rFonts w:ascii="Arial" w:hAnsi="Arial" w:cs="Arial"/>
          <w:color w:val="000000"/>
          <w:sz w:val="17"/>
          <w:szCs w:val="17"/>
        </w:rPr>
        <w:t>siendo</w:t>
      </w:r>
      <w:r w:rsidR="00A31430" w:rsidRPr="00FE4064">
        <w:rPr>
          <w:rFonts w:ascii="Arial" w:hAnsi="Arial" w:cs="Arial"/>
          <w:color w:val="000000"/>
          <w:sz w:val="18"/>
          <w:szCs w:val="18"/>
        </w:rPr>
        <w:t>:</w:t>
      </w:r>
      <w:r w:rsidR="00CF0744">
        <w:rPr>
          <w:rFonts w:ascii="Arial" w:hAnsi="Arial" w:cs="Arial"/>
          <w:color w:val="000000"/>
          <w:sz w:val="18"/>
          <w:szCs w:val="18"/>
        </w:rPr>
        <w:t>-</w:t>
      </w:r>
      <w:r w:rsidR="00A31430" w:rsidRPr="003D2736">
        <w:rPr>
          <w:rFonts w:ascii="Arial" w:hAnsi="Arial" w:cs="Arial"/>
          <w:sz w:val="18"/>
          <w:szCs w:val="18"/>
        </w:rPr>
        <w:t>---------------------------------------------------------------------------------------------------------------------------------------------</w:t>
      </w:r>
      <w:r w:rsidR="00AC50FC">
        <w:rPr>
          <w:rFonts w:ascii="Arial" w:hAnsi="Arial" w:cs="Arial"/>
          <w:sz w:val="18"/>
          <w:szCs w:val="18"/>
        </w:rPr>
        <w:t>-------------------</w:t>
      </w:r>
      <w:r w:rsidR="004843CC">
        <w:rPr>
          <w:rFonts w:ascii="Arial" w:hAnsi="Arial" w:cs="Arial"/>
          <w:sz w:val="18"/>
          <w:szCs w:val="18"/>
        </w:rPr>
        <w:t>---------------------</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66"/>
        <w:gridCol w:w="8362"/>
      </w:tblGrid>
      <w:tr w:rsidR="00060704" w:rsidRPr="00060704" w14:paraId="5F95BB85" w14:textId="77777777" w:rsidTr="00BA0D15">
        <w:trPr>
          <w:trHeight w:val="175"/>
        </w:trPr>
        <w:tc>
          <w:tcPr>
            <w:tcW w:w="264" w:type="pct"/>
            <w:shd w:val="clear" w:color="auto" w:fill="D9D9D9"/>
            <w:noWrap/>
            <w:hideMark/>
          </w:tcPr>
          <w:p w14:paraId="5F497683" w14:textId="77777777" w:rsidR="00060704" w:rsidRPr="00060704" w:rsidRDefault="00060704" w:rsidP="00060704">
            <w:pPr>
              <w:jc w:val="center"/>
              <w:rPr>
                <w:rFonts w:ascii="Arial" w:hAnsi="Arial" w:cs="Arial"/>
                <w:b/>
                <w:sz w:val="16"/>
                <w:szCs w:val="16"/>
                <w:lang w:val="es-MX"/>
              </w:rPr>
            </w:pPr>
          </w:p>
        </w:tc>
        <w:tc>
          <w:tcPr>
            <w:tcW w:w="4736" w:type="pct"/>
            <w:shd w:val="clear" w:color="auto" w:fill="D9D9D9"/>
            <w:noWrap/>
            <w:vAlign w:val="center"/>
            <w:hideMark/>
          </w:tcPr>
          <w:p w14:paraId="20545D8D" w14:textId="0C02645F" w:rsidR="00060704" w:rsidRPr="00060704" w:rsidRDefault="00FB020D" w:rsidP="00060704">
            <w:pPr>
              <w:jc w:val="center"/>
              <w:rPr>
                <w:rFonts w:ascii="Arial" w:hAnsi="Arial" w:cs="Arial"/>
                <w:b/>
                <w:sz w:val="16"/>
                <w:szCs w:val="16"/>
                <w:lang w:val="es-MX"/>
              </w:rPr>
            </w:pPr>
            <w:r>
              <w:rPr>
                <w:rFonts w:ascii="Arial" w:hAnsi="Arial" w:cs="Arial"/>
                <w:b/>
                <w:sz w:val="16"/>
                <w:szCs w:val="16"/>
                <w:lang w:val="es-MX"/>
              </w:rPr>
              <w:t>Invitado</w:t>
            </w:r>
          </w:p>
        </w:tc>
      </w:tr>
      <w:tr w:rsidR="00FB020D" w:rsidRPr="00060704" w14:paraId="167AD8CD" w14:textId="77777777" w:rsidTr="005015E4">
        <w:trPr>
          <w:trHeight w:val="300"/>
        </w:trPr>
        <w:tc>
          <w:tcPr>
            <w:tcW w:w="264" w:type="pct"/>
            <w:noWrap/>
            <w:vAlign w:val="center"/>
            <w:hideMark/>
          </w:tcPr>
          <w:p w14:paraId="0E47BA3B" w14:textId="77777777" w:rsidR="00FB020D" w:rsidRPr="00BA0D15" w:rsidRDefault="00FB020D" w:rsidP="00FB020D">
            <w:pPr>
              <w:jc w:val="center"/>
              <w:rPr>
                <w:rFonts w:ascii="Arial" w:hAnsi="Arial" w:cs="Arial"/>
                <w:b/>
                <w:sz w:val="16"/>
                <w:szCs w:val="16"/>
                <w:lang w:val="es-MX"/>
              </w:rPr>
            </w:pPr>
            <w:r w:rsidRPr="00BA0D15">
              <w:rPr>
                <w:rFonts w:ascii="Arial" w:hAnsi="Arial" w:cs="Arial"/>
                <w:b/>
                <w:sz w:val="16"/>
                <w:szCs w:val="16"/>
                <w:lang w:val="es-MX"/>
              </w:rPr>
              <w:t>1</w:t>
            </w:r>
          </w:p>
        </w:tc>
        <w:tc>
          <w:tcPr>
            <w:tcW w:w="4736" w:type="pct"/>
            <w:shd w:val="clear" w:color="auto" w:fill="auto"/>
            <w:noWrap/>
            <w:vAlign w:val="center"/>
          </w:tcPr>
          <w:p w14:paraId="70C025E6" w14:textId="01D1B62F" w:rsidR="00FB020D" w:rsidRPr="00BA0D15" w:rsidRDefault="00FB020D" w:rsidP="00FB020D">
            <w:pPr>
              <w:tabs>
                <w:tab w:val="left" w:pos="7260"/>
              </w:tabs>
              <w:jc w:val="both"/>
              <w:rPr>
                <w:rFonts w:ascii="Arial" w:hAnsi="Arial" w:cs="Arial"/>
                <w:b/>
                <w:sz w:val="16"/>
                <w:szCs w:val="16"/>
                <w:lang w:val="es-MX"/>
              </w:rPr>
            </w:pPr>
            <w:r w:rsidRPr="00BA0D15">
              <w:rPr>
                <w:rFonts w:ascii="Arial" w:hAnsi="Arial" w:cs="Arial"/>
                <w:b/>
                <w:sz w:val="16"/>
                <w:szCs w:val="16"/>
              </w:rPr>
              <w:t>CELIA MARTINEZ JIMENEZ</w:t>
            </w:r>
          </w:p>
        </w:tc>
      </w:tr>
      <w:tr w:rsidR="00FB020D" w:rsidRPr="00060704" w14:paraId="3C9B133E" w14:textId="77777777" w:rsidTr="005015E4">
        <w:trPr>
          <w:trHeight w:val="300"/>
        </w:trPr>
        <w:tc>
          <w:tcPr>
            <w:tcW w:w="264" w:type="pct"/>
            <w:noWrap/>
            <w:vAlign w:val="center"/>
          </w:tcPr>
          <w:p w14:paraId="447886A4" w14:textId="06D83DF9" w:rsidR="00FB020D" w:rsidRPr="00BA0D15" w:rsidRDefault="00FB020D" w:rsidP="00FB020D">
            <w:pPr>
              <w:jc w:val="center"/>
              <w:rPr>
                <w:rFonts w:ascii="Arial" w:hAnsi="Arial" w:cs="Arial"/>
                <w:b/>
                <w:sz w:val="16"/>
                <w:szCs w:val="16"/>
                <w:lang w:val="es-MX"/>
              </w:rPr>
            </w:pPr>
            <w:r w:rsidRPr="00BA0D15">
              <w:rPr>
                <w:rFonts w:ascii="Arial" w:hAnsi="Arial" w:cs="Arial"/>
                <w:b/>
                <w:sz w:val="16"/>
                <w:szCs w:val="16"/>
                <w:lang w:val="es-MX"/>
              </w:rPr>
              <w:t>2</w:t>
            </w:r>
          </w:p>
        </w:tc>
        <w:tc>
          <w:tcPr>
            <w:tcW w:w="4736" w:type="pct"/>
            <w:shd w:val="clear" w:color="auto" w:fill="auto"/>
            <w:noWrap/>
            <w:vAlign w:val="center"/>
          </w:tcPr>
          <w:p w14:paraId="5ED215CC" w14:textId="681DDAB3" w:rsidR="00FB020D" w:rsidRPr="00BA0D15" w:rsidRDefault="00FB020D" w:rsidP="00FB020D">
            <w:pPr>
              <w:tabs>
                <w:tab w:val="left" w:pos="7260"/>
              </w:tabs>
              <w:jc w:val="both"/>
              <w:rPr>
                <w:rFonts w:ascii="Arial" w:hAnsi="Arial" w:cs="Arial"/>
                <w:b/>
                <w:sz w:val="16"/>
                <w:szCs w:val="16"/>
                <w:lang w:val="es-MX"/>
              </w:rPr>
            </w:pPr>
            <w:r w:rsidRPr="00BA0D15">
              <w:rPr>
                <w:rFonts w:ascii="Arial" w:hAnsi="Arial" w:cs="Arial"/>
                <w:b/>
                <w:sz w:val="16"/>
                <w:szCs w:val="16"/>
              </w:rPr>
              <w:t>MIGUEL ANGEL RODRIGUEZ MORA</w:t>
            </w:r>
          </w:p>
        </w:tc>
      </w:tr>
      <w:tr w:rsidR="00FB020D" w:rsidRPr="00060704" w14:paraId="62DE0777" w14:textId="77777777" w:rsidTr="005015E4">
        <w:trPr>
          <w:trHeight w:val="300"/>
        </w:trPr>
        <w:tc>
          <w:tcPr>
            <w:tcW w:w="264" w:type="pct"/>
            <w:noWrap/>
            <w:vAlign w:val="center"/>
          </w:tcPr>
          <w:p w14:paraId="49C4E4A3" w14:textId="424AD17F" w:rsidR="00FB020D" w:rsidRPr="00BA0D15" w:rsidRDefault="00FB020D" w:rsidP="00FB020D">
            <w:pPr>
              <w:jc w:val="center"/>
              <w:rPr>
                <w:rFonts w:ascii="Arial" w:hAnsi="Arial" w:cs="Arial"/>
                <w:b/>
                <w:sz w:val="16"/>
                <w:szCs w:val="16"/>
                <w:lang w:val="es-MX"/>
              </w:rPr>
            </w:pPr>
            <w:r w:rsidRPr="00BA0D15">
              <w:rPr>
                <w:rFonts w:ascii="Arial" w:hAnsi="Arial" w:cs="Arial"/>
                <w:b/>
                <w:sz w:val="16"/>
                <w:szCs w:val="16"/>
                <w:lang w:val="es-MX"/>
              </w:rPr>
              <w:t>3</w:t>
            </w:r>
          </w:p>
        </w:tc>
        <w:tc>
          <w:tcPr>
            <w:tcW w:w="4736" w:type="pct"/>
            <w:shd w:val="clear" w:color="auto" w:fill="auto"/>
            <w:noWrap/>
            <w:vAlign w:val="center"/>
          </w:tcPr>
          <w:p w14:paraId="2184131D" w14:textId="4F6FCF0E" w:rsidR="00FB020D" w:rsidRPr="00BA0D15" w:rsidRDefault="00FB020D" w:rsidP="00FB020D">
            <w:pPr>
              <w:tabs>
                <w:tab w:val="left" w:pos="7260"/>
              </w:tabs>
              <w:jc w:val="both"/>
              <w:rPr>
                <w:rFonts w:ascii="Arial" w:hAnsi="Arial" w:cs="Arial"/>
                <w:b/>
                <w:sz w:val="16"/>
                <w:szCs w:val="16"/>
                <w:lang w:val="es-MX"/>
              </w:rPr>
            </w:pPr>
            <w:r w:rsidRPr="00BA0D15">
              <w:rPr>
                <w:rFonts w:ascii="Arial" w:hAnsi="Arial" w:cs="Arial"/>
                <w:b/>
                <w:sz w:val="16"/>
                <w:szCs w:val="16"/>
              </w:rPr>
              <w:t>GRUPO UBS, S.A. DE C.V.</w:t>
            </w:r>
          </w:p>
        </w:tc>
      </w:tr>
      <w:tr w:rsidR="00FB020D" w:rsidRPr="00060704" w14:paraId="1BF5D465" w14:textId="77777777" w:rsidTr="005015E4">
        <w:trPr>
          <w:trHeight w:val="300"/>
        </w:trPr>
        <w:tc>
          <w:tcPr>
            <w:tcW w:w="264" w:type="pct"/>
            <w:noWrap/>
            <w:vAlign w:val="center"/>
          </w:tcPr>
          <w:p w14:paraId="35E4C346" w14:textId="55E742BF" w:rsidR="00FB020D" w:rsidRPr="00BA0D15" w:rsidRDefault="00FB020D" w:rsidP="00FB020D">
            <w:pPr>
              <w:jc w:val="center"/>
              <w:rPr>
                <w:rFonts w:ascii="Arial" w:hAnsi="Arial" w:cs="Arial"/>
                <w:b/>
                <w:sz w:val="16"/>
                <w:szCs w:val="16"/>
                <w:lang w:val="es-MX"/>
              </w:rPr>
            </w:pPr>
            <w:r w:rsidRPr="00BA0D15">
              <w:rPr>
                <w:rFonts w:ascii="Arial" w:hAnsi="Arial" w:cs="Arial"/>
                <w:b/>
                <w:sz w:val="16"/>
                <w:szCs w:val="16"/>
                <w:lang w:val="es-MX"/>
              </w:rPr>
              <w:lastRenderedPageBreak/>
              <w:t>4</w:t>
            </w:r>
          </w:p>
        </w:tc>
        <w:tc>
          <w:tcPr>
            <w:tcW w:w="4736" w:type="pct"/>
            <w:shd w:val="clear" w:color="auto" w:fill="auto"/>
            <w:noWrap/>
            <w:vAlign w:val="center"/>
          </w:tcPr>
          <w:p w14:paraId="24243444" w14:textId="0565ACE9" w:rsidR="00FB020D" w:rsidRPr="00BA0D15" w:rsidRDefault="00FB020D" w:rsidP="00FB020D">
            <w:pPr>
              <w:tabs>
                <w:tab w:val="left" w:pos="7260"/>
              </w:tabs>
              <w:jc w:val="both"/>
              <w:rPr>
                <w:rFonts w:ascii="Arial" w:hAnsi="Arial" w:cs="Arial"/>
                <w:b/>
                <w:sz w:val="16"/>
                <w:szCs w:val="16"/>
                <w:lang w:val="es-MX"/>
              </w:rPr>
            </w:pPr>
            <w:r w:rsidRPr="00BA0D15">
              <w:rPr>
                <w:rFonts w:ascii="Arial" w:hAnsi="Arial" w:cs="Arial"/>
                <w:b/>
                <w:sz w:val="16"/>
                <w:szCs w:val="16"/>
              </w:rPr>
              <w:t>CECILIA ROBLES FIGUEROA</w:t>
            </w:r>
          </w:p>
        </w:tc>
      </w:tr>
      <w:tr w:rsidR="00FB020D" w:rsidRPr="00060704" w14:paraId="01526792" w14:textId="77777777" w:rsidTr="005015E4">
        <w:trPr>
          <w:trHeight w:val="300"/>
        </w:trPr>
        <w:tc>
          <w:tcPr>
            <w:tcW w:w="264" w:type="pct"/>
            <w:noWrap/>
            <w:vAlign w:val="center"/>
          </w:tcPr>
          <w:p w14:paraId="569F1B45" w14:textId="57A605F9" w:rsidR="00FB020D" w:rsidRPr="00BA0D15" w:rsidRDefault="00FB020D" w:rsidP="00FB020D">
            <w:pPr>
              <w:jc w:val="center"/>
              <w:rPr>
                <w:rFonts w:ascii="Arial" w:hAnsi="Arial" w:cs="Arial"/>
                <w:b/>
                <w:sz w:val="16"/>
                <w:szCs w:val="16"/>
                <w:lang w:val="es-MX"/>
              </w:rPr>
            </w:pPr>
            <w:r w:rsidRPr="00BA0D15">
              <w:rPr>
                <w:rFonts w:ascii="Arial" w:hAnsi="Arial" w:cs="Arial"/>
                <w:b/>
                <w:sz w:val="16"/>
                <w:szCs w:val="16"/>
                <w:lang w:val="es-MX"/>
              </w:rPr>
              <w:t>5</w:t>
            </w:r>
          </w:p>
        </w:tc>
        <w:tc>
          <w:tcPr>
            <w:tcW w:w="4736" w:type="pct"/>
            <w:shd w:val="clear" w:color="auto" w:fill="auto"/>
            <w:noWrap/>
            <w:vAlign w:val="center"/>
          </w:tcPr>
          <w:p w14:paraId="30E5F771" w14:textId="2AC7C9C9" w:rsidR="00FB020D" w:rsidRPr="00BA0D15" w:rsidRDefault="00FB020D" w:rsidP="00FB020D">
            <w:pPr>
              <w:tabs>
                <w:tab w:val="left" w:pos="7260"/>
              </w:tabs>
              <w:jc w:val="both"/>
              <w:rPr>
                <w:rFonts w:ascii="Arial" w:hAnsi="Arial" w:cs="Arial"/>
                <w:b/>
                <w:sz w:val="16"/>
                <w:szCs w:val="16"/>
                <w:lang w:val="es-MX"/>
              </w:rPr>
            </w:pPr>
            <w:r w:rsidRPr="00BA0D15">
              <w:rPr>
                <w:rFonts w:ascii="Arial" w:hAnsi="Arial" w:cs="Arial"/>
                <w:b/>
                <w:sz w:val="16"/>
                <w:szCs w:val="16"/>
              </w:rPr>
              <w:t>SERVICIOS DE ARQUITECTURA, ESTRUCTURAS Y CONSTRUCCIÓN, S.A. DE C.V.</w:t>
            </w:r>
          </w:p>
        </w:tc>
      </w:tr>
      <w:tr w:rsidR="00FB020D" w:rsidRPr="00060704" w14:paraId="476B260E" w14:textId="77777777" w:rsidTr="005015E4">
        <w:trPr>
          <w:trHeight w:val="300"/>
        </w:trPr>
        <w:tc>
          <w:tcPr>
            <w:tcW w:w="264" w:type="pct"/>
            <w:noWrap/>
            <w:vAlign w:val="center"/>
          </w:tcPr>
          <w:p w14:paraId="14F3A370" w14:textId="491D1502" w:rsidR="00FB020D" w:rsidRPr="00BA0D15" w:rsidRDefault="00FB020D" w:rsidP="00FB020D">
            <w:pPr>
              <w:jc w:val="center"/>
              <w:rPr>
                <w:rFonts w:ascii="Arial" w:hAnsi="Arial" w:cs="Arial"/>
                <w:b/>
                <w:sz w:val="16"/>
                <w:szCs w:val="16"/>
                <w:lang w:val="es-MX"/>
              </w:rPr>
            </w:pPr>
            <w:r w:rsidRPr="00BA0D15">
              <w:rPr>
                <w:rFonts w:ascii="Arial" w:hAnsi="Arial" w:cs="Arial"/>
                <w:b/>
                <w:sz w:val="16"/>
                <w:szCs w:val="16"/>
                <w:lang w:val="es-MX"/>
              </w:rPr>
              <w:t>6</w:t>
            </w:r>
          </w:p>
        </w:tc>
        <w:tc>
          <w:tcPr>
            <w:tcW w:w="4736" w:type="pct"/>
            <w:shd w:val="clear" w:color="auto" w:fill="auto"/>
            <w:noWrap/>
            <w:vAlign w:val="center"/>
          </w:tcPr>
          <w:p w14:paraId="61D1C478" w14:textId="63AE62B3" w:rsidR="00FB020D" w:rsidRPr="00BA0D15" w:rsidRDefault="00FB020D" w:rsidP="00FB020D">
            <w:pPr>
              <w:tabs>
                <w:tab w:val="left" w:pos="7260"/>
              </w:tabs>
              <w:jc w:val="both"/>
              <w:rPr>
                <w:rFonts w:ascii="Arial" w:hAnsi="Arial" w:cs="Arial"/>
                <w:b/>
                <w:sz w:val="16"/>
                <w:szCs w:val="16"/>
                <w:lang w:val="es-MX"/>
              </w:rPr>
            </w:pPr>
            <w:r w:rsidRPr="00BA0D15">
              <w:rPr>
                <w:rFonts w:ascii="Arial" w:hAnsi="Arial" w:cs="Arial"/>
                <w:b/>
                <w:sz w:val="16"/>
                <w:szCs w:val="16"/>
              </w:rPr>
              <w:t>JUAN CARLOS RAMOS GUTIERREZ</w:t>
            </w:r>
          </w:p>
        </w:tc>
      </w:tr>
      <w:tr w:rsidR="00FB020D" w:rsidRPr="00060704" w14:paraId="7B02A1B6" w14:textId="77777777" w:rsidTr="005015E4">
        <w:trPr>
          <w:trHeight w:val="300"/>
        </w:trPr>
        <w:tc>
          <w:tcPr>
            <w:tcW w:w="264" w:type="pct"/>
            <w:noWrap/>
            <w:vAlign w:val="center"/>
          </w:tcPr>
          <w:p w14:paraId="408CF98A" w14:textId="5B29ED10" w:rsidR="00FB020D" w:rsidRPr="00BA0D15" w:rsidRDefault="00FB020D" w:rsidP="00FB020D">
            <w:pPr>
              <w:jc w:val="center"/>
              <w:rPr>
                <w:rFonts w:ascii="Arial" w:hAnsi="Arial" w:cs="Arial"/>
                <w:b/>
                <w:sz w:val="16"/>
                <w:szCs w:val="16"/>
                <w:lang w:val="es-MX"/>
              </w:rPr>
            </w:pPr>
            <w:r w:rsidRPr="00BA0D15">
              <w:rPr>
                <w:rFonts w:ascii="Arial" w:hAnsi="Arial" w:cs="Arial"/>
                <w:b/>
                <w:sz w:val="16"/>
                <w:szCs w:val="16"/>
                <w:lang w:val="es-MX"/>
              </w:rPr>
              <w:t>7</w:t>
            </w:r>
          </w:p>
        </w:tc>
        <w:tc>
          <w:tcPr>
            <w:tcW w:w="4736" w:type="pct"/>
            <w:shd w:val="clear" w:color="auto" w:fill="auto"/>
            <w:noWrap/>
            <w:vAlign w:val="center"/>
          </w:tcPr>
          <w:p w14:paraId="7B4E0429" w14:textId="340D6B48" w:rsidR="00FB020D" w:rsidRPr="00BA0D15" w:rsidRDefault="00FB020D" w:rsidP="00FB020D">
            <w:pPr>
              <w:tabs>
                <w:tab w:val="left" w:pos="7260"/>
              </w:tabs>
              <w:jc w:val="both"/>
              <w:rPr>
                <w:rFonts w:ascii="Arial" w:hAnsi="Arial" w:cs="Arial"/>
                <w:b/>
                <w:sz w:val="16"/>
                <w:szCs w:val="16"/>
              </w:rPr>
            </w:pPr>
            <w:r w:rsidRPr="00BA0D15">
              <w:rPr>
                <w:rFonts w:ascii="Arial" w:hAnsi="Arial" w:cs="Arial"/>
                <w:b/>
                <w:sz w:val="16"/>
                <w:szCs w:val="16"/>
              </w:rPr>
              <w:t>EFICIENCIA EN APLICACIONES Y ENERGIA S.A. DE C.V.</w:t>
            </w:r>
          </w:p>
        </w:tc>
      </w:tr>
    </w:tbl>
    <w:p w14:paraId="56FD079B" w14:textId="77777777" w:rsidR="008D4968" w:rsidRPr="006C2729" w:rsidRDefault="008D4968" w:rsidP="008D4968">
      <w:pPr>
        <w:pStyle w:val="Sangradetextonormal"/>
        <w:ind w:left="0"/>
        <w:jc w:val="both"/>
        <w:rPr>
          <w:rFonts w:ascii="Arial" w:hAnsi="Arial" w:cs="Arial"/>
          <w:b/>
        </w:rPr>
      </w:pPr>
      <w:r w:rsidRPr="006C2729">
        <w:rPr>
          <w:rFonts w:ascii="Arial" w:hAnsi="Arial" w:cs="Arial"/>
          <w:sz w:val="18"/>
          <w:szCs w:val="18"/>
        </w:rPr>
        <w:t>--------------------------------------------------------------------------------------------------------------------------------------------------</w:t>
      </w:r>
    </w:p>
    <w:p w14:paraId="78868BE6" w14:textId="3B1F5BA4" w:rsidR="00BC1273" w:rsidRDefault="00C161FA" w:rsidP="00C24314">
      <w:pPr>
        <w:pStyle w:val="Sangradetextonormal"/>
        <w:ind w:left="0"/>
        <w:jc w:val="both"/>
        <w:rPr>
          <w:rFonts w:ascii="Arial" w:hAnsi="Arial" w:cs="Arial"/>
          <w:sz w:val="18"/>
          <w:szCs w:val="18"/>
        </w:rPr>
      </w:pPr>
      <w:r w:rsidRPr="004B2426">
        <w:rPr>
          <w:rFonts w:ascii="Arial" w:hAnsi="Arial" w:cs="Arial"/>
          <w:sz w:val="18"/>
          <w:szCs w:val="18"/>
        </w:rPr>
        <w:t>Los precios que</w:t>
      </w:r>
      <w:r w:rsidR="00701597" w:rsidRPr="004B2426">
        <w:rPr>
          <w:rFonts w:ascii="Arial" w:hAnsi="Arial" w:cs="Arial"/>
          <w:sz w:val="18"/>
          <w:szCs w:val="18"/>
        </w:rPr>
        <w:t xml:space="preserve"> </w:t>
      </w:r>
      <w:r w:rsidR="00FB020D">
        <w:rPr>
          <w:rFonts w:ascii="Arial" w:hAnsi="Arial" w:cs="Arial"/>
          <w:sz w:val="18"/>
          <w:szCs w:val="18"/>
        </w:rPr>
        <w:t>los invitados</w:t>
      </w:r>
      <w:r w:rsidR="00CF0F48" w:rsidRPr="004B2426">
        <w:rPr>
          <w:rFonts w:ascii="Arial" w:hAnsi="Arial" w:cs="Arial"/>
          <w:sz w:val="18"/>
          <w:szCs w:val="18"/>
        </w:rPr>
        <w:t xml:space="preserve"> ofer</w:t>
      </w:r>
      <w:r w:rsidR="008B3A3C" w:rsidRPr="004B2426">
        <w:rPr>
          <w:rFonts w:ascii="Arial" w:hAnsi="Arial" w:cs="Arial"/>
          <w:sz w:val="18"/>
          <w:szCs w:val="18"/>
        </w:rPr>
        <w:t>t</w:t>
      </w:r>
      <w:r w:rsidR="00FB020D">
        <w:rPr>
          <w:rFonts w:ascii="Arial" w:hAnsi="Arial" w:cs="Arial"/>
          <w:sz w:val="18"/>
          <w:szCs w:val="18"/>
        </w:rPr>
        <w:t>aron</w:t>
      </w:r>
      <w:r w:rsidR="00A80B7C" w:rsidRPr="004B2426">
        <w:rPr>
          <w:rFonts w:ascii="Arial" w:hAnsi="Arial" w:cs="Arial"/>
          <w:sz w:val="18"/>
          <w:szCs w:val="18"/>
        </w:rPr>
        <w:t xml:space="preserve"> </w:t>
      </w:r>
      <w:r w:rsidR="00CF0F48" w:rsidRPr="004B2426">
        <w:rPr>
          <w:rFonts w:ascii="Arial" w:hAnsi="Arial" w:cs="Arial"/>
          <w:sz w:val="18"/>
          <w:szCs w:val="18"/>
        </w:rPr>
        <w:t xml:space="preserve">para </w:t>
      </w:r>
      <w:r w:rsidR="008B3A3C" w:rsidRPr="004B2426">
        <w:rPr>
          <w:rFonts w:ascii="Arial" w:hAnsi="Arial" w:cs="Arial"/>
          <w:sz w:val="18"/>
          <w:szCs w:val="18"/>
        </w:rPr>
        <w:t>la</w:t>
      </w:r>
      <w:r w:rsidR="009C6A5C">
        <w:rPr>
          <w:rFonts w:ascii="Arial" w:hAnsi="Arial" w:cs="Arial"/>
          <w:sz w:val="18"/>
          <w:szCs w:val="18"/>
        </w:rPr>
        <w:t>s</w:t>
      </w:r>
      <w:r w:rsidR="00CF0F48" w:rsidRPr="004B2426">
        <w:rPr>
          <w:rFonts w:ascii="Arial" w:hAnsi="Arial" w:cs="Arial"/>
          <w:sz w:val="18"/>
          <w:szCs w:val="18"/>
        </w:rPr>
        <w:t xml:space="preserve"> partida</w:t>
      </w:r>
      <w:r w:rsidR="009C6A5C">
        <w:rPr>
          <w:rFonts w:ascii="Arial" w:hAnsi="Arial" w:cs="Arial"/>
          <w:sz w:val="18"/>
          <w:szCs w:val="18"/>
        </w:rPr>
        <w:t>s</w:t>
      </w:r>
      <w:r w:rsidR="00CF0F48" w:rsidRPr="004B2426">
        <w:rPr>
          <w:rFonts w:ascii="Arial" w:hAnsi="Arial" w:cs="Arial"/>
          <w:sz w:val="18"/>
          <w:szCs w:val="18"/>
        </w:rPr>
        <w:t xml:space="preserve"> en la</w:t>
      </w:r>
      <w:r w:rsidR="009C6A5C">
        <w:rPr>
          <w:rFonts w:ascii="Arial" w:hAnsi="Arial" w:cs="Arial"/>
          <w:sz w:val="18"/>
          <w:szCs w:val="18"/>
        </w:rPr>
        <w:t>s</w:t>
      </w:r>
      <w:r w:rsidR="00CF0F48" w:rsidRPr="004B2426">
        <w:rPr>
          <w:rFonts w:ascii="Arial" w:hAnsi="Arial" w:cs="Arial"/>
          <w:sz w:val="18"/>
          <w:szCs w:val="18"/>
        </w:rPr>
        <w:t xml:space="preserve"> que participa</w:t>
      </w:r>
      <w:r w:rsidR="00FB020D">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3C14FD">
        <w:rPr>
          <w:rFonts w:ascii="Arial" w:hAnsi="Arial" w:cs="Arial"/>
          <w:b/>
          <w:sz w:val="18"/>
          <w:szCs w:val="18"/>
        </w:rPr>
        <w:t>04</w:t>
      </w:r>
      <w:r w:rsidR="00B945D0" w:rsidRPr="00060704">
        <w:rPr>
          <w:rFonts w:ascii="Arial" w:hAnsi="Arial" w:cs="Arial"/>
          <w:b/>
          <w:sz w:val="18"/>
          <w:szCs w:val="18"/>
        </w:rPr>
        <w:t xml:space="preserve"> de </w:t>
      </w:r>
      <w:r w:rsidR="003C14FD">
        <w:rPr>
          <w:rFonts w:ascii="Arial" w:hAnsi="Arial" w:cs="Arial"/>
          <w:b/>
          <w:sz w:val="18"/>
          <w:szCs w:val="18"/>
        </w:rPr>
        <w:t>jul</w:t>
      </w:r>
      <w:r w:rsidR="00FA317A">
        <w:rPr>
          <w:rFonts w:ascii="Arial" w:hAnsi="Arial" w:cs="Arial"/>
          <w:b/>
          <w:sz w:val="18"/>
          <w:szCs w:val="18"/>
        </w:rPr>
        <w:t>io</w:t>
      </w:r>
      <w:r w:rsidR="00B945D0" w:rsidRPr="00060704">
        <w:rPr>
          <w:rFonts w:ascii="Arial" w:hAnsi="Arial" w:cs="Arial"/>
          <w:b/>
          <w:sz w:val="18"/>
          <w:szCs w:val="18"/>
        </w:rPr>
        <w:t xml:space="preserve"> </w:t>
      </w:r>
      <w:r w:rsidR="00307224" w:rsidRPr="00060704">
        <w:rPr>
          <w:rFonts w:ascii="Arial" w:hAnsi="Arial" w:cs="Arial"/>
          <w:b/>
          <w:sz w:val="18"/>
          <w:szCs w:val="18"/>
        </w:rPr>
        <w:t>de 20</w:t>
      </w:r>
      <w:r w:rsidR="006C6383" w:rsidRPr="00060704">
        <w:rPr>
          <w:rFonts w:ascii="Arial" w:hAnsi="Arial" w:cs="Arial"/>
          <w:b/>
          <w:sz w:val="18"/>
          <w:szCs w:val="18"/>
        </w:rPr>
        <w:t>2</w:t>
      </w:r>
      <w:r w:rsidR="00EE34D3" w:rsidRPr="00060704">
        <w:rPr>
          <w:rFonts w:ascii="Arial" w:hAnsi="Arial" w:cs="Arial"/>
          <w:b/>
          <w:sz w:val="18"/>
          <w:szCs w:val="18"/>
        </w:rPr>
        <w:t>4</w:t>
      </w:r>
      <w:r w:rsidR="00294B06" w:rsidRPr="004B2426">
        <w:rPr>
          <w:rFonts w:ascii="Arial" w:hAnsi="Arial" w:cs="Arial"/>
          <w:b/>
          <w:sz w:val="18"/>
          <w:szCs w:val="18"/>
        </w:rPr>
        <w:t>.</w:t>
      </w:r>
      <w:r w:rsidR="009F5D7A" w:rsidRPr="004B2426">
        <w:rPr>
          <w:rFonts w:ascii="Arial" w:hAnsi="Arial" w:cs="Arial"/>
          <w:sz w:val="18"/>
          <w:szCs w:val="18"/>
        </w:rPr>
        <w:t>--------------</w:t>
      </w:r>
      <w:r w:rsidR="00060704">
        <w:rPr>
          <w:rFonts w:ascii="Arial" w:hAnsi="Arial" w:cs="Arial"/>
          <w:sz w:val="18"/>
          <w:szCs w:val="18"/>
        </w:rPr>
        <w:t>--</w:t>
      </w:r>
      <w:r w:rsidR="009F5D7A" w:rsidRPr="004B2426">
        <w:rPr>
          <w:rFonts w:ascii="Arial" w:hAnsi="Arial" w:cs="Arial"/>
          <w:sz w:val="18"/>
          <w:szCs w:val="18"/>
        </w:rPr>
        <w:t>-----------------------------------------------------------------------------------------------------------------------------------------------------</w:t>
      </w:r>
      <w:r w:rsidR="003640F1">
        <w:rPr>
          <w:rFonts w:ascii="Arial" w:hAnsi="Arial" w:cs="Arial"/>
          <w:sz w:val="18"/>
          <w:szCs w:val="18"/>
        </w:rPr>
        <w:t>------------------------</w:t>
      </w:r>
      <w:r w:rsidR="00B530B9">
        <w:rPr>
          <w:rFonts w:ascii="Arial" w:hAnsi="Arial" w:cs="Arial"/>
          <w:sz w:val="18"/>
          <w:szCs w:val="18"/>
        </w:rPr>
        <w:t>-</w:t>
      </w:r>
      <w:r w:rsidR="00562A1B">
        <w:rPr>
          <w:rFonts w:ascii="Arial" w:hAnsi="Arial" w:cs="Arial"/>
          <w:sz w:val="18"/>
          <w:szCs w:val="18"/>
        </w:rPr>
        <w:t>----</w:t>
      </w:r>
      <w:r w:rsidR="00F17FFE">
        <w:rPr>
          <w:rFonts w:ascii="Arial" w:hAnsi="Arial" w:cs="Arial"/>
          <w:sz w:val="18"/>
          <w:szCs w:val="18"/>
        </w:rPr>
        <w:t>--</w:t>
      </w:r>
    </w:p>
    <w:p w14:paraId="5D5A9BCD" w14:textId="78258321" w:rsidR="00D63D92" w:rsidRDefault="000F7072" w:rsidP="00C447C1">
      <w:pPr>
        <w:pStyle w:val="Sangradetextonormal"/>
        <w:ind w:left="0" w:right="48"/>
        <w:jc w:val="both"/>
        <w:rPr>
          <w:rFonts w:ascii="Arial" w:hAnsi="Arial" w:cs="Arial"/>
          <w:b/>
          <w:sz w:val="18"/>
          <w:szCs w:val="18"/>
        </w:rPr>
      </w:pPr>
      <w:r>
        <w:rPr>
          <w:rFonts w:ascii="Arial" w:hAnsi="Arial" w:cs="Arial"/>
          <w:b/>
          <w:sz w:val="18"/>
          <w:szCs w:val="18"/>
        </w:rPr>
        <w:t xml:space="preserve">Precios </w:t>
      </w:r>
      <w:r w:rsidR="001E3A4A">
        <w:rPr>
          <w:rFonts w:ascii="Arial" w:hAnsi="Arial" w:cs="Arial"/>
          <w:b/>
          <w:sz w:val="18"/>
          <w:szCs w:val="18"/>
        </w:rPr>
        <w:t xml:space="preserve">ofertados por </w:t>
      </w:r>
      <w:r w:rsidR="00645D4C">
        <w:rPr>
          <w:rFonts w:ascii="Arial" w:hAnsi="Arial" w:cs="Arial"/>
          <w:b/>
          <w:sz w:val="18"/>
          <w:szCs w:val="18"/>
        </w:rPr>
        <w:t xml:space="preserve">los </w:t>
      </w:r>
      <w:r w:rsidR="00FB020D">
        <w:rPr>
          <w:rFonts w:ascii="Arial" w:hAnsi="Arial" w:cs="Arial"/>
          <w:b/>
          <w:sz w:val="18"/>
          <w:szCs w:val="18"/>
        </w:rPr>
        <w:t>invitados</w:t>
      </w:r>
      <w:r w:rsidR="001E3A4A">
        <w:rPr>
          <w:rFonts w:ascii="Arial" w:hAnsi="Arial" w:cs="Arial"/>
          <w:b/>
          <w:sz w:val="18"/>
          <w:szCs w:val="18"/>
        </w:rPr>
        <w:t>:</w:t>
      </w:r>
    </w:p>
    <w:p w14:paraId="24C2913C" w14:textId="0AFC2911" w:rsidR="00060704" w:rsidRDefault="00BA0D15" w:rsidP="00C447C1">
      <w:pPr>
        <w:pStyle w:val="Sangradetextonormal"/>
        <w:ind w:left="0" w:right="48"/>
        <w:jc w:val="both"/>
        <w:rPr>
          <w:rFonts w:ascii="Arial" w:hAnsi="Arial" w:cs="Arial"/>
          <w:b/>
          <w:sz w:val="18"/>
          <w:szCs w:val="18"/>
        </w:rPr>
      </w:pPr>
      <w:r w:rsidRPr="00BA0D15">
        <w:rPr>
          <w:noProof/>
          <w:lang w:val="en-US" w:eastAsia="en-US"/>
        </w:rPr>
        <w:drawing>
          <wp:inline distT="0" distB="0" distL="0" distR="0" wp14:anchorId="3F3A42BC" wp14:editId="6886033B">
            <wp:extent cx="5608269" cy="551078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1897" cy="5524176"/>
                    </a:xfrm>
                    <a:prstGeom prst="rect">
                      <a:avLst/>
                    </a:prstGeom>
                    <a:noFill/>
                    <a:ln>
                      <a:noFill/>
                    </a:ln>
                  </pic:spPr>
                </pic:pic>
              </a:graphicData>
            </a:graphic>
          </wp:inline>
        </w:drawing>
      </w:r>
    </w:p>
    <w:p w14:paraId="119E67BD" w14:textId="30DED4D4" w:rsidR="00BA0D15" w:rsidRDefault="00BA0D15" w:rsidP="00A1436F">
      <w:pPr>
        <w:pStyle w:val="Sangradetextonormal"/>
        <w:ind w:left="0"/>
        <w:jc w:val="both"/>
        <w:rPr>
          <w:rFonts w:ascii="Arial" w:hAnsi="Arial" w:cs="Arial"/>
          <w:sz w:val="18"/>
          <w:szCs w:val="18"/>
        </w:rPr>
      </w:pPr>
      <w:r w:rsidRPr="00BA0D15">
        <w:rPr>
          <w:noProof/>
          <w:lang w:val="en-US" w:eastAsia="en-US"/>
        </w:rPr>
        <w:lastRenderedPageBreak/>
        <w:drawing>
          <wp:inline distT="0" distB="0" distL="0" distR="0" wp14:anchorId="5AC2D0A1" wp14:editId="447D3D83">
            <wp:extent cx="5612031" cy="6352032"/>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0176" cy="6361251"/>
                    </a:xfrm>
                    <a:prstGeom prst="rect">
                      <a:avLst/>
                    </a:prstGeom>
                    <a:noFill/>
                    <a:ln>
                      <a:noFill/>
                    </a:ln>
                  </pic:spPr>
                </pic:pic>
              </a:graphicData>
            </a:graphic>
          </wp:inline>
        </w:drawing>
      </w:r>
    </w:p>
    <w:p w14:paraId="222B3B1C" w14:textId="21A5DE8F" w:rsidR="00A1436F" w:rsidRPr="00736E0C" w:rsidRDefault="00A1436F" w:rsidP="00052563">
      <w:pPr>
        <w:autoSpaceDE w:val="0"/>
        <w:autoSpaceDN w:val="0"/>
        <w:adjustRightInd w:val="0"/>
        <w:jc w:val="both"/>
        <w:rPr>
          <w:rFonts w:ascii="Arial" w:hAnsi="Arial" w:cs="Arial"/>
          <w:sz w:val="18"/>
          <w:szCs w:val="18"/>
        </w:rPr>
      </w:pPr>
      <w:r w:rsidRPr="00736E0C">
        <w:rPr>
          <w:rFonts w:ascii="Arial" w:hAnsi="Arial" w:cs="Arial"/>
          <w:sz w:val="18"/>
          <w:szCs w:val="18"/>
        </w:rPr>
        <w:t>------------------------------------------------------------------------------------------------------------------</w:t>
      </w:r>
      <w:r w:rsidR="00052563">
        <w:rPr>
          <w:rFonts w:ascii="Arial" w:hAnsi="Arial" w:cs="Arial"/>
          <w:sz w:val="18"/>
          <w:szCs w:val="18"/>
        </w:rPr>
        <w:t>-------------------</w:t>
      </w:r>
      <w:r w:rsidRPr="00736E0C">
        <w:rPr>
          <w:rFonts w:ascii="Arial" w:hAnsi="Arial" w:cs="Arial"/>
          <w:sz w:val="18"/>
          <w:szCs w:val="18"/>
        </w:rPr>
        <w:t>-------------</w:t>
      </w:r>
    </w:p>
    <w:p w14:paraId="42A4A6B4" w14:textId="77777777" w:rsidR="00F17FFE" w:rsidRDefault="00096DA7" w:rsidP="00096DA7">
      <w:pPr>
        <w:pStyle w:val="Sangradetextonormal"/>
        <w:ind w:left="0" w:right="48"/>
        <w:jc w:val="both"/>
        <w:rPr>
          <w:rFonts w:ascii="Arial" w:hAnsi="Arial" w:cs="Arial"/>
          <w:sz w:val="18"/>
          <w:szCs w:val="18"/>
        </w:rPr>
      </w:pPr>
      <w:r w:rsidRPr="00736E0C">
        <w:rPr>
          <w:rFonts w:ascii="Arial" w:hAnsi="Arial" w:cs="Arial"/>
          <w:sz w:val="18"/>
          <w:szCs w:val="18"/>
        </w:rPr>
        <w:t>-------------------------------------------------------</w:t>
      </w:r>
      <w:r w:rsidRPr="00736E0C">
        <w:rPr>
          <w:rFonts w:ascii="Arial" w:hAnsi="Arial" w:cs="Arial"/>
          <w:b/>
          <w:sz w:val="18"/>
          <w:szCs w:val="18"/>
        </w:rPr>
        <w:t>ANÁLISIS Y</w:t>
      </w:r>
      <w:r w:rsidRPr="00736E0C">
        <w:rPr>
          <w:rFonts w:ascii="Arial" w:hAnsi="Arial" w:cs="Arial"/>
          <w:sz w:val="18"/>
          <w:szCs w:val="18"/>
        </w:rPr>
        <w:t xml:space="preserve"> </w:t>
      </w:r>
      <w:r w:rsidRPr="00736E0C">
        <w:rPr>
          <w:rFonts w:ascii="Arial" w:hAnsi="Arial" w:cs="Arial"/>
          <w:b/>
          <w:sz w:val="18"/>
          <w:szCs w:val="18"/>
        </w:rPr>
        <w:t>EVALUACIÓN</w:t>
      </w:r>
      <w:r w:rsidRPr="00736E0C">
        <w:rPr>
          <w:rFonts w:ascii="Arial" w:hAnsi="Arial" w:cs="Arial"/>
          <w:sz w:val="18"/>
          <w:szCs w:val="18"/>
        </w:rPr>
        <w:t>------------------------------------------------------</w:t>
      </w:r>
    </w:p>
    <w:p w14:paraId="057D0825" w14:textId="38A43985" w:rsidR="00F17FFE" w:rsidRDefault="00F17FFE" w:rsidP="00096DA7">
      <w:pPr>
        <w:pStyle w:val="Sangradetextonormal"/>
        <w:ind w:left="0" w:right="48"/>
        <w:jc w:val="both"/>
        <w:rPr>
          <w:rFonts w:ascii="Arial" w:hAnsi="Arial" w:cs="Arial"/>
          <w:sz w:val="18"/>
          <w:szCs w:val="18"/>
        </w:rPr>
      </w:pPr>
      <w:r>
        <w:rPr>
          <w:rFonts w:ascii="Arial" w:hAnsi="Arial" w:cs="Arial"/>
          <w:sz w:val="18"/>
          <w:szCs w:val="18"/>
        </w:rPr>
        <w:t>--------------------------------------------------------------------------------------------------------------------------------------------------</w:t>
      </w:r>
    </w:p>
    <w:p w14:paraId="3F49F3C0" w14:textId="7302FE30" w:rsidR="001A6951" w:rsidRPr="006C23DC" w:rsidRDefault="00052563" w:rsidP="001A6951">
      <w:pPr>
        <w:pStyle w:val="Sangradetextonormal"/>
        <w:ind w:left="0" w:right="48"/>
        <w:jc w:val="both"/>
        <w:rPr>
          <w:rFonts w:ascii="Arial" w:hAnsi="Arial" w:cs="Arial"/>
          <w:b/>
        </w:rPr>
      </w:pPr>
      <w:r w:rsidRPr="006152F9">
        <w:rPr>
          <w:rFonts w:ascii="Arial" w:hAnsi="Arial" w:cs="Arial"/>
          <w:sz w:val="18"/>
          <w:szCs w:val="18"/>
        </w:rPr>
        <w:t xml:space="preserve">Conforme a lo establecido en el numeral IX de la convocatoria que norma esta </w:t>
      </w:r>
      <w:r w:rsidR="00467939">
        <w:rPr>
          <w:rFonts w:ascii="Arial" w:hAnsi="Arial" w:cs="Arial"/>
          <w:sz w:val="18"/>
          <w:szCs w:val="18"/>
        </w:rPr>
        <w:t>invitación</w:t>
      </w:r>
      <w:r w:rsidRPr="006152F9">
        <w:rPr>
          <w:rFonts w:ascii="Arial" w:hAnsi="Arial" w:cs="Arial"/>
          <w:sz w:val="18"/>
          <w:szCs w:val="18"/>
        </w:rPr>
        <w:t xml:space="preserve">, </w:t>
      </w:r>
      <w:r w:rsidR="00214087">
        <w:rPr>
          <w:rFonts w:ascii="Arial" w:hAnsi="Arial" w:cs="Arial"/>
          <w:sz w:val="18"/>
          <w:szCs w:val="18"/>
          <w:lang w:val="es-ES"/>
        </w:rPr>
        <w:t>La adjudicación en esta invitación</w:t>
      </w:r>
      <w:r w:rsidR="00FA317A" w:rsidRPr="00FA317A">
        <w:rPr>
          <w:rFonts w:ascii="Arial" w:hAnsi="Arial" w:cs="Arial"/>
          <w:sz w:val="18"/>
          <w:szCs w:val="18"/>
          <w:lang w:val="es-ES"/>
        </w:rPr>
        <w:t xml:space="preserve"> será de la siguiente manera: Por partida individual total a </w:t>
      </w:r>
      <w:r w:rsidR="00FA317A" w:rsidRPr="00214087">
        <w:rPr>
          <w:rFonts w:ascii="Arial" w:hAnsi="Arial" w:cs="Arial"/>
          <w:sz w:val="18"/>
          <w:szCs w:val="18"/>
          <w:lang w:val="es-ES"/>
        </w:rPr>
        <w:t xml:space="preserve">un solo </w:t>
      </w:r>
      <w:r w:rsidR="00A7628D" w:rsidRPr="00214087">
        <w:rPr>
          <w:rFonts w:ascii="Arial" w:hAnsi="Arial" w:cs="Arial"/>
          <w:sz w:val="18"/>
          <w:szCs w:val="18"/>
          <w:lang w:val="es-ES"/>
        </w:rPr>
        <w:t>invitado</w:t>
      </w:r>
      <w:r w:rsidR="00FA317A" w:rsidRPr="00214087">
        <w:rPr>
          <w:rFonts w:ascii="Arial" w:hAnsi="Arial" w:cs="Arial"/>
          <w:sz w:val="18"/>
          <w:szCs w:val="18"/>
          <w:lang w:val="es-ES"/>
        </w:rPr>
        <w:t xml:space="preserve">. Por lo que </w:t>
      </w:r>
      <w:r w:rsidR="00214087" w:rsidRPr="00214087">
        <w:rPr>
          <w:rFonts w:ascii="Arial" w:hAnsi="Arial" w:cs="Arial"/>
          <w:sz w:val="18"/>
          <w:szCs w:val="18"/>
          <w:lang w:val="es-ES"/>
        </w:rPr>
        <w:t>la</w:t>
      </w:r>
      <w:r w:rsidR="00FA317A" w:rsidRPr="00214087">
        <w:rPr>
          <w:rFonts w:ascii="Arial" w:hAnsi="Arial" w:cs="Arial"/>
          <w:sz w:val="18"/>
          <w:szCs w:val="18"/>
          <w:lang w:val="es-ES"/>
        </w:rPr>
        <w:t xml:space="preserve"> </w:t>
      </w:r>
      <w:r w:rsidR="00A7628D" w:rsidRPr="00214087">
        <w:rPr>
          <w:rFonts w:ascii="Arial" w:hAnsi="Arial" w:cs="Arial"/>
          <w:sz w:val="18"/>
          <w:szCs w:val="18"/>
          <w:lang w:val="es-ES"/>
        </w:rPr>
        <w:t>invitación</w:t>
      </w:r>
      <w:r w:rsidR="00FA317A" w:rsidRPr="00214087">
        <w:rPr>
          <w:rFonts w:ascii="Arial" w:hAnsi="Arial" w:cs="Arial"/>
          <w:sz w:val="18"/>
          <w:szCs w:val="18"/>
          <w:lang w:val="es-ES"/>
        </w:rPr>
        <w:t xml:space="preserve"> se puede adjudicar a varios proveedores, que presente la propuesta solvente con precio más bajo, utilizando</w:t>
      </w:r>
      <w:r w:rsidR="00FA317A" w:rsidRPr="00FA317A">
        <w:rPr>
          <w:rFonts w:ascii="Arial" w:hAnsi="Arial" w:cs="Arial"/>
          <w:sz w:val="18"/>
          <w:szCs w:val="18"/>
          <w:lang w:val="es-ES"/>
        </w:rPr>
        <w:t xml:space="preserve"> </w:t>
      </w:r>
      <w:r w:rsidR="00FA317A" w:rsidRPr="00FA317A">
        <w:rPr>
          <w:rFonts w:ascii="Arial" w:hAnsi="Arial" w:cs="Arial"/>
          <w:sz w:val="18"/>
          <w:szCs w:val="18"/>
          <w:lang w:val="es-ES"/>
        </w:rPr>
        <w:lastRenderedPageBreak/>
        <w:t>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r w:rsidR="006C23DC" w:rsidRPr="006C23DC">
        <w:rPr>
          <w:rFonts w:ascii="Arial" w:hAnsi="Arial" w:cs="Arial"/>
          <w:sz w:val="18"/>
          <w:szCs w:val="18"/>
          <w:lang w:val="es-ES"/>
        </w:rPr>
        <w:t xml:space="preserve">. Los precios ofertados que se encuentren por debajo del precio conveniente, podrán ser desechados por la convocante. </w:t>
      </w:r>
      <w:r w:rsidRPr="008F7E78">
        <w:rPr>
          <w:rFonts w:ascii="Arial" w:hAnsi="Arial" w:cs="Arial"/>
          <w:sz w:val="18"/>
          <w:szCs w:val="18"/>
        </w:rPr>
        <w:t>Con fundamento en el artículo 55, 56 y 57 de la Ley de Adquisiciones, Arrendamientos y Servicios del Estado de Aguascalientes y sus Municipios, y a lo establecido en el numeral IX, X, XI, XII y XIII de las bases q</w:t>
      </w:r>
      <w:r w:rsidR="00BA62DD">
        <w:rPr>
          <w:rFonts w:ascii="Arial" w:hAnsi="Arial" w:cs="Arial"/>
          <w:sz w:val="18"/>
          <w:szCs w:val="18"/>
        </w:rPr>
        <w:t>ue norman esta invitación</w:t>
      </w:r>
      <w:r w:rsidRPr="008F7E78">
        <w:rPr>
          <w:rFonts w:ascii="Arial" w:hAnsi="Arial" w:cs="Arial"/>
          <w:sz w:val="18"/>
          <w:szCs w:val="18"/>
        </w:rPr>
        <w:t>, se real</w:t>
      </w:r>
      <w:r w:rsidR="006C23DC">
        <w:rPr>
          <w:rFonts w:ascii="Arial" w:hAnsi="Arial" w:cs="Arial"/>
          <w:sz w:val="18"/>
          <w:szCs w:val="18"/>
        </w:rPr>
        <w:t>izó el análisis detallado de la proposición</w:t>
      </w:r>
      <w:r w:rsidRPr="008F7E78">
        <w:rPr>
          <w:rFonts w:ascii="Arial" w:hAnsi="Arial" w:cs="Arial"/>
          <w:sz w:val="18"/>
          <w:szCs w:val="18"/>
        </w:rPr>
        <w:t xml:space="preserve"> (documentación administrativa, propuesta técnica y económica), con los requisitos solicitados en la convocatoria y la junta de aclaraciones, para la </w:t>
      </w:r>
      <w:r w:rsidR="006C23DC">
        <w:rPr>
          <w:rFonts w:ascii="Arial" w:hAnsi="Arial" w:cs="Arial"/>
          <w:sz w:val="18"/>
          <w:szCs w:val="18"/>
        </w:rPr>
        <w:t>contratación</w:t>
      </w:r>
      <w:r w:rsidR="006C23DC" w:rsidRPr="008F7E78">
        <w:rPr>
          <w:rFonts w:ascii="Arial" w:hAnsi="Arial" w:cs="Arial"/>
          <w:sz w:val="18"/>
          <w:szCs w:val="18"/>
        </w:rPr>
        <w:t xml:space="preserve"> de </w:t>
      </w:r>
      <w:r w:rsidR="006C23DC">
        <w:rPr>
          <w:rFonts w:ascii="Arial" w:hAnsi="Arial" w:cs="Arial"/>
          <w:sz w:val="18"/>
          <w:szCs w:val="18"/>
        </w:rPr>
        <w:t xml:space="preserve">los </w:t>
      </w:r>
      <w:r w:rsidRPr="008F7E78">
        <w:rPr>
          <w:rFonts w:ascii="Arial" w:hAnsi="Arial" w:cs="Arial"/>
          <w:sz w:val="18"/>
          <w:szCs w:val="18"/>
        </w:rPr>
        <w:t>bienes requerid</w:t>
      </w:r>
      <w:r>
        <w:rPr>
          <w:rFonts w:ascii="Arial" w:hAnsi="Arial" w:cs="Arial"/>
          <w:sz w:val="18"/>
          <w:szCs w:val="18"/>
        </w:rPr>
        <w:t>os en el presente procedimiento</w:t>
      </w:r>
      <w:r w:rsidR="00096DA7" w:rsidRPr="004B2426">
        <w:rPr>
          <w:rFonts w:ascii="Arial" w:hAnsi="Arial" w:cs="Arial"/>
          <w:sz w:val="18"/>
          <w:szCs w:val="18"/>
        </w:rPr>
        <w:t>.</w:t>
      </w:r>
      <w:r w:rsidR="00096DA7">
        <w:rPr>
          <w:rFonts w:ascii="Arial" w:hAnsi="Arial" w:cs="Arial"/>
          <w:sz w:val="18"/>
          <w:szCs w:val="18"/>
        </w:rPr>
        <w:t xml:space="preserve">------------------------------------------------------------------------------------------------------------------------------------------------------------------------------------------------ En este orden de ideas, el </w:t>
      </w:r>
      <w:r w:rsidR="00096DA7" w:rsidRPr="00CE4151">
        <w:rPr>
          <w:rFonts w:ascii="Arial" w:hAnsi="Arial" w:cs="Arial"/>
          <w:b/>
          <w:sz w:val="18"/>
          <w:szCs w:val="18"/>
        </w:rPr>
        <w:t>Análisis</w:t>
      </w:r>
      <w:r w:rsidR="00096DA7">
        <w:rPr>
          <w:rFonts w:ascii="Arial" w:hAnsi="Arial" w:cs="Arial"/>
          <w:sz w:val="18"/>
          <w:szCs w:val="18"/>
        </w:rPr>
        <w:t xml:space="preserve"> </w:t>
      </w:r>
      <w:r w:rsidR="00096DA7" w:rsidRPr="00CE4151">
        <w:rPr>
          <w:rFonts w:ascii="Arial" w:hAnsi="Arial" w:cs="Arial"/>
          <w:b/>
          <w:sz w:val="18"/>
          <w:szCs w:val="18"/>
        </w:rPr>
        <w:t>a detalle</w:t>
      </w:r>
      <w:r w:rsidR="00096DA7">
        <w:rPr>
          <w:rFonts w:ascii="Arial" w:hAnsi="Arial" w:cs="Arial"/>
          <w:sz w:val="18"/>
          <w:szCs w:val="18"/>
        </w:rPr>
        <w:t xml:space="preserve"> de la</w:t>
      </w:r>
      <w:r w:rsidR="008D3E94">
        <w:rPr>
          <w:rFonts w:ascii="Arial" w:hAnsi="Arial" w:cs="Arial"/>
          <w:sz w:val="18"/>
          <w:szCs w:val="18"/>
        </w:rPr>
        <w:t>s</w:t>
      </w:r>
      <w:r w:rsidR="00096DA7">
        <w:rPr>
          <w:rFonts w:ascii="Arial" w:hAnsi="Arial" w:cs="Arial"/>
          <w:sz w:val="18"/>
          <w:szCs w:val="18"/>
        </w:rPr>
        <w:t xml:space="preserve"> </w:t>
      </w:r>
      <w:r w:rsidR="00096DA7" w:rsidRPr="000D79E2">
        <w:rPr>
          <w:rFonts w:ascii="Arial" w:hAnsi="Arial" w:cs="Arial"/>
          <w:sz w:val="18"/>
          <w:szCs w:val="18"/>
        </w:rPr>
        <w:t>propuesta</w:t>
      </w:r>
      <w:r w:rsidR="008D3E94" w:rsidRPr="000D79E2">
        <w:rPr>
          <w:rFonts w:ascii="Arial" w:hAnsi="Arial" w:cs="Arial"/>
          <w:sz w:val="18"/>
          <w:szCs w:val="18"/>
        </w:rPr>
        <w:t>s</w:t>
      </w:r>
      <w:r w:rsidR="00096DA7" w:rsidRPr="000D79E2">
        <w:rPr>
          <w:rFonts w:ascii="Arial" w:hAnsi="Arial" w:cs="Arial"/>
          <w:sz w:val="18"/>
          <w:szCs w:val="18"/>
        </w:rPr>
        <w:t xml:space="preserve"> presentada</w:t>
      </w:r>
      <w:r w:rsidR="008D3E94" w:rsidRPr="000D79E2">
        <w:rPr>
          <w:rFonts w:ascii="Arial" w:hAnsi="Arial" w:cs="Arial"/>
          <w:sz w:val="18"/>
          <w:szCs w:val="18"/>
        </w:rPr>
        <w:t>s</w:t>
      </w:r>
      <w:r w:rsidR="00096DA7" w:rsidRPr="000D79E2">
        <w:rPr>
          <w:rFonts w:ascii="Arial" w:hAnsi="Arial" w:cs="Arial"/>
          <w:sz w:val="18"/>
          <w:szCs w:val="18"/>
        </w:rPr>
        <w:t xml:space="preserve"> y que se agrega</w:t>
      </w:r>
      <w:r w:rsidR="008D3E94" w:rsidRPr="000D79E2">
        <w:rPr>
          <w:rFonts w:ascii="Arial" w:hAnsi="Arial" w:cs="Arial"/>
          <w:sz w:val="18"/>
          <w:szCs w:val="18"/>
        </w:rPr>
        <w:t>n</w:t>
      </w:r>
      <w:r w:rsidR="00096DA7" w:rsidRPr="000D79E2">
        <w:rPr>
          <w:rFonts w:ascii="Arial" w:hAnsi="Arial" w:cs="Arial"/>
          <w:sz w:val="18"/>
          <w:szCs w:val="18"/>
        </w:rPr>
        <w:t xml:space="preserve"> a la presente acta de fallo se hacen constar como </w:t>
      </w:r>
      <w:r w:rsidR="00096DA7" w:rsidRPr="000D79E2">
        <w:rPr>
          <w:rFonts w:ascii="Arial" w:hAnsi="Arial" w:cs="Arial"/>
          <w:b/>
          <w:sz w:val="18"/>
          <w:szCs w:val="18"/>
        </w:rPr>
        <w:t xml:space="preserve">Anexo “1” </w:t>
      </w:r>
      <w:r w:rsidR="000355CD" w:rsidRPr="000D79E2">
        <w:rPr>
          <w:rFonts w:ascii="Arial" w:hAnsi="Arial" w:cs="Arial"/>
          <w:b/>
          <w:sz w:val="18"/>
          <w:szCs w:val="18"/>
        </w:rPr>
        <w:t xml:space="preserve">y Anexo “1.1” </w:t>
      </w:r>
      <w:r w:rsidR="000355CD" w:rsidRPr="000D79E2">
        <w:rPr>
          <w:rFonts w:ascii="Arial" w:hAnsi="Arial" w:cs="Arial"/>
          <w:sz w:val="18"/>
          <w:szCs w:val="18"/>
        </w:rPr>
        <w:t xml:space="preserve">en </w:t>
      </w:r>
      <w:r w:rsidR="00096DA7" w:rsidRPr="000D79E2">
        <w:rPr>
          <w:rFonts w:ascii="Arial" w:hAnsi="Arial" w:cs="Arial"/>
          <w:sz w:val="18"/>
          <w:szCs w:val="18"/>
        </w:rPr>
        <w:t>(</w:t>
      </w:r>
      <w:r w:rsidR="00217652" w:rsidRPr="000D79E2">
        <w:rPr>
          <w:rFonts w:ascii="Arial" w:hAnsi="Arial" w:cs="Arial"/>
          <w:sz w:val="18"/>
          <w:szCs w:val="18"/>
        </w:rPr>
        <w:t>3</w:t>
      </w:r>
      <w:r w:rsidR="000D79E2" w:rsidRPr="000D79E2">
        <w:rPr>
          <w:rFonts w:ascii="Arial" w:hAnsi="Arial" w:cs="Arial"/>
          <w:sz w:val="18"/>
          <w:szCs w:val="18"/>
        </w:rPr>
        <w:t>2</w:t>
      </w:r>
      <w:r w:rsidR="00096DA7" w:rsidRPr="000D79E2">
        <w:rPr>
          <w:rFonts w:ascii="Arial" w:hAnsi="Arial" w:cs="Arial"/>
          <w:sz w:val="18"/>
          <w:szCs w:val="18"/>
        </w:rPr>
        <w:t xml:space="preserve"> páginas)</w:t>
      </w:r>
      <w:r w:rsidR="00096DA7" w:rsidRPr="000D79E2">
        <w:rPr>
          <w:rFonts w:ascii="Arial" w:hAnsi="Arial" w:cs="Arial"/>
          <w:b/>
          <w:sz w:val="18"/>
          <w:szCs w:val="18"/>
        </w:rPr>
        <w:t xml:space="preserve"> y</w:t>
      </w:r>
      <w:r w:rsidR="00096DA7" w:rsidRPr="000D79E2">
        <w:rPr>
          <w:rFonts w:ascii="Arial" w:hAnsi="Arial" w:cs="Arial"/>
          <w:sz w:val="18"/>
          <w:szCs w:val="18"/>
        </w:rPr>
        <w:t xml:space="preserve"> </w:t>
      </w:r>
      <w:r w:rsidR="00096DA7" w:rsidRPr="000D79E2">
        <w:rPr>
          <w:rFonts w:ascii="Arial" w:hAnsi="Arial" w:cs="Arial"/>
          <w:b/>
          <w:sz w:val="18"/>
          <w:szCs w:val="18"/>
        </w:rPr>
        <w:t>Anexo</w:t>
      </w:r>
      <w:r w:rsidR="00096DA7" w:rsidRPr="00217652">
        <w:rPr>
          <w:rFonts w:ascii="Arial" w:hAnsi="Arial" w:cs="Arial"/>
          <w:b/>
          <w:sz w:val="18"/>
          <w:szCs w:val="18"/>
        </w:rPr>
        <w:t xml:space="preserve"> “2” </w:t>
      </w:r>
      <w:r w:rsidR="000355CD" w:rsidRPr="00D324DB">
        <w:rPr>
          <w:rFonts w:ascii="Arial" w:hAnsi="Arial" w:cs="Arial"/>
          <w:sz w:val="18"/>
          <w:szCs w:val="18"/>
        </w:rPr>
        <w:t xml:space="preserve">en </w:t>
      </w:r>
      <w:r w:rsidR="00096DA7" w:rsidRPr="00D324DB">
        <w:rPr>
          <w:rFonts w:ascii="Arial" w:hAnsi="Arial" w:cs="Arial"/>
          <w:sz w:val="18"/>
          <w:szCs w:val="18"/>
        </w:rPr>
        <w:t>(</w:t>
      </w:r>
      <w:r w:rsidR="008A72F7" w:rsidRPr="00D324DB">
        <w:rPr>
          <w:rFonts w:ascii="Arial" w:hAnsi="Arial" w:cs="Arial"/>
          <w:sz w:val="18"/>
          <w:szCs w:val="18"/>
        </w:rPr>
        <w:t>2</w:t>
      </w:r>
      <w:r w:rsidR="006C23DC" w:rsidRPr="00D324DB">
        <w:rPr>
          <w:rFonts w:ascii="Arial" w:hAnsi="Arial" w:cs="Arial"/>
          <w:sz w:val="18"/>
          <w:szCs w:val="18"/>
        </w:rPr>
        <w:t>4</w:t>
      </w:r>
      <w:r w:rsidR="00096DA7" w:rsidRPr="00D324DB">
        <w:rPr>
          <w:rFonts w:ascii="Arial" w:hAnsi="Arial" w:cs="Arial"/>
          <w:sz w:val="18"/>
          <w:szCs w:val="18"/>
        </w:rPr>
        <w:t xml:space="preserve"> páginas), a considerar:---------------------------------------------------------------------------------------------------------------------------------------</w:t>
      </w:r>
      <w:r w:rsidR="00432C66" w:rsidRPr="00D324DB">
        <w:rPr>
          <w:rFonts w:ascii="Arial" w:hAnsi="Arial" w:cs="Arial"/>
          <w:sz w:val="18"/>
          <w:szCs w:val="18"/>
        </w:rPr>
        <w:t>----------------------------</w:t>
      </w:r>
      <w:r w:rsidR="007411C9" w:rsidRPr="00D324DB">
        <w:rPr>
          <w:rFonts w:ascii="Arial" w:hAnsi="Arial" w:cs="Arial"/>
          <w:sz w:val="18"/>
          <w:szCs w:val="18"/>
        </w:rPr>
        <w:t>--------------------------------</w:t>
      </w:r>
      <w:r w:rsidR="00D324DB">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20"/>
        <w:gridCol w:w="1557"/>
        <w:gridCol w:w="6851"/>
      </w:tblGrid>
      <w:tr w:rsidR="000C0A30" w:rsidRPr="007A20BD" w14:paraId="3B212908" w14:textId="77777777" w:rsidTr="00A77E22">
        <w:trPr>
          <w:trHeight w:val="292"/>
          <w:jc w:val="center"/>
        </w:trPr>
        <w:tc>
          <w:tcPr>
            <w:tcW w:w="238"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882" w:type="pct"/>
            <w:shd w:val="clear" w:color="auto" w:fill="D9D9D9"/>
            <w:noWrap/>
            <w:vAlign w:val="center"/>
            <w:hideMark/>
          </w:tcPr>
          <w:p w14:paraId="46F2A478" w14:textId="7354F5F4" w:rsidR="000C0A30" w:rsidRPr="00A77E22" w:rsidRDefault="00BA62DD" w:rsidP="00395409">
            <w:pPr>
              <w:jc w:val="center"/>
              <w:rPr>
                <w:rFonts w:ascii="Arial" w:hAnsi="Arial" w:cs="Arial"/>
                <w:b/>
                <w:bCs/>
                <w:sz w:val="16"/>
                <w:szCs w:val="16"/>
              </w:rPr>
            </w:pPr>
            <w:r>
              <w:rPr>
                <w:rFonts w:ascii="Arial" w:hAnsi="Arial" w:cs="Arial"/>
                <w:b/>
                <w:bCs/>
                <w:sz w:val="16"/>
                <w:szCs w:val="16"/>
              </w:rPr>
              <w:t>Invitado</w:t>
            </w:r>
          </w:p>
        </w:tc>
        <w:tc>
          <w:tcPr>
            <w:tcW w:w="3879" w:type="pct"/>
            <w:shd w:val="clear" w:color="auto" w:fill="D9D9D9"/>
            <w:vAlign w:val="center"/>
          </w:tcPr>
          <w:p w14:paraId="659C6024" w14:textId="77777777" w:rsidR="000C0A30" w:rsidRPr="00A77E22" w:rsidRDefault="000C0A30" w:rsidP="00395409">
            <w:pPr>
              <w:jc w:val="center"/>
              <w:rPr>
                <w:rFonts w:ascii="Arial" w:hAnsi="Arial" w:cs="Arial"/>
                <w:b/>
                <w:bCs/>
                <w:sz w:val="16"/>
                <w:szCs w:val="16"/>
              </w:rPr>
            </w:pPr>
            <w:r w:rsidRPr="00A77E22">
              <w:rPr>
                <w:rFonts w:ascii="Arial" w:hAnsi="Arial" w:cs="Arial"/>
                <w:b/>
                <w:bCs/>
                <w:sz w:val="16"/>
                <w:szCs w:val="16"/>
              </w:rPr>
              <w:t>Partidas ofertadas  y revisión técnica</w:t>
            </w:r>
          </w:p>
        </w:tc>
      </w:tr>
      <w:tr w:rsidR="00FA317A" w:rsidRPr="007A20BD" w14:paraId="476403D5" w14:textId="77777777" w:rsidTr="00A77E22">
        <w:trPr>
          <w:trHeight w:val="292"/>
          <w:jc w:val="center"/>
        </w:trPr>
        <w:tc>
          <w:tcPr>
            <w:tcW w:w="238" w:type="pct"/>
            <w:shd w:val="clear" w:color="auto" w:fill="auto"/>
            <w:noWrap/>
            <w:vAlign w:val="center"/>
          </w:tcPr>
          <w:p w14:paraId="38DD1EE5" w14:textId="67FAD179" w:rsidR="00FA317A" w:rsidRPr="007A20BD" w:rsidRDefault="00FA317A" w:rsidP="00FA317A">
            <w:pPr>
              <w:jc w:val="center"/>
              <w:rPr>
                <w:rFonts w:ascii="Arial" w:hAnsi="Arial" w:cs="Arial"/>
                <w:sz w:val="14"/>
                <w:szCs w:val="16"/>
              </w:rPr>
            </w:pPr>
            <w:r>
              <w:rPr>
                <w:rFonts w:ascii="Arial" w:hAnsi="Arial" w:cs="Arial"/>
                <w:b/>
                <w:sz w:val="16"/>
                <w:szCs w:val="16"/>
              </w:rPr>
              <w:t>1</w:t>
            </w:r>
          </w:p>
        </w:tc>
        <w:tc>
          <w:tcPr>
            <w:tcW w:w="882" w:type="pct"/>
            <w:shd w:val="clear" w:color="auto" w:fill="auto"/>
            <w:noWrap/>
            <w:vAlign w:val="center"/>
          </w:tcPr>
          <w:p w14:paraId="15F71AD9" w14:textId="6CAFBF87" w:rsidR="00FA317A" w:rsidRPr="00B14851" w:rsidRDefault="008D3E94" w:rsidP="006D23FB">
            <w:pPr>
              <w:jc w:val="center"/>
              <w:rPr>
                <w:rFonts w:ascii="Arial" w:hAnsi="Arial" w:cs="Arial"/>
                <w:b/>
                <w:bCs/>
                <w:sz w:val="14"/>
                <w:szCs w:val="14"/>
              </w:rPr>
            </w:pPr>
            <w:r w:rsidRPr="00B14851">
              <w:rPr>
                <w:rFonts w:ascii="Arial" w:hAnsi="Arial" w:cs="Arial"/>
                <w:b/>
                <w:sz w:val="16"/>
                <w:szCs w:val="16"/>
              </w:rPr>
              <w:t>CELIA MARTINEZ JIMENEZ</w:t>
            </w:r>
          </w:p>
        </w:tc>
        <w:tc>
          <w:tcPr>
            <w:tcW w:w="3879" w:type="pct"/>
            <w:shd w:val="clear" w:color="auto" w:fill="auto"/>
          </w:tcPr>
          <w:p w14:paraId="7CE58CE9" w14:textId="2BD11543" w:rsidR="00FA317A" w:rsidRPr="00B14851" w:rsidRDefault="00FA317A" w:rsidP="00FA317A">
            <w:pPr>
              <w:spacing w:line="276" w:lineRule="auto"/>
              <w:jc w:val="both"/>
              <w:rPr>
                <w:rFonts w:ascii="Arial" w:hAnsi="Arial" w:cs="Arial"/>
                <w:b/>
                <w:sz w:val="16"/>
                <w:szCs w:val="16"/>
              </w:rPr>
            </w:pPr>
            <w:r w:rsidRPr="00B14851">
              <w:rPr>
                <w:rFonts w:ascii="Arial" w:hAnsi="Arial" w:cs="Arial"/>
                <w:b/>
                <w:sz w:val="16"/>
                <w:szCs w:val="16"/>
              </w:rPr>
              <w:t xml:space="preserve">Oferta en la partida: </w:t>
            </w:r>
            <w:r w:rsidR="00FF5C98" w:rsidRPr="00B14851">
              <w:rPr>
                <w:rFonts w:ascii="Arial" w:hAnsi="Arial" w:cs="Arial"/>
                <w:b/>
                <w:sz w:val="16"/>
                <w:szCs w:val="16"/>
              </w:rPr>
              <w:t>62.</w:t>
            </w:r>
          </w:p>
          <w:p w14:paraId="0D5BB34B" w14:textId="77777777" w:rsidR="00FA317A" w:rsidRPr="00B14851" w:rsidRDefault="00FA317A" w:rsidP="00FA317A">
            <w:pPr>
              <w:spacing w:line="276" w:lineRule="auto"/>
              <w:jc w:val="both"/>
              <w:rPr>
                <w:rFonts w:ascii="Arial" w:hAnsi="Arial" w:cs="Arial"/>
                <w:b/>
                <w:sz w:val="16"/>
                <w:szCs w:val="16"/>
              </w:rPr>
            </w:pPr>
          </w:p>
          <w:p w14:paraId="11FA0669" w14:textId="75DB0C1A" w:rsidR="00FA317A" w:rsidRPr="00B14851" w:rsidRDefault="00FA317A" w:rsidP="00FA317A">
            <w:pPr>
              <w:jc w:val="both"/>
              <w:rPr>
                <w:rFonts w:ascii="Arial" w:hAnsi="Arial" w:cs="Arial"/>
                <w:b/>
                <w:sz w:val="16"/>
                <w:szCs w:val="16"/>
              </w:rPr>
            </w:pPr>
            <w:r w:rsidRPr="00B14851">
              <w:rPr>
                <w:rFonts w:ascii="Arial" w:hAnsi="Arial" w:cs="Arial"/>
                <w:b/>
                <w:sz w:val="16"/>
                <w:szCs w:val="16"/>
              </w:rPr>
              <w:t>Documentos Apartado X</w:t>
            </w:r>
            <w:r w:rsidRPr="00B14851">
              <w:rPr>
                <w:rFonts w:ascii="Arial" w:hAnsi="Arial" w:cs="Arial"/>
                <w:sz w:val="16"/>
                <w:szCs w:val="16"/>
              </w:rPr>
              <w:t xml:space="preserve">, </w:t>
            </w:r>
            <w:r w:rsidR="0020594F" w:rsidRPr="00B14851">
              <w:rPr>
                <w:rFonts w:ascii="Arial" w:hAnsi="Arial" w:cs="Arial"/>
                <w:sz w:val="16"/>
                <w:szCs w:val="16"/>
              </w:rPr>
              <w:t xml:space="preserve">no </w:t>
            </w:r>
            <w:r w:rsidRPr="00B14851">
              <w:rPr>
                <w:rFonts w:ascii="Arial" w:hAnsi="Arial" w:cs="Arial"/>
                <w:sz w:val="16"/>
                <w:szCs w:val="16"/>
              </w:rPr>
              <w:t>cumple conforme l</w:t>
            </w:r>
            <w:r w:rsidR="004F20FB">
              <w:rPr>
                <w:rFonts w:ascii="Arial" w:hAnsi="Arial" w:cs="Arial"/>
                <w:sz w:val="16"/>
                <w:szCs w:val="16"/>
              </w:rPr>
              <w:t>o establecido y detallado en el</w:t>
            </w:r>
            <w:r w:rsidRPr="00B14851">
              <w:rPr>
                <w:rFonts w:ascii="Arial" w:hAnsi="Arial" w:cs="Arial"/>
                <w:sz w:val="16"/>
                <w:szCs w:val="16"/>
              </w:rPr>
              <w:t xml:space="preserve"> </w:t>
            </w:r>
            <w:r w:rsidR="004F20FB">
              <w:rPr>
                <w:rFonts w:ascii="Arial" w:hAnsi="Arial" w:cs="Arial"/>
                <w:b/>
                <w:sz w:val="16"/>
                <w:szCs w:val="16"/>
              </w:rPr>
              <w:t>Anexo</w:t>
            </w:r>
            <w:r w:rsidRPr="00B14851">
              <w:rPr>
                <w:rFonts w:ascii="Arial" w:hAnsi="Arial" w:cs="Arial"/>
                <w:b/>
                <w:sz w:val="16"/>
                <w:szCs w:val="16"/>
              </w:rPr>
              <w:t xml:space="preserve"> 2</w:t>
            </w:r>
            <w:r w:rsidR="004F20FB">
              <w:rPr>
                <w:rFonts w:ascii="Arial" w:hAnsi="Arial" w:cs="Arial"/>
                <w:b/>
                <w:sz w:val="16"/>
                <w:szCs w:val="16"/>
              </w:rPr>
              <w:t>, presentando el siguiente</w:t>
            </w:r>
            <w:r w:rsidR="00384F56">
              <w:rPr>
                <w:rFonts w:ascii="Arial" w:hAnsi="Arial" w:cs="Arial"/>
                <w:b/>
                <w:sz w:val="16"/>
                <w:szCs w:val="16"/>
              </w:rPr>
              <w:t xml:space="preserve"> in</w:t>
            </w:r>
            <w:r w:rsidR="004F20FB">
              <w:rPr>
                <w:rFonts w:ascii="Arial" w:hAnsi="Arial" w:cs="Arial"/>
                <w:b/>
                <w:sz w:val="16"/>
                <w:szCs w:val="16"/>
              </w:rPr>
              <w:t>cumplimiento</w:t>
            </w:r>
            <w:r w:rsidR="00BC7850" w:rsidRPr="00B14851">
              <w:rPr>
                <w:rFonts w:ascii="Arial" w:hAnsi="Arial" w:cs="Arial"/>
                <w:b/>
                <w:sz w:val="16"/>
                <w:szCs w:val="16"/>
              </w:rPr>
              <w:t>:</w:t>
            </w:r>
          </w:p>
          <w:p w14:paraId="51671005" w14:textId="79DE751E" w:rsidR="00BC7850" w:rsidRPr="00B14851" w:rsidRDefault="00BC7850" w:rsidP="00FA317A">
            <w:pPr>
              <w:jc w:val="both"/>
              <w:rPr>
                <w:rFonts w:ascii="Arial" w:hAnsi="Arial" w:cs="Arial"/>
                <w:sz w:val="16"/>
                <w:szCs w:val="16"/>
              </w:rPr>
            </w:pPr>
          </w:p>
          <w:p w14:paraId="53B5CCE6" w14:textId="3539D4A9" w:rsidR="00B14851" w:rsidRPr="00B14851" w:rsidRDefault="00B14851" w:rsidP="00B14851">
            <w:pPr>
              <w:tabs>
                <w:tab w:val="left" w:pos="9214"/>
              </w:tabs>
              <w:ind w:right="175"/>
              <w:jc w:val="both"/>
              <w:rPr>
                <w:rFonts w:ascii="Arial" w:hAnsi="Arial" w:cs="Arial"/>
                <w:sz w:val="16"/>
                <w:szCs w:val="16"/>
              </w:rPr>
            </w:pPr>
            <w:r w:rsidRPr="00B14851">
              <w:rPr>
                <w:rFonts w:ascii="Arial" w:hAnsi="Arial" w:cs="Arial"/>
                <w:sz w:val="16"/>
                <w:szCs w:val="16"/>
              </w:rPr>
              <w:t xml:space="preserve">En el numeral </w:t>
            </w:r>
            <w:r w:rsidRPr="00B14851">
              <w:rPr>
                <w:rFonts w:ascii="Arial" w:hAnsi="Arial" w:cs="Arial"/>
                <w:b/>
                <w:sz w:val="16"/>
                <w:szCs w:val="16"/>
              </w:rPr>
              <w:t>X</w:t>
            </w:r>
            <w:r w:rsidRPr="00B14851">
              <w:rPr>
                <w:rFonts w:ascii="Arial" w:hAnsi="Arial" w:cs="Arial"/>
                <w:sz w:val="16"/>
                <w:szCs w:val="16"/>
              </w:rPr>
              <w:t xml:space="preserve">, Subnumeral </w:t>
            </w:r>
            <w:r w:rsidRPr="00B14851">
              <w:rPr>
                <w:rFonts w:ascii="Arial" w:hAnsi="Arial" w:cs="Arial"/>
                <w:b/>
                <w:sz w:val="16"/>
                <w:szCs w:val="16"/>
              </w:rPr>
              <w:t>2.7</w:t>
            </w:r>
            <w:r w:rsidRPr="00B14851">
              <w:rPr>
                <w:rFonts w:ascii="Arial" w:hAnsi="Arial" w:cs="Arial"/>
                <w:sz w:val="16"/>
                <w:szCs w:val="16"/>
              </w:rPr>
              <w:t xml:space="preserve"> De la convocatoria y conforme a las aclaraciones realizadas por la convocante en la junta</w:t>
            </w:r>
            <w:r w:rsidR="00F07EB0">
              <w:rPr>
                <w:rFonts w:ascii="Arial" w:hAnsi="Arial" w:cs="Arial"/>
                <w:sz w:val="16"/>
                <w:szCs w:val="16"/>
              </w:rPr>
              <w:t xml:space="preserve"> de aclaraciones, celebrada el 28</w:t>
            </w:r>
            <w:r w:rsidRPr="00B14851">
              <w:rPr>
                <w:rFonts w:ascii="Arial" w:hAnsi="Arial" w:cs="Arial"/>
                <w:sz w:val="16"/>
                <w:szCs w:val="16"/>
              </w:rPr>
              <w:t xml:space="preserve"> de junio de 2024, se solicitó:</w:t>
            </w:r>
          </w:p>
          <w:p w14:paraId="00827A83" w14:textId="77777777" w:rsidR="00B14851" w:rsidRPr="00B14851" w:rsidRDefault="00B14851" w:rsidP="00B14851">
            <w:pPr>
              <w:widowControl w:val="0"/>
              <w:jc w:val="both"/>
              <w:rPr>
                <w:rFonts w:ascii="Calibri" w:eastAsia="Calibri" w:hAnsi="Calibri" w:cs="Arial"/>
                <w:b/>
                <w:i/>
                <w:color w:val="000000"/>
                <w:sz w:val="12"/>
                <w:szCs w:val="12"/>
              </w:rPr>
            </w:pPr>
          </w:p>
          <w:p w14:paraId="28A296BC" w14:textId="77777777" w:rsidR="00B14851" w:rsidRPr="00B14851" w:rsidRDefault="00B14851" w:rsidP="00B14851">
            <w:pPr>
              <w:widowControl w:val="0"/>
              <w:jc w:val="both"/>
              <w:rPr>
                <w:rFonts w:ascii="Calibri" w:eastAsia="Calibri" w:hAnsi="Calibri" w:cs="Arial"/>
                <w:b/>
                <w:i/>
                <w:color w:val="000000"/>
                <w:sz w:val="14"/>
                <w:szCs w:val="12"/>
              </w:rPr>
            </w:pPr>
            <w:r w:rsidRPr="00B14851">
              <w:rPr>
                <w:rFonts w:ascii="Calibri" w:eastAsia="Calibri" w:hAnsi="Calibri" w:cs="Arial"/>
                <w:b/>
                <w:i/>
                <w:color w:val="000000"/>
                <w:sz w:val="14"/>
                <w:szCs w:val="12"/>
              </w:rPr>
              <w:t xml:space="preserve">“Opinión del Cumplimiento de Obligaciones fiscales en materia de Seguridad </w:t>
            </w:r>
            <w:proofErr w:type="gramStart"/>
            <w:r w:rsidRPr="00B14851">
              <w:rPr>
                <w:rFonts w:ascii="Calibri" w:eastAsia="Calibri" w:hAnsi="Calibri" w:cs="Arial"/>
                <w:b/>
                <w:i/>
                <w:color w:val="000000"/>
                <w:sz w:val="14"/>
                <w:szCs w:val="12"/>
              </w:rPr>
              <w:t>Social.*</w:t>
            </w:r>
            <w:proofErr w:type="gramEnd"/>
          </w:p>
          <w:p w14:paraId="007D650C" w14:textId="77777777" w:rsidR="00B14851" w:rsidRPr="00B14851" w:rsidRDefault="00B14851" w:rsidP="00B14851">
            <w:pPr>
              <w:widowControl w:val="0"/>
              <w:jc w:val="both"/>
              <w:rPr>
                <w:rFonts w:ascii="Calibri" w:eastAsia="Calibri" w:hAnsi="Calibri" w:cs="Arial"/>
                <w:i/>
                <w:color w:val="000000"/>
                <w:sz w:val="14"/>
                <w:szCs w:val="12"/>
              </w:rPr>
            </w:pPr>
            <w:r w:rsidRPr="00B14851">
              <w:rPr>
                <w:rFonts w:ascii="Calibri" w:eastAsia="Calibri" w:hAnsi="Calibri" w:cs="Arial"/>
                <w:i/>
                <w:color w:val="000000"/>
                <w:sz w:val="14"/>
                <w:szCs w:val="12"/>
              </w:rPr>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p>
          <w:p w14:paraId="659A258E" w14:textId="77777777" w:rsidR="00B14851" w:rsidRPr="00B14851" w:rsidRDefault="00B14851" w:rsidP="00B14851">
            <w:pPr>
              <w:widowControl w:val="0"/>
              <w:ind w:right="-52"/>
              <w:contextualSpacing/>
              <w:jc w:val="both"/>
              <w:rPr>
                <w:rFonts w:ascii="Calibri" w:eastAsia="Calibri" w:hAnsi="Calibri" w:cs="Arial"/>
                <w:b/>
                <w:i/>
                <w:color w:val="000000"/>
                <w:sz w:val="14"/>
                <w:szCs w:val="12"/>
                <w:u w:val="single"/>
              </w:rPr>
            </w:pPr>
            <w:r w:rsidRPr="00B14851">
              <w:rPr>
                <w:rFonts w:ascii="Calibri" w:eastAsia="Calibri" w:hAnsi="Calibri" w:cs="Arial"/>
                <w:i/>
                <w:color w:val="000000"/>
                <w:sz w:val="14"/>
                <w:szCs w:val="12"/>
              </w:rPr>
              <w:t xml:space="preserve">La opinión de Cumplimiento de Obligaciones fiscales en materia de Seguridad Social deberá presentarse con fecha del día </w:t>
            </w:r>
            <w:r w:rsidRPr="00B14851">
              <w:rPr>
                <w:rFonts w:ascii="Calibri" w:eastAsia="Calibri" w:hAnsi="Calibri" w:cs="Arial"/>
                <w:b/>
                <w:i/>
                <w:color w:val="000000"/>
                <w:sz w:val="14"/>
                <w:szCs w:val="12"/>
                <w:u w:val="single"/>
              </w:rPr>
              <w:t>04 de julio de 2024.</w:t>
            </w:r>
          </w:p>
          <w:p w14:paraId="659FB6E0" w14:textId="47EFFCFE" w:rsidR="00B14851" w:rsidRPr="00B14851" w:rsidRDefault="00B14851" w:rsidP="00B14851">
            <w:pPr>
              <w:tabs>
                <w:tab w:val="left" w:pos="9214"/>
              </w:tabs>
              <w:spacing w:after="160" w:line="259" w:lineRule="auto"/>
              <w:ind w:right="175"/>
              <w:contextualSpacing/>
              <w:jc w:val="both"/>
              <w:rPr>
                <w:rFonts w:ascii="Calibri" w:hAnsi="Calibri" w:cs="Arial"/>
                <w:i/>
                <w:sz w:val="14"/>
                <w:szCs w:val="12"/>
              </w:rPr>
            </w:pPr>
            <w:r w:rsidRPr="00B14851">
              <w:rPr>
                <w:rFonts w:ascii="Calibri" w:hAnsi="Calibri" w:cs="Arial"/>
                <w:i/>
                <w:sz w:val="14"/>
                <w:szCs w:val="12"/>
              </w:rPr>
              <w:t>(Su omisión es causa de desechamiento).</w:t>
            </w:r>
          </w:p>
          <w:p w14:paraId="3B37ADDB" w14:textId="1AA64F6E" w:rsidR="00B14851" w:rsidRPr="00B14851" w:rsidRDefault="00B14851" w:rsidP="00B14851">
            <w:pPr>
              <w:tabs>
                <w:tab w:val="left" w:pos="9214"/>
              </w:tabs>
              <w:spacing w:after="160" w:line="259" w:lineRule="auto"/>
              <w:ind w:right="175"/>
              <w:contextualSpacing/>
              <w:jc w:val="both"/>
              <w:rPr>
                <w:rFonts w:ascii="Calibri" w:hAnsi="Calibri" w:cs="Arial"/>
                <w:b/>
                <w:i/>
                <w:sz w:val="14"/>
                <w:szCs w:val="12"/>
              </w:rPr>
            </w:pPr>
            <w:r w:rsidRPr="00B14851">
              <w:rPr>
                <w:rFonts w:ascii="Calibri" w:hAnsi="Calibri" w:cs="Arial"/>
                <w:b/>
                <w:i/>
                <w:sz w:val="14"/>
                <w:szCs w:val="12"/>
              </w:rPr>
              <w:t>2.</w:t>
            </w:r>
            <w:proofErr w:type="gramStart"/>
            <w:r w:rsidRPr="00B14851">
              <w:rPr>
                <w:rFonts w:ascii="Calibri" w:hAnsi="Calibri" w:cs="Arial"/>
                <w:b/>
                <w:i/>
                <w:sz w:val="14"/>
                <w:szCs w:val="12"/>
              </w:rPr>
              <w:t>8..</w:t>
            </w:r>
            <w:proofErr w:type="gramEnd"/>
          </w:p>
          <w:p w14:paraId="62157569" w14:textId="4FFB8F2C" w:rsidR="00B14851" w:rsidRPr="00B14851" w:rsidRDefault="00B14851" w:rsidP="00B14851">
            <w:pPr>
              <w:tabs>
                <w:tab w:val="left" w:pos="9214"/>
              </w:tabs>
              <w:spacing w:after="160" w:line="259" w:lineRule="auto"/>
              <w:ind w:right="175"/>
              <w:contextualSpacing/>
              <w:jc w:val="both"/>
              <w:rPr>
                <w:rFonts w:ascii="Calibri" w:hAnsi="Calibri" w:cs="Arial"/>
                <w:b/>
                <w:i/>
                <w:sz w:val="14"/>
                <w:szCs w:val="12"/>
              </w:rPr>
            </w:pPr>
            <w:r w:rsidRPr="00B14851">
              <w:rPr>
                <w:rFonts w:ascii="Calibri" w:hAnsi="Calibri" w:cs="Arial"/>
                <w:b/>
                <w:i/>
                <w:sz w:val="14"/>
                <w:szCs w:val="12"/>
              </w:rPr>
              <w:t>2.9…</w:t>
            </w:r>
          </w:p>
          <w:p w14:paraId="6C462897" w14:textId="0FA678F4" w:rsidR="00B14851" w:rsidRPr="00B14851" w:rsidRDefault="00B14851" w:rsidP="00B14851">
            <w:pPr>
              <w:widowControl w:val="0"/>
              <w:spacing w:after="160" w:line="259" w:lineRule="auto"/>
              <w:contextualSpacing/>
              <w:jc w:val="both"/>
              <w:rPr>
                <w:rFonts w:ascii="Calibri" w:eastAsia="Calibri" w:hAnsi="Calibri" w:cs="Arial"/>
                <w:i/>
                <w:color w:val="000000"/>
                <w:sz w:val="14"/>
                <w:szCs w:val="12"/>
              </w:rPr>
            </w:pPr>
            <w:r w:rsidRPr="00B14851">
              <w:rPr>
                <w:rFonts w:ascii="Calibri" w:eastAsia="Calibri" w:hAnsi="Calibri" w:cs="Arial"/>
                <w:i/>
                <w:color w:val="000000"/>
                <w:sz w:val="14"/>
                <w:szCs w:val="12"/>
              </w:rPr>
              <w:t xml:space="preserve">(A excepción de la constancia número 2.7, </w:t>
            </w:r>
            <w:r w:rsidRPr="00B14851">
              <w:rPr>
                <w:rFonts w:ascii="Calibri" w:eastAsia="Calibri" w:hAnsi="Calibri" w:cs="Arial"/>
                <w:b/>
                <w:i/>
                <w:color w:val="000000"/>
                <w:sz w:val="14"/>
                <w:szCs w:val="12"/>
              </w:rPr>
              <w:t>deberán presentarse las diversas opiniones de cumplimiento, vigentes, en sentido positivo o sin adeudo</w:t>
            </w:r>
            <w:r w:rsidRPr="00B14851">
              <w:rPr>
                <w:rFonts w:ascii="Calibri" w:eastAsia="Calibri" w:hAnsi="Calibri" w:cs="Arial"/>
                <w:i/>
                <w:color w:val="000000"/>
                <w:sz w:val="14"/>
                <w:szCs w:val="12"/>
              </w:rPr>
              <w:t xml:space="preserve">, con una vigencia no mayor a 30 días de la fecha del acto de Recepción y Apertura de Propuestas, es decir, dentro de una vigencia del </w:t>
            </w:r>
            <w:r w:rsidRPr="00B14851">
              <w:rPr>
                <w:rFonts w:ascii="Calibri" w:eastAsia="Calibri" w:hAnsi="Calibri" w:cs="Arial"/>
                <w:b/>
                <w:i/>
                <w:color w:val="000000"/>
                <w:sz w:val="14"/>
                <w:szCs w:val="12"/>
              </w:rPr>
              <w:t>04 de junio de 2024 al 04 de julio de 2024</w:t>
            </w:r>
            <w:r w:rsidRPr="00B14851">
              <w:rPr>
                <w:rFonts w:ascii="Calibri" w:eastAsia="Calibri" w:hAnsi="Calibri" w:cs="Arial"/>
                <w:i/>
                <w:color w:val="000000"/>
                <w:sz w:val="14"/>
                <w:szCs w:val="12"/>
              </w:rPr>
              <w:t>).</w:t>
            </w:r>
          </w:p>
          <w:p w14:paraId="5A9014D3" w14:textId="4949A139" w:rsidR="00B14851" w:rsidRPr="00B14851" w:rsidRDefault="00B14851" w:rsidP="00B14851">
            <w:pPr>
              <w:widowControl w:val="0"/>
              <w:spacing w:after="160" w:line="259" w:lineRule="auto"/>
              <w:contextualSpacing/>
              <w:jc w:val="both"/>
              <w:rPr>
                <w:rFonts w:ascii="Calibri" w:eastAsia="Calibri" w:hAnsi="Calibri" w:cs="Arial"/>
                <w:i/>
                <w:color w:val="000000"/>
                <w:sz w:val="14"/>
                <w:szCs w:val="12"/>
              </w:rPr>
            </w:pPr>
            <w:r w:rsidRPr="00B14851">
              <w:rPr>
                <w:rFonts w:ascii="Calibri" w:eastAsia="Calibri" w:hAnsi="Calibri" w:cs="Arial"/>
                <w:i/>
                <w:color w:val="000000"/>
                <w:sz w:val="14"/>
                <w:szCs w:val="12"/>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B14851">
              <w:rPr>
                <w:rFonts w:ascii="Calibri" w:eastAsia="Calibri" w:hAnsi="Calibri" w:cs="Arial"/>
                <w:i/>
                <w:color w:val="000000"/>
                <w:sz w:val="14"/>
                <w:szCs w:val="12"/>
                <w:u w:val="single"/>
              </w:rPr>
              <w:t>Entero de retenciones mensuales de ISR por sueldos y salarios</w:t>
            </w:r>
            <w:r w:rsidRPr="00B14851">
              <w:rPr>
                <w:rFonts w:ascii="Calibri" w:eastAsia="Calibri" w:hAnsi="Calibri" w:cs="Arial"/>
                <w:i/>
                <w:color w:val="000000"/>
                <w:sz w:val="14"/>
                <w:szCs w:val="12"/>
              </w:rPr>
              <w:t>.</w:t>
            </w:r>
          </w:p>
          <w:p w14:paraId="647BD91D" w14:textId="77777777" w:rsidR="00B14851" w:rsidRPr="00B14851" w:rsidRDefault="00B14851" w:rsidP="00B14851">
            <w:pPr>
              <w:tabs>
                <w:tab w:val="left" w:pos="9214"/>
              </w:tabs>
              <w:spacing w:after="160" w:line="259" w:lineRule="auto"/>
              <w:ind w:right="175"/>
              <w:contextualSpacing/>
              <w:jc w:val="both"/>
              <w:rPr>
                <w:rFonts w:ascii="Calibri" w:hAnsi="Calibri" w:cs="Arial"/>
                <w:i/>
                <w:sz w:val="14"/>
                <w:szCs w:val="12"/>
              </w:rPr>
            </w:pPr>
            <w:r w:rsidRPr="00B14851">
              <w:rPr>
                <w:rFonts w:ascii="Calibri" w:hAnsi="Calibri" w:cs="Arial"/>
                <w:i/>
                <w:sz w:val="14"/>
                <w:szCs w:val="12"/>
              </w:rPr>
              <w:t>(2.6 a 2.9 Su omisión es causa de desechamiento)”</w:t>
            </w:r>
          </w:p>
          <w:p w14:paraId="7E450E0A" w14:textId="77777777" w:rsidR="00B14851" w:rsidRPr="00B14851" w:rsidRDefault="00B14851" w:rsidP="00B14851">
            <w:pPr>
              <w:jc w:val="both"/>
              <w:rPr>
                <w:rFonts w:ascii="Calibri" w:hAnsi="Calibri" w:cs="Calibri"/>
                <w:sz w:val="16"/>
                <w:szCs w:val="16"/>
              </w:rPr>
            </w:pPr>
          </w:p>
          <w:p w14:paraId="3A38940A" w14:textId="1B3D69DB" w:rsidR="00B14851" w:rsidRPr="00B14851" w:rsidRDefault="009A76D1" w:rsidP="00B14851">
            <w:pPr>
              <w:jc w:val="both"/>
              <w:rPr>
                <w:rFonts w:ascii="Arial" w:hAnsi="Arial" w:cs="Arial"/>
                <w:sz w:val="16"/>
                <w:szCs w:val="15"/>
              </w:rPr>
            </w:pPr>
            <w:r>
              <w:rPr>
                <w:rFonts w:ascii="Arial" w:hAnsi="Arial" w:cs="Arial"/>
                <w:sz w:val="16"/>
                <w:szCs w:val="15"/>
              </w:rPr>
              <w:t>La invitada</w:t>
            </w:r>
            <w:r w:rsidR="00B14851" w:rsidRPr="00B14851">
              <w:rPr>
                <w:rFonts w:ascii="Arial" w:hAnsi="Arial" w:cs="Arial"/>
                <w:sz w:val="16"/>
                <w:szCs w:val="15"/>
              </w:rPr>
              <w:t xml:space="preserve"> </w:t>
            </w:r>
            <w:r w:rsidR="00B14851" w:rsidRPr="00B14851">
              <w:rPr>
                <w:rFonts w:ascii="Arial" w:hAnsi="Arial" w:cs="Arial"/>
                <w:color w:val="000000"/>
                <w:sz w:val="16"/>
                <w:szCs w:val="15"/>
                <w:lang w:eastAsia="es-MX"/>
              </w:rPr>
              <w:t xml:space="preserve">CELIA MARTINEZ JIMENEZ, presentó la Opinión requerida en este apartado, con </w:t>
            </w:r>
            <w:r w:rsidR="00B14851" w:rsidRPr="00B14851">
              <w:rPr>
                <w:rFonts w:ascii="Arial" w:hAnsi="Arial" w:cs="Arial"/>
                <w:b/>
                <w:color w:val="000000"/>
                <w:sz w:val="16"/>
                <w:szCs w:val="15"/>
                <w:lang w:eastAsia="es-MX"/>
              </w:rPr>
              <w:t xml:space="preserve">fecha 27 de junio de 2024, </w:t>
            </w:r>
            <w:r w:rsidR="00B14851" w:rsidRPr="00B14851">
              <w:rPr>
                <w:rFonts w:ascii="Arial" w:hAnsi="Arial" w:cs="Arial"/>
                <w:color w:val="000000"/>
                <w:sz w:val="16"/>
                <w:szCs w:val="15"/>
                <w:lang w:eastAsia="es-MX"/>
              </w:rPr>
              <w:t>por lo que a</w:t>
            </w:r>
            <w:r w:rsidR="00B14851" w:rsidRPr="00B14851">
              <w:rPr>
                <w:rFonts w:ascii="Arial" w:hAnsi="Arial" w:cs="Arial"/>
                <w:sz w:val="16"/>
                <w:szCs w:val="15"/>
              </w:rPr>
              <w:t xml:space="preserve">l momento que la Convocante realizó la revisión a detalle, corroboró que dicha constancia </w:t>
            </w:r>
            <w:r w:rsidR="00B14851" w:rsidRPr="00B14851">
              <w:rPr>
                <w:rFonts w:ascii="Arial" w:hAnsi="Arial" w:cs="Arial"/>
                <w:b/>
                <w:sz w:val="16"/>
                <w:szCs w:val="15"/>
              </w:rPr>
              <w:t>no estaba VIGENTE</w:t>
            </w:r>
            <w:r w:rsidR="00B14851" w:rsidRPr="00B14851">
              <w:rPr>
                <w:rFonts w:ascii="Arial" w:hAnsi="Arial" w:cs="Arial"/>
                <w:sz w:val="16"/>
                <w:szCs w:val="15"/>
              </w:rPr>
              <w:t>, observación que quedó asentada de manera expresa en el Anexo “1” Documentación Técnica y Administrativa, en el acto de presentación y apertura de propuestas, celebrado el 04 de julio de 2024.</w:t>
            </w:r>
          </w:p>
          <w:p w14:paraId="27940798" w14:textId="77777777" w:rsidR="00B14851" w:rsidRPr="00B14851" w:rsidRDefault="00B14851" w:rsidP="00B14851">
            <w:pPr>
              <w:jc w:val="both"/>
              <w:rPr>
                <w:rFonts w:ascii="Arial" w:hAnsi="Arial" w:cs="Arial"/>
                <w:sz w:val="18"/>
                <w:szCs w:val="16"/>
              </w:rPr>
            </w:pPr>
          </w:p>
          <w:p w14:paraId="74F42264" w14:textId="77777777" w:rsidR="00B14851" w:rsidRPr="00B14851" w:rsidRDefault="00B14851" w:rsidP="00B14851">
            <w:pPr>
              <w:jc w:val="both"/>
              <w:rPr>
                <w:rFonts w:ascii="Arial" w:hAnsi="Arial" w:cs="Arial"/>
                <w:sz w:val="16"/>
                <w:szCs w:val="16"/>
              </w:rPr>
            </w:pPr>
            <w:r w:rsidRPr="00B14851">
              <w:rPr>
                <w:rFonts w:ascii="Arial" w:hAnsi="Arial" w:cs="Arial"/>
                <w:noProof/>
                <w:sz w:val="16"/>
                <w:szCs w:val="16"/>
                <w:lang w:val="en-US" w:eastAsia="en-US"/>
              </w:rPr>
              <w:lastRenderedPageBreak/>
              <mc:AlternateContent>
                <mc:Choice Requires="wps">
                  <w:drawing>
                    <wp:anchor distT="0" distB="0" distL="114300" distR="114300" simplePos="0" relativeHeight="251667456" behindDoc="0" locked="0" layoutInCell="1" allowOverlap="1" wp14:anchorId="6200333B" wp14:editId="32C0069E">
                      <wp:simplePos x="0" y="0"/>
                      <wp:positionH relativeFrom="column">
                        <wp:posOffset>1913890</wp:posOffset>
                      </wp:positionH>
                      <wp:positionV relativeFrom="paragraph">
                        <wp:posOffset>1202055</wp:posOffset>
                      </wp:positionV>
                      <wp:extent cx="406400" cy="345440"/>
                      <wp:effectExtent l="38100" t="0" r="31750" b="54610"/>
                      <wp:wrapNone/>
                      <wp:docPr id="1" name="Conector recto de flecha 1"/>
                      <wp:cNvGraphicFramePr/>
                      <a:graphic xmlns:a="http://schemas.openxmlformats.org/drawingml/2006/main">
                        <a:graphicData uri="http://schemas.microsoft.com/office/word/2010/wordprocessingShape">
                          <wps:wsp>
                            <wps:cNvCnPr/>
                            <wps:spPr>
                              <a:xfrm flipH="1">
                                <a:off x="0" y="0"/>
                                <a:ext cx="406400" cy="345440"/>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9FC31D7" id="_x0000_t32" coordsize="21600,21600" o:spt="32" o:oned="t" path="m,l21600,21600e" filled="f">
                      <v:path arrowok="t" fillok="f" o:connecttype="none"/>
                      <o:lock v:ext="edit" shapetype="t"/>
                    </v:shapetype>
                    <v:shape id="Conector recto de flecha 1" o:spid="_x0000_s1026" type="#_x0000_t32" style="position:absolute;margin-left:150.7pt;margin-top:94.65pt;width:32pt;height:27.2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" strokecolor="#ed7d31" strokeweight="1.5pt">
                      <v:stroke endarrow="block" joinstyle="miter"/>
                    </v:shape>
                  </w:pict>
                </mc:Fallback>
              </mc:AlternateContent>
            </w:r>
            <w:r w:rsidRPr="00B14851">
              <w:rPr>
                <w:rFonts w:ascii="Arial" w:hAnsi="Arial" w:cs="Arial"/>
                <w:noProof/>
                <w:sz w:val="16"/>
                <w:szCs w:val="16"/>
                <w:lang w:val="en-US" w:eastAsia="en-US"/>
              </w:rPr>
              <w:drawing>
                <wp:inline distT="0" distB="0" distL="0" distR="0" wp14:anchorId="546E8927" wp14:editId="5D0F3CD3">
                  <wp:extent cx="2444856" cy="275590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SS.jpeg"/>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450941" cy="2762759"/>
                          </a:xfrm>
                          <a:prstGeom prst="rect">
                            <a:avLst/>
                          </a:prstGeom>
                        </pic:spPr>
                      </pic:pic>
                    </a:graphicData>
                  </a:graphic>
                </wp:inline>
              </w:drawing>
            </w:r>
          </w:p>
          <w:p w14:paraId="1F4C2514" w14:textId="77777777" w:rsidR="00B14851" w:rsidRDefault="00B14851" w:rsidP="00B14851">
            <w:pPr>
              <w:jc w:val="both"/>
              <w:rPr>
                <w:rFonts w:ascii="Calibri" w:hAnsi="Calibri" w:cs="Calibri"/>
                <w:sz w:val="15"/>
                <w:szCs w:val="15"/>
              </w:rPr>
            </w:pPr>
          </w:p>
          <w:p w14:paraId="54D83DCE" w14:textId="60079E2E" w:rsidR="00B14851" w:rsidRPr="00B14851" w:rsidRDefault="00B14851" w:rsidP="00B14851">
            <w:pPr>
              <w:jc w:val="both"/>
              <w:rPr>
                <w:rFonts w:ascii="Arial" w:hAnsi="Arial" w:cs="Arial"/>
                <w:sz w:val="16"/>
                <w:szCs w:val="15"/>
              </w:rPr>
            </w:pPr>
            <w:r w:rsidRPr="00B14851">
              <w:rPr>
                <w:rFonts w:ascii="Arial" w:hAnsi="Arial" w:cs="Arial"/>
                <w:sz w:val="16"/>
                <w:szCs w:val="15"/>
              </w:rPr>
              <w:t xml:space="preserve">De lo anterior se desprende que, si bien la constancia se encuentra en sentido positivo, también lo es que </w:t>
            </w:r>
            <w:r w:rsidRPr="00B14851">
              <w:rPr>
                <w:rFonts w:ascii="Arial" w:hAnsi="Arial" w:cs="Arial"/>
                <w:b/>
                <w:sz w:val="16"/>
                <w:szCs w:val="15"/>
              </w:rPr>
              <w:t xml:space="preserve">NO CUMPLE CON EL REQUISITO DE </w:t>
            </w:r>
            <w:r w:rsidRPr="00B14851">
              <w:rPr>
                <w:rFonts w:ascii="Arial" w:hAnsi="Arial" w:cs="Arial"/>
                <w:b/>
                <w:sz w:val="16"/>
                <w:szCs w:val="15"/>
                <w:u w:val="single"/>
              </w:rPr>
              <w:t>VIGENTE</w:t>
            </w:r>
            <w:r w:rsidRPr="00B14851">
              <w:rPr>
                <w:rFonts w:ascii="Arial" w:hAnsi="Arial" w:cs="Arial"/>
                <w:b/>
                <w:sz w:val="16"/>
                <w:szCs w:val="15"/>
              </w:rPr>
              <w:t>,</w:t>
            </w:r>
            <w:r w:rsidRPr="00B14851">
              <w:rPr>
                <w:rFonts w:ascii="Arial" w:hAnsi="Arial" w:cs="Arial"/>
                <w:sz w:val="16"/>
                <w:szCs w:val="15"/>
              </w:rPr>
              <w:t xml:space="preserve"> solicitado en el presente apartado, toda vez que, para el acto de Recepción y Apertura de Propuestas, este documento de cumplimiento de obligaciones fiscales en materia de seguridad social, se debió presentar con fecha </w:t>
            </w:r>
            <w:r w:rsidRPr="00B14851">
              <w:rPr>
                <w:rFonts w:ascii="Arial" w:hAnsi="Arial" w:cs="Arial"/>
                <w:b/>
                <w:i/>
                <w:sz w:val="16"/>
                <w:szCs w:val="15"/>
                <w:u w:val="single"/>
              </w:rPr>
              <w:t>04 de julio de 2024</w:t>
            </w:r>
            <w:r w:rsidRPr="00B14851">
              <w:rPr>
                <w:rFonts w:ascii="Arial" w:hAnsi="Arial" w:cs="Arial"/>
                <w:sz w:val="16"/>
                <w:szCs w:val="15"/>
              </w:rPr>
              <w:t xml:space="preserve"> y como consta, la revisión practicada fue el día </w:t>
            </w:r>
            <w:r w:rsidRPr="00B14851">
              <w:rPr>
                <w:rFonts w:ascii="Arial" w:hAnsi="Arial" w:cs="Arial"/>
                <w:b/>
                <w:i/>
                <w:sz w:val="16"/>
                <w:szCs w:val="15"/>
                <w:u w:val="single"/>
              </w:rPr>
              <w:t xml:space="preserve">27 de junio de 2024 </w:t>
            </w:r>
            <w:r w:rsidRPr="00B14851">
              <w:rPr>
                <w:rFonts w:ascii="Arial" w:hAnsi="Arial" w:cs="Arial"/>
                <w:sz w:val="16"/>
                <w:szCs w:val="15"/>
              </w:rPr>
              <w:t xml:space="preserve">a las 12:38 horas, por lo que no cumple con todos los requisitos que se establecen particularmente para este caso, es decir, </w:t>
            </w:r>
            <w:r w:rsidRPr="00B14851">
              <w:rPr>
                <w:rFonts w:ascii="Arial" w:hAnsi="Arial" w:cs="Arial"/>
                <w:b/>
                <w:i/>
                <w:sz w:val="16"/>
                <w:szCs w:val="15"/>
                <w:u w:val="single"/>
              </w:rPr>
              <w:t>DEBERÁ ESTAR VIGENTE</w:t>
            </w:r>
            <w:r w:rsidRPr="00B14851">
              <w:rPr>
                <w:rFonts w:ascii="Arial" w:hAnsi="Arial" w:cs="Arial"/>
                <w:sz w:val="16"/>
                <w:szCs w:val="15"/>
              </w:rPr>
              <w:t>, en sentido positivo o sin adeudo.</w:t>
            </w:r>
          </w:p>
          <w:p w14:paraId="06C7DBD6" w14:textId="77777777" w:rsidR="00B14851" w:rsidRPr="00B14851" w:rsidRDefault="00B14851" w:rsidP="00B14851">
            <w:pPr>
              <w:tabs>
                <w:tab w:val="left" w:pos="9214"/>
              </w:tabs>
              <w:ind w:right="38"/>
              <w:jc w:val="both"/>
              <w:rPr>
                <w:rFonts w:ascii="Arial" w:eastAsia="Calibri" w:hAnsi="Arial" w:cs="Arial"/>
                <w:color w:val="000000"/>
                <w:sz w:val="16"/>
                <w:szCs w:val="15"/>
              </w:rPr>
            </w:pPr>
          </w:p>
          <w:p w14:paraId="4030662D" w14:textId="5D49CC8E" w:rsidR="00D62F08" w:rsidRDefault="00B14851" w:rsidP="00674C56">
            <w:pPr>
              <w:jc w:val="both"/>
              <w:rPr>
                <w:rFonts w:ascii="Arial" w:eastAsia="Calibri" w:hAnsi="Arial" w:cs="Arial"/>
                <w:color w:val="000000"/>
                <w:sz w:val="16"/>
                <w:szCs w:val="15"/>
              </w:rPr>
            </w:pPr>
            <w:r w:rsidRPr="00B14851">
              <w:rPr>
                <w:rFonts w:ascii="Arial" w:eastAsia="Calibri" w:hAnsi="Arial" w:cs="Arial"/>
                <w:color w:val="000000"/>
                <w:sz w:val="16"/>
                <w:szCs w:val="15"/>
              </w:rPr>
              <w:t>Por lo que se determina, una vez realizada la revisión a detalle, y conforme a lo solicitado en el referido numeral, se tiene por incumpliendo con este requisito.</w:t>
            </w:r>
          </w:p>
          <w:p w14:paraId="73394404" w14:textId="501118E1" w:rsidR="002018DE" w:rsidRDefault="002018DE" w:rsidP="00674C56">
            <w:pPr>
              <w:jc w:val="both"/>
              <w:rPr>
                <w:rFonts w:ascii="Arial" w:eastAsia="Calibri" w:hAnsi="Arial" w:cs="Arial"/>
                <w:color w:val="000000"/>
                <w:sz w:val="16"/>
                <w:szCs w:val="15"/>
              </w:rPr>
            </w:pPr>
          </w:p>
          <w:p w14:paraId="492D3AB2" w14:textId="36E2870E" w:rsidR="002018DE" w:rsidRDefault="002018DE" w:rsidP="002018DE">
            <w:pPr>
              <w:jc w:val="both"/>
              <w:rPr>
                <w:rFonts w:ascii="Arial" w:hAnsi="Arial" w:cs="Arial"/>
                <w:b/>
                <w:sz w:val="16"/>
                <w:szCs w:val="16"/>
              </w:rPr>
            </w:pPr>
            <w:r w:rsidRPr="00EE7E10">
              <w:rPr>
                <w:rFonts w:ascii="Arial" w:hAnsi="Arial" w:cs="Arial"/>
                <w:sz w:val="16"/>
                <w:szCs w:val="16"/>
              </w:rPr>
              <w:t xml:space="preserve">Por lo antes expuesto, se detecta un incumplimiento respecto de lo solicitado en el apartado “XIII. DESECHAMIENTO DE </w:t>
            </w:r>
            <w:r w:rsidRPr="00922146">
              <w:rPr>
                <w:rFonts w:ascii="Arial" w:hAnsi="Arial" w:cs="Arial"/>
                <w:sz w:val="16"/>
                <w:szCs w:val="16"/>
              </w:rPr>
              <w:t xml:space="preserve">PROPUESTAS”, </w:t>
            </w:r>
            <w:r>
              <w:rPr>
                <w:rFonts w:ascii="Arial" w:hAnsi="Arial" w:cs="Arial"/>
                <w:b/>
                <w:sz w:val="16"/>
                <w:szCs w:val="16"/>
              </w:rPr>
              <w:t>XIII.1,</w:t>
            </w:r>
            <w:r w:rsidRPr="00922146">
              <w:rPr>
                <w:rFonts w:ascii="Arial" w:hAnsi="Arial" w:cs="Arial"/>
                <w:b/>
                <w:sz w:val="16"/>
                <w:szCs w:val="16"/>
              </w:rPr>
              <w:t xml:space="preserve"> </w:t>
            </w:r>
            <w:r w:rsidRPr="00922146">
              <w:rPr>
                <w:rFonts w:ascii="Arial" w:hAnsi="Arial" w:cs="Arial"/>
                <w:sz w:val="16"/>
                <w:szCs w:val="16"/>
              </w:rPr>
              <w:t>en donde se menciona que la convocante desechará las propuestas de</w:t>
            </w:r>
            <w:r w:rsidRPr="00EE7E10">
              <w:rPr>
                <w:rFonts w:ascii="Arial" w:hAnsi="Arial" w:cs="Arial"/>
                <w:sz w:val="16"/>
                <w:szCs w:val="16"/>
              </w:rPr>
              <w:t xml:space="preserve"> los licitantes de conformidad al artículo 50 fracción XV y 57 de la Ley, </w:t>
            </w:r>
            <w:r w:rsidRPr="00922146">
              <w:rPr>
                <w:rFonts w:ascii="Arial" w:hAnsi="Arial" w:cs="Arial"/>
                <w:sz w:val="16"/>
                <w:szCs w:val="16"/>
              </w:rPr>
              <w:t>señalando algunas de las siguientes situaciones: El incumplimiento de alguno de los requisitos establecidos en estas ba</w:t>
            </w:r>
            <w:r>
              <w:rPr>
                <w:rFonts w:ascii="Arial" w:hAnsi="Arial" w:cs="Arial"/>
                <w:sz w:val="16"/>
                <w:szCs w:val="16"/>
              </w:rPr>
              <w:t>ses y sus anexos y, c</w:t>
            </w:r>
            <w:r w:rsidRPr="00FF07BC">
              <w:rPr>
                <w:rFonts w:ascii="Arial" w:hAnsi="Arial" w:cs="Arial"/>
                <w:sz w:val="16"/>
                <w:szCs w:val="16"/>
              </w:rPr>
              <w:t xml:space="preserve">uando se advierta que el licitante no se encuentra al corriente de sus obligaciones fiscales ante el SAT, IMSS, INFONAVIT o Secretaría de Finanzas del Estado de Aguascalientes; </w:t>
            </w:r>
            <w:r>
              <w:rPr>
                <w:rFonts w:ascii="Arial" w:hAnsi="Arial" w:cs="Arial"/>
                <w:sz w:val="16"/>
                <w:szCs w:val="16"/>
              </w:rPr>
              <w:t xml:space="preserve">por </w:t>
            </w:r>
            <w:r w:rsidRPr="00922146">
              <w:rPr>
                <w:rFonts w:ascii="Arial" w:hAnsi="Arial" w:cs="Arial"/>
                <w:sz w:val="16"/>
                <w:szCs w:val="16"/>
              </w:rPr>
              <w:t xml:space="preserve">lo que de conformidad </w:t>
            </w:r>
            <w:r>
              <w:rPr>
                <w:rFonts w:ascii="Arial" w:hAnsi="Arial" w:cs="Arial"/>
                <w:sz w:val="16"/>
                <w:szCs w:val="16"/>
              </w:rPr>
              <w:t>a los</w:t>
            </w:r>
            <w:r w:rsidRPr="00922146">
              <w:rPr>
                <w:rFonts w:ascii="Arial" w:hAnsi="Arial" w:cs="Arial"/>
                <w:sz w:val="16"/>
                <w:szCs w:val="16"/>
              </w:rPr>
              <w:t xml:space="preserve"> incumplimiento</w:t>
            </w:r>
            <w:r>
              <w:rPr>
                <w:rFonts w:ascii="Arial" w:hAnsi="Arial" w:cs="Arial"/>
                <w:sz w:val="16"/>
                <w:szCs w:val="16"/>
              </w:rPr>
              <w:t>s</w:t>
            </w:r>
            <w:r w:rsidRPr="00922146">
              <w:rPr>
                <w:rFonts w:ascii="Arial" w:hAnsi="Arial" w:cs="Arial"/>
                <w:sz w:val="16"/>
                <w:szCs w:val="16"/>
              </w:rPr>
              <w:t xml:space="preserve"> manifestado</w:t>
            </w:r>
            <w:r>
              <w:rPr>
                <w:rFonts w:ascii="Arial" w:hAnsi="Arial" w:cs="Arial"/>
                <w:sz w:val="16"/>
                <w:szCs w:val="16"/>
              </w:rPr>
              <w:t>s</w:t>
            </w:r>
            <w:r w:rsidRPr="00922146">
              <w:rPr>
                <w:rFonts w:ascii="Arial" w:hAnsi="Arial" w:cs="Arial"/>
                <w:sz w:val="16"/>
                <w:szCs w:val="16"/>
              </w:rPr>
              <w:t>, que afectan su solvencia de manera general, conforme a lo señalado en el artículo 55 y 56 de la Ley, de las bases de la presente licitación, se realiza el desechamiento de la propuesta</w:t>
            </w:r>
            <w:r w:rsidRPr="00EE7E10">
              <w:rPr>
                <w:rFonts w:ascii="Arial" w:hAnsi="Arial" w:cs="Arial"/>
                <w:sz w:val="16"/>
                <w:szCs w:val="16"/>
              </w:rPr>
              <w:t xml:space="preserve"> de manera general de</w:t>
            </w:r>
            <w:r>
              <w:rPr>
                <w:rFonts w:ascii="Arial" w:hAnsi="Arial" w:cs="Arial"/>
                <w:sz w:val="16"/>
                <w:szCs w:val="16"/>
              </w:rPr>
              <w:t xml:space="preserve"> </w:t>
            </w:r>
            <w:r w:rsidRPr="00EE7E10">
              <w:rPr>
                <w:rFonts w:ascii="Arial" w:hAnsi="Arial" w:cs="Arial"/>
                <w:sz w:val="16"/>
                <w:szCs w:val="16"/>
              </w:rPr>
              <w:t>l</w:t>
            </w:r>
            <w:r>
              <w:rPr>
                <w:rFonts w:ascii="Arial" w:hAnsi="Arial" w:cs="Arial"/>
                <w:sz w:val="16"/>
                <w:szCs w:val="16"/>
              </w:rPr>
              <w:t>a</w:t>
            </w:r>
            <w:r w:rsidR="003600B0">
              <w:rPr>
                <w:rFonts w:ascii="Arial" w:hAnsi="Arial" w:cs="Arial"/>
                <w:sz w:val="16"/>
                <w:szCs w:val="16"/>
              </w:rPr>
              <w:t xml:space="preserve"> invitada</w:t>
            </w:r>
            <w:r w:rsidRPr="00EE7E10">
              <w:rPr>
                <w:rFonts w:ascii="Arial" w:hAnsi="Arial" w:cs="Arial"/>
                <w:sz w:val="16"/>
                <w:szCs w:val="16"/>
              </w:rPr>
              <w:t xml:space="preserve"> </w:t>
            </w:r>
            <w:r w:rsidRPr="002018DE">
              <w:rPr>
                <w:rFonts w:ascii="Arial" w:hAnsi="Arial" w:cs="Arial"/>
                <w:b/>
                <w:sz w:val="16"/>
                <w:szCs w:val="16"/>
              </w:rPr>
              <w:t>CELIA MARTINEZ JIMENEZ</w:t>
            </w:r>
            <w:r>
              <w:rPr>
                <w:rFonts w:ascii="Arial" w:hAnsi="Arial" w:cs="Arial"/>
                <w:b/>
                <w:sz w:val="16"/>
                <w:szCs w:val="16"/>
              </w:rPr>
              <w:t>.</w:t>
            </w:r>
          </w:p>
          <w:p w14:paraId="3FD4AC88" w14:textId="77777777" w:rsidR="00FA317A" w:rsidRPr="00B14851" w:rsidRDefault="00FA317A" w:rsidP="00FA317A">
            <w:pPr>
              <w:jc w:val="both"/>
              <w:rPr>
                <w:rFonts w:ascii="Arial" w:hAnsi="Arial" w:cs="Arial"/>
                <w:sz w:val="16"/>
                <w:szCs w:val="16"/>
              </w:rPr>
            </w:pPr>
          </w:p>
          <w:p w14:paraId="5CEBB4B2" w14:textId="4FA50ABC" w:rsidR="00FA317A" w:rsidRPr="00B14851" w:rsidRDefault="00FA317A" w:rsidP="00FA317A">
            <w:pPr>
              <w:jc w:val="both"/>
              <w:rPr>
                <w:rFonts w:ascii="Arial" w:hAnsi="Arial" w:cs="Arial"/>
                <w:b/>
                <w:color w:val="000000"/>
                <w:sz w:val="14"/>
                <w:szCs w:val="16"/>
                <w:lang w:eastAsia="es-MX"/>
              </w:rPr>
            </w:pPr>
            <w:r w:rsidRPr="00B14851">
              <w:rPr>
                <w:rFonts w:ascii="Arial" w:hAnsi="Arial" w:cs="Arial"/>
                <w:color w:val="000000"/>
                <w:sz w:val="14"/>
                <w:szCs w:val="16"/>
                <w:lang w:eastAsia="es-MX"/>
              </w:rPr>
              <w:t>Revisión Técnica realizada por el Director General de Infraestructura Universitaria, M. en I. Alberto Palacios Tiscareño</w:t>
            </w:r>
            <w:r w:rsidR="00BC7850" w:rsidRPr="00B14851">
              <w:rPr>
                <w:rFonts w:ascii="Arial" w:hAnsi="Arial" w:cs="Arial"/>
                <w:color w:val="000000"/>
                <w:sz w:val="14"/>
                <w:szCs w:val="16"/>
                <w:lang w:eastAsia="es-MX"/>
              </w:rPr>
              <w:t xml:space="preserve"> y por</w:t>
            </w:r>
            <w:r w:rsidRPr="00B14851">
              <w:rPr>
                <w:rFonts w:ascii="Arial" w:hAnsi="Arial" w:cs="Arial"/>
                <w:color w:val="000000"/>
                <w:sz w:val="14"/>
                <w:szCs w:val="16"/>
                <w:lang w:eastAsia="es-MX"/>
              </w:rPr>
              <w:t xml:space="preserve"> el Jefe del Departamento de Mantenimiento, el Arq. Víctor Manuel Palacio Monroy, conforme a los anexos de la Convocatoria </w:t>
            </w:r>
            <w:r w:rsidR="0006156C" w:rsidRPr="0006156C">
              <w:rPr>
                <w:rFonts w:ascii="Arial" w:hAnsi="Arial" w:cs="Arial"/>
                <w:b/>
                <w:color w:val="000000"/>
                <w:sz w:val="14"/>
                <w:szCs w:val="16"/>
                <w:lang w:eastAsia="es-MX"/>
              </w:rPr>
              <w:t>I.T.P. E/901045968-001-2024.</w:t>
            </w:r>
          </w:p>
          <w:p w14:paraId="598001F4" w14:textId="5E1663D7" w:rsidR="00FA317A" w:rsidRPr="00B14851" w:rsidRDefault="00FA317A" w:rsidP="00FA317A">
            <w:pPr>
              <w:jc w:val="both"/>
              <w:rPr>
                <w:rFonts w:ascii="Arial" w:hAnsi="Arial" w:cs="Arial"/>
                <w:b/>
                <w:sz w:val="10"/>
                <w:szCs w:val="12"/>
              </w:rPr>
            </w:pPr>
          </w:p>
          <w:p w14:paraId="1C0114C9" w14:textId="77777777" w:rsidR="00FA317A" w:rsidRPr="00B14851" w:rsidRDefault="00FA317A" w:rsidP="00FA317A">
            <w:pPr>
              <w:jc w:val="both"/>
              <w:rPr>
                <w:rFonts w:ascii="Arial" w:hAnsi="Arial" w:cs="Arial"/>
                <w:b/>
                <w:sz w:val="10"/>
                <w:szCs w:val="12"/>
              </w:rPr>
            </w:pPr>
          </w:p>
          <w:p w14:paraId="43CDC0A3" w14:textId="506B9CAD" w:rsidR="00FA317A" w:rsidRPr="00B14851" w:rsidRDefault="00FA317A" w:rsidP="00FA317A">
            <w:pPr>
              <w:jc w:val="both"/>
              <w:rPr>
                <w:rFonts w:ascii="Arial" w:hAnsi="Arial" w:cs="Arial"/>
                <w:b/>
                <w:bCs/>
                <w:sz w:val="16"/>
                <w:szCs w:val="16"/>
              </w:rPr>
            </w:pPr>
            <w:r w:rsidRPr="00B14851">
              <w:rPr>
                <w:rFonts w:ascii="Arial" w:hAnsi="Arial" w:cs="Arial"/>
                <w:color w:val="000000"/>
                <w:sz w:val="14"/>
                <w:szCs w:val="16"/>
                <w:lang w:eastAsia="es-MX"/>
              </w:rPr>
              <w:t>Revisión Administrativa realizada por la Dirección General de Finanzas, a través de su titular el Mtro. En F. y N. Jorge Silva Robles, por el Departamento de Compras, la M. en A.P. Beatriz Elizabeth Rivera de Loera y la Encargada de Licitaciones, Lic. Gabriela del Socorro Muñoz Vera.</w:t>
            </w:r>
          </w:p>
        </w:tc>
      </w:tr>
      <w:tr w:rsidR="00FA317A" w:rsidRPr="007A20BD" w14:paraId="27252220" w14:textId="77777777" w:rsidTr="00A77E22">
        <w:trPr>
          <w:trHeight w:val="292"/>
          <w:jc w:val="center"/>
        </w:trPr>
        <w:tc>
          <w:tcPr>
            <w:tcW w:w="238" w:type="pct"/>
            <w:shd w:val="clear" w:color="auto" w:fill="auto"/>
            <w:noWrap/>
            <w:vAlign w:val="center"/>
          </w:tcPr>
          <w:p w14:paraId="75E9D921" w14:textId="03242DD3" w:rsidR="00FA317A" w:rsidRDefault="00FA317A" w:rsidP="00FA317A">
            <w:pPr>
              <w:jc w:val="center"/>
              <w:rPr>
                <w:rFonts w:ascii="Arial" w:hAnsi="Arial" w:cs="Arial"/>
                <w:b/>
                <w:sz w:val="16"/>
                <w:szCs w:val="16"/>
              </w:rPr>
            </w:pPr>
            <w:r>
              <w:rPr>
                <w:rFonts w:ascii="Arial" w:hAnsi="Arial" w:cs="Arial"/>
                <w:b/>
                <w:sz w:val="16"/>
                <w:szCs w:val="16"/>
              </w:rPr>
              <w:lastRenderedPageBreak/>
              <w:t>2</w:t>
            </w:r>
          </w:p>
        </w:tc>
        <w:tc>
          <w:tcPr>
            <w:tcW w:w="882" w:type="pct"/>
            <w:shd w:val="clear" w:color="auto" w:fill="auto"/>
            <w:noWrap/>
            <w:vAlign w:val="center"/>
          </w:tcPr>
          <w:p w14:paraId="273BC7F1" w14:textId="31F84502" w:rsidR="00FA317A" w:rsidRPr="004555B3" w:rsidRDefault="00BC7850" w:rsidP="006D23FB">
            <w:pPr>
              <w:jc w:val="center"/>
              <w:rPr>
                <w:rFonts w:ascii="Arial" w:hAnsi="Arial" w:cs="Arial"/>
                <w:b/>
                <w:bCs/>
                <w:sz w:val="16"/>
                <w:szCs w:val="16"/>
              </w:rPr>
            </w:pPr>
            <w:r w:rsidRPr="004555B3">
              <w:rPr>
                <w:rFonts w:ascii="Arial" w:hAnsi="Arial" w:cs="Arial"/>
                <w:b/>
                <w:bCs/>
                <w:sz w:val="16"/>
                <w:szCs w:val="16"/>
              </w:rPr>
              <w:t>MIGUEL ANGEL RODRIGUEZ MORA</w:t>
            </w:r>
          </w:p>
        </w:tc>
        <w:tc>
          <w:tcPr>
            <w:tcW w:w="3879" w:type="pct"/>
            <w:shd w:val="clear" w:color="auto" w:fill="auto"/>
          </w:tcPr>
          <w:p w14:paraId="5FF16A07" w14:textId="52359AB1" w:rsidR="006D23FB" w:rsidRPr="0029285A" w:rsidRDefault="006D23FB" w:rsidP="006D23FB">
            <w:pPr>
              <w:spacing w:line="276" w:lineRule="auto"/>
              <w:jc w:val="both"/>
              <w:rPr>
                <w:rFonts w:ascii="Arial" w:hAnsi="Arial" w:cs="Arial"/>
                <w:b/>
                <w:sz w:val="16"/>
                <w:szCs w:val="16"/>
              </w:rPr>
            </w:pPr>
            <w:r w:rsidRPr="0029285A">
              <w:rPr>
                <w:rFonts w:ascii="Arial" w:hAnsi="Arial" w:cs="Arial"/>
                <w:b/>
                <w:sz w:val="16"/>
                <w:szCs w:val="16"/>
              </w:rPr>
              <w:t xml:space="preserve">Oferta en la partida: </w:t>
            </w:r>
            <w:r w:rsidR="001D3904" w:rsidRPr="001D3904">
              <w:rPr>
                <w:rFonts w:ascii="Arial" w:hAnsi="Arial" w:cs="Arial"/>
                <w:b/>
                <w:sz w:val="16"/>
                <w:szCs w:val="16"/>
              </w:rPr>
              <w:t>1, 2, 3, 4, 5, 6, 7, 8, 9, 10, 11, 12, 13, 14, 15, 40 y 43</w:t>
            </w:r>
            <w:r w:rsidR="00254367" w:rsidRPr="00254367">
              <w:rPr>
                <w:rFonts w:ascii="Arial" w:hAnsi="Arial" w:cs="Arial"/>
                <w:b/>
                <w:sz w:val="16"/>
                <w:szCs w:val="16"/>
              </w:rPr>
              <w:t>.</w:t>
            </w:r>
          </w:p>
          <w:p w14:paraId="4B7D7E56" w14:textId="77777777" w:rsidR="006D23FB" w:rsidRPr="0029285A" w:rsidRDefault="006D23FB" w:rsidP="006D23FB">
            <w:pPr>
              <w:spacing w:line="276" w:lineRule="auto"/>
              <w:jc w:val="both"/>
              <w:rPr>
                <w:rFonts w:ascii="Arial" w:hAnsi="Arial" w:cs="Arial"/>
                <w:b/>
                <w:sz w:val="16"/>
                <w:szCs w:val="16"/>
              </w:rPr>
            </w:pPr>
          </w:p>
          <w:p w14:paraId="1E5C5B0A" w14:textId="2042E255" w:rsidR="00BC7850" w:rsidRDefault="00BC7850" w:rsidP="00BC7850">
            <w:pPr>
              <w:jc w:val="both"/>
              <w:rPr>
                <w:rFonts w:ascii="Arial" w:hAnsi="Arial" w:cs="Arial"/>
                <w:b/>
                <w:sz w:val="16"/>
                <w:szCs w:val="16"/>
              </w:rPr>
            </w:pPr>
            <w:r w:rsidRPr="0029285A">
              <w:rPr>
                <w:rFonts w:ascii="Arial" w:hAnsi="Arial" w:cs="Arial"/>
                <w:b/>
                <w:sz w:val="16"/>
                <w:szCs w:val="16"/>
              </w:rPr>
              <w:t>Documentos Apartado X</w:t>
            </w:r>
            <w:r w:rsidR="001D3904">
              <w:rPr>
                <w:rFonts w:ascii="Arial" w:hAnsi="Arial" w:cs="Arial"/>
                <w:sz w:val="16"/>
                <w:szCs w:val="16"/>
              </w:rPr>
              <w:t xml:space="preserve">, presenta y </w:t>
            </w:r>
            <w:r w:rsidRPr="0029285A">
              <w:rPr>
                <w:rFonts w:ascii="Arial" w:hAnsi="Arial" w:cs="Arial"/>
                <w:sz w:val="16"/>
                <w:szCs w:val="16"/>
              </w:rPr>
              <w:t xml:space="preserve">cumple </w:t>
            </w:r>
            <w:r w:rsidR="003B44B8">
              <w:rPr>
                <w:rFonts w:ascii="Arial" w:hAnsi="Arial" w:cs="Arial"/>
                <w:sz w:val="16"/>
                <w:szCs w:val="16"/>
              </w:rPr>
              <w:t xml:space="preserve">de manera general </w:t>
            </w:r>
            <w:r w:rsidRPr="0029285A">
              <w:rPr>
                <w:rFonts w:ascii="Arial" w:hAnsi="Arial" w:cs="Arial"/>
                <w:sz w:val="16"/>
                <w:szCs w:val="16"/>
              </w:rPr>
              <w:t xml:space="preserve">conforme lo establecido y detallado en los </w:t>
            </w:r>
            <w:r w:rsidRPr="0029285A">
              <w:rPr>
                <w:rFonts w:ascii="Arial" w:hAnsi="Arial" w:cs="Arial"/>
                <w:b/>
                <w:sz w:val="16"/>
                <w:szCs w:val="16"/>
              </w:rPr>
              <w:t>Anexos 1</w:t>
            </w:r>
            <w:r>
              <w:rPr>
                <w:rFonts w:ascii="Arial" w:hAnsi="Arial" w:cs="Arial"/>
                <w:b/>
                <w:sz w:val="16"/>
                <w:szCs w:val="16"/>
              </w:rPr>
              <w:t>, 1.1</w:t>
            </w:r>
            <w:r w:rsidRPr="0029285A">
              <w:rPr>
                <w:rFonts w:ascii="Arial" w:hAnsi="Arial" w:cs="Arial"/>
                <w:b/>
                <w:sz w:val="16"/>
                <w:szCs w:val="16"/>
              </w:rPr>
              <w:t xml:space="preserve"> y 2</w:t>
            </w:r>
            <w:r w:rsidR="003B44B8">
              <w:rPr>
                <w:rFonts w:ascii="Arial" w:hAnsi="Arial" w:cs="Arial"/>
                <w:b/>
                <w:sz w:val="16"/>
                <w:szCs w:val="16"/>
              </w:rPr>
              <w:t>.</w:t>
            </w:r>
          </w:p>
          <w:p w14:paraId="46B5EF85" w14:textId="77777777" w:rsidR="00BC7850" w:rsidRPr="0029285A" w:rsidRDefault="00BC7850" w:rsidP="006D23FB">
            <w:pPr>
              <w:jc w:val="both"/>
              <w:rPr>
                <w:rFonts w:ascii="Arial" w:hAnsi="Arial" w:cs="Arial"/>
                <w:sz w:val="16"/>
                <w:szCs w:val="16"/>
              </w:rPr>
            </w:pPr>
          </w:p>
          <w:p w14:paraId="3A0C73D2" w14:textId="11E0E7DB" w:rsidR="006D23FB" w:rsidRDefault="006D23FB" w:rsidP="006D23FB">
            <w:pPr>
              <w:jc w:val="both"/>
              <w:rPr>
                <w:rFonts w:ascii="Arial" w:hAnsi="Arial" w:cs="Arial"/>
                <w:b/>
                <w:sz w:val="10"/>
                <w:szCs w:val="12"/>
                <w:highlight w:val="yellow"/>
              </w:rPr>
            </w:pPr>
            <w:r w:rsidRPr="00FA317A">
              <w:rPr>
                <w:rFonts w:ascii="Arial" w:hAnsi="Arial" w:cs="Arial"/>
                <w:color w:val="000000"/>
                <w:sz w:val="14"/>
                <w:szCs w:val="16"/>
                <w:lang w:eastAsia="es-MX"/>
              </w:rPr>
              <w:lastRenderedPageBreak/>
              <w:t>Revisión Técnica realizada por el Director General de Infraestructura Universitaria, M. en I. Alberto Palacios Tiscareño</w:t>
            </w:r>
            <w:r w:rsidR="00BC7850">
              <w:rPr>
                <w:rFonts w:ascii="Arial" w:hAnsi="Arial" w:cs="Arial"/>
                <w:color w:val="000000"/>
                <w:sz w:val="14"/>
                <w:szCs w:val="16"/>
                <w:lang w:eastAsia="es-MX"/>
              </w:rPr>
              <w:t xml:space="preserve"> y por</w:t>
            </w:r>
            <w:r w:rsidRPr="00FA317A">
              <w:rPr>
                <w:rFonts w:ascii="Arial" w:hAnsi="Arial" w:cs="Arial"/>
                <w:color w:val="000000"/>
                <w:sz w:val="14"/>
                <w:szCs w:val="16"/>
                <w:lang w:eastAsia="es-MX"/>
              </w:rPr>
              <w:t xml:space="preserve"> el Jefe del Departamento de Mantenimiento, el Arq. Víctor Manuel Palacio Monroy, conforme a los anexos de la Convocatoria </w:t>
            </w:r>
            <w:r w:rsidR="0006156C" w:rsidRPr="0006156C">
              <w:rPr>
                <w:rFonts w:ascii="Arial" w:hAnsi="Arial" w:cs="Arial"/>
                <w:b/>
                <w:color w:val="000000"/>
                <w:sz w:val="14"/>
                <w:szCs w:val="16"/>
                <w:lang w:eastAsia="es-MX"/>
              </w:rPr>
              <w:t>I.T.P. E/901045968-001-2024.</w:t>
            </w:r>
          </w:p>
          <w:p w14:paraId="0AC42352" w14:textId="77777777" w:rsidR="006D23FB" w:rsidRPr="00577CB4" w:rsidRDefault="006D23FB" w:rsidP="006D23FB">
            <w:pPr>
              <w:jc w:val="both"/>
              <w:rPr>
                <w:rFonts w:ascii="Arial" w:hAnsi="Arial" w:cs="Arial"/>
                <w:b/>
                <w:sz w:val="10"/>
                <w:szCs w:val="12"/>
                <w:highlight w:val="yellow"/>
              </w:rPr>
            </w:pPr>
          </w:p>
          <w:p w14:paraId="3B723341" w14:textId="218BC713" w:rsidR="00FA317A" w:rsidRPr="0029285A" w:rsidRDefault="006D23FB" w:rsidP="006D23FB">
            <w:pPr>
              <w:spacing w:line="276" w:lineRule="auto"/>
              <w:jc w:val="both"/>
              <w:rPr>
                <w:rFonts w:ascii="Arial" w:hAnsi="Arial" w:cs="Arial"/>
                <w:b/>
                <w:sz w:val="16"/>
                <w:szCs w:val="16"/>
              </w:rPr>
            </w:pPr>
            <w:r w:rsidRPr="0015757E">
              <w:rPr>
                <w:rFonts w:ascii="Arial" w:hAnsi="Arial" w:cs="Arial"/>
                <w:color w:val="000000"/>
                <w:sz w:val="14"/>
                <w:szCs w:val="16"/>
                <w:lang w:eastAsia="es-MX"/>
              </w:rPr>
              <w:t xml:space="preserve">Revisión Administrativa realizada por la Dirección General de Finanzas, a través de su titular el Mtro. En F. y N. Jorge Silva Robles, </w:t>
            </w:r>
            <w:r>
              <w:rPr>
                <w:rFonts w:ascii="Arial" w:hAnsi="Arial" w:cs="Arial"/>
                <w:color w:val="000000"/>
                <w:sz w:val="14"/>
                <w:szCs w:val="16"/>
                <w:lang w:eastAsia="es-MX"/>
              </w:rPr>
              <w:t xml:space="preserve">por </w:t>
            </w:r>
            <w:r w:rsidRPr="0015757E">
              <w:rPr>
                <w:rFonts w:ascii="Arial" w:hAnsi="Arial" w:cs="Arial"/>
                <w:color w:val="000000"/>
                <w:sz w:val="14"/>
                <w:szCs w:val="16"/>
                <w:lang w:eastAsia="es-MX"/>
              </w:rPr>
              <w:t>el Departamento de Compras, la M. en A.P. Beatriz Elizabeth Rivera de Loera y la Encargada de Licitaciones, Lic. Gabriela del Socorro Muñoz Vera.</w:t>
            </w:r>
          </w:p>
        </w:tc>
      </w:tr>
      <w:tr w:rsidR="00FA317A" w:rsidRPr="007A20BD" w14:paraId="56AC3FF6" w14:textId="77777777" w:rsidTr="00A77E22">
        <w:trPr>
          <w:trHeight w:val="292"/>
          <w:jc w:val="center"/>
        </w:trPr>
        <w:tc>
          <w:tcPr>
            <w:tcW w:w="238" w:type="pct"/>
            <w:shd w:val="clear" w:color="auto" w:fill="auto"/>
            <w:noWrap/>
            <w:vAlign w:val="center"/>
          </w:tcPr>
          <w:p w14:paraId="76723839" w14:textId="60616394" w:rsidR="00FA317A" w:rsidRDefault="00FA317A" w:rsidP="00FA317A">
            <w:pPr>
              <w:jc w:val="center"/>
              <w:rPr>
                <w:rFonts w:ascii="Arial" w:hAnsi="Arial" w:cs="Arial"/>
                <w:b/>
                <w:sz w:val="16"/>
                <w:szCs w:val="16"/>
              </w:rPr>
            </w:pPr>
            <w:r>
              <w:rPr>
                <w:rFonts w:ascii="Arial" w:hAnsi="Arial" w:cs="Arial"/>
                <w:b/>
                <w:sz w:val="16"/>
                <w:szCs w:val="16"/>
              </w:rPr>
              <w:lastRenderedPageBreak/>
              <w:t>3</w:t>
            </w:r>
          </w:p>
        </w:tc>
        <w:tc>
          <w:tcPr>
            <w:tcW w:w="882" w:type="pct"/>
            <w:shd w:val="clear" w:color="auto" w:fill="auto"/>
            <w:noWrap/>
            <w:vAlign w:val="center"/>
          </w:tcPr>
          <w:p w14:paraId="16E3D713" w14:textId="412D96AC" w:rsidR="00FA317A" w:rsidRPr="004555B3" w:rsidRDefault="00BC7850" w:rsidP="006D23FB">
            <w:pPr>
              <w:jc w:val="center"/>
              <w:rPr>
                <w:rFonts w:ascii="Arial" w:hAnsi="Arial" w:cs="Arial"/>
                <w:b/>
                <w:bCs/>
                <w:sz w:val="16"/>
                <w:szCs w:val="16"/>
              </w:rPr>
            </w:pPr>
            <w:r w:rsidRPr="004555B3">
              <w:rPr>
                <w:rFonts w:ascii="Arial" w:hAnsi="Arial" w:cs="Arial"/>
                <w:b/>
                <w:bCs/>
                <w:sz w:val="16"/>
                <w:szCs w:val="16"/>
              </w:rPr>
              <w:t>GRUPO UBS, S.A. DE C.V.</w:t>
            </w:r>
          </w:p>
        </w:tc>
        <w:tc>
          <w:tcPr>
            <w:tcW w:w="3879" w:type="pct"/>
            <w:shd w:val="clear" w:color="auto" w:fill="auto"/>
          </w:tcPr>
          <w:p w14:paraId="18CB732A" w14:textId="5DE173BD" w:rsidR="006D23FB" w:rsidRPr="0029285A" w:rsidRDefault="006D23FB" w:rsidP="006D23FB">
            <w:pPr>
              <w:spacing w:line="276" w:lineRule="auto"/>
              <w:jc w:val="both"/>
              <w:rPr>
                <w:rFonts w:ascii="Arial" w:hAnsi="Arial" w:cs="Arial"/>
                <w:b/>
                <w:sz w:val="16"/>
                <w:szCs w:val="16"/>
              </w:rPr>
            </w:pPr>
            <w:r w:rsidRPr="0029285A">
              <w:rPr>
                <w:rFonts w:ascii="Arial" w:hAnsi="Arial" w:cs="Arial"/>
                <w:b/>
                <w:sz w:val="16"/>
                <w:szCs w:val="16"/>
              </w:rPr>
              <w:t xml:space="preserve">Oferta en la partida: </w:t>
            </w:r>
            <w:r w:rsidR="0046712F" w:rsidRPr="0046712F">
              <w:rPr>
                <w:rFonts w:ascii="Arial" w:hAnsi="Arial" w:cs="Arial"/>
                <w:b/>
                <w:sz w:val="16"/>
                <w:szCs w:val="16"/>
              </w:rPr>
              <w:t>22, 23, 24, 25, 26, 27, 28, 29, 40, 41, 42 y 43</w:t>
            </w:r>
            <w:r w:rsidRPr="002D77BD">
              <w:rPr>
                <w:rFonts w:ascii="Arial" w:hAnsi="Arial" w:cs="Arial"/>
                <w:b/>
                <w:sz w:val="16"/>
                <w:szCs w:val="16"/>
              </w:rPr>
              <w:t>.</w:t>
            </w:r>
          </w:p>
          <w:p w14:paraId="500DD59E" w14:textId="77777777" w:rsidR="006D23FB" w:rsidRPr="0029285A" w:rsidRDefault="006D23FB" w:rsidP="006D23FB">
            <w:pPr>
              <w:spacing w:line="276" w:lineRule="auto"/>
              <w:jc w:val="both"/>
              <w:rPr>
                <w:rFonts w:ascii="Arial" w:hAnsi="Arial" w:cs="Arial"/>
                <w:b/>
                <w:sz w:val="16"/>
                <w:szCs w:val="16"/>
              </w:rPr>
            </w:pPr>
          </w:p>
          <w:p w14:paraId="08B14387" w14:textId="3FE02C99" w:rsidR="0046712F" w:rsidRPr="00B14851" w:rsidRDefault="0046712F" w:rsidP="0046712F">
            <w:pPr>
              <w:jc w:val="both"/>
              <w:rPr>
                <w:rFonts w:ascii="Arial" w:hAnsi="Arial" w:cs="Arial"/>
                <w:b/>
                <w:sz w:val="16"/>
                <w:szCs w:val="16"/>
              </w:rPr>
            </w:pPr>
            <w:r w:rsidRPr="00B14851">
              <w:rPr>
                <w:rFonts w:ascii="Arial" w:hAnsi="Arial" w:cs="Arial"/>
                <w:b/>
                <w:sz w:val="16"/>
                <w:szCs w:val="16"/>
              </w:rPr>
              <w:t>Documentos Apartado X</w:t>
            </w:r>
            <w:r w:rsidRPr="00B14851">
              <w:rPr>
                <w:rFonts w:ascii="Arial" w:hAnsi="Arial" w:cs="Arial"/>
                <w:sz w:val="16"/>
                <w:szCs w:val="16"/>
              </w:rPr>
              <w:t>, no cumple conforme l</w:t>
            </w:r>
            <w:r w:rsidR="000F2C18">
              <w:rPr>
                <w:rFonts w:ascii="Arial" w:hAnsi="Arial" w:cs="Arial"/>
                <w:sz w:val="16"/>
                <w:szCs w:val="16"/>
              </w:rPr>
              <w:t>o establecido y detallado en el</w:t>
            </w:r>
            <w:r w:rsidRPr="00B14851">
              <w:rPr>
                <w:rFonts w:ascii="Arial" w:hAnsi="Arial" w:cs="Arial"/>
                <w:sz w:val="16"/>
                <w:szCs w:val="16"/>
              </w:rPr>
              <w:t xml:space="preserve"> </w:t>
            </w:r>
            <w:r w:rsidR="000F2C18">
              <w:rPr>
                <w:rFonts w:ascii="Arial" w:hAnsi="Arial" w:cs="Arial"/>
                <w:b/>
                <w:sz w:val="16"/>
                <w:szCs w:val="16"/>
              </w:rPr>
              <w:t>Anexo</w:t>
            </w:r>
            <w:r w:rsidRPr="00B14851">
              <w:rPr>
                <w:rFonts w:ascii="Arial" w:hAnsi="Arial" w:cs="Arial"/>
                <w:b/>
                <w:sz w:val="16"/>
                <w:szCs w:val="16"/>
              </w:rPr>
              <w:t xml:space="preserve"> 2, present</w:t>
            </w:r>
            <w:r w:rsidR="00384F56">
              <w:rPr>
                <w:rFonts w:ascii="Arial" w:hAnsi="Arial" w:cs="Arial"/>
                <w:b/>
                <w:sz w:val="16"/>
                <w:szCs w:val="16"/>
              </w:rPr>
              <w:t>ando los siguientes in</w:t>
            </w:r>
            <w:r w:rsidRPr="00B14851">
              <w:rPr>
                <w:rFonts w:ascii="Arial" w:hAnsi="Arial" w:cs="Arial"/>
                <w:b/>
                <w:sz w:val="16"/>
                <w:szCs w:val="16"/>
              </w:rPr>
              <w:t>cumplimientos:</w:t>
            </w:r>
          </w:p>
          <w:p w14:paraId="3DC8F38D" w14:textId="2CB852D7" w:rsidR="006D23FB" w:rsidRDefault="0046712F" w:rsidP="006D23FB">
            <w:pPr>
              <w:jc w:val="both"/>
              <w:rPr>
                <w:rFonts w:ascii="Arial" w:hAnsi="Arial" w:cs="Arial"/>
                <w:sz w:val="16"/>
                <w:szCs w:val="16"/>
              </w:rPr>
            </w:pPr>
            <w:r>
              <w:rPr>
                <w:rFonts w:ascii="Arial" w:hAnsi="Arial" w:cs="Arial"/>
                <w:sz w:val="16"/>
                <w:szCs w:val="16"/>
              </w:rPr>
              <w:t xml:space="preserve"> </w:t>
            </w:r>
          </w:p>
          <w:p w14:paraId="6ADACE18" w14:textId="58D6C5EB" w:rsidR="0046712F" w:rsidRDefault="0046712F" w:rsidP="0046712F">
            <w:pPr>
              <w:tabs>
                <w:tab w:val="left" w:pos="9214"/>
              </w:tabs>
              <w:ind w:right="175"/>
              <w:jc w:val="both"/>
              <w:rPr>
                <w:rFonts w:ascii="Arial" w:hAnsi="Arial" w:cs="Arial"/>
                <w:sz w:val="16"/>
                <w:szCs w:val="16"/>
              </w:rPr>
            </w:pPr>
            <w:r w:rsidRPr="00B14851">
              <w:rPr>
                <w:rFonts w:ascii="Arial" w:hAnsi="Arial" w:cs="Arial"/>
                <w:sz w:val="16"/>
                <w:szCs w:val="16"/>
              </w:rPr>
              <w:t xml:space="preserve">En el numeral </w:t>
            </w:r>
            <w:r w:rsidRPr="00B14851">
              <w:rPr>
                <w:rFonts w:ascii="Arial" w:hAnsi="Arial" w:cs="Arial"/>
                <w:b/>
                <w:sz w:val="16"/>
                <w:szCs w:val="16"/>
              </w:rPr>
              <w:t>X</w:t>
            </w:r>
            <w:r w:rsidRPr="00B14851">
              <w:rPr>
                <w:rFonts w:ascii="Arial" w:hAnsi="Arial" w:cs="Arial"/>
                <w:sz w:val="16"/>
                <w:szCs w:val="16"/>
              </w:rPr>
              <w:t xml:space="preserve">, Subnumeral </w:t>
            </w:r>
            <w:r>
              <w:rPr>
                <w:rFonts w:ascii="Arial" w:hAnsi="Arial" w:cs="Arial"/>
                <w:b/>
                <w:sz w:val="16"/>
                <w:szCs w:val="16"/>
              </w:rPr>
              <w:t>2.5</w:t>
            </w:r>
            <w:r w:rsidRPr="00B14851">
              <w:rPr>
                <w:rFonts w:ascii="Arial" w:hAnsi="Arial" w:cs="Arial"/>
                <w:sz w:val="16"/>
                <w:szCs w:val="16"/>
              </w:rPr>
              <w:t xml:space="preserve"> De la convocatoria</w:t>
            </w:r>
            <w:r>
              <w:rPr>
                <w:rFonts w:ascii="Arial" w:hAnsi="Arial" w:cs="Arial"/>
                <w:sz w:val="16"/>
                <w:szCs w:val="16"/>
              </w:rPr>
              <w:t>, se establece</w:t>
            </w:r>
            <w:r w:rsidRPr="00B14851">
              <w:rPr>
                <w:rFonts w:ascii="Arial" w:hAnsi="Arial" w:cs="Arial"/>
                <w:sz w:val="16"/>
                <w:szCs w:val="16"/>
              </w:rPr>
              <w:t>:</w:t>
            </w:r>
          </w:p>
          <w:p w14:paraId="3501D326" w14:textId="77777777" w:rsidR="0046712F" w:rsidRPr="00B14851" w:rsidRDefault="0046712F" w:rsidP="0046712F">
            <w:pPr>
              <w:tabs>
                <w:tab w:val="left" w:pos="9214"/>
              </w:tabs>
              <w:ind w:right="175"/>
              <w:jc w:val="both"/>
              <w:rPr>
                <w:rFonts w:ascii="Arial" w:hAnsi="Arial" w:cs="Arial"/>
                <w:sz w:val="16"/>
                <w:szCs w:val="16"/>
              </w:rPr>
            </w:pPr>
          </w:p>
          <w:p w14:paraId="6CCD4E10" w14:textId="1A4E609D" w:rsidR="0046712F" w:rsidRPr="004017B7" w:rsidRDefault="0046712F" w:rsidP="004017B7">
            <w:pPr>
              <w:jc w:val="both"/>
              <w:rPr>
                <w:rFonts w:ascii="Calibri" w:eastAsia="Calibri" w:hAnsi="Calibri" w:cs="Calibri"/>
                <w:color w:val="000000"/>
                <w:sz w:val="14"/>
                <w:szCs w:val="14"/>
              </w:rPr>
            </w:pPr>
            <w:r>
              <w:rPr>
                <w:rFonts w:ascii="Calibri" w:eastAsia="Calibri" w:hAnsi="Calibri" w:cs="Calibri"/>
                <w:b/>
                <w:i/>
                <w:color w:val="000000"/>
                <w:sz w:val="16"/>
                <w:szCs w:val="16"/>
              </w:rPr>
              <w:t>“</w:t>
            </w:r>
            <w:r w:rsidRPr="004017B7">
              <w:rPr>
                <w:rFonts w:ascii="Calibri" w:eastAsia="Calibri" w:hAnsi="Calibri" w:cs="Calibri"/>
                <w:b/>
                <w:i/>
                <w:color w:val="000000"/>
                <w:sz w:val="14"/>
                <w:szCs w:val="14"/>
              </w:rPr>
              <w:t xml:space="preserve">Carta poder: </w:t>
            </w:r>
            <w:r w:rsidRPr="004017B7">
              <w:rPr>
                <w:rFonts w:ascii="Calibri" w:eastAsia="Calibri" w:hAnsi="Calibri" w:cs="Calibri"/>
                <w:i/>
                <w:color w:val="000000"/>
                <w:sz w:val="14"/>
                <w:szCs w:val="14"/>
              </w:rPr>
              <w:t>En el caso de que el licitante o su representante legal o común, no se presente al acto de inscripción y apertura de proposiciones y en su lugar envíe a otra persona para que entregue la propuesta en este acto, esta última deberá presentar carta poder simple, debidamente requisitada de acuerdo con el formato anexo a estas bases, acompañada de las dos identificaciones</w:t>
            </w:r>
            <w:r w:rsidRPr="004017B7">
              <w:rPr>
                <w:rFonts w:ascii="Calibri" w:eastAsia="Calibri" w:hAnsi="Calibri" w:cs="Calibri"/>
                <w:b/>
                <w:i/>
                <w:color w:val="000000"/>
                <w:sz w:val="14"/>
                <w:szCs w:val="14"/>
              </w:rPr>
              <w:t xml:space="preserve"> originales y copias, la del licitante o su representante legal </w:t>
            </w:r>
            <w:r w:rsidRPr="004017B7">
              <w:rPr>
                <w:rFonts w:ascii="Calibri" w:eastAsia="Calibri" w:hAnsi="Calibri" w:cs="Calibri"/>
                <w:i/>
                <w:color w:val="000000"/>
                <w:sz w:val="14"/>
                <w:szCs w:val="14"/>
              </w:rPr>
              <w:t>o común que firme la propuesta, y la de la persona que asista a presentar la propuesta</w:t>
            </w:r>
            <w:r w:rsidRPr="004017B7">
              <w:rPr>
                <w:rFonts w:ascii="Calibri" w:eastAsia="Calibri" w:hAnsi="Calibri" w:cs="Calibri"/>
                <w:b/>
                <w:i/>
                <w:color w:val="000000"/>
                <w:sz w:val="14"/>
                <w:szCs w:val="14"/>
              </w:rPr>
              <w:t>.</w:t>
            </w:r>
            <w:r w:rsidRPr="004017B7">
              <w:rPr>
                <w:rFonts w:ascii="Calibri" w:eastAsia="Calibri" w:hAnsi="Calibri" w:cs="Calibri"/>
                <w:i/>
                <w:color w:val="000000"/>
                <w:sz w:val="14"/>
                <w:szCs w:val="14"/>
              </w:rPr>
              <w:t xml:space="preserve">  En caso de faltar esta última, la persona que presente la propuesta sólo podrá participar en el desarrollo del acto con carácter de oyente</w:t>
            </w:r>
            <w:r w:rsidRPr="004017B7">
              <w:rPr>
                <w:rFonts w:ascii="Calibri" w:eastAsia="Calibri" w:hAnsi="Calibri" w:cs="Calibri"/>
                <w:color w:val="000000"/>
                <w:sz w:val="14"/>
                <w:szCs w:val="14"/>
              </w:rPr>
              <w:t>.”</w:t>
            </w:r>
          </w:p>
          <w:p w14:paraId="4BDD3436" w14:textId="3F6DDE40" w:rsidR="0046712F" w:rsidRDefault="0046712F" w:rsidP="004017B7">
            <w:pPr>
              <w:jc w:val="both"/>
              <w:rPr>
                <w:rFonts w:ascii="Calibri" w:hAnsi="Calibri" w:cs="Calibri"/>
                <w:sz w:val="16"/>
                <w:szCs w:val="12"/>
              </w:rPr>
            </w:pPr>
          </w:p>
          <w:p w14:paraId="74F421CD" w14:textId="2C175263" w:rsidR="0046712F" w:rsidRPr="0046712F" w:rsidRDefault="0046712F" w:rsidP="004017B7">
            <w:pPr>
              <w:jc w:val="both"/>
              <w:rPr>
                <w:rFonts w:ascii="Arial" w:hAnsi="Arial" w:cs="Arial"/>
                <w:sz w:val="16"/>
                <w:szCs w:val="12"/>
              </w:rPr>
            </w:pPr>
            <w:r w:rsidRPr="0046712F">
              <w:rPr>
                <w:rFonts w:ascii="Arial" w:hAnsi="Arial" w:cs="Arial"/>
                <w:sz w:val="16"/>
                <w:szCs w:val="12"/>
              </w:rPr>
              <w:t>E</w:t>
            </w:r>
            <w:r>
              <w:rPr>
                <w:rFonts w:ascii="Arial" w:hAnsi="Arial" w:cs="Arial"/>
                <w:sz w:val="16"/>
                <w:szCs w:val="12"/>
              </w:rPr>
              <w:t>l invitado</w:t>
            </w:r>
            <w:r w:rsidRPr="0046712F">
              <w:rPr>
                <w:rFonts w:ascii="Arial" w:hAnsi="Arial" w:cs="Arial"/>
                <w:sz w:val="16"/>
                <w:szCs w:val="12"/>
              </w:rPr>
              <w:t xml:space="preserve">, compareció presentando su propuesta mediante representante </w:t>
            </w:r>
            <w:r>
              <w:rPr>
                <w:rFonts w:ascii="Arial" w:hAnsi="Arial" w:cs="Arial"/>
                <w:sz w:val="16"/>
                <w:szCs w:val="12"/>
              </w:rPr>
              <w:t>integrando a su sobre cerrado</w:t>
            </w:r>
            <w:r w:rsidRPr="0046712F">
              <w:rPr>
                <w:rFonts w:ascii="Arial" w:hAnsi="Arial" w:cs="Arial"/>
                <w:sz w:val="16"/>
                <w:szCs w:val="12"/>
              </w:rPr>
              <w:t xml:space="preserve"> carta poder simple, sin embargo, se realizaron las siguientes </w:t>
            </w:r>
            <w:proofErr w:type="spellStart"/>
            <w:r w:rsidRPr="0046712F">
              <w:rPr>
                <w:rFonts w:ascii="Arial" w:hAnsi="Arial" w:cs="Arial"/>
                <w:sz w:val="16"/>
                <w:szCs w:val="12"/>
              </w:rPr>
              <w:t>obsevaciones</w:t>
            </w:r>
            <w:proofErr w:type="spellEnd"/>
            <w:r w:rsidRPr="0046712F">
              <w:rPr>
                <w:rFonts w:ascii="Arial" w:hAnsi="Arial" w:cs="Arial"/>
                <w:sz w:val="16"/>
                <w:szCs w:val="12"/>
              </w:rPr>
              <w:t xml:space="preserve"> al documento: </w:t>
            </w:r>
          </w:p>
          <w:p w14:paraId="2220E22E" w14:textId="77777777" w:rsidR="0046712F" w:rsidRPr="00C345B4" w:rsidRDefault="0046712F" w:rsidP="004017B7">
            <w:pPr>
              <w:jc w:val="both"/>
              <w:rPr>
                <w:rFonts w:ascii="Calibri" w:hAnsi="Calibri" w:cs="Calibri"/>
                <w:sz w:val="14"/>
                <w:szCs w:val="14"/>
              </w:rPr>
            </w:pPr>
          </w:p>
          <w:p w14:paraId="364EC95D" w14:textId="0852A039" w:rsidR="0046712F" w:rsidRPr="00C345B4" w:rsidRDefault="0046712F" w:rsidP="004017B7">
            <w:pPr>
              <w:jc w:val="both"/>
              <w:rPr>
                <w:rFonts w:ascii="Calibri" w:hAnsi="Calibri" w:cs="Calibri"/>
                <w:i/>
                <w:sz w:val="14"/>
                <w:szCs w:val="14"/>
              </w:rPr>
            </w:pPr>
            <w:r w:rsidRPr="00C345B4">
              <w:rPr>
                <w:rFonts w:ascii="Calibri" w:hAnsi="Calibri" w:cs="Calibri"/>
                <w:i/>
                <w:sz w:val="14"/>
                <w:szCs w:val="14"/>
              </w:rPr>
              <w:t xml:space="preserve">“Carta Poder simple que otorga José Luis Ramírez Jiménez, en su carácter de representante legal de la empresa </w:t>
            </w:r>
            <w:r w:rsidRPr="00C345B4">
              <w:rPr>
                <w:rFonts w:ascii="Calibri" w:hAnsi="Calibri" w:cs="Calibri"/>
                <w:i/>
                <w:color w:val="000000"/>
                <w:sz w:val="14"/>
                <w:szCs w:val="14"/>
                <w:lang w:eastAsia="es-MX"/>
              </w:rPr>
              <w:t xml:space="preserve">GRUPO UBS, S.A. DE C.V. </w:t>
            </w:r>
            <w:r w:rsidRPr="00C345B4">
              <w:rPr>
                <w:rFonts w:ascii="Calibri" w:hAnsi="Calibri" w:cs="Calibri"/>
                <w:i/>
                <w:sz w:val="14"/>
                <w:szCs w:val="14"/>
              </w:rPr>
              <w:t xml:space="preserve">a favor de Ana Guadalupe Gómez Martínez, anexando copia simple de credencial de elector expedida por el INE con número: XXXXXXXXX0590 de la que recibe el poder, sin embargo dicha carta </w:t>
            </w:r>
            <w:r w:rsidRPr="00C345B4">
              <w:rPr>
                <w:rFonts w:ascii="Calibri" w:hAnsi="Calibri" w:cs="Calibri"/>
                <w:b/>
                <w:i/>
                <w:sz w:val="14"/>
                <w:szCs w:val="14"/>
              </w:rPr>
              <w:t>carece de la firma de la apoderada</w:t>
            </w:r>
            <w:r w:rsidRPr="00C345B4">
              <w:rPr>
                <w:rFonts w:ascii="Calibri" w:hAnsi="Calibri" w:cs="Calibri"/>
                <w:i/>
                <w:sz w:val="14"/>
                <w:szCs w:val="14"/>
              </w:rPr>
              <w:t xml:space="preserve"> y también de las</w:t>
            </w:r>
            <w:r w:rsidRPr="00C345B4">
              <w:rPr>
                <w:rFonts w:ascii="Calibri" w:hAnsi="Calibri" w:cs="Calibri"/>
                <w:b/>
                <w:i/>
                <w:sz w:val="14"/>
                <w:szCs w:val="14"/>
              </w:rPr>
              <w:t xml:space="preserve"> firmas de las testigos</w:t>
            </w:r>
            <w:r w:rsidRPr="00C345B4">
              <w:rPr>
                <w:rFonts w:ascii="Calibri" w:hAnsi="Calibri" w:cs="Calibri"/>
                <w:i/>
                <w:sz w:val="14"/>
                <w:szCs w:val="14"/>
              </w:rPr>
              <w:t>, de las que solamente se coloca el nombre siendo: Alejandra Arteaga Estrada y Lizbeth Romero Briones, sin que se anexe documento de identificación para éstas últimas. La observación quedó asentada de manera expresa como “En Revisión” en el Anexo “1” Documentación Técnica y Administrativa, en el acto de presentación y apertura de propuestas, celebrado el 04 de julio de 2024.”</w:t>
            </w:r>
          </w:p>
          <w:p w14:paraId="236F877E" w14:textId="481647FE" w:rsidR="005015E4" w:rsidRDefault="005015E4" w:rsidP="006D23FB">
            <w:pPr>
              <w:jc w:val="both"/>
              <w:rPr>
                <w:rFonts w:ascii="Calibri" w:hAnsi="Calibri" w:cs="Calibri"/>
                <w:i/>
                <w:sz w:val="16"/>
                <w:szCs w:val="12"/>
              </w:rPr>
            </w:pPr>
          </w:p>
          <w:p w14:paraId="1AC42778" w14:textId="4BADDDCC" w:rsidR="005015E4" w:rsidRDefault="005015E4" w:rsidP="006D23FB">
            <w:pPr>
              <w:jc w:val="both"/>
              <w:rPr>
                <w:rFonts w:ascii="Arial" w:hAnsi="Arial" w:cs="Arial"/>
                <w:sz w:val="16"/>
                <w:szCs w:val="12"/>
              </w:rPr>
            </w:pPr>
            <w:r>
              <w:rPr>
                <w:rFonts w:ascii="Arial" w:hAnsi="Arial" w:cs="Arial"/>
                <w:sz w:val="16"/>
                <w:szCs w:val="12"/>
              </w:rPr>
              <w:t>Au</w:t>
            </w:r>
            <w:r w:rsidR="00384F56">
              <w:rPr>
                <w:rFonts w:ascii="Arial" w:hAnsi="Arial" w:cs="Arial"/>
                <w:sz w:val="16"/>
                <w:szCs w:val="12"/>
              </w:rPr>
              <w:t>nado a lo anterior, el invitado</w:t>
            </w:r>
            <w:r>
              <w:rPr>
                <w:rFonts w:ascii="Arial" w:hAnsi="Arial" w:cs="Arial"/>
                <w:sz w:val="16"/>
                <w:szCs w:val="12"/>
              </w:rPr>
              <w:t>, también presenta los siguientes incumplimientos:</w:t>
            </w:r>
          </w:p>
          <w:p w14:paraId="77EE5FCE" w14:textId="77777777" w:rsidR="005015E4" w:rsidRDefault="005015E4" w:rsidP="006D23FB">
            <w:pPr>
              <w:jc w:val="both"/>
              <w:rPr>
                <w:rFonts w:ascii="Arial" w:hAnsi="Arial" w:cs="Arial"/>
                <w:sz w:val="16"/>
                <w:szCs w:val="12"/>
              </w:rPr>
            </w:pPr>
          </w:p>
          <w:p w14:paraId="65ACF827" w14:textId="38B467EE" w:rsidR="005015E4" w:rsidRPr="00AE2589" w:rsidRDefault="005015E4" w:rsidP="005015E4">
            <w:pPr>
              <w:tabs>
                <w:tab w:val="left" w:pos="9214"/>
              </w:tabs>
              <w:ind w:right="175"/>
              <w:jc w:val="both"/>
              <w:rPr>
                <w:rFonts w:ascii="Arial" w:hAnsi="Arial" w:cs="Arial"/>
                <w:sz w:val="16"/>
                <w:szCs w:val="16"/>
              </w:rPr>
            </w:pPr>
            <w:r w:rsidRPr="00AE2589">
              <w:rPr>
                <w:rFonts w:ascii="Arial" w:hAnsi="Arial" w:cs="Arial"/>
                <w:sz w:val="16"/>
                <w:szCs w:val="16"/>
              </w:rPr>
              <w:t xml:space="preserve">En el numeral </w:t>
            </w:r>
            <w:r w:rsidRPr="00AE2589">
              <w:rPr>
                <w:rFonts w:ascii="Arial" w:hAnsi="Arial" w:cs="Arial"/>
                <w:b/>
                <w:sz w:val="16"/>
                <w:szCs w:val="16"/>
              </w:rPr>
              <w:t>X</w:t>
            </w:r>
            <w:r w:rsidRPr="00AE2589">
              <w:rPr>
                <w:rFonts w:ascii="Arial" w:hAnsi="Arial" w:cs="Arial"/>
                <w:sz w:val="16"/>
                <w:szCs w:val="16"/>
              </w:rPr>
              <w:t xml:space="preserve">, Subnumeral </w:t>
            </w:r>
            <w:r w:rsidRPr="00AE2589">
              <w:rPr>
                <w:rFonts w:ascii="Arial" w:hAnsi="Arial" w:cs="Arial"/>
                <w:b/>
                <w:sz w:val="16"/>
                <w:szCs w:val="16"/>
              </w:rPr>
              <w:t>2.7</w:t>
            </w:r>
            <w:r w:rsidRPr="00AE2589">
              <w:rPr>
                <w:rFonts w:ascii="Arial" w:hAnsi="Arial" w:cs="Arial"/>
                <w:sz w:val="16"/>
                <w:szCs w:val="16"/>
              </w:rPr>
              <w:t xml:space="preserve"> De la convocatoria y conforme a las aclaraciones realizadas por la convocante en la junta</w:t>
            </w:r>
            <w:r w:rsidR="004017B7">
              <w:rPr>
                <w:rFonts w:ascii="Arial" w:hAnsi="Arial" w:cs="Arial"/>
                <w:sz w:val="16"/>
                <w:szCs w:val="16"/>
              </w:rPr>
              <w:t xml:space="preserve"> de aclaraciones, celebrada el 28</w:t>
            </w:r>
            <w:r w:rsidRPr="00AE2589">
              <w:rPr>
                <w:rFonts w:ascii="Arial" w:hAnsi="Arial" w:cs="Arial"/>
                <w:sz w:val="16"/>
                <w:szCs w:val="16"/>
              </w:rPr>
              <w:t xml:space="preserve"> de junio de 2024, se solicitó</w:t>
            </w:r>
            <w:r>
              <w:rPr>
                <w:rFonts w:ascii="Arial" w:hAnsi="Arial" w:cs="Arial"/>
                <w:sz w:val="16"/>
                <w:szCs w:val="16"/>
              </w:rPr>
              <w:t>:</w:t>
            </w:r>
          </w:p>
          <w:p w14:paraId="37B8CA88" w14:textId="77777777" w:rsidR="005015E4" w:rsidRPr="00AE2589" w:rsidRDefault="005015E4" w:rsidP="005015E4">
            <w:pPr>
              <w:widowControl w:val="0"/>
              <w:jc w:val="both"/>
              <w:rPr>
                <w:rFonts w:asciiTheme="minorHAnsi" w:eastAsia="Calibri" w:hAnsiTheme="minorHAnsi" w:cs="Arial"/>
                <w:b/>
                <w:i/>
                <w:color w:val="000000"/>
                <w:sz w:val="12"/>
                <w:szCs w:val="12"/>
              </w:rPr>
            </w:pPr>
          </w:p>
          <w:p w14:paraId="473E9F7E" w14:textId="77777777" w:rsidR="005015E4" w:rsidRPr="00B2255D" w:rsidRDefault="005015E4" w:rsidP="005015E4">
            <w:pPr>
              <w:widowControl w:val="0"/>
              <w:jc w:val="both"/>
              <w:rPr>
                <w:rFonts w:asciiTheme="minorHAnsi" w:eastAsia="Calibri" w:hAnsiTheme="minorHAnsi" w:cs="Arial"/>
                <w:b/>
                <w:i/>
                <w:color w:val="000000"/>
                <w:sz w:val="14"/>
                <w:szCs w:val="14"/>
              </w:rPr>
            </w:pPr>
            <w:r w:rsidRPr="00B2255D">
              <w:rPr>
                <w:rFonts w:asciiTheme="minorHAnsi" w:eastAsia="Calibri" w:hAnsiTheme="minorHAnsi" w:cs="Arial"/>
                <w:b/>
                <w:i/>
                <w:color w:val="000000"/>
                <w:sz w:val="14"/>
                <w:szCs w:val="14"/>
              </w:rPr>
              <w:t xml:space="preserve">“Opinión del Cumplimiento de Obligaciones fiscales en materia de Seguridad </w:t>
            </w:r>
            <w:proofErr w:type="gramStart"/>
            <w:r w:rsidRPr="00B2255D">
              <w:rPr>
                <w:rFonts w:asciiTheme="minorHAnsi" w:eastAsia="Calibri" w:hAnsiTheme="minorHAnsi" w:cs="Arial"/>
                <w:b/>
                <w:i/>
                <w:color w:val="000000"/>
                <w:sz w:val="14"/>
                <w:szCs w:val="14"/>
              </w:rPr>
              <w:t>Social.*</w:t>
            </w:r>
            <w:proofErr w:type="gramEnd"/>
          </w:p>
          <w:p w14:paraId="487987AE" w14:textId="77777777" w:rsidR="005015E4" w:rsidRPr="00B2255D" w:rsidRDefault="005015E4" w:rsidP="005015E4">
            <w:pPr>
              <w:widowControl w:val="0"/>
              <w:jc w:val="both"/>
              <w:rPr>
                <w:rFonts w:asciiTheme="minorHAnsi" w:eastAsia="Calibri" w:hAnsiTheme="minorHAnsi" w:cs="Arial"/>
                <w:i/>
                <w:color w:val="000000"/>
                <w:sz w:val="14"/>
                <w:szCs w:val="14"/>
              </w:rPr>
            </w:pPr>
            <w:r w:rsidRPr="00B2255D">
              <w:rPr>
                <w:rFonts w:asciiTheme="minorHAnsi" w:eastAsia="Calibri" w:hAnsiTheme="minorHAnsi" w:cs="Arial"/>
                <w:i/>
                <w:color w:val="000000"/>
                <w:sz w:val="14"/>
                <w:szCs w:val="14"/>
              </w:rPr>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p>
          <w:p w14:paraId="7956EF0E" w14:textId="77777777" w:rsidR="005015E4" w:rsidRPr="00B2255D" w:rsidRDefault="005015E4" w:rsidP="005015E4">
            <w:pPr>
              <w:widowControl w:val="0"/>
              <w:ind w:right="-52"/>
              <w:contextualSpacing/>
              <w:jc w:val="both"/>
              <w:rPr>
                <w:rFonts w:asciiTheme="minorHAnsi" w:eastAsia="Calibri" w:hAnsiTheme="minorHAnsi" w:cs="Arial"/>
                <w:b/>
                <w:i/>
                <w:color w:val="000000"/>
                <w:sz w:val="14"/>
                <w:szCs w:val="14"/>
                <w:u w:val="single"/>
              </w:rPr>
            </w:pPr>
            <w:r w:rsidRPr="00B2255D">
              <w:rPr>
                <w:rFonts w:asciiTheme="minorHAnsi" w:eastAsia="Calibri" w:hAnsiTheme="minorHAnsi" w:cs="Arial"/>
                <w:i/>
                <w:color w:val="000000"/>
                <w:sz w:val="14"/>
                <w:szCs w:val="14"/>
              </w:rPr>
              <w:t xml:space="preserve">La opinión de Cumplimiento de Obligaciones fiscales en materia de Seguridad Social deberá presentarse con fecha del día </w:t>
            </w:r>
            <w:r w:rsidRPr="00B2255D">
              <w:rPr>
                <w:rFonts w:asciiTheme="minorHAnsi" w:eastAsia="Calibri" w:hAnsiTheme="minorHAnsi" w:cs="Arial"/>
                <w:b/>
                <w:i/>
                <w:color w:val="000000"/>
                <w:sz w:val="14"/>
                <w:szCs w:val="14"/>
                <w:u w:val="single"/>
              </w:rPr>
              <w:t>04 de julio de 2024.</w:t>
            </w:r>
          </w:p>
          <w:p w14:paraId="171DEBEB" w14:textId="77777777" w:rsidR="005015E4" w:rsidRPr="00B2255D" w:rsidRDefault="005015E4" w:rsidP="005015E4">
            <w:pPr>
              <w:tabs>
                <w:tab w:val="left" w:pos="9214"/>
              </w:tabs>
              <w:spacing w:after="160" w:line="259" w:lineRule="auto"/>
              <w:ind w:right="175"/>
              <w:contextualSpacing/>
              <w:jc w:val="both"/>
              <w:rPr>
                <w:rFonts w:asciiTheme="minorHAnsi" w:hAnsiTheme="minorHAnsi" w:cs="Arial"/>
                <w:i/>
                <w:sz w:val="14"/>
                <w:szCs w:val="14"/>
              </w:rPr>
            </w:pPr>
            <w:r w:rsidRPr="00B2255D">
              <w:rPr>
                <w:rFonts w:asciiTheme="minorHAnsi" w:hAnsiTheme="minorHAnsi" w:cs="Arial"/>
                <w:i/>
                <w:sz w:val="14"/>
                <w:szCs w:val="14"/>
              </w:rPr>
              <w:t>(Su omisión es causa de desechamiento).</w:t>
            </w:r>
          </w:p>
          <w:p w14:paraId="71F04559" w14:textId="77777777" w:rsidR="005015E4" w:rsidRPr="0036716F" w:rsidRDefault="005015E4" w:rsidP="005015E4">
            <w:pPr>
              <w:tabs>
                <w:tab w:val="left" w:pos="9214"/>
              </w:tabs>
              <w:spacing w:after="160" w:line="259" w:lineRule="auto"/>
              <w:ind w:right="175"/>
              <w:contextualSpacing/>
              <w:jc w:val="both"/>
              <w:rPr>
                <w:rFonts w:asciiTheme="minorHAnsi" w:hAnsiTheme="minorHAnsi" w:cs="Arial"/>
                <w:b/>
                <w:i/>
                <w:sz w:val="13"/>
                <w:szCs w:val="13"/>
              </w:rPr>
            </w:pPr>
            <w:r w:rsidRPr="0036716F">
              <w:rPr>
                <w:rFonts w:asciiTheme="minorHAnsi" w:hAnsiTheme="minorHAnsi" w:cs="Arial"/>
                <w:b/>
                <w:i/>
                <w:sz w:val="13"/>
                <w:szCs w:val="13"/>
              </w:rPr>
              <w:t>2.</w:t>
            </w:r>
            <w:proofErr w:type="gramStart"/>
            <w:r w:rsidRPr="0036716F">
              <w:rPr>
                <w:rFonts w:asciiTheme="minorHAnsi" w:hAnsiTheme="minorHAnsi" w:cs="Arial"/>
                <w:b/>
                <w:i/>
                <w:sz w:val="13"/>
                <w:szCs w:val="13"/>
              </w:rPr>
              <w:t>8..</w:t>
            </w:r>
            <w:proofErr w:type="gramEnd"/>
          </w:p>
          <w:p w14:paraId="29A16344" w14:textId="77777777" w:rsidR="005015E4" w:rsidRPr="0036716F" w:rsidRDefault="005015E4" w:rsidP="005015E4">
            <w:pPr>
              <w:tabs>
                <w:tab w:val="left" w:pos="9214"/>
              </w:tabs>
              <w:spacing w:after="160" w:line="259" w:lineRule="auto"/>
              <w:ind w:right="175"/>
              <w:contextualSpacing/>
              <w:jc w:val="both"/>
              <w:rPr>
                <w:rFonts w:asciiTheme="minorHAnsi" w:hAnsiTheme="minorHAnsi" w:cs="Arial"/>
                <w:b/>
                <w:i/>
                <w:sz w:val="13"/>
                <w:szCs w:val="13"/>
              </w:rPr>
            </w:pPr>
            <w:r w:rsidRPr="0036716F">
              <w:rPr>
                <w:rFonts w:asciiTheme="minorHAnsi" w:hAnsiTheme="minorHAnsi" w:cs="Arial"/>
                <w:b/>
                <w:i/>
                <w:sz w:val="13"/>
                <w:szCs w:val="13"/>
              </w:rPr>
              <w:t>2.9…</w:t>
            </w:r>
          </w:p>
          <w:p w14:paraId="2F69EBF7" w14:textId="77777777" w:rsidR="005015E4" w:rsidRPr="00B2255D" w:rsidRDefault="005015E4" w:rsidP="005015E4">
            <w:pPr>
              <w:widowControl w:val="0"/>
              <w:spacing w:after="160" w:line="259" w:lineRule="auto"/>
              <w:contextualSpacing/>
              <w:jc w:val="both"/>
              <w:rPr>
                <w:rFonts w:asciiTheme="minorHAnsi" w:eastAsia="Calibri" w:hAnsiTheme="minorHAnsi" w:cs="Arial"/>
                <w:i/>
                <w:color w:val="000000"/>
                <w:sz w:val="14"/>
                <w:szCs w:val="14"/>
              </w:rPr>
            </w:pPr>
            <w:r w:rsidRPr="00B2255D">
              <w:rPr>
                <w:rFonts w:asciiTheme="minorHAnsi" w:eastAsia="Calibri" w:hAnsiTheme="minorHAnsi" w:cs="Arial"/>
                <w:i/>
                <w:color w:val="000000"/>
                <w:sz w:val="14"/>
                <w:szCs w:val="14"/>
              </w:rPr>
              <w:t xml:space="preserve">(A excepción de la constancia número 2.7, </w:t>
            </w:r>
            <w:r w:rsidRPr="00B2255D">
              <w:rPr>
                <w:rFonts w:asciiTheme="minorHAnsi" w:eastAsia="Calibri" w:hAnsiTheme="minorHAnsi" w:cs="Arial"/>
                <w:b/>
                <w:i/>
                <w:color w:val="000000"/>
                <w:sz w:val="14"/>
                <w:szCs w:val="14"/>
              </w:rPr>
              <w:t>deberán presentarse las diversas opiniones de cumplimiento, vigentes, en sentido positivo o sin adeudo</w:t>
            </w:r>
            <w:r w:rsidRPr="00B2255D">
              <w:rPr>
                <w:rFonts w:asciiTheme="minorHAnsi" w:eastAsia="Calibri" w:hAnsiTheme="minorHAnsi" w:cs="Arial"/>
                <w:i/>
                <w:color w:val="000000"/>
                <w:sz w:val="14"/>
                <w:szCs w:val="14"/>
              </w:rPr>
              <w:t xml:space="preserve">, con una vigencia no mayor a 30 días de la fecha del acto de Recepción y Apertura de Propuestas, es decir, dentro de una vigencia del </w:t>
            </w:r>
            <w:r w:rsidRPr="00B2255D">
              <w:rPr>
                <w:rFonts w:asciiTheme="minorHAnsi" w:eastAsia="Calibri" w:hAnsiTheme="minorHAnsi" w:cs="Arial"/>
                <w:b/>
                <w:i/>
                <w:color w:val="000000"/>
                <w:sz w:val="14"/>
                <w:szCs w:val="14"/>
              </w:rPr>
              <w:t>04 de junio de 2024 al 04 de julio de 2024</w:t>
            </w:r>
            <w:r w:rsidRPr="00B2255D">
              <w:rPr>
                <w:rFonts w:asciiTheme="minorHAnsi" w:eastAsia="Calibri" w:hAnsiTheme="minorHAnsi" w:cs="Arial"/>
                <w:i/>
                <w:color w:val="000000"/>
                <w:sz w:val="14"/>
                <w:szCs w:val="14"/>
              </w:rPr>
              <w:t>).</w:t>
            </w:r>
          </w:p>
          <w:p w14:paraId="0D8E286B" w14:textId="77777777" w:rsidR="005015E4" w:rsidRPr="00B2255D" w:rsidRDefault="005015E4" w:rsidP="005015E4">
            <w:pPr>
              <w:widowControl w:val="0"/>
              <w:spacing w:after="160" w:line="259" w:lineRule="auto"/>
              <w:contextualSpacing/>
              <w:jc w:val="both"/>
              <w:rPr>
                <w:rFonts w:asciiTheme="minorHAnsi" w:eastAsia="Calibri" w:hAnsiTheme="minorHAnsi" w:cs="Arial"/>
                <w:i/>
                <w:color w:val="000000"/>
                <w:sz w:val="14"/>
                <w:szCs w:val="14"/>
              </w:rPr>
            </w:pPr>
            <w:r w:rsidRPr="00B2255D">
              <w:rPr>
                <w:rFonts w:asciiTheme="minorHAnsi" w:eastAsia="Calibri" w:hAnsiTheme="minorHAnsi" w:cs="Arial"/>
                <w: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B2255D">
              <w:rPr>
                <w:rFonts w:asciiTheme="minorHAnsi" w:eastAsia="Calibri" w:hAnsiTheme="minorHAnsi" w:cs="Arial"/>
                <w:i/>
                <w:color w:val="000000"/>
                <w:sz w:val="14"/>
                <w:szCs w:val="14"/>
                <w:u w:val="single"/>
              </w:rPr>
              <w:t>Entero de retenciones mensuales de ISR por sueldos y salarios</w:t>
            </w:r>
            <w:r w:rsidRPr="00B2255D">
              <w:rPr>
                <w:rFonts w:asciiTheme="minorHAnsi" w:eastAsia="Calibri" w:hAnsiTheme="minorHAnsi" w:cs="Arial"/>
                <w:i/>
                <w:color w:val="000000"/>
                <w:sz w:val="14"/>
                <w:szCs w:val="14"/>
              </w:rPr>
              <w:t>.</w:t>
            </w:r>
          </w:p>
          <w:p w14:paraId="21B14180" w14:textId="77777777" w:rsidR="005015E4" w:rsidRPr="00B2255D" w:rsidRDefault="005015E4" w:rsidP="005015E4">
            <w:pPr>
              <w:tabs>
                <w:tab w:val="left" w:pos="9214"/>
              </w:tabs>
              <w:spacing w:after="160" w:line="259" w:lineRule="auto"/>
              <w:ind w:right="175"/>
              <w:contextualSpacing/>
              <w:jc w:val="both"/>
              <w:rPr>
                <w:rFonts w:asciiTheme="minorHAnsi" w:hAnsiTheme="minorHAnsi" w:cs="Arial"/>
                <w:i/>
                <w:sz w:val="14"/>
                <w:szCs w:val="14"/>
              </w:rPr>
            </w:pPr>
            <w:r w:rsidRPr="00B2255D">
              <w:rPr>
                <w:rFonts w:asciiTheme="minorHAnsi" w:hAnsiTheme="minorHAnsi" w:cs="Arial"/>
                <w:i/>
                <w:sz w:val="14"/>
                <w:szCs w:val="14"/>
              </w:rPr>
              <w:t>(2.6 a 2.9 Su omisión es causa de desechamiento)”</w:t>
            </w:r>
          </w:p>
          <w:p w14:paraId="282AA0EC" w14:textId="77777777" w:rsidR="005015E4" w:rsidRPr="00AE2589" w:rsidRDefault="005015E4" w:rsidP="005015E4">
            <w:pPr>
              <w:jc w:val="both"/>
              <w:rPr>
                <w:rFonts w:asciiTheme="minorHAnsi" w:hAnsiTheme="minorHAnsi" w:cstheme="minorHAnsi"/>
                <w:sz w:val="16"/>
                <w:szCs w:val="16"/>
              </w:rPr>
            </w:pPr>
          </w:p>
          <w:p w14:paraId="066C33E9" w14:textId="5A7554C9" w:rsidR="005015E4" w:rsidRDefault="00384F56" w:rsidP="005015E4">
            <w:pPr>
              <w:jc w:val="both"/>
              <w:rPr>
                <w:rFonts w:ascii="Arial" w:hAnsi="Arial" w:cs="Arial"/>
                <w:sz w:val="16"/>
                <w:szCs w:val="15"/>
              </w:rPr>
            </w:pPr>
            <w:r>
              <w:rPr>
                <w:rFonts w:ascii="Arial" w:hAnsi="Arial" w:cs="Arial"/>
                <w:sz w:val="16"/>
                <w:szCs w:val="15"/>
              </w:rPr>
              <w:t>El invitado</w:t>
            </w:r>
            <w:r w:rsidR="005015E4" w:rsidRPr="005015E4">
              <w:rPr>
                <w:rFonts w:ascii="Arial" w:hAnsi="Arial" w:cs="Arial"/>
                <w:sz w:val="16"/>
                <w:szCs w:val="15"/>
              </w:rPr>
              <w:t xml:space="preserve"> </w:t>
            </w:r>
            <w:r w:rsidR="005015E4" w:rsidRPr="005015E4">
              <w:rPr>
                <w:rFonts w:ascii="Arial" w:hAnsi="Arial" w:cs="Arial"/>
                <w:color w:val="000000"/>
                <w:sz w:val="16"/>
                <w:szCs w:val="15"/>
                <w:lang w:eastAsia="es-MX"/>
              </w:rPr>
              <w:t xml:space="preserve">GRUPO UBS, S.A. DE C.V., presentó la Opinión requerida en este apartado, con </w:t>
            </w:r>
            <w:r w:rsidR="005015E4" w:rsidRPr="005015E4">
              <w:rPr>
                <w:rFonts w:ascii="Arial" w:hAnsi="Arial" w:cs="Arial"/>
                <w:b/>
                <w:color w:val="000000"/>
                <w:sz w:val="16"/>
                <w:szCs w:val="15"/>
                <w:lang w:eastAsia="es-MX"/>
              </w:rPr>
              <w:t xml:space="preserve">fecha 21 de junio de 2024, </w:t>
            </w:r>
            <w:r w:rsidR="005015E4" w:rsidRPr="005015E4">
              <w:rPr>
                <w:rFonts w:ascii="Arial" w:hAnsi="Arial" w:cs="Arial"/>
                <w:color w:val="000000"/>
                <w:sz w:val="16"/>
                <w:szCs w:val="15"/>
                <w:lang w:eastAsia="es-MX"/>
              </w:rPr>
              <w:t>por lo que a</w:t>
            </w:r>
            <w:r w:rsidR="005015E4" w:rsidRPr="005015E4">
              <w:rPr>
                <w:rFonts w:ascii="Arial" w:hAnsi="Arial" w:cs="Arial"/>
                <w:sz w:val="16"/>
                <w:szCs w:val="15"/>
              </w:rPr>
              <w:t xml:space="preserve">l momento que la Convocante realizó la revisión a detalle, corroboró que dicha constancia </w:t>
            </w:r>
            <w:r w:rsidR="005015E4" w:rsidRPr="005015E4">
              <w:rPr>
                <w:rFonts w:ascii="Arial" w:hAnsi="Arial" w:cs="Arial"/>
                <w:b/>
                <w:sz w:val="16"/>
                <w:szCs w:val="15"/>
              </w:rPr>
              <w:t>no estaba VIGENTE</w:t>
            </w:r>
            <w:r w:rsidR="005015E4" w:rsidRPr="005015E4">
              <w:rPr>
                <w:rFonts w:ascii="Arial" w:hAnsi="Arial" w:cs="Arial"/>
                <w:sz w:val="16"/>
                <w:szCs w:val="15"/>
              </w:rPr>
              <w:t xml:space="preserve">, observación que quedó </w:t>
            </w:r>
            <w:r w:rsidR="005015E4" w:rsidRPr="005015E4">
              <w:rPr>
                <w:rFonts w:ascii="Arial" w:hAnsi="Arial" w:cs="Arial"/>
                <w:sz w:val="16"/>
                <w:szCs w:val="15"/>
              </w:rPr>
              <w:lastRenderedPageBreak/>
              <w:t>asentada de manera expresa en el Anexo “1” Documentación Técnica y Administrativa, en el acto de presentación y apertura de propuestas, celebrado el 04 de julio de 2024.</w:t>
            </w:r>
          </w:p>
          <w:p w14:paraId="0DAE4876" w14:textId="51F06892" w:rsidR="0036716F" w:rsidRDefault="0036716F" w:rsidP="005015E4">
            <w:pPr>
              <w:jc w:val="both"/>
              <w:rPr>
                <w:rFonts w:ascii="Arial" w:hAnsi="Arial" w:cs="Arial"/>
                <w:sz w:val="16"/>
                <w:szCs w:val="15"/>
              </w:rPr>
            </w:pPr>
          </w:p>
          <w:p w14:paraId="17981B07" w14:textId="649C955C" w:rsidR="0036716F" w:rsidRDefault="0036716F" w:rsidP="005015E4">
            <w:pPr>
              <w:jc w:val="both"/>
              <w:rPr>
                <w:rFonts w:ascii="Arial" w:hAnsi="Arial" w:cs="Arial"/>
                <w:sz w:val="16"/>
                <w:szCs w:val="15"/>
              </w:rPr>
            </w:pPr>
            <w:r w:rsidRPr="00AE2589">
              <w:rPr>
                <w:rFonts w:ascii="Arial" w:hAnsi="Arial" w:cs="Arial"/>
                <w:noProof/>
                <w:sz w:val="16"/>
                <w:szCs w:val="16"/>
                <w:lang w:val="en-US" w:eastAsia="en-US"/>
              </w:rPr>
              <mc:AlternateContent>
                <mc:Choice Requires="wps">
                  <w:drawing>
                    <wp:anchor distT="0" distB="0" distL="114300" distR="114300" simplePos="0" relativeHeight="251669504" behindDoc="0" locked="0" layoutInCell="1" allowOverlap="1" wp14:anchorId="1CCA7510" wp14:editId="57D3BD5A">
                      <wp:simplePos x="0" y="0"/>
                      <wp:positionH relativeFrom="column">
                        <wp:posOffset>1350645</wp:posOffset>
                      </wp:positionH>
                      <wp:positionV relativeFrom="paragraph">
                        <wp:posOffset>1139825</wp:posOffset>
                      </wp:positionV>
                      <wp:extent cx="406400" cy="345440"/>
                      <wp:effectExtent l="38100" t="0" r="31750" b="54610"/>
                      <wp:wrapNone/>
                      <wp:docPr id="2" name="Conector recto de flecha 2"/>
                      <wp:cNvGraphicFramePr/>
                      <a:graphic xmlns:a="http://schemas.openxmlformats.org/drawingml/2006/main">
                        <a:graphicData uri="http://schemas.microsoft.com/office/word/2010/wordprocessingShape">
                          <wps:wsp>
                            <wps:cNvCnPr/>
                            <wps:spPr>
                              <a:xfrm flipH="1">
                                <a:off x="0" y="0"/>
                                <a:ext cx="406400" cy="34544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370321" id="Conector recto de flecha 2" o:spid="_x0000_s1026" type="#_x0000_t32" style="position:absolute;margin-left:106.35pt;margin-top:89.75pt;width:32pt;height:27.2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" strokecolor="#bc4542 [3045]">
                      <v:stroke endarrow="block"/>
                    </v:shape>
                  </w:pict>
                </mc:Fallback>
              </mc:AlternateContent>
            </w:r>
            <w:r>
              <w:rPr>
                <w:rFonts w:ascii="Arial" w:hAnsi="Arial" w:cs="Arial"/>
                <w:noProof/>
                <w:sz w:val="16"/>
                <w:szCs w:val="15"/>
                <w:lang w:val="en-US" w:eastAsia="en-US"/>
              </w:rPr>
              <w:drawing>
                <wp:inline distT="0" distB="0" distL="0" distR="0" wp14:anchorId="5329E769" wp14:editId="2F050449">
                  <wp:extent cx="2667000" cy="286308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78238" cy="2875147"/>
                          </a:xfrm>
                          <a:prstGeom prst="rect">
                            <a:avLst/>
                          </a:prstGeom>
                          <a:noFill/>
                        </pic:spPr>
                      </pic:pic>
                    </a:graphicData>
                  </a:graphic>
                </wp:inline>
              </w:drawing>
            </w:r>
          </w:p>
          <w:p w14:paraId="585B7AD0" w14:textId="77777777" w:rsidR="00DB6C3C" w:rsidRDefault="00DB6C3C" w:rsidP="005015E4">
            <w:pPr>
              <w:jc w:val="both"/>
              <w:rPr>
                <w:rFonts w:ascii="Arial" w:hAnsi="Arial" w:cs="Arial"/>
                <w:sz w:val="16"/>
                <w:szCs w:val="15"/>
              </w:rPr>
            </w:pPr>
          </w:p>
          <w:p w14:paraId="0AF9A8F6" w14:textId="174F4D77" w:rsidR="005015E4" w:rsidRPr="0036716F" w:rsidRDefault="005015E4" w:rsidP="005015E4">
            <w:pPr>
              <w:jc w:val="both"/>
              <w:rPr>
                <w:rFonts w:ascii="Arial" w:hAnsi="Arial" w:cs="Arial"/>
                <w:sz w:val="16"/>
                <w:szCs w:val="15"/>
              </w:rPr>
            </w:pPr>
            <w:r w:rsidRPr="0036716F">
              <w:rPr>
                <w:rFonts w:ascii="Arial" w:hAnsi="Arial" w:cs="Arial"/>
                <w:sz w:val="16"/>
                <w:szCs w:val="15"/>
              </w:rPr>
              <w:t xml:space="preserve">De lo anterior se desprende que, si bien la constancia se encuentra en sentido positivo, también lo es que </w:t>
            </w:r>
            <w:r w:rsidRPr="0036716F">
              <w:rPr>
                <w:rFonts w:ascii="Arial" w:hAnsi="Arial" w:cs="Arial"/>
                <w:b/>
                <w:sz w:val="16"/>
                <w:szCs w:val="15"/>
              </w:rPr>
              <w:t xml:space="preserve">NO CUMPLE CON EL REQUISITO DE </w:t>
            </w:r>
            <w:r w:rsidRPr="0036716F">
              <w:rPr>
                <w:rFonts w:ascii="Arial" w:hAnsi="Arial" w:cs="Arial"/>
                <w:b/>
                <w:sz w:val="16"/>
                <w:szCs w:val="15"/>
                <w:u w:val="single"/>
              </w:rPr>
              <w:t>VIGENTE</w:t>
            </w:r>
            <w:r w:rsidRPr="0036716F">
              <w:rPr>
                <w:rFonts w:ascii="Arial" w:hAnsi="Arial" w:cs="Arial"/>
                <w:b/>
                <w:sz w:val="16"/>
                <w:szCs w:val="15"/>
              </w:rPr>
              <w:t>,</w:t>
            </w:r>
            <w:r w:rsidRPr="0036716F">
              <w:rPr>
                <w:rFonts w:ascii="Arial" w:hAnsi="Arial" w:cs="Arial"/>
                <w:sz w:val="16"/>
                <w:szCs w:val="15"/>
              </w:rPr>
              <w:t xml:space="preserve"> solicitado en el presente apartado, toda vez que, para el acto de Recepción y Apertura de Propuestas, este documento de cumplimiento de obligaciones fiscales en materia de seguridad social, se debió presentar con fecha </w:t>
            </w:r>
            <w:r w:rsidRPr="0036716F">
              <w:rPr>
                <w:rFonts w:ascii="Arial" w:hAnsi="Arial" w:cs="Arial"/>
                <w:b/>
                <w:i/>
                <w:sz w:val="16"/>
                <w:szCs w:val="15"/>
                <w:u w:val="single"/>
              </w:rPr>
              <w:t>04 de julio de 2024</w:t>
            </w:r>
            <w:r w:rsidRPr="0036716F">
              <w:rPr>
                <w:rFonts w:ascii="Arial" w:hAnsi="Arial" w:cs="Arial"/>
                <w:sz w:val="16"/>
                <w:szCs w:val="15"/>
              </w:rPr>
              <w:t xml:space="preserve"> y como consta, la revisión practicada fue el día </w:t>
            </w:r>
            <w:r w:rsidRPr="0036716F">
              <w:rPr>
                <w:rFonts w:ascii="Arial" w:hAnsi="Arial" w:cs="Arial"/>
                <w:b/>
                <w:i/>
                <w:sz w:val="16"/>
                <w:szCs w:val="15"/>
                <w:u w:val="single"/>
              </w:rPr>
              <w:t xml:space="preserve">21 de junio de 2024 </w:t>
            </w:r>
            <w:r w:rsidRPr="0036716F">
              <w:rPr>
                <w:rFonts w:ascii="Arial" w:hAnsi="Arial" w:cs="Arial"/>
                <w:sz w:val="16"/>
                <w:szCs w:val="15"/>
              </w:rPr>
              <w:t xml:space="preserve">a las 08:09 horas, por lo que no cumple con todos los requisitos que se establecen particularmente para este caso, es decir, </w:t>
            </w:r>
            <w:r w:rsidRPr="0036716F">
              <w:rPr>
                <w:rFonts w:ascii="Arial" w:hAnsi="Arial" w:cs="Arial"/>
                <w:b/>
                <w:i/>
                <w:sz w:val="16"/>
                <w:szCs w:val="15"/>
                <w:u w:val="single"/>
              </w:rPr>
              <w:t>DEBERÁ ESTAR VIGENTE</w:t>
            </w:r>
            <w:r w:rsidRPr="0036716F">
              <w:rPr>
                <w:rFonts w:ascii="Arial" w:hAnsi="Arial" w:cs="Arial"/>
                <w:sz w:val="16"/>
                <w:szCs w:val="15"/>
              </w:rPr>
              <w:t>, en sentido positivo o sin adeudo.</w:t>
            </w:r>
          </w:p>
          <w:p w14:paraId="26D38CBA" w14:textId="17543470" w:rsidR="005015E4" w:rsidRDefault="005015E4" w:rsidP="005015E4">
            <w:pPr>
              <w:tabs>
                <w:tab w:val="left" w:pos="9214"/>
              </w:tabs>
              <w:ind w:right="38"/>
              <w:jc w:val="both"/>
              <w:rPr>
                <w:rFonts w:asciiTheme="minorHAnsi" w:eastAsia="Calibri" w:hAnsiTheme="minorHAnsi" w:cstheme="minorHAnsi"/>
                <w:color w:val="000000"/>
                <w:sz w:val="15"/>
                <w:szCs w:val="15"/>
              </w:rPr>
            </w:pPr>
          </w:p>
          <w:p w14:paraId="70DDD268" w14:textId="7AFCFC3B" w:rsidR="0036716F" w:rsidRPr="0036716F" w:rsidRDefault="0036716F" w:rsidP="0036716F">
            <w:pPr>
              <w:jc w:val="both"/>
              <w:rPr>
                <w:rFonts w:ascii="Arial" w:hAnsi="Arial" w:cs="Arial"/>
                <w:sz w:val="16"/>
                <w:szCs w:val="16"/>
              </w:rPr>
            </w:pPr>
            <w:r>
              <w:rPr>
                <w:rFonts w:ascii="Arial" w:hAnsi="Arial" w:cs="Arial"/>
                <w:sz w:val="16"/>
                <w:szCs w:val="16"/>
              </w:rPr>
              <w:t>Finalmente, también se corroboró el siguiente incumplimiento</w:t>
            </w:r>
            <w:r w:rsidR="00FA5942">
              <w:rPr>
                <w:rFonts w:ascii="Arial" w:hAnsi="Arial" w:cs="Arial"/>
                <w:sz w:val="16"/>
                <w:szCs w:val="16"/>
              </w:rPr>
              <w:t>,</w:t>
            </w:r>
            <w:r>
              <w:rPr>
                <w:rFonts w:ascii="Arial" w:hAnsi="Arial" w:cs="Arial"/>
                <w:sz w:val="16"/>
                <w:szCs w:val="16"/>
              </w:rPr>
              <w:t xml:space="preserve"> en</w:t>
            </w:r>
            <w:r w:rsidRPr="0036716F">
              <w:rPr>
                <w:rFonts w:ascii="Arial" w:hAnsi="Arial" w:cs="Arial"/>
                <w:sz w:val="16"/>
                <w:szCs w:val="16"/>
              </w:rPr>
              <w:t xml:space="preserve"> el </w:t>
            </w:r>
            <w:r w:rsidRPr="0036716F">
              <w:rPr>
                <w:rFonts w:ascii="Arial" w:hAnsi="Arial" w:cs="Arial"/>
                <w:b/>
                <w:sz w:val="16"/>
                <w:szCs w:val="16"/>
              </w:rPr>
              <w:t>numeral X</w:t>
            </w:r>
            <w:r w:rsidRPr="0036716F">
              <w:rPr>
                <w:rFonts w:ascii="Arial" w:hAnsi="Arial" w:cs="Arial"/>
                <w:sz w:val="16"/>
                <w:szCs w:val="16"/>
              </w:rPr>
              <w:t xml:space="preserve">, Subnumeral </w:t>
            </w:r>
            <w:r w:rsidRPr="0036716F">
              <w:rPr>
                <w:rFonts w:ascii="Arial" w:hAnsi="Arial" w:cs="Arial"/>
                <w:b/>
                <w:sz w:val="16"/>
                <w:szCs w:val="16"/>
              </w:rPr>
              <w:t>4</w:t>
            </w:r>
            <w:r w:rsidRPr="0036716F">
              <w:rPr>
                <w:rFonts w:ascii="Arial" w:hAnsi="Arial" w:cs="Arial"/>
                <w:sz w:val="16"/>
                <w:szCs w:val="16"/>
              </w:rPr>
              <w:t xml:space="preserve"> De la convocatoria se solicitó: </w:t>
            </w:r>
          </w:p>
          <w:p w14:paraId="3FC77C3F" w14:textId="77777777" w:rsidR="0036716F" w:rsidRPr="00FA5942" w:rsidRDefault="0036716F" w:rsidP="0036716F">
            <w:pPr>
              <w:jc w:val="both"/>
              <w:rPr>
                <w:rFonts w:asciiTheme="minorHAnsi" w:eastAsia="Calibri" w:hAnsiTheme="minorHAnsi" w:cstheme="minorHAnsi"/>
                <w:b/>
                <w:i/>
                <w:color w:val="000000"/>
                <w:sz w:val="16"/>
                <w:szCs w:val="16"/>
              </w:rPr>
            </w:pPr>
            <w:r>
              <w:rPr>
                <w:rFonts w:asciiTheme="minorHAnsi" w:eastAsia="Calibri" w:hAnsiTheme="minorHAnsi" w:cstheme="minorHAnsi"/>
                <w:b/>
                <w:i/>
                <w:color w:val="000000"/>
                <w:sz w:val="14"/>
                <w:szCs w:val="16"/>
              </w:rPr>
              <w:t>“</w:t>
            </w:r>
            <w:r w:rsidRPr="00FA5942">
              <w:rPr>
                <w:rFonts w:asciiTheme="minorHAnsi" w:eastAsia="Calibri" w:hAnsiTheme="minorHAnsi" w:cstheme="minorHAnsi"/>
                <w:b/>
                <w:i/>
                <w:color w:val="000000"/>
                <w:sz w:val="16"/>
                <w:szCs w:val="16"/>
              </w:rPr>
              <w:t xml:space="preserve">Presentar copia del oficio de invitación realizado para este procedimiento, con la firma del titular de la Dirección General de Finanzas. </w:t>
            </w:r>
          </w:p>
          <w:p w14:paraId="62F657FF" w14:textId="77777777" w:rsidR="0036716F" w:rsidRPr="00FA5942" w:rsidRDefault="0036716F" w:rsidP="0036716F">
            <w:pPr>
              <w:jc w:val="both"/>
              <w:rPr>
                <w:rFonts w:ascii="Calibri" w:hAnsi="Calibri" w:cs="Arial"/>
                <w:i/>
                <w:sz w:val="14"/>
                <w:szCs w:val="14"/>
              </w:rPr>
            </w:pPr>
            <w:r w:rsidRPr="00FA5942">
              <w:rPr>
                <w:rFonts w:ascii="Calibri" w:hAnsi="Calibri" w:cs="Arial"/>
                <w:i/>
                <w:sz w:val="14"/>
                <w:szCs w:val="14"/>
              </w:rPr>
              <w:t>(Su omisión es causa de desechamiento)”</w:t>
            </w:r>
          </w:p>
          <w:p w14:paraId="1F9ACD0C" w14:textId="77777777" w:rsidR="0036716F" w:rsidRPr="0036716F" w:rsidRDefault="0036716F" w:rsidP="0036716F">
            <w:pPr>
              <w:jc w:val="both"/>
              <w:rPr>
                <w:rFonts w:ascii="Arial" w:hAnsi="Arial" w:cs="Arial"/>
                <w:i/>
                <w:sz w:val="12"/>
                <w:szCs w:val="14"/>
              </w:rPr>
            </w:pPr>
          </w:p>
          <w:p w14:paraId="10B8FF0F" w14:textId="01F1EAE1" w:rsidR="0036716F" w:rsidRDefault="0036716F" w:rsidP="0036716F">
            <w:pPr>
              <w:jc w:val="both"/>
              <w:rPr>
                <w:rFonts w:ascii="Arial" w:hAnsi="Arial" w:cs="Arial"/>
                <w:sz w:val="16"/>
                <w:szCs w:val="16"/>
              </w:rPr>
            </w:pPr>
            <w:r w:rsidRPr="0036716F">
              <w:rPr>
                <w:rFonts w:ascii="Arial" w:hAnsi="Arial" w:cs="Arial"/>
                <w:sz w:val="16"/>
                <w:szCs w:val="16"/>
              </w:rPr>
              <w:t xml:space="preserve">De lo anterior, al llevar a cabo la revisión a detalle, se corroboró la </w:t>
            </w:r>
            <w:r w:rsidRPr="0036716F">
              <w:rPr>
                <w:rFonts w:ascii="Arial" w:hAnsi="Arial" w:cs="Arial"/>
                <w:b/>
                <w:sz w:val="16"/>
                <w:szCs w:val="16"/>
              </w:rPr>
              <w:t>omisión o no presentación</w:t>
            </w:r>
            <w:r w:rsidRPr="0036716F">
              <w:rPr>
                <w:rFonts w:ascii="Arial" w:hAnsi="Arial" w:cs="Arial"/>
                <w:sz w:val="16"/>
                <w:szCs w:val="16"/>
              </w:rPr>
              <w:t xml:space="preserve"> de la copia del oficio e invitación por parte del invitado GRUPO UBS, S.A. DE C.V., observación que quedó asentada de manera expresa como “En Revisión” en el Anexo “1” Documentación Técnica y Administrativa, en el acto de presentación y apertura de propuestas, celebrado el 04 de julio de 2024.</w:t>
            </w:r>
          </w:p>
          <w:p w14:paraId="38CC77B4" w14:textId="69998F72" w:rsidR="00CC1B54" w:rsidRDefault="00CC1B54" w:rsidP="0036716F">
            <w:pPr>
              <w:jc w:val="both"/>
              <w:rPr>
                <w:rFonts w:ascii="Arial" w:hAnsi="Arial" w:cs="Arial"/>
                <w:sz w:val="16"/>
                <w:szCs w:val="16"/>
              </w:rPr>
            </w:pPr>
          </w:p>
          <w:p w14:paraId="4320FB21" w14:textId="5560045E" w:rsidR="00CC1B54" w:rsidRPr="00CC1B54" w:rsidRDefault="00CC1B54" w:rsidP="0036716F">
            <w:pPr>
              <w:jc w:val="both"/>
              <w:rPr>
                <w:rFonts w:ascii="Arial" w:hAnsi="Arial" w:cs="Arial"/>
                <w:sz w:val="16"/>
                <w:szCs w:val="16"/>
              </w:rPr>
            </w:pPr>
            <w:r w:rsidRPr="00CC1B54">
              <w:rPr>
                <w:rFonts w:ascii="Arial" w:eastAsia="Calibri" w:hAnsi="Arial" w:cs="Arial"/>
                <w:color w:val="000000"/>
                <w:sz w:val="16"/>
                <w:szCs w:val="15"/>
              </w:rPr>
              <w:t xml:space="preserve">Por lo que se determina, una vez realizada la revisión a detalle, </w:t>
            </w:r>
            <w:r>
              <w:rPr>
                <w:rFonts w:ascii="Arial" w:eastAsia="Calibri" w:hAnsi="Arial" w:cs="Arial"/>
                <w:color w:val="000000"/>
                <w:sz w:val="16"/>
                <w:szCs w:val="15"/>
              </w:rPr>
              <w:t>y conforme a lo solicitado en los</w:t>
            </w:r>
            <w:r w:rsidRPr="00CC1B54">
              <w:rPr>
                <w:rFonts w:ascii="Arial" w:eastAsia="Calibri" w:hAnsi="Arial" w:cs="Arial"/>
                <w:color w:val="000000"/>
                <w:sz w:val="16"/>
                <w:szCs w:val="15"/>
              </w:rPr>
              <w:t xml:space="preserve"> referido</w:t>
            </w:r>
            <w:r>
              <w:rPr>
                <w:rFonts w:ascii="Arial" w:eastAsia="Calibri" w:hAnsi="Arial" w:cs="Arial"/>
                <w:color w:val="000000"/>
                <w:sz w:val="16"/>
                <w:szCs w:val="15"/>
              </w:rPr>
              <w:t>s</w:t>
            </w:r>
            <w:r w:rsidRPr="00CC1B54">
              <w:rPr>
                <w:rFonts w:ascii="Arial" w:eastAsia="Calibri" w:hAnsi="Arial" w:cs="Arial"/>
                <w:color w:val="000000"/>
                <w:sz w:val="16"/>
                <w:szCs w:val="15"/>
              </w:rPr>
              <w:t xml:space="preserve"> numeral</w:t>
            </w:r>
            <w:r>
              <w:rPr>
                <w:rFonts w:ascii="Arial" w:eastAsia="Calibri" w:hAnsi="Arial" w:cs="Arial"/>
                <w:color w:val="000000"/>
                <w:sz w:val="16"/>
                <w:szCs w:val="15"/>
              </w:rPr>
              <w:t>es</w:t>
            </w:r>
            <w:r w:rsidRPr="00CC1B54">
              <w:rPr>
                <w:rFonts w:ascii="Arial" w:eastAsia="Calibri" w:hAnsi="Arial" w:cs="Arial"/>
                <w:color w:val="000000"/>
                <w:sz w:val="16"/>
                <w:szCs w:val="15"/>
              </w:rPr>
              <w:t>, se</w:t>
            </w:r>
            <w:r>
              <w:rPr>
                <w:rFonts w:ascii="Arial" w:eastAsia="Calibri" w:hAnsi="Arial" w:cs="Arial"/>
                <w:color w:val="000000"/>
                <w:sz w:val="16"/>
                <w:szCs w:val="15"/>
              </w:rPr>
              <w:t xml:space="preserve"> tiene por incumpliendo por los motivos señalados.</w:t>
            </w:r>
          </w:p>
          <w:p w14:paraId="11261E13" w14:textId="53803141" w:rsidR="005015E4" w:rsidRPr="005015E4" w:rsidRDefault="005015E4" w:rsidP="006D23FB">
            <w:pPr>
              <w:jc w:val="both"/>
              <w:rPr>
                <w:rFonts w:ascii="Arial" w:hAnsi="Arial" w:cs="Arial"/>
                <w:sz w:val="16"/>
                <w:szCs w:val="12"/>
              </w:rPr>
            </w:pPr>
            <w:r>
              <w:rPr>
                <w:rFonts w:ascii="Arial" w:hAnsi="Arial" w:cs="Arial"/>
                <w:sz w:val="16"/>
                <w:szCs w:val="12"/>
              </w:rPr>
              <w:t xml:space="preserve"> </w:t>
            </w:r>
          </w:p>
          <w:p w14:paraId="74E4D36E" w14:textId="54B54D46" w:rsidR="00245C83" w:rsidRDefault="00245C83" w:rsidP="00245C83">
            <w:pPr>
              <w:jc w:val="both"/>
              <w:rPr>
                <w:rFonts w:ascii="Arial" w:hAnsi="Arial" w:cs="Arial"/>
                <w:b/>
                <w:sz w:val="16"/>
                <w:szCs w:val="16"/>
              </w:rPr>
            </w:pPr>
            <w:r>
              <w:rPr>
                <w:rFonts w:ascii="Arial" w:hAnsi="Arial" w:cs="Arial"/>
                <w:sz w:val="16"/>
                <w:szCs w:val="16"/>
              </w:rPr>
              <w:t>Por lo antes expuesto y conforme a lo establecido en el apartado</w:t>
            </w:r>
            <w:r w:rsidRPr="00EE7E10">
              <w:rPr>
                <w:rFonts w:ascii="Arial" w:hAnsi="Arial" w:cs="Arial"/>
                <w:sz w:val="16"/>
                <w:szCs w:val="16"/>
              </w:rPr>
              <w:t xml:space="preserve"> “XIII. DESECHAMIENTO DE </w:t>
            </w:r>
            <w:r w:rsidRPr="00922146">
              <w:rPr>
                <w:rFonts w:ascii="Arial" w:hAnsi="Arial" w:cs="Arial"/>
                <w:sz w:val="16"/>
                <w:szCs w:val="16"/>
              </w:rPr>
              <w:t xml:space="preserve">PROPUESTAS”, </w:t>
            </w:r>
            <w:r w:rsidRPr="00922146">
              <w:rPr>
                <w:rFonts w:ascii="Arial" w:hAnsi="Arial" w:cs="Arial"/>
                <w:b/>
                <w:sz w:val="16"/>
                <w:szCs w:val="16"/>
              </w:rPr>
              <w:t>XIII.1</w:t>
            </w:r>
            <w:r>
              <w:rPr>
                <w:rFonts w:ascii="Arial" w:hAnsi="Arial" w:cs="Arial"/>
                <w:b/>
                <w:sz w:val="16"/>
                <w:szCs w:val="16"/>
              </w:rPr>
              <w:t>,</w:t>
            </w:r>
            <w:r w:rsidRPr="00922146">
              <w:rPr>
                <w:rFonts w:ascii="Arial" w:hAnsi="Arial" w:cs="Arial"/>
                <w:b/>
                <w:sz w:val="16"/>
                <w:szCs w:val="16"/>
              </w:rPr>
              <w:t xml:space="preserve"> </w:t>
            </w:r>
            <w:r w:rsidRPr="00922146">
              <w:rPr>
                <w:rFonts w:ascii="Arial" w:hAnsi="Arial" w:cs="Arial"/>
                <w:sz w:val="16"/>
                <w:szCs w:val="16"/>
              </w:rPr>
              <w:t>en donde se menciona que la convocante desechará las propuestas de</w:t>
            </w:r>
            <w:r w:rsidR="004047B5">
              <w:rPr>
                <w:rFonts w:ascii="Arial" w:hAnsi="Arial" w:cs="Arial"/>
                <w:sz w:val="16"/>
                <w:szCs w:val="16"/>
              </w:rPr>
              <w:t xml:space="preserve"> los invitados</w:t>
            </w:r>
            <w:r w:rsidRPr="00EE7E10">
              <w:rPr>
                <w:rFonts w:ascii="Arial" w:hAnsi="Arial" w:cs="Arial"/>
                <w:sz w:val="16"/>
                <w:szCs w:val="16"/>
              </w:rPr>
              <w:t xml:space="preserve"> de conformidad al artículo 50 fracción XV y 57 de la Ley, </w:t>
            </w:r>
            <w:r w:rsidRPr="00922146">
              <w:rPr>
                <w:rFonts w:ascii="Arial" w:hAnsi="Arial" w:cs="Arial"/>
                <w:sz w:val="16"/>
                <w:szCs w:val="16"/>
              </w:rPr>
              <w:t>señalando algunas de las siguientes situaciones: El incumplimiento de alguno de los requisitos establecidos en estas ba</w:t>
            </w:r>
            <w:r>
              <w:rPr>
                <w:rFonts w:ascii="Arial" w:hAnsi="Arial" w:cs="Arial"/>
                <w:sz w:val="16"/>
                <w:szCs w:val="16"/>
              </w:rPr>
              <w:t>ses y sus anexos</w:t>
            </w:r>
            <w:r w:rsidR="004047B5">
              <w:rPr>
                <w:rFonts w:ascii="Arial" w:hAnsi="Arial" w:cs="Arial"/>
                <w:sz w:val="16"/>
                <w:szCs w:val="16"/>
              </w:rPr>
              <w:t>,</w:t>
            </w:r>
            <w:r w:rsidRPr="00FF07BC">
              <w:rPr>
                <w:rFonts w:ascii="Arial" w:hAnsi="Arial" w:cs="Arial"/>
                <w:sz w:val="16"/>
                <w:szCs w:val="16"/>
              </w:rPr>
              <w:t xml:space="preserve"> </w:t>
            </w:r>
            <w:r>
              <w:rPr>
                <w:rFonts w:ascii="Arial" w:hAnsi="Arial" w:cs="Arial"/>
                <w:sz w:val="16"/>
                <w:szCs w:val="16"/>
              </w:rPr>
              <w:t xml:space="preserve">por </w:t>
            </w:r>
            <w:r w:rsidRPr="00922146">
              <w:rPr>
                <w:rFonts w:ascii="Arial" w:hAnsi="Arial" w:cs="Arial"/>
                <w:sz w:val="16"/>
                <w:szCs w:val="16"/>
              </w:rPr>
              <w:t xml:space="preserve">lo que de conformidad </w:t>
            </w:r>
            <w:r>
              <w:rPr>
                <w:rFonts w:ascii="Arial" w:hAnsi="Arial" w:cs="Arial"/>
                <w:sz w:val="16"/>
                <w:szCs w:val="16"/>
              </w:rPr>
              <w:t>a los</w:t>
            </w:r>
            <w:r w:rsidRPr="00922146">
              <w:rPr>
                <w:rFonts w:ascii="Arial" w:hAnsi="Arial" w:cs="Arial"/>
                <w:sz w:val="16"/>
                <w:szCs w:val="16"/>
              </w:rPr>
              <w:t xml:space="preserve"> incumplimiento</w:t>
            </w:r>
            <w:r>
              <w:rPr>
                <w:rFonts w:ascii="Arial" w:hAnsi="Arial" w:cs="Arial"/>
                <w:sz w:val="16"/>
                <w:szCs w:val="16"/>
              </w:rPr>
              <w:t>s</w:t>
            </w:r>
            <w:r w:rsidRPr="00922146">
              <w:rPr>
                <w:rFonts w:ascii="Arial" w:hAnsi="Arial" w:cs="Arial"/>
                <w:sz w:val="16"/>
                <w:szCs w:val="16"/>
              </w:rPr>
              <w:t xml:space="preserve"> manifestado</w:t>
            </w:r>
            <w:r>
              <w:rPr>
                <w:rFonts w:ascii="Arial" w:hAnsi="Arial" w:cs="Arial"/>
                <w:sz w:val="16"/>
                <w:szCs w:val="16"/>
              </w:rPr>
              <w:t>s</w:t>
            </w:r>
            <w:r w:rsidRPr="00922146">
              <w:rPr>
                <w:rFonts w:ascii="Arial" w:hAnsi="Arial" w:cs="Arial"/>
                <w:sz w:val="16"/>
                <w:szCs w:val="16"/>
              </w:rPr>
              <w:t>, que afectan su solvencia de manera general, conforme a lo señalado en el artículo 55 y 56 de la Ley, de las bases de la presente licitación, se realiza el desechamiento de la propuesta</w:t>
            </w:r>
            <w:r w:rsidR="004047B5">
              <w:rPr>
                <w:rFonts w:ascii="Arial" w:hAnsi="Arial" w:cs="Arial"/>
                <w:sz w:val="16"/>
                <w:szCs w:val="16"/>
              </w:rPr>
              <w:t xml:space="preserve"> de manera general del invitado</w:t>
            </w:r>
            <w:r w:rsidRPr="00EE7E10">
              <w:rPr>
                <w:rFonts w:ascii="Arial" w:hAnsi="Arial" w:cs="Arial"/>
                <w:sz w:val="16"/>
                <w:szCs w:val="16"/>
              </w:rPr>
              <w:t xml:space="preserve"> </w:t>
            </w:r>
            <w:r w:rsidR="004047B5" w:rsidRPr="004047B5">
              <w:rPr>
                <w:rFonts w:ascii="Arial" w:hAnsi="Arial" w:cs="Arial"/>
                <w:b/>
                <w:sz w:val="16"/>
                <w:szCs w:val="16"/>
              </w:rPr>
              <w:t>GRUPO UBS, S.A. DE C.V.</w:t>
            </w:r>
          </w:p>
          <w:p w14:paraId="61344A4D" w14:textId="77777777" w:rsidR="006D23FB" w:rsidRPr="0029285A" w:rsidRDefault="006D23FB" w:rsidP="006D23FB">
            <w:pPr>
              <w:jc w:val="both"/>
              <w:rPr>
                <w:rFonts w:ascii="Arial" w:hAnsi="Arial" w:cs="Arial"/>
                <w:sz w:val="16"/>
                <w:szCs w:val="16"/>
              </w:rPr>
            </w:pPr>
          </w:p>
          <w:p w14:paraId="2E136343" w14:textId="5D533BB0" w:rsidR="006D23FB" w:rsidRPr="00577CB4" w:rsidRDefault="006D23FB" w:rsidP="006D23FB">
            <w:pPr>
              <w:jc w:val="both"/>
              <w:rPr>
                <w:rFonts w:ascii="Arial" w:hAnsi="Arial" w:cs="Arial"/>
                <w:b/>
                <w:color w:val="000000"/>
                <w:sz w:val="14"/>
                <w:szCs w:val="16"/>
                <w:lang w:eastAsia="es-MX"/>
              </w:rPr>
            </w:pPr>
            <w:r w:rsidRPr="00FA317A">
              <w:rPr>
                <w:rFonts w:ascii="Arial" w:hAnsi="Arial" w:cs="Arial"/>
                <w:color w:val="000000"/>
                <w:sz w:val="14"/>
                <w:szCs w:val="16"/>
                <w:lang w:eastAsia="es-MX"/>
              </w:rPr>
              <w:t>Revisión Técnica realizada por el Director General de Infraestructura Universitaria, M. en I. Alberto Palacios Tiscareño</w:t>
            </w:r>
            <w:r w:rsidR="00BC7850">
              <w:rPr>
                <w:rFonts w:ascii="Arial" w:hAnsi="Arial" w:cs="Arial"/>
                <w:color w:val="000000"/>
                <w:sz w:val="14"/>
                <w:szCs w:val="16"/>
                <w:lang w:eastAsia="es-MX"/>
              </w:rPr>
              <w:t xml:space="preserve"> y por</w:t>
            </w:r>
            <w:r w:rsidRPr="00FA317A">
              <w:rPr>
                <w:rFonts w:ascii="Arial" w:hAnsi="Arial" w:cs="Arial"/>
                <w:color w:val="000000"/>
                <w:sz w:val="14"/>
                <w:szCs w:val="16"/>
                <w:lang w:eastAsia="es-MX"/>
              </w:rPr>
              <w:t xml:space="preserve"> el Jefe del Departamento de Mantenimiento, el Arq. Víctor Manuel Palacio Monroy, conforme a los anexos de la Convocatoria </w:t>
            </w:r>
            <w:r w:rsidR="0006156C" w:rsidRPr="0006156C">
              <w:rPr>
                <w:rFonts w:ascii="Arial" w:hAnsi="Arial" w:cs="Arial"/>
                <w:b/>
                <w:color w:val="000000"/>
                <w:sz w:val="14"/>
                <w:szCs w:val="16"/>
                <w:lang w:eastAsia="es-MX"/>
              </w:rPr>
              <w:t>I.T.P. E/901045968-001-2024.</w:t>
            </w:r>
          </w:p>
          <w:p w14:paraId="38D3BB69" w14:textId="77777777" w:rsidR="006D23FB" w:rsidRDefault="006D23FB" w:rsidP="006D23FB">
            <w:pPr>
              <w:jc w:val="both"/>
              <w:rPr>
                <w:rFonts w:ascii="Arial" w:hAnsi="Arial" w:cs="Arial"/>
                <w:b/>
                <w:sz w:val="10"/>
                <w:szCs w:val="12"/>
                <w:highlight w:val="yellow"/>
              </w:rPr>
            </w:pPr>
          </w:p>
          <w:p w14:paraId="2DC97C38" w14:textId="77777777" w:rsidR="006D23FB" w:rsidRPr="00577CB4" w:rsidRDefault="006D23FB" w:rsidP="006D23FB">
            <w:pPr>
              <w:jc w:val="both"/>
              <w:rPr>
                <w:rFonts w:ascii="Arial" w:hAnsi="Arial" w:cs="Arial"/>
                <w:b/>
                <w:sz w:val="10"/>
                <w:szCs w:val="12"/>
                <w:highlight w:val="yellow"/>
              </w:rPr>
            </w:pPr>
          </w:p>
          <w:p w14:paraId="3DBEAAD3" w14:textId="25AF385A" w:rsidR="00FA317A" w:rsidRPr="0029285A" w:rsidRDefault="006D23FB" w:rsidP="006D23FB">
            <w:pPr>
              <w:spacing w:line="276" w:lineRule="auto"/>
              <w:jc w:val="both"/>
              <w:rPr>
                <w:rFonts w:ascii="Arial" w:hAnsi="Arial" w:cs="Arial"/>
                <w:b/>
                <w:sz w:val="16"/>
                <w:szCs w:val="16"/>
              </w:rPr>
            </w:pPr>
            <w:r w:rsidRPr="0015757E">
              <w:rPr>
                <w:rFonts w:ascii="Arial" w:hAnsi="Arial" w:cs="Arial"/>
                <w:color w:val="000000"/>
                <w:sz w:val="14"/>
                <w:szCs w:val="16"/>
                <w:lang w:eastAsia="es-MX"/>
              </w:rPr>
              <w:t xml:space="preserve">Revisión Administrativa realizada por la Dirección General de Finanzas, a través de su titular el Mtro. En F. y N. Jorge Silva Robles, </w:t>
            </w:r>
            <w:r>
              <w:rPr>
                <w:rFonts w:ascii="Arial" w:hAnsi="Arial" w:cs="Arial"/>
                <w:color w:val="000000"/>
                <w:sz w:val="14"/>
                <w:szCs w:val="16"/>
                <w:lang w:eastAsia="es-MX"/>
              </w:rPr>
              <w:t xml:space="preserve">por </w:t>
            </w:r>
            <w:r w:rsidRPr="0015757E">
              <w:rPr>
                <w:rFonts w:ascii="Arial" w:hAnsi="Arial" w:cs="Arial"/>
                <w:color w:val="000000"/>
                <w:sz w:val="14"/>
                <w:szCs w:val="16"/>
                <w:lang w:eastAsia="es-MX"/>
              </w:rPr>
              <w:t>el Departamento de Compras, la M. en A.P. Beatriz Elizabeth Rivera de Loera y la Encargada de Licitaciones, Lic. Gabriela del Socorro Muñoz Vera.</w:t>
            </w:r>
          </w:p>
        </w:tc>
      </w:tr>
      <w:tr w:rsidR="00FA317A" w:rsidRPr="009177E7" w14:paraId="6FDA803A" w14:textId="77777777" w:rsidTr="00A77E22">
        <w:trPr>
          <w:trHeight w:val="292"/>
          <w:jc w:val="center"/>
        </w:trPr>
        <w:tc>
          <w:tcPr>
            <w:tcW w:w="238" w:type="pct"/>
            <w:shd w:val="clear" w:color="auto" w:fill="auto"/>
            <w:noWrap/>
            <w:vAlign w:val="center"/>
          </w:tcPr>
          <w:p w14:paraId="043A338D" w14:textId="575FDB12" w:rsidR="00FA317A" w:rsidRDefault="00FA317A" w:rsidP="00FA317A">
            <w:pPr>
              <w:jc w:val="center"/>
              <w:rPr>
                <w:rFonts w:ascii="Arial" w:hAnsi="Arial" w:cs="Arial"/>
                <w:b/>
                <w:sz w:val="16"/>
                <w:szCs w:val="16"/>
              </w:rPr>
            </w:pPr>
            <w:r>
              <w:rPr>
                <w:rFonts w:ascii="Arial" w:hAnsi="Arial" w:cs="Arial"/>
                <w:b/>
                <w:sz w:val="16"/>
                <w:szCs w:val="16"/>
              </w:rPr>
              <w:lastRenderedPageBreak/>
              <w:t>4</w:t>
            </w:r>
          </w:p>
        </w:tc>
        <w:tc>
          <w:tcPr>
            <w:tcW w:w="882" w:type="pct"/>
            <w:shd w:val="clear" w:color="auto" w:fill="auto"/>
            <w:noWrap/>
            <w:vAlign w:val="center"/>
          </w:tcPr>
          <w:p w14:paraId="47D85867" w14:textId="14D9B85D" w:rsidR="00FA317A" w:rsidRPr="006D23FB" w:rsidRDefault="008D6922" w:rsidP="006D23FB">
            <w:pPr>
              <w:jc w:val="center"/>
              <w:rPr>
                <w:rFonts w:ascii="Arial" w:hAnsi="Arial" w:cs="Arial"/>
                <w:b/>
                <w:bCs/>
                <w:sz w:val="14"/>
                <w:szCs w:val="14"/>
              </w:rPr>
            </w:pPr>
            <w:r w:rsidRPr="008D6922">
              <w:rPr>
                <w:rFonts w:ascii="Arial" w:hAnsi="Arial" w:cs="Arial"/>
                <w:b/>
                <w:bCs/>
                <w:sz w:val="14"/>
                <w:szCs w:val="14"/>
              </w:rPr>
              <w:t>CECILIA ROBLES FIGUEROA</w:t>
            </w:r>
          </w:p>
        </w:tc>
        <w:tc>
          <w:tcPr>
            <w:tcW w:w="3879" w:type="pct"/>
            <w:shd w:val="clear" w:color="auto" w:fill="auto"/>
          </w:tcPr>
          <w:p w14:paraId="223459EA" w14:textId="5EA1DB95" w:rsidR="006D23FB" w:rsidRPr="009177E7" w:rsidRDefault="006D23FB" w:rsidP="006D23FB">
            <w:pPr>
              <w:spacing w:line="276" w:lineRule="auto"/>
              <w:jc w:val="both"/>
              <w:rPr>
                <w:rFonts w:ascii="Arial" w:hAnsi="Arial" w:cs="Arial"/>
                <w:b/>
                <w:sz w:val="16"/>
                <w:szCs w:val="16"/>
              </w:rPr>
            </w:pPr>
            <w:r w:rsidRPr="009177E7">
              <w:rPr>
                <w:rFonts w:ascii="Arial" w:hAnsi="Arial" w:cs="Arial"/>
                <w:b/>
                <w:sz w:val="16"/>
                <w:szCs w:val="16"/>
              </w:rPr>
              <w:t xml:space="preserve">Oferta en la partida: </w:t>
            </w:r>
            <w:r w:rsidR="00F32DC3" w:rsidRPr="009177E7">
              <w:rPr>
                <w:rFonts w:ascii="Arial" w:hAnsi="Arial" w:cs="Arial"/>
                <w:b/>
                <w:sz w:val="16"/>
                <w:szCs w:val="16"/>
              </w:rPr>
              <w:t>1, 2, 3, 4, 5, 6, 7, 8, 9, 10, 11, 12, 13, 14, 15, 40, 41, 42, 43, 59, 60, 61</w:t>
            </w:r>
            <w:r w:rsidR="00CB6684" w:rsidRPr="009177E7">
              <w:rPr>
                <w:rFonts w:ascii="Arial" w:hAnsi="Arial" w:cs="Arial"/>
                <w:b/>
                <w:sz w:val="16"/>
                <w:szCs w:val="16"/>
              </w:rPr>
              <w:t>.</w:t>
            </w:r>
          </w:p>
          <w:p w14:paraId="16252477" w14:textId="77777777" w:rsidR="00CB6684" w:rsidRPr="009177E7" w:rsidRDefault="00CB6684" w:rsidP="006D23FB">
            <w:pPr>
              <w:spacing w:line="276" w:lineRule="auto"/>
              <w:jc w:val="both"/>
              <w:rPr>
                <w:rFonts w:ascii="Arial" w:hAnsi="Arial" w:cs="Arial"/>
                <w:b/>
                <w:sz w:val="16"/>
                <w:szCs w:val="16"/>
              </w:rPr>
            </w:pPr>
          </w:p>
          <w:p w14:paraId="166443D6" w14:textId="22812154" w:rsidR="008D6922" w:rsidRPr="009177E7" w:rsidRDefault="008D6922" w:rsidP="008D6922">
            <w:pPr>
              <w:jc w:val="both"/>
              <w:rPr>
                <w:rFonts w:ascii="Arial" w:hAnsi="Arial" w:cs="Arial"/>
                <w:b/>
                <w:sz w:val="16"/>
                <w:szCs w:val="16"/>
              </w:rPr>
            </w:pPr>
            <w:r w:rsidRPr="009177E7">
              <w:rPr>
                <w:rFonts w:ascii="Arial" w:hAnsi="Arial" w:cs="Arial"/>
                <w:b/>
                <w:sz w:val="16"/>
                <w:szCs w:val="16"/>
              </w:rPr>
              <w:t>Documentos Apartado X</w:t>
            </w:r>
            <w:r w:rsidR="00F32DC3" w:rsidRPr="009177E7">
              <w:rPr>
                <w:rFonts w:ascii="Arial" w:hAnsi="Arial" w:cs="Arial"/>
                <w:sz w:val="16"/>
                <w:szCs w:val="16"/>
              </w:rPr>
              <w:t>, presenta y</w:t>
            </w:r>
            <w:r w:rsidR="002425CE" w:rsidRPr="009177E7">
              <w:rPr>
                <w:rFonts w:ascii="Arial" w:hAnsi="Arial" w:cs="Arial"/>
                <w:sz w:val="16"/>
                <w:szCs w:val="16"/>
              </w:rPr>
              <w:t xml:space="preserve"> </w:t>
            </w:r>
            <w:r w:rsidRPr="009177E7">
              <w:rPr>
                <w:rFonts w:ascii="Arial" w:hAnsi="Arial" w:cs="Arial"/>
                <w:sz w:val="16"/>
                <w:szCs w:val="16"/>
              </w:rPr>
              <w:t xml:space="preserve">cumple </w:t>
            </w:r>
            <w:r w:rsidR="00F32DC3" w:rsidRPr="009177E7">
              <w:rPr>
                <w:rFonts w:ascii="Arial" w:hAnsi="Arial" w:cs="Arial"/>
                <w:sz w:val="16"/>
                <w:szCs w:val="16"/>
              </w:rPr>
              <w:t xml:space="preserve">de manera general </w:t>
            </w:r>
            <w:r w:rsidRPr="009177E7">
              <w:rPr>
                <w:rFonts w:ascii="Arial" w:hAnsi="Arial" w:cs="Arial"/>
                <w:sz w:val="16"/>
                <w:szCs w:val="16"/>
              </w:rPr>
              <w:t xml:space="preserve">conforme lo establecido y detallado en los </w:t>
            </w:r>
            <w:r w:rsidRPr="009177E7">
              <w:rPr>
                <w:rFonts w:ascii="Arial" w:hAnsi="Arial" w:cs="Arial"/>
                <w:b/>
                <w:sz w:val="16"/>
                <w:szCs w:val="16"/>
              </w:rPr>
              <w:t xml:space="preserve">Anexos 1, 1.1 y 2, </w:t>
            </w:r>
            <w:r w:rsidR="00F32DC3" w:rsidRPr="009177E7">
              <w:rPr>
                <w:rFonts w:ascii="Arial" w:hAnsi="Arial" w:cs="Arial"/>
                <w:b/>
                <w:sz w:val="16"/>
                <w:szCs w:val="16"/>
              </w:rPr>
              <w:t xml:space="preserve">a excepción de las partidas </w:t>
            </w:r>
            <w:r w:rsidR="00A81719" w:rsidRPr="009177E7">
              <w:rPr>
                <w:rFonts w:ascii="Arial" w:hAnsi="Arial" w:cs="Arial"/>
                <w:b/>
                <w:sz w:val="16"/>
                <w:szCs w:val="16"/>
              </w:rPr>
              <w:t>1</w:t>
            </w:r>
            <w:r w:rsidR="00F32DC3" w:rsidRPr="009177E7">
              <w:rPr>
                <w:rFonts w:ascii="Arial" w:hAnsi="Arial" w:cs="Arial"/>
                <w:b/>
                <w:sz w:val="16"/>
                <w:szCs w:val="16"/>
              </w:rPr>
              <w:t xml:space="preserve">, </w:t>
            </w:r>
            <w:r w:rsidR="00A81719" w:rsidRPr="009177E7">
              <w:rPr>
                <w:rFonts w:ascii="Arial" w:hAnsi="Arial" w:cs="Arial"/>
                <w:b/>
                <w:sz w:val="16"/>
                <w:szCs w:val="16"/>
              </w:rPr>
              <w:t>2</w:t>
            </w:r>
            <w:r w:rsidR="00F32DC3" w:rsidRPr="009177E7">
              <w:rPr>
                <w:rFonts w:ascii="Arial" w:hAnsi="Arial" w:cs="Arial"/>
                <w:b/>
                <w:sz w:val="16"/>
                <w:szCs w:val="16"/>
              </w:rPr>
              <w:t xml:space="preserve">, </w:t>
            </w:r>
            <w:r w:rsidR="00A81719" w:rsidRPr="009177E7">
              <w:rPr>
                <w:rFonts w:ascii="Arial" w:hAnsi="Arial" w:cs="Arial"/>
                <w:b/>
                <w:sz w:val="16"/>
                <w:szCs w:val="16"/>
              </w:rPr>
              <w:t xml:space="preserve">3, 4, 8, 9, 10, 11, 12, 13, 14 </w:t>
            </w:r>
            <w:r w:rsidR="00F32DC3" w:rsidRPr="009177E7">
              <w:rPr>
                <w:rFonts w:ascii="Arial" w:hAnsi="Arial" w:cs="Arial"/>
                <w:b/>
                <w:sz w:val="16"/>
                <w:szCs w:val="16"/>
              </w:rPr>
              <w:t xml:space="preserve">y </w:t>
            </w:r>
            <w:r w:rsidR="00A81719" w:rsidRPr="009177E7">
              <w:rPr>
                <w:rFonts w:ascii="Arial" w:hAnsi="Arial" w:cs="Arial"/>
                <w:b/>
                <w:sz w:val="16"/>
                <w:szCs w:val="16"/>
              </w:rPr>
              <w:t xml:space="preserve">15, </w:t>
            </w:r>
            <w:proofErr w:type="spellStart"/>
            <w:r w:rsidR="00A81719" w:rsidRPr="009177E7">
              <w:rPr>
                <w:rFonts w:ascii="Arial" w:hAnsi="Arial" w:cs="Arial"/>
                <w:b/>
                <w:sz w:val="16"/>
                <w:szCs w:val="16"/>
              </w:rPr>
              <w:t>p</w:t>
            </w:r>
            <w:r w:rsidR="00384F56">
              <w:rPr>
                <w:rFonts w:ascii="Arial" w:hAnsi="Arial" w:cs="Arial"/>
                <w:b/>
                <w:sz w:val="16"/>
                <w:szCs w:val="16"/>
              </w:rPr>
              <w:t>esentando</w:t>
            </w:r>
            <w:proofErr w:type="spellEnd"/>
            <w:r w:rsidR="00384F56">
              <w:rPr>
                <w:rFonts w:ascii="Arial" w:hAnsi="Arial" w:cs="Arial"/>
                <w:b/>
                <w:sz w:val="16"/>
                <w:szCs w:val="16"/>
              </w:rPr>
              <w:t xml:space="preserve"> los siguientes in</w:t>
            </w:r>
            <w:r w:rsidRPr="009177E7">
              <w:rPr>
                <w:rFonts w:ascii="Arial" w:hAnsi="Arial" w:cs="Arial"/>
                <w:b/>
                <w:sz w:val="16"/>
                <w:szCs w:val="16"/>
              </w:rPr>
              <w:t>cumplimientos:</w:t>
            </w:r>
          </w:p>
          <w:p w14:paraId="22B9FD5B" w14:textId="78CCD66E" w:rsidR="00AE44BE" w:rsidRPr="009177E7" w:rsidRDefault="00AE44BE" w:rsidP="006D23FB">
            <w:pPr>
              <w:jc w:val="both"/>
              <w:rPr>
                <w:rFonts w:ascii="Arial" w:hAnsi="Arial" w:cs="Arial"/>
                <w:sz w:val="16"/>
                <w:szCs w:val="16"/>
              </w:rPr>
            </w:pPr>
          </w:p>
          <w:p w14:paraId="50802AD3" w14:textId="00684378" w:rsidR="001919D4" w:rsidRPr="009177E7" w:rsidRDefault="00A81719" w:rsidP="006D23FB">
            <w:pPr>
              <w:jc w:val="both"/>
              <w:rPr>
                <w:rFonts w:ascii="Arial" w:hAnsi="Arial" w:cs="Arial"/>
                <w:sz w:val="16"/>
                <w:szCs w:val="16"/>
              </w:rPr>
            </w:pPr>
            <w:r w:rsidRPr="009177E7">
              <w:rPr>
                <w:rFonts w:ascii="Arial" w:hAnsi="Arial" w:cs="Arial"/>
                <w:sz w:val="16"/>
                <w:szCs w:val="16"/>
              </w:rPr>
              <w:t>Para las</w:t>
            </w:r>
            <w:r w:rsidR="00AE44BE" w:rsidRPr="009177E7">
              <w:rPr>
                <w:rFonts w:ascii="Arial" w:hAnsi="Arial" w:cs="Arial"/>
                <w:sz w:val="16"/>
                <w:szCs w:val="16"/>
              </w:rPr>
              <w:t xml:space="preserve"> </w:t>
            </w:r>
            <w:r w:rsidR="001919D4" w:rsidRPr="009177E7">
              <w:rPr>
                <w:rFonts w:ascii="Arial" w:hAnsi="Arial" w:cs="Arial"/>
                <w:b/>
                <w:sz w:val="16"/>
                <w:szCs w:val="16"/>
                <w:u w:val="single"/>
              </w:rPr>
              <w:t>Partidas</w:t>
            </w:r>
            <w:r w:rsidR="00AE44BE" w:rsidRPr="009177E7">
              <w:rPr>
                <w:rFonts w:ascii="Arial" w:hAnsi="Arial" w:cs="Arial"/>
                <w:sz w:val="16"/>
                <w:szCs w:val="16"/>
                <w:u w:val="single"/>
              </w:rPr>
              <w:t xml:space="preserve"> </w:t>
            </w:r>
            <w:r w:rsidR="00AE44BE" w:rsidRPr="009177E7">
              <w:rPr>
                <w:rFonts w:ascii="Arial" w:hAnsi="Arial" w:cs="Arial"/>
                <w:b/>
                <w:sz w:val="16"/>
                <w:szCs w:val="16"/>
                <w:u w:val="single"/>
              </w:rPr>
              <w:t>1 a 4</w:t>
            </w:r>
            <w:r w:rsidR="001919D4" w:rsidRPr="009177E7">
              <w:rPr>
                <w:rFonts w:ascii="Arial" w:hAnsi="Arial" w:cs="Arial"/>
                <w:sz w:val="16"/>
                <w:szCs w:val="16"/>
                <w:u w:val="single"/>
              </w:rPr>
              <w:t xml:space="preserve">, </w:t>
            </w:r>
            <w:r w:rsidR="003F0B8C" w:rsidRPr="009177E7">
              <w:rPr>
                <w:rFonts w:ascii="Arial" w:hAnsi="Arial" w:cs="Arial"/>
                <w:sz w:val="16"/>
                <w:szCs w:val="16"/>
                <w:u w:val="single"/>
              </w:rPr>
              <w:t xml:space="preserve">y </w:t>
            </w:r>
            <w:r w:rsidR="003F0B8C" w:rsidRPr="009177E7">
              <w:rPr>
                <w:rFonts w:ascii="Arial" w:hAnsi="Arial" w:cs="Arial"/>
                <w:b/>
                <w:sz w:val="16"/>
                <w:szCs w:val="16"/>
                <w:u w:val="single"/>
              </w:rPr>
              <w:t>9 a 15</w:t>
            </w:r>
            <w:r w:rsidR="003F0B8C" w:rsidRPr="009177E7">
              <w:rPr>
                <w:rFonts w:ascii="Arial" w:hAnsi="Arial" w:cs="Arial"/>
                <w:sz w:val="16"/>
                <w:szCs w:val="16"/>
              </w:rPr>
              <w:t xml:space="preserve"> </w:t>
            </w:r>
            <w:r w:rsidR="001919D4" w:rsidRPr="009177E7">
              <w:rPr>
                <w:rFonts w:ascii="Arial" w:hAnsi="Arial" w:cs="Arial"/>
                <w:sz w:val="16"/>
                <w:szCs w:val="16"/>
              </w:rPr>
              <w:t>dentro de las cara</w:t>
            </w:r>
            <w:r w:rsidRPr="009177E7">
              <w:rPr>
                <w:rFonts w:ascii="Arial" w:hAnsi="Arial" w:cs="Arial"/>
                <w:sz w:val="16"/>
                <w:szCs w:val="16"/>
              </w:rPr>
              <w:t>cterísticas</w:t>
            </w:r>
            <w:r w:rsidR="001919D4" w:rsidRPr="009177E7">
              <w:rPr>
                <w:rFonts w:ascii="Arial" w:hAnsi="Arial" w:cs="Arial"/>
                <w:sz w:val="16"/>
                <w:szCs w:val="16"/>
              </w:rPr>
              <w:t xml:space="preserve"> </w:t>
            </w:r>
            <w:r w:rsidRPr="009177E7">
              <w:rPr>
                <w:rFonts w:ascii="Arial" w:hAnsi="Arial" w:cs="Arial"/>
                <w:sz w:val="16"/>
                <w:szCs w:val="16"/>
              </w:rPr>
              <w:t xml:space="preserve">y en </w:t>
            </w:r>
            <w:proofErr w:type="spellStart"/>
            <w:r w:rsidRPr="009177E7">
              <w:rPr>
                <w:rFonts w:ascii="Arial" w:hAnsi="Arial" w:cs="Arial"/>
                <w:sz w:val="16"/>
                <w:szCs w:val="16"/>
              </w:rPr>
              <w:t>realción</w:t>
            </w:r>
            <w:proofErr w:type="spellEnd"/>
            <w:r w:rsidRPr="009177E7">
              <w:rPr>
                <w:rFonts w:ascii="Arial" w:hAnsi="Arial" w:cs="Arial"/>
                <w:sz w:val="16"/>
                <w:szCs w:val="16"/>
              </w:rPr>
              <w:t xml:space="preserve"> con lo establecido en la junta de aclaraciones, </w:t>
            </w:r>
            <w:r w:rsidR="001919D4" w:rsidRPr="009177E7">
              <w:rPr>
                <w:rFonts w:ascii="Arial" w:hAnsi="Arial" w:cs="Arial"/>
                <w:sz w:val="16"/>
                <w:szCs w:val="16"/>
              </w:rPr>
              <w:t>se solicitó</w:t>
            </w:r>
            <w:r w:rsidRPr="009177E7">
              <w:rPr>
                <w:rFonts w:ascii="Arial" w:hAnsi="Arial" w:cs="Arial"/>
                <w:i/>
                <w:sz w:val="12"/>
                <w:szCs w:val="16"/>
              </w:rPr>
              <w:t>:</w:t>
            </w:r>
            <w:r w:rsidRPr="009177E7">
              <w:rPr>
                <w:rFonts w:ascii="Arial" w:hAnsi="Arial" w:cs="Arial"/>
                <w:b/>
                <w:i/>
                <w:sz w:val="14"/>
                <w:szCs w:val="18"/>
              </w:rPr>
              <w:t xml:space="preserve"> “</w:t>
            </w:r>
            <w:r w:rsidRPr="009177E7">
              <w:rPr>
                <w:rFonts w:ascii="Arial" w:hAnsi="Arial" w:cs="Arial"/>
                <w:b/>
                <w:i/>
                <w:sz w:val="16"/>
                <w:szCs w:val="16"/>
                <w:u w:val="single"/>
              </w:rPr>
              <w:t xml:space="preserve">Respecto de la característica de </w:t>
            </w:r>
            <w:proofErr w:type="spellStart"/>
            <w:r w:rsidRPr="009177E7">
              <w:rPr>
                <w:rFonts w:ascii="Arial" w:hAnsi="Arial" w:cs="Arial"/>
                <w:b/>
                <w:i/>
                <w:sz w:val="16"/>
                <w:szCs w:val="16"/>
                <w:u w:val="single"/>
              </w:rPr>
              <w:t>lavabilidad</w:t>
            </w:r>
            <w:proofErr w:type="spellEnd"/>
            <w:r w:rsidRPr="009177E7">
              <w:rPr>
                <w:rFonts w:ascii="Arial" w:hAnsi="Arial" w:cs="Arial"/>
                <w:b/>
                <w:i/>
                <w:sz w:val="16"/>
                <w:szCs w:val="16"/>
                <w:u w:val="single"/>
              </w:rPr>
              <w:t xml:space="preserve"> se deberá ofertar una </w:t>
            </w:r>
            <w:proofErr w:type="spellStart"/>
            <w:r w:rsidRPr="009177E7">
              <w:rPr>
                <w:rFonts w:ascii="Arial" w:hAnsi="Arial" w:cs="Arial"/>
                <w:b/>
                <w:i/>
                <w:sz w:val="16"/>
                <w:szCs w:val="16"/>
                <w:u w:val="single"/>
              </w:rPr>
              <w:t>lavabilidad</w:t>
            </w:r>
            <w:proofErr w:type="spellEnd"/>
            <w:r w:rsidRPr="009177E7">
              <w:rPr>
                <w:rFonts w:ascii="Arial" w:hAnsi="Arial" w:cs="Arial"/>
                <w:b/>
                <w:i/>
                <w:sz w:val="16"/>
                <w:szCs w:val="16"/>
                <w:u w:val="single"/>
              </w:rPr>
              <w:t xml:space="preserve"> mínima de 7500 ciclos expresado en la ficha técnica del producto o bien una durabilidad mínima de 10 años expresada en su ficha técnica, cumpliendo en ambos casos las demás características requeridas en la convocatoria”</w:t>
            </w:r>
          </w:p>
          <w:p w14:paraId="2FB63295" w14:textId="1754BFD1" w:rsidR="00AE44BE" w:rsidRPr="009177E7" w:rsidRDefault="00AE44BE" w:rsidP="006D23FB">
            <w:pPr>
              <w:jc w:val="both"/>
              <w:rPr>
                <w:rFonts w:ascii="Arial" w:hAnsi="Arial" w:cs="Arial"/>
                <w:b/>
                <w:i/>
                <w:sz w:val="16"/>
                <w:szCs w:val="16"/>
                <w:u w:val="single"/>
              </w:rPr>
            </w:pPr>
            <w:r w:rsidRPr="009177E7">
              <w:rPr>
                <w:rFonts w:ascii="Arial" w:hAnsi="Arial" w:cs="Arial"/>
                <w:sz w:val="16"/>
                <w:szCs w:val="16"/>
              </w:rPr>
              <w:t xml:space="preserve"> </w:t>
            </w:r>
          </w:p>
          <w:p w14:paraId="346FB6F4" w14:textId="029F8509" w:rsidR="00A81719" w:rsidRPr="009177E7" w:rsidRDefault="00A81719" w:rsidP="00A81719">
            <w:pPr>
              <w:jc w:val="both"/>
              <w:rPr>
                <w:rFonts w:ascii="Arial" w:hAnsi="Arial" w:cs="Arial"/>
                <w:b/>
                <w:sz w:val="16"/>
                <w:szCs w:val="16"/>
              </w:rPr>
            </w:pPr>
            <w:r w:rsidRPr="009177E7">
              <w:rPr>
                <w:rFonts w:ascii="Arial" w:hAnsi="Arial" w:cs="Arial"/>
                <w:b/>
                <w:sz w:val="16"/>
                <w:szCs w:val="16"/>
              </w:rPr>
              <w:t>Al momento que el área requirente llevó a cabo la revisión técnica a detalle en las referidas partidas, encontr</w:t>
            </w:r>
            <w:r w:rsidR="005A00D0" w:rsidRPr="009177E7">
              <w:rPr>
                <w:rFonts w:ascii="Arial" w:hAnsi="Arial" w:cs="Arial"/>
                <w:b/>
                <w:sz w:val="16"/>
                <w:szCs w:val="16"/>
              </w:rPr>
              <w:t>ó los siguientes incumplimientos:</w:t>
            </w:r>
          </w:p>
          <w:p w14:paraId="38AAB2B8" w14:textId="77777777" w:rsidR="00A81719" w:rsidRPr="009177E7" w:rsidRDefault="00A81719" w:rsidP="006D23FB">
            <w:pPr>
              <w:jc w:val="both"/>
              <w:rPr>
                <w:rFonts w:ascii="Arial" w:hAnsi="Arial" w:cs="Arial"/>
                <w:b/>
                <w:sz w:val="16"/>
                <w:szCs w:val="16"/>
              </w:rPr>
            </w:pPr>
          </w:p>
          <w:p w14:paraId="2D5FA706" w14:textId="375BE63B" w:rsidR="00A81719" w:rsidRPr="009177E7" w:rsidRDefault="00A81719" w:rsidP="006D23FB">
            <w:pPr>
              <w:jc w:val="both"/>
              <w:rPr>
                <w:rFonts w:ascii="Arial" w:hAnsi="Arial" w:cs="Arial"/>
                <w:b/>
                <w:i/>
                <w:sz w:val="16"/>
                <w:szCs w:val="16"/>
                <w:u w:val="single"/>
              </w:rPr>
            </w:pPr>
            <w:r w:rsidRPr="009177E7">
              <w:rPr>
                <w:rFonts w:ascii="Arial" w:hAnsi="Arial" w:cs="Arial"/>
                <w:b/>
                <w:i/>
                <w:sz w:val="16"/>
                <w:szCs w:val="16"/>
                <w:u w:val="single"/>
              </w:rPr>
              <w:t xml:space="preserve">“En la convocatoria se solicitaron 50000 ciclos de lavado, en la junta de aclaraciones se </w:t>
            </w:r>
            <w:proofErr w:type="spellStart"/>
            <w:r w:rsidRPr="009177E7">
              <w:rPr>
                <w:rFonts w:ascii="Arial" w:hAnsi="Arial" w:cs="Arial"/>
                <w:b/>
                <w:i/>
                <w:sz w:val="16"/>
                <w:szCs w:val="16"/>
                <w:u w:val="single"/>
              </w:rPr>
              <w:t>quedo</w:t>
            </w:r>
            <w:proofErr w:type="spellEnd"/>
            <w:r w:rsidRPr="009177E7">
              <w:rPr>
                <w:rFonts w:ascii="Arial" w:hAnsi="Arial" w:cs="Arial"/>
                <w:b/>
                <w:i/>
                <w:sz w:val="16"/>
                <w:szCs w:val="16"/>
                <w:u w:val="single"/>
              </w:rPr>
              <w:t xml:space="preserve"> en 7500 ciclos o 10 años de </w:t>
            </w:r>
            <w:proofErr w:type="spellStart"/>
            <w:r w:rsidRPr="009177E7">
              <w:rPr>
                <w:rFonts w:ascii="Arial" w:hAnsi="Arial" w:cs="Arial"/>
                <w:b/>
                <w:i/>
                <w:sz w:val="16"/>
                <w:szCs w:val="16"/>
                <w:u w:val="single"/>
              </w:rPr>
              <w:t>garantia</w:t>
            </w:r>
            <w:proofErr w:type="spellEnd"/>
            <w:r w:rsidRPr="009177E7">
              <w:rPr>
                <w:rFonts w:ascii="Arial" w:hAnsi="Arial" w:cs="Arial"/>
                <w:b/>
                <w:i/>
                <w:sz w:val="16"/>
                <w:szCs w:val="16"/>
                <w:u w:val="single"/>
              </w:rPr>
              <w:t xml:space="preserve"> y se presenta la propuesta con 2500 ciclos y 7 años de vida</w:t>
            </w:r>
            <w:r w:rsidRPr="009177E7">
              <w:rPr>
                <w:rFonts w:ascii="Arial" w:hAnsi="Arial" w:cs="Arial"/>
                <w:b/>
                <w:i/>
                <w:sz w:val="16"/>
                <w:szCs w:val="16"/>
              </w:rPr>
              <w:t>”</w:t>
            </w:r>
          </w:p>
          <w:p w14:paraId="4FD88BB7" w14:textId="3D31ED91" w:rsidR="00A81719" w:rsidRPr="009177E7" w:rsidRDefault="00A81719" w:rsidP="006D23FB">
            <w:pPr>
              <w:jc w:val="both"/>
              <w:rPr>
                <w:rFonts w:ascii="Arial" w:hAnsi="Arial" w:cs="Arial"/>
                <w:b/>
                <w:sz w:val="16"/>
                <w:szCs w:val="16"/>
              </w:rPr>
            </w:pPr>
          </w:p>
          <w:p w14:paraId="061B65C8" w14:textId="5247419D" w:rsidR="001919D4" w:rsidRPr="009177E7" w:rsidRDefault="005D52F0" w:rsidP="005A00D0">
            <w:pPr>
              <w:autoSpaceDE w:val="0"/>
              <w:autoSpaceDN w:val="0"/>
              <w:adjustRightInd w:val="0"/>
              <w:jc w:val="both"/>
              <w:rPr>
                <w:rFonts w:ascii="Calibri" w:hAnsi="Calibri" w:cs="Calibri"/>
                <w:b/>
                <w:i/>
                <w:sz w:val="14"/>
                <w:szCs w:val="14"/>
              </w:rPr>
            </w:pPr>
            <w:r w:rsidRPr="009177E7">
              <w:rPr>
                <w:rFonts w:ascii="Arial" w:hAnsi="Arial" w:cs="Arial"/>
                <w:sz w:val="16"/>
                <w:szCs w:val="16"/>
              </w:rPr>
              <w:t xml:space="preserve">En la </w:t>
            </w:r>
            <w:r w:rsidRPr="009177E7">
              <w:rPr>
                <w:rFonts w:ascii="Arial" w:hAnsi="Arial" w:cs="Arial"/>
                <w:b/>
                <w:sz w:val="16"/>
                <w:szCs w:val="16"/>
                <w:u w:val="single"/>
              </w:rPr>
              <w:t>Partida</w:t>
            </w:r>
            <w:r w:rsidRPr="009177E7">
              <w:rPr>
                <w:rFonts w:ascii="Arial" w:hAnsi="Arial" w:cs="Arial"/>
                <w:sz w:val="16"/>
                <w:szCs w:val="16"/>
                <w:u w:val="single"/>
              </w:rPr>
              <w:t xml:space="preserve"> </w:t>
            </w:r>
            <w:r w:rsidRPr="009177E7">
              <w:rPr>
                <w:rFonts w:ascii="Arial" w:hAnsi="Arial" w:cs="Arial"/>
                <w:b/>
                <w:sz w:val="16"/>
                <w:szCs w:val="16"/>
                <w:u w:val="single"/>
              </w:rPr>
              <w:t>8</w:t>
            </w:r>
            <w:r w:rsidRPr="009177E7">
              <w:rPr>
                <w:rFonts w:ascii="Arial" w:hAnsi="Arial" w:cs="Arial"/>
                <w:b/>
                <w:sz w:val="16"/>
                <w:szCs w:val="16"/>
              </w:rPr>
              <w:t xml:space="preserve">, </w:t>
            </w:r>
            <w:r w:rsidRPr="009177E7">
              <w:rPr>
                <w:rFonts w:ascii="Arial" w:hAnsi="Arial" w:cs="Arial"/>
                <w:sz w:val="18"/>
                <w:szCs w:val="16"/>
              </w:rPr>
              <w:t>se solicitó: “</w:t>
            </w:r>
            <w:r w:rsidRPr="009177E7">
              <w:rPr>
                <w:rFonts w:ascii="Calibri" w:hAnsi="Calibri" w:cs="Calibri"/>
                <w:i/>
                <w:sz w:val="16"/>
                <w:szCs w:val="14"/>
              </w:rPr>
              <w:t xml:space="preserve">ESMALTE </w:t>
            </w:r>
            <w:r w:rsidRPr="009177E7">
              <w:rPr>
                <w:rFonts w:ascii="Calibri" w:hAnsi="Calibri" w:cs="Calibri"/>
                <w:b/>
                <w:i/>
                <w:sz w:val="16"/>
                <w:szCs w:val="14"/>
              </w:rPr>
              <w:t>ESTIRENADO</w:t>
            </w:r>
            <w:r w:rsidRPr="009177E7">
              <w:rPr>
                <w:rFonts w:ascii="Calibri" w:hAnsi="Calibri" w:cs="Calibri"/>
                <w:i/>
                <w:sz w:val="16"/>
                <w:szCs w:val="14"/>
              </w:rPr>
              <w:t xml:space="preserve"> </w:t>
            </w:r>
            <w:r w:rsidRPr="009177E7">
              <w:rPr>
                <w:rFonts w:ascii="Calibri" w:hAnsi="Calibri" w:cs="Calibri"/>
                <w:i/>
                <w:sz w:val="14"/>
                <w:szCs w:val="14"/>
              </w:rPr>
              <w:t>ALUMINIO S.U.R</w:t>
            </w:r>
            <w:r w:rsidRPr="009177E7">
              <w:rPr>
                <w:rFonts w:ascii="Calibri" w:hAnsi="Calibri" w:cs="Calibri"/>
                <w:b/>
                <w:i/>
                <w:sz w:val="14"/>
                <w:szCs w:val="14"/>
              </w:rPr>
              <w:t xml:space="preserve">. </w:t>
            </w:r>
            <w:r w:rsidRPr="009177E7">
              <w:rPr>
                <w:rFonts w:ascii="Calibri" w:hAnsi="Calibri" w:cs="Calibri"/>
                <w:i/>
                <w:sz w:val="14"/>
                <w:szCs w:val="14"/>
              </w:rPr>
              <w:t>SECADO LIBRE AL TACTO 10 MINUOS MAX., DENSIDAD:1.09-1.12 KG/L, SOLIDOS EN PESO:50% MIN, SOLIDOS EN VOLUMEN:46% MIN. BRILLO A 60°,87% MIN, VISCISIDAD:100-120 SEG, CF NO 4 A 25°C, RENDIMIENTO (A 2 MANOS): 7-9 M2/L, PRESENTACIÓN DE 19 LITROS.</w:t>
            </w:r>
            <w:r w:rsidRPr="009177E7">
              <w:rPr>
                <w:rFonts w:ascii="Calibri" w:hAnsi="Calibri" w:cs="Calibri"/>
                <w:b/>
                <w:i/>
                <w:sz w:val="14"/>
                <w:szCs w:val="14"/>
              </w:rPr>
              <w:t xml:space="preserve"> NO CONTIENE PLOMO, CUMPLE LA NORMA NOM-018-STPS-2015, PRESENTAR HOJA DE SE</w:t>
            </w:r>
            <w:r w:rsidR="005A00D0" w:rsidRPr="009177E7">
              <w:rPr>
                <w:rFonts w:ascii="Calibri" w:hAnsi="Calibri" w:cs="Calibri"/>
                <w:b/>
                <w:i/>
                <w:sz w:val="14"/>
                <w:szCs w:val="14"/>
              </w:rPr>
              <w:t xml:space="preserve">GURIDAD ADEMAS DE FICHA TECNICA. GARANTÍA: 7 AÑOS. </w:t>
            </w:r>
            <w:r w:rsidRPr="009177E7">
              <w:rPr>
                <w:rFonts w:ascii="Calibri" w:hAnsi="Calibri" w:cs="Calibri"/>
                <w:i/>
                <w:sz w:val="14"/>
                <w:szCs w:val="14"/>
              </w:rPr>
              <w:t>NOM-123-SEMARNAT-1998”</w:t>
            </w:r>
          </w:p>
          <w:p w14:paraId="2C7F7FE5" w14:textId="182277AB" w:rsidR="005D52F0" w:rsidRPr="009177E7" w:rsidRDefault="005D52F0" w:rsidP="005D52F0">
            <w:pPr>
              <w:jc w:val="both"/>
              <w:rPr>
                <w:rFonts w:ascii="Calibri" w:hAnsi="Calibri" w:cs="Calibri"/>
                <w:i/>
                <w:sz w:val="12"/>
                <w:szCs w:val="14"/>
              </w:rPr>
            </w:pPr>
          </w:p>
          <w:p w14:paraId="7D55AAC4" w14:textId="034F5497" w:rsidR="005D52F0" w:rsidRPr="009177E7" w:rsidRDefault="005D52F0" w:rsidP="005D52F0">
            <w:pPr>
              <w:jc w:val="both"/>
              <w:rPr>
                <w:rFonts w:ascii="Arial" w:hAnsi="Arial" w:cs="Arial"/>
                <w:i/>
                <w:sz w:val="16"/>
                <w:szCs w:val="16"/>
                <w:u w:val="single"/>
              </w:rPr>
            </w:pPr>
            <w:r w:rsidRPr="009177E7">
              <w:rPr>
                <w:rFonts w:ascii="Arial" w:hAnsi="Arial" w:cs="Arial"/>
                <w:sz w:val="16"/>
                <w:szCs w:val="16"/>
              </w:rPr>
              <w:t xml:space="preserve">El área solicitante, manifiesta </w:t>
            </w:r>
            <w:proofErr w:type="gramStart"/>
            <w:r w:rsidRPr="009177E7">
              <w:rPr>
                <w:rFonts w:ascii="Arial" w:hAnsi="Arial" w:cs="Arial"/>
                <w:sz w:val="16"/>
                <w:szCs w:val="16"/>
              </w:rPr>
              <w:t>que</w:t>
            </w:r>
            <w:proofErr w:type="gramEnd"/>
            <w:r w:rsidRPr="009177E7">
              <w:rPr>
                <w:rFonts w:ascii="Arial" w:hAnsi="Arial" w:cs="Arial"/>
                <w:sz w:val="16"/>
                <w:szCs w:val="16"/>
              </w:rPr>
              <w:t xml:space="preserve"> para esta partida, se presenta un incumplimiento, consistiendo en: </w:t>
            </w:r>
            <w:r w:rsidR="005A00D0" w:rsidRPr="009177E7">
              <w:rPr>
                <w:rFonts w:ascii="Arial" w:hAnsi="Arial" w:cs="Arial"/>
                <w:b/>
                <w:i/>
                <w:sz w:val="16"/>
                <w:szCs w:val="16"/>
                <w:u w:val="single"/>
              </w:rPr>
              <w:t>presenta en la propuesta un e</w:t>
            </w:r>
            <w:r w:rsidR="00751F47" w:rsidRPr="009177E7">
              <w:rPr>
                <w:rFonts w:ascii="Arial" w:hAnsi="Arial" w:cs="Arial"/>
                <w:b/>
                <w:i/>
                <w:sz w:val="16"/>
                <w:szCs w:val="16"/>
                <w:u w:val="single"/>
              </w:rPr>
              <w:t xml:space="preserve">smalte </w:t>
            </w:r>
            <w:proofErr w:type="spellStart"/>
            <w:r w:rsidR="00751F47" w:rsidRPr="009177E7">
              <w:rPr>
                <w:rFonts w:ascii="Arial" w:hAnsi="Arial" w:cs="Arial"/>
                <w:b/>
                <w:i/>
                <w:sz w:val="16"/>
                <w:szCs w:val="16"/>
                <w:u w:val="single"/>
              </w:rPr>
              <w:t>alquidalico</w:t>
            </w:r>
            <w:proofErr w:type="spellEnd"/>
            <w:r w:rsidR="00751F47" w:rsidRPr="009177E7">
              <w:rPr>
                <w:rFonts w:ascii="Arial" w:hAnsi="Arial" w:cs="Arial"/>
                <w:b/>
                <w:i/>
                <w:sz w:val="16"/>
                <w:szCs w:val="16"/>
                <w:u w:val="single"/>
              </w:rPr>
              <w:t xml:space="preserve"> y se solicitó</w:t>
            </w:r>
            <w:r w:rsidR="005A00D0" w:rsidRPr="009177E7">
              <w:rPr>
                <w:rFonts w:ascii="Arial" w:hAnsi="Arial" w:cs="Arial"/>
                <w:b/>
                <w:i/>
                <w:sz w:val="16"/>
                <w:szCs w:val="16"/>
                <w:u w:val="single"/>
              </w:rPr>
              <w:t xml:space="preserve"> un esmalte </w:t>
            </w:r>
            <w:proofErr w:type="spellStart"/>
            <w:r w:rsidR="005A00D0" w:rsidRPr="009177E7">
              <w:rPr>
                <w:rFonts w:ascii="Arial" w:hAnsi="Arial" w:cs="Arial"/>
                <w:b/>
                <w:i/>
                <w:sz w:val="16"/>
                <w:szCs w:val="16"/>
                <w:u w:val="single"/>
              </w:rPr>
              <w:t>estirenado</w:t>
            </w:r>
            <w:proofErr w:type="spellEnd"/>
            <w:r w:rsidR="003F0B8C" w:rsidRPr="009177E7">
              <w:rPr>
                <w:rFonts w:ascii="Arial" w:hAnsi="Arial" w:cs="Arial"/>
                <w:i/>
                <w:sz w:val="16"/>
                <w:szCs w:val="16"/>
              </w:rPr>
              <w:t>.</w:t>
            </w:r>
          </w:p>
          <w:p w14:paraId="021CAA95" w14:textId="77777777" w:rsidR="001919D4" w:rsidRPr="009177E7" w:rsidRDefault="001919D4" w:rsidP="00AE44BE">
            <w:pPr>
              <w:jc w:val="both"/>
              <w:rPr>
                <w:rFonts w:ascii="Arial" w:hAnsi="Arial" w:cs="Arial"/>
                <w:i/>
                <w:sz w:val="12"/>
                <w:szCs w:val="16"/>
              </w:rPr>
            </w:pPr>
          </w:p>
          <w:p w14:paraId="2414E66B" w14:textId="77777777" w:rsidR="00F32DC3" w:rsidRPr="009177E7" w:rsidRDefault="00FA3304" w:rsidP="00FA3304">
            <w:pPr>
              <w:jc w:val="both"/>
              <w:rPr>
                <w:rFonts w:ascii="Arial" w:hAnsi="Arial" w:cs="Arial"/>
                <w:sz w:val="16"/>
                <w:szCs w:val="16"/>
              </w:rPr>
            </w:pPr>
            <w:r w:rsidRPr="009177E7">
              <w:rPr>
                <w:rFonts w:ascii="Arial" w:hAnsi="Arial" w:cs="Arial"/>
                <w:sz w:val="16"/>
                <w:szCs w:val="16"/>
              </w:rPr>
              <w:t>Como consecuencia</w:t>
            </w:r>
            <w:r w:rsidR="00A62A94" w:rsidRPr="009177E7">
              <w:rPr>
                <w:rFonts w:ascii="Arial" w:hAnsi="Arial" w:cs="Arial"/>
                <w:sz w:val="16"/>
                <w:szCs w:val="16"/>
              </w:rPr>
              <w:t>,</w:t>
            </w:r>
            <w:r w:rsidRPr="009177E7">
              <w:rPr>
                <w:rFonts w:ascii="Arial" w:hAnsi="Arial" w:cs="Arial"/>
                <w:sz w:val="16"/>
                <w:szCs w:val="16"/>
              </w:rPr>
              <w:t xml:space="preserve"> se realiza el desechamiento de las partidas anteriormente señaladas.</w:t>
            </w:r>
          </w:p>
          <w:p w14:paraId="722A2A1E" w14:textId="4D64837B" w:rsidR="00FA3304" w:rsidRPr="009177E7" w:rsidRDefault="00FA3304" w:rsidP="00FA3304">
            <w:pPr>
              <w:jc w:val="both"/>
              <w:rPr>
                <w:rFonts w:ascii="Arial" w:hAnsi="Arial" w:cs="Arial"/>
                <w:sz w:val="16"/>
                <w:szCs w:val="16"/>
              </w:rPr>
            </w:pPr>
            <w:r w:rsidRPr="009177E7">
              <w:rPr>
                <w:rFonts w:ascii="Arial" w:hAnsi="Arial" w:cs="Arial"/>
                <w:sz w:val="16"/>
                <w:szCs w:val="16"/>
              </w:rPr>
              <w:t xml:space="preserve"> </w:t>
            </w:r>
          </w:p>
          <w:p w14:paraId="17C81D66" w14:textId="3872C36C" w:rsidR="00AF194D" w:rsidRPr="009177E7" w:rsidRDefault="00375D28" w:rsidP="00AF194D">
            <w:pPr>
              <w:jc w:val="both"/>
              <w:rPr>
                <w:rFonts w:ascii="Arial" w:hAnsi="Arial" w:cs="Arial"/>
                <w:b/>
                <w:sz w:val="16"/>
                <w:szCs w:val="16"/>
              </w:rPr>
            </w:pPr>
            <w:r w:rsidRPr="009177E7">
              <w:rPr>
                <w:rFonts w:ascii="Arial" w:hAnsi="Arial" w:cs="Arial"/>
                <w:sz w:val="16"/>
                <w:szCs w:val="16"/>
              </w:rPr>
              <w:t>Por lo antes expuesto</w:t>
            </w:r>
            <w:r w:rsidR="000F4FE3" w:rsidRPr="009177E7">
              <w:rPr>
                <w:rFonts w:ascii="Arial" w:hAnsi="Arial" w:cs="Arial"/>
                <w:sz w:val="16"/>
                <w:szCs w:val="16"/>
              </w:rPr>
              <w:t xml:space="preserve"> y</w:t>
            </w:r>
            <w:r w:rsidRPr="009177E7">
              <w:rPr>
                <w:rFonts w:ascii="Arial" w:hAnsi="Arial" w:cs="Arial"/>
                <w:sz w:val="16"/>
                <w:szCs w:val="16"/>
              </w:rPr>
              <w:t xml:space="preserve"> conforme </w:t>
            </w:r>
            <w:r w:rsidR="000F4FE3" w:rsidRPr="009177E7">
              <w:rPr>
                <w:rFonts w:ascii="Arial" w:hAnsi="Arial" w:cs="Arial"/>
                <w:sz w:val="16"/>
                <w:szCs w:val="16"/>
              </w:rPr>
              <w:t>a lo establecido en el apartado</w:t>
            </w:r>
            <w:r w:rsidRPr="009177E7">
              <w:rPr>
                <w:rFonts w:ascii="Arial" w:hAnsi="Arial" w:cs="Arial"/>
                <w:sz w:val="16"/>
                <w:szCs w:val="16"/>
              </w:rPr>
              <w:t xml:space="preserve"> </w:t>
            </w:r>
            <w:r w:rsidR="00AF194D" w:rsidRPr="009177E7">
              <w:rPr>
                <w:rFonts w:ascii="Arial" w:hAnsi="Arial" w:cs="Arial"/>
                <w:sz w:val="16"/>
                <w:szCs w:val="16"/>
              </w:rPr>
              <w:t xml:space="preserve">“XIII. DESECHAMIENTO DE PROPUESTAS”, </w:t>
            </w:r>
            <w:r w:rsidR="00AF194D" w:rsidRPr="009177E7">
              <w:rPr>
                <w:rFonts w:ascii="Arial" w:hAnsi="Arial" w:cs="Arial"/>
                <w:b/>
                <w:sz w:val="16"/>
                <w:szCs w:val="16"/>
              </w:rPr>
              <w:t>XIII.1</w:t>
            </w:r>
            <w:r w:rsidR="00F32DC3" w:rsidRPr="009177E7">
              <w:rPr>
                <w:rFonts w:ascii="Arial" w:hAnsi="Arial" w:cs="Arial"/>
                <w:b/>
                <w:sz w:val="16"/>
                <w:szCs w:val="16"/>
              </w:rPr>
              <w:t>,</w:t>
            </w:r>
            <w:r w:rsidR="00AF194D" w:rsidRPr="009177E7">
              <w:rPr>
                <w:rFonts w:ascii="Arial" w:hAnsi="Arial" w:cs="Arial"/>
                <w:b/>
                <w:sz w:val="16"/>
                <w:szCs w:val="16"/>
              </w:rPr>
              <w:t xml:space="preserve"> </w:t>
            </w:r>
            <w:r w:rsidR="00AF194D" w:rsidRPr="009177E7">
              <w:rPr>
                <w:rFonts w:ascii="Arial" w:hAnsi="Arial" w:cs="Arial"/>
                <w:sz w:val="16"/>
                <w:szCs w:val="16"/>
              </w:rPr>
              <w:t>en donde se menciona que la convocante desechará las propuestas de los licitantes de conformidad al artículo 50 fracción XV y 57 de la Ley, señalando algunas de las siguientes situaciones: El incumplimiento de alguno de los requisitos establecidos en estas bases y sus anexos</w:t>
            </w:r>
            <w:r w:rsidR="00F32DC3" w:rsidRPr="009177E7">
              <w:rPr>
                <w:rFonts w:ascii="Arial" w:hAnsi="Arial" w:cs="Arial"/>
                <w:sz w:val="16"/>
                <w:szCs w:val="16"/>
              </w:rPr>
              <w:t>,</w:t>
            </w:r>
            <w:r w:rsidR="00AF194D" w:rsidRPr="009177E7">
              <w:rPr>
                <w:rFonts w:ascii="Arial" w:hAnsi="Arial" w:cs="Arial"/>
                <w:sz w:val="16"/>
                <w:szCs w:val="16"/>
              </w:rPr>
              <w:t xml:space="preserve"> por lo que de conformidad a</w:t>
            </w:r>
            <w:r w:rsidR="003D48CB" w:rsidRPr="009177E7">
              <w:rPr>
                <w:rFonts w:ascii="Arial" w:hAnsi="Arial" w:cs="Arial"/>
                <w:sz w:val="16"/>
                <w:szCs w:val="16"/>
              </w:rPr>
              <w:t xml:space="preserve"> </w:t>
            </w:r>
            <w:r w:rsidR="00AF194D" w:rsidRPr="009177E7">
              <w:rPr>
                <w:rFonts w:ascii="Arial" w:hAnsi="Arial" w:cs="Arial"/>
                <w:sz w:val="16"/>
                <w:szCs w:val="16"/>
              </w:rPr>
              <w:t>l</w:t>
            </w:r>
            <w:r w:rsidR="003D48CB" w:rsidRPr="009177E7">
              <w:rPr>
                <w:rFonts w:ascii="Arial" w:hAnsi="Arial" w:cs="Arial"/>
                <w:sz w:val="16"/>
                <w:szCs w:val="16"/>
              </w:rPr>
              <w:t>os</w:t>
            </w:r>
            <w:r w:rsidR="00AF194D" w:rsidRPr="009177E7">
              <w:rPr>
                <w:rFonts w:ascii="Arial" w:hAnsi="Arial" w:cs="Arial"/>
                <w:sz w:val="16"/>
                <w:szCs w:val="16"/>
              </w:rPr>
              <w:t xml:space="preserve"> incumplimiento</w:t>
            </w:r>
            <w:r w:rsidR="003D48CB" w:rsidRPr="009177E7">
              <w:rPr>
                <w:rFonts w:ascii="Arial" w:hAnsi="Arial" w:cs="Arial"/>
                <w:sz w:val="16"/>
                <w:szCs w:val="16"/>
              </w:rPr>
              <w:t>s</w:t>
            </w:r>
            <w:r w:rsidR="00AF194D" w:rsidRPr="009177E7">
              <w:rPr>
                <w:rFonts w:ascii="Arial" w:hAnsi="Arial" w:cs="Arial"/>
                <w:sz w:val="16"/>
                <w:szCs w:val="16"/>
              </w:rPr>
              <w:t xml:space="preserve"> manifestado</w:t>
            </w:r>
            <w:r w:rsidR="003D48CB" w:rsidRPr="009177E7">
              <w:rPr>
                <w:rFonts w:ascii="Arial" w:hAnsi="Arial" w:cs="Arial"/>
                <w:sz w:val="16"/>
                <w:szCs w:val="16"/>
              </w:rPr>
              <w:t>s</w:t>
            </w:r>
            <w:r w:rsidR="00AF194D" w:rsidRPr="009177E7">
              <w:rPr>
                <w:rFonts w:ascii="Arial" w:hAnsi="Arial" w:cs="Arial"/>
                <w:sz w:val="16"/>
                <w:szCs w:val="16"/>
              </w:rPr>
              <w:t>, que afecta</w:t>
            </w:r>
            <w:r w:rsidR="00F32DC3" w:rsidRPr="009177E7">
              <w:rPr>
                <w:rFonts w:ascii="Arial" w:hAnsi="Arial" w:cs="Arial"/>
                <w:sz w:val="16"/>
                <w:szCs w:val="16"/>
              </w:rPr>
              <w:t>n su solvencia de manera particular</w:t>
            </w:r>
            <w:r w:rsidR="00AF194D" w:rsidRPr="009177E7">
              <w:rPr>
                <w:rFonts w:ascii="Arial" w:hAnsi="Arial" w:cs="Arial"/>
                <w:sz w:val="16"/>
                <w:szCs w:val="16"/>
              </w:rPr>
              <w:t xml:space="preserve">, conforme a lo señalado en el artículo 55 y 56 de la Ley, de las bases de la presente </w:t>
            </w:r>
            <w:r w:rsidR="00F32DC3" w:rsidRPr="009177E7">
              <w:rPr>
                <w:rFonts w:ascii="Arial" w:hAnsi="Arial" w:cs="Arial"/>
                <w:sz w:val="16"/>
                <w:szCs w:val="16"/>
              </w:rPr>
              <w:t>invitación</w:t>
            </w:r>
            <w:r w:rsidR="00AF194D" w:rsidRPr="009177E7">
              <w:rPr>
                <w:rFonts w:ascii="Arial" w:hAnsi="Arial" w:cs="Arial"/>
                <w:sz w:val="16"/>
                <w:szCs w:val="16"/>
              </w:rPr>
              <w:t>, se realiza el desechamiento de la</w:t>
            </w:r>
            <w:r w:rsidR="00F32DC3" w:rsidRPr="009177E7">
              <w:rPr>
                <w:rFonts w:ascii="Arial" w:hAnsi="Arial" w:cs="Arial"/>
                <w:sz w:val="16"/>
                <w:szCs w:val="16"/>
              </w:rPr>
              <w:t xml:space="preserve">s </w:t>
            </w:r>
            <w:r w:rsidR="006139F8">
              <w:rPr>
                <w:rFonts w:ascii="Arial" w:hAnsi="Arial" w:cs="Arial"/>
                <w:sz w:val="16"/>
                <w:szCs w:val="16"/>
              </w:rPr>
              <w:t xml:space="preserve">partidas </w:t>
            </w:r>
            <w:r w:rsidR="006139F8" w:rsidRPr="006139F8">
              <w:rPr>
                <w:rFonts w:ascii="Arial" w:hAnsi="Arial" w:cs="Arial"/>
                <w:b/>
                <w:sz w:val="16"/>
                <w:szCs w:val="16"/>
              </w:rPr>
              <w:t>1, 2, 3, 4, 8, 9, 10, 11, 12, 13, 14 y 15</w:t>
            </w:r>
            <w:r w:rsidR="006139F8">
              <w:rPr>
                <w:rFonts w:ascii="Arial" w:hAnsi="Arial" w:cs="Arial"/>
                <w:sz w:val="16"/>
                <w:szCs w:val="16"/>
              </w:rPr>
              <w:t xml:space="preserve"> </w:t>
            </w:r>
            <w:r w:rsidR="00F32DC3" w:rsidRPr="009177E7">
              <w:rPr>
                <w:rFonts w:ascii="Arial" w:hAnsi="Arial" w:cs="Arial"/>
                <w:sz w:val="16"/>
                <w:szCs w:val="16"/>
              </w:rPr>
              <w:t>de manera particular ofertadas por la invitada</w:t>
            </w:r>
            <w:r w:rsidR="00AF194D" w:rsidRPr="009177E7">
              <w:rPr>
                <w:rFonts w:ascii="Arial" w:hAnsi="Arial" w:cs="Arial"/>
                <w:sz w:val="16"/>
                <w:szCs w:val="16"/>
              </w:rPr>
              <w:t xml:space="preserve"> </w:t>
            </w:r>
            <w:r w:rsidR="0026113C" w:rsidRPr="009177E7">
              <w:rPr>
                <w:rFonts w:ascii="Arial" w:hAnsi="Arial" w:cs="Arial"/>
                <w:b/>
                <w:sz w:val="16"/>
                <w:szCs w:val="16"/>
              </w:rPr>
              <w:t>CECILIA ROBLES FIGUEROA</w:t>
            </w:r>
            <w:r w:rsidR="00AF194D" w:rsidRPr="009177E7">
              <w:rPr>
                <w:rFonts w:ascii="Arial" w:hAnsi="Arial" w:cs="Arial"/>
                <w:b/>
                <w:sz w:val="16"/>
                <w:szCs w:val="16"/>
              </w:rPr>
              <w:t>.</w:t>
            </w:r>
          </w:p>
          <w:p w14:paraId="335E091F" w14:textId="77777777" w:rsidR="008D6922" w:rsidRPr="009177E7" w:rsidRDefault="008D6922" w:rsidP="006D23FB">
            <w:pPr>
              <w:jc w:val="both"/>
              <w:rPr>
                <w:rFonts w:ascii="Arial" w:hAnsi="Arial" w:cs="Arial"/>
                <w:sz w:val="16"/>
                <w:szCs w:val="16"/>
              </w:rPr>
            </w:pPr>
          </w:p>
          <w:p w14:paraId="292EC7F9" w14:textId="6F791B74" w:rsidR="006D23FB" w:rsidRPr="009177E7" w:rsidRDefault="006D23FB" w:rsidP="006D23FB">
            <w:pPr>
              <w:jc w:val="both"/>
              <w:rPr>
                <w:rFonts w:ascii="Arial" w:hAnsi="Arial" w:cs="Arial"/>
                <w:b/>
                <w:color w:val="000000"/>
                <w:sz w:val="14"/>
                <w:szCs w:val="16"/>
                <w:lang w:eastAsia="es-MX"/>
              </w:rPr>
            </w:pPr>
            <w:r w:rsidRPr="009177E7">
              <w:rPr>
                <w:rFonts w:ascii="Arial" w:hAnsi="Arial" w:cs="Arial"/>
                <w:color w:val="000000"/>
                <w:sz w:val="14"/>
                <w:szCs w:val="16"/>
                <w:lang w:eastAsia="es-MX"/>
              </w:rPr>
              <w:t>Revisión Técnica realizada por el Director General de Infraestructura Universitaria, M. en I. Alberto Palacios Tiscareño</w:t>
            </w:r>
            <w:r w:rsidR="008D6922" w:rsidRPr="009177E7">
              <w:rPr>
                <w:rFonts w:ascii="Arial" w:hAnsi="Arial" w:cs="Arial"/>
                <w:color w:val="000000"/>
                <w:sz w:val="14"/>
                <w:szCs w:val="16"/>
                <w:lang w:eastAsia="es-MX"/>
              </w:rPr>
              <w:t xml:space="preserve"> y por</w:t>
            </w:r>
            <w:r w:rsidRPr="009177E7">
              <w:rPr>
                <w:rFonts w:ascii="Arial" w:hAnsi="Arial" w:cs="Arial"/>
                <w:color w:val="000000"/>
                <w:sz w:val="14"/>
                <w:szCs w:val="16"/>
                <w:lang w:eastAsia="es-MX"/>
              </w:rPr>
              <w:t xml:space="preserve"> el Jefe del Departamento de Mantenimiento, el Arq. Víctor Manuel Palacio Monroy, conforme a los anexos de la Convocatoria </w:t>
            </w:r>
            <w:r w:rsidR="0006156C" w:rsidRPr="009177E7">
              <w:rPr>
                <w:rFonts w:ascii="Arial" w:hAnsi="Arial" w:cs="Arial"/>
                <w:b/>
                <w:color w:val="000000"/>
                <w:sz w:val="14"/>
                <w:szCs w:val="16"/>
                <w:lang w:eastAsia="es-MX"/>
              </w:rPr>
              <w:t>I.T.P. E/901045968-001-2024.</w:t>
            </w:r>
          </w:p>
          <w:p w14:paraId="02BA7633" w14:textId="77777777" w:rsidR="006D23FB" w:rsidRPr="009177E7" w:rsidRDefault="006D23FB" w:rsidP="006D23FB">
            <w:pPr>
              <w:jc w:val="both"/>
              <w:rPr>
                <w:rFonts w:ascii="Arial" w:hAnsi="Arial" w:cs="Arial"/>
                <w:b/>
                <w:sz w:val="10"/>
                <w:szCs w:val="12"/>
              </w:rPr>
            </w:pPr>
          </w:p>
          <w:p w14:paraId="465534BB" w14:textId="77777777" w:rsidR="006D23FB" w:rsidRPr="009177E7" w:rsidRDefault="006D23FB" w:rsidP="006D23FB">
            <w:pPr>
              <w:jc w:val="both"/>
              <w:rPr>
                <w:rFonts w:ascii="Arial" w:hAnsi="Arial" w:cs="Arial"/>
                <w:b/>
                <w:sz w:val="10"/>
                <w:szCs w:val="12"/>
              </w:rPr>
            </w:pPr>
          </w:p>
          <w:p w14:paraId="51C43964" w14:textId="4DD4B83C" w:rsidR="00FA317A" w:rsidRPr="009177E7" w:rsidRDefault="006D23FB" w:rsidP="006D23FB">
            <w:pPr>
              <w:spacing w:line="276" w:lineRule="auto"/>
              <w:jc w:val="both"/>
              <w:rPr>
                <w:rFonts w:ascii="Arial" w:hAnsi="Arial" w:cs="Arial"/>
                <w:b/>
                <w:sz w:val="16"/>
                <w:szCs w:val="16"/>
              </w:rPr>
            </w:pPr>
            <w:r w:rsidRPr="009177E7">
              <w:rPr>
                <w:rFonts w:ascii="Arial" w:hAnsi="Arial" w:cs="Arial"/>
                <w:color w:val="000000"/>
                <w:sz w:val="14"/>
                <w:szCs w:val="16"/>
                <w:lang w:eastAsia="es-MX"/>
              </w:rPr>
              <w:t>Revisión Administrativa realizada por la Dirección General de Finanzas, a través de su titular el Mtro. En F. y N. Jorge Silva Robles, por el Departamento de Compras, la M. en A.P. Beatriz Elizabeth Rivera de Loera y la Encargada de Licitaciones, Lic. Gabriela del Socorro Muñoz Vera.</w:t>
            </w:r>
          </w:p>
        </w:tc>
      </w:tr>
      <w:tr w:rsidR="00FA317A" w:rsidRPr="007A20BD" w14:paraId="0F05E47E" w14:textId="77777777" w:rsidTr="00A77E22">
        <w:trPr>
          <w:trHeight w:val="292"/>
          <w:jc w:val="center"/>
        </w:trPr>
        <w:tc>
          <w:tcPr>
            <w:tcW w:w="238" w:type="pct"/>
            <w:shd w:val="clear" w:color="auto" w:fill="auto"/>
            <w:noWrap/>
            <w:vAlign w:val="center"/>
          </w:tcPr>
          <w:p w14:paraId="2CD4FE1E" w14:textId="3C0695DB" w:rsidR="00FA317A" w:rsidRDefault="00FA317A" w:rsidP="00FA317A">
            <w:pPr>
              <w:jc w:val="center"/>
              <w:rPr>
                <w:rFonts w:ascii="Arial" w:hAnsi="Arial" w:cs="Arial"/>
                <w:b/>
                <w:sz w:val="16"/>
                <w:szCs w:val="16"/>
              </w:rPr>
            </w:pPr>
            <w:r>
              <w:rPr>
                <w:rFonts w:ascii="Arial" w:hAnsi="Arial" w:cs="Arial"/>
                <w:b/>
                <w:sz w:val="16"/>
                <w:szCs w:val="16"/>
              </w:rPr>
              <w:t>5</w:t>
            </w:r>
          </w:p>
        </w:tc>
        <w:tc>
          <w:tcPr>
            <w:tcW w:w="882" w:type="pct"/>
            <w:shd w:val="clear" w:color="auto" w:fill="auto"/>
            <w:noWrap/>
            <w:vAlign w:val="center"/>
          </w:tcPr>
          <w:p w14:paraId="02259E97" w14:textId="2281361C" w:rsidR="00FA317A" w:rsidRPr="006D23FB" w:rsidRDefault="00B26249" w:rsidP="006D23FB">
            <w:pPr>
              <w:jc w:val="center"/>
              <w:rPr>
                <w:rFonts w:ascii="Arial" w:hAnsi="Arial" w:cs="Arial"/>
                <w:b/>
                <w:bCs/>
                <w:sz w:val="14"/>
                <w:szCs w:val="14"/>
              </w:rPr>
            </w:pPr>
            <w:r w:rsidRPr="00B26249">
              <w:rPr>
                <w:rFonts w:ascii="Arial" w:hAnsi="Arial" w:cs="Arial"/>
                <w:b/>
                <w:sz w:val="14"/>
                <w:szCs w:val="14"/>
              </w:rPr>
              <w:t>SERVICIOS DE ARQUITECTURA, ESTRUCTURAS Y CONSTRUCCION, S.A. DE C.V.</w:t>
            </w:r>
          </w:p>
        </w:tc>
        <w:tc>
          <w:tcPr>
            <w:tcW w:w="3879" w:type="pct"/>
            <w:shd w:val="clear" w:color="auto" w:fill="auto"/>
          </w:tcPr>
          <w:p w14:paraId="5CFB8D98" w14:textId="31BC8C94" w:rsidR="006D23FB" w:rsidRPr="0029285A" w:rsidRDefault="006D23FB" w:rsidP="006D23FB">
            <w:pPr>
              <w:spacing w:line="276" w:lineRule="auto"/>
              <w:jc w:val="both"/>
              <w:rPr>
                <w:rFonts w:ascii="Arial" w:hAnsi="Arial" w:cs="Arial"/>
                <w:b/>
                <w:sz w:val="16"/>
                <w:szCs w:val="16"/>
              </w:rPr>
            </w:pPr>
            <w:r w:rsidRPr="0029285A">
              <w:rPr>
                <w:rFonts w:ascii="Arial" w:hAnsi="Arial" w:cs="Arial"/>
                <w:b/>
                <w:sz w:val="16"/>
                <w:szCs w:val="16"/>
              </w:rPr>
              <w:t xml:space="preserve">Oferta en la partida: </w:t>
            </w:r>
            <w:r w:rsidR="00B26249" w:rsidRPr="00B26249">
              <w:rPr>
                <w:rFonts w:ascii="Arial" w:hAnsi="Arial" w:cs="Arial"/>
                <w:b/>
                <w:sz w:val="16"/>
                <w:szCs w:val="16"/>
              </w:rPr>
              <w:t>21</w:t>
            </w:r>
            <w:r w:rsidR="0040337D" w:rsidRPr="0040337D">
              <w:rPr>
                <w:rFonts w:ascii="Arial" w:hAnsi="Arial" w:cs="Arial"/>
                <w:b/>
                <w:sz w:val="16"/>
                <w:szCs w:val="16"/>
              </w:rPr>
              <w:t>.</w:t>
            </w:r>
          </w:p>
          <w:p w14:paraId="3973E29A" w14:textId="77777777" w:rsidR="006D23FB" w:rsidRPr="0029285A" w:rsidRDefault="006D23FB" w:rsidP="006D23FB">
            <w:pPr>
              <w:spacing w:line="276" w:lineRule="auto"/>
              <w:jc w:val="both"/>
              <w:rPr>
                <w:rFonts w:ascii="Arial" w:hAnsi="Arial" w:cs="Arial"/>
                <w:b/>
                <w:sz w:val="16"/>
                <w:szCs w:val="16"/>
              </w:rPr>
            </w:pPr>
          </w:p>
          <w:p w14:paraId="2DC8F461" w14:textId="77777777" w:rsidR="006D23FB" w:rsidRPr="0029285A" w:rsidRDefault="006D23FB" w:rsidP="006D23FB">
            <w:pPr>
              <w:jc w:val="both"/>
              <w:rPr>
                <w:rFonts w:ascii="Arial" w:hAnsi="Arial" w:cs="Arial"/>
                <w:sz w:val="16"/>
                <w:szCs w:val="16"/>
              </w:rPr>
            </w:pPr>
            <w:r w:rsidRPr="0029285A">
              <w:rPr>
                <w:rFonts w:ascii="Arial" w:hAnsi="Arial" w:cs="Arial"/>
                <w:b/>
                <w:sz w:val="16"/>
                <w:szCs w:val="16"/>
              </w:rPr>
              <w:t>Documentos Apartado X</w:t>
            </w:r>
            <w:r w:rsidRPr="0029285A">
              <w:rPr>
                <w:rFonts w:ascii="Arial" w:hAnsi="Arial" w:cs="Arial"/>
                <w:sz w:val="16"/>
                <w:szCs w:val="16"/>
              </w:rPr>
              <w:t xml:space="preserve">, presenta y cumple de manera general conforme lo establecido y detallado en los </w:t>
            </w:r>
            <w:r w:rsidRPr="0029285A">
              <w:rPr>
                <w:rFonts w:ascii="Arial" w:hAnsi="Arial" w:cs="Arial"/>
                <w:b/>
                <w:sz w:val="16"/>
                <w:szCs w:val="16"/>
              </w:rPr>
              <w:t>Anexos 1</w:t>
            </w:r>
            <w:r>
              <w:rPr>
                <w:rFonts w:ascii="Arial" w:hAnsi="Arial" w:cs="Arial"/>
                <w:b/>
                <w:sz w:val="16"/>
                <w:szCs w:val="16"/>
              </w:rPr>
              <w:t>, 1.1</w:t>
            </w:r>
            <w:r w:rsidRPr="0029285A">
              <w:rPr>
                <w:rFonts w:ascii="Arial" w:hAnsi="Arial" w:cs="Arial"/>
                <w:b/>
                <w:sz w:val="16"/>
                <w:szCs w:val="16"/>
              </w:rPr>
              <w:t xml:space="preserve"> y 2.</w:t>
            </w:r>
          </w:p>
          <w:p w14:paraId="1153FD31" w14:textId="77777777" w:rsidR="006D23FB" w:rsidRPr="0029285A" w:rsidRDefault="006D23FB" w:rsidP="006D23FB">
            <w:pPr>
              <w:jc w:val="both"/>
              <w:rPr>
                <w:rFonts w:ascii="Arial" w:hAnsi="Arial" w:cs="Arial"/>
                <w:sz w:val="16"/>
                <w:szCs w:val="16"/>
              </w:rPr>
            </w:pPr>
          </w:p>
          <w:p w14:paraId="5E24ED02" w14:textId="41043CAF" w:rsidR="006D23FB" w:rsidRPr="00577CB4" w:rsidRDefault="006D23FB" w:rsidP="006D23FB">
            <w:pPr>
              <w:jc w:val="both"/>
              <w:rPr>
                <w:rFonts w:ascii="Arial" w:hAnsi="Arial" w:cs="Arial"/>
                <w:b/>
                <w:color w:val="000000"/>
                <w:sz w:val="14"/>
                <w:szCs w:val="16"/>
                <w:lang w:eastAsia="es-MX"/>
              </w:rPr>
            </w:pPr>
            <w:r w:rsidRPr="00FA317A">
              <w:rPr>
                <w:rFonts w:ascii="Arial" w:hAnsi="Arial" w:cs="Arial"/>
                <w:color w:val="000000"/>
                <w:sz w:val="14"/>
                <w:szCs w:val="16"/>
                <w:lang w:eastAsia="es-MX"/>
              </w:rPr>
              <w:lastRenderedPageBreak/>
              <w:t>Revisión Técnica realizada por el Director General de Infraestructura Universitaria, M. en I. Alberto Palacios Tiscareño</w:t>
            </w:r>
            <w:r w:rsidR="00A455C4">
              <w:rPr>
                <w:rFonts w:ascii="Arial" w:hAnsi="Arial" w:cs="Arial"/>
                <w:color w:val="000000"/>
                <w:sz w:val="14"/>
                <w:szCs w:val="16"/>
                <w:lang w:eastAsia="es-MX"/>
              </w:rPr>
              <w:t xml:space="preserve"> y por</w:t>
            </w:r>
            <w:r w:rsidRPr="00FA317A">
              <w:rPr>
                <w:rFonts w:ascii="Arial" w:hAnsi="Arial" w:cs="Arial"/>
                <w:color w:val="000000"/>
                <w:sz w:val="14"/>
                <w:szCs w:val="16"/>
                <w:lang w:eastAsia="es-MX"/>
              </w:rPr>
              <w:t xml:space="preserve"> el Jefe del Departamento de Mantenimiento, el Arq. Víctor Manuel Palacio Monroy, conforme a los anexos de la Convocatoria </w:t>
            </w:r>
            <w:r w:rsidR="0006156C" w:rsidRPr="0006156C">
              <w:rPr>
                <w:rFonts w:ascii="Arial" w:hAnsi="Arial" w:cs="Arial"/>
                <w:b/>
                <w:color w:val="000000"/>
                <w:sz w:val="14"/>
                <w:szCs w:val="16"/>
                <w:lang w:eastAsia="es-MX"/>
              </w:rPr>
              <w:t>I.T.P. E/901045968-001-2024.</w:t>
            </w:r>
          </w:p>
          <w:p w14:paraId="49A54602" w14:textId="13818F50" w:rsidR="006D23FB" w:rsidRDefault="00B26249" w:rsidP="006D23FB">
            <w:pPr>
              <w:jc w:val="both"/>
              <w:rPr>
                <w:rFonts w:ascii="Arial" w:hAnsi="Arial" w:cs="Arial"/>
                <w:b/>
                <w:sz w:val="10"/>
                <w:szCs w:val="12"/>
                <w:highlight w:val="yellow"/>
              </w:rPr>
            </w:pPr>
            <w:r>
              <w:rPr>
                <w:rFonts w:ascii="Arial" w:hAnsi="Arial" w:cs="Arial"/>
                <w:b/>
                <w:sz w:val="10"/>
                <w:szCs w:val="12"/>
                <w:highlight w:val="yellow"/>
              </w:rPr>
              <w:t xml:space="preserve"> </w:t>
            </w:r>
          </w:p>
          <w:p w14:paraId="647BA439" w14:textId="77777777" w:rsidR="006D23FB" w:rsidRPr="00577CB4" w:rsidRDefault="006D23FB" w:rsidP="006D23FB">
            <w:pPr>
              <w:jc w:val="both"/>
              <w:rPr>
                <w:rFonts w:ascii="Arial" w:hAnsi="Arial" w:cs="Arial"/>
                <w:b/>
                <w:sz w:val="10"/>
                <w:szCs w:val="12"/>
                <w:highlight w:val="yellow"/>
              </w:rPr>
            </w:pPr>
          </w:p>
          <w:p w14:paraId="7841CA96" w14:textId="76581551" w:rsidR="00FA317A" w:rsidRPr="0029285A" w:rsidRDefault="006D23FB" w:rsidP="006D23FB">
            <w:pPr>
              <w:spacing w:line="276" w:lineRule="auto"/>
              <w:jc w:val="both"/>
              <w:rPr>
                <w:rFonts w:ascii="Arial" w:hAnsi="Arial" w:cs="Arial"/>
                <w:b/>
                <w:sz w:val="16"/>
                <w:szCs w:val="16"/>
              </w:rPr>
            </w:pPr>
            <w:r w:rsidRPr="0015757E">
              <w:rPr>
                <w:rFonts w:ascii="Arial" w:hAnsi="Arial" w:cs="Arial"/>
                <w:color w:val="000000"/>
                <w:sz w:val="14"/>
                <w:szCs w:val="16"/>
                <w:lang w:eastAsia="es-MX"/>
              </w:rPr>
              <w:t xml:space="preserve">Revisión Administrativa realizada por la Dirección General de Finanzas, a través de su titular el Mtro. En F. y N. Jorge Silva Robles, </w:t>
            </w:r>
            <w:r>
              <w:rPr>
                <w:rFonts w:ascii="Arial" w:hAnsi="Arial" w:cs="Arial"/>
                <w:color w:val="000000"/>
                <w:sz w:val="14"/>
                <w:szCs w:val="16"/>
                <w:lang w:eastAsia="es-MX"/>
              </w:rPr>
              <w:t xml:space="preserve">por </w:t>
            </w:r>
            <w:r w:rsidRPr="0015757E">
              <w:rPr>
                <w:rFonts w:ascii="Arial" w:hAnsi="Arial" w:cs="Arial"/>
                <w:color w:val="000000"/>
                <w:sz w:val="14"/>
                <w:szCs w:val="16"/>
                <w:lang w:eastAsia="es-MX"/>
              </w:rPr>
              <w:t>el Departamento de Compras, la M. en A.P. Beatriz Elizabeth Rivera de Loera y la Encargada de Licitaciones, Lic. Gabriela del Socorro Muñoz Vera.</w:t>
            </w:r>
          </w:p>
        </w:tc>
      </w:tr>
      <w:tr w:rsidR="00FA317A" w:rsidRPr="007A20BD" w14:paraId="0438C2F0" w14:textId="77777777" w:rsidTr="00A77E22">
        <w:trPr>
          <w:trHeight w:val="292"/>
          <w:jc w:val="center"/>
        </w:trPr>
        <w:tc>
          <w:tcPr>
            <w:tcW w:w="238" w:type="pct"/>
            <w:shd w:val="clear" w:color="auto" w:fill="auto"/>
            <w:noWrap/>
            <w:vAlign w:val="center"/>
          </w:tcPr>
          <w:p w14:paraId="0F1BE07B" w14:textId="09845422" w:rsidR="00FA317A" w:rsidRDefault="00FA317A" w:rsidP="00FA317A">
            <w:pPr>
              <w:jc w:val="center"/>
              <w:rPr>
                <w:rFonts w:ascii="Arial" w:hAnsi="Arial" w:cs="Arial"/>
                <w:b/>
                <w:sz w:val="16"/>
                <w:szCs w:val="16"/>
              </w:rPr>
            </w:pPr>
            <w:r>
              <w:rPr>
                <w:rFonts w:ascii="Arial" w:hAnsi="Arial" w:cs="Arial"/>
                <w:b/>
                <w:sz w:val="16"/>
                <w:szCs w:val="16"/>
              </w:rPr>
              <w:lastRenderedPageBreak/>
              <w:t>6</w:t>
            </w:r>
          </w:p>
        </w:tc>
        <w:tc>
          <w:tcPr>
            <w:tcW w:w="882" w:type="pct"/>
            <w:shd w:val="clear" w:color="auto" w:fill="auto"/>
            <w:noWrap/>
            <w:vAlign w:val="center"/>
          </w:tcPr>
          <w:p w14:paraId="3B7F77F8" w14:textId="72A25A6F" w:rsidR="00FA317A" w:rsidRPr="004555B3" w:rsidRDefault="00691F15" w:rsidP="006D23FB">
            <w:pPr>
              <w:jc w:val="center"/>
              <w:rPr>
                <w:rFonts w:ascii="Arial" w:hAnsi="Arial" w:cs="Arial"/>
                <w:b/>
                <w:bCs/>
                <w:sz w:val="16"/>
                <w:szCs w:val="16"/>
              </w:rPr>
            </w:pPr>
            <w:r w:rsidRPr="004555B3">
              <w:rPr>
                <w:rFonts w:ascii="Arial" w:hAnsi="Arial" w:cs="Arial"/>
                <w:b/>
                <w:bCs/>
                <w:sz w:val="16"/>
                <w:szCs w:val="16"/>
              </w:rPr>
              <w:t>JUAN CARLOS RAMOS GUTIERREZ</w:t>
            </w:r>
          </w:p>
        </w:tc>
        <w:tc>
          <w:tcPr>
            <w:tcW w:w="3879" w:type="pct"/>
            <w:shd w:val="clear" w:color="auto" w:fill="auto"/>
          </w:tcPr>
          <w:p w14:paraId="582AAC80" w14:textId="154902B1" w:rsidR="006D23FB" w:rsidRDefault="006D23FB" w:rsidP="006D23FB">
            <w:pPr>
              <w:spacing w:line="276" w:lineRule="auto"/>
              <w:jc w:val="both"/>
              <w:rPr>
                <w:rFonts w:ascii="Arial" w:hAnsi="Arial" w:cs="Arial"/>
                <w:b/>
                <w:sz w:val="16"/>
                <w:szCs w:val="16"/>
              </w:rPr>
            </w:pPr>
            <w:r w:rsidRPr="0029285A">
              <w:rPr>
                <w:rFonts w:ascii="Arial" w:hAnsi="Arial" w:cs="Arial"/>
                <w:b/>
                <w:sz w:val="16"/>
                <w:szCs w:val="16"/>
              </w:rPr>
              <w:t xml:space="preserve">Oferta en la partida: </w:t>
            </w:r>
            <w:r w:rsidR="00691F15" w:rsidRPr="00691F15">
              <w:rPr>
                <w:rFonts w:ascii="Arial" w:hAnsi="Arial" w:cs="Arial"/>
                <w:b/>
                <w:sz w:val="16"/>
                <w:szCs w:val="16"/>
              </w:rPr>
              <w:t>1, 2, 3, 4, 5, 6, 7, 8, 9, 10, 11, 12, 13, 14, 15, 40, 41, 42, 43</w:t>
            </w:r>
            <w:r w:rsidR="00B97DB4" w:rsidRPr="00B97DB4">
              <w:rPr>
                <w:rFonts w:ascii="Arial" w:hAnsi="Arial" w:cs="Arial"/>
                <w:b/>
                <w:sz w:val="16"/>
                <w:szCs w:val="16"/>
              </w:rPr>
              <w:t xml:space="preserve">. </w:t>
            </w:r>
          </w:p>
          <w:p w14:paraId="4E83DCB3" w14:textId="77777777" w:rsidR="00B97DB4" w:rsidRPr="0029285A" w:rsidRDefault="00B97DB4" w:rsidP="006D23FB">
            <w:pPr>
              <w:spacing w:line="276" w:lineRule="auto"/>
              <w:jc w:val="both"/>
              <w:rPr>
                <w:rFonts w:ascii="Arial" w:hAnsi="Arial" w:cs="Arial"/>
                <w:b/>
                <w:sz w:val="16"/>
                <w:szCs w:val="16"/>
              </w:rPr>
            </w:pPr>
          </w:p>
          <w:p w14:paraId="78289E7C" w14:textId="3F48F90F" w:rsidR="006D23FB" w:rsidRDefault="006D23FB" w:rsidP="006D23FB">
            <w:pPr>
              <w:jc w:val="both"/>
              <w:rPr>
                <w:rFonts w:ascii="Arial" w:hAnsi="Arial" w:cs="Arial"/>
                <w:b/>
                <w:sz w:val="16"/>
                <w:szCs w:val="16"/>
              </w:rPr>
            </w:pPr>
            <w:r w:rsidRPr="0029285A">
              <w:rPr>
                <w:rFonts w:ascii="Arial" w:hAnsi="Arial" w:cs="Arial"/>
                <w:b/>
                <w:sz w:val="16"/>
                <w:szCs w:val="16"/>
              </w:rPr>
              <w:t>Documentos Apartado X</w:t>
            </w:r>
            <w:r w:rsidRPr="0029285A">
              <w:rPr>
                <w:rFonts w:ascii="Arial" w:hAnsi="Arial" w:cs="Arial"/>
                <w:sz w:val="16"/>
                <w:szCs w:val="16"/>
              </w:rPr>
              <w:t xml:space="preserve">, </w:t>
            </w:r>
            <w:r w:rsidRPr="00554978">
              <w:rPr>
                <w:rFonts w:ascii="Arial" w:hAnsi="Arial" w:cs="Arial"/>
                <w:sz w:val="16"/>
                <w:szCs w:val="16"/>
              </w:rPr>
              <w:t xml:space="preserve">presenta y </w:t>
            </w:r>
            <w:r w:rsidR="000664A7" w:rsidRPr="00554978">
              <w:rPr>
                <w:rFonts w:ascii="Arial" w:hAnsi="Arial" w:cs="Arial"/>
                <w:sz w:val="16"/>
                <w:szCs w:val="16"/>
              </w:rPr>
              <w:t xml:space="preserve">no </w:t>
            </w:r>
            <w:r w:rsidRPr="00554978">
              <w:rPr>
                <w:rFonts w:ascii="Arial" w:hAnsi="Arial" w:cs="Arial"/>
                <w:sz w:val="16"/>
                <w:szCs w:val="16"/>
              </w:rPr>
              <w:t>cumple conforme lo establecido</w:t>
            </w:r>
            <w:r w:rsidR="00A72E78">
              <w:rPr>
                <w:rFonts w:ascii="Arial" w:hAnsi="Arial" w:cs="Arial"/>
                <w:sz w:val="16"/>
                <w:szCs w:val="16"/>
              </w:rPr>
              <w:t xml:space="preserve"> y detallado en el</w:t>
            </w:r>
            <w:r w:rsidRPr="0029285A">
              <w:rPr>
                <w:rFonts w:ascii="Arial" w:hAnsi="Arial" w:cs="Arial"/>
                <w:sz w:val="16"/>
                <w:szCs w:val="16"/>
              </w:rPr>
              <w:t xml:space="preserve"> </w:t>
            </w:r>
            <w:r w:rsidR="00A72E78">
              <w:rPr>
                <w:rFonts w:ascii="Arial" w:hAnsi="Arial" w:cs="Arial"/>
                <w:b/>
                <w:sz w:val="16"/>
                <w:szCs w:val="16"/>
              </w:rPr>
              <w:t>Anexo</w:t>
            </w:r>
            <w:r w:rsidRPr="0029285A">
              <w:rPr>
                <w:rFonts w:ascii="Arial" w:hAnsi="Arial" w:cs="Arial"/>
                <w:b/>
                <w:sz w:val="16"/>
                <w:szCs w:val="16"/>
              </w:rPr>
              <w:t xml:space="preserve"> 2</w:t>
            </w:r>
            <w:r w:rsidR="00691F15">
              <w:rPr>
                <w:rFonts w:ascii="Arial" w:hAnsi="Arial" w:cs="Arial"/>
                <w:b/>
                <w:sz w:val="16"/>
                <w:szCs w:val="16"/>
              </w:rPr>
              <w:t>, presentando el siguiente</w:t>
            </w:r>
            <w:r w:rsidR="00635D98">
              <w:rPr>
                <w:rFonts w:ascii="Arial" w:hAnsi="Arial" w:cs="Arial"/>
                <w:b/>
                <w:sz w:val="16"/>
                <w:szCs w:val="16"/>
              </w:rPr>
              <w:t xml:space="preserve"> in</w:t>
            </w:r>
            <w:r w:rsidR="00691F15">
              <w:rPr>
                <w:rFonts w:ascii="Arial" w:hAnsi="Arial" w:cs="Arial"/>
                <w:b/>
                <w:sz w:val="16"/>
                <w:szCs w:val="16"/>
              </w:rPr>
              <w:t>cumplimiento</w:t>
            </w:r>
            <w:r w:rsidR="000664A7">
              <w:rPr>
                <w:rFonts w:ascii="Arial" w:hAnsi="Arial" w:cs="Arial"/>
                <w:b/>
                <w:sz w:val="16"/>
                <w:szCs w:val="16"/>
              </w:rPr>
              <w:t>:</w:t>
            </w:r>
            <w:r w:rsidR="00691F15">
              <w:rPr>
                <w:rFonts w:ascii="Arial" w:hAnsi="Arial" w:cs="Arial"/>
                <w:b/>
                <w:sz w:val="16"/>
                <w:szCs w:val="16"/>
              </w:rPr>
              <w:t xml:space="preserve"> </w:t>
            </w:r>
          </w:p>
          <w:p w14:paraId="77381153" w14:textId="3CFD9F9A" w:rsidR="000664A7" w:rsidRDefault="000664A7" w:rsidP="006D23FB">
            <w:pPr>
              <w:jc w:val="both"/>
              <w:rPr>
                <w:rFonts w:ascii="Arial" w:hAnsi="Arial" w:cs="Arial"/>
                <w:sz w:val="16"/>
                <w:szCs w:val="16"/>
              </w:rPr>
            </w:pPr>
          </w:p>
          <w:p w14:paraId="37C9CE0C" w14:textId="60C253DB" w:rsidR="00691F15" w:rsidRPr="00691F15" w:rsidRDefault="00691F15" w:rsidP="00691F15">
            <w:pPr>
              <w:jc w:val="both"/>
              <w:rPr>
                <w:rFonts w:ascii="Arial" w:hAnsi="Arial" w:cs="Arial"/>
                <w:sz w:val="16"/>
                <w:szCs w:val="16"/>
              </w:rPr>
            </w:pPr>
            <w:r w:rsidRPr="00691F15">
              <w:rPr>
                <w:rFonts w:ascii="Arial" w:hAnsi="Arial" w:cs="Arial"/>
                <w:sz w:val="16"/>
                <w:szCs w:val="16"/>
              </w:rPr>
              <w:t xml:space="preserve">En el numeral X, Subnumeral 2.9 De la convocatoria y conforme a las aclaraciones realizadas por la convocante en la junta de aclaraciones, celebrada el </w:t>
            </w:r>
            <w:r w:rsidR="00D70A87">
              <w:rPr>
                <w:rFonts w:ascii="Arial" w:hAnsi="Arial" w:cs="Arial"/>
                <w:sz w:val="16"/>
                <w:szCs w:val="16"/>
              </w:rPr>
              <w:t>28</w:t>
            </w:r>
            <w:r w:rsidRPr="00691F15">
              <w:rPr>
                <w:rFonts w:ascii="Arial" w:hAnsi="Arial" w:cs="Arial"/>
                <w:sz w:val="16"/>
                <w:szCs w:val="16"/>
              </w:rPr>
              <w:t xml:space="preserve"> de junio de 2024, se solicitó:</w:t>
            </w:r>
          </w:p>
          <w:p w14:paraId="53F26D23" w14:textId="77777777" w:rsidR="00691F15" w:rsidRPr="00691F15" w:rsidRDefault="00691F15" w:rsidP="00691F15">
            <w:pPr>
              <w:jc w:val="both"/>
              <w:rPr>
                <w:rFonts w:ascii="Arial" w:hAnsi="Arial" w:cs="Arial"/>
                <w:sz w:val="16"/>
                <w:szCs w:val="16"/>
              </w:rPr>
            </w:pPr>
          </w:p>
          <w:p w14:paraId="1651BC32" w14:textId="77777777" w:rsidR="00691F15" w:rsidRPr="00691F15" w:rsidRDefault="00691F15" w:rsidP="00691F15">
            <w:pPr>
              <w:jc w:val="both"/>
              <w:rPr>
                <w:rFonts w:ascii="Calibri" w:hAnsi="Calibri" w:cs="Calibri"/>
                <w:b/>
                <w:i/>
                <w:sz w:val="14"/>
                <w:szCs w:val="12"/>
              </w:rPr>
            </w:pPr>
            <w:r w:rsidRPr="00691F15">
              <w:rPr>
                <w:rFonts w:ascii="Calibri" w:hAnsi="Calibri" w:cs="Calibri"/>
                <w:b/>
                <w:i/>
                <w:sz w:val="14"/>
                <w:szCs w:val="12"/>
              </w:rPr>
              <w:t xml:space="preserve">“Opinión de Situación Fiscal de Cumplimiento de Obligaciones Estatales emitida por la Secretaría de Finanzas del Estado de </w:t>
            </w:r>
            <w:proofErr w:type="gramStart"/>
            <w:r w:rsidRPr="00691F15">
              <w:rPr>
                <w:rFonts w:ascii="Calibri" w:hAnsi="Calibri" w:cs="Calibri"/>
                <w:b/>
                <w:i/>
                <w:sz w:val="14"/>
                <w:szCs w:val="12"/>
              </w:rPr>
              <w:t>Aguascalientes.*</w:t>
            </w:r>
            <w:proofErr w:type="gramEnd"/>
            <w:r w:rsidRPr="00691F15">
              <w:rPr>
                <w:rFonts w:ascii="Calibri" w:hAnsi="Calibri" w:cs="Calibri"/>
                <w:b/>
                <w:i/>
                <w:sz w:val="14"/>
                <w:szCs w:val="12"/>
              </w:rPr>
              <w:t>*</w:t>
            </w:r>
          </w:p>
          <w:p w14:paraId="58AD93E4" w14:textId="77777777" w:rsidR="00691F15" w:rsidRPr="00691F15" w:rsidRDefault="00691F15" w:rsidP="00691F15">
            <w:pPr>
              <w:jc w:val="both"/>
              <w:rPr>
                <w:rFonts w:ascii="Calibri" w:hAnsi="Calibri" w:cs="Calibri"/>
                <w:i/>
                <w:sz w:val="14"/>
                <w:szCs w:val="12"/>
              </w:rPr>
            </w:pPr>
          </w:p>
          <w:p w14:paraId="160F87D8" w14:textId="77777777" w:rsidR="00691F15" w:rsidRPr="00691F15" w:rsidRDefault="00691F15" w:rsidP="00691F15">
            <w:pPr>
              <w:jc w:val="both"/>
              <w:rPr>
                <w:rFonts w:ascii="Calibri" w:hAnsi="Calibri" w:cs="Calibri"/>
                <w:i/>
                <w:sz w:val="14"/>
                <w:szCs w:val="12"/>
              </w:rPr>
            </w:pPr>
            <w:r w:rsidRPr="00691F15">
              <w:rPr>
                <w:rFonts w:ascii="Calibri" w:hAnsi="Calibri" w:cs="Calibri"/>
                <w:i/>
                <w:sz w:val="14"/>
                <w:szCs w:val="12"/>
              </w:rPr>
              <w:t xml:space="preserve">**Todos los licitantes/proveedores </w:t>
            </w:r>
            <w:r w:rsidRPr="00691F15">
              <w:rPr>
                <w:rFonts w:ascii="Calibri" w:hAnsi="Calibri" w:cs="Calibri"/>
                <w:b/>
                <w:i/>
                <w:sz w:val="14"/>
                <w:szCs w:val="12"/>
              </w:rPr>
              <w:t>sin excepción</w:t>
            </w:r>
            <w:r w:rsidRPr="00691F15">
              <w:rPr>
                <w:rFonts w:ascii="Calibri" w:hAnsi="Calibri" w:cs="Calibri"/>
                <w:i/>
                <w:sz w:val="14"/>
                <w:szCs w:val="12"/>
              </w:rPr>
              <w:t xml:space="preserve">, no importando que no tengan su domicilio fiscal en el Estado de Aguascalientes, se puede obtener más información en: </w:t>
            </w:r>
          </w:p>
          <w:p w14:paraId="6CDB202A" w14:textId="77777777" w:rsidR="00691F15" w:rsidRPr="00691F15" w:rsidRDefault="00691F15" w:rsidP="00691F15">
            <w:pPr>
              <w:jc w:val="both"/>
              <w:rPr>
                <w:rFonts w:ascii="Calibri" w:hAnsi="Calibri" w:cs="Calibri"/>
                <w:i/>
                <w:sz w:val="14"/>
                <w:szCs w:val="12"/>
              </w:rPr>
            </w:pPr>
            <w:r w:rsidRPr="00691F15">
              <w:rPr>
                <w:rFonts w:ascii="Calibri" w:hAnsi="Calibri" w:cs="Calibri"/>
                <w:i/>
                <w:sz w:val="14"/>
                <w:szCs w:val="12"/>
              </w:rPr>
              <w:t xml:space="preserve">https://eservicios2.aguascalientes.gob.mx/sefi/obligacionesrfc/login.aspx, </w:t>
            </w:r>
          </w:p>
          <w:p w14:paraId="2D6DDC07" w14:textId="77777777" w:rsidR="00691F15" w:rsidRPr="00691F15" w:rsidRDefault="00691F15" w:rsidP="00691F15">
            <w:pPr>
              <w:jc w:val="both"/>
              <w:rPr>
                <w:rFonts w:ascii="Calibri" w:hAnsi="Calibri" w:cs="Calibri"/>
                <w:i/>
                <w:sz w:val="14"/>
                <w:szCs w:val="12"/>
              </w:rPr>
            </w:pPr>
            <w:r w:rsidRPr="00691F15">
              <w:rPr>
                <w:rFonts w:ascii="Calibri" w:hAnsi="Calibri" w:cs="Calibri"/>
                <w:i/>
                <w:sz w:val="14"/>
                <w:szCs w:val="12"/>
              </w:rPr>
              <w:t>https://eservicios2.aguascalientes.gob.mx/contribuciones/</w:t>
            </w:r>
          </w:p>
          <w:p w14:paraId="6A9EBA41" w14:textId="77777777" w:rsidR="00691F15" w:rsidRPr="00691F15" w:rsidRDefault="00691F15" w:rsidP="00691F15">
            <w:pPr>
              <w:jc w:val="both"/>
              <w:rPr>
                <w:rFonts w:ascii="Calibri" w:hAnsi="Calibri" w:cs="Calibri"/>
                <w:i/>
                <w:sz w:val="14"/>
                <w:szCs w:val="12"/>
              </w:rPr>
            </w:pPr>
            <w:r w:rsidRPr="00691F15">
              <w:rPr>
                <w:rFonts w:ascii="Calibri" w:hAnsi="Calibri" w:cs="Calibri"/>
                <w:i/>
                <w:sz w:val="14"/>
                <w:szCs w:val="12"/>
              </w:rPr>
              <w:t>(Su omisión es causa de desechamiento)</w:t>
            </w:r>
          </w:p>
          <w:p w14:paraId="665C34EA" w14:textId="77777777" w:rsidR="00691F15" w:rsidRPr="00691F15" w:rsidRDefault="00691F15" w:rsidP="00691F15">
            <w:pPr>
              <w:spacing w:after="160" w:line="259" w:lineRule="auto"/>
              <w:contextualSpacing/>
              <w:jc w:val="both"/>
              <w:rPr>
                <w:rFonts w:ascii="Calibri" w:eastAsia="Calibri" w:hAnsi="Calibri" w:cs="Calibri"/>
                <w:i/>
                <w:color w:val="000000"/>
                <w:sz w:val="14"/>
                <w:szCs w:val="12"/>
              </w:rPr>
            </w:pPr>
            <w:r w:rsidRPr="00691F15">
              <w:rPr>
                <w:rFonts w:ascii="Calibri" w:eastAsia="Calibri" w:hAnsi="Calibri" w:cs="Calibri"/>
                <w:i/>
                <w:color w:val="000000"/>
                <w:sz w:val="14"/>
                <w:szCs w:val="12"/>
              </w:rPr>
              <w:t xml:space="preserve">(A excepción de la constancia número 2.7, deberán presentarse las diversas opiniones de cumplimiento, vigentes, </w:t>
            </w:r>
            <w:r w:rsidRPr="00691F15">
              <w:rPr>
                <w:rFonts w:ascii="Calibri" w:eastAsia="Calibri" w:hAnsi="Calibri" w:cs="Calibri"/>
                <w:b/>
                <w:i/>
                <w:color w:val="000000"/>
                <w:sz w:val="14"/>
                <w:szCs w:val="12"/>
              </w:rPr>
              <w:t>en sentido positivo o sin adeudo</w:t>
            </w:r>
            <w:r w:rsidRPr="00691F15">
              <w:rPr>
                <w:rFonts w:ascii="Calibri" w:eastAsia="Calibri" w:hAnsi="Calibri" w:cs="Calibri"/>
                <w:i/>
                <w:color w:val="000000"/>
                <w:sz w:val="14"/>
                <w:szCs w:val="12"/>
              </w:rPr>
              <w:t xml:space="preserve">, con una vigencia no mayor a 30 días de la fecha del acto de Recepción y Apertura de Propuestas, es decir, dentro de una vigencia del </w:t>
            </w:r>
            <w:r w:rsidRPr="00691F15">
              <w:rPr>
                <w:rFonts w:ascii="Calibri" w:eastAsia="Calibri" w:hAnsi="Calibri" w:cs="Calibri"/>
                <w:b/>
                <w:i/>
                <w:color w:val="000000"/>
                <w:sz w:val="14"/>
                <w:szCs w:val="12"/>
              </w:rPr>
              <w:t>04 de junio de 2024 al 04 de julio de 2024</w:t>
            </w:r>
            <w:r w:rsidRPr="00691F15">
              <w:rPr>
                <w:rFonts w:ascii="Calibri" w:eastAsia="Calibri" w:hAnsi="Calibri" w:cs="Calibri"/>
                <w:i/>
                <w:color w:val="000000"/>
                <w:sz w:val="14"/>
                <w:szCs w:val="12"/>
              </w:rPr>
              <w:t>).</w:t>
            </w:r>
          </w:p>
          <w:p w14:paraId="7A66E506" w14:textId="77777777" w:rsidR="00691F15" w:rsidRPr="00691F15" w:rsidRDefault="00691F15" w:rsidP="00691F15">
            <w:pPr>
              <w:spacing w:after="160" w:line="259" w:lineRule="auto"/>
              <w:contextualSpacing/>
              <w:jc w:val="both"/>
              <w:rPr>
                <w:rFonts w:ascii="Calibri" w:eastAsia="Calibri" w:hAnsi="Calibri" w:cs="Calibri"/>
                <w:i/>
                <w:color w:val="000000"/>
                <w:sz w:val="14"/>
                <w:szCs w:val="12"/>
              </w:rPr>
            </w:pPr>
          </w:p>
          <w:p w14:paraId="586D0639" w14:textId="77777777" w:rsidR="00691F15" w:rsidRPr="00691F15" w:rsidRDefault="00691F15" w:rsidP="00691F15">
            <w:pPr>
              <w:spacing w:after="160" w:line="259" w:lineRule="auto"/>
              <w:contextualSpacing/>
              <w:jc w:val="both"/>
              <w:rPr>
                <w:rFonts w:ascii="Calibri" w:eastAsia="Calibri" w:hAnsi="Calibri" w:cs="Calibri"/>
                <w:i/>
                <w:color w:val="000000"/>
                <w:sz w:val="14"/>
                <w:szCs w:val="12"/>
              </w:rPr>
            </w:pPr>
            <w:r w:rsidRPr="00691F15">
              <w:rPr>
                <w:rFonts w:ascii="Calibri" w:eastAsia="Calibri" w:hAnsi="Calibri" w:cs="Calibri"/>
                <w:i/>
                <w:color w:val="000000"/>
                <w:sz w:val="14"/>
                <w:szCs w:val="12"/>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691F15">
              <w:rPr>
                <w:rFonts w:ascii="Calibri" w:eastAsia="Calibri" w:hAnsi="Calibri" w:cs="Calibri"/>
                <w:i/>
                <w:color w:val="000000"/>
                <w:sz w:val="14"/>
                <w:szCs w:val="12"/>
                <w:u w:val="single"/>
              </w:rPr>
              <w:t>Entero de retenciones mensuales de ISR por sueldos y salarios</w:t>
            </w:r>
            <w:r w:rsidRPr="00691F15">
              <w:rPr>
                <w:rFonts w:ascii="Calibri" w:eastAsia="Calibri" w:hAnsi="Calibri" w:cs="Calibri"/>
                <w:i/>
                <w:color w:val="000000"/>
                <w:sz w:val="14"/>
                <w:szCs w:val="12"/>
              </w:rPr>
              <w:t>”.</w:t>
            </w:r>
          </w:p>
          <w:p w14:paraId="69949A09" w14:textId="77777777" w:rsidR="00691F15" w:rsidRPr="00691F15" w:rsidRDefault="00691F15" w:rsidP="00691F15">
            <w:pPr>
              <w:jc w:val="both"/>
              <w:rPr>
                <w:rFonts w:ascii="Calibri" w:hAnsi="Calibri" w:cs="Calibri"/>
                <w:i/>
                <w:sz w:val="14"/>
                <w:szCs w:val="12"/>
              </w:rPr>
            </w:pPr>
            <w:r w:rsidRPr="00691F15">
              <w:rPr>
                <w:rFonts w:ascii="Calibri" w:hAnsi="Calibri" w:cs="Calibri"/>
                <w:i/>
                <w:sz w:val="14"/>
                <w:szCs w:val="12"/>
              </w:rPr>
              <w:t>(2.6 a 2.9 Su omisión es causa de desechamiento)”</w:t>
            </w:r>
          </w:p>
          <w:p w14:paraId="04E6499A" w14:textId="77777777" w:rsidR="00691F15" w:rsidRPr="00691F15" w:rsidRDefault="00691F15" w:rsidP="00691F15">
            <w:pPr>
              <w:jc w:val="both"/>
              <w:rPr>
                <w:rFonts w:ascii="Calibri" w:hAnsi="Calibri" w:cs="Calibri"/>
                <w:i/>
                <w:sz w:val="14"/>
                <w:szCs w:val="14"/>
              </w:rPr>
            </w:pPr>
          </w:p>
          <w:p w14:paraId="11A255DD" w14:textId="744036C4" w:rsidR="00691F15" w:rsidRPr="00691F15" w:rsidRDefault="00DA2FAD" w:rsidP="00691F15">
            <w:pPr>
              <w:jc w:val="both"/>
              <w:rPr>
                <w:rFonts w:ascii="Arial" w:hAnsi="Arial" w:cs="Arial"/>
                <w:sz w:val="16"/>
                <w:szCs w:val="16"/>
              </w:rPr>
            </w:pPr>
            <w:r>
              <w:rPr>
                <w:rFonts w:ascii="Arial" w:hAnsi="Arial" w:cs="Arial"/>
                <w:sz w:val="16"/>
                <w:szCs w:val="14"/>
              </w:rPr>
              <w:t>El invitado</w:t>
            </w:r>
            <w:r w:rsidR="00691F15" w:rsidRPr="00691F15">
              <w:rPr>
                <w:rFonts w:ascii="Arial" w:hAnsi="Arial" w:cs="Arial"/>
                <w:sz w:val="16"/>
                <w:szCs w:val="14"/>
              </w:rPr>
              <w:t xml:space="preserve"> JUAN CARLOS RAMOS GUTIERREZ, presentó la Opinión de Situación Fiscal de Cumplimiento de Obligaciones Estatales, en sentido </w:t>
            </w:r>
            <w:r w:rsidR="00691F15" w:rsidRPr="00691F15">
              <w:rPr>
                <w:rFonts w:ascii="Arial" w:hAnsi="Arial" w:cs="Arial"/>
                <w:b/>
                <w:sz w:val="16"/>
                <w:szCs w:val="14"/>
              </w:rPr>
              <w:t>NEGATIVO</w:t>
            </w:r>
            <w:r w:rsidR="00691F15" w:rsidRPr="00691F15">
              <w:rPr>
                <w:rFonts w:ascii="Arial" w:hAnsi="Arial" w:cs="Arial"/>
                <w:sz w:val="16"/>
                <w:szCs w:val="14"/>
              </w:rPr>
              <w:t xml:space="preserve">, observación que quedó asentada de manera expresa como “En Revisión” </w:t>
            </w:r>
            <w:r w:rsidR="00691F15" w:rsidRPr="00691F15">
              <w:rPr>
                <w:rFonts w:ascii="Arial" w:hAnsi="Arial" w:cs="Arial"/>
                <w:sz w:val="16"/>
                <w:szCs w:val="16"/>
              </w:rPr>
              <w:t>en el Anexo “1” Documentación Técnica y Administrativa, en el acto de presentación y apertura de propuestas, celebrado el 04 de julio de 2024.</w:t>
            </w:r>
          </w:p>
          <w:p w14:paraId="1BC4CC9D" w14:textId="77777777" w:rsidR="00691F15" w:rsidRPr="00691F15" w:rsidRDefault="00691F15" w:rsidP="00691F15">
            <w:pPr>
              <w:jc w:val="both"/>
              <w:rPr>
                <w:rFonts w:ascii="Arial" w:hAnsi="Arial" w:cs="Arial"/>
                <w:sz w:val="16"/>
                <w:szCs w:val="16"/>
              </w:rPr>
            </w:pPr>
          </w:p>
          <w:p w14:paraId="67EA67E4" w14:textId="77777777" w:rsidR="00691F15" w:rsidRPr="00691F15" w:rsidRDefault="00691F15" w:rsidP="00691F15">
            <w:pPr>
              <w:jc w:val="both"/>
              <w:rPr>
                <w:rFonts w:ascii="Calibri" w:hAnsi="Calibri" w:cs="Calibri"/>
                <w:sz w:val="16"/>
                <w:szCs w:val="16"/>
              </w:rPr>
            </w:pPr>
            <w:r w:rsidRPr="00691F15">
              <w:rPr>
                <w:rFonts w:ascii="Arial" w:hAnsi="Arial" w:cs="Arial"/>
                <w:sz w:val="16"/>
                <w:szCs w:val="16"/>
              </w:rPr>
              <w:t xml:space="preserve">De lo anterior, al momento de la revisión a detalle de la documentación administrativa, se verificó mediante el portal de la Secretaría de Finanzas del Estado de Aguascalientes, el estatus con adeudo ante dicha Secretaría por parte del licitante, emitiendo en respuesta a la consulta, </w:t>
            </w:r>
            <w:r w:rsidRPr="00691F15">
              <w:rPr>
                <w:rFonts w:ascii="Arial" w:hAnsi="Arial" w:cs="Arial"/>
                <w:b/>
                <w:sz w:val="16"/>
                <w:szCs w:val="16"/>
              </w:rPr>
              <w:t>OPINIÓN NEGATIVA</w:t>
            </w:r>
            <w:r w:rsidRPr="00691F15">
              <w:rPr>
                <w:rFonts w:ascii="Arial" w:hAnsi="Arial" w:cs="Arial"/>
                <w:sz w:val="16"/>
                <w:szCs w:val="16"/>
              </w:rPr>
              <w:t>.</w:t>
            </w:r>
            <w:r w:rsidRPr="00691F15">
              <w:rPr>
                <w:rFonts w:ascii="Calibri" w:hAnsi="Calibri" w:cs="Calibri"/>
                <w:sz w:val="16"/>
                <w:szCs w:val="16"/>
              </w:rPr>
              <w:t xml:space="preserve"> </w:t>
            </w:r>
          </w:p>
          <w:p w14:paraId="26A09343" w14:textId="77777777" w:rsidR="00691F15" w:rsidRPr="00691F15" w:rsidRDefault="00691F15" w:rsidP="00691F15">
            <w:pPr>
              <w:spacing w:after="160" w:line="259" w:lineRule="auto"/>
              <w:contextualSpacing/>
              <w:jc w:val="both"/>
              <w:rPr>
                <w:rFonts w:ascii="Calibri" w:hAnsi="Calibri" w:cs="Calibri"/>
                <w:sz w:val="16"/>
                <w:szCs w:val="16"/>
              </w:rPr>
            </w:pPr>
          </w:p>
          <w:p w14:paraId="793E275C" w14:textId="77777777" w:rsidR="00691F15" w:rsidRPr="00691F15" w:rsidRDefault="00691F15" w:rsidP="00691F15">
            <w:pPr>
              <w:spacing w:after="160" w:line="259" w:lineRule="auto"/>
              <w:contextualSpacing/>
              <w:jc w:val="both"/>
              <w:rPr>
                <w:rFonts w:ascii="Calibri" w:hAnsi="Calibri" w:cs="Calibri"/>
                <w:sz w:val="16"/>
                <w:szCs w:val="16"/>
              </w:rPr>
            </w:pPr>
          </w:p>
          <w:p w14:paraId="6078F333" w14:textId="77777777" w:rsidR="00691F15" w:rsidRPr="00691F15" w:rsidRDefault="00691F15" w:rsidP="00691F15">
            <w:pPr>
              <w:spacing w:after="160" w:line="259" w:lineRule="auto"/>
              <w:contextualSpacing/>
              <w:jc w:val="both"/>
              <w:rPr>
                <w:rFonts w:ascii="Calibri" w:hAnsi="Calibri" w:cs="Calibri"/>
                <w:sz w:val="16"/>
                <w:szCs w:val="16"/>
              </w:rPr>
            </w:pPr>
            <w:r w:rsidRPr="00691F15">
              <w:rPr>
                <w:rFonts w:ascii="Calibri" w:hAnsi="Calibri" w:cs="Calibri"/>
                <w:noProof/>
                <w:sz w:val="16"/>
                <w:szCs w:val="16"/>
                <w:lang w:val="en-US" w:eastAsia="en-US"/>
              </w:rPr>
              <w:lastRenderedPageBreak/>
              <mc:AlternateContent>
                <mc:Choice Requires="wps">
                  <w:drawing>
                    <wp:anchor distT="0" distB="0" distL="114300" distR="114300" simplePos="0" relativeHeight="251671552" behindDoc="0" locked="0" layoutInCell="1" allowOverlap="1" wp14:anchorId="558CE293" wp14:editId="18DD0EE0">
                      <wp:simplePos x="0" y="0"/>
                      <wp:positionH relativeFrom="column">
                        <wp:posOffset>1198283</wp:posOffset>
                      </wp:positionH>
                      <wp:positionV relativeFrom="paragraph">
                        <wp:posOffset>617238</wp:posOffset>
                      </wp:positionV>
                      <wp:extent cx="1098645" cy="941695"/>
                      <wp:effectExtent l="38100" t="0" r="25400" b="49530"/>
                      <wp:wrapNone/>
                      <wp:docPr id="17" name="Conector recto de flecha 17"/>
                      <wp:cNvGraphicFramePr/>
                      <a:graphic xmlns:a="http://schemas.openxmlformats.org/drawingml/2006/main">
                        <a:graphicData uri="http://schemas.microsoft.com/office/word/2010/wordprocessingShape">
                          <wps:wsp>
                            <wps:cNvCnPr/>
                            <wps:spPr>
                              <a:xfrm flipH="1">
                                <a:off x="0" y="0"/>
                                <a:ext cx="1098645" cy="941695"/>
                              </a:xfrm>
                              <a:prstGeom prst="straightConnector1">
                                <a:avLst/>
                              </a:prstGeom>
                              <a:noFill/>
                              <a:ln w="12700" cap="flat" cmpd="sng" algn="ctr">
                                <a:solidFill>
                                  <a:srgbClr val="ED7D31"/>
                                </a:solidFill>
                                <a:prstDash val="solid"/>
                                <a:miter lim="800000"/>
                                <a:tailEnd type="triangle"/>
                              </a:ln>
                              <a:effectLst/>
                            </wps:spPr>
                            <wps:bodyPr/>
                          </wps:wsp>
                        </a:graphicData>
                      </a:graphic>
                    </wp:anchor>
                  </w:drawing>
                </mc:Choice>
                <mc:Fallback>
                  <w:pict>
                    <v:shape w14:anchorId="1F1A638A" id="Conector recto de flecha 17" o:spid="_x0000_s1026" type="#_x0000_t32" style="position:absolute;margin-left:94.35pt;margin-top:48.6pt;width:86.5pt;height:74.1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" strokecolor="#ed7d31" strokeweight="1pt">
                      <v:stroke endarrow="block" joinstyle="miter"/>
                    </v:shape>
                  </w:pict>
                </mc:Fallback>
              </mc:AlternateContent>
            </w:r>
            <w:r w:rsidRPr="00691F15">
              <w:rPr>
                <w:rFonts w:ascii="Calibri" w:hAnsi="Calibri" w:cs="Calibri"/>
                <w:noProof/>
                <w:sz w:val="16"/>
                <w:szCs w:val="16"/>
                <w:lang w:val="en-US" w:eastAsia="en-US"/>
              </w:rPr>
              <w:drawing>
                <wp:inline distT="0" distB="0" distL="0" distR="0" wp14:anchorId="7390694F" wp14:editId="0624F5E9">
                  <wp:extent cx="3103245" cy="2245056"/>
                  <wp:effectExtent l="0" t="0" r="1905"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cret Finanzas.jpeg"/>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06705" cy="2247559"/>
                          </a:xfrm>
                          <a:prstGeom prst="rect">
                            <a:avLst/>
                          </a:prstGeom>
                        </pic:spPr>
                      </pic:pic>
                    </a:graphicData>
                  </a:graphic>
                </wp:inline>
              </w:drawing>
            </w:r>
          </w:p>
          <w:p w14:paraId="0A9CB4CC" w14:textId="1B16D242" w:rsidR="002B4DDA" w:rsidRPr="00691F15" w:rsidRDefault="00691F15" w:rsidP="00691F15">
            <w:pPr>
              <w:jc w:val="both"/>
              <w:rPr>
                <w:rFonts w:ascii="Arial" w:hAnsi="Arial" w:cs="Arial"/>
                <w:sz w:val="16"/>
                <w:szCs w:val="16"/>
              </w:rPr>
            </w:pPr>
            <w:r w:rsidRPr="00691F15">
              <w:rPr>
                <w:rFonts w:ascii="Arial" w:hAnsi="Arial" w:cs="Arial"/>
                <w:sz w:val="16"/>
                <w:szCs w:val="16"/>
              </w:rPr>
              <w:t>Por lo que se determina, una vez realizada la revisión a detalle, y conforme a lo solicitado en el referido numeral, se tiene por incumpliendo con este requisito.</w:t>
            </w:r>
          </w:p>
          <w:p w14:paraId="3BEC73FE" w14:textId="63D48DA8" w:rsidR="00F23D32" w:rsidRDefault="00F23D32" w:rsidP="006D23FB">
            <w:pPr>
              <w:jc w:val="both"/>
              <w:rPr>
                <w:rFonts w:ascii="Arial" w:hAnsi="Arial" w:cs="Arial"/>
                <w:b/>
                <w:sz w:val="16"/>
                <w:szCs w:val="16"/>
              </w:rPr>
            </w:pPr>
          </w:p>
          <w:p w14:paraId="1E3DABA3" w14:textId="6879307E" w:rsidR="00F23D32" w:rsidRDefault="00955829" w:rsidP="006D23FB">
            <w:pPr>
              <w:jc w:val="both"/>
              <w:rPr>
                <w:rFonts w:ascii="Arial" w:hAnsi="Arial" w:cs="Arial"/>
                <w:sz w:val="16"/>
                <w:szCs w:val="16"/>
              </w:rPr>
            </w:pPr>
            <w:r w:rsidRPr="00EE7E10">
              <w:rPr>
                <w:rFonts w:ascii="Arial" w:hAnsi="Arial" w:cs="Arial"/>
                <w:sz w:val="16"/>
                <w:szCs w:val="16"/>
              </w:rPr>
              <w:t xml:space="preserve">Por </w:t>
            </w:r>
            <w:r w:rsidR="000A1C8F">
              <w:rPr>
                <w:rFonts w:ascii="Arial" w:hAnsi="Arial" w:cs="Arial"/>
                <w:sz w:val="16"/>
                <w:szCs w:val="16"/>
              </w:rPr>
              <w:t>lo antes expuesto, el</w:t>
            </w:r>
            <w:r>
              <w:rPr>
                <w:rFonts w:ascii="Arial" w:hAnsi="Arial" w:cs="Arial"/>
                <w:sz w:val="16"/>
                <w:szCs w:val="16"/>
              </w:rPr>
              <w:t xml:space="preserve"> </w:t>
            </w:r>
            <w:r w:rsidRPr="00EE7E10">
              <w:rPr>
                <w:rFonts w:ascii="Arial" w:hAnsi="Arial" w:cs="Arial"/>
                <w:sz w:val="16"/>
                <w:szCs w:val="16"/>
              </w:rPr>
              <w:t>incumplimiento respecto de lo solicitado</w:t>
            </w:r>
            <w:r>
              <w:rPr>
                <w:rFonts w:ascii="Arial" w:hAnsi="Arial" w:cs="Arial"/>
                <w:sz w:val="16"/>
                <w:szCs w:val="16"/>
              </w:rPr>
              <w:t xml:space="preserve"> y</w:t>
            </w:r>
            <w:r w:rsidRPr="00EE7E10">
              <w:rPr>
                <w:rFonts w:ascii="Arial" w:hAnsi="Arial" w:cs="Arial"/>
                <w:sz w:val="16"/>
                <w:szCs w:val="16"/>
              </w:rPr>
              <w:t xml:space="preserve"> </w:t>
            </w:r>
            <w:r>
              <w:rPr>
                <w:rFonts w:ascii="Arial" w:hAnsi="Arial" w:cs="Arial"/>
                <w:sz w:val="16"/>
                <w:szCs w:val="16"/>
              </w:rPr>
              <w:t>conforme al</w:t>
            </w:r>
            <w:r w:rsidRPr="00EE7E10">
              <w:rPr>
                <w:rFonts w:ascii="Arial" w:hAnsi="Arial" w:cs="Arial"/>
                <w:sz w:val="16"/>
                <w:szCs w:val="16"/>
              </w:rPr>
              <w:t xml:space="preserve"> apartado “XIII. DESECHAMIENTO DE </w:t>
            </w:r>
            <w:r w:rsidRPr="00922146">
              <w:rPr>
                <w:rFonts w:ascii="Arial" w:hAnsi="Arial" w:cs="Arial"/>
                <w:sz w:val="16"/>
                <w:szCs w:val="16"/>
              </w:rPr>
              <w:t xml:space="preserve">PROPUESTAS”, </w:t>
            </w:r>
            <w:r>
              <w:rPr>
                <w:rFonts w:ascii="Arial" w:hAnsi="Arial" w:cs="Arial"/>
                <w:b/>
                <w:sz w:val="16"/>
                <w:szCs w:val="16"/>
              </w:rPr>
              <w:t>XIII.1</w:t>
            </w:r>
            <w:r w:rsidR="000A1C8F" w:rsidRPr="000A1C8F">
              <w:rPr>
                <w:rFonts w:ascii="Arial" w:hAnsi="Arial" w:cs="Arial"/>
                <w:sz w:val="16"/>
                <w:szCs w:val="16"/>
              </w:rPr>
              <w:t>,</w:t>
            </w:r>
            <w:r>
              <w:rPr>
                <w:rFonts w:ascii="Arial" w:hAnsi="Arial" w:cs="Arial"/>
                <w:b/>
                <w:sz w:val="16"/>
                <w:szCs w:val="16"/>
              </w:rPr>
              <w:t xml:space="preserve"> </w:t>
            </w:r>
            <w:r w:rsidRPr="00922146">
              <w:rPr>
                <w:rFonts w:ascii="Arial" w:hAnsi="Arial" w:cs="Arial"/>
                <w:sz w:val="16"/>
                <w:szCs w:val="16"/>
              </w:rPr>
              <w:t>en donde se menciona que la convocante desechará las propuestas de</w:t>
            </w:r>
            <w:r w:rsidRPr="00EE7E10">
              <w:rPr>
                <w:rFonts w:ascii="Arial" w:hAnsi="Arial" w:cs="Arial"/>
                <w:sz w:val="16"/>
                <w:szCs w:val="16"/>
              </w:rPr>
              <w:t xml:space="preserve"> los licitantes de conformidad al artículo 50 fracción XV y 57 de la Ley, </w:t>
            </w:r>
            <w:r w:rsidRPr="00922146">
              <w:rPr>
                <w:rFonts w:ascii="Arial" w:hAnsi="Arial" w:cs="Arial"/>
                <w:sz w:val="16"/>
                <w:szCs w:val="16"/>
              </w:rPr>
              <w:t>señalando algunas de las siguientes situaciones: El incumplimiento de alguno de los requisitos establecidos en estas ba</w:t>
            </w:r>
            <w:r>
              <w:rPr>
                <w:rFonts w:ascii="Arial" w:hAnsi="Arial" w:cs="Arial"/>
                <w:sz w:val="16"/>
                <w:szCs w:val="16"/>
              </w:rPr>
              <w:t>ses y sus anexos</w:t>
            </w:r>
            <w:r w:rsidR="000A1C8F">
              <w:rPr>
                <w:rFonts w:ascii="Arial" w:hAnsi="Arial" w:cs="Arial"/>
                <w:sz w:val="16"/>
                <w:szCs w:val="16"/>
              </w:rPr>
              <w:t>,</w:t>
            </w:r>
            <w:r>
              <w:rPr>
                <w:rFonts w:ascii="Arial" w:hAnsi="Arial" w:cs="Arial"/>
                <w:sz w:val="16"/>
                <w:szCs w:val="16"/>
              </w:rPr>
              <w:t xml:space="preserve"> por </w:t>
            </w:r>
            <w:r w:rsidRPr="00922146">
              <w:rPr>
                <w:rFonts w:ascii="Arial" w:hAnsi="Arial" w:cs="Arial"/>
                <w:sz w:val="16"/>
                <w:szCs w:val="16"/>
              </w:rPr>
              <w:t xml:space="preserve">lo que de conformidad </w:t>
            </w:r>
            <w:r>
              <w:rPr>
                <w:rFonts w:ascii="Arial" w:hAnsi="Arial" w:cs="Arial"/>
                <w:sz w:val="16"/>
                <w:szCs w:val="16"/>
              </w:rPr>
              <w:t>a</w:t>
            </w:r>
            <w:r w:rsidR="000A1C8F">
              <w:rPr>
                <w:rFonts w:ascii="Arial" w:hAnsi="Arial" w:cs="Arial"/>
                <w:sz w:val="16"/>
                <w:szCs w:val="16"/>
              </w:rPr>
              <w:t xml:space="preserve">l </w:t>
            </w:r>
            <w:r w:rsidRPr="00922146">
              <w:rPr>
                <w:rFonts w:ascii="Arial" w:hAnsi="Arial" w:cs="Arial"/>
                <w:sz w:val="16"/>
                <w:szCs w:val="16"/>
              </w:rPr>
              <w:t>incumplimiento</w:t>
            </w:r>
            <w:r w:rsidR="000A1C8F">
              <w:rPr>
                <w:rFonts w:ascii="Arial" w:hAnsi="Arial" w:cs="Arial"/>
                <w:sz w:val="16"/>
                <w:szCs w:val="16"/>
              </w:rPr>
              <w:t xml:space="preserve"> manifestado, que afecta</w:t>
            </w:r>
            <w:r w:rsidRPr="00922146">
              <w:rPr>
                <w:rFonts w:ascii="Arial" w:hAnsi="Arial" w:cs="Arial"/>
                <w:sz w:val="16"/>
                <w:szCs w:val="16"/>
              </w:rPr>
              <w:t xml:space="preserve"> su solvencia de manera general, conforme a lo señalado en el artículo 55 y 56 de la Ley, de las bases de la presente licitación, se realiza el desechamiento de la propuesta</w:t>
            </w:r>
            <w:r w:rsidRPr="00EE7E10">
              <w:rPr>
                <w:rFonts w:ascii="Arial" w:hAnsi="Arial" w:cs="Arial"/>
                <w:sz w:val="16"/>
                <w:szCs w:val="16"/>
              </w:rPr>
              <w:t xml:space="preserve"> de manera general del </w:t>
            </w:r>
            <w:r w:rsidR="000A1C8F">
              <w:rPr>
                <w:rFonts w:ascii="Arial" w:hAnsi="Arial" w:cs="Arial"/>
                <w:sz w:val="16"/>
                <w:szCs w:val="16"/>
              </w:rPr>
              <w:t>invitado</w:t>
            </w:r>
            <w:r w:rsidRPr="00EE7E10">
              <w:rPr>
                <w:rFonts w:ascii="Arial" w:hAnsi="Arial" w:cs="Arial"/>
                <w:sz w:val="16"/>
                <w:szCs w:val="16"/>
              </w:rPr>
              <w:t xml:space="preserve"> </w:t>
            </w:r>
            <w:r w:rsidR="004555B3" w:rsidRPr="004555B3">
              <w:rPr>
                <w:rFonts w:ascii="Arial" w:hAnsi="Arial" w:cs="Arial"/>
                <w:b/>
                <w:bCs/>
                <w:sz w:val="16"/>
                <w:szCs w:val="16"/>
              </w:rPr>
              <w:t>JUAN CARLOS RAMOS GUTIERREZ</w:t>
            </w:r>
            <w:r w:rsidR="004555B3" w:rsidRPr="0029285A">
              <w:rPr>
                <w:rFonts w:ascii="Arial" w:hAnsi="Arial" w:cs="Arial"/>
                <w:sz w:val="16"/>
                <w:szCs w:val="16"/>
              </w:rPr>
              <w:t xml:space="preserve"> </w:t>
            </w:r>
          </w:p>
          <w:p w14:paraId="0C4633C8" w14:textId="77777777" w:rsidR="004555B3" w:rsidRPr="0029285A" w:rsidRDefault="004555B3" w:rsidP="006D23FB">
            <w:pPr>
              <w:jc w:val="both"/>
              <w:rPr>
                <w:rFonts w:ascii="Arial" w:hAnsi="Arial" w:cs="Arial"/>
                <w:sz w:val="16"/>
                <w:szCs w:val="16"/>
              </w:rPr>
            </w:pPr>
          </w:p>
          <w:p w14:paraId="5D400C19" w14:textId="533263A0" w:rsidR="006D23FB" w:rsidRPr="00577CB4" w:rsidRDefault="006D23FB" w:rsidP="006D23FB">
            <w:pPr>
              <w:jc w:val="both"/>
              <w:rPr>
                <w:rFonts w:ascii="Arial" w:hAnsi="Arial" w:cs="Arial"/>
                <w:b/>
                <w:color w:val="000000"/>
                <w:sz w:val="14"/>
                <w:szCs w:val="16"/>
                <w:lang w:eastAsia="es-MX"/>
              </w:rPr>
            </w:pPr>
            <w:r w:rsidRPr="00FA317A">
              <w:rPr>
                <w:rFonts w:ascii="Arial" w:hAnsi="Arial" w:cs="Arial"/>
                <w:color w:val="000000"/>
                <w:sz w:val="14"/>
                <w:szCs w:val="16"/>
                <w:lang w:eastAsia="es-MX"/>
              </w:rPr>
              <w:t>Revisión Técnica realizada por el Director General de Infraestructura Universitaria, M. en I. Alberto Palacios Tiscareño</w:t>
            </w:r>
            <w:r w:rsidR="000664A7">
              <w:rPr>
                <w:rFonts w:ascii="Arial" w:hAnsi="Arial" w:cs="Arial"/>
                <w:color w:val="000000"/>
                <w:sz w:val="14"/>
                <w:szCs w:val="16"/>
                <w:lang w:eastAsia="es-MX"/>
              </w:rPr>
              <w:t xml:space="preserve"> y por</w:t>
            </w:r>
            <w:r w:rsidRPr="00FA317A">
              <w:rPr>
                <w:rFonts w:ascii="Arial" w:hAnsi="Arial" w:cs="Arial"/>
                <w:color w:val="000000"/>
                <w:sz w:val="14"/>
                <w:szCs w:val="16"/>
                <w:lang w:eastAsia="es-MX"/>
              </w:rPr>
              <w:t xml:space="preserve"> el Jefe del Departamento de Mantenimiento, el Arq. Víctor Manuel Palacio Monroy, conforme a los anexos de la Convocatoria </w:t>
            </w:r>
            <w:r w:rsidR="0006156C" w:rsidRPr="0006156C">
              <w:rPr>
                <w:rFonts w:ascii="Arial" w:hAnsi="Arial" w:cs="Arial"/>
                <w:b/>
                <w:color w:val="000000"/>
                <w:sz w:val="14"/>
                <w:szCs w:val="16"/>
                <w:lang w:eastAsia="es-MX"/>
              </w:rPr>
              <w:t>I.T.P. E/901045968-001-2024.</w:t>
            </w:r>
          </w:p>
          <w:p w14:paraId="7D1CFFEF" w14:textId="77777777" w:rsidR="006D23FB" w:rsidRDefault="006D23FB" w:rsidP="006D23FB">
            <w:pPr>
              <w:jc w:val="both"/>
              <w:rPr>
                <w:rFonts w:ascii="Arial" w:hAnsi="Arial" w:cs="Arial"/>
                <w:b/>
                <w:sz w:val="10"/>
                <w:szCs w:val="12"/>
                <w:highlight w:val="yellow"/>
              </w:rPr>
            </w:pPr>
          </w:p>
          <w:p w14:paraId="5C936065" w14:textId="77777777" w:rsidR="006D23FB" w:rsidRPr="00577CB4" w:rsidRDefault="006D23FB" w:rsidP="006D23FB">
            <w:pPr>
              <w:jc w:val="both"/>
              <w:rPr>
                <w:rFonts w:ascii="Arial" w:hAnsi="Arial" w:cs="Arial"/>
                <w:b/>
                <w:sz w:val="10"/>
                <w:szCs w:val="12"/>
                <w:highlight w:val="yellow"/>
              </w:rPr>
            </w:pPr>
          </w:p>
          <w:p w14:paraId="242A4228" w14:textId="1CE5E42D" w:rsidR="00FA317A" w:rsidRPr="0029285A" w:rsidRDefault="006D23FB" w:rsidP="006D23FB">
            <w:pPr>
              <w:spacing w:line="276" w:lineRule="auto"/>
              <w:jc w:val="both"/>
              <w:rPr>
                <w:rFonts w:ascii="Arial" w:hAnsi="Arial" w:cs="Arial"/>
                <w:b/>
                <w:sz w:val="16"/>
                <w:szCs w:val="16"/>
              </w:rPr>
            </w:pPr>
            <w:r w:rsidRPr="0015757E">
              <w:rPr>
                <w:rFonts w:ascii="Arial" w:hAnsi="Arial" w:cs="Arial"/>
                <w:color w:val="000000"/>
                <w:sz w:val="14"/>
                <w:szCs w:val="16"/>
                <w:lang w:eastAsia="es-MX"/>
              </w:rPr>
              <w:t xml:space="preserve">Revisión Administrativa realizada por la Dirección General de Finanzas, a través de su titular el Mtro. En F. y N. Jorge Silva Robles, </w:t>
            </w:r>
            <w:r>
              <w:rPr>
                <w:rFonts w:ascii="Arial" w:hAnsi="Arial" w:cs="Arial"/>
                <w:color w:val="000000"/>
                <w:sz w:val="14"/>
                <w:szCs w:val="16"/>
                <w:lang w:eastAsia="es-MX"/>
              </w:rPr>
              <w:t xml:space="preserve">por </w:t>
            </w:r>
            <w:r w:rsidRPr="0015757E">
              <w:rPr>
                <w:rFonts w:ascii="Arial" w:hAnsi="Arial" w:cs="Arial"/>
                <w:color w:val="000000"/>
                <w:sz w:val="14"/>
                <w:szCs w:val="16"/>
                <w:lang w:eastAsia="es-MX"/>
              </w:rPr>
              <w:t>el Departamento de Compras, la M. en A.P. Beatriz Elizabeth Rivera de Loera y la Encargada de Licitaciones, Lic. Gabriela del Socorro Muñoz Vera.</w:t>
            </w:r>
          </w:p>
        </w:tc>
      </w:tr>
      <w:tr w:rsidR="00A31C6A" w:rsidRPr="007A20BD" w14:paraId="2AE0E11E" w14:textId="77777777" w:rsidTr="00A77E22">
        <w:trPr>
          <w:trHeight w:val="292"/>
          <w:jc w:val="center"/>
        </w:trPr>
        <w:tc>
          <w:tcPr>
            <w:tcW w:w="238" w:type="pct"/>
            <w:shd w:val="clear" w:color="auto" w:fill="auto"/>
            <w:noWrap/>
            <w:vAlign w:val="center"/>
          </w:tcPr>
          <w:p w14:paraId="24D57CB5" w14:textId="2D04E4A7" w:rsidR="00A31C6A" w:rsidRDefault="00A31C6A" w:rsidP="00FA317A">
            <w:pPr>
              <w:jc w:val="center"/>
              <w:rPr>
                <w:rFonts w:ascii="Arial" w:hAnsi="Arial" w:cs="Arial"/>
                <w:b/>
                <w:sz w:val="16"/>
                <w:szCs w:val="16"/>
              </w:rPr>
            </w:pPr>
            <w:r>
              <w:rPr>
                <w:rFonts w:ascii="Arial" w:hAnsi="Arial" w:cs="Arial"/>
                <w:b/>
                <w:sz w:val="16"/>
                <w:szCs w:val="16"/>
              </w:rPr>
              <w:lastRenderedPageBreak/>
              <w:t>7</w:t>
            </w:r>
          </w:p>
        </w:tc>
        <w:tc>
          <w:tcPr>
            <w:tcW w:w="882" w:type="pct"/>
            <w:shd w:val="clear" w:color="auto" w:fill="auto"/>
            <w:noWrap/>
            <w:vAlign w:val="center"/>
          </w:tcPr>
          <w:p w14:paraId="2D1DF7F5" w14:textId="4464ACAD" w:rsidR="00A31C6A" w:rsidRPr="00691F15" w:rsidRDefault="00A31C6A" w:rsidP="006D23FB">
            <w:pPr>
              <w:jc w:val="center"/>
              <w:rPr>
                <w:rFonts w:ascii="Arial" w:hAnsi="Arial" w:cs="Arial"/>
                <w:b/>
                <w:bCs/>
                <w:sz w:val="14"/>
                <w:szCs w:val="14"/>
              </w:rPr>
            </w:pPr>
            <w:r w:rsidRPr="00A31C6A">
              <w:rPr>
                <w:rFonts w:ascii="Arial" w:hAnsi="Arial" w:cs="Arial"/>
                <w:b/>
                <w:bCs/>
                <w:sz w:val="14"/>
                <w:szCs w:val="14"/>
              </w:rPr>
              <w:t>EFICIENCIA EN APLICACIONES Y ENERGÍA S.A. DE C.V.</w:t>
            </w:r>
          </w:p>
        </w:tc>
        <w:tc>
          <w:tcPr>
            <w:tcW w:w="3879" w:type="pct"/>
            <w:shd w:val="clear" w:color="auto" w:fill="auto"/>
          </w:tcPr>
          <w:p w14:paraId="6C66F052" w14:textId="4FD4A037" w:rsidR="00A31C6A" w:rsidRDefault="00A31C6A" w:rsidP="00A31C6A">
            <w:pPr>
              <w:spacing w:line="276" w:lineRule="auto"/>
              <w:jc w:val="both"/>
              <w:rPr>
                <w:rFonts w:ascii="Arial" w:hAnsi="Arial" w:cs="Arial"/>
                <w:b/>
                <w:sz w:val="16"/>
                <w:szCs w:val="16"/>
              </w:rPr>
            </w:pPr>
            <w:r w:rsidRPr="0029285A">
              <w:rPr>
                <w:rFonts w:ascii="Arial" w:hAnsi="Arial" w:cs="Arial"/>
                <w:b/>
                <w:sz w:val="16"/>
                <w:szCs w:val="16"/>
              </w:rPr>
              <w:t xml:space="preserve">Oferta en la partida: </w:t>
            </w:r>
            <w:r w:rsidRPr="00A31C6A">
              <w:rPr>
                <w:rFonts w:ascii="Arial" w:hAnsi="Arial" w:cs="Arial"/>
                <w:b/>
                <w:sz w:val="16"/>
                <w:szCs w:val="16"/>
              </w:rPr>
              <w:t>1, 2, 3, 4, 5, 6, 7, 8, 9, 10, 11, 12, 13, 14, 15, 22, 23, 35, 36, 37, 38, 39, 40, 41, 42, 43, 44, 45, 46, 47, 48, 49, 50, 51, 52, 53, 54, 55, 56 y 57</w:t>
            </w:r>
            <w:r w:rsidRPr="00B97DB4">
              <w:rPr>
                <w:rFonts w:ascii="Arial" w:hAnsi="Arial" w:cs="Arial"/>
                <w:b/>
                <w:sz w:val="16"/>
                <w:szCs w:val="16"/>
              </w:rPr>
              <w:t xml:space="preserve">. </w:t>
            </w:r>
          </w:p>
          <w:p w14:paraId="441E756C" w14:textId="77777777" w:rsidR="00A31C6A" w:rsidRPr="0029285A" w:rsidRDefault="00A31C6A" w:rsidP="00A31C6A">
            <w:pPr>
              <w:spacing w:line="276" w:lineRule="auto"/>
              <w:jc w:val="both"/>
              <w:rPr>
                <w:rFonts w:ascii="Arial" w:hAnsi="Arial" w:cs="Arial"/>
                <w:b/>
                <w:sz w:val="16"/>
                <w:szCs w:val="16"/>
              </w:rPr>
            </w:pPr>
          </w:p>
          <w:p w14:paraId="3256D9B1" w14:textId="77777777" w:rsidR="00CB023F" w:rsidRDefault="00A31C6A" w:rsidP="00A31C6A">
            <w:pPr>
              <w:jc w:val="both"/>
              <w:rPr>
                <w:rFonts w:ascii="Arial" w:hAnsi="Arial" w:cs="Arial"/>
                <w:b/>
                <w:sz w:val="16"/>
                <w:szCs w:val="16"/>
              </w:rPr>
            </w:pPr>
            <w:r w:rsidRPr="0029285A">
              <w:rPr>
                <w:rFonts w:ascii="Arial" w:hAnsi="Arial" w:cs="Arial"/>
                <w:b/>
                <w:sz w:val="16"/>
                <w:szCs w:val="16"/>
              </w:rPr>
              <w:t>Documentos Apartado X</w:t>
            </w:r>
            <w:r w:rsidRPr="0029285A">
              <w:rPr>
                <w:rFonts w:ascii="Arial" w:hAnsi="Arial" w:cs="Arial"/>
                <w:sz w:val="16"/>
                <w:szCs w:val="16"/>
              </w:rPr>
              <w:t xml:space="preserve">, </w:t>
            </w:r>
            <w:r w:rsidRPr="00554978">
              <w:rPr>
                <w:rFonts w:ascii="Arial" w:hAnsi="Arial" w:cs="Arial"/>
                <w:sz w:val="16"/>
                <w:szCs w:val="16"/>
              </w:rPr>
              <w:t>presenta y no cumple conforme lo establecido</w:t>
            </w:r>
            <w:r w:rsidRPr="0029285A">
              <w:rPr>
                <w:rFonts w:ascii="Arial" w:hAnsi="Arial" w:cs="Arial"/>
                <w:sz w:val="16"/>
                <w:szCs w:val="16"/>
              </w:rPr>
              <w:t xml:space="preserve"> y detallado en los </w:t>
            </w:r>
            <w:r w:rsidRPr="0029285A">
              <w:rPr>
                <w:rFonts w:ascii="Arial" w:hAnsi="Arial" w:cs="Arial"/>
                <w:b/>
                <w:sz w:val="16"/>
                <w:szCs w:val="16"/>
              </w:rPr>
              <w:t>Anexos 1</w:t>
            </w:r>
            <w:r>
              <w:rPr>
                <w:rFonts w:ascii="Arial" w:hAnsi="Arial" w:cs="Arial"/>
                <w:b/>
                <w:sz w:val="16"/>
                <w:szCs w:val="16"/>
              </w:rPr>
              <w:t>, 1.1</w:t>
            </w:r>
            <w:r w:rsidRPr="0029285A">
              <w:rPr>
                <w:rFonts w:ascii="Arial" w:hAnsi="Arial" w:cs="Arial"/>
                <w:b/>
                <w:sz w:val="16"/>
                <w:szCs w:val="16"/>
              </w:rPr>
              <w:t xml:space="preserve"> y 2</w:t>
            </w:r>
            <w:r w:rsidR="00CB023F">
              <w:rPr>
                <w:rFonts w:ascii="Arial" w:hAnsi="Arial" w:cs="Arial"/>
                <w:b/>
                <w:sz w:val="16"/>
                <w:szCs w:val="16"/>
              </w:rPr>
              <w:t>, presentando los</w:t>
            </w:r>
            <w:r>
              <w:rPr>
                <w:rFonts w:ascii="Arial" w:hAnsi="Arial" w:cs="Arial"/>
                <w:b/>
                <w:sz w:val="16"/>
                <w:szCs w:val="16"/>
              </w:rPr>
              <w:t xml:space="preserve"> siguiente</w:t>
            </w:r>
            <w:r w:rsidR="00CB023F">
              <w:rPr>
                <w:rFonts w:ascii="Arial" w:hAnsi="Arial" w:cs="Arial"/>
                <w:b/>
                <w:sz w:val="16"/>
                <w:szCs w:val="16"/>
              </w:rPr>
              <w:t>s</w:t>
            </w:r>
            <w:r w:rsidR="00B6527D">
              <w:rPr>
                <w:rFonts w:ascii="Arial" w:hAnsi="Arial" w:cs="Arial"/>
                <w:b/>
                <w:sz w:val="16"/>
                <w:szCs w:val="16"/>
              </w:rPr>
              <w:t xml:space="preserve"> in</w:t>
            </w:r>
            <w:r>
              <w:rPr>
                <w:rFonts w:ascii="Arial" w:hAnsi="Arial" w:cs="Arial"/>
                <w:b/>
                <w:sz w:val="16"/>
                <w:szCs w:val="16"/>
              </w:rPr>
              <w:t>cumplimiento</w:t>
            </w:r>
            <w:r w:rsidR="00CB023F">
              <w:rPr>
                <w:rFonts w:ascii="Arial" w:hAnsi="Arial" w:cs="Arial"/>
                <w:b/>
                <w:sz w:val="16"/>
                <w:szCs w:val="16"/>
              </w:rPr>
              <w:t>s</w:t>
            </w:r>
            <w:r>
              <w:rPr>
                <w:rFonts w:ascii="Arial" w:hAnsi="Arial" w:cs="Arial"/>
                <w:b/>
                <w:sz w:val="16"/>
                <w:szCs w:val="16"/>
              </w:rPr>
              <w:t>:</w:t>
            </w:r>
          </w:p>
          <w:p w14:paraId="5F8B7EFB" w14:textId="40B31C70" w:rsidR="00A31C6A" w:rsidRDefault="00A31C6A" w:rsidP="00A31C6A">
            <w:pPr>
              <w:jc w:val="both"/>
              <w:rPr>
                <w:rFonts w:ascii="Arial" w:hAnsi="Arial" w:cs="Arial"/>
                <w:b/>
                <w:sz w:val="16"/>
                <w:szCs w:val="16"/>
              </w:rPr>
            </w:pPr>
            <w:r>
              <w:rPr>
                <w:rFonts w:ascii="Arial" w:hAnsi="Arial" w:cs="Arial"/>
                <w:b/>
                <w:sz w:val="16"/>
                <w:szCs w:val="16"/>
              </w:rPr>
              <w:t xml:space="preserve"> </w:t>
            </w:r>
          </w:p>
          <w:p w14:paraId="4C439DF8" w14:textId="77777777" w:rsidR="00134D83" w:rsidRPr="00134D83" w:rsidRDefault="00134D83" w:rsidP="00134D83">
            <w:pPr>
              <w:jc w:val="both"/>
              <w:rPr>
                <w:rFonts w:ascii="Arial" w:hAnsi="Arial" w:cs="Arial"/>
                <w:b/>
                <w:sz w:val="16"/>
                <w:szCs w:val="16"/>
              </w:rPr>
            </w:pPr>
            <w:r w:rsidRPr="00134D83">
              <w:rPr>
                <w:rFonts w:ascii="Arial" w:hAnsi="Arial" w:cs="Arial"/>
                <w:sz w:val="16"/>
                <w:szCs w:val="16"/>
              </w:rPr>
              <w:t xml:space="preserve">En el apartado </w:t>
            </w:r>
            <w:r w:rsidRPr="00134D83">
              <w:rPr>
                <w:rFonts w:ascii="Arial" w:hAnsi="Arial" w:cs="Arial"/>
                <w:b/>
                <w:sz w:val="16"/>
                <w:szCs w:val="16"/>
              </w:rPr>
              <w:t xml:space="preserve">X.9 de la convocatoria se solicitó: </w:t>
            </w:r>
          </w:p>
          <w:p w14:paraId="591008A9" w14:textId="77777777" w:rsidR="00134D83" w:rsidRPr="00134D83" w:rsidRDefault="00134D83" w:rsidP="00134D83">
            <w:pPr>
              <w:jc w:val="both"/>
              <w:rPr>
                <w:rFonts w:ascii="Calibri" w:hAnsi="Calibri" w:cs="Calibri"/>
                <w:b/>
                <w:i/>
                <w:sz w:val="12"/>
                <w:szCs w:val="12"/>
                <w:highlight w:val="yellow"/>
              </w:rPr>
            </w:pPr>
          </w:p>
          <w:p w14:paraId="572925DE" w14:textId="77777777" w:rsidR="00134D83" w:rsidRPr="00134D83" w:rsidRDefault="00134D83" w:rsidP="00134D83">
            <w:pPr>
              <w:autoSpaceDE w:val="0"/>
              <w:autoSpaceDN w:val="0"/>
              <w:jc w:val="both"/>
              <w:rPr>
                <w:rFonts w:ascii="Calibri" w:eastAsia="Calibri" w:hAnsi="Calibri" w:cs="Calibri"/>
                <w:b/>
                <w:bCs/>
                <w:i/>
                <w:color w:val="000000"/>
                <w:sz w:val="14"/>
                <w:szCs w:val="12"/>
              </w:rPr>
            </w:pPr>
            <w:r w:rsidRPr="00134D83">
              <w:rPr>
                <w:rFonts w:ascii="Calibri" w:eastAsia="Calibri" w:hAnsi="Calibri" w:cs="Calibri"/>
                <w:b/>
                <w:bCs/>
                <w:i/>
                <w:color w:val="000000"/>
                <w:sz w:val="14"/>
                <w:szCs w:val="12"/>
              </w:rPr>
              <w:t>“Respaldo del Fabricante:</w:t>
            </w:r>
          </w:p>
          <w:p w14:paraId="609E93C2" w14:textId="77777777" w:rsidR="00134D83" w:rsidRPr="00134D83" w:rsidRDefault="00134D83" w:rsidP="00134D83">
            <w:pPr>
              <w:autoSpaceDE w:val="0"/>
              <w:autoSpaceDN w:val="0"/>
              <w:jc w:val="both"/>
              <w:rPr>
                <w:rFonts w:ascii="Calibri" w:eastAsia="Calibri" w:hAnsi="Calibri" w:cs="Calibri"/>
                <w:b/>
                <w:bCs/>
                <w:i/>
                <w:color w:val="000000"/>
                <w:sz w:val="14"/>
                <w:szCs w:val="12"/>
              </w:rPr>
            </w:pPr>
          </w:p>
          <w:p w14:paraId="3E9758B6" w14:textId="77777777" w:rsidR="00134D83" w:rsidRPr="00134D83" w:rsidRDefault="00134D83" w:rsidP="00134D83">
            <w:pPr>
              <w:autoSpaceDE w:val="0"/>
              <w:autoSpaceDN w:val="0"/>
              <w:jc w:val="both"/>
              <w:rPr>
                <w:rFonts w:ascii="Calibri" w:eastAsia="Calibri" w:hAnsi="Calibri" w:cs="Calibri"/>
                <w:bCs/>
                <w:i/>
                <w:color w:val="000000"/>
                <w:sz w:val="15"/>
                <w:szCs w:val="13"/>
              </w:rPr>
            </w:pPr>
            <w:r w:rsidRPr="00134D83">
              <w:rPr>
                <w:rFonts w:ascii="Calibri" w:eastAsia="Calibri" w:hAnsi="Calibri" w:cs="Calibri"/>
                <w:bCs/>
                <w:i/>
                <w:color w:val="000000"/>
                <w:sz w:val="15"/>
                <w:szCs w:val="13"/>
              </w:rPr>
              <w:t>Se deberá presentar</w:t>
            </w:r>
            <w:r w:rsidRPr="00134D83">
              <w:rPr>
                <w:rFonts w:ascii="Calibri" w:eastAsia="Calibri" w:hAnsi="Calibri" w:cs="Calibri"/>
                <w:b/>
                <w:bCs/>
                <w:i/>
                <w:color w:val="000000"/>
                <w:sz w:val="15"/>
                <w:szCs w:val="13"/>
              </w:rPr>
              <w:t xml:space="preserve"> </w:t>
            </w:r>
            <w:r w:rsidRPr="00134D83">
              <w:rPr>
                <w:rFonts w:ascii="Calibri" w:eastAsia="Calibri" w:hAnsi="Calibri" w:cs="Calibri"/>
                <w:bCs/>
                <w:i/>
                <w:color w:val="000000"/>
                <w:sz w:val="15"/>
                <w:szCs w:val="13"/>
              </w:rPr>
              <w:t>documento original firmado que acredite tal circunstancia de acuerdo a lo siguiente: Podrán</w:t>
            </w:r>
            <w:r w:rsidRPr="00134D83">
              <w:rPr>
                <w:rFonts w:ascii="Calibri" w:eastAsia="Calibri" w:hAnsi="Calibri" w:cs="Calibri"/>
                <w:i/>
                <w:color w:val="000000"/>
                <w:sz w:val="15"/>
                <w:szCs w:val="13"/>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 </w:t>
            </w:r>
          </w:p>
          <w:p w14:paraId="4F3312C9" w14:textId="77777777" w:rsidR="00134D83" w:rsidRPr="00134D83" w:rsidRDefault="00134D83" w:rsidP="00134D83">
            <w:pPr>
              <w:jc w:val="both"/>
              <w:rPr>
                <w:rFonts w:ascii="Calibri" w:eastAsia="Calibri" w:hAnsi="Calibri" w:cs="Calibri"/>
                <w:b/>
                <w:i/>
                <w:sz w:val="15"/>
                <w:szCs w:val="13"/>
                <w:lang w:val="es-MX"/>
              </w:rPr>
            </w:pPr>
            <w:r w:rsidRPr="00134D83">
              <w:rPr>
                <w:rFonts w:ascii="Calibri" w:eastAsia="Calibri" w:hAnsi="Calibri" w:cs="Calibri"/>
                <w:i/>
                <w:sz w:val="15"/>
                <w:szCs w:val="13"/>
                <w:lang w:val="x-none"/>
              </w:rPr>
              <w:t>Los fabricantes o subsidiarias del fabricante deberán presentar escrito, bajo protesta de decir verdad, que los bienes que oferten son de su manufactura</w:t>
            </w:r>
            <w:r w:rsidRPr="00134D83">
              <w:rPr>
                <w:rFonts w:ascii="Calibri" w:eastAsia="Calibri" w:hAnsi="Calibri" w:cs="Calibri"/>
                <w:b/>
                <w:i/>
                <w:sz w:val="15"/>
                <w:szCs w:val="13"/>
                <w:lang w:val="x-none"/>
              </w:rPr>
              <w:t>,</w:t>
            </w:r>
            <w:r w:rsidRPr="00134D83">
              <w:rPr>
                <w:rFonts w:ascii="Calibri" w:eastAsia="Calibri" w:hAnsi="Calibri" w:cs="Calibri"/>
                <w:b/>
                <w:i/>
                <w:sz w:val="15"/>
                <w:szCs w:val="13"/>
              </w:rPr>
              <w:t xml:space="preserve"> </w:t>
            </w:r>
            <w:r w:rsidRPr="00134D83">
              <w:rPr>
                <w:rFonts w:ascii="Calibri" w:eastAsia="Calibri" w:hAnsi="Calibri" w:cs="Calibri"/>
                <w:b/>
                <w:i/>
                <w:sz w:val="15"/>
                <w:szCs w:val="13"/>
                <w:lang w:val="x-none"/>
              </w:rPr>
              <w:t>los distribuidores</w:t>
            </w:r>
            <w:r w:rsidRPr="00134D83">
              <w:rPr>
                <w:rFonts w:ascii="Calibri" w:eastAsia="Calibri" w:hAnsi="Calibri" w:cs="Calibri"/>
                <w:b/>
                <w:i/>
                <w:sz w:val="15"/>
                <w:szCs w:val="13"/>
                <w:lang w:val="es-MX"/>
              </w:rPr>
              <w:t xml:space="preserve"> autorizados</w:t>
            </w:r>
            <w:r w:rsidRPr="00134D83">
              <w:rPr>
                <w:rFonts w:ascii="Calibri" w:eastAsia="Calibri" w:hAnsi="Calibri" w:cs="Calibri"/>
                <w:b/>
                <w:i/>
                <w:sz w:val="15"/>
                <w:szCs w:val="13"/>
                <w:lang w:val="x-none"/>
              </w:rPr>
              <w:t xml:space="preserve"> deberán presentar documento original expedido por el fabricante o subsidiaria del fabricante de los bienes ofertados en el cual acredite la representación y el respaldo solicitados.</w:t>
            </w:r>
            <w:r w:rsidRPr="00134D83">
              <w:rPr>
                <w:rFonts w:ascii="Calibri" w:eastAsia="Calibri" w:hAnsi="Calibri" w:cs="Calibri"/>
                <w:b/>
                <w:i/>
                <w:sz w:val="15"/>
                <w:szCs w:val="13"/>
                <w:lang w:val="es-MX"/>
              </w:rPr>
              <w:t xml:space="preserve"> Anexo “6”</w:t>
            </w:r>
          </w:p>
          <w:p w14:paraId="75648C99" w14:textId="77777777" w:rsidR="00134D83" w:rsidRPr="00134D83" w:rsidRDefault="00134D83" w:rsidP="00134D83">
            <w:pPr>
              <w:jc w:val="both"/>
              <w:rPr>
                <w:rFonts w:ascii="Calibri" w:eastAsia="Calibri" w:hAnsi="Calibri" w:cs="Calibri"/>
                <w:i/>
                <w:sz w:val="15"/>
                <w:szCs w:val="13"/>
                <w:lang w:val="es-MX"/>
              </w:rPr>
            </w:pPr>
            <w:r w:rsidRPr="00134D83">
              <w:rPr>
                <w:rFonts w:ascii="Calibri" w:eastAsia="Calibri" w:hAnsi="Calibri" w:cs="Calibri"/>
                <w:i/>
                <w:sz w:val="15"/>
                <w:szCs w:val="13"/>
                <w:lang w:val="es-MX"/>
              </w:rPr>
              <w:t>(Podrán participar empresas con carta de respaldo del mayorista o distribuidor autorizado, en donde si deberán manifestar estar respaldados directamente por el fabricante)</w:t>
            </w:r>
          </w:p>
          <w:p w14:paraId="2D72B2C8" w14:textId="77777777" w:rsidR="00134D83" w:rsidRPr="00134D83" w:rsidRDefault="00134D83" w:rsidP="00134D83">
            <w:pPr>
              <w:autoSpaceDE w:val="0"/>
              <w:autoSpaceDN w:val="0"/>
              <w:adjustRightInd w:val="0"/>
              <w:jc w:val="both"/>
              <w:rPr>
                <w:rFonts w:ascii="Calibri" w:eastAsia="Calibri" w:hAnsi="Calibri" w:cs="Calibri"/>
                <w:i/>
                <w:sz w:val="15"/>
                <w:szCs w:val="13"/>
              </w:rPr>
            </w:pPr>
            <w:r w:rsidRPr="00134D83">
              <w:rPr>
                <w:rFonts w:ascii="Calibri" w:eastAsia="Calibri" w:hAnsi="Calibri" w:cs="Calibri"/>
                <w:i/>
                <w:sz w:val="15"/>
                <w:szCs w:val="13"/>
              </w:rPr>
              <w:lastRenderedPageBreak/>
              <w:t>*Se podrá presentar documento con firma digitalizada que cuente con toda la información para comprobar el documento, se solicitará el original al licitante que resulte adjudicado.</w:t>
            </w:r>
          </w:p>
          <w:p w14:paraId="24417D65" w14:textId="77777777" w:rsidR="00134D83" w:rsidRPr="00134D83" w:rsidRDefault="00134D83" w:rsidP="00134D83">
            <w:pPr>
              <w:tabs>
                <w:tab w:val="left" w:pos="284"/>
                <w:tab w:val="left" w:pos="9356"/>
              </w:tabs>
              <w:ind w:right="1"/>
              <w:jc w:val="both"/>
              <w:rPr>
                <w:rFonts w:ascii="Calibri" w:hAnsi="Calibri" w:cs="Calibri"/>
                <w:b/>
                <w:i/>
                <w:color w:val="632423"/>
                <w:sz w:val="15"/>
                <w:szCs w:val="13"/>
              </w:rPr>
            </w:pPr>
            <w:r w:rsidRPr="00134D83">
              <w:rPr>
                <w:rFonts w:ascii="Calibri" w:hAnsi="Calibri" w:cs="Calibri"/>
                <w:b/>
                <w:i/>
                <w:color w:val="632423"/>
                <w:sz w:val="15"/>
                <w:szCs w:val="13"/>
              </w:rPr>
              <w:t xml:space="preserve">* En todos los ejemplos de las cartas deben incluir teléfono y domicilio para contactar a quien suscribe. </w:t>
            </w:r>
            <w:r w:rsidRPr="00134D83">
              <w:rPr>
                <w:rFonts w:ascii="Calibri" w:hAnsi="Calibri" w:cs="Calibri"/>
                <w:b/>
                <w:i/>
                <w:color w:val="632423"/>
                <w:sz w:val="15"/>
                <w:szCs w:val="13"/>
                <w:lang w:val="es-MX"/>
              </w:rPr>
              <w:t xml:space="preserve">Con una vigencia máxima de 30 días antes de la presentación y apertura de propuestas. </w:t>
            </w:r>
            <w:r w:rsidRPr="00134D83">
              <w:rPr>
                <w:rFonts w:ascii="Calibri" w:hAnsi="Calibri" w:cs="Calibri"/>
                <w:b/>
                <w:i/>
                <w:color w:val="632423"/>
                <w:sz w:val="15"/>
                <w:szCs w:val="13"/>
              </w:rPr>
              <w:t xml:space="preserve"> </w:t>
            </w:r>
          </w:p>
          <w:p w14:paraId="7F746441" w14:textId="77777777" w:rsidR="00134D83" w:rsidRPr="00134D83" w:rsidRDefault="00134D83" w:rsidP="00134D83">
            <w:pPr>
              <w:tabs>
                <w:tab w:val="left" w:pos="284"/>
                <w:tab w:val="left" w:pos="9356"/>
              </w:tabs>
              <w:ind w:right="1"/>
              <w:jc w:val="both"/>
              <w:rPr>
                <w:rFonts w:ascii="Calibri" w:hAnsi="Calibri" w:cs="Calibri"/>
                <w:b/>
                <w:i/>
                <w:color w:val="632423"/>
                <w:sz w:val="15"/>
                <w:szCs w:val="13"/>
              </w:rPr>
            </w:pPr>
            <w:r w:rsidRPr="00134D83">
              <w:rPr>
                <w:rFonts w:ascii="Calibri" w:hAnsi="Calibri" w:cs="Calibri"/>
                <w:b/>
                <w:i/>
                <w:color w:val="632423"/>
                <w:sz w:val="15"/>
                <w:szCs w:val="13"/>
              </w:rPr>
              <w:t>*En caso de haber participado en la licitación que antecede a este procedimiento, se podrán colocar las cartas presentadas en la L.P.N E/901045968-022-2024.</w:t>
            </w:r>
          </w:p>
          <w:p w14:paraId="2F370647" w14:textId="77777777" w:rsidR="00134D83" w:rsidRPr="00134D83" w:rsidRDefault="00134D83" w:rsidP="00134D83">
            <w:pPr>
              <w:jc w:val="both"/>
              <w:rPr>
                <w:rFonts w:ascii="Calibri" w:hAnsi="Calibri" w:cs="Arial"/>
                <w:sz w:val="15"/>
                <w:szCs w:val="13"/>
              </w:rPr>
            </w:pPr>
            <w:r w:rsidRPr="00134D83">
              <w:rPr>
                <w:rFonts w:ascii="Calibri" w:hAnsi="Calibri" w:cs="Arial"/>
                <w:i/>
                <w:sz w:val="15"/>
                <w:szCs w:val="13"/>
              </w:rPr>
              <w:t>(Su omisión es causa de desechamiento</w:t>
            </w:r>
            <w:r w:rsidRPr="00134D83">
              <w:rPr>
                <w:rFonts w:ascii="Calibri" w:hAnsi="Calibri" w:cs="Arial"/>
                <w:sz w:val="15"/>
                <w:szCs w:val="13"/>
              </w:rPr>
              <w:t>)”</w:t>
            </w:r>
          </w:p>
          <w:p w14:paraId="6CF8A496" w14:textId="77777777" w:rsidR="00134D83" w:rsidRPr="00134D83" w:rsidRDefault="00134D83" w:rsidP="00134D83">
            <w:pPr>
              <w:jc w:val="both"/>
              <w:rPr>
                <w:rFonts w:ascii="Arial" w:hAnsi="Arial" w:cs="Arial"/>
                <w:sz w:val="16"/>
                <w:szCs w:val="16"/>
                <w:highlight w:val="yellow"/>
              </w:rPr>
            </w:pPr>
          </w:p>
          <w:p w14:paraId="19CF03AF" w14:textId="77777777" w:rsidR="00134D83" w:rsidRPr="00134D83" w:rsidRDefault="00134D83" w:rsidP="00134D83">
            <w:pPr>
              <w:jc w:val="both"/>
              <w:rPr>
                <w:rFonts w:ascii="Arial" w:hAnsi="Arial" w:cs="Arial"/>
                <w:sz w:val="16"/>
                <w:szCs w:val="16"/>
              </w:rPr>
            </w:pPr>
            <w:r w:rsidRPr="00134D83">
              <w:rPr>
                <w:rFonts w:ascii="Arial" w:hAnsi="Arial" w:cs="Arial"/>
                <w:sz w:val="16"/>
                <w:szCs w:val="16"/>
              </w:rPr>
              <w:t>El licitante presentó el siguiente documento para dar cumplimiento a lo solicitado:</w:t>
            </w:r>
          </w:p>
          <w:p w14:paraId="35CD0759" w14:textId="77777777" w:rsidR="00134D83" w:rsidRPr="00134D83" w:rsidRDefault="00134D83" w:rsidP="00134D83">
            <w:pPr>
              <w:jc w:val="both"/>
              <w:rPr>
                <w:rFonts w:ascii="Arial" w:hAnsi="Arial" w:cs="Arial"/>
                <w:sz w:val="16"/>
                <w:szCs w:val="16"/>
                <w:highlight w:val="yellow"/>
              </w:rPr>
            </w:pPr>
          </w:p>
          <w:p w14:paraId="159FB2B5" w14:textId="77777777" w:rsidR="00134D83" w:rsidRPr="00134D83" w:rsidRDefault="00134D83" w:rsidP="00134D83">
            <w:pPr>
              <w:jc w:val="both"/>
              <w:rPr>
                <w:rFonts w:ascii="Arial" w:hAnsi="Arial" w:cs="Arial"/>
                <w:sz w:val="16"/>
                <w:szCs w:val="16"/>
                <w:highlight w:val="yellow"/>
              </w:rPr>
            </w:pPr>
            <w:r w:rsidRPr="00134D83">
              <w:rPr>
                <w:rFonts w:ascii="Arial" w:hAnsi="Arial" w:cs="Arial"/>
                <w:noProof/>
                <w:sz w:val="16"/>
                <w:szCs w:val="16"/>
                <w:highlight w:val="yellow"/>
                <w:lang w:val="en-US" w:eastAsia="en-US"/>
              </w:rPr>
              <w:drawing>
                <wp:inline distT="0" distB="0" distL="0" distR="0" wp14:anchorId="33141014" wp14:editId="792211C9">
                  <wp:extent cx="3103127" cy="3289300"/>
                  <wp:effectExtent l="0" t="0" r="254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PALDO FAB.jpeg"/>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114074" cy="3300904"/>
                          </a:xfrm>
                          <a:prstGeom prst="rect">
                            <a:avLst/>
                          </a:prstGeom>
                        </pic:spPr>
                      </pic:pic>
                    </a:graphicData>
                  </a:graphic>
                </wp:inline>
              </w:drawing>
            </w:r>
          </w:p>
          <w:p w14:paraId="2A978746" w14:textId="77777777" w:rsidR="00134D83" w:rsidRPr="00134D83" w:rsidRDefault="00134D83" w:rsidP="00134D83">
            <w:pPr>
              <w:jc w:val="both"/>
              <w:rPr>
                <w:rFonts w:ascii="Arial" w:hAnsi="Arial" w:cs="Arial"/>
                <w:sz w:val="16"/>
                <w:szCs w:val="16"/>
                <w:highlight w:val="yellow"/>
              </w:rPr>
            </w:pPr>
          </w:p>
          <w:p w14:paraId="58714D5E" w14:textId="77777777" w:rsidR="006A129C" w:rsidRDefault="00134D83" w:rsidP="00134D83">
            <w:pPr>
              <w:jc w:val="both"/>
              <w:rPr>
                <w:rFonts w:ascii="Calibri" w:hAnsi="Calibri" w:cs="Calibri"/>
                <w:sz w:val="16"/>
                <w:szCs w:val="16"/>
              </w:rPr>
            </w:pPr>
            <w:r w:rsidRPr="00134D83">
              <w:rPr>
                <w:rFonts w:ascii="Arial" w:hAnsi="Arial" w:cs="Arial"/>
                <w:sz w:val="16"/>
                <w:szCs w:val="16"/>
              </w:rPr>
              <w:t>Como se hace constar</w:t>
            </w:r>
            <w:r w:rsidR="00DA2FAD">
              <w:rPr>
                <w:rFonts w:ascii="Arial" w:hAnsi="Arial" w:cs="Arial"/>
                <w:sz w:val="16"/>
                <w:szCs w:val="16"/>
              </w:rPr>
              <w:t xml:space="preserve"> en la carta, el invitado</w:t>
            </w:r>
            <w:r w:rsidRPr="00134D83">
              <w:rPr>
                <w:rFonts w:ascii="Arial" w:hAnsi="Arial" w:cs="Arial"/>
                <w:sz w:val="16"/>
                <w:szCs w:val="16"/>
              </w:rPr>
              <w:t xml:space="preserve"> EFICIENCIA EN APLICACIONES Y ENERGIA S.A. DE C.V. </w:t>
            </w:r>
            <w:r w:rsidRPr="00134D83">
              <w:rPr>
                <w:rFonts w:ascii="Arial" w:hAnsi="Arial" w:cs="Arial"/>
                <w:b/>
                <w:sz w:val="16"/>
                <w:szCs w:val="16"/>
                <w:u w:val="single"/>
              </w:rPr>
              <w:t>no cumple con lo solicitado en la convocatoria</w:t>
            </w:r>
            <w:r w:rsidRPr="00134D83">
              <w:rPr>
                <w:rFonts w:ascii="Arial" w:hAnsi="Arial" w:cs="Arial"/>
                <w:sz w:val="16"/>
                <w:szCs w:val="16"/>
              </w:rPr>
              <w:t>, manifestando lo siguiente:</w:t>
            </w:r>
            <w:r w:rsidRPr="00134D83">
              <w:rPr>
                <w:rFonts w:ascii="Calibri" w:hAnsi="Calibri" w:cs="Calibri"/>
                <w:sz w:val="16"/>
                <w:szCs w:val="16"/>
              </w:rPr>
              <w:t xml:space="preserve"> </w:t>
            </w:r>
          </w:p>
          <w:p w14:paraId="7B155F1D" w14:textId="77777777" w:rsidR="006A129C" w:rsidRDefault="006A129C" w:rsidP="00134D83">
            <w:pPr>
              <w:jc w:val="both"/>
              <w:rPr>
                <w:rFonts w:ascii="Calibri" w:hAnsi="Calibri" w:cs="Calibri"/>
                <w:sz w:val="16"/>
                <w:szCs w:val="16"/>
              </w:rPr>
            </w:pPr>
          </w:p>
          <w:p w14:paraId="122D40C7" w14:textId="4717E768" w:rsidR="00134D83" w:rsidRPr="00134D83" w:rsidRDefault="00134D83" w:rsidP="00134D83">
            <w:pPr>
              <w:jc w:val="both"/>
              <w:rPr>
                <w:rFonts w:ascii="Calibri" w:hAnsi="Calibri" w:cs="Calibri"/>
                <w:b/>
                <w:i/>
                <w:sz w:val="16"/>
                <w:szCs w:val="16"/>
              </w:rPr>
            </w:pPr>
            <w:r w:rsidRPr="00134D83">
              <w:rPr>
                <w:rFonts w:ascii="Calibri" w:hAnsi="Calibri" w:cs="Calibri"/>
                <w:b/>
                <w:i/>
                <w:sz w:val="16"/>
                <w:szCs w:val="16"/>
              </w:rPr>
              <w:t>“Se aclara que en las partidas que participamos de las que no se incluyen los catálogos, son en las que los productos son exactamente los mismos que se solicitan. Por lo que no se ocupa el respaldo del fabricante.</w:t>
            </w:r>
          </w:p>
          <w:p w14:paraId="3A8BC0ED" w14:textId="77777777" w:rsidR="00134D83" w:rsidRPr="00134D83" w:rsidRDefault="00134D83" w:rsidP="00134D83">
            <w:pPr>
              <w:jc w:val="both"/>
              <w:rPr>
                <w:rFonts w:ascii="Calibri" w:hAnsi="Calibri" w:cs="Calibri"/>
                <w:b/>
                <w:i/>
                <w:sz w:val="16"/>
                <w:szCs w:val="16"/>
              </w:rPr>
            </w:pPr>
            <w:r w:rsidRPr="00134D83">
              <w:rPr>
                <w:rFonts w:ascii="Calibri" w:hAnsi="Calibri" w:cs="Calibri"/>
                <w:b/>
                <w:i/>
                <w:sz w:val="16"/>
                <w:szCs w:val="16"/>
              </w:rPr>
              <w:t>En caso de presentar defectos de fabricación, el material será cambiado en el domicilio fiscal de la empresa.”</w:t>
            </w:r>
          </w:p>
          <w:p w14:paraId="1E750477" w14:textId="77777777" w:rsidR="00134D83" w:rsidRPr="00134D83" w:rsidRDefault="00134D83" w:rsidP="00134D83">
            <w:pPr>
              <w:jc w:val="both"/>
              <w:rPr>
                <w:rFonts w:ascii="Arial" w:hAnsi="Arial" w:cs="Arial"/>
                <w:b/>
                <w:i/>
                <w:sz w:val="16"/>
                <w:szCs w:val="16"/>
              </w:rPr>
            </w:pPr>
          </w:p>
          <w:p w14:paraId="0A38FDD5" w14:textId="77777777" w:rsidR="00134D83" w:rsidRPr="00134D83" w:rsidRDefault="00134D83" w:rsidP="00134D83">
            <w:pPr>
              <w:jc w:val="both"/>
              <w:rPr>
                <w:rFonts w:ascii="Arial" w:hAnsi="Arial" w:cs="Arial"/>
                <w:sz w:val="16"/>
                <w:szCs w:val="16"/>
              </w:rPr>
            </w:pPr>
            <w:r w:rsidRPr="00134D83">
              <w:rPr>
                <w:rFonts w:ascii="Arial" w:hAnsi="Arial" w:cs="Arial"/>
                <w:sz w:val="16"/>
                <w:szCs w:val="14"/>
              </w:rPr>
              <w:t xml:space="preserve">Observación que quedó asentada de manera expresa como “En Revisión” </w:t>
            </w:r>
            <w:r w:rsidRPr="00134D83">
              <w:rPr>
                <w:rFonts w:ascii="Arial" w:hAnsi="Arial" w:cs="Arial"/>
                <w:sz w:val="16"/>
                <w:szCs w:val="16"/>
              </w:rPr>
              <w:t>en el Anexo “1” Documentación Técnica y Administrativa, en el acto de presentación y apertura de propuestas, celebrado el 04 de julio de 2024.</w:t>
            </w:r>
          </w:p>
          <w:p w14:paraId="476E9B7C" w14:textId="77777777" w:rsidR="00134D83" w:rsidRPr="00134D83" w:rsidRDefault="00134D83" w:rsidP="00134D83">
            <w:pPr>
              <w:jc w:val="both"/>
              <w:rPr>
                <w:rFonts w:ascii="Arial" w:hAnsi="Arial" w:cs="Arial"/>
                <w:sz w:val="16"/>
                <w:szCs w:val="16"/>
              </w:rPr>
            </w:pPr>
          </w:p>
          <w:p w14:paraId="794FCC58" w14:textId="7C5A1950" w:rsidR="00134D83" w:rsidRDefault="00134D83" w:rsidP="00134D83">
            <w:pPr>
              <w:jc w:val="both"/>
              <w:rPr>
                <w:rFonts w:ascii="Arial" w:hAnsi="Arial" w:cs="Arial"/>
                <w:sz w:val="16"/>
                <w:szCs w:val="16"/>
              </w:rPr>
            </w:pPr>
            <w:r w:rsidRPr="00134D83">
              <w:rPr>
                <w:rFonts w:ascii="Arial" w:hAnsi="Arial" w:cs="Arial"/>
                <w:sz w:val="16"/>
                <w:szCs w:val="16"/>
              </w:rPr>
              <w:t>Por lo que se determina, conforme a lo solicitado en el referido numeral, se tiene por incumpliendo con este requisito.</w:t>
            </w:r>
          </w:p>
          <w:p w14:paraId="362C68B8" w14:textId="31E3F320" w:rsidR="00CB023F" w:rsidRPr="00134D83" w:rsidRDefault="00CB023F" w:rsidP="00134D83">
            <w:pPr>
              <w:jc w:val="both"/>
              <w:rPr>
                <w:rFonts w:ascii="Arial" w:hAnsi="Arial" w:cs="Arial"/>
                <w:sz w:val="16"/>
                <w:szCs w:val="16"/>
              </w:rPr>
            </w:pPr>
            <w:r>
              <w:rPr>
                <w:rFonts w:ascii="Arial" w:hAnsi="Arial" w:cs="Arial"/>
                <w:sz w:val="16"/>
                <w:szCs w:val="16"/>
              </w:rPr>
              <w:t xml:space="preserve">Aunado a lo anterior, en la revisión técnica a detalle por parte del área requirente, también se hacen constar los </w:t>
            </w:r>
            <w:proofErr w:type="spellStart"/>
            <w:r>
              <w:rPr>
                <w:rFonts w:ascii="Arial" w:hAnsi="Arial" w:cs="Arial"/>
                <w:sz w:val="16"/>
                <w:szCs w:val="16"/>
              </w:rPr>
              <w:t>i</w:t>
            </w:r>
            <w:r w:rsidR="0033263E">
              <w:rPr>
                <w:rFonts w:ascii="Arial" w:hAnsi="Arial" w:cs="Arial"/>
                <w:sz w:val="16"/>
                <w:szCs w:val="16"/>
              </w:rPr>
              <w:t>ncumpliminetos</w:t>
            </w:r>
            <w:proofErr w:type="spellEnd"/>
            <w:r w:rsidR="0033263E">
              <w:rPr>
                <w:rFonts w:ascii="Arial" w:hAnsi="Arial" w:cs="Arial"/>
                <w:sz w:val="16"/>
                <w:szCs w:val="16"/>
              </w:rPr>
              <w:t xml:space="preserve"> asentados en el </w:t>
            </w:r>
            <w:r w:rsidR="0033263E" w:rsidRPr="0033263E">
              <w:rPr>
                <w:rFonts w:ascii="Arial" w:hAnsi="Arial" w:cs="Arial"/>
                <w:b/>
                <w:sz w:val="16"/>
                <w:szCs w:val="16"/>
              </w:rPr>
              <w:t>A</w:t>
            </w:r>
            <w:r w:rsidRPr="0033263E">
              <w:rPr>
                <w:rFonts w:ascii="Arial" w:hAnsi="Arial" w:cs="Arial"/>
                <w:b/>
                <w:sz w:val="16"/>
                <w:szCs w:val="16"/>
              </w:rPr>
              <w:t>nexo 1</w:t>
            </w:r>
            <w:r>
              <w:rPr>
                <w:rFonts w:ascii="Arial" w:hAnsi="Arial" w:cs="Arial"/>
                <w:sz w:val="16"/>
                <w:szCs w:val="16"/>
              </w:rPr>
              <w:t xml:space="preserve"> y </w:t>
            </w:r>
            <w:r w:rsidRPr="0033263E">
              <w:rPr>
                <w:rFonts w:ascii="Arial" w:hAnsi="Arial" w:cs="Arial"/>
                <w:b/>
                <w:sz w:val="16"/>
                <w:szCs w:val="16"/>
              </w:rPr>
              <w:t>Anexo 1.1</w:t>
            </w:r>
            <w:r w:rsidR="0033263E">
              <w:rPr>
                <w:rFonts w:ascii="Arial" w:hAnsi="Arial" w:cs="Arial"/>
                <w:b/>
                <w:sz w:val="16"/>
                <w:szCs w:val="16"/>
              </w:rPr>
              <w:t>.</w:t>
            </w:r>
            <w:r>
              <w:rPr>
                <w:rFonts w:ascii="Arial" w:hAnsi="Arial" w:cs="Arial"/>
                <w:sz w:val="16"/>
                <w:szCs w:val="16"/>
              </w:rPr>
              <w:t xml:space="preserve"> del Dictamen Técnico y económico,</w:t>
            </w:r>
            <w:r w:rsidR="00114F54">
              <w:rPr>
                <w:rFonts w:ascii="Arial" w:hAnsi="Arial" w:cs="Arial"/>
                <w:sz w:val="16"/>
                <w:szCs w:val="16"/>
              </w:rPr>
              <w:t xml:space="preserve"> anexos </w:t>
            </w:r>
            <w:r w:rsidR="00D86115">
              <w:rPr>
                <w:rFonts w:ascii="Arial" w:hAnsi="Arial" w:cs="Arial"/>
                <w:sz w:val="16"/>
                <w:szCs w:val="16"/>
              </w:rPr>
              <w:t>adjuntos</w:t>
            </w:r>
            <w:r w:rsidR="00114F54">
              <w:rPr>
                <w:rFonts w:ascii="Arial" w:hAnsi="Arial" w:cs="Arial"/>
                <w:sz w:val="16"/>
                <w:szCs w:val="16"/>
              </w:rPr>
              <w:t xml:space="preserve"> a la</w:t>
            </w:r>
            <w:r>
              <w:rPr>
                <w:rFonts w:ascii="Arial" w:hAnsi="Arial" w:cs="Arial"/>
                <w:sz w:val="16"/>
                <w:szCs w:val="16"/>
              </w:rPr>
              <w:t xml:space="preserve"> presente acta </w:t>
            </w:r>
            <w:r w:rsidR="005B0365">
              <w:rPr>
                <w:rFonts w:ascii="Arial" w:hAnsi="Arial" w:cs="Arial"/>
                <w:sz w:val="16"/>
                <w:szCs w:val="16"/>
              </w:rPr>
              <w:t>de F</w:t>
            </w:r>
            <w:r w:rsidR="00B758D0">
              <w:rPr>
                <w:rFonts w:ascii="Arial" w:hAnsi="Arial" w:cs="Arial"/>
                <w:sz w:val="16"/>
                <w:szCs w:val="16"/>
              </w:rPr>
              <w:t xml:space="preserve">allo </w:t>
            </w:r>
            <w:r>
              <w:rPr>
                <w:rFonts w:ascii="Arial" w:hAnsi="Arial" w:cs="Arial"/>
                <w:sz w:val="16"/>
                <w:szCs w:val="16"/>
              </w:rPr>
              <w:t>como parte integrante.</w:t>
            </w:r>
          </w:p>
          <w:p w14:paraId="055F462E" w14:textId="77777777" w:rsidR="00134D83" w:rsidRPr="00134D83" w:rsidRDefault="00134D83" w:rsidP="00134D83">
            <w:pPr>
              <w:jc w:val="both"/>
              <w:rPr>
                <w:rFonts w:ascii="Arial" w:hAnsi="Arial" w:cs="Arial"/>
                <w:sz w:val="16"/>
                <w:szCs w:val="16"/>
              </w:rPr>
            </w:pPr>
          </w:p>
          <w:p w14:paraId="7C01A981" w14:textId="7EB607A5" w:rsidR="00426D39" w:rsidRDefault="00426D39" w:rsidP="00426D39">
            <w:pPr>
              <w:jc w:val="both"/>
              <w:rPr>
                <w:rFonts w:ascii="Arial" w:hAnsi="Arial" w:cs="Arial"/>
                <w:b/>
                <w:sz w:val="16"/>
                <w:szCs w:val="16"/>
              </w:rPr>
            </w:pPr>
            <w:r w:rsidRPr="00EE7E10">
              <w:rPr>
                <w:rFonts w:ascii="Arial" w:hAnsi="Arial" w:cs="Arial"/>
                <w:sz w:val="16"/>
                <w:szCs w:val="16"/>
              </w:rPr>
              <w:t xml:space="preserve">Por </w:t>
            </w:r>
            <w:r>
              <w:rPr>
                <w:rFonts w:ascii="Arial" w:hAnsi="Arial" w:cs="Arial"/>
                <w:sz w:val="16"/>
                <w:szCs w:val="16"/>
              </w:rPr>
              <w:t xml:space="preserve">lo antes expuesto, el </w:t>
            </w:r>
            <w:r w:rsidRPr="00EE7E10">
              <w:rPr>
                <w:rFonts w:ascii="Arial" w:hAnsi="Arial" w:cs="Arial"/>
                <w:sz w:val="16"/>
                <w:szCs w:val="16"/>
              </w:rPr>
              <w:t>incumplimiento respecto de lo solicitado</w:t>
            </w:r>
            <w:r>
              <w:rPr>
                <w:rFonts w:ascii="Arial" w:hAnsi="Arial" w:cs="Arial"/>
                <w:sz w:val="16"/>
                <w:szCs w:val="16"/>
              </w:rPr>
              <w:t xml:space="preserve"> y</w:t>
            </w:r>
            <w:r w:rsidRPr="00EE7E10">
              <w:rPr>
                <w:rFonts w:ascii="Arial" w:hAnsi="Arial" w:cs="Arial"/>
                <w:sz w:val="16"/>
                <w:szCs w:val="16"/>
              </w:rPr>
              <w:t xml:space="preserve"> </w:t>
            </w:r>
            <w:r>
              <w:rPr>
                <w:rFonts w:ascii="Arial" w:hAnsi="Arial" w:cs="Arial"/>
                <w:sz w:val="16"/>
                <w:szCs w:val="16"/>
              </w:rPr>
              <w:t>conforme al</w:t>
            </w:r>
            <w:r w:rsidRPr="00EE7E10">
              <w:rPr>
                <w:rFonts w:ascii="Arial" w:hAnsi="Arial" w:cs="Arial"/>
                <w:sz w:val="16"/>
                <w:szCs w:val="16"/>
              </w:rPr>
              <w:t xml:space="preserve"> apartado “XIII. DESECHAMIENTO DE </w:t>
            </w:r>
            <w:r w:rsidRPr="00922146">
              <w:rPr>
                <w:rFonts w:ascii="Arial" w:hAnsi="Arial" w:cs="Arial"/>
                <w:sz w:val="16"/>
                <w:szCs w:val="16"/>
              </w:rPr>
              <w:t xml:space="preserve">PROPUESTAS”, </w:t>
            </w:r>
            <w:r>
              <w:rPr>
                <w:rFonts w:ascii="Arial" w:hAnsi="Arial" w:cs="Arial"/>
                <w:b/>
                <w:sz w:val="16"/>
                <w:szCs w:val="16"/>
              </w:rPr>
              <w:t>XIII.1</w:t>
            </w:r>
            <w:r w:rsidRPr="000A1C8F">
              <w:rPr>
                <w:rFonts w:ascii="Arial" w:hAnsi="Arial" w:cs="Arial"/>
                <w:sz w:val="16"/>
                <w:szCs w:val="16"/>
              </w:rPr>
              <w:t>,</w:t>
            </w:r>
            <w:r>
              <w:rPr>
                <w:rFonts w:ascii="Arial" w:hAnsi="Arial" w:cs="Arial"/>
                <w:b/>
                <w:sz w:val="16"/>
                <w:szCs w:val="16"/>
              </w:rPr>
              <w:t xml:space="preserve"> </w:t>
            </w:r>
            <w:r w:rsidRPr="00922146">
              <w:rPr>
                <w:rFonts w:ascii="Arial" w:hAnsi="Arial" w:cs="Arial"/>
                <w:sz w:val="16"/>
                <w:szCs w:val="16"/>
              </w:rPr>
              <w:t xml:space="preserve">en donde se menciona que la convocante </w:t>
            </w:r>
            <w:r w:rsidRPr="00922146">
              <w:rPr>
                <w:rFonts w:ascii="Arial" w:hAnsi="Arial" w:cs="Arial"/>
                <w:sz w:val="16"/>
                <w:szCs w:val="16"/>
              </w:rPr>
              <w:lastRenderedPageBreak/>
              <w:t>desechará las propuestas de</w:t>
            </w:r>
            <w:r w:rsidRPr="00EE7E10">
              <w:rPr>
                <w:rFonts w:ascii="Arial" w:hAnsi="Arial" w:cs="Arial"/>
                <w:sz w:val="16"/>
                <w:szCs w:val="16"/>
              </w:rPr>
              <w:t xml:space="preserve"> los licitantes de conformidad al artículo 50 fracción XV y 57 de la Ley, </w:t>
            </w:r>
            <w:r w:rsidRPr="00922146">
              <w:rPr>
                <w:rFonts w:ascii="Arial" w:hAnsi="Arial" w:cs="Arial"/>
                <w:sz w:val="16"/>
                <w:szCs w:val="16"/>
              </w:rPr>
              <w:t>señalando algunas de las siguientes situaciones: El incumplimiento de alguno de los requisitos establecidos en estas ba</w:t>
            </w:r>
            <w:r>
              <w:rPr>
                <w:rFonts w:ascii="Arial" w:hAnsi="Arial" w:cs="Arial"/>
                <w:sz w:val="16"/>
                <w:szCs w:val="16"/>
              </w:rPr>
              <w:t xml:space="preserve">ses y sus anexos, por </w:t>
            </w:r>
            <w:r w:rsidRPr="00922146">
              <w:rPr>
                <w:rFonts w:ascii="Arial" w:hAnsi="Arial" w:cs="Arial"/>
                <w:sz w:val="16"/>
                <w:szCs w:val="16"/>
              </w:rPr>
              <w:t xml:space="preserve">lo que de conformidad </w:t>
            </w:r>
            <w:r>
              <w:rPr>
                <w:rFonts w:ascii="Arial" w:hAnsi="Arial" w:cs="Arial"/>
                <w:sz w:val="16"/>
                <w:szCs w:val="16"/>
              </w:rPr>
              <w:t xml:space="preserve">al </w:t>
            </w:r>
            <w:r w:rsidRPr="00922146">
              <w:rPr>
                <w:rFonts w:ascii="Arial" w:hAnsi="Arial" w:cs="Arial"/>
                <w:sz w:val="16"/>
                <w:szCs w:val="16"/>
              </w:rPr>
              <w:t>incumplimiento</w:t>
            </w:r>
            <w:r>
              <w:rPr>
                <w:rFonts w:ascii="Arial" w:hAnsi="Arial" w:cs="Arial"/>
                <w:sz w:val="16"/>
                <w:szCs w:val="16"/>
              </w:rPr>
              <w:t xml:space="preserve"> manifestado, que afecta</w:t>
            </w:r>
            <w:r w:rsidRPr="00922146">
              <w:rPr>
                <w:rFonts w:ascii="Arial" w:hAnsi="Arial" w:cs="Arial"/>
                <w:sz w:val="16"/>
                <w:szCs w:val="16"/>
              </w:rPr>
              <w:t xml:space="preserve"> su solvencia de manera general, conforme a lo señalado en el artículo 55 y 56 de la Ley, de las bases de la presente licitación, se realiza el desechamiento de la propuesta</w:t>
            </w:r>
            <w:r w:rsidRPr="00EE7E10">
              <w:rPr>
                <w:rFonts w:ascii="Arial" w:hAnsi="Arial" w:cs="Arial"/>
                <w:sz w:val="16"/>
                <w:szCs w:val="16"/>
              </w:rPr>
              <w:t xml:space="preserve"> de manera general del </w:t>
            </w:r>
            <w:r>
              <w:rPr>
                <w:rFonts w:ascii="Arial" w:hAnsi="Arial" w:cs="Arial"/>
                <w:sz w:val="16"/>
                <w:szCs w:val="16"/>
              </w:rPr>
              <w:t>invitado</w:t>
            </w:r>
            <w:r w:rsidRPr="00EE7E10">
              <w:rPr>
                <w:rFonts w:ascii="Arial" w:hAnsi="Arial" w:cs="Arial"/>
                <w:sz w:val="16"/>
                <w:szCs w:val="16"/>
              </w:rPr>
              <w:t xml:space="preserve"> </w:t>
            </w:r>
            <w:r w:rsidRPr="00F23D32">
              <w:rPr>
                <w:rFonts w:ascii="Arial" w:hAnsi="Arial" w:cs="Arial"/>
                <w:b/>
                <w:sz w:val="16"/>
                <w:szCs w:val="16"/>
              </w:rPr>
              <w:t>EFICIENCIA EN APLICACIONES Y ENERGIA S.A. DE C.V.</w:t>
            </w:r>
          </w:p>
          <w:p w14:paraId="28503B41" w14:textId="3F753975" w:rsidR="00426D39" w:rsidRDefault="00426D39" w:rsidP="00426D39">
            <w:pPr>
              <w:jc w:val="both"/>
              <w:rPr>
                <w:rFonts w:ascii="Arial" w:hAnsi="Arial" w:cs="Arial"/>
                <w:b/>
                <w:sz w:val="16"/>
                <w:szCs w:val="16"/>
              </w:rPr>
            </w:pPr>
          </w:p>
          <w:p w14:paraId="21BEC928" w14:textId="77777777" w:rsidR="00426D39" w:rsidRPr="00577CB4" w:rsidRDefault="00426D39" w:rsidP="00426D39">
            <w:pPr>
              <w:jc w:val="both"/>
              <w:rPr>
                <w:rFonts w:ascii="Arial" w:hAnsi="Arial" w:cs="Arial"/>
                <w:b/>
                <w:color w:val="000000"/>
                <w:sz w:val="14"/>
                <w:szCs w:val="16"/>
                <w:lang w:eastAsia="es-MX"/>
              </w:rPr>
            </w:pPr>
            <w:r w:rsidRPr="00FA317A">
              <w:rPr>
                <w:rFonts w:ascii="Arial" w:hAnsi="Arial" w:cs="Arial"/>
                <w:color w:val="000000"/>
                <w:sz w:val="14"/>
                <w:szCs w:val="16"/>
                <w:lang w:eastAsia="es-MX"/>
              </w:rPr>
              <w:t>Revisión Técnica realizada por el Director General de Infraestructura Universitaria, M. en I. Alberto Palacios Tiscareño</w:t>
            </w:r>
            <w:r>
              <w:rPr>
                <w:rFonts w:ascii="Arial" w:hAnsi="Arial" w:cs="Arial"/>
                <w:color w:val="000000"/>
                <w:sz w:val="14"/>
                <w:szCs w:val="16"/>
                <w:lang w:eastAsia="es-MX"/>
              </w:rPr>
              <w:t xml:space="preserve"> y por</w:t>
            </w:r>
            <w:r w:rsidRPr="00FA317A">
              <w:rPr>
                <w:rFonts w:ascii="Arial" w:hAnsi="Arial" w:cs="Arial"/>
                <w:color w:val="000000"/>
                <w:sz w:val="14"/>
                <w:szCs w:val="16"/>
                <w:lang w:eastAsia="es-MX"/>
              </w:rPr>
              <w:t xml:space="preserve"> el Jefe del Departamento de Mantenimiento, el Arq. Víctor Manuel Palacio Monroy, conforme a los anexos de la Convocatoria </w:t>
            </w:r>
            <w:r w:rsidRPr="0006156C">
              <w:rPr>
                <w:rFonts w:ascii="Arial" w:hAnsi="Arial" w:cs="Arial"/>
                <w:b/>
                <w:color w:val="000000"/>
                <w:sz w:val="14"/>
                <w:szCs w:val="16"/>
                <w:lang w:eastAsia="es-MX"/>
              </w:rPr>
              <w:t>I.T.P. E/901045968-001-2024.</w:t>
            </w:r>
          </w:p>
          <w:p w14:paraId="2F37C219" w14:textId="77777777" w:rsidR="00426D39" w:rsidRDefault="00426D39" w:rsidP="00426D39">
            <w:pPr>
              <w:jc w:val="both"/>
              <w:rPr>
                <w:rFonts w:ascii="Arial" w:hAnsi="Arial" w:cs="Arial"/>
                <w:b/>
                <w:sz w:val="10"/>
                <w:szCs w:val="12"/>
                <w:highlight w:val="yellow"/>
              </w:rPr>
            </w:pPr>
          </w:p>
          <w:p w14:paraId="091E0643" w14:textId="77777777" w:rsidR="00426D39" w:rsidRPr="00577CB4" w:rsidRDefault="00426D39" w:rsidP="00426D39">
            <w:pPr>
              <w:jc w:val="both"/>
              <w:rPr>
                <w:rFonts w:ascii="Arial" w:hAnsi="Arial" w:cs="Arial"/>
                <w:b/>
                <w:sz w:val="10"/>
                <w:szCs w:val="12"/>
                <w:highlight w:val="yellow"/>
              </w:rPr>
            </w:pPr>
          </w:p>
          <w:p w14:paraId="0F2A0477" w14:textId="5FE2EF43" w:rsidR="00426D39" w:rsidRDefault="00426D39" w:rsidP="00426D39">
            <w:pPr>
              <w:jc w:val="both"/>
              <w:rPr>
                <w:rFonts w:ascii="Arial" w:hAnsi="Arial" w:cs="Arial"/>
                <w:b/>
                <w:sz w:val="16"/>
                <w:szCs w:val="16"/>
              </w:rPr>
            </w:pPr>
            <w:r w:rsidRPr="0015757E">
              <w:rPr>
                <w:rFonts w:ascii="Arial" w:hAnsi="Arial" w:cs="Arial"/>
                <w:color w:val="000000"/>
                <w:sz w:val="14"/>
                <w:szCs w:val="16"/>
                <w:lang w:eastAsia="es-MX"/>
              </w:rPr>
              <w:t xml:space="preserve">Revisión Administrativa realizada por la Dirección General de Finanzas, a través de su titular el Mtro. En F. y N. Jorge Silva Robles, </w:t>
            </w:r>
            <w:r>
              <w:rPr>
                <w:rFonts w:ascii="Arial" w:hAnsi="Arial" w:cs="Arial"/>
                <w:color w:val="000000"/>
                <w:sz w:val="14"/>
                <w:szCs w:val="16"/>
                <w:lang w:eastAsia="es-MX"/>
              </w:rPr>
              <w:t xml:space="preserve">por </w:t>
            </w:r>
            <w:r w:rsidRPr="0015757E">
              <w:rPr>
                <w:rFonts w:ascii="Arial" w:hAnsi="Arial" w:cs="Arial"/>
                <w:color w:val="000000"/>
                <w:sz w:val="14"/>
                <w:szCs w:val="16"/>
                <w:lang w:eastAsia="es-MX"/>
              </w:rPr>
              <w:t>el Departamento de Compras, la M. en A.P. Beatriz Elizabeth Rivera de Loera y la Encargada de Licitaciones, Lic. Gabriela del Socorro Muñoz Vera.</w:t>
            </w:r>
          </w:p>
          <w:p w14:paraId="71BE416D" w14:textId="77777777" w:rsidR="00A31C6A" w:rsidRPr="0029285A" w:rsidRDefault="00A31C6A" w:rsidP="006D23FB">
            <w:pPr>
              <w:spacing w:line="276" w:lineRule="auto"/>
              <w:jc w:val="both"/>
              <w:rPr>
                <w:rFonts w:ascii="Arial" w:hAnsi="Arial" w:cs="Arial"/>
                <w:b/>
                <w:sz w:val="16"/>
                <w:szCs w:val="16"/>
              </w:rPr>
            </w:pPr>
          </w:p>
        </w:tc>
      </w:tr>
    </w:tbl>
    <w:p w14:paraId="535A113C" w14:textId="43F973A7" w:rsidR="000C4E80" w:rsidRDefault="000C4E80" w:rsidP="000C4E80">
      <w:pPr>
        <w:pStyle w:val="Sangradetextonormal"/>
        <w:ind w:left="0"/>
        <w:jc w:val="both"/>
        <w:rPr>
          <w:rFonts w:ascii="Arial" w:hAnsi="Arial" w:cs="Arial"/>
          <w:sz w:val="18"/>
          <w:szCs w:val="18"/>
        </w:rPr>
      </w:pPr>
      <w:r>
        <w:rPr>
          <w:rFonts w:ascii="Arial" w:hAnsi="Arial" w:cs="Arial"/>
          <w:sz w:val="18"/>
          <w:szCs w:val="18"/>
        </w:rPr>
        <w:lastRenderedPageBreak/>
        <w:t>--------------------------------------------------------------------------------------------------------------------------------------------------</w:t>
      </w:r>
      <w:r w:rsidR="00C108AE">
        <w:rPr>
          <w:rFonts w:ascii="Arial" w:hAnsi="Arial" w:cs="Arial"/>
          <w:sz w:val="18"/>
          <w:szCs w:val="18"/>
        </w:rPr>
        <w:t>-</w:t>
      </w:r>
    </w:p>
    <w:p w14:paraId="2942C030" w14:textId="01E16319" w:rsidR="00780AA4" w:rsidRPr="00780AA4" w:rsidRDefault="00544D21" w:rsidP="00780AA4">
      <w:pPr>
        <w:pStyle w:val="Sangradetextonormal"/>
        <w:ind w:left="0"/>
        <w:jc w:val="both"/>
        <w:rPr>
          <w:rFonts w:ascii="Arial" w:hAnsi="Arial" w:cs="Arial"/>
          <w:i/>
          <w:sz w:val="18"/>
          <w:szCs w:val="18"/>
        </w:rPr>
      </w:pPr>
      <w:r w:rsidRPr="006C2729">
        <w:rPr>
          <w:rFonts w:ascii="Arial" w:hAnsi="Arial" w:cs="Arial"/>
          <w:sz w:val="18"/>
          <w:szCs w:val="18"/>
        </w:rPr>
        <w:t xml:space="preserve">Conforme a las facultades señaladas y con base a la revisión técnica, económica y administrativa, tomando en cuenta que la adjudicación se realiza conforme a lo establecido en </w:t>
      </w:r>
      <w:r w:rsidRPr="00E93E8E">
        <w:rPr>
          <w:rFonts w:ascii="Arial" w:hAnsi="Arial" w:cs="Arial"/>
          <w:sz w:val="18"/>
          <w:szCs w:val="18"/>
        </w:rPr>
        <w:t>el numeral IX de la</w:t>
      </w:r>
      <w:r w:rsidRPr="006C2729">
        <w:rPr>
          <w:rFonts w:ascii="Arial" w:hAnsi="Arial" w:cs="Arial"/>
          <w:sz w:val="18"/>
          <w:szCs w:val="18"/>
        </w:rPr>
        <w:t xml:space="preserve"> Convocatoria, </w:t>
      </w:r>
      <w:r w:rsidR="006D23FB">
        <w:rPr>
          <w:rFonts w:ascii="Arial" w:hAnsi="Arial" w:cs="Arial"/>
          <w:sz w:val="18"/>
          <w:szCs w:val="18"/>
        </w:rPr>
        <w:t>“</w:t>
      </w:r>
      <w:r w:rsidR="006D23FB" w:rsidRPr="006D23FB">
        <w:rPr>
          <w:rFonts w:ascii="Arial" w:hAnsi="Arial" w:cs="Arial"/>
          <w:i/>
          <w:sz w:val="18"/>
          <w:szCs w:val="18"/>
        </w:rPr>
        <w:t xml:space="preserve">La adjudicación en </w:t>
      </w:r>
      <w:r w:rsidR="006D23FB" w:rsidRPr="00BC1C82">
        <w:rPr>
          <w:rFonts w:ascii="Arial" w:hAnsi="Arial" w:cs="Arial"/>
          <w:i/>
          <w:sz w:val="18"/>
          <w:szCs w:val="18"/>
        </w:rPr>
        <w:t xml:space="preserve">esta </w:t>
      </w:r>
      <w:r w:rsidR="00BA62DD" w:rsidRPr="00BC1C82">
        <w:rPr>
          <w:rFonts w:ascii="Arial" w:hAnsi="Arial" w:cs="Arial"/>
          <w:i/>
          <w:sz w:val="18"/>
          <w:szCs w:val="18"/>
        </w:rPr>
        <w:t>invitación</w:t>
      </w:r>
      <w:r w:rsidR="006D23FB" w:rsidRPr="00BC1C82">
        <w:rPr>
          <w:rFonts w:ascii="Arial" w:hAnsi="Arial" w:cs="Arial"/>
          <w:i/>
          <w:sz w:val="18"/>
          <w:szCs w:val="18"/>
        </w:rPr>
        <w:t xml:space="preserve"> será</w:t>
      </w:r>
      <w:r w:rsidR="006D23FB" w:rsidRPr="006D23FB">
        <w:rPr>
          <w:rFonts w:ascii="Arial" w:hAnsi="Arial" w:cs="Arial"/>
          <w:i/>
          <w:sz w:val="18"/>
          <w:szCs w:val="18"/>
        </w:rPr>
        <w:t xml:space="preserve"> de la siguiente manera: Por partida individual total a un </w:t>
      </w:r>
      <w:r w:rsidR="006D23FB" w:rsidRPr="00BC1C82">
        <w:rPr>
          <w:rFonts w:ascii="Arial" w:hAnsi="Arial" w:cs="Arial"/>
          <w:i/>
          <w:sz w:val="18"/>
          <w:szCs w:val="18"/>
        </w:rPr>
        <w:t xml:space="preserve">solo </w:t>
      </w:r>
      <w:r w:rsidR="00BA62DD" w:rsidRPr="00BC1C82">
        <w:rPr>
          <w:rFonts w:ascii="Arial" w:hAnsi="Arial" w:cs="Arial"/>
          <w:i/>
          <w:sz w:val="18"/>
          <w:szCs w:val="18"/>
        </w:rPr>
        <w:t>invitado</w:t>
      </w:r>
      <w:r w:rsidR="006D23FB" w:rsidRPr="00BC1C82">
        <w:rPr>
          <w:rFonts w:ascii="Arial" w:hAnsi="Arial" w:cs="Arial"/>
          <w:i/>
          <w:sz w:val="18"/>
          <w:szCs w:val="18"/>
        </w:rPr>
        <w:t xml:space="preserve">. Por lo que la </w:t>
      </w:r>
      <w:r w:rsidR="00BA62DD" w:rsidRPr="00BC1C82">
        <w:rPr>
          <w:rFonts w:ascii="Arial" w:hAnsi="Arial" w:cs="Arial"/>
          <w:i/>
          <w:sz w:val="18"/>
          <w:szCs w:val="18"/>
        </w:rPr>
        <w:t>Invitación</w:t>
      </w:r>
      <w:r w:rsidR="006D23FB" w:rsidRPr="00BC1C82">
        <w:rPr>
          <w:rFonts w:ascii="Arial" w:hAnsi="Arial" w:cs="Arial"/>
          <w:i/>
          <w:sz w:val="18"/>
          <w:szCs w:val="18"/>
        </w:rPr>
        <w:t xml:space="preserve"> se puede adjudicar a varios proveedores, que presente la propuesta solvente</w:t>
      </w:r>
      <w:r w:rsidR="006D23FB" w:rsidRPr="006D23FB">
        <w:rPr>
          <w:rFonts w:ascii="Arial" w:hAnsi="Arial" w:cs="Arial"/>
          <w:i/>
          <w:sz w:val="18"/>
          <w:szCs w:val="18"/>
        </w:rPr>
        <w:t xml:space="preserve"> con precio más bajo, utilizando el criterio de evaluación binario, mediante el cual sólo se adjudicará a quien cumpla los requisitos establecidos por la convocante y oferte el precio más bajo, siempre y cuando éste resulte conveniente</w:t>
      </w:r>
      <w:r w:rsidR="00756BB0" w:rsidRPr="00756BB0">
        <w:rPr>
          <w:rFonts w:ascii="Arial" w:hAnsi="Arial" w:cs="Arial"/>
          <w:i/>
          <w:sz w:val="18"/>
          <w:szCs w:val="18"/>
        </w:rPr>
        <w:t>. Los precios ofertados que se encuentren por debajo del precio conveniente, podrán ser desechados por la convocante</w:t>
      </w:r>
      <w:r w:rsidR="006D23FB">
        <w:rPr>
          <w:rFonts w:ascii="Arial" w:hAnsi="Arial" w:cs="Arial"/>
          <w:i/>
          <w:sz w:val="18"/>
          <w:szCs w:val="18"/>
        </w:rPr>
        <w:t>”</w:t>
      </w:r>
      <w:r w:rsidR="00756BB0">
        <w:rPr>
          <w:rFonts w:ascii="Arial" w:hAnsi="Arial" w:cs="Arial"/>
          <w:i/>
          <w:sz w:val="18"/>
          <w:szCs w:val="18"/>
        </w:rPr>
        <w:t>. ----------------------------------------------------------------</w:t>
      </w:r>
      <w:r w:rsidR="006D23FB">
        <w:rPr>
          <w:rFonts w:ascii="Arial" w:hAnsi="Arial" w:cs="Arial"/>
          <w:i/>
          <w:sz w:val="18"/>
          <w:szCs w:val="18"/>
        </w:rPr>
        <w:t>----------------------------------------</w:t>
      </w:r>
      <w:r w:rsidR="00756BB0">
        <w:rPr>
          <w:rFonts w:ascii="Arial" w:hAnsi="Arial" w:cs="Arial"/>
          <w:i/>
          <w:sz w:val="18"/>
          <w:szCs w:val="18"/>
        </w:rPr>
        <w:t>-------------------------</w:t>
      </w:r>
    </w:p>
    <w:p w14:paraId="48B4FB89" w14:textId="1955BA4F" w:rsidR="00544D21" w:rsidRPr="006C2729" w:rsidRDefault="00544D21" w:rsidP="00544D21">
      <w:pPr>
        <w:pStyle w:val="Sangradetextonormal"/>
        <w:ind w:left="0"/>
        <w:jc w:val="both"/>
        <w:rPr>
          <w:rFonts w:ascii="Arial" w:hAnsi="Arial" w:cs="Arial"/>
          <w:b/>
        </w:rPr>
      </w:pPr>
      <w:r w:rsidRPr="006C2729">
        <w:rPr>
          <w:rFonts w:ascii="Arial" w:hAnsi="Arial" w:cs="Arial"/>
          <w:sz w:val="18"/>
          <w:szCs w:val="18"/>
        </w:rPr>
        <w:t>-----------------------------------------------------</w:t>
      </w:r>
      <w:r w:rsidR="00780AA4">
        <w:rPr>
          <w:rFonts w:ascii="Arial" w:hAnsi="Arial" w:cs="Arial"/>
          <w:sz w:val="18"/>
          <w:szCs w:val="18"/>
        </w:rPr>
        <w:t>----------------------------------------------------------------------------------------------</w:t>
      </w:r>
    </w:p>
    <w:p w14:paraId="622295DA" w14:textId="7529324E" w:rsidR="00544D21" w:rsidRPr="006C2729" w:rsidRDefault="00544D21" w:rsidP="00544D21">
      <w:pPr>
        <w:pStyle w:val="Sangradetextonormal"/>
        <w:ind w:left="0" w:right="48"/>
        <w:jc w:val="both"/>
        <w:rPr>
          <w:rFonts w:ascii="Arial" w:hAnsi="Arial" w:cs="Arial"/>
          <w:sz w:val="18"/>
          <w:szCs w:val="18"/>
        </w:rPr>
      </w:pPr>
      <w:r w:rsidRPr="006C2729">
        <w:rPr>
          <w:rFonts w:ascii="Arial" w:hAnsi="Arial" w:cs="Arial"/>
          <w:sz w:val="18"/>
          <w:szCs w:val="18"/>
        </w:rPr>
        <w:t>------------------------------------------------------------</w:t>
      </w:r>
      <w:r w:rsidRPr="006C2729">
        <w:rPr>
          <w:rFonts w:ascii="Arial" w:hAnsi="Arial" w:cs="Arial"/>
          <w:b/>
          <w:sz w:val="18"/>
          <w:szCs w:val="18"/>
        </w:rPr>
        <w:t>ADJUDICACIÓN</w:t>
      </w:r>
      <w:r w:rsidRPr="006C2729">
        <w:rPr>
          <w:rFonts w:ascii="Arial" w:hAnsi="Arial" w:cs="Arial"/>
          <w:sz w:val="18"/>
          <w:szCs w:val="18"/>
        </w:rPr>
        <w:t>-----------------------------------------------------------------------------------------------------------------------------------</w:t>
      </w:r>
      <w:r w:rsidR="00780AA4">
        <w:rPr>
          <w:rFonts w:ascii="Arial" w:hAnsi="Arial" w:cs="Arial"/>
          <w:sz w:val="18"/>
          <w:szCs w:val="18"/>
        </w:rPr>
        <w:t>------------------------------------------------------------------------------</w:t>
      </w:r>
    </w:p>
    <w:p w14:paraId="54E8998C" w14:textId="2C097033" w:rsidR="00AB6858" w:rsidRDefault="00544D21" w:rsidP="001C7D59">
      <w:pPr>
        <w:pStyle w:val="Sangradetextonormal"/>
        <w:ind w:left="0"/>
        <w:jc w:val="both"/>
        <w:rPr>
          <w:rFonts w:ascii="Arial" w:hAnsi="Arial" w:cs="Arial"/>
          <w:sz w:val="18"/>
          <w:szCs w:val="18"/>
        </w:rPr>
      </w:pPr>
      <w:r w:rsidRPr="006C2729">
        <w:rPr>
          <w:rFonts w:ascii="Arial" w:hAnsi="Arial" w:cs="Arial"/>
          <w:b/>
          <w:sz w:val="18"/>
          <w:szCs w:val="18"/>
        </w:rPr>
        <w:t>Se resuelve:</w:t>
      </w:r>
      <w:r w:rsidRPr="006C2729">
        <w:rPr>
          <w:rFonts w:ascii="Arial" w:hAnsi="Arial" w:cs="Arial"/>
          <w:sz w:val="18"/>
          <w:szCs w:val="18"/>
        </w:rPr>
        <w:t xml:space="preserve"> de conformidad a lo establecido en la convocatoria, y en la Junta de Aclaraciones, del análisis realizado y que constan en los anexos, la</w:t>
      </w:r>
      <w:r w:rsidR="00756BB0">
        <w:rPr>
          <w:rFonts w:ascii="Arial" w:hAnsi="Arial" w:cs="Arial"/>
          <w:sz w:val="18"/>
          <w:szCs w:val="18"/>
        </w:rPr>
        <w:t xml:space="preserve"> propuesta</w:t>
      </w:r>
      <w:r w:rsidRPr="006C2729">
        <w:rPr>
          <w:rFonts w:ascii="Arial" w:hAnsi="Arial" w:cs="Arial"/>
          <w:sz w:val="18"/>
          <w:szCs w:val="18"/>
        </w:rPr>
        <w:t xml:space="preserve"> solvente, se determina adjudicar el contrato tal como se describe a continuación: ----------------------------------------------------------------------------------------------------------------------------------------------------------------------------------</w:t>
      </w:r>
      <w:r w:rsidR="00FB0DD0">
        <w:rPr>
          <w:rFonts w:ascii="Arial" w:hAnsi="Arial" w:cs="Arial"/>
          <w:sz w:val="18"/>
          <w:szCs w:val="18"/>
        </w:rPr>
        <w:t>-</w:t>
      </w:r>
      <w:r w:rsidRPr="006C2729">
        <w:rPr>
          <w:rFonts w:ascii="Arial" w:hAnsi="Arial" w:cs="Arial"/>
          <w:sz w:val="18"/>
          <w:szCs w:val="18"/>
        </w:rPr>
        <w:t>-</w:t>
      </w:r>
      <w:r w:rsidR="00780AA4">
        <w:rPr>
          <w:rFonts w:ascii="Arial" w:hAnsi="Arial" w:cs="Arial"/>
          <w:sz w:val="18"/>
          <w:szCs w:val="18"/>
        </w:rPr>
        <w:t>--------------------------------------------------</w:t>
      </w:r>
      <w:r w:rsidR="001C7D59">
        <w:rPr>
          <w:rFonts w:ascii="Arial" w:hAnsi="Arial" w:cs="Arial"/>
          <w:sz w:val="18"/>
          <w:szCs w:val="18"/>
        </w:rPr>
        <w:t>-------------------------------</w:t>
      </w:r>
    </w:p>
    <w:tbl>
      <w:tblPr>
        <w:tblW w:w="8917" w:type="dxa"/>
        <w:jc w:val="center"/>
        <w:tblLook w:val="04A0" w:firstRow="1" w:lastRow="0" w:firstColumn="1" w:lastColumn="0" w:noHBand="0" w:noVBand="1"/>
      </w:tblPr>
      <w:tblGrid>
        <w:gridCol w:w="697"/>
        <w:gridCol w:w="2280"/>
        <w:gridCol w:w="992"/>
        <w:gridCol w:w="818"/>
        <w:gridCol w:w="1376"/>
        <w:gridCol w:w="211"/>
        <w:gridCol w:w="1166"/>
        <w:gridCol w:w="110"/>
        <w:gridCol w:w="1267"/>
      </w:tblGrid>
      <w:tr w:rsidR="002E7C3F" w:rsidRPr="00490075" w14:paraId="41025074" w14:textId="77777777" w:rsidTr="006974C8">
        <w:trPr>
          <w:trHeight w:hRule="exact" w:val="577"/>
          <w:jc w:val="center"/>
        </w:trPr>
        <w:tc>
          <w:tcPr>
            <w:tcW w:w="69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A62B1F" w14:textId="77777777" w:rsidR="002E7C3F" w:rsidRPr="00490075" w:rsidRDefault="002E7C3F" w:rsidP="005324C5">
            <w:pPr>
              <w:jc w:val="center"/>
              <w:rPr>
                <w:rFonts w:ascii="Calibri" w:hAnsi="Calibri" w:cs="Calibri"/>
                <w:b/>
                <w:bCs/>
                <w:color w:val="000000"/>
                <w:sz w:val="16"/>
                <w:szCs w:val="16"/>
              </w:rPr>
            </w:pPr>
            <w:r w:rsidRPr="00490075">
              <w:rPr>
                <w:rFonts w:ascii="Calibri" w:hAnsi="Calibri" w:cs="Calibri"/>
                <w:b/>
                <w:bCs/>
                <w:color w:val="000000"/>
                <w:sz w:val="16"/>
                <w:szCs w:val="16"/>
              </w:rPr>
              <w:t>Partida</w:t>
            </w:r>
          </w:p>
        </w:tc>
        <w:tc>
          <w:tcPr>
            <w:tcW w:w="22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9D11078" w14:textId="77777777" w:rsidR="002E7C3F" w:rsidRPr="00490075" w:rsidRDefault="002E7C3F" w:rsidP="005324C5">
            <w:pPr>
              <w:jc w:val="center"/>
              <w:rPr>
                <w:rFonts w:ascii="Calibri" w:hAnsi="Calibri" w:cs="Calibri"/>
                <w:b/>
                <w:bCs/>
                <w:color w:val="000000"/>
                <w:sz w:val="16"/>
                <w:szCs w:val="16"/>
              </w:rPr>
            </w:pPr>
            <w:r w:rsidRPr="00490075">
              <w:rPr>
                <w:rFonts w:ascii="Calibri" w:hAnsi="Calibri" w:cs="Calibri"/>
                <w:b/>
                <w:bCs/>
                <w:color w:val="000000"/>
                <w:sz w:val="16"/>
                <w:szCs w:val="16"/>
              </w:rPr>
              <w:t>Descripción</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47174A8" w14:textId="77777777" w:rsidR="002E7C3F" w:rsidRPr="00490075" w:rsidRDefault="002E7C3F" w:rsidP="005324C5">
            <w:pPr>
              <w:jc w:val="center"/>
              <w:rPr>
                <w:rFonts w:ascii="Calibri" w:hAnsi="Calibri" w:cs="Calibri"/>
                <w:b/>
                <w:bCs/>
                <w:color w:val="000000"/>
                <w:sz w:val="16"/>
                <w:szCs w:val="16"/>
              </w:rPr>
            </w:pPr>
            <w:r w:rsidRPr="00490075">
              <w:rPr>
                <w:rFonts w:ascii="Calibri" w:hAnsi="Calibri" w:cs="Calibri"/>
                <w:b/>
                <w:bCs/>
                <w:color w:val="000000"/>
                <w:sz w:val="16"/>
                <w:szCs w:val="16"/>
              </w:rPr>
              <w:t>Unidad de Medida</w:t>
            </w:r>
          </w:p>
        </w:tc>
        <w:tc>
          <w:tcPr>
            <w:tcW w:w="81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F95192F" w14:textId="77777777" w:rsidR="002E7C3F" w:rsidRPr="00490075" w:rsidRDefault="002E7C3F" w:rsidP="005324C5">
            <w:pPr>
              <w:jc w:val="center"/>
              <w:rPr>
                <w:rFonts w:ascii="Calibri" w:hAnsi="Calibri" w:cs="Calibri"/>
                <w:b/>
                <w:bCs/>
                <w:color w:val="000000"/>
                <w:sz w:val="16"/>
                <w:szCs w:val="16"/>
              </w:rPr>
            </w:pPr>
            <w:r w:rsidRPr="00490075">
              <w:rPr>
                <w:rFonts w:ascii="Calibri" w:hAnsi="Calibri" w:cs="Calibri"/>
                <w:b/>
                <w:bCs/>
                <w:color w:val="000000"/>
                <w:sz w:val="16"/>
                <w:szCs w:val="16"/>
              </w:rPr>
              <w:t>Cantidad</w:t>
            </w:r>
          </w:p>
        </w:tc>
        <w:tc>
          <w:tcPr>
            <w:tcW w:w="1587"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5F41D35" w14:textId="512D8165" w:rsidR="002E7C3F" w:rsidRPr="00490075" w:rsidRDefault="00BA62DD" w:rsidP="005324C5">
            <w:pPr>
              <w:jc w:val="center"/>
              <w:rPr>
                <w:rFonts w:ascii="Calibri" w:hAnsi="Calibri" w:cs="Calibri"/>
                <w:b/>
                <w:bCs/>
                <w:color w:val="000000"/>
                <w:sz w:val="16"/>
                <w:szCs w:val="16"/>
              </w:rPr>
            </w:pPr>
            <w:r>
              <w:rPr>
                <w:rFonts w:ascii="Calibri" w:hAnsi="Calibri" w:cs="Calibri"/>
                <w:b/>
                <w:bCs/>
                <w:color w:val="000000"/>
                <w:sz w:val="16"/>
                <w:szCs w:val="16"/>
              </w:rPr>
              <w:t xml:space="preserve">Invitado </w:t>
            </w:r>
            <w:r w:rsidR="002E7C3F" w:rsidRPr="00490075">
              <w:rPr>
                <w:rFonts w:ascii="Calibri" w:hAnsi="Calibri" w:cs="Calibri"/>
                <w:b/>
                <w:bCs/>
                <w:color w:val="000000"/>
                <w:sz w:val="16"/>
                <w:szCs w:val="16"/>
              </w:rPr>
              <w:t xml:space="preserve"> Adjudicado</w:t>
            </w:r>
          </w:p>
        </w:tc>
        <w:tc>
          <w:tcPr>
            <w:tcW w:w="1276"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1113AEB" w14:textId="77777777" w:rsidR="002E7C3F" w:rsidRPr="00490075" w:rsidRDefault="002E7C3F" w:rsidP="005324C5">
            <w:pPr>
              <w:jc w:val="center"/>
              <w:rPr>
                <w:rFonts w:ascii="Calibri" w:hAnsi="Calibri" w:cs="Calibri"/>
                <w:b/>
                <w:bCs/>
                <w:sz w:val="16"/>
                <w:szCs w:val="16"/>
              </w:rPr>
            </w:pPr>
            <w:r w:rsidRPr="00490075">
              <w:rPr>
                <w:rFonts w:ascii="Calibri" w:hAnsi="Calibri" w:cs="Calibri"/>
                <w:b/>
                <w:bCs/>
                <w:sz w:val="16"/>
                <w:szCs w:val="16"/>
              </w:rPr>
              <w:t>Importe Unitario antes de IVA</w:t>
            </w:r>
          </w:p>
        </w:tc>
        <w:tc>
          <w:tcPr>
            <w:tcW w:w="126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D0E19D9" w14:textId="77777777" w:rsidR="002E7C3F" w:rsidRPr="00490075" w:rsidRDefault="002E7C3F" w:rsidP="005324C5">
            <w:pPr>
              <w:jc w:val="center"/>
              <w:rPr>
                <w:rFonts w:ascii="Calibri" w:hAnsi="Calibri" w:cs="Calibri"/>
                <w:b/>
                <w:bCs/>
                <w:sz w:val="16"/>
                <w:szCs w:val="16"/>
              </w:rPr>
            </w:pPr>
            <w:r w:rsidRPr="00490075">
              <w:rPr>
                <w:rFonts w:ascii="Calibri" w:hAnsi="Calibri" w:cs="Calibri"/>
                <w:b/>
                <w:bCs/>
                <w:sz w:val="16"/>
                <w:szCs w:val="16"/>
              </w:rPr>
              <w:t>Importe Total antes de IVA</w:t>
            </w:r>
          </w:p>
        </w:tc>
      </w:tr>
      <w:tr w:rsidR="006D1D0D" w:rsidRPr="00490075" w14:paraId="334F4B73" w14:textId="77777777" w:rsidTr="006D1D0D">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0D55BF1" w14:textId="77777777" w:rsidR="006D1D0D" w:rsidRPr="006D1D0D" w:rsidRDefault="006D1D0D" w:rsidP="006D1D0D">
            <w:pPr>
              <w:jc w:val="center"/>
              <w:rPr>
                <w:rFonts w:ascii="Calibri" w:hAnsi="Calibri" w:cs="Calibri"/>
                <w:color w:val="000000"/>
                <w:sz w:val="16"/>
                <w:szCs w:val="16"/>
              </w:rPr>
            </w:pPr>
            <w:r w:rsidRPr="006D1D0D">
              <w:rPr>
                <w:rFonts w:ascii="Calibri" w:hAnsi="Calibri" w:cs="Calibri"/>
                <w:color w:val="000000"/>
                <w:sz w:val="16"/>
                <w:szCs w:val="16"/>
              </w:rPr>
              <w:t>1</w:t>
            </w:r>
          </w:p>
        </w:tc>
        <w:tc>
          <w:tcPr>
            <w:tcW w:w="2280" w:type="dxa"/>
            <w:tcBorders>
              <w:top w:val="nil"/>
              <w:left w:val="nil"/>
              <w:bottom w:val="single" w:sz="4" w:space="0" w:color="auto"/>
              <w:right w:val="single" w:sz="4" w:space="0" w:color="auto"/>
            </w:tcBorders>
            <w:shd w:val="clear" w:color="auto" w:fill="FFFFFF" w:themeFill="background1"/>
            <w:hideMark/>
          </w:tcPr>
          <w:p w14:paraId="6434F24F" w14:textId="77777777" w:rsidR="006D1D0D" w:rsidRPr="006D1D0D" w:rsidRDefault="006D1D0D" w:rsidP="006D1D0D">
            <w:pPr>
              <w:rPr>
                <w:rFonts w:ascii="Calibri" w:hAnsi="Calibri" w:cs="Calibri"/>
                <w:color w:val="000000"/>
                <w:sz w:val="16"/>
                <w:szCs w:val="16"/>
              </w:rPr>
            </w:pPr>
            <w:r w:rsidRPr="006D1D0D">
              <w:rPr>
                <w:rFonts w:ascii="Calibri" w:hAnsi="Calibri" w:cs="Calibri"/>
                <w:color w:val="000000"/>
                <w:sz w:val="16"/>
                <w:szCs w:val="16"/>
              </w:rPr>
              <w:t xml:space="preserve">PINTURA VINIL ACRILCA COLOR BLANCO 7AÑOS  </w:t>
            </w:r>
            <w:r w:rsidRPr="006D1D0D">
              <w:rPr>
                <w:rFonts w:ascii="Calibri" w:hAnsi="Calibri" w:cs="Calibri"/>
                <w:color w:val="000000"/>
                <w:sz w:val="16"/>
                <w:szCs w:val="16"/>
              </w:rPr>
              <w:br/>
              <w:t>SECADO LIBRE TACTO 1 HORA MAX, DENSIDAD:1.32-1.40 KG/L, SOLIDOS EN PESO:55-57%, VISCOSIDA D:101-106 U KREBS, RENDIMIENTO (A 2 MANOS) 7-10M2/L, LAVABILIDAD:&gt;50,000 CICLOS, BASES PARA IGUALACIÓN: PASTEL, TINT, DEEP Y NEUTRA, COMPUESTOS ORGANICOS VOLATILES (COV)&lt;50G/L, PRESENTACIÓN 19 LITROS. NO CONTIENE PLOMO, CUMPLE LA NORMA NOM-018-STPS-2015, PRESENTAR HOJA DE SEGURIDAD ADEMAS DE FICHA TECNICA</w:t>
            </w:r>
            <w:r w:rsidRPr="006D1D0D">
              <w:rPr>
                <w:rFonts w:ascii="Calibri" w:hAnsi="Calibri" w:cs="Calibri"/>
                <w:color w:val="000000"/>
                <w:sz w:val="16"/>
                <w:szCs w:val="16"/>
              </w:rPr>
              <w:br/>
              <w:t>GARANTÍA: 7 AÑOS.</w:t>
            </w:r>
            <w:r w:rsidRPr="006D1D0D">
              <w:rPr>
                <w:rFonts w:ascii="Calibri" w:hAnsi="Calibri" w:cs="Calibri"/>
                <w:color w:val="000000"/>
                <w:sz w:val="16"/>
                <w:szCs w:val="16"/>
              </w:rPr>
              <w:br/>
              <w:t>NOM-123-SEMARNAT-1998</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5E409EA8" w14:textId="77777777" w:rsidR="006D1D0D" w:rsidRPr="006D1D0D" w:rsidRDefault="006D1D0D" w:rsidP="006D1D0D">
            <w:pPr>
              <w:jc w:val="center"/>
              <w:rPr>
                <w:rFonts w:ascii="Calibri" w:hAnsi="Calibri" w:cs="Calibri"/>
                <w:color w:val="000000"/>
                <w:sz w:val="16"/>
                <w:szCs w:val="16"/>
              </w:rPr>
            </w:pPr>
            <w:r w:rsidRPr="006D1D0D">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FFFFFF" w:themeFill="background1"/>
            <w:noWrap/>
            <w:vAlign w:val="center"/>
            <w:hideMark/>
          </w:tcPr>
          <w:p w14:paraId="70138AB0" w14:textId="77777777" w:rsidR="006D1D0D" w:rsidRPr="006D1D0D" w:rsidRDefault="006D1D0D" w:rsidP="006D1D0D">
            <w:pPr>
              <w:jc w:val="center"/>
              <w:rPr>
                <w:rFonts w:ascii="Calibri" w:hAnsi="Calibri" w:cs="Calibri"/>
                <w:color w:val="000000"/>
                <w:sz w:val="16"/>
                <w:szCs w:val="16"/>
              </w:rPr>
            </w:pPr>
            <w:r w:rsidRPr="006D1D0D">
              <w:rPr>
                <w:rFonts w:ascii="Calibri" w:hAnsi="Calibri" w:cs="Calibri"/>
                <w:color w:val="000000"/>
                <w:sz w:val="16"/>
                <w:szCs w:val="16"/>
              </w:rPr>
              <w:t>250</w:t>
            </w:r>
          </w:p>
        </w:tc>
        <w:tc>
          <w:tcPr>
            <w:tcW w:w="1587" w:type="dxa"/>
            <w:gridSpan w:val="2"/>
            <w:vMerge w:val="restart"/>
            <w:tcBorders>
              <w:top w:val="nil"/>
              <w:left w:val="nil"/>
              <w:right w:val="single" w:sz="4" w:space="0" w:color="auto"/>
            </w:tcBorders>
            <w:shd w:val="clear" w:color="auto" w:fill="FFFFFF" w:themeFill="background1"/>
            <w:noWrap/>
            <w:vAlign w:val="center"/>
            <w:hideMark/>
          </w:tcPr>
          <w:p w14:paraId="71EF0803" w14:textId="5852D735" w:rsidR="006D1D0D" w:rsidRPr="006D1D0D" w:rsidRDefault="006D1D0D" w:rsidP="006D1D0D">
            <w:pPr>
              <w:jc w:val="center"/>
              <w:rPr>
                <w:rFonts w:ascii="Calibri" w:hAnsi="Calibri" w:cs="Calibri"/>
                <w:b/>
                <w:color w:val="000000"/>
                <w:sz w:val="16"/>
                <w:szCs w:val="16"/>
              </w:rPr>
            </w:pPr>
            <w:r w:rsidRPr="006D1D0D">
              <w:rPr>
                <w:rFonts w:ascii="Calibri" w:hAnsi="Calibri" w:cs="Calibri"/>
                <w:b/>
                <w:color w:val="000000"/>
                <w:sz w:val="16"/>
                <w:szCs w:val="16"/>
              </w:rPr>
              <w:t>MIGUEL ANGEL RODRIGUEZ MORA</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7A134C27" w14:textId="7F0D2382" w:rsidR="006D1D0D" w:rsidRPr="00E7358A" w:rsidRDefault="006D1D0D" w:rsidP="006D1D0D">
            <w:pPr>
              <w:tabs>
                <w:tab w:val="left" w:pos="206"/>
                <w:tab w:val="center" w:pos="530"/>
              </w:tabs>
              <w:rPr>
                <w:rFonts w:ascii="Calibri" w:hAnsi="Calibri" w:cs="Calibri"/>
                <w:b/>
                <w:color w:val="000000"/>
                <w:sz w:val="16"/>
                <w:szCs w:val="16"/>
              </w:rPr>
            </w:pPr>
            <w:r w:rsidRPr="00E7358A">
              <w:rPr>
                <w:rFonts w:ascii="Calibri" w:hAnsi="Calibri" w:cs="Calibri"/>
                <w:b/>
                <w:color w:val="000000"/>
                <w:sz w:val="16"/>
                <w:szCs w:val="16"/>
              </w:rPr>
              <w:tab/>
            </w:r>
            <w:r w:rsidRPr="00E7358A">
              <w:rPr>
                <w:rFonts w:ascii="Calibri" w:hAnsi="Calibri" w:cs="Calibri"/>
                <w:b/>
                <w:color w:val="000000"/>
                <w:sz w:val="16"/>
                <w:szCs w:val="16"/>
              </w:rPr>
              <w:tab/>
              <w:t>$1,375.00</w:t>
            </w:r>
          </w:p>
        </w:tc>
        <w:tc>
          <w:tcPr>
            <w:tcW w:w="1267" w:type="dxa"/>
            <w:tcBorders>
              <w:top w:val="single" w:sz="4" w:space="0" w:color="auto"/>
              <w:left w:val="nil"/>
              <w:bottom w:val="single" w:sz="4" w:space="0" w:color="auto"/>
              <w:right w:val="single" w:sz="4" w:space="0" w:color="auto"/>
            </w:tcBorders>
            <w:shd w:val="clear" w:color="auto" w:fill="auto"/>
          </w:tcPr>
          <w:p w14:paraId="38BC8536" w14:textId="713E02D7" w:rsidR="006D1D0D" w:rsidRPr="00E7358A" w:rsidRDefault="006D1D0D" w:rsidP="006D1D0D">
            <w:pPr>
              <w:jc w:val="center"/>
              <w:rPr>
                <w:rFonts w:ascii="Calibri" w:hAnsi="Calibri" w:cs="Calibri"/>
                <w:b/>
                <w:color w:val="000000"/>
                <w:sz w:val="16"/>
                <w:szCs w:val="16"/>
              </w:rPr>
            </w:pPr>
            <w:r w:rsidRPr="00E7358A">
              <w:rPr>
                <w:rFonts w:ascii="Calibri" w:hAnsi="Calibri" w:cs="Calibri"/>
                <w:b/>
                <w:color w:val="000000"/>
                <w:sz w:val="16"/>
                <w:szCs w:val="16"/>
              </w:rPr>
              <w:t>$343,750.00</w:t>
            </w:r>
          </w:p>
        </w:tc>
      </w:tr>
      <w:tr w:rsidR="006D1D0D" w:rsidRPr="00490075" w14:paraId="0912A836" w14:textId="77777777" w:rsidTr="006D1D0D">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40E44A9" w14:textId="77777777" w:rsidR="006D1D0D" w:rsidRPr="006D1D0D" w:rsidRDefault="006D1D0D" w:rsidP="006D1D0D">
            <w:pPr>
              <w:jc w:val="center"/>
              <w:rPr>
                <w:rFonts w:ascii="Calibri" w:hAnsi="Calibri" w:cs="Calibri"/>
                <w:color w:val="000000"/>
                <w:sz w:val="16"/>
                <w:szCs w:val="16"/>
              </w:rPr>
            </w:pPr>
            <w:r w:rsidRPr="006D1D0D">
              <w:rPr>
                <w:rFonts w:ascii="Calibri" w:hAnsi="Calibri" w:cs="Calibri"/>
                <w:color w:val="000000"/>
                <w:sz w:val="16"/>
                <w:szCs w:val="16"/>
              </w:rPr>
              <w:t>2</w:t>
            </w:r>
          </w:p>
        </w:tc>
        <w:tc>
          <w:tcPr>
            <w:tcW w:w="2280" w:type="dxa"/>
            <w:tcBorders>
              <w:top w:val="nil"/>
              <w:left w:val="nil"/>
              <w:bottom w:val="single" w:sz="4" w:space="0" w:color="auto"/>
              <w:right w:val="single" w:sz="4" w:space="0" w:color="auto"/>
            </w:tcBorders>
            <w:shd w:val="clear" w:color="auto" w:fill="FFFFFF" w:themeFill="background1"/>
            <w:hideMark/>
          </w:tcPr>
          <w:p w14:paraId="326CBE9E" w14:textId="77777777" w:rsidR="006D1D0D" w:rsidRPr="006D1D0D" w:rsidRDefault="006D1D0D" w:rsidP="006D1D0D">
            <w:pPr>
              <w:rPr>
                <w:rFonts w:ascii="Calibri" w:hAnsi="Calibri" w:cs="Calibri"/>
                <w:color w:val="000000"/>
                <w:sz w:val="16"/>
                <w:szCs w:val="16"/>
              </w:rPr>
            </w:pPr>
            <w:r w:rsidRPr="006D1D0D">
              <w:rPr>
                <w:rFonts w:ascii="Calibri" w:hAnsi="Calibri" w:cs="Calibri"/>
                <w:color w:val="000000"/>
                <w:sz w:val="16"/>
                <w:szCs w:val="16"/>
              </w:rPr>
              <w:t xml:space="preserve">PINTURA VINIL ACRILICA COLOR GRIS FALDON 7 AÑOS </w:t>
            </w:r>
            <w:r w:rsidRPr="006D1D0D">
              <w:rPr>
                <w:rFonts w:ascii="Calibri" w:hAnsi="Calibri" w:cs="Calibri"/>
                <w:color w:val="000000"/>
                <w:sz w:val="16"/>
                <w:szCs w:val="16"/>
              </w:rPr>
              <w:br/>
              <w:t>SECADO LIBRE TACTO 1 HORA MAX, DENSIDAD:1.32-1.40 KG/L, SOLIDOS EN PESO:55-57%, VISCOSIDAD:101-106 U KREBS, RENDIMIENTO (A 2 MANOS)*7-10M2/L, LAVABILIDAD:&gt;50,000 CICLOS, BASES PARA IGUALACIÓN:PASTEL,TINT,DEEP Y NEURA, COMPUESTOS ORGANICOS VOLATILES (COV)&lt;50G/L, PRESENTACIÓN DE 19 LITROS. NO CONTIENE PLOMO, CUMPLE LA NORMA NOM-018-STPS-2015, PRESENTAR HOJA DE SEGURIDAD ADEMAS DE FICHA TECNICA</w:t>
            </w:r>
            <w:r w:rsidRPr="006D1D0D">
              <w:rPr>
                <w:rFonts w:ascii="Calibri" w:hAnsi="Calibri" w:cs="Calibri"/>
                <w:color w:val="000000"/>
                <w:sz w:val="16"/>
                <w:szCs w:val="16"/>
              </w:rPr>
              <w:br/>
              <w:t>GARANTÍA: 7 AÑOS.</w:t>
            </w:r>
            <w:r w:rsidRPr="006D1D0D">
              <w:rPr>
                <w:rFonts w:ascii="Calibri" w:hAnsi="Calibri" w:cs="Calibri"/>
                <w:color w:val="000000"/>
                <w:sz w:val="16"/>
                <w:szCs w:val="16"/>
              </w:rPr>
              <w:br/>
              <w:t>NOM-123-SEMARNAT-1998</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10D98838" w14:textId="77777777" w:rsidR="006D1D0D" w:rsidRPr="006D1D0D" w:rsidRDefault="006D1D0D" w:rsidP="006D1D0D">
            <w:pPr>
              <w:jc w:val="center"/>
              <w:rPr>
                <w:rFonts w:ascii="Calibri" w:hAnsi="Calibri" w:cs="Calibri"/>
                <w:color w:val="000000"/>
                <w:sz w:val="16"/>
                <w:szCs w:val="16"/>
              </w:rPr>
            </w:pPr>
            <w:r w:rsidRPr="006D1D0D">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FFFFFF" w:themeFill="background1"/>
            <w:noWrap/>
            <w:vAlign w:val="center"/>
            <w:hideMark/>
          </w:tcPr>
          <w:p w14:paraId="044B9780" w14:textId="77777777" w:rsidR="006D1D0D" w:rsidRPr="006D1D0D" w:rsidRDefault="006D1D0D" w:rsidP="006D1D0D">
            <w:pPr>
              <w:jc w:val="center"/>
              <w:rPr>
                <w:rFonts w:ascii="Calibri" w:hAnsi="Calibri" w:cs="Calibri"/>
                <w:color w:val="000000"/>
                <w:sz w:val="16"/>
                <w:szCs w:val="16"/>
              </w:rPr>
            </w:pPr>
            <w:r w:rsidRPr="006D1D0D">
              <w:rPr>
                <w:rFonts w:ascii="Calibri" w:hAnsi="Calibri" w:cs="Calibri"/>
                <w:color w:val="000000"/>
                <w:sz w:val="16"/>
                <w:szCs w:val="16"/>
              </w:rPr>
              <w:t>200</w:t>
            </w:r>
          </w:p>
        </w:tc>
        <w:tc>
          <w:tcPr>
            <w:tcW w:w="1587" w:type="dxa"/>
            <w:gridSpan w:val="2"/>
            <w:vMerge/>
            <w:tcBorders>
              <w:left w:val="nil"/>
              <w:right w:val="single" w:sz="4" w:space="0" w:color="auto"/>
            </w:tcBorders>
            <w:shd w:val="clear" w:color="auto" w:fill="FFFFFF" w:themeFill="background1"/>
            <w:noWrap/>
            <w:hideMark/>
          </w:tcPr>
          <w:p w14:paraId="70422AA2" w14:textId="77777777" w:rsidR="006D1D0D" w:rsidRPr="006D1D0D" w:rsidRDefault="006D1D0D" w:rsidP="006D1D0D">
            <w:pPr>
              <w:jc w:val="center"/>
              <w:rPr>
                <w:rFonts w:ascii="Calibri" w:hAnsi="Calibri" w:cs="Calibri"/>
                <w:color w:val="000000"/>
                <w:sz w:val="16"/>
                <w:szCs w:val="16"/>
              </w:rPr>
            </w:pPr>
          </w:p>
        </w:tc>
        <w:tc>
          <w:tcPr>
            <w:tcW w:w="1276" w:type="dxa"/>
            <w:gridSpan w:val="2"/>
            <w:tcBorders>
              <w:top w:val="nil"/>
              <w:left w:val="single" w:sz="4" w:space="0" w:color="auto"/>
              <w:bottom w:val="single" w:sz="4" w:space="0" w:color="auto"/>
              <w:right w:val="single" w:sz="4" w:space="0" w:color="auto"/>
            </w:tcBorders>
            <w:shd w:val="clear" w:color="auto" w:fill="auto"/>
          </w:tcPr>
          <w:p w14:paraId="356A6B4F" w14:textId="2EB1EC4F" w:rsidR="006D1D0D" w:rsidRPr="00E7358A" w:rsidRDefault="006D1D0D" w:rsidP="006D1D0D">
            <w:pPr>
              <w:jc w:val="center"/>
              <w:rPr>
                <w:rFonts w:ascii="Calibri" w:hAnsi="Calibri" w:cs="Calibri"/>
                <w:b/>
                <w:color w:val="000000"/>
                <w:sz w:val="16"/>
                <w:szCs w:val="16"/>
              </w:rPr>
            </w:pPr>
            <w:r w:rsidRPr="00E7358A">
              <w:rPr>
                <w:rFonts w:ascii="Calibri" w:hAnsi="Calibri" w:cs="Calibri"/>
                <w:b/>
                <w:color w:val="000000"/>
                <w:sz w:val="16"/>
                <w:szCs w:val="16"/>
              </w:rPr>
              <w:t>$1,480.00</w:t>
            </w:r>
          </w:p>
        </w:tc>
        <w:tc>
          <w:tcPr>
            <w:tcW w:w="1267" w:type="dxa"/>
            <w:tcBorders>
              <w:top w:val="nil"/>
              <w:left w:val="nil"/>
              <w:bottom w:val="single" w:sz="4" w:space="0" w:color="auto"/>
              <w:right w:val="single" w:sz="4" w:space="0" w:color="auto"/>
            </w:tcBorders>
            <w:shd w:val="clear" w:color="auto" w:fill="auto"/>
          </w:tcPr>
          <w:p w14:paraId="62FFC418" w14:textId="62FBF7AD" w:rsidR="006D1D0D" w:rsidRPr="00E7358A" w:rsidRDefault="006D1D0D" w:rsidP="006D1D0D">
            <w:pPr>
              <w:jc w:val="center"/>
              <w:rPr>
                <w:rFonts w:ascii="Calibri" w:hAnsi="Calibri" w:cs="Calibri"/>
                <w:b/>
                <w:color w:val="000000"/>
                <w:sz w:val="16"/>
                <w:szCs w:val="16"/>
              </w:rPr>
            </w:pPr>
            <w:r w:rsidRPr="00E7358A">
              <w:rPr>
                <w:rFonts w:ascii="Calibri" w:hAnsi="Calibri" w:cs="Calibri"/>
                <w:b/>
                <w:color w:val="000000"/>
                <w:sz w:val="16"/>
                <w:szCs w:val="16"/>
              </w:rPr>
              <w:t>$296,000.00</w:t>
            </w:r>
          </w:p>
        </w:tc>
      </w:tr>
      <w:tr w:rsidR="006D1D0D" w:rsidRPr="00490075" w14:paraId="460CFF9C" w14:textId="77777777" w:rsidTr="006D1D0D">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BCBCAC7" w14:textId="77777777" w:rsidR="006D1D0D" w:rsidRPr="006D1D0D" w:rsidRDefault="006D1D0D" w:rsidP="006D1D0D">
            <w:pPr>
              <w:jc w:val="center"/>
              <w:rPr>
                <w:rFonts w:ascii="Calibri" w:hAnsi="Calibri" w:cs="Calibri"/>
                <w:color w:val="000000"/>
                <w:sz w:val="16"/>
                <w:szCs w:val="16"/>
              </w:rPr>
            </w:pPr>
            <w:r w:rsidRPr="006D1D0D">
              <w:rPr>
                <w:rFonts w:ascii="Calibri" w:hAnsi="Calibri" w:cs="Calibri"/>
                <w:color w:val="000000"/>
                <w:sz w:val="16"/>
                <w:szCs w:val="16"/>
              </w:rPr>
              <w:t>3</w:t>
            </w:r>
          </w:p>
        </w:tc>
        <w:tc>
          <w:tcPr>
            <w:tcW w:w="2280" w:type="dxa"/>
            <w:tcBorders>
              <w:top w:val="nil"/>
              <w:left w:val="nil"/>
              <w:bottom w:val="single" w:sz="4" w:space="0" w:color="auto"/>
              <w:right w:val="single" w:sz="4" w:space="0" w:color="auto"/>
            </w:tcBorders>
            <w:shd w:val="clear" w:color="auto" w:fill="FFFFFF" w:themeFill="background1"/>
            <w:hideMark/>
          </w:tcPr>
          <w:p w14:paraId="442EFFBF" w14:textId="77777777" w:rsidR="006D1D0D" w:rsidRPr="006D1D0D" w:rsidRDefault="006D1D0D" w:rsidP="006D1D0D">
            <w:pPr>
              <w:rPr>
                <w:rFonts w:ascii="Calibri" w:hAnsi="Calibri" w:cs="Calibri"/>
                <w:color w:val="000000"/>
                <w:sz w:val="16"/>
                <w:szCs w:val="16"/>
              </w:rPr>
            </w:pPr>
            <w:r w:rsidRPr="006D1D0D">
              <w:rPr>
                <w:rFonts w:ascii="Calibri" w:hAnsi="Calibri" w:cs="Calibri"/>
                <w:color w:val="000000"/>
                <w:sz w:val="16"/>
                <w:szCs w:val="16"/>
              </w:rPr>
              <w:t>PINTURA VINIL ACRILICA COLOR VERDE JARDIN</w:t>
            </w:r>
            <w:r w:rsidRPr="006D1D0D">
              <w:rPr>
                <w:rFonts w:ascii="Calibri" w:hAnsi="Calibri" w:cs="Calibri"/>
                <w:color w:val="000000"/>
                <w:sz w:val="16"/>
                <w:szCs w:val="16"/>
              </w:rPr>
              <w:br/>
              <w:t>AÑOS SECADO LIBRE TACTO 1 HORA MAX, DENSIDAD:1.32-1.40 KG/L, SOLIDOS EN PESO:55-57%, VISCOSIDAD:101-106 U KREBS, RENDIMIENTO (A 2 MANOS)*7-10M2/L, LAVABILIDAD:&gt;50,000 CICLOS, BASES PARA IGUALACIÓN: PASTEL,TINT,DEEP Y NEURA, COMPUESTOS ORGANICOS VOLATILES (COV)&lt;50G/L, PRESENTACIÓN DE 19 LITROS. NO CONTIENE PLOMO, CUMPLE LA NORMA NOM-018-STPS-2015, PRESENTAR HOJA DE SEGURIDAD ADEMAS DE FICHA TECNICA</w:t>
            </w:r>
            <w:r w:rsidRPr="006D1D0D">
              <w:rPr>
                <w:rFonts w:ascii="Calibri" w:hAnsi="Calibri" w:cs="Calibri"/>
                <w:color w:val="000000"/>
                <w:sz w:val="16"/>
                <w:szCs w:val="16"/>
              </w:rPr>
              <w:br/>
              <w:t>GARANTÍA: 7 AÑOS.</w:t>
            </w:r>
            <w:r w:rsidRPr="006D1D0D">
              <w:rPr>
                <w:rFonts w:ascii="Calibri" w:hAnsi="Calibri" w:cs="Calibri"/>
                <w:color w:val="000000"/>
                <w:sz w:val="16"/>
                <w:szCs w:val="16"/>
              </w:rPr>
              <w:br/>
              <w:t>NOM-123-SEMARNAT-1998</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5A1618DA" w14:textId="77777777" w:rsidR="006D1D0D" w:rsidRPr="006D1D0D" w:rsidRDefault="006D1D0D" w:rsidP="006D1D0D">
            <w:pPr>
              <w:jc w:val="center"/>
              <w:rPr>
                <w:rFonts w:ascii="Calibri" w:hAnsi="Calibri" w:cs="Calibri"/>
                <w:color w:val="000000"/>
                <w:sz w:val="16"/>
                <w:szCs w:val="16"/>
              </w:rPr>
            </w:pPr>
            <w:r w:rsidRPr="006D1D0D">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FFFFFF" w:themeFill="background1"/>
            <w:noWrap/>
            <w:vAlign w:val="center"/>
            <w:hideMark/>
          </w:tcPr>
          <w:p w14:paraId="1CC45490" w14:textId="77777777" w:rsidR="006D1D0D" w:rsidRPr="006D1D0D" w:rsidRDefault="006D1D0D" w:rsidP="006D1D0D">
            <w:pPr>
              <w:jc w:val="center"/>
              <w:rPr>
                <w:rFonts w:ascii="Calibri" w:hAnsi="Calibri" w:cs="Calibri"/>
                <w:color w:val="000000"/>
                <w:sz w:val="16"/>
                <w:szCs w:val="16"/>
              </w:rPr>
            </w:pPr>
            <w:r w:rsidRPr="006D1D0D">
              <w:rPr>
                <w:rFonts w:ascii="Calibri" w:hAnsi="Calibri" w:cs="Calibri"/>
                <w:color w:val="000000"/>
                <w:sz w:val="16"/>
                <w:szCs w:val="16"/>
              </w:rPr>
              <w:t>10</w:t>
            </w:r>
          </w:p>
        </w:tc>
        <w:tc>
          <w:tcPr>
            <w:tcW w:w="1587" w:type="dxa"/>
            <w:gridSpan w:val="2"/>
            <w:vMerge/>
            <w:tcBorders>
              <w:left w:val="nil"/>
              <w:right w:val="single" w:sz="4" w:space="0" w:color="auto"/>
            </w:tcBorders>
            <w:shd w:val="clear" w:color="auto" w:fill="FFFFFF" w:themeFill="background1"/>
            <w:noWrap/>
            <w:hideMark/>
          </w:tcPr>
          <w:p w14:paraId="6F42E7E8" w14:textId="77777777" w:rsidR="006D1D0D" w:rsidRPr="006D1D0D" w:rsidRDefault="006D1D0D" w:rsidP="006D1D0D">
            <w:pPr>
              <w:jc w:val="center"/>
              <w:rPr>
                <w:rFonts w:ascii="Calibri" w:hAnsi="Calibri" w:cs="Calibri"/>
                <w:color w:val="000000"/>
                <w:sz w:val="16"/>
                <w:szCs w:val="16"/>
              </w:rPr>
            </w:pPr>
          </w:p>
        </w:tc>
        <w:tc>
          <w:tcPr>
            <w:tcW w:w="1276" w:type="dxa"/>
            <w:gridSpan w:val="2"/>
            <w:tcBorders>
              <w:top w:val="nil"/>
              <w:left w:val="single" w:sz="4" w:space="0" w:color="auto"/>
              <w:bottom w:val="single" w:sz="4" w:space="0" w:color="auto"/>
              <w:right w:val="single" w:sz="4" w:space="0" w:color="auto"/>
            </w:tcBorders>
            <w:shd w:val="clear" w:color="auto" w:fill="auto"/>
          </w:tcPr>
          <w:p w14:paraId="74C7AA76" w14:textId="10F2C275" w:rsidR="006D1D0D" w:rsidRPr="00E7358A" w:rsidRDefault="006D1D0D" w:rsidP="006D1D0D">
            <w:pPr>
              <w:jc w:val="center"/>
              <w:rPr>
                <w:rFonts w:ascii="Calibri" w:hAnsi="Calibri" w:cs="Calibri"/>
                <w:b/>
                <w:color w:val="000000"/>
                <w:sz w:val="16"/>
                <w:szCs w:val="16"/>
              </w:rPr>
            </w:pPr>
            <w:r w:rsidRPr="00E7358A">
              <w:rPr>
                <w:rFonts w:ascii="Calibri" w:hAnsi="Calibri" w:cs="Calibri"/>
                <w:b/>
                <w:color w:val="000000"/>
                <w:sz w:val="16"/>
                <w:szCs w:val="16"/>
              </w:rPr>
              <w:t>$2,168.00</w:t>
            </w:r>
          </w:p>
        </w:tc>
        <w:tc>
          <w:tcPr>
            <w:tcW w:w="1267" w:type="dxa"/>
            <w:tcBorders>
              <w:top w:val="nil"/>
              <w:left w:val="nil"/>
              <w:bottom w:val="single" w:sz="4" w:space="0" w:color="auto"/>
              <w:right w:val="single" w:sz="4" w:space="0" w:color="auto"/>
            </w:tcBorders>
            <w:shd w:val="clear" w:color="auto" w:fill="auto"/>
          </w:tcPr>
          <w:p w14:paraId="32ECEB56" w14:textId="5C8B8361" w:rsidR="006D1D0D" w:rsidRPr="00E7358A" w:rsidRDefault="006D1D0D" w:rsidP="006D1D0D">
            <w:pPr>
              <w:jc w:val="center"/>
              <w:rPr>
                <w:rFonts w:ascii="Calibri" w:hAnsi="Calibri" w:cs="Calibri"/>
                <w:b/>
                <w:color w:val="000000"/>
                <w:sz w:val="16"/>
                <w:szCs w:val="16"/>
              </w:rPr>
            </w:pPr>
            <w:r w:rsidRPr="00E7358A">
              <w:rPr>
                <w:rFonts w:ascii="Calibri" w:hAnsi="Calibri" w:cs="Calibri"/>
                <w:b/>
                <w:color w:val="000000"/>
                <w:sz w:val="16"/>
                <w:szCs w:val="16"/>
              </w:rPr>
              <w:t>$21,680.00</w:t>
            </w:r>
          </w:p>
        </w:tc>
      </w:tr>
      <w:tr w:rsidR="006D1D0D" w:rsidRPr="00490075" w14:paraId="4D53EBCE" w14:textId="77777777" w:rsidTr="006D1D0D">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BB6D471" w14:textId="77777777" w:rsidR="006D1D0D" w:rsidRPr="006D1D0D" w:rsidRDefault="006D1D0D" w:rsidP="006D1D0D">
            <w:pPr>
              <w:jc w:val="center"/>
              <w:rPr>
                <w:rFonts w:ascii="Calibri" w:hAnsi="Calibri" w:cs="Calibri"/>
                <w:color w:val="000000"/>
                <w:sz w:val="16"/>
                <w:szCs w:val="16"/>
              </w:rPr>
            </w:pPr>
            <w:r w:rsidRPr="006D1D0D">
              <w:rPr>
                <w:rFonts w:ascii="Calibri" w:hAnsi="Calibri" w:cs="Calibri"/>
                <w:color w:val="000000"/>
                <w:sz w:val="16"/>
                <w:szCs w:val="16"/>
              </w:rPr>
              <w:t>4</w:t>
            </w:r>
          </w:p>
        </w:tc>
        <w:tc>
          <w:tcPr>
            <w:tcW w:w="2280" w:type="dxa"/>
            <w:tcBorders>
              <w:top w:val="nil"/>
              <w:left w:val="nil"/>
              <w:bottom w:val="single" w:sz="4" w:space="0" w:color="auto"/>
              <w:right w:val="single" w:sz="4" w:space="0" w:color="auto"/>
            </w:tcBorders>
            <w:shd w:val="clear" w:color="auto" w:fill="FFFFFF" w:themeFill="background1"/>
            <w:hideMark/>
          </w:tcPr>
          <w:p w14:paraId="3000EBE9" w14:textId="77777777" w:rsidR="006D1D0D" w:rsidRPr="006D1D0D" w:rsidRDefault="006D1D0D" w:rsidP="006D1D0D">
            <w:pPr>
              <w:rPr>
                <w:rFonts w:ascii="Calibri" w:hAnsi="Calibri" w:cs="Calibri"/>
                <w:color w:val="000000"/>
                <w:sz w:val="16"/>
                <w:szCs w:val="16"/>
              </w:rPr>
            </w:pPr>
            <w:r w:rsidRPr="006D1D0D">
              <w:rPr>
                <w:rFonts w:ascii="Calibri" w:hAnsi="Calibri" w:cs="Calibri"/>
                <w:color w:val="000000"/>
                <w:sz w:val="16"/>
                <w:szCs w:val="16"/>
              </w:rPr>
              <w:t>PINTURA VINIL ACRILICA COLOR CAFÉ CASTAÑO</w:t>
            </w:r>
            <w:r w:rsidRPr="006D1D0D">
              <w:rPr>
                <w:rFonts w:ascii="Calibri" w:hAnsi="Calibri" w:cs="Calibri"/>
                <w:color w:val="000000"/>
                <w:sz w:val="16"/>
                <w:szCs w:val="16"/>
              </w:rPr>
              <w:br/>
              <w:t>AÑOS SECADO LIBRE TACTO 1 HORA MAX, DENSIDAD:1.32-1.40 KG/L, SOLIDOS EN PESO:55-57%, VISCOSIDAD:101-106 U KREBS, RENDIMIENTO (A 2 MANOS)*7-10M2/L, LAVABILIDAD:&gt;50,000 CICLOS, BASES PARA IGUALACIÓN: PASTEL,TINT,DEEP Y NEURA, COMPUESTOS ORGANICOS VOLATILES (COV)&lt;50G/L, PRESENTACIÓN DE 19 LITROS. NO CONTIENE PLOMO, CUMPLE LA NORMA NOM-018-STPS-2015, PRESENTAR HOJA DE SEGURIDAD ADEMAS DE FICHA TECNICA</w:t>
            </w:r>
            <w:r w:rsidRPr="006D1D0D">
              <w:rPr>
                <w:rFonts w:ascii="Calibri" w:hAnsi="Calibri" w:cs="Calibri"/>
                <w:color w:val="000000"/>
                <w:sz w:val="16"/>
                <w:szCs w:val="16"/>
              </w:rPr>
              <w:br/>
              <w:t>GARANTÍA: 7 AÑOS.</w:t>
            </w:r>
            <w:r w:rsidRPr="006D1D0D">
              <w:rPr>
                <w:rFonts w:ascii="Calibri" w:hAnsi="Calibri" w:cs="Calibri"/>
                <w:color w:val="000000"/>
                <w:sz w:val="16"/>
                <w:szCs w:val="16"/>
              </w:rPr>
              <w:br/>
              <w:t>NOM-123-SEMARNAT-1998</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2E672309" w14:textId="77777777" w:rsidR="006D1D0D" w:rsidRPr="006D1D0D" w:rsidRDefault="006D1D0D" w:rsidP="006D1D0D">
            <w:pPr>
              <w:jc w:val="center"/>
              <w:rPr>
                <w:rFonts w:ascii="Calibri" w:hAnsi="Calibri" w:cs="Calibri"/>
                <w:color w:val="000000"/>
                <w:sz w:val="16"/>
                <w:szCs w:val="16"/>
              </w:rPr>
            </w:pPr>
            <w:r w:rsidRPr="006D1D0D">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FFFFFF" w:themeFill="background1"/>
            <w:noWrap/>
            <w:vAlign w:val="center"/>
            <w:hideMark/>
          </w:tcPr>
          <w:p w14:paraId="45B7DE7F" w14:textId="77777777" w:rsidR="006D1D0D" w:rsidRPr="006D1D0D" w:rsidRDefault="006D1D0D" w:rsidP="006D1D0D">
            <w:pPr>
              <w:jc w:val="center"/>
              <w:rPr>
                <w:rFonts w:ascii="Calibri" w:hAnsi="Calibri" w:cs="Calibri"/>
                <w:color w:val="000000"/>
                <w:sz w:val="16"/>
                <w:szCs w:val="16"/>
              </w:rPr>
            </w:pPr>
            <w:r w:rsidRPr="006D1D0D">
              <w:rPr>
                <w:rFonts w:ascii="Calibri" w:hAnsi="Calibri" w:cs="Calibri"/>
                <w:color w:val="000000"/>
                <w:sz w:val="16"/>
                <w:szCs w:val="16"/>
              </w:rPr>
              <w:t>2</w:t>
            </w:r>
          </w:p>
        </w:tc>
        <w:tc>
          <w:tcPr>
            <w:tcW w:w="1587" w:type="dxa"/>
            <w:gridSpan w:val="2"/>
            <w:vMerge/>
            <w:tcBorders>
              <w:left w:val="nil"/>
              <w:bottom w:val="single" w:sz="4" w:space="0" w:color="auto"/>
              <w:right w:val="single" w:sz="4" w:space="0" w:color="auto"/>
            </w:tcBorders>
            <w:shd w:val="clear" w:color="auto" w:fill="FFFFFF" w:themeFill="background1"/>
            <w:noWrap/>
            <w:hideMark/>
          </w:tcPr>
          <w:p w14:paraId="57E40245" w14:textId="77777777" w:rsidR="006D1D0D" w:rsidRPr="006D1D0D" w:rsidRDefault="006D1D0D" w:rsidP="006D1D0D">
            <w:pPr>
              <w:jc w:val="center"/>
              <w:rPr>
                <w:rFonts w:ascii="Calibri" w:hAnsi="Calibri" w:cs="Calibri"/>
                <w:color w:val="000000"/>
                <w:sz w:val="16"/>
                <w:szCs w:val="16"/>
              </w:rPr>
            </w:pPr>
          </w:p>
        </w:tc>
        <w:tc>
          <w:tcPr>
            <w:tcW w:w="1276" w:type="dxa"/>
            <w:gridSpan w:val="2"/>
            <w:tcBorders>
              <w:top w:val="nil"/>
              <w:left w:val="single" w:sz="4" w:space="0" w:color="auto"/>
              <w:bottom w:val="single" w:sz="4" w:space="0" w:color="auto"/>
              <w:right w:val="single" w:sz="4" w:space="0" w:color="auto"/>
            </w:tcBorders>
            <w:shd w:val="clear" w:color="auto" w:fill="auto"/>
          </w:tcPr>
          <w:p w14:paraId="6137F3E5" w14:textId="3D1885B8" w:rsidR="006D1D0D" w:rsidRPr="00E7358A" w:rsidRDefault="006D1D0D" w:rsidP="006D1D0D">
            <w:pPr>
              <w:jc w:val="center"/>
              <w:rPr>
                <w:rFonts w:ascii="Calibri" w:hAnsi="Calibri" w:cs="Calibri"/>
                <w:b/>
                <w:color w:val="000000"/>
                <w:sz w:val="16"/>
                <w:szCs w:val="16"/>
              </w:rPr>
            </w:pPr>
            <w:r w:rsidRPr="00E7358A">
              <w:rPr>
                <w:rFonts w:ascii="Calibri" w:hAnsi="Calibri" w:cs="Calibri"/>
                <w:b/>
                <w:color w:val="000000"/>
                <w:sz w:val="16"/>
                <w:szCs w:val="16"/>
              </w:rPr>
              <w:t>$1,608.00</w:t>
            </w:r>
          </w:p>
        </w:tc>
        <w:tc>
          <w:tcPr>
            <w:tcW w:w="1267" w:type="dxa"/>
            <w:tcBorders>
              <w:top w:val="nil"/>
              <w:left w:val="nil"/>
              <w:bottom w:val="single" w:sz="4" w:space="0" w:color="auto"/>
              <w:right w:val="single" w:sz="4" w:space="0" w:color="auto"/>
            </w:tcBorders>
            <w:shd w:val="clear" w:color="auto" w:fill="auto"/>
          </w:tcPr>
          <w:p w14:paraId="39DF79E4" w14:textId="749CC651" w:rsidR="006D1D0D" w:rsidRPr="00E7358A" w:rsidRDefault="006D1D0D" w:rsidP="006D1D0D">
            <w:pPr>
              <w:jc w:val="center"/>
              <w:rPr>
                <w:rFonts w:ascii="Calibri" w:hAnsi="Calibri" w:cs="Calibri"/>
                <w:b/>
                <w:color w:val="000000"/>
                <w:sz w:val="16"/>
                <w:szCs w:val="16"/>
              </w:rPr>
            </w:pPr>
            <w:r w:rsidRPr="00E7358A">
              <w:rPr>
                <w:rFonts w:ascii="Calibri" w:hAnsi="Calibri" w:cs="Calibri"/>
                <w:b/>
                <w:color w:val="000000"/>
                <w:sz w:val="16"/>
                <w:szCs w:val="16"/>
              </w:rPr>
              <w:t>$3,216.00</w:t>
            </w:r>
          </w:p>
        </w:tc>
      </w:tr>
      <w:tr w:rsidR="00E7358A" w:rsidRPr="00490075" w14:paraId="69FFE742" w14:textId="77777777" w:rsidTr="00CA30FA">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78A1EB8" w14:textId="77777777" w:rsidR="00E7358A" w:rsidRPr="00490075" w:rsidRDefault="00E7358A" w:rsidP="005324C5">
            <w:pPr>
              <w:jc w:val="center"/>
              <w:rPr>
                <w:rFonts w:ascii="Calibri" w:hAnsi="Calibri" w:cs="Calibri"/>
                <w:color w:val="000000"/>
                <w:sz w:val="16"/>
                <w:szCs w:val="16"/>
              </w:rPr>
            </w:pPr>
            <w:r w:rsidRPr="00490075">
              <w:rPr>
                <w:rFonts w:ascii="Calibri" w:hAnsi="Calibri" w:cs="Calibri"/>
                <w:color w:val="000000"/>
                <w:sz w:val="16"/>
                <w:szCs w:val="16"/>
              </w:rPr>
              <w:t>5</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78C94D5C" w14:textId="77777777" w:rsidR="00E7358A" w:rsidRPr="00490075" w:rsidRDefault="00E7358A" w:rsidP="005324C5">
            <w:pPr>
              <w:rPr>
                <w:rFonts w:ascii="Calibri" w:hAnsi="Calibri" w:cs="Calibri"/>
                <w:color w:val="000000"/>
                <w:sz w:val="16"/>
                <w:szCs w:val="16"/>
              </w:rPr>
            </w:pPr>
            <w:r w:rsidRPr="00490075">
              <w:rPr>
                <w:rFonts w:ascii="Calibri" w:hAnsi="Calibri" w:cs="Calibri"/>
                <w:color w:val="000000"/>
                <w:sz w:val="16"/>
                <w:szCs w:val="16"/>
              </w:rPr>
              <w:t xml:space="preserve">ESMALTE SEMI MATE COLOR  BLANCO </w:t>
            </w:r>
            <w:r w:rsidRPr="00490075">
              <w:rPr>
                <w:rFonts w:ascii="Calibri" w:hAnsi="Calibri" w:cs="Calibri"/>
                <w:color w:val="000000"/>
                <w:sz w:val="16"/>
                <w:szCs w:val="16"/>
              </w:rPr>
              <w:br/>
              <w:t>SECADO LIBRE AL TACTO 30 MINUTOS MAXIMO, DENSIDAD:0.90-1.15 KG/L, SOLIDOS EN PESO:52% MIN.SOLIDOS EN VOLUMEN: 51%MIN, VISCOSIDAD:120-170 SEG CF NO 4 A 25°C, BRILLO A 60°, 11-14% MAX , RENDIMIENTO(A 2 MANOS):4.5-9.5 M2/L, BASE PARA IGUALACION:PASTEL TINT, DEEP Y NEUTRA, COMPUESTOS ORGANICOS VOLATILES (COV)&lt;450 G/L, PRESENTACIÓN DE 19 LITROS NO CONTIENE PLOMO, CUMPLE LA NORMA NOM-018-STPS-2015, PRESENTAR HOJA DE SEGURIDAD ADEMAS DE FICHA TECNICA</w:t>
            </w:r>
            <w:r w:rsidRPr="00490075">
              <w:rPr>
                <w:rFonts w:ascii="Calibri" w:hAnsi="Calibri" w:cs="Calibri"/>
                <w:color w:val="000000"/>
                <w:sz w:val="16"/>
                <w:szCs w:val="16"/>
              </w:rPr>
              <w:br/>
              <w:t>GARANTÍA: 7 AÑOS.</w:t>
            </w:r>
            <w:r w:rsidRPr="00490075">
              <w:rPr>
                <w:rFonts w:ascii="Calibri" w:hAnsi="Calibri" w:cs="Calibri"/>
                <w:color w:val="000000"/>
                <w:sz w:val="16"/>
                <w:szCs w:val="16"/>
              </w:rPr>
              <w:br/>
              <w:t>NOM-123-SEMARNAT-1998</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5DA9BE6D" w14:textId="77777777" w:rsidR="00E7358A" w:rsidRPr="00490075" w:rsidRDefault="00E7358A" w:rsidP="005324C5">
            <w:pPr>
              <w:jc w:val="center"/>
              <w:rPr>
                <w:rFonts w:ascii="Calibri" w:hAnsi="Calibri" w:cs="Calibri"/>
                <w:color w:val="000000"/>
                <w:sz w:val="16"/>
                <w:szCs w:val="16"/>
              </w:rPr>
            </w:pPr>
            <w:r w:rsidRPr="00490075">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D9D9D9" w:themeFill="background1" w:themeFillShade="D9"/>
            <w:noWrap/>
            <w:vAlign w:val="center"/>
            <w:hideMark/>
          </w:tcPr>
          <w:p w14:paraId="53FB4D1D" w14:textId="77777777" w:rsidR="00E7358A" w:rsidRPr="00490075" w:rsidRDefault="00E7358A" w:rsidP="005324C5">
            <w:pPr>
              <w:jc w:val="center"/>
              <w:rPr>
                <w:rFonts w:ascii="Calibri" w:hAnsi="Calibri" w:cs="Calibri"/>
                <w:color w:val="000000"/>
                <w:sz w:val="16"/>
                <w:szCs w:val="16"/>
              </w:rPr>
            </w:pPr>
            <w:r w:rsidRPr="00490075">
              <w:rPr>
                <w:rFonts w:ascii="Calibri" w:hAnsi="Calibri" w:cs="Calibri"/>
                <w:color w:val="000000"/>
                <w:sz w:val="16"/>
                <w:szCs w:val="16"/>
              </w:rPr>
              <w:t>200</w:t>
            </w:r>
          </w:p>
        </w:tc>
        <w:tc>
          <w:tcPr>
            <w:tcW w:w="4130" w:type="dxa"/>
            <w:gridSpan w:val="5"/>
            <w:tcBorders>
              <w:top w:val="single" w:sz="4" w:space="0" w:color="auto"/>
              <w:left w:val="nil"/>
              <w:bottom w:val="single" w:sz="4" w:space="0" w:color="auto"/>
              <w:right w:val="single" w:sz="4" w:space="0" w:color="auto"/>
            </w:tcBorders>
            <w:shd w:val="clear" w:color="auto" w:fill="D9D9D9" w:themeFill="background1" w:themeFillShade="D9"/>
            <w:noWrap/>
            <w:hideMark/>
          </w:tcPr>
          <w:p w14:paraId="6ACA327D" w14:textId="16740965" w:rsidR="00E7358A" w:rsidRPr="00E7358A" w:rsidRDefault="00E7358A" w:rsidP="005324C5">
            <w:pPr>
              <w:jc w:val="center"/>
              <w:rPr>
                <w:rFonts w:ascii="Calibri" w:hAnsi="Calibri" w:cs="Calibri"/>
                <w:b/>
                <w:color w:val="000000"/>
                <w:sz w:val="16"/>
                <w:szCs w:val="16"/>
              </w:rPr>
            </w:pPr>
            <w:r>
              <w:rPr>
                <w:rFonts w:ascii="Calibri" w:hAnsi="Calibri" w:cs="Calibri"/>
                <w:b/>
                <w:color w:val="000000"/>
                <w:sz w:val="16"/>
                <w:szCs w:val="16"/>
              </w:rPr>
              <w:t>DESIERTA</w:t>
            </w:r>
          </w:p>
        </w:tc>
      </w:tr>
      <w:tr w:rsidR="00042D2A" w:rsidRPr="00490075" w14:paraId="331FCAF5" w14:textId="77777777" w:rsidTr="00CA30FA">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957C6F0" w14:textId="77777777" w:rsidR="00042D2A" w:rsidRPr="00490075" w:rsidRDefault="00042D2A" w:rsidP="00042D2A">
            <w:pPr>
              <w:jc w:val="center"/>
              <w:rPr>
                <w:rFonts w:ascii="Calibri" w:hAnsi="Calibri" w:cs="Calibri"/>
                <w:color w:val="000000"/>
                <w:sz w:val="16"/>
                <w:szCs w:val="16"/>
              </w:rPr>
            </w:pPr>
            <w:r w:rsidRPr="00490075">
              <w:rPr>
                <w:rFonts w:ascii="Calibri" w:hAnsi="Calibri" w:cs="Calibri"/>
                <w:color w:val="000000"/>
                <w:sz w:val="16"/>
                <w:szCs w:val="16"/>
              </w:rPr>
              <w:t>6</w:t>
            </w:r>
          </w:p>
        </w:tc>
        <w:tc>
          <w:tcPr>
            <w:tcW w:w="2280" w:type="dxa"/>
            <w:tcBorders>
              <w:top w:val="nil"/>
              <w:left w:val="nil"/>
              <w:bottom w:val="single" w:sz="4" w:space="0" w:color="auto"/>
              <w:right w:val="single" w:sz="4" w:space="0" w:color="auto"/>
            </w:tcBorders>
            <w:shd w:val="clear" w:color="auto" w:fill="FFFFFF" w:themeFill="background1"/>
            <w:hideMark/>
          </w:tcPr>
          <w:p w14:paraId="5777B79C" w14:textId="77777777" w:rsidR="00042D2A" w:rsidRPr="00490075" w:rsidRDefault="00042D2A" w:rsidP="00042D2A">
            <w:pPr>
              <w:rPr>
                <w:rFonts w:ascii="Calibri" w:hAnsi="Calibri" w:cs="Calibri"/>
                <w:color w:val="000000"/>
                <w:sz w:val="16"/>
                <w:szCs w:val="16"/>
              </w:rPr>
            </w:pPr>
            <w:r w:rsidRPr="00490075">
              <w:rPr>
                <w:rFonts w:ascii="Calibri" w:hAnsi="Calibri" w:cs="Calibri"/>
                <w:color w:val="000000"/>
                <w:sz w:val="16"/>
                <w:szCs w:val="16"/>
              </w:rPr>
              <w:t>ESMALTE NEGRO MATE</w:t>
            </w:r>
            <w:r w:rsidRPr="00490075">
              <w:rPr>
                <w:rFonts w:ascii="Calibri" w:hAnsi="Calibri" w:cs="Calibri"/>
                <w:color w:val="000000"/>
                <w:sz w:val="16"/>
                <w:szCs w:val="16"/>
              </w:rPr>
              <w:br/>
              <w:t>SECADO LIBRE TACTO 30 MINUTOS MAX, DENSIDAD:0.96-0.98 KG/L, SOLIDOS EN PESO:50% MIN, SOLIDOS EN VOLUMEN:46%MIN, VISCOSIDAD:110-140 SEG CF NO 4 A 25°C, BRILLO A 60°: 10% MAX, RENDIMIENTO (A 2 MANOS)10.12 M2/L, COMPUESTOS ORGANICOS VOLATILES: &lt;450 G/L. PRESENTACIÓN 19 LITROS NO CONTIENE PLOMO, CUMPLE LA NORMA NOM-018-STPS-2015, PRESENTAR HOJA DE SEGURIDAD ADEMAS DE FICHA TECNICA</w:t>
            </w:r>
            <w:r w:rsidRPr="00490075">
              <w:rPr>
                <w:rFonts w:ascii="Calibri" w:hAnsi="Calibri" w:cs="Calibri"/>
                <w:color w:val="000000"/>
                <w:sz w:val="16"/>
                <w:szCs w:val="16"/>
              </w:rPr>
              <w:br/>
              <w:t>GARANTÍA: 7 AÑOS.</w:t>
            </w:r>
            <w:r w:rsidRPr="00490075">
              <w:rPr>
                <w:rFonts w:ascii="Calibri" w:hAnsi="Calibri" w:cs="Calibri"/>
                <w:color w:val="000000"/>
                <w:sz w:val="16"/>
                <w:szCs w:val="16"/>
              </w:rPr>
              <w:br/>
              <w:t>NOM-123-SEMARNAT-1998</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26CBAE05" w14:textId="77777777" w:rsidR="00042D2A" w:rsidRPr="00490075" w:rsidRDefault="00042D2A" w:rsidP="00042D2A">
            <w:pPr>
              <w:jc w:val="center"/>
              <w:rPr>
                <w:rFonts w:ascii="Calibri" w:hAnsi="Calibri" w:cs="Calibri"/>
                <w:color w:val="000000"/>
                <w:sz w:val="16"/>
                <w:szCs w:val="16"/>
              </w:rPr>
            </w:pPr>
            <w:r w:rsidRPr="00490075">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FFFFFF" w:themeFill="background1"/>
            <w:noWrap/>
            <w:vAlign w:val="center"/>
            <w:hideMark/>
          </w:tcPr>
          <w:p w14:paraId="6EDFC131" w14:textId="77777777" w:rsidR="00042D2A" w:rsidRPr="00490075" w:rsidRDefault="00042D2A" w:rsidP="00042D2A">
            <w:pPr>
              <w:jc w:val="center"/>
              <w:rPr>
                <w:rFonts w:ascii="Calibri" w:hAnsi="Calibri" w:cs="Calibri"/>
                <w:color w:val="000000"/>
                <w:sz w:val="16"/>
                <w:szCs w:val="16"/>
              </w:rPr>
            </w:pPr>
            <w:r w:rsidRPr="00490075">
              <w:rPr>
                <w:rFonts w:ascii="Calibri" w:hAnsi="Calibri" w:cs="Calibri"/>
                <w:color w:val="000000"/>
                <w:sz w:val="16"/>
                <w:szCs w:val="16"/>
              </w:rPr>
              <w:t>10</w:t>
            </w:r>
          </w:p>
        </w:tc>
        <w:tc>
          <w:tcPr>
            <w:tcW w:w="1587" w:type="dxa"/>
            <w:gridSpan w:val="2"/>
            <w:vMerge w:val="restart"/>
            <w:tcBorders>
              <w:top w:val="single" w:sz="4" w:space="0" w:color="auto"/>
              <w:left w:val="nil"/>
              <w:right w:val="single" w:sz="4" w:space="0" w:color="auto"/>
            </w:tcBorders>
            <w:shd w:val="clear" w:color="auto" w:fill="FFFFFF" w:themeFill="background1"/>
            <w:noWrap/>
            <w:vAlign w:val="center"/>
            <w:hideMark/>
          </w:tcPr>
          <w:p w14:paraId="1DA15540" w14:textId="742E2C92" w:rsidR="00042D2A" w:rsidRPr="00042D2A" w:rsidRDefault="00042D2A" w:rsidP="00042D2A">
            <w:pPr>
              <w:jc w:val="center"/>
              <w:rPr>
                <w:rFonts w:ascii="Calibri" w:hAnsi="Calibri" w:cs="Calibri"/>
                <w:b/>
                <w:color w:val="000000"/>
                <w:sz w:val="16"/>
                <w:szCs w:val="16"/>
              </w:rPr>
            </w:pPr>
            <w:r w:rsidRPr="00042D2A">
              <w:rPr>
                <w:rFonts w:ascii="Calibri" w:hAnsi="Calibri" w:cs="Calibri"/>
                <w:b/>
                <w:color w:val="000000"/>
                <w:sz w:val="16"/>
                <w:szCs w:val="16"/>
              </w:rPr>
              <w:t>CECILIA ROBLES FIGUEROA</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51502EDF" w14:textId="04868ACE" w:rsidR="00042D2A" w:rsidRPr="00E7358A" w:rsidRDefault="00042D2A" w:rsidP="00042D2A">
            <w:pPr>
              <w:jc w:val="center"/>
              <w:rPr>
                <w:rFonts w:ascii="Calibri" w:hAnsi="Calibri" w:cs="Calibri"/>
                <w:b/>
                <w:color w:val="000000"/>
                <w:sz w:val="16"/>
                <w:szCs w:val="16"/>
              </w:rPr>
            </w:pPr>
            <w:r w:rsidRPr="00E7358A">
              <w:rPr>
                <w:rFonts w:ascii="Calibri" w:hAnsi="Calibri" w:cs="Calibri"/>
                <w:b/>
                <w:color w:val="000000"/>
                <w:sz w:val="16"/>
                <w:szCs w:val="16"/>
              </w:rPr>
              <w:t>$2,033.12</w:t>
            </w:r>
          </w:p>
        </w:tc>
        <w:tc>
          <w:tcPr>
            <w:tcW w:w="1267" w:type="dxa"/>
            <w:tcBorders>
              <w:top w:val="single" w:sz="4" w:space="0" w:color="auto"/>
              <w:left w:val="nil"/>
              <w:bottom w:val="single" w:sz="4" w:space="0" w:color="auto"/>
              <w:right w:val="single" w:sz="4" w:space="0" w:color="auto"/>
            </w:tcBorders>
            <w:shd w:val="clear" w:color="auto" w:fill="auto"/>
          </w:tcPr>
          <w:p w14:paraId="19036AAA" w14:textId="428E3618" w:rsidR="00042D2A" w:rsidRPr="00E7358A" w:rsidRDefault="00042D2A" w:rsidP="00042D2A">
            <w:pPr>
              <w:jc w:val="center"/>
              <w:rPr>
                <w:rFonts w:ascii="Calibri" w:hAnsi="Calibri" w:cs="Calibri"/>
                <w:b/>
                <w:color w:val="000000"/>
                <w:sz w:val="16"/>
                <w:szCs w:val="16"/>
              </w:rPr>
            </w:pPr>
            <w:r w:rsidRPr="00E7358A">
              <w:rPr>
                <w:rFonts w:ascii="Calibri" w:hAnsi="Calibri" w:cs="Calibri"/>
                <w:b/>
                <w:color w:val="000000"/>
                <w:sz w:val="16"/>
                <w:szCs w:val="16"/>
              </w:rPr>
              <w:t>$20,331.20</w:t>
            </w:r>
          </w:p>
        </w:tc>
      </w:tr>
      <w:tr w:rsidR="00042D2A" w:rsidRPr="00490075" w14:paraId="26759E42" w14:textId="77777777" w:rsidTr="00CA30FA">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5B9F29E" w14:textId="77777777" w:rsidR="00042D2A" w:rsidRPr="00490075" w:rsidRDefault="00042D2A" w:rsidP="00042D2A">
            <w:pPr>
              <w:jc w:val="center"/>
              <w:rPr>
                <w:rFonts w:ascii="Calibri" w:hAnsi="Calibri" w:cs="Calibri"/>
                <w:color w:val="000000"/>
                <w:sz w:val="16"/>
                <w:szCs w:val="16"/>
              </w:rPr>
            </w:pPr>
            <w:r w:rsidRPr="00490075">
              <w:rPr>
                <w:rFonts w:ascii="Calibri" w:hAnsi="Calibri" w:cs="Calibri"/>
                <w:color w:val="000000"/>
                <w:sz w:val="16"/>
                <w:szCs w:val="16"/>
              </w:rPr>
              <w:t>7</w:t>
            </w:r>
          </w:p>
        </w:tc>
        <w:tc>
          <w:tcPr>
            <w:tcW w:w="2280" w:type="dxa"/>
            <w:tcBorders>
              <w:top w:val="nil"/>
              <w:left w:val="nil"/>
              <w:bottom w:val="single" w:sz="4" w:space="0" w:color="auto"/>
              <w:right w:val="single" w:sz="4" w:space="0" w:color="auto"/>
            </w:tcBorders>
            <w:shd w:val="clear" w:color="auto" w:fill="FFFFFF" w:themeFill="background1"/>
            <w:hideMark/>
          </w:tcPr>
          <w:p w14:paraId="299D7A88" w14:textId="77777777" w:rsidR="00042D2A" w:rsidRPr="00490075" w:rsidRDefault="00042D2A" w:rsidP="00042D2A">
            <w:pPr>
              <w:rPr>
                <w:rFonts w:ascii="Calibri" w:hAnsi="Calibri" w:cs="Calibri"/>
                <w:color w:val="000000"/>
                <w:sz w:val="16"/>
                <w:szCs w:val="16"/>
              </w:rPr>
            </w:pPr>
            <w:r w:rsidRPr="00490075">
              <w:rPr>
                <w:rFonts w:ascii="Calibri" w:hAnsi="Calibri" w:cs="Calibri"/>
                <w:color w:val="000000"/>
                <w:sz w:val="16"/>
                <w:szCs w:val="16"/>
              </w:rPr>
              <w:t xml:space="preserve">ESMALTE COLOR NEGRO BRILLANTE </w:t>
            </w:r>
            <w:r w:rsidRPr="00490075">
              <w:rPr>
                <w:rFonts w:ascii="Calibri" w:hAnsi="Calibri" w:cs="Calibri"/>
                <w:color w:val="000000"/>
                <w:sz w:val="16"/>
                <w:szCs w:val="16"/>
              </w:rPr>
              <w:br/>
              <w:t>SECADO LIBRE TACTO 30 MINUTOS MAX, DENSIDAD:0.96-0.98 KG/L, SOLIDOS EN PESO: 50% MIN, SOLIDOS EN VOLUMEN:46%MIN, VISCOSIDAD:110-140 SEG CF NO 4 A 25°C, BRILLO A 60°: 10%MAX, RENDIMIENTO (A 2 MANOS)10.12 M2/L, COMPUESTOS ORGANICOS VOLATILES: &lt;450 G/L. PRESENTACIÓN 19 LITROS NO CONTIENE PLOMO, CUMPLE LA NORMA NOM-018-STPS-2015, PRESENTAR HOJA DE SEGURIDAD ADEMAS DE FICHA TECNICA</w:t>
            </w:r>
            <w:r w:rsidRPr="00490075">
              <w:rPr>
                <w:rFonts w:ascii="Calibri" w:hAnsi="Calibri" w:cs="Calibri"/>
                <w:color w:val="000000"/>
                <w:sz w:val="16"/>
                <w:szCs w:val="16"/>
              </w:rPr>
              <w:br/>
              <w:t>GARANTÍA: 7 AÑOS.</w:t>
            </w:r>
            <w:r w:rsidRPr="00490075">
              <w:rPr>
                <w:rFonts w:ascii="Calibri" w:hAnsi="Calibri" w:cs="Calibri"/>
                <w:color w:val="000000"/>
                <w:sz w:val="16"/>
                <w:szCs w:val="16"/>
              </w:rPr>
              <w:br/>
              <w:t>NOM-123-SEMARNAT-1998</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197272CC" w14:textId="77777777" w:rsidR="00042D2A" w:rsidRPr="00490075" w:rsidRDefault="00042D2A" w:rsidP="00042D2A">
            <w:pPr>
              <w:jc w:val="center"/>
              <w:rPr>
                <w:rFonts w:ascii="Calibri" w:hAnsi="Calibri" w:cs="Calibri"/>
                <w:color w:val="000000"/>
                <w:sz w:val="16"/>
                <w:szCs w:val="16"/>
              </w:rPr>
            </w:pPr>
            <w:r w:rsidRPr="00490075">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FFFFFF" w:themeFill="background1"/>
            <w:noWrap/>
            <w:vAlign w:val="center"/>
            <w:hideMark/>
          </w:tcPr>
          <w:p w14:paraId="56AAC936" w14:textId="77777777" w:rsidR="00042D2A" w:rsidRPr="00490075" w:rsidRDefault="00042D2A" w:rsidP="00042D2A">
            <w:pPr>
              <w:jc w:val="center"/>
              <w:rPr>
                <w:rFonts w:ascii="Calibri" w:hAnsi="Calibri" w:cs="Calibri"/>
                <w:color w:val="000000"/>
                <w:sz w:val="16"/>
                <w:szCs w:val="16"/>
              </w:rPr>
            </w:pPr>
            <w:r w:rsidRPr="00490075">
              <w:rPr>
                <w:rFonts w:ascii="Calibri" w:hAnsi="Calibri" w:cs="Calibri"/>
                <w:color w:val="000000"/>
                <w:sz w:val="16"/>
                <w:szCs w:val="16"/>
              </w:rPr>
              <w:t>10</w:t>
            </w:r>
          </w:p>
        </w:tc>
        <w:tc>
          <w:tcPr>
            <w:tcW w:w="1587" w:type="dxa"/>
            <w:gridSpan w:val="2"/>
            <w:vMerge/>
            <w:tcBorders>
              <w:left w:val="nil"/>
              <w:bottom w:val="single" w:sz="4" w:space="0" w:color="auto"/>
              <w:right w:val="single" w:sz="4" w:space="0" w:color="auto"/>
            </w:tcBorders>
            <w:shd w:val="clear" w:color="auto" w:fill="FFFFFF" w:themeFill="background1"/>
            <w:noWrap/>
            <w:vAlign w:val="center"/>
            <w:hideMark/>
          </w:tcPr>
          <w:p w14:paraId="6B477799" w14:textId="77777777" w:rsidR="00042D2A" w:rsidRPr="00042D2A" w:rsidRDefault="00042D2A" w:rsidP="00042D2A">
            <w:pPr>
              <w:jc w:val="center"/>
              <w:rPr>
                <w:rFonts w:ascii="Calibri" w:hAnsi="Calibri" w:cs="Calibri"/>
                <w:color w:val="000000"/>
                <w:sz w:val="16"/>
                <w:szCs w:val="16"/>
              </w:rPr>
            </w:pPr>
          </w:p>
        </w:tc>
        <w:tc>
          <w:tcPr>
            <w:tcW w:w="1276" w:type="dxa"/>
            <w:gridSpan w:val="2"/>
            <w:tcBorders>
              <w:top w:val="nil"/>
              <w:left w:val="single" w:sz="4" w:space="0" w:color="auto"/>
              <w:bottom w:val="single" w:sz="4" w:space="0" w:color="auto"/>
              <w:right w:val="single" w:sz="4" w:space="0" w:color="auto"/>
            </w:tcBorders>
            <w:shd w:val="clear" w:color="auto" w:fill="auto"/>
          </w:tcPr>
          <w:p w14:paraId="2FC424E4" w14:textId="166B8D40" w:rsidR="00042D2A" w:rsidRPr="00E7358A" w:rsidRDefault="00042D2A" w:rsidP="00042D2A">
            <w:pPr>
              <w:jc w:val="center"/>
              <w:rPr>
                <w:rFonts w:ascii="Calibri" w:hAnsi="Calibri" w:cs="Calibri"/>
                <w:b/>
                <w:color w:val="000000"/>
                <w:sz w:val="16"/>
                <w:szCs w:val="16"/>
              </w:rPr>
            </w:pPr>
            <w:r w:rsidRPr="00E7358A">
              <w:rPr>
                <w:rFonts w:ascii="Calibri" w:hAnsi="Calibri" w:cs="Calibri"/>
                <w:b/>
                <w:color w:val="000000"/>
                <w:sz w:val="16"/>
                <w:szCs w:val="16"/>
              </w:rPr>
              <w:t>$2,033.12</w:t>
            </w:r>
          </w:p>
        </w:tc>
        <w:tc>
          <w:tcPr>
            <w:tcW w:w="1267" w:type="dxa"/>
            <w:tcBorders>
              <w:top w:val="nil"/>
              <w:left w:val="nil"/>
              <w:bottom w:val="single" w:sz="4" w:space="0" w:color="auto"/>
              <w:right w:val="single" w:sz="4" w:space="0" w:color="auto"/>
            </w:tcBorders>
            <w:shd w:val="clear" w:color="auto" w:fill="auto"/>
          </w:tcPr>
          <w:p w14:paraId="70F5F2EF" w14:textId="616B1071" w:rsidR="00042D2A" w:rsidRPr="00E7358A" w:rsidRDefault="00042D2A" w:rsidP="00042D2A">
            <w:pPr>
              <w:jc w:val="center"/>
              <w:rPr>
                <w:rFonts w:ascii="Calibri" w:hAnsi="Calibri" w:cs="Calibri"/>
                <w:b/>
                <w:color w:val="000000"/>
                <w:sz w:val="16"/>
                <w:szCs w:val="16"/>
              </w:rPr>
            </w:pPr>
            <w:r w:rsidRPr="00E7358A">
              <w:rPr>
                <w:rFonts w:ascii="Calibri" w:hAnsi="Calibri" w:cs="Calibri"/>
                <w:b/>
                <w:color w:val="000000"/>
                <w:sz w:val="16"/>
                <w:szCs w:val="16"/>
              </w:rPr>
              <w:t>$20,331.20</w:t>
            </w:r>
          </w:p>
        </w:tc>
      </w:tr>
      <w:tr w:rsidR="00EB1617" w:rsidRPr="00490075" w14:paraId="7D310386" w14:textId="77777777" w:rsidTr="00CA30FA">
        <w:trPr>
          <w:trHeight w:hRule="exact" w:val="548"/>
          <w:jc w:val="center"/>
        </w:trPr>
        <w:tc>
          <w:tcPr>
            <w:tcW w:w="69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944FEF4" w14:textId="77777777" w:rsidR="00EB1617" w:rsidRPr="00490075" w:rsidRDefault="00EB1617" w:rsidP="006D1D0D">
            <w:pPr>
              <w:jc w:val="center"/>
              <w:rPr>
                <w:rFonts w:ascii="Calibri" w:hAnsi="Calibri" w:cs="Calibri"/>
                <w:color w:val="000000"/>
                <w:sz w:val="16"/>
                <w:szCs w:val="16"/>
              </w:rPr>
            </w:pPr>
            <w:r w:rsidRPr="00490075">
              <w:rPr>
                <w:rFonts w:ascii="Calibri" w:hAnsi="Calibri" w:cs="Calibri"/>
                <w:color w:val="000000"/>
                <w:sz w:val="16"/>
                <w:szCs w:val="16"/>
              </w:rPr>
              <w:t>8</w:t>
            </w:r>
          </w:p>
        </w:tc>
        <w:tc>
          <w:tcPr>
            <w:tcW w:w="2280" w:type="dxa"/>
            <w:tcBorders>
              <w:top w:val="nil"/>
              <w:left w:val="nil"/>
              <w:bottom w:val="single" w:sz="4" w:space="0" w:color="auto"/>
              <w:right w:val="single" w:sz="4" w:space="0" w:color="auto"/>
            </w:tcBorders>
            <w:shd w:val="clear" w:color="auto" w:fill="FFFFFF" w:themeFill="background1"/>
            <w:hideMark/>
          </w:tcPr>
          <w:p w14:paraId="36F59A3A" w14:textId="77777777" w:rsidR="00EB1617" w:rsidRPr="00490075" w:rsidRDefault="00EB1617" w:rsidP="006D1D0D">
            <w:pPr>
              <w:rPr>
                <w:rFonts w:ascii="Calibri" w:hAnsi="Calibri" w:cs="Calibri"/>
                <w:color w:val="000000"/>
                <w:sz w:val="16"/>
                <w:szCs w:val="16"/>
              </w:rPr>
            </w:pPr>
            <w:r w:rsidRPr="00490075">
              <w:rPr>
                <w:rFonts w:ascii="Calibri" w:hAnsi="Calibri" w:cs="Calibri"/>
                <w:color w:val="000000"/>
                <w:sz w:val="16"/>
                <w:szCs w:val="16"/>
              </w:rPr>
              <w:t>ESMALTE ESTIRENADO ALUMINIO S.U.R.</w:t>
            </w:r>
            <w:r w:rsidRPr="00490075">
              <w:rPr>
                <w:rFonts w:ascii="Calibri" w:hAnsi="Calibri" w:cs="Calibri"/>
                <w:color w:val="000000"/>
                <w:sz w:val="16"/>
                <w:szCs w:val="16"/>
              </w:rPr>
              <w:br/>
              <w:t>SECADO LIBRE AL TACTO 10 MINUOS MAX., DENSIDAD:1.09-1.12 KG/L, SOLIDOS EN PESO:50% MIN, SOLIDOS EN VOLUMEN:46% MIN. BRILLO A 60°,87% MIN, VISCISIDAD:100-120 SEG, CF NO 4 A 25°C, RENDIMIENTO (A 2 MANOS): 7-9 M2/L, PRESENTACIÓN DE 19 LITROS. NO CONTIENE PLOMO, CUMPLE LA NORMA NOM-018-STPS-2015, PRESENTAR HOJA DE SEGURIDAD ADEMAS DE FICHA TECNICA</w:t>
            </w:r>
            <w:r w:rsidRPr="00490075">
              <w:rPr>
                <w:rFonts w:ascii="Calibri" w:hAnsi="Calibri" w:cs="Calibri"/>
                <w:color w:val="000000"/>
                <w:sz w:val="16"/>
                <w:szCs w:val="16"/>
              </w:rPr>
              <w:br/>
              <w:t>GARANTÍA: 7 AÑOS.</w:t>
            </w:r>
            <w:r w:rsidRPr="00490075">
              <w:rPr>
                <w:rFonts w:ascii="Calibri" w:hAnsi="Calibri" w:cs="Calibri"/>
                <w:color w:val="000000"/>
                <w:sz w:val="16"/>
                <w:szCs w:val="16"/>
              </w:rPr>
              <w:br/>
              <w:t>NOM-123-SEMARNAT-1998</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072A76C5" w14:textId="77777777" w:rsidR="00EB1617" w:rsidRPr="00490075" w:rsidRDefault="00EB1617" w:rsidP="006D1D0D">
            <w:pPr>
              <w:jc w:val="center"/>
              <w:rPr>
                <w:rFonts w:ascii="Calibri" w:hAnsi="Calibri" w:cs="Calibri"/>
                <w:color w:val="000000"/>
                <w:sz w:val="16"/>
                <w:szCs w:val="16"/>
              </w:rPr>
            </w:pPr>
            <w:r w:rsidRPr="00490075">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FFFFFF" w:themeFill="background1"/>
            <w:noWrap/>
            <w:vAlign w:val="center"/>
            <w:hideMark/>
          </w:tcPr>
          <w:p w14:paraId="031B12ED" w14:textId="77777777" w:rsidR="00EB1617" w:rsidRPr="006D1D0D" w:rsidRDefault="00EB1617" w:rsidP="006D1D0D">
            <w:pPr>
              <w:jc w:val="center"/>
              <w:rPr>
                <w:rFonts w:ascii="Calibri" w:hAnsi="Calibri" w:cs="Calibri"/>
                <w:color w:val="000000"/>
                <w:sz w:val="16"/>
                <w:szCs w:val="16"/>
              </w:rPr>
            </w:pPr>
            <w:r w:rsidRPr="006D1D0D">
              <w:rPr>
                <w:rFonts w:ascii="Calibri" w:hAnsi="Calibri" w:cs="Calibri"/>
                <w:color w:val="000000"/>
                <w:sz w:val="16"/>
                <w:szCs w:val="16"/>
              </w:rPr>
              <w:t>2</w:t>
            </w:r>
          </w:p>
        </w:tc>
        <w:tc>
          <w:tcPr>
            <w:tcW w:w="1587" w:type="dxa"/>
            <w:gridSpan w:val="2"/>
            <w:vMerge w:val="restart"/>
            <w:tcBorders>
              <w:top w:val="single" w:sz="4" w:space="0" w:color="auto"/>
              <w:left w:val="nil"/>
              <w:right w:val="single" w:sz="4" w:space="0" w:color="auto"/>
            </w:tcBorders>
            <w:shd w:val="clear" w:color="auto" w:fill="FFFFFF" w:themeFill="background1"/>
            <w:noWrap/>
            <w:vAlign w:val="center"/>
            <w:hideMark/>
          </w:tcPr>
          <w:p w14:paraId="20856364" w14:textId="4B2FCFCE" w:rsidR="00EB1617" w:rsidRPr="006D1D0D" w:rsidRDefault="00EB1617" w:rsidP="006D1D0D">
            <w:pPr>
              <w:jc w:val="center"/>
              <w:rPr>
                <w:rFonts w:ascii="Calibri" w:hAnsi="Calibri" w:cs="Calibri"/>
                <w:color w:val="000000"/>
                <w:sz w:val="16"/>
                <w:szCs w:val="16"/>
              </w:rPr>
            </w:pPr>
            <w:r w:rsidRPr="006D1D0D">
              <w:rPr>
                <w:rFonts w:ascii="Calibri" w:hAnsi="Calibri" w:cs="Calibri"/>
                <w:b/>
                <w:color w:val="000000"/>
                <w:sz w:val="16"/>
                <w:szCs w:val="16"/>
              </w:rPr>
              <w:t>MIGUEL ANGEL RODRIGUEZ MORA</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42C706" w14:textId="0C8B818A" w:rsidR="00EB1617" w:rsidRPr="00E7358A" w:rsidRDefault="00EB1617" w:rsidP="006D1D0D">
            <w:pPr>
              <w:jc w:val="center"/>
              <w:rPr>
                <w:rFonts w:ascii="Calibri" w:hAnsi="Calibri" w:cs="Calibri"/>
                <w:b/>
                <w:color w:val="000000"/>
                <w:sz w:val="16"/>
                <w:szCs w:val="16"/>
              </w:rPr>
            </w:pPr>
            <w:r w:rsidRPr="00E7358A">
              <w:rPr>
                <w:rFonts w:ascii="Calibri" w:hAnsi="Calibri" w:cs="Calibri"/>
                <w:b/>
                <w:color w:val="000000"/>
                <w:sz w:val="16"/>
                <w:szCs w:val="16"/>
              </w:rPr>
              <w:t>$2,483.00</w:t>
            </w:r>
          </w:p>
        </w:tc>
        <w:tc>
          <w:tcPr>
            <w:tcW w:w="1267" w:type="dxa"/>
            <w:tcBorders>
              <w:top w:val="single" w:sz="4" w:space="0" w:color="auto"/>
              <w:left w:val="nil"/>
              <w:bottom w:val="single" w:sz="4" w:space="0" w:color="auto"/>
              <w:right w:val="single" w:sz="4" w:space="0" w:color="auto"/>
            </w:tcBorders>
            <w:shd w:val="clear" w:color="auto" w:fill="auto"/>
            <w:vAlign w:val="center"/>
          </w:tcPr>
          <w:p w14:paraId="40B1B9C8" w14:textId="732EAEE8" w:rsidR="00EB1617" w:rsidRPr="00E7358A" w:rsidRDefault="00EB1617" w:rsidP="006D1D0D">
            <w:pPr>
              <w:jc w:val="center"/>
              <w:rPr>
                <w:rFonts w:ascii="Calibri" w:hAnsi="Calibri" w:cs="Calibri"/>
                <w:b/>
                <w:color w:val="000000"/>
                <w:sz w:val="16"/>
                <w:szCs w:val="16"/>
              </w:rPr>
            </w:pPr>
            <w:r w:rsidRPr="00E7358A">
              <w:rPr>
                <w:rFonts w:ascii="Calibri" w:hAnsi="Calibri" w:cs="Calibri"/>
                <w:b/>
                <w:color w:val="000000"/>
                <w:sz w:val="16"/>
                <w:szCs w:val="16"/>
              </w:rPr>
              <w:t>$4,966.00</w:t>
            </w:r>
          </w:p>
        </w:tc>
      </w:tr>
      <w:tr w:rsidR="00EB1617" w:rsidRPr="00490075" w14:paraId="2C0567BE" w14:textId="77777777" w:rsidTr="00CA30FA">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C6122AA" w14:textId="77777777" w:rsidR="00EB1617" w:rsidRPr="00490075" w:rsidRDefault="00EB1617" w:rsidP="00EB1617">
            <w:pPr>
              <w:jc w:val="center"/>
              <w:rPr>
                <w:rFonts w:ascii="Calibri" w:hAnsi="Calibri" w:cs="Calibri"/>
                <w:color w:val="000000"/>
                <w:sz w:val="16"/>
                <w:szCs w:val="16"/>
              </w:rPr>
            </w:pPr>
            <w:r w:rsidRPr="00490075">
              <w:rPr>
                <w:rFonts w:ascii="Calibri" w:hAnsi="Calibri" w:cs="Calibri"/>
                <w:color w:val="000000"/>
                <w:sz w:val="16"/>
                <w:szCs w:val="16"/>
              </w:rPr>
              <w:t>9</w:t>
            </w:r>
          </w:p>
        </w:tc>
        <w:tc>
          <w:tcPr>
            <w:tcW w:w="2280" w:type="dxa"/>
            <w:tcBorders>
              <w:top w:val="nil"/>
              <w:left w:val="nil"/>
              <w:bottom w:val="single" w:sz="4" w:space="0" w:color="auto"/>
              <w:right w:val="single" w:sz="4" w:space="0" w:color="auto"/>
            </w:tcBorders>
            <w:shd w:val="clear" w:color="auto" w:fill="FFFFFF" w:themeFill="background1"/>
            <w:hideMark/>
          </w:tcPr>
          <w:p w14:paraId="157BBEAF" w14:textId="77777777" w:rsidR="00EB1617" w:rsidRPr="00490075" w:rsidRDefault="00EB1617" w:rsidP="00EB1617">
            <w:pPr>
              <w:rPr>
                <w:rFonts w:ascii="Calibri" w:hAnsi="Calibri" w:cs="Calibri"/>
                <w:color w:val="000000"/>
                <w:sz w:val="16"/>
                <w:szCs w:val="16"/>
              </w:rPr>
            </w:pPr>
            <w:r w:rsidRPr="00490075">
              <w:rPr>
                <w:rFonts w:ascii="Calibri" w:hAnsi="Calibri" w:cs="Calibri"/>
                <w:color w:val="000000"/>
                <w:sz w:val="16"/>
                <w:szCs w:val="16"/>
              </w:rPr>
              <w:t>PINTURA VINILICA ACRILICA ROJO BERMELLON</w:t>
            </w:r>
            <w:r w:rsidRPr="00490075">
              <w:rPr>
                <w:rFonts w:ascii="Calibri" w:hAnsi="Calibri" w:cs="Calibri"/>
                <w:color w:val="000000"/>
                <w:sz w:val="16"/>
                <w:szCs w:val="16"/>
              </w:rPr>
              <w:br/>
              <w:t>AÑOS SECADO LIBRE TACTO 1 HORA MAX, DENSIDAD:1.32-1.40 KG/L, SOLIDOS EN PESO:55-57%, VISCOSIDAD:101-106 U KREBS, RENDIMIENTO (A 2 MANOS)*7-10M2/L, LAVABILIDAD:&gt;50,000 CICLOS, BASES PARA IGUALACIÓN:PASTEL,TINT,DEEP Y NEURA, COMPUESTOS ORGANICOS VOLATILES (COV)&lt;50G/L, PRESENTACIÓN DE 19 LITROS. NO CONTIENE PLOMO, CUMPLE LA NORMA NOM-018-STPS-2015, PRESENTAR HOJA DE SEGURIDAD ADEMAS DE FICHA TECNICA</w:t>
            </w:r>
            <w:r w:rsidRPr="00490075">
              <w:rPr>
                <w:rFonts w:ascii="Calibri" w:hAnsi="Calibri" w:cs="Calibri"/>
                <w:color w:val="000000"/>
                <w:sz w:val="16"/>
                <w:szCs w:val="16"/>
              </w:rPr>
              <w:br/>
              <w:t>GARANTÍA: 7 AÑOS.</w:t>
            </w:r>
            <w:r w:rsidRPr="00490075">
              <w:rPr>
                <w:rFonts w:ascii="Calibri" w:hAnsi="Calibri" w:cs="Calibri"/>
                <w:color w:val="000000"/>
                <w:sz w:val="16"/>
                <w:szCs w:val="16"/>
              </w:rPr>
              <w:br/>
              <w:t>NOM-123-SEMARNAT-1998</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474EFAC4" w14:textId="77777777" w:rsidR="00EB1617" w:rsidRPr="00490075" w:rsidRDefault="00EB1617" w:rsidP="00EB1617">
            <w:pPr>
              <w:jc w:val="center"/>
              <w:rPr>
                <w:rFonts w:ascii="Calibri" w:hAnsi="Calibri" w:cs="Calibri"/>
                <w:color w:val="000000"/>
                <w:sz w:val="16"/>
                <w:szCs w:val="16"/>
              </w:rPr>
            </w:pPr>
            <w:r w:rsidRPr="00490075">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FFFFFF" w:themeFill="background1"/>
            <w:noWrap/>
            <w:vAlign w:val="center"/>
            <w:hideMark/>
          </w:tcPr>
          <w:p w14:paraId="3BF71E13" w14:textId="77777777" w:rsidR="00EB1617" w:rsidRPr="00490075" w:rsidRDefault="00EB1617" w:rsidP="00EB1617">
            <w:pPr>
              <w:jc w:val="center"/>
              <w:rPr>
                <w:rFonts w:ascii="Calibri" w:hAnsi="Calibri" w:cs="Calibri"/>
                <w:color w:val="000000"/>
                <w:sz w:val="16"/>
                <w:szCs w:val="16"/>
              </w:rPr>
            </w:pPr>
            <w:r w:rsidRPr="00490075">
              <w:rPr>
                <w:rFonts w:ascii="Calibri" w:hAnsi="Calibri" w:cs="Calibri"/>
                <w:color w:val="000000"/>
                <w:sz w:val="16"/>
                <w:szCs w:val="16"/>
              </w:rPr>
              <w:t>10</w:t>
            </w:r>
          </w:p>
        </w:tc>
        <w:tc>
          <w:tcPr>
            <w:tcW w:w="1587" w:type="dxa"/>
            <w:gridSpan w:val="2"/>
            <w:vMerge/>
            <w:tcBorders>
              <w:left w:val="nil"/>
              <w:right w:val="single" w:sz="4" w:space="0" w:color="auto"/>
            </w:tcBorders>
            <w:shd w:val="clear" w:color="auto" w:fill="FFFFFF" w:themeFill="background1"/>
            <w:noWrap/>
            <w:hideMark/>
          </w:tcPr>
          <w:p w14:paraId="3B8498BE" w14:textId="77777777" w:rsidR="00EB1617" w:rsidRPr="00E7358A" w:rsidRDefault="00EB1617" w:rsidP="00EB1617">
            <w:pPr>
              <w:jc w:val="center"/>
              <w:rPr>
                <w:rFonts w:ascii="Calibri" w:hAnsi="Calibri" w:cs="Calibri"/>
                <w:b/>
                <w:color w:val="000000"/>
                <w:sz w:val="16"/>
                <w:szCs w:val="16"/>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68E47AC0" w14:textId="31DDF10C" w:rsidR="00EB1617" w:rsidRPr="00EB1617" w:rsidRDefault="00EB1617" w:rsidP="00EB1617">
            <w:pPr>
              <w:jc w:val="center"/>
              <w:rPr>
                <w:rFonts w:ascii="Calibri" w:hAnsi="Calibri" w:cs="Calibri"/>
                <w:b/>
                <w:color w:val="000000"/>
                <w:sz w:val="16"/>
                <w:szCs w:val="16"/>
              </w:rPr>
            </w:pPr>
            <w:r w:rsidRPr="00EB1617">
              <w:rPr>
                <w:rFonts w:ascii="Calibri" w:hAnsi="Calibri" w:cs="Calibri"/>
                <w:b/>
                <w:color w:val="000000"/>
                <w:sz w:val="16"/>
                <w:szCs w:val="16"/>
              </w:rPr>
              <w:t>$2,045.00</w:t>
            </w:r>
          </w:p>
        </w:tc>
        <w:tc>
          <w:tcPr>
            <w:tcW w:w="1267" w:type="dxa"/>
            <w:tcBorders>
              <w:top w:val="single" w:sz="4" w:space="0" w:color="auto"/>
              <w:left w:val="nil"/>
              <w:bottom w:val="single" w:sz="4" w:space="0" w:color="auto"/>
              <w:right w:val="single" w:sz="4" w:space="0" w:color="auto"/>
            </w:tcBorders>
            <w:shd w:val="clear" w:color="auto" w:fill="auto"/>
          </w:tcPr>
          <w:p w14:paraId="124995D3" w14:textId="4F0D4B9C" w:rsidR="00EB1617" w:rsidRPr="00EB1617" w:rsidRDefault="00EB1617" w:rsidP="00EB1617">
            <w:pPr>
              <w:jc w:val="center"/>
              <w:rPr>
                <w:rFonts w:ascii="Calibri" w:hAnsi="Calibri" w:cs="Calibri"/>
                <w:b/>
                <w:color w:val="000000"/>
                <w:sz w:val="16"/>
                <w:szCs w:val="16"/>
              </w:rPr>
            </w:pPr>
            <w:r w:rsidRPr="00EB1617">
              <w:rPr>
                <w:rFonts w:ascii="Calibri" w:hAnsi="Calibri" w:cs="Calibri"/>
                <w:b/>
                <w:color w:val="000000"/>
                <w:sz w:val="16"/>
                <w:szCs w:val="16"/>
              </w:rPr>
              <w:t>$20,450.00</w:t>
            </w:r>
          </w:p>
        </w:tc>
      </w:tr>
      <w:tr w:rsidR="00EB1617" w:rsidRPr="00490075" w14:paraId="6DBBDEDC" w14:textId="77777777" w:rsidTr="00CA30FA">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6699E51" w14:textId="77777777" w:rsidR="00EB1617" w:rsidRPr="00490075" w:rsidRDefault="00EB1617" w:rsidP="00EB1617">
            <w:pPr>
              <w:jc w:val="center"/>
              <w:rPr>
                <w:rFonts w:ascii="Calibri" w:hAnsi="Calibri" w:cs="Calibri"/>
                <w:color w:val="000000"/>
                <w:sz w:val="16"/>
                <w:szCs w:val="16"/>
              </w:rPr>
            </w:pPr>
            <w:r w:rsidRPr="00490075">
              <w:rPr>
                <w:rFonts w:ascii="Calibri" w:hAnsi="Calibri" w:cs="Calibri"/>
                <w:color w:val="000000"/>
                <w:sz w:val="16"/>
                <w:szCs w:val="16"/>
              </w:rPr>
              <w:t>10</w:t>
            </w:r>
          </w:p>
        </w:tc>
        <w:tc>
          <w:tcPr>
            <w:tcW w:w="2280" w:type="dxa"/>
            <w:tcBorders>
              <w:top w:val="nil"/>
              <w:left w:val="nil"/>
              <w:bottom w:val="single" w:sz="4" w:space="0" w:color="auto"/>
              <w:right w:val="single" w:sz="4" w:space="0" w:color="auto"/>
            </w:tcBorders>
            <w:shd w:val="clear" w:color="auto" w:fill="FFFFFF" w:themeFill="background1"/>
            <w:hideMark/>
          </w:tcPr>
          <w:p w14:paraId="7CEB6F66" w14:textId="77777777" w:rsidR="00EB1617" w:rsidRPr="00490075" w:rsidRDefault="00EB1617" w:rsidP="00EB1617">
            <w:pPr>
              <w:rPr>
                <w:rFonts w:ascii="Calibri" w:hAnsi="Calibri" w:cs="Calibri"/>
                <w:color w:val="000000"/>
                <w:sz w:val="16"/>
                <w:szCs w:val="16"/>
              </w:rPr>
            </w:pPr>
            <w:r w:rsidRPr="00490075">
              <w:rPr>
                <w:rFonts w:ascii="Calibri" w:hAnsi="Calibri" w:cs="Calibri"/>
                <w:color w:val="000000"/>
                <w:sz w:val="16"/>
                <w:szCs w:val="16"/>
              </w:rPr>
              <w:t>PINTURA VINIL ACRILICA AMARILLO CROMO</w:t>
            </w:r>
            <w:r w:rsidRPr="00490075">
              <w:rPr>
                <w:rFonts w:ascii="Calibri" w:hAnsi="Calibri" w:cs="Calibri"/>
                <w:color w:val="000000"/>
                <w:sz w:val="16"/>
                <w:szCs w:val="16"/>
              </w:rPr>
              <w:br/>
              <w:t>AÑOS SECADO LIBRE TACTO 1 HORA MAX, DENSIDAD:1.32-1.40 KG/L, SOLIDOS EN PESO:55-57%, VISCOSIDAD:101-106 U KREBS, RENDIMIENTO (A 2 MANOS)*7-10M2/L, LAVABILIDAD:&gt;50,000 CICLOS, BASES PARA IGUALACIÓN:PASTEL,TINT,DEEP Y NEURA, COMPUESTOS ORGANICOS VOLATILES (COV)&lt;50G/L, PRESENTACIÓN DE 19 LITROS. NO CONTIENE PLOMO, CUMPLE LA NORMA NOM-018-STPS-2015, PRESENTAR HOJA DE SEGURIDAD ADEMAS DE FICHA TECNICA</w:t>
            </w:r>
            <w:r w:rsidRPr="00490075">
              <w:rPr>
                <w:rFonts w:ascii="Calibri" w:hAnsi="Calibri" w:cs="Calibri"/>
                <w:color w:val="000000"/>
                <w:sz w:val="16"/>
                <w:szCs w:val="16"/>
              </w:rPr>
              <w:br/>
              <w:t>GARANTÍA: 7 AÑOS.</w:t>
            </w:r>
            <w:r w:rsidRPr="00490075">
              <w:rPr>
                <w:rFonts w:ascii="Calibri" w:hAnsi="Calibri" w:cs="Calibri"/>
                <w:color w:val="000000"/>
                <w:sz w:val="16"/>
                <w:szCs w:val="16"/>
              </w:rPr>
              <w:br/>
              <w:t>NOM-123-SEMARNAT-1998</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6F1DA46C" w14:textId="77777777" w:rsidR="00EB1617" w:rsidRPr="00490075" w:rsidRDefault="00EB1617" w:rsidP="00EB1617">
            <w:pPr>
              <w:jc w:val="center"/>
              <w:rPr>
                <w:rFonts w:ascii="Calibri" w:hAnsi="Calibri" w:cs="Calibri"/>
                <w:color w:val="000000"/>
                <w:sz w:val="16"/>
                <w:szCs w:val="16"/>
              </w:rPr>
            </w:pPr>
            <w:r w:rsidRPr="00490075">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FFFFFF" w:themeFill="background1"/>
            <w:noWrap/>
            <w:vAlign w:val="center"/>
            <w:hideMark/>
          </w:tcPr>
          <w:p w14:paraId="5F39B38D" w14:textId="77777777" w:rsidR="00EB1617" w:rsidRPr="00490075" w:rsidRDefault="00EB1617" w:rsidP="00EB1617">
            <w:pPr>
              <w:jc w:val="center"/>
              <w:rPr>
                <w:rFonts w:ascii="Calibri" w:hAnsi="Calibri" w:cs="Calibri"/>
                <w:color w:val="000000"/>
                <w:sz w:val="16"/>
                <w:szCs w:val="16"/>
              </w:rPr>
            </w:pPr>
            <w:r w:rsidRPr="00490075">
              <w:rPr>
                <w:rFonts w:ascii="Calibri" w:hAnsi="Calibri" w:cs="Calibri"/>
                <w:color w:val="000000"/>
                <w:sz w:val="16"/>
                <w:szCs w:val="16"/>
              </w:rPr>
              <w:t>10</w:t>
            </w:r>
          </w:p>
        </w:tc>
        <w:tc>
          <w:tcPr>
            <w:tcW w:w="1587" w:type="dxa"/>
            <w:gridSpan w:val="2"/>
            <w:vMerge/>
            <w:tcBorders>
              <w:left w:val="nil"/>
              <w:right w:val="single" w:sz="4" w:space="0" w:color="auto"/>
            </w:tcBorders>
            <w:shd w:val="clear" w:color="auto" w:fill="FFFFFF" w:themeFill="background1"/>
            <w:noWrap/>
            <w:hideMark/>
          </w:tcPr>
          <w:p w14:paraId="584BADF3" w14:textId="77777777" w:rsidR="00EB1617" w:rsidRPr="00490075" w:rsidRDefault="00EB1617" w:rsidP="00EB1617">
            <w:pPr>
              <w:jc w:val="center"/>
              <w:rPr>
                <w:rFonts w:ascii="Calibri" w:hAnsi="Calibri" w:cs="Calibri"/>
                <w:color w:val="000000"/>
                <w:sz w:val="16"/>
                <w:szCs w:val="16"/>
              </w:rPr>
            </w:pPr>
          </w:p>
        </w:tc>
        <w:tc>
          <w:tcPr>
            <w:tcW w:w="1276" w:type="dxa"/>
            <w:gridSpan w:val="2"/>
            <w:tcBorders>
              <w:top w:val="nil"/>
              <w:left w:val="single" w:sz="4" w:space="0" w:color="auto"/>
              <w:bottom w:val="single" w:sz="4" w:space="0" w:color="auto"/>
              <w:right w:val="single" w:sz="4" w:space="0" w:color="auto"/>
            </w:tcBorders>
            <w:shd w:val="clear" w:color="auto" w:fill="auto"/>
          </w:tcPr>
          <w:p w14:paraId="6A5D1C37" w14:textId="589DB1E7" w:rsidR="00EB1617" w:rsidRPr="00EB1617" w:rsidRDefault="00EB1617" w:rsidP="00EB1617">
            <w:pPr>
              <w:jc w:val="center"/>
              <w:rPr>
                <w:rFonts w:ascii="Calibri" w:hAnsi="Calibri" w:cs="Calibri"/>
                <w:b/>
                <w:color w:val="000000"/>
                <w:sz w:val="16"/>
                <w:szCs w:val="16"/>
              </w:rPr>
            </w:pPr>
            <w:r w:rsidRPr="00EB1617">
              <w:rPr>
                <w:rFonts w:ascii="Calibri" w:hAnsi="Calibri" w:cs="Calibri"/>
                <w:b/>
                <w:color w:val="000000"/>
                <w:sz w:val="16"/>
                <w:szCs w:val="16"/>
              </w:rPr>
              <w:t>$3,419.00</w:t>
            </w:r>
          </w:p>
        </w:tc>
        <w:tc>
          <w:tcPr>
            <w:tcW w:w="1267" w:type="dxa"/>
            <w:tcBorders>
              <w:top w:val="nil"/>
              <w:left w:val="nil"/>
              <w:bottom w:val="single" w:sz="4" w:space="0" w:color="auto"/>
              <w:right w:val="single" w:sz="4" w:space="0" w:color="auto"/>
            </w:tcBorders>
            <w:shd w:val="clear" w:color="auto" w:fill="auto"/>
          </w:tcPr>
          <w:p w14:paraId="43AA0CDA" w14:textId="77AB97CC" w:rsidR="00EB1617" w:rsidRPr="00EB1617" w:rsidRDefault="00EB1617" w:rsidP="00EB1617">
            <w:pPr>
              <w:jc w:val="center"/>
              <w:rPr>
                <w:rFonts w:ascii="Calibri" w:hAnsi="Calibri" w:cs="Calibri"/>
                <w:b/>
                <w:color w:val="000000"/>
                <w:sz w:val="16"/>
                <w:szCs w:val="16"/>
              </w:rPr>
            </w:pPr>
            <w:r w:rsidRPr="00EB1617">
              <w:rPr>
                <w:rFonts w:ascii="Calibri" w:hAnsi="Calibri" w:cs="Calibri"/>
                <w:b/>
                <w:color w:val="000000"/>
                <w:sz w:val="16"/>
                <w:szCs w:val="16"/>
              </w:rPr>
              <w:t>$34,190.00</w:t>
            </w:r>
          </w:p>
        </w:tc>
      </w:tr>
      <w:tr w:rsidR="00EB1617" w:rsidRPr="00490075" w14:paraId="34F7652A" w14:textId="77777777" w:rsidTr="00CA30FA">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B618BB1" w14:textId="77777777" w:rsidR="00EB1617" w:rsidRPr="00490075" w:rsidRDefault="00EB1617" w:rsidP="00EB1617">
            <w:pPr>
              <w:jc w:val="center"/>
              <w:rPr>
                <w:rFonts w:ascii="Calibri" w:hAnsi="Calibri" w:cs="Calibri"/>
                <w:color w:val="000000"/>
                <w:sz w:val="16"/>
                <w:szCs w:val="16"/>
              </w:rPr>
            </w:pPr>
            <w:r w:rsidRPr="00490075">
              <w:rPr>
                <w:rFonts w:ascii="Calibri" w:hAnsi="Calibri" w:cs="Calibri"/>
                <w:color w:val="000000"/>
                <w:sz w:val="16"/>
                <w:szCs w:val="16"/>
              </w:rPr>
              <w:t>11</w:t>
            </w:r>
          </w:p>
        </w:tc>
        <w:tc>
          <w:tcPr>
            <w:tcW w:w="2280" w:type="dxa"/>
            <w:tcBorders>
              <w:top w:val="nil"/>
              <w:left w:val="nil"/>
              <w:bottom w:val="single" w:sz="4" w:space="0" w:color="auto"/>
              <w:right w:val="single" w:sz="4" w:space="0" w:color="auto"/>
            </w:tcBorders>
            <w:shd w:val="clear" w:color="auto" w:fill="FFFFFF" w:themeFill="background1"/>
            <w:hideMark/>
          </w:tcPr>
          <w:p w14:paraId="4838E330" w14:textId="77777777" w:rsidR="00EB1617" w:rsidRPr="00490075" w:rsidRDefault="00EB1617" w:rsidP="00EB1617">
            <w:pPr>
              <w:rPr>
                <w:rFonts w:ascii="Calibri" w:hAnsi="Calibri" w:cs="Calibri"/>
                <w:color w:val="000000"/>
                <w:sz w:val="16"/>
                <w:szCs w:val="16"/>
              </w:rPr>
            </w:pPr>
            <w:r w:rsidRPr="00490075">
              <w:rPr>
                <w:rFonts w:ascii="Calibri" w:hAnsi="Calibri" w:cs="Calibri"/>
                <w:color w:val="000000"/>
                <w:sz w:val="16"/>
                <w:szCs w:val="16"/>
              </w:rPr>
              <w:t>PINTURA VINIL ACRILICA COLOR VERDE INTESO</w:t>
            </w:r>
            <w:r w:rsidRPr="00490075">
              <w:rPr>
                <w:rFonts w:ascii="Calibri" w:hAnsi="Calibri" w:cs="Calibri"/>
                <w:color w:val="000000"/>
                <w:sz w:val="16"/>
                <w:szCs w:val="16"/>
              </w:rPr>
              <w:br/>
              <w:t>AÑOS SECADO LIBRE TACTO 1 HORA MAX, DENSIDAD:1.32-1.40 KG/L, SOLIDOS EN PESO:55-57%, VISCOSIDAD:101-106 U KREBS, RENDIMIENTO (A 2 MANOS)*7-10M2/L, LAVABILIDAD:&gt;50,000 CICLOS, BASES PARA IGUALACIÓN:PASTEL,TINT,DEEP Y NEURA, COMPUESTOS ORGANICOS VOLATILES (COV)&lt;50G/L, PRESENTACIÓN DE 19 LITROS. NO CONTIENE PLOMO, CUMPLE LA NORMA NOM-018-STPS-2015, PRESENTAR HOJA DE SEGURIDAD ADEMAS DE FICHA TECNICA</w:t>
            </w:r>
            <w:r w:rsidRPr="00490075">
              <w:rPr>
                <w:rFonts w:ascii="Calibri" w:hAnsi="Calibri" w:cs="Calibri"/>
                <w:color w:val="000000"/>
                <w:sz w:val="16"/>
                <w:szCs w:val="16"/>
              </w:rPr>
              <w:br/>
              <w:t>GARANTÍA: 7 AÑOS.</w:t>
            </w:r>
            <w:r w:rsidRPr="00490075">
              <w:rPr>
                <w:rFonts w:ascii="Calibri" w:hAnsi="Calibri" w:cs="Calibri"/>
                <w:color w:val="000000"/>
                <w:sz w:val="16"/>
                <w:szCs w:val="16"/>
              </w:rPr>
              <w:br/>
              <w:t>NOM-123-SEMARNAT-1998</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497072C4" w14:textId="77777777" w:rsidR="00EB1617" w:rsidRPr="00490075" w:rsidRDefault="00EB1617" w:rsidP="00EB1617">
            <w:pPr>
              <w:jc w:val="center"/>
              <w:rPr>
                <w:rFonts w:ascii="Calibri" w:hAnsi="Calibri" w:cs="Calibri"/>
                <w:color w:val="000000"/>
                <w:sz w:val="16"/>
                <w:szCs w:val="16"/>
              </w:rPr>
            </w:pPr>
            <w:r w:rsidRPr="00490075">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FFFFFF" w:themeFill="background1"/>
            <w:noWrap/>
            <w:vAlign w:val="center"/>
            <w:hideMark/>
          </w:tcPr>
          <w:p w14:paraId="79EFAA3B" w14:textId="77777777" w:rsidR="00EB1617" w:rsidRPr="00490075" w:rsidRDefault="00EB1617" w:rsidP="00EB1617">
            <w:pPr>
              <w:jc w:val="center"/>
              <w:rPr>
                <w:rFonts w:ascii="Calibri" w:hAnsi="Calibri" w:cs="Calibri"/>
                <w:color w:val="000000"/>
                <w:sz w:val="16"/>
                <w:szCs w:val="16"/>
              </w:rPr>
            </w:pPr>
            <w:r w:rsidRPr="00490075">
              <w:rPr>
                <w:rFonts w:ascii="Calibri" w:hAnsi="Calibri" w:cs="Calibri"/>
                <w:color w:val="000000"/>
                <w:sz w:val="16"/>
                <w:szCs w:val="16"/>
              </w:rPr>
              <w:t>10</w:t>
            </w:r>
          </w:p>
        </w:tc>
        <w:tc>
          <w:tcPr>
            <w:tcW w:w="1587" w:type="dxa"/>
            <w:gridSpan w:val="2"/>
            <w:vMerge/>
            <w:tcBorders>
              <w:left w:val="nil"/>
              <w:right w:val="single" w:sz="4" w:space="0" w:color="auto"/>
            </w:tcBorders>
            <w:shd w:val="clear" w:color="auto" w:fill="FFFFFF" w:themeFill="background1"/>
            <w:noWrap/>
            <w:hideMark/>
          </w:tcPr>
          <w:p w14:paraId="1A3D50EC" w14:textId="77777777" w:rsidR="00EB1617" w:rsidRPr="00490075" w:rsidRDefault="00EB1617" w:rsidP="00EB1617">
            <w:pPr>
              <w:jc w:val="center"/>
              <w:rPr>
                <w:rFonts w:ascii="Calibri" w:hAnsi="Calibri" w:cs="Calibri"/>
                <w:color w:val="000000"/>
                <w:sz w:val="16"/>
                <w:szCs w:val="16"/>
              </w:rPr>
            </w:pPr>
          </w:p>
        </w:tc>
        <w:tc>
          <w:tcPr>
            <w:tcW w:w="1276" w:type="dxa"/>
            <w:gridSpan w:val="2"/>
            <w:tcBorders>
              <w:top w:val="nil"/>
              <w:left w:val="single" w:sz="4" w:space="0" w:color="auto"/>
              <w:bottom w:val="single" w:sz="4" w:space="0" w:color="auto"/>
              <w:right w:val="single" w:sz="4" w:space="0" w:color="auto"/>
            </w:tcBorders>
            <w:shd w:val="clear" w:color="auto" w:fill="auto"/>
          </w:tcPr>
          <w:p w14:paraId="3D562B07" w14:textId="4AA73210" w:rsidR="00EB1617" w:rsidRPr="00EB1617" w:rsidRDefault="00EB1617" w:rsidP="00EB1617">
            <w:pPr>
              <w:jc w:val="center"/>
              <w:rPr>
                <w:rFonts w:ascii="Calibri" w:hAnsi="Calibri" w:cs="Calibri"/>
                <w:b/>
                <w:color w:val="000000"/>
                <w:sz w:val="16"/>
                <w:szCs w:val="16"/>
              </w:rPr>
            </w:pPr>
            <w:r w:rsidRPr="00EB1617">
              <w:rPr>
                <w:rFonts w:ascii="Calibri" w:hAnsi="Calibri" w:cs="Calibri"/>
                <w:b/>
                <w:color w:val="000000"/>
                <w:sz w:val="16"/>
                <w:szCs w:val="16"/>
              </w:rPr>
              <w:t>$2,168.00</w:t>
            </w:r>
          </w:p>
        </w:tc>
        <w:tc>
          <w:tcPr>
            <w:tcW w:w="1267" w:type="dxa"/>
            <w:tcBorders>
              <w:top w:val="nil"/>
              <w:left w:val="nil"/>
              <w:bottom w:val="single" w:sz="4" w:space="0" w:color="auto"/>
              <w:right w:val="single" w:sz="4" w:space="0" w:color="auto"/>
            </w:tcBorders>
            <w:shd w:val="clear" w:color="auto" w:fill="auto"/>
          </w:tcPr>
          <w:p w14:paraId="7A62A240" w14:textId="299612A0" w:rsidR="00EB1617" w:rsidRPr="00EB1617" w:rsidRDefault="00EB1617" w:rsidP="00EB1617">
            <w:pPr>
              <w:jc w:val="center"/>
              <w:rPr>
                <w:rFonts w:ascii="Calibri" w:hAnsi="Calibri" w:cs="Calibri"/>
                <w:b/>
                <w:color w:val="000000"/>
                <w:sz w:val="16"/>
                <w:szCs w:val="16"/>
              </w:rPr>
            </w:pPr>
            <w:r w:rsidRPr="00EB1617">
              <w:rPr>
                <w:rFonts w:ascii="Calibri" w:hAnsi="Calibri" w:cs="Calibri"/>
                <w:b/>
                <w:color w:val="000000"/>
                <w:sz w:val="16"/>
                <w:szCs w:val="16"/>
              </w:rPr>
              <w:t>$21,680.00</w:t>
            </w:r>
          </w:p>
        </w:tc>
      </w:tr>
      <w:tr w:rsidR="00EB1617" w:rsidRPr="00490075" w14:paraId="348A863A" w14:textId="77777777" w:rsidTr="00CA30FA">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1F0D61A" w14:textId="77777777" w:rsidR="00EB1617" w:rsidRPr="00490075" w:rsidRDefault="00EB1617" w:rsidP="00EB1617">
            <w:pPr>
              <w:jc w:val="center"/>
              <w:rPr>
                <w:rFonts w:ascii="Calibri" w:hAnsi="Calibri" w:cs="Calibri"/>
                <w:color w:val="000000"/>
                <w:sz w:val="16"/>
                <w:szCs w:val="16"/>
              </w:rPr>
            </w:pPr>
            <w:r w:rsidRPr="00490075">
              <w:rPr>
                <w:rFonts w:ascii="Calibri" w:hAnsi="Calibri" w:cs="Calibri"/>
                <w:color w:val="000000"/>
                <w:sz w:val="16"/>
                <w:szCs w:val="16"/>
              </w:rPr>
              <w:t>12</w:t>
            </w:r>
          </w:p>
        </w:tc>
        <w:tc>
          <w:tcPr>
            <w:tcW w:w="2280" w:type="dxa"/>
            <w:tcBorders>
              <w:top w:val="nil"/>
              <w:left w:val="nil"/>
              <w:bottom w:val="single" w:sz="4" w:space="0" w:color="auto"/>
              <w:right w:val="single" w:sz="4" w:space="0" w:color="auto"/>
            </w:tcBorders>
            <w:shd w:val="clear" w:color="auto" w:fill="FFFFFF" w:themeFill="background1"/>
            <w:hideMark/>
          </w:tcPr>
          <w:p w14:paraId="5F524EC1" w14:textId="77777777" w:rsidR="00EB1617" w:rsidRPr="00490075" w:rsidRDefault="00EB1617" w:rsidP="00EB1617">
            <w:pPr>
              <w:rPr>
                <w:rFonts w:ascii="Calibri" w:hAnsi="Calibri" w:cs="Calibri"/>
                <w:color w:val="000000"/>
                <w:sz w:val="16"/>
                <w:szCs w:val="16"/>
              </w:rPr>
            </w:pPr>
            <w:r w:rsidRPr="00490075">
              <w:rPr>
                <w:rFonts w:ascii="Calibri" w:hAnsi="Calibri" w:cs="Calibri"/>
                <w:color w:val="000000"/>
                <w:sz w:val="16"/>
                <w:szCs w:val="16"/>
              </w:rPr>
              <w:t>PINTURA VINIL ACRILICA COLOR AZUL INTENSO</w:t>
            </w:r>
            <w:r w:rsidRPr="00490075">
              <w:rPr>
                <w:rFonts w:ascii="Calibri" w:hAnsi="Calibri" w:cs="Calibri"/>
                <w:color w:val="000000"/>
                <w:sz w:val="16"/>
                <w:szCs w:val="16"/>
              </w:rPr>
              <w:br/>
              <w:t>AÑOS SECADO LIBRE TACTO 1 HORA MAX, DENSIDAD:1.32-1.40 KG/L, SOLIDOS EN PESO:55-57%, VISCOSIDAD:101-106 U KREBS, RENDIMIENTO (A 2 MANOS)*7-10M2/L, LAVABILIDAD:&gt;50,000 CICLOS, BASES PARA IGUALACIÓN:PASTEL,TINT,DEEP Y NEURA, COMPUESTOS ORGANICOS VOLATILES (COV)&lt;50G/L, PRESENTACIÓN DE 19 LITROS. NO CONTIENE PLOMO, CUMPLE LA NORMA NOM-018-STPS-2015, PRESENTAR HOJA DE SEGURIDAD ADEMAS DE FICHA TECNICA</w:t>
            </w:r>
            <w:r w:rsidRPr="00490075">
              <w:rPr>
                <w:rFonts w:ascii="Calibri" w:hAnsi="Calibri" w:cs="Calibri"/>
                <w:color w:val="000000"/>
                <w:sz w:val="16"/>
                <w:szCs w:val="16"/>
              </w:rPr>
              <w:br/>
              <w:t>GARANTÍA: 7 AÑOS.</w:t>
            </w:r>
            <w:r w:rsidRPr="00490075">
              <w:rPr>
                <w:rFonts w:ascii="Calibri" w:hAnsi="Calibri" w:cs="Calibri"/>
                <w:color w:val="000000"/>
                <w:sz w:val="16"/>
                <w:szCs w:val="16"/>
              </w:rPr>
              <w:br/>
              <w:t>NOM-123-SEMARNAT-1998</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73A41B80" w14:textId="77777777" w:rsidR="00EB1617" w:rsidRPr="00490075" w:rsidRDefault="00EB1617" w:rsidP="00EB1617">
            <w:pPr>
              <w:jc w:val="center"/>
              <w:rPr>
                <w:rFonts w:ascii="Calibri" w:hAnsi="Calibri" w:cs="Calibri"/>
                <w:color w:val="000000"/>
                <w:sz w:val="16"/>
                <w:szCs w:val="16"/>
              </w:rPr>
            </w:pPr>
            <w:r w:rsidRPr="00490075">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FFFFFF" w:themeFill="background1"/>
            <w:noWrap/>
            <w:vAlign w:val="center"/>
            <w:hideMark/>
          </w:tcPr>
          <w:p w14:paraId="79BFF216" w14:textId="77777777" w:rsidR="00EB1617" w:rsidRPr="00490075" w:rsidRDefault="00EB1617" w:rsidP="00EB1617">
            <w:pPr>
              <w:jc w:val="center"/>
              <w:rPr>
                <w:rFonts w:ascii="Calibri" w:hAnsi="Calibri" w:cs="Calibri"/>
                <w:color w:val="000000"/>
                <w:sz w:val="16"/>
                <w:szCs w:val="16"/>
              </w:rPr>
            </w:pPr>
            <w:r w:rsidRPr="00490075">
              <w:rPr>
                <w:rFonts w:ascii="Calibri" w:hAnsi="Calibri" w:cs="Calibri"/>
                <w:color w:val="000000"/>
                <w:sz w:val="16"/>
                <w:szCs w:val="16"/>
              </w:rPr>
              <w:t>10</w:t>
            </w:r>
          </w:p>
        </w:tc>
        <w:tc>
          <w:tcPr>
            <w:tcW w:w="1587" w:type="dxa"/>
            <w:gridSpan w:val="2"/>
            <w:vMerge/>
            <w:tcBorders>
              <w:left w:val="nil"/>
              <w:right w:val="single" w:sz="4" w:space="0" w:color="auto"/>
            </w:tcBorders>
            <w:shd w:val="clear" w:color="auto" w:fill="FFFFFF" w:themeFill="background1"/>
            <w:noWrap/>
            <w:hideMark/>
          </w:tcPr>
          <w:p w14:paraId="031C6B31" w14:textId="77777777" w:rsidR="00EB1617" w:rsidRPr="00EB1617" w:rsidRDefault="00EB1617" w:rsidP="00EB1617">
            <w:pPr>
              <w:jc w:val="center"/>
              <w:rPr>
                <w:rFonts w:ascii="Calibri" w:hAnsi="Calibri" w:cs="Calibri"/>
                <w:color w:val="000000"/>
                <w:sz w:val="16"/>
                <w:szCs w:val="16"/>
              </w:rPr>
            </w:pPr>
          </w:p>
        </w:tc>
        <w:tc>
          <w:tcPr>
            <w:tcW w:w="1276" w:type="dxa"/>
            <w:gridSpan w:val="2"/>
            <w:tcBorders>
              <w:top w:val="nil"/>
              <w:left w:val="single" w:sz="4" w:space="0" w:color="auto"/>
              <w:bottom w:val="single" w:sz="4" w:space="0" w:color="auto"/>
              <w:right w:val="single" w:sz="4" w:space="0" w:color="auto"/>
            </w:tcBorders>
            <w:shd w:val="clear" w:color="auto" w:fill="auto"/>
          </w:tcPr>
          <w:p w14:paraId="7448E8B3" w14:textId="7218E1B3" w:rsidR="00EB1617" w:rsidRPr="00EB1617" w:rsidRDefault="00EB1617" w:rsidP="00EB1617">
            <w:pPr>
              <w:tabs>
                <w:tab w:val="left" w:pos="193"/>
                <w:tab w:val="center" w:pos="530"/>
              </w:tabs>
              <w:rPr>
                <w:rFonts w:ascii="Calibri" w:hAnsi="Calibri" w:cs="Calibri"/>
                <w:b/>
                <w:color w:val="000000"/>
                <w:sz w:val="16"/>
                <w:szCs w:val="16"/>
              </w:rPr>
            </w:pPr>
            <w:r w:rsidRPr="00EB1617">
              <w:rPr>
                <w:rFonts w:ascii="Calibri" w:hAnsi="Calibri" w:cs="Calibri"/>
                <w:b/>
                <w:color w:val="000000"/>
                <w:sz w:val="16"/>
                <w:szCs w:val="16"/>
              </w:rPr>
              <w:tab/>
              <w:t>$</w:t>
            </w:r>
            <w:r w:rsidRPr="00EB1617">
              <w:rPr>
                <w:rFonts w:ascii="Calibri" w:hAnsi="Calibri" w:cs="Calibri"/>
                <w:b/>
                <w:color w:val="000000"/>
                <w:sz w:val="16"/>
                <w:szCs w:val="16"/>
              </w:rPr>
              <w:tab/>
              <w:t>2,168.00</w:t>
            </w:r>
          </w:p>
        </w:tc>
        <w:tc>
          <w:tcPr>
            <w:tcW w:w="1267" w:type="dxa"/>
            <w:tcBorders>
              <w:top w:val="nil"/>
              <w:left w:val="nil"/>
              <w:bottom w:val="single" w:sz="4" w:space="0" w:color="auto"/>
              <w:right w:val="single" w:sz="4" w:space="0" w:color="auto"/>
            </w:tcBorders>
            <w:shd w:val="clear" w:color="auto" w:fill="auto"/>
          </w:tcPr>
          <w:p w14:paraId="53B7281B" w14:textId="4B553EC0" w:rsidR="00EB1617" w:rsidRPr="00EB1617" w:rsidRDefault="00EB1617" w:rsidP="00EB1617">
            <w:pPr>
              <w:jc w:val="center"/>
              <w:rPr>
                <w:rFonts w:ascii="Calibri" w:hAnsi="Calibri" w:cs="Calibri"/>
                <w:b/>
                <w:color w:val="000000"/>
                <w:sz w:val="16"/>
                <w:szCs w:val="16"/>
              </w:rPr>
            </w:pPr>
            <w:r w:rsidRPr="00EB1617">
              <w:rPr>
                <w:rFonts w:ascii="Calibri" w:hAnsi="Calibri" w:cs="Calibri"/>
                <w:b/>
                <w:color w:val="000000"/>
                <w:sz w:val="16"/>
                <w:szCs w:val="16"/>
              </w:rPr>
              <w:t>$21,680.00</w:t>
            </w:r>
          </w:p>
        </w:tc>
      </w:tr>
      <w:tr w:rsidR="00EB1617" w:rsidRPr="00490075" w14:paraId="3842D01F" w14:textId="77777777" w:rsidTr="00CA30FA">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14C208F" w14:textId="77777777" w:rsidR="00EB1617" w:rsidRPr="00490075" w:rsidRDefault="00EB1617" w:rsidP="00EB1617">
            <w:pPr>
              <w:jc w:val="center"/>
              <w:rPr>
                <w:rFonts w:ascii="Calibri" w:hAnsi="Calibri" w:cs="Calibri"/>
                <w:color w:val="000000"/>
                <w:sz w:val="16"/>
                <w:szCs w:val="16"/>
              </w:rPr>
            </w:pPr>
            <w:r w:rsidRPr="00490075">
              <w:rPr>
                <w:rFonts w:ascii="Calibri" w:hAnsi="Calibri" w:cs="Calibri"/>
                <w:color w:val="000000"/>
                <w:sz w:val="16"/>
                <w:szCs w:val="16"/>
              </w:rPr>
              <w:t>13</w:t>
            </w:r>
          </w:p>
        </w:tc>
        <w:tc>
          <w:tcPr>
            <w:tcW w:w="2280" w:type="dxa"/>
            <w:tcBorders>
              <w:top w:val="nil"/>
              <w:left w:val="nil"/>
              <w:bottom w:val="single" w:sz="4" w:space="0" w:color="auto"/>
              <w:right w:val="single" w:sz="4" w:space="0" w:color="auto"/>
            </w:tcBorders>
            <w:shd w:val="clear" w:color="auto" w:fill="FFFFFF" w:themeFill="background1"/>
            <w:hideMark/>
          </w:tcPr>
          <w:p w14:paraId="2089DE59" w14:textId="77777777" w:rsidR="00EB1617" w:rsidRPr="00490075" w:rsidRDefault="00EB1617" w:rsidP="00EB1617">
            <w:pPr>
              <w:rPr>
                <w:rFonts w:ascii="Calibri" w:hAnsi="Calibri" w:cs="Calibri"/>
                <w:color w:val="000000"/>
                <w:sz w:val="16"/>
                <w:szCs w:val="16"/>
              </w:rPr>
            </w:pPr>
            <w:r w:rsidRPr="00490075">
              <w:rPr>
                <w:rFonts w:ascii="Calibri" w:hAnsi="Calibri" w:cs="Calibri"/>
                <w:color w:val="000000"/>
                <w:sz w:val="16"/>
                <w:szCs w:val="16"/>
              </w:rPr>
              <w:t>PINTURA VINIL ACRILICA COLOR NEGRO</w:t>
            </w:r>
            <w:r w:rsidRPr="00490075">
              <w:rPr>
                <w:rFonts w:ascii="Calibri" w:hAnsi="Calibri" w:cs="Calibri"/>
                <w:color w:val="000000"/>
                <w:sz w:val="16"/>
                <w:szCs w:val="16"/>
              </w:rPr>
              <w:br/>
              <w:t>AÑOS SECADO LIBRE TACTO 1 HORA MAX, DENSIDAD:1.32-1.40 KG/L, SOLIDOS EN PESO:55-57%, VISCOSIDAD:101-106 U KREBS, RENDIMIENTO (A 2 MANOS)*7-10M2/L, LAVABILIDAD:&gt;50,000 CICLOS, BASES PARA IGUALACIÓN:PASTEL,TINT,DEEP Y NEURA, COMPUESTOS ORGANICOS VOLATILES (COV)&lt;50G/L, PRESENTACIÓN DE 19 LITROS. NO CONTIENE PLOMO, CUMPLE LA NORMA NOM-018-STPS-2015, PRESENTAR HOJA DE SEGURIDAD ADEMAS DE FICHA TECNICA</w:t>
            </w:r>
            <w:r w:rsidRPr="00490075">
              <w:rPr>
                <w:rFonts w:ascii="Calibri" w:hAnsi="Calibri" w:cs="Calibri"/>
                <w:color w:val="000000"/>
                <w:sz w:val="16"/>
                <w:szCs w:val="16"/>
              </w:rPr>
              <w:br/>
              <w:t>GARANTÍA: 7 AÑOS.</w:t>
            </w:r>
            <w:r w:rsidRPr="00490075">
              <w:rPr>
                <w:rFonts w:ascii="Calibri" w:hAnsi="Calibri" w:cs="Calibri"/>
                <w:color w:val="000000"/>
                <w:sz w:val="16"/>
                <w:szCs w:val="16"/>
              </w:rPr>
              <w:br/>
              <w:t>NOM-123-SEMARNAT-1998</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6423D259" w14:textId="77777777" w:rsidR="00EB1617" w:rsidRPr="00490075" w:rsidRDefault="00EB1617" w:rsidP="00EB1617">
            <w:pPr>
              <w:jc w:val="center"/>
              <w:rPr>
                <w:rFonts w:ascii="Calibri" w:hAnsi="Calibri" w:cs="Calibri"/>
                <w:color w:val="000000"/>
                <w:sz w:val="16"/>
                <w:szCs w:val="16"/>
              </w:rPr>
            </w:pPr>
            <w:r w:rsidRPr="00490075">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FFFFFF" w:themeFill="background1"/>
            <w:noWrap/>
            <w:vAlign w:val="center"/>
            <w:hideMark/>
          </w:tcPr>
          <w:p w14:paraId="4D498E40" w14:textId="77777777" w:rsidR="00EB1617" w:rsidRPr="00490075" w:rsidRDefault="00EB1617" w:rsidP="00EB1617">
            <w:pPr>
              <w:jc w:val="center"/>
              <w:rPr>
                <w:rFonts w:ascii="Calibri" w:hAnsi="Calibri" w:cs="Calibri"/>
                <w:color w:val="000000"/>
                <w:sz w:val="16"/>
                <w:szCs w:val="16"/>
              </w:rPr>
            </w:pPr>
            <w:r w:rsidRPr="00490075">
              <w:rPr>
                <w:rFonts w:ascii="Calibri" w:hAnsi="Calibri" w:cs="Calibri"/>
                <w:color w:val="000000"/>
                <w:sz w:val="16"/>
                <w:szCs w:val="16"/>
              </w:rPr>
              <w:t>10</w:t>
            </w:r>
          </w:p>
        </w:tc>
        <w:tc>
          <w:tcPr>
            <w:tcW w:w="1587" w:type="dxa"/>
            <w:gridSpan w:val="2"/>
            <w:vMerge/>
            <w:tcBorders>
              <w:left w:val="nil"/>
              <w:right w:val="single" w:sz="4" w:space="0" w:color="auto"/>
            </w:tcBorders>
            <w:shd w:val="clear" w:color="auto" w:fill="FFFFFF" w:themeFill="background1"/>
            <w:noWrap/>
            <w:hideMark/>
          </w:tcPr>
          <w:p w14:paraId="3F6566CF" w14:textId="77777777" w:rsidR="00EB1617" w:rsidRPr="00490075" w:rsidRDefault="00EB1617" w:rsidP="00EB1617">
            <w:pPr>
              <w:jc w:val="center"/>
              <w:rPr>
                <w:rFonts w:ascii="Calibri" w:hAnsi="Calibri" w:cs="Calibri"/>
                <w:color w:val="000000"/>
                <w:sz w:val="16"/>
                <w:szCs w:val="16"/>
              </w:rPr>
            </w:pPr>
          </w:p>
        </w:tc>
        <w:tc>
          <w:tcPr>
            <w:tcW w:w="1276" w:type="dxa"/>
            <w:gridSpan w:val="2"/>
            <w:tcBorders>
              <w:top w:val="nil"/>
              <w:left w:val="single" w:sz="4" w:space="0" w:color="auto"/>
              <w:bottom w:val="single" w:sz="4" w:space="0" w:color="auto"/>
              <w:right w:val="single" w:sz="4" w:space="0" w:color="auto"/>
            </w:tcBorders>
            <w:shd w:val="clear" w:color="auto" w:fill="auto"/>
          </w:tcPr>
          <w:p w14:paraId="3025DFB4" w14:textId="6FA71B7B" w:rsidR="00EB1617" w:rsidRPr="00EB1617" w:rsidRDefault="00EB1617" w:rsidP="00EB1617">
            <w:pPr>
              <w:jc w:val="center"/>
              <w:rPr>
                <w:rFonts w:ascii="Calibri" w:hAnsi="Calibri" w:cs="Calibri"/>
                <w:b/>
                <w:color w:val="000000"/>
                <w:sz w:val="16"/>
                <w:szCs w:val="16"/>
              </w:rPr>
            </w:pPr>
            <w:r w:rsidRPr="00EB1617">
              <w:rPr>
                <w:rFonts w:ascii="Calibri" w:hAnsi="Calibri" w:cs="Calibri"/>
                <w:b/>
                <w:color w:val="000000"/>
                <w:sz w:val="16"/>
                <w:szCs w:val="16"/>
              </w:rPr>
              <w:t>$1,608.00</w:t>
            </w:r>
          </w:p>
        </w:tc>
        <w:tc>
          <w:tcPr>
            <w:tcW w:w="1267" w:type="dxa"/>
            <w:tcBorders>
              <w:top w:val="nil"/>
              <w:left w:val="nil"/>
              <w:bottom w:val="single" w:sz="4" w:space="0" w:color="auto"/>
              <w:right w:val="single" w:sz="4" w:space="0" w:color="auto"/>
            </w:tcBorders>
            <w:shd w:val="clear" w:color="auto" w:fill="auto"/>
          </w:tcPr>
          <w:p w14:paraId="19E31900" w14:textId="050DDD14" w:rsidR="00EB1617" w:rsidRPr="00EB1617" w:rsidRDefault="00EB1617" w:rsidP="00EB1617">
            <w:pPr>
              <w:jc w:val="center"/>
              <w:rPr>
                <w:rFonts w:ascii="Calibri" w:hAnsi="Calibri" w:cs="Calibri"/>
                <w:b/>
                <w:color w:val="000000"/>
                <w:sz w:val="16"/>
                <w:szCs w:val="16"/>
              </w:rPr>
            </w:pPr>
            <w:r w:rsidRPr="00EB1617">
              <w:rPr>
                <w:rFonts w:ascii="Calibri" w:hAnsi="Calibri" w:cs="Calibri"/>
                <w:b/>
                <w:color w:val="000000"/>
                <w:sz w:val="16"/>
                <w:szCs w:val="16"/>
              </w:rPr>
              <w:t>$16,080.00</w:t>
            </w:r>
          </w:p>
        </w:tc>
      </w:tr>
      <w:tr w:rsidR="00EB1617" w:rsidRPr="00490075" w14:paraId="5A2E9C1E" w14:textId="77777777" w:rsidTr="00CA30FA">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36F4CC" w14:textId="77777777" w:rsidR="00EB1617" w:rsidRPr="0024631E" w:rsidRDefault="00EB1617" w:rsidP="00EB1617">
            <w:pPr>
              <w:jc w:val="center"/>
              <w:rPr>
                <w:rFonts w:ascii="Calibri" w:hAnsi="Calibri" w:cs="Calibri"/>
                <w:color w:val="000000"/>
                <w:sz w:val="16"/>
                <w:szCs w:val="16"/>
              </w:rPr>
            </w:pPr>
            <w:r w:rsidRPr="0024631E">
              <w:rPr>
                <w:rFonts w:ascii="Calibri" w:hAnsi="Calibri" w:cs="Calibri"/>
                <w:color w:val="000000"/>
                <w:sz w:val="16"/>
                <w:szCs w:val="16"/>
              </w:rPr>
              <w:t>14</w:t>
            </w:r>
          </w:p>
        </w:tc>
        <w:tc>
          <w:tcPr>
            <w:tcW w:w="2280" w:type="dxa"/>
            <w:tcBorders>
              <w:top w:val="nil"/>
              <w:left w:val="nil"/>
              <w:bottom w:val="single" w:sz="4" w:space="0" w:color="auto"/>
              <w:right w:val="single" w:sz="4" w:space="0" w:color="auto"/>
            </w:tcBorders>
            <w:shd w:val="clear" w:color="auto" w:fill="FFFFFF" w:themeFill="background1"/>
            <w:hideMark/>
          </w:tcPr>
          <w:p w14:paraId="355A3783" w14:textId="77777777" w:rsidR="00EB1617" w:rsidRPr="0024631E" w:rsidRDefault="00EB1617" w:rsidP="00EB1617">
            <w:pPr>
              <w:rPr>
                <w:rFonts w:ascii="Calibri" w:hAnsi="Calibri" w:cs="Calibri"/>
                <w:color w:val="000000"/>
                <w:sz w:val="16"/>
                <w:szCs w:val="16"/>
              </w:rPr>
            </w:pPr>
            <w:r w:rsidRPr="0024631E">
              <w:rPr>
                <w:rFonts w:ascii="Calibri" w:hAnsi="Calibri" w:cs="Calibri"/>
                <w:color w:val="000000"/>
                <w:sz w:val="16"/>
                <w:szCs w:val="16"/>
              </w:rPr>
              <w:t>PINTURA VINIL ACRILICA BERELINTE ROJO SULTANA</w:t>
            </w:r>
            <w:r w:rsidRPr="0024631E">
              <w:rPr>
                <w:rFonts w:ascii="Calibri" w:hAnsi="Calibri" w:cs="Calibri"/>
                <w:color w:val="000000"/>
                <w:sz w:val="16"/>
                <w:szCs w:val="16"/>
              </w:rPr>
              <w:br/>
              <w:t>AÑOS SECADO LIBRE TACTO 1 HORA MAX, DENSIDAD:1.32-1.40 KG/L, SOLIDOS EN PESO:55-57%, VISCOSIDAD:101-106 U KREBS, RENDIMIENTO (A 2 MANOS)*7-10M2/L, LAVABILIDAD:&gt;50,000 CICLOS, BASES PARA IGUALACIÓN:PASTEL,TINT,DEEP Y NEURA, COMPUESTOS ORGANICOS VOLATILES (COV)&lt;50G/L, PRESENTACIÓN DE 19 LITROS. NO CONTIENE PLOMO, CUMPLE LA NORMA NOM-018-STPS-2015, PRESENTAR HOJA DE SEGURIDAD ADEMAS DE FICHA TECNICA</w:t>
            </w:r>
            <w:r w:rsidRPr="0024631E">
              <w:rPr>
                <w:rFonts w:ascii="Calibri" w:hAnsi="Calibri" w:cs="Calibri"/>
                <w:color w:val="000000"/>
                <w:sz w:val="16"/>
                <w:szCs w:val="16"/>
              </w:rPr>
              <w:br/>
              <w:t>GARANTÍA: 7 AÑOS.</w:t>
            </w:r>
            <w:r w:rsidRPr="0024631E">
              <w:rPr>
                <w:rFonts w:ascii="Calibri" w:hAnsi="Calibri" w:cs="Calibri"/>
                <w:color w:val="000000"/>
                <w:sz w:val="16"/>
                <w:szCs w:val="16"/>
              </w:rPr>
              <w:br/>
              <w:t>NOM-123-SEMARNAT-1998</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61106ABD" w14:textId="77777777" w:rsidR="00EB1617" w:rsidRPr="0024631E" w:rsidRDefault="00EB1617" w:rsidP="00EB1617">
            <w:pPr>
              <w:jc w:val="center"/>
              <w:rPr>
                <w:rFonts w:ascii="Calibri" w:hAnsi="Calibri" w:cs="Calibri"/>
                <w:color w:val="000000"/>
                <w:sz w:val="16"/>
                <w:szCs w:val="16"/>
              </w:rPr>
            </w:pPr>
            <w:r w:rsidRPr="0024631E">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FFFFFF" w:themeFill="background1"/>
            <w:noWrap/>
            <w:vAlign w:val="center"/>
            <w:hideMark/>
          </w:tcPr>
          <w:p w14:paraId="4DDBBFCF" w14:textId="77777777" w:rsidR="00EB1617" w:rsidRPr="0024631E" w:rsidRDefault="00EB1617" w:rsidP="00EB1617">
            <w:pPr>
              <w:jc w:val="center"/>
              <w:rPr>
                <w:rFonts w:ascii="Calibri" w:hAnsi="Calibri" w:cs="Calibri"/>
                <w:color w:val="000000"/>
                <w:sz w:val="16"/>
                <w:szCs w:val="16"/>
              </w:rPr>
            </w:pPr>
            <w:r w:rsidRPr="0024631E">
              <w:rPr>
                <w:rFonts w:ascii="Calibri" w:hAnsi="Calibri" w:cs="Calibri"/>
                <w:color w:val="000000"/>
                <w:sz w:val="16"/>
                <w:szCs w:val="16"/>
              </w:rPr>
              <w:t>10</w:t>
            </w:r>
          </w:p>
        </w:tc>
        <w:tc>
          <w:tcPr>
            <w:tcW w:w="1587" w:type="dxa"/>
            <w:gridSpan w:val="2"/>
            <w:vMerge/>
            <w:tcBorders>
              <w:left w:val="nil"/>
              <w:right w:val="single" w:sz="4" w:space="0" w:color="auto"/>
            </w:tcBorders>
            <w:shd w:val="clear" w:color="auto" w:fill="FFFFFF" w:themeFill="background1"/>
            <w:noWrap/>
            <w:hideMark/>
          </w:tcPr>
          <w:p w14:paraId="1C7FC7F1" w14:textId="77777777" w:rsidR="00EB1617" w:rsidRPr="0024631E" w:rsidRDefault="00EB1617" w:rsidP="00EB1617">
            <w:pPr>
              <w:jc w:val="center"/>
              <w:rPr>
                <w:rFonts w:ascii="Calibri" w:hAnsi="Calibri" w:cs="Calibri"/>
                <w:color w:val="000000"/>
                <w:sz w:val="16"/>
                <w:szCs w:val="16"/>
              </w:rPr>
            </w:pPr>
          </w:p>
        </w:tc>
        <w:tc>
          <w:tcPr>
            <w:tcW w:w="1276" w:type="dxa"/>
            <w:gridSpan w:val="2"/>
            <w:tcBorders>
              <w:top w:val="nil"/>
              <w:left w:val="single" w:sz="4" w:space="0" w:color="auto"/>
              <w:bottom w:val="single" w:sz="4" w:space="0" w:color="auto"/>
              <w:right w:val="single" w:sz="4" w:space="0" w:color="auto"/>
            </w:tcBorders>
            <w:shd w:val="clear" w:color="auto" w:fill="auto"/>
          </w:tcPr>
          <w:p w14:paraId="6D2621F2" w14:textId="5D2847D6" w:rsidR="00EB1617" w:rsidRPr="00EB1617" w:rsidRDefault="00EB1617" w:rsidP="00EB1617">
            <w:pPr>
              <w:jc w:val="center"/>
              <w:rPr>
                <w:rFonts w:ascii="Calibri" w:hAnsi="Calibri" w:cs="Calibri"/>
                <w:b/>
                <w:color w:val="000000"/>
                <w:sz w:val="16"/>
                <w:szCs w:val="16"/>
              </w:rPr>
            </w:pPr>
            <w:r w:rsidRPr="00EB1617">
              <w:rPr>
                <w:rFonts w:ascii="Calibri" w:hAnsi="Calibri" w:cs="Calibri"/>
                <w:b/>
                <w:color w:val="000000"/>
                <w:sz w:val="16"/>
                <w:szCs w:val="16"/>
              </w:rPr>
              <w:t>$2,045.00</w:t>
            </w:r>
          </w:p>
        </w:tc>
        <w:tc>
          <w:tcPr>
            <w:tcW w:w="1267" w:type="dxa"/>
            <w:tcBorders>
              <w:top w:val="nil"/>
              <w:left w:val="nil"/>
              <w:bottom w:val="single" w:sz="4" w:space="0" w:color="auto"/>
              <w:right w:val="single" w:sz="4" w:space="0" w:color="auto"/>
            </w:tcBorders>
            <w:shd w:val="clear" w:color="auto" w:fill="auto"/>
          </w:tcPr>
          <w:p w14:paraId="025A384D" w14:textId="19E1F580" w:rsidR="00EB1617" w:rsidRPr="00EB1617" w:rsidRDefault="00EB1617" w:rsidP="00EB1617">
            <w:pPr>
              <w:jc w:val="center"/>
              <w:rPr>
                <w:rFonts w:ascii="Calibri" w:hAnsi="Calibri" w:cs="Calibri"/>
                <w:b/>
                <w:color w:val="000000"/>
                <w:sz w:val="16"/>
                <w:szCs w:val="16"/>
              </w:rPr>
            </w:pPr>
            <w:r w:rsidRPr="00EB1617">
              <w:rPr>
                <w:rFonts w:ascii="Calibri" w:hAnsi="Calibri" w:cs="Calibri"/>
                <w:b/>
                <w:color w:val="000000"/>
                <w:sz w:val="16"/>
                <w:szCs w:val="16"/>
              </w:rPr>
              <w:t>$20,450.00</w:t>
            </w:r>
          </w:p>
        </w:tc>
      </w:tr>
      <w:tr w:rsidR="00EB1617" w:rsidRPr="00490075" w14:paraId="59A52481" w14:textId="77777777" w:rsidTr="00CA30FA">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92802F1" w14:textId="77777777" w:rsidR="00EB1617" w:rsidRPr="0024631E" w:rsidRDefault="00EB1617" w:rsidP="00EB1617">
            <w:pPr>
              <w:jc w:val="center"/>
              <w:rPr>
                <w:rFonts w:ascii="Calibri" w:hAnsi="Calibri" w:cs="Calibri"/>
                <w:color w:val="000000"/>
                <w:sz w:val="16"/>
                <w:szCs w:val="16"/>
              </w:rPr>
            </w:pPr>
            <w:r w:rsidRPr="0024631E">
              <w:rPr>
                <w:rFonts w:ascii="Calibri" w:hAnsi="Calibri" w:cs="Calibri"/>
                <w:color w:val="000000"/>
                <w:sz w:val="16"/>
                <w:szCs w:val="16"/>
              </w:rPr>
              <w:t>15</w:t>
            </w:r>
          </w:p>
        </w:tc>
        <w:tc>
          <w:tcPr>
            <w:tcW w:w="2280" w:type="dxa"/>
            <w:tcBorders>
              <w:top w:val="nil"/>
              <w:left w:val="nil"/>
              <w:bottom w:val="single" w:sz="4" w:space="0" w:color="auto"/>
              <w:right w:val="single" w:sz="4" w:space="0" w:color="auto"/>
            </w:tcBorders>
            <w:shd w:val="clear" w:color="auto" w:fill="FFFFFF" w:themeFill="background1"/>
            <w:hideMark/>
          </w:tcPr>
          <w:p w14:paraId="1F05B271" w14:textId="77777777" w:rsidR="00EB1617" w:rsidRPr="0024631E" w:rsidRDefault="00EB1617" w:rsidP="00EB1617">
            <w:pPr>
              <w:rPr>
                <w:rFonts w:ascii="Calibri" w:hAnsi="Calibri" w:cs="Calibri"/>
                <w:color w:val="000000"/>
                <w:sz w:val="16"/>
                <w:szCs w:val="16"/>
              </w:rPr>
            </w:pPr>
            <w:r w:rsidRPr="0024631E">
              <w:rPr>
                <w:rFonts w:ascii="Calibri" w:hAnsi="Calibri" w:cs="Calibri"/>
                <w:color w:val="000000"/>
                <w:sz w:val="16"/>
                <w:szCs w:val="16"/>
              </w:rPr>
              <w:t>PINTURA VINIL ACRILICA COLOR AMARILLO INTENSO</w:t>
            </w:r>
            <w:r w:rsidRPr="0024631E">
              <w:rPr>
                <w:rFonts w:ascii="Calibri" w:hAnsi="Calibri" w:cs="Calibri"/>
                <w:color w:val="000000"/>
                <w:sz w:val="16"/>
                <w:szCs w:val="16"/>
              </w:rPr>
              <w:br/>
              <w:t>AÑOS SECADO LIBRE TACTO 1 HORA MAX, DENSIDAD:1.32-1.40 KG/L, SOLIDOS EN PESO:55-57%, VISCOSIDAD:101-106 U KREBS, RENDIMIENTO (A 2 MANOS)*7-10M2/L, LAVABILIDAD:&gt;50,000 CICLOS, BASES PARA IGUALACIÓN:PASTEL,TINT,DEEP Y NEURA, COMPUESTOS ORGANICOS VOLATILES (COV)&lt;50G/L, PRESENTACIÓN DE 19 LITROS. NO CONTIENE PLOMO, CUMPLE LA NORMA NOM-018-STPS-2015, PRESENTAR HOJA DE SEGURIDAD ADEMAS DE FICHA TECNICA</w:t>
            </w:r>
            <w:r w:rsidRPr="0024631E">
              <w:rPr>
                <w:rFonts w:ascii="Calibri" w:hAnsi="Calibri" w:cs="Calibri"/>
                <w:color w:val="000000"/>
                <w:sz w:val="16"/>
                <w:szCs w:val="16"/>
              </w:rPr>
              <w:br/>
              <w:t>GARANTÍA: 7 AÑOS.</w:t>
            </w:r>
            <w:r w:rsidRPr="0024631E">
              <w:rPr>
                <w:rFonts w:ascii="Calibri" w:hAnsi="Calibri" w:cs="Calibri"/>
                <w:color w:val="000000"/>
                <w:sz w:val="16"/>
                <w:szCs w:val="16"/>
              </w:rPr>
              <w:br/>
              <w:t>NOM-123-SEMARNAT-1998</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389B5931" w14:textId="77777777" w:rsidR="00EB1617" w:rsidRPr="0024631E" w:rsidRDefault="00EB1617" w:rsidP="00EB1617">
            <w:pPr>
              <w:jc w:val="center"/>
              <w:rPr>
                <w:rFonts w:ascii="Calibri" w:hAnsi="Calibri" w:cs="Calibri"/>
                <w:color w:val="000000"/>
                <w:sz w:val="16"/>
                <w:szCs w:val="16"/>
              </w:rPr>
            </w:pPr>
            <w:r w:rsidRPr="0024631E">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FFFFFF" w:themeFill="background1"/>
            <w:vAlign w:val="center"/>
            <w:hideMark/>
          </w:tcPr>
          <w:p w14:paraId="3AB972DC" w14:textId="77777777" w:rsidR="00EB1617" w:rsidRPr="0024631E" w:rsidRDefault="00EB1617" w:rsidP="00EB1617">
            <w:pPr>
              <w:jc w:val="center"/>
              <w:rPr>
                <w:rFonts w:ascii="Calibri" w:hAnsi="Calibri" w:cs="Calibri"/>
                <w:color w:val="000000"/>
                <w:sz w:val="16"/>
                <w:szCs w:val="16"/>
              </w:rPr>
            </w:pPr>
            <w:r w:rsidRPr="0024631E">
              <w:rPr>
                <w:rFonts w:ascii="Calibri" w:hAnsi="Calibri" w:cs="Calibri"/>
                <w:color w:val="000000"/>
                <w:sz w:val="16"/>
                <w:szCs w:val="16"/>
              </w:rPr>
              <w:t>10</w:t>
            </w:r>
          </w:p>
        </w:tc>
        <w:tc>
          <w:tcPr>
            <w:tcW w:w="1587" w:type="dxa"/>
            <w:gridSpan w:val="2"/>
            <w:vMerge/>
            <w:tcBorders>
              <w:left w:val="nil"/>
              <w:bottom w:val="single" w:sz="4" w:space="0" w:color="auto"/>
              <w:right w:val="single" w:sz="4" w:space="0" w:color="auto"/>
            </w:tcBorders>
            <w:shd w:val="clear" w:color="auto" w:fill="FFFFFF" w:themeFill="background1"/>
            <w:hideMark/>
          </w:tcPr>
          <w:p w14:paraId="64BE84FE" w14:textId="77777777" w:rsidR="00EB1617" w:rsidRPr="0024631E" w:rsidRDefault="00EB1617" w:rsidP="00EB1617">
            <w:pPr>
              <w:jc w:val="center"/>
              <w:rPr>
                <w:rFonts w:ascii="Calibri" w:hAnsi="Calibri" w:cs="Calibri"/>
                <w:color w:val="000000"/>
                <w:sz w:val="16"/>
                <w:szCs w:val="16"/>
              </w:rPr>
            </w:pPr>
          </w:p>
        </w:tc>
        <w:tc>
          <w:tcPr>
            <w:tcW w:w="1276" w:type="dxa"/>
            <w:gridSpan w:val="2"/>
            <w:tcBorders>
              <w:top w:val="nil"/>
              <w:left w:val="single" w:sz="4" w:space="0" w:color="auto"/>
              <w:bottom w:val="single" w:sz="4" w:space="0" w:color="auto"/>
              <w:right w:val="single" w:sz="4" w:space="0" w:color="auto"/>
            </w:tcBorders>
            <w:shd w:val="clear" w:color="auto" w:fill="auto"/>
          </w:tcPr>
          <w:p w14:paraId="7C00F8A2" w14:textId="553276A6" w:rsidR="00EB1617" w:rsidRPr="00EB1617" w:rsidRDefault="00EB1617" w:rsidP="00EB1617">
            <w:pPr>
              <w:jc w:val="center"/>
              <w:rPr>
                <w:rFonts w:ascii="Calibri" w:hAnsi="Calibri" w:cs="Calibri"/>
                <w:b/>
                <w:color w:val="000000"/>
                <w:sz w:val="16"/>
                <w:szCs w:val="16"/>
              </w:rPr>
            </w:pPr>
            <w:r w:rsidRPr="00EB1617">
              <w:rPr>
                <w:rFonts w:ascii="Calibri" w:hAnsi="Calibri" w:cs="Calibri"/>
                <w:b/>
                <w:color w:val="000000"/>
                <w:sz w:val="16"/>
                <w:szCs w:val="16"/>
              </w:rPr>
              <w:t>$3,419.00</w:t>
            </w:r>
          </w:p>
        </w:tc>
        <w:tc>
          <w:tcPr>
            <w:tcW w:w="1267" w:type="dxa"/>
            <w:tcBorders>
              <w:top w:val="nil"/>
              <w:left w:val="nil"/>
              <w:bottom w:val="single" w:sz="4" w:space="0" w:color="auto"/>
              <w:right w:val="single" w:sz="4" w:space="0" w:color="auto"/>
            </w:tcBorders>
            <w:shd w:val="clear" w:color="auto" w:fill="auto"/>
          </w:tcPr>
          <w:p w14:paraId="77783564" w14:textId="693221BF" w:rsidR="00EB1617" w:rsidRPr="00EB1617" w:rsidRDefault="00EB1617" w:rsidP="00EB1617">
            <w:pPr>
              <w:jc w:val="center"/>
              <w:rPr>
                <w:rFonts w:ascii="Calibri" w:hAnsi="Calibri" w:cs="Calibri"/>
                <w:b/>
                <w:color w:val="000000"/>
                <w:sz w:val="16"/>
                <w:szCs w:val="16"/>
              </w:rPr>
            </w:pPr>
            <w:r w:rsidRPr="00EB1617">
              <w:rPr>
                <w:rFonts w:ascii="Calibri" w:hAnsi="Calibri" w:cs="Calibri"/>
                <w:b/>
                <w:color w:val="000000"/>
                <w:sz w:val="16"/>
                <w:szCs w:val="16"/>
              </w:rPr>
              <w:t>$34,190.00</w:t>
            </w:r>
          </w:p>
        </w:tc>
      </w:tr>
      <w:tr w:rsidR="001220DC" w:rsidRPr="00490075" w14:paraId="39F019D8" w14:textId="77777777" w:rsidTr="00D254BD">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F764759" w14:textId="77777777" w:rsidR="001220DC" w:rsidRPr="0024631E" w:rsidRDefault="001220DC" w:rsidP="006D1D0D">
            <w:pPr>
              <w:jc w:val="center"/>
              <w:rPr>
                <w:rFonts w:ascii="Calibri" w:hAnsi="Calibri" w:cs="Calibri"/>
                <w:color w:val="000000"/>
                <w:sz w:val="16"/>
                <w:szCs w:val="16"/>
              </w:rPr>
            </w:pPr>
            <w:r w:rsidRPr="0024631E">
              <w:rPr>
                <w:rFonts w:ascii="Calibri" w:hAnsi="Calibri" w:cs="Calibri"/>
                <w:color w:val="000000"/>
                <w:sz w:val="16"/>
                <w:szCs w:val="16"/>
              </w:rPr>
              <w:t>16</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679BFD0B" w14:textId="77777777" w:rsidR="001220DC" w:rsidRPr="0024631E" w:rsidRDefault="001220DC" w:rsidP="006D1D0D">
            <w:pPr>
              <w:rPr>
                <w:rFonts w:ascii="Calibri" w:hAnsi="Calibri" w:cs="Calibri"/>
                <w:color w:val="000000"/>
                <w:sz w:val="16"/>
                <w:szCs w:val="16"/>
              </w:rPr>
            </w:pPr>
            <w:r w:rsidRPr="0024631E">
              <w:rPr>
                <w:rFonts w:ascii="Calibri" w:hAnsi="Calibri" w:cs="Calibri"/>
                <w:color w:val="000000"/>
                <w:sz w:val="16"/>
                <w:szCs w:val="16"/>
              </w:rPr>
              <w:t>TIRA DE LED EN ROLLO DE 5M, 12 VCD,120 LEDS/M, SMD563. USO INTERIOR, IP20.CONSUMO: CORTE CADA 3 LEDS O 2.5CM. 3000K/CRI&gt;93 / FLUJOLUMINOSO 2000LM/M; MARCA LUX LED GARANTIA 2 AÑOS.</w:t>
            </w:r>
            <w:r w:rsidRPr="0024631E">
              <w:rPr>
                <w:rFonts w:ascii="Calibri" w:hAnsi="Calibri" w:cs="Calibri"/>
                <w:color w:val="000000"/>
                <w:sz w:val="16"/>
                <w:szCs w:val="16"/>
              </w:rPr>
              <w:br/>
              <w:t>ECOETIQUETA ENERGY STAR, NOM-017-ENER/SCFI-2012, NOM-030-ENER-2012, SELLO APLICABLE FIDE NO. 4106, SELLO FIDE NO. 4132, SELLO FIDE NO. 4102, SELLO FIDE NO. 4119, SELLO FIDE NO. 4108</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647756C" w14:textId="77777777" w:rsidR="001220DC" w:rsidRPr="0024631E" w:rsidRDefault="001220DC" w:rsidP="006D1D0D">
            <w:pPr>
              <w:jc w:val="center"/>
              <w:rPr>
                <w:rFonts w:ascii="Calibri" w:hAnsi="Calibri" w:cs="Calibri"/>
                <w:color w:val="000000"/>
                <w:sz w:val="16"/>
                <w:szCs w:val="16"/>
              </w:rPr>
            </w:pPr>
            <w:r w:rsidRPr="0024631E">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5E7095B0" w14:textId="77777777" w:rsidR="001220DC" w:rsidRPr="0024631E" w:rsidRDefault="001220DC" w:rsidP="006D1D0D">
            <w:pPr>
              <w:jc w:val="center"/>
              <w:rPr>
                <w:rFonts w:ascii="Calibri" w:hAnsi="Calibri" w:cs="Calibri"/>
                <w:color w:val="000000"/>
                <w:sz w:val="16"/>
                <w:szCs w:val="16"/>
              </w:rPr>
            </w:pPr>
            <w:r w:rsidRPr="0024631E">
              <w:rPr>
                <w:rFonts w:ascii="Calibri" w:hAnsi="Calibri" w:cs="Calibri"/>
                <w:color w:val="000000"/>
                <w:sz w:val="16"/>
                <w:szCs w:val="16"/>
              </w:rPr>
              <w:t>8</w:t>
            </w:r>
          </w:p>
        </w:tc>
        <w:tc>
          <w:tcPr>
            <w:tcW w:w="4130"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202B5888" w14:textId="575E1621" w:rsidR="001220DC" w:rsidRPr="001220DC" w:rsidRDefault="001220DC" w:rsidP="006D1D0D">
            <w:pPr>
              <w:jc w:val="center"/>
              <w:rPr>
                <w:rFonts w:ascii="Calibri" w:hAnsi="Calibri" w:cs="Calibri"/>
                <w:b/>
                <w:color w:val="000000"/>
                <w:sz w:val="16"/>
                <w:szCs w:val="16"/>
              </w:rPr>
            </w:pPr>
            <w:r w:rsidRPr="001220DC">
              <w:rPr>
                <w:rFonts w:ascii="Calibri" w:hAnsi="Calibri" w:cs="Calibri"/>
                <w:b/>
                <w:color w:val="000000"/>
                <w:sz w:val="16"/>
                <w:szCs w:val="16"/>
              </w:rPr>
              <w:t>DESIERTA</w:t>
            </w:r>
          </w:p>
        </w:tc>
      </w:tr>
      <w:tr w:rsidR="001220DC" w:rsidRPr="00490075" w14:paraId="552BC509" w14:textId="77777777" w:rsidTr="0085734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B1C5566" w14:textId="77777777" w:rsidR="001220DC" w:rsidRPr="0024631E" w:rsidRDefault="001220DC" w:rsidP="006D1D0D">
            <w:pPr>
              <w:jc w:val="center"/>
              <w:rPr>
                <w:rFonts w:ascii="Calibri" w:hAnsi="Calibri" w:cs="Calibri"/>
                <w:color w:val="000000"/>
                <w:sz w:val="16"/>
                <w:szCs w:val="16"/>
              </w:rPr>
            </w:pPr>
            <w:r w:rsidRPr="0024631E">
              <w:rPr>
                <w:rFonts w:ascii="Calibri" w:hAnsi="Calibri" w:cs="Calibri"/>
                <w:color w:val="000000"/>
                <w:sz w:val="16"/>
                <w:szCs w:val="16"/>
              </w:rPr>
              <w:t>17</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19051368" w14:textId="77777777" w:rsidR="001220DC" w:rsidRPr="0024631E" w:rsidRDefault="001220DC" w:rsidP="006D1D0D">
            <w:pPr>
              <w:rPr>
                <w:rFonts w:ascii="Calibri" w:hAnsi="Calibri" w:cs="Calibri"/>
                <w:color w:val="000000"/>
                <w:sz w:val="16"/>
                <w:szCs w:val="16"/>
              </w:rPr>
            </w:pPr>
            <w:r w:rsidRPr="0024631E">
              <w:rPr>
                <w:rFonts w:ascii="Calibri" w:hAnsi="Calibri" w:cs="Calibri"/>
                <w:color w:val="000000"/>
                <w:sz w:val="16"/>
                <w:szCs w:val="16"/>
              </w:rPr>
              <w:t>FUENTE ALIMENTACIÓN DIMEABLE EN MODO TRIAC PARA TIRA DE LED. POTENCIA:150W, VOLTAJE DE ENTRADA:100-130VAC VOLTAJE DE SALIDA: 12VCD MEDIDAS:25.8CM X 7.7 CM CUERPO METALICO USO EXTERIOR MARCA LUX LED GARANTIA 2 AÑOS ECOETIQUETA ENERGY STAR, NOM-017-ENER/SCFI-2012, NOM-030-ENER-2012, SELLO APLICABLE FIDE NO. 4106, SELLO FIDE NO. 4132, SELLO FIDE NO. 4102, SELLO FIDE NO. 4119, SELLO FIDE NO. 4108</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72C63F17" w14:textId="77777777" w:rsidR="001220DC" w:rsidRPr="0024631E" w:rsidRDefault="001220DC" w:rsidP="006D1D0D">
            <w:pPr>
              <w:jc w:val="center"/>
              <w:rPr>
                <w:rFonts w:ascii="Calibri" w:hAnsi="Calibri" w:cs="Calibri"/>
                <w:color w:val="000000"/>
                <w:sz w:val="16"/>
                <w:szCs w:val="16"/>
              </w:rPr>
            </w:pPr>
            <w:r w:rsidRPr="0024631E">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3A6F4C0B" w14:textId="77777777" w:rsidR="001220DC" w:rsidRPr="0024631E" w:rsidRDefault="001220DC" w:rsidP="006D1D0D">
            <w:pPr>
              <w:jc w:val="center"/>
              <w:rPr>
                <w:rFonts w:ascii="Calibri" w:hAnsi="Calibri" w:cs="Calibri"/>
                <w:color w:val="000000"/>
                <w:sz w:val="16"/>
                <w:szCs w:val="16"/>
              </w:rPr>
            </w:pPr>
            <w:r w:rsidRPr="0024631E">
              <w:rPr>
                <w:rFonts w:ascii="Calibri" w:hAnsi="Calibri" w:cs="Calibri"/>
                <w:color w:val="000000"/>
                <w:sz w:val="16"/>
                <w:szCs w:val="16"/>
              </w:rPr>
              <w:t>8</w:t>
            </w:r>
          </w:p>
        </w:tc>
        <w:tc>
          <w:tcPr>
            <w:tcW w:w="4130"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5AC5110B" w14:textId="385D3FD9" w:rsidR="001220DC" w:rsidRPr="001220DC" w:rsidRDefault="001220DC" w:rsidP="006D1D0D">
            <w:pPr>
              <w:jc w:val="center"/>
              <w:rPr>
                <w:rFonts w:ascii="Calibri" w:hAnsi="Calibri" w:cs="Calibri"/>
                <w:b/>
                <w:color w:val="000000"/>
                <w:sz w:val="16"/>
                <w:szCs w:val="16"/>
              </w:rPr>
            </w:pPr>
            <w:r>
              <w:rPr>
                <w:rFonts w:ascii="Calibri" w:hAnsi="Calibri" w:cs="Calibri"/>
                <w:b/>
                <w:color w:val="000000"/>
                <w:sz w:val="16"/>
                <w:szCs w:val="16"/>
              </w:rPr>
              <w:t>P</w:t>
            </w:r>
            <w:bookmarkStart w:id="0" w:name="_GoBack"/>
            <w:bookmarkEnd w:id="0"/>
            <w:r w:rsidRPr="001220DC">
              <w:rPr>
                <w:rFonts w:ascii="Calibri" w:hAnsi="Calibri" w:cs="Calibri"/>
                <w:b/>
                <w:color w:val="000000"/>
                <w:sz w:val="16"/>
                <w:szCs w:val="16"/>
              </w:rPr>
              <w:t>DESIERTA</w:t>
            </w:r>
          </w:p>
        </w:tc>
      </w:tr>
      <w:tr w:rsidR="006D1D0D" w:rsidRPr="00490075" w14:paraId="29F253C1" w14:textId="77777777" w:rsidTr="0092123D">
        <w:trPr>
          <w:trHeight w:hRule="exact" w:val="1130"/>
          <w:jc w:val="center"/>
        </w:trPr>
        <w:tc>
          <w:tcPr>
            <w:tcW w:w="69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12DF20F" w14:textId="77777777" w:rsidR="006D1D0D" w:rsidRPr="0024631E" w:rsidRDefault="006D1D0D" w:rsidP="006D1D0D">
            <w:pPr>
              <w:jc w:val="center"/>
              <w:rPr>
                <w:rFonts w:ascii="Calibri" w:hAnsi="Calibri" w:cs="Calibri"/>
                <w:color w:val="000000"/>
                <w:sz w:val="16"/>
                <w:szCs w:val="16"/>
              </w:rPr>
            </w:pPr>
            <w:r w:rsidRPr="0024631E">
              <w:rPr>
                <w:rFonts w:ascii="Calibri" w:hAnsi="Calibri" w:cs="Calibri"/>
                <w:color w:val="000000"/>
                <w:sz w:val="16"/>
                <w:szCs w:val="16"/>
              </w:rPr>
              <w:lastRenderedPageBreak/>
              <w:t>21</w:t>
            </w:r>
          </w:p>
        </w:tc>
        <w:tc>
          <w:tcPr>
            <w:tcW w:w="2280" w:type="dxa"/>
            <w:tcBorders>
              <w:top w:val="nil"/>
              <w:left w:val="nil"/>
              <w:bottom w:val="single" w:sz="4" w:space="0" w:color="auto"/>
              <w:right w:val="single" w:sz="4" w:space="0" w:color="auto"/>
            </w:tcBorders>
            <w:shd w:val="clear" w:color="auto" w:fill="FFFFFF" w:themeFill="background1"/>
            <w:hideMark/>
          </w:tcPr>
          <w:p w14:paraId="20C7CB55" w14:textId="77777777" w:rsidR="006D1D0D" w:rsidRDefault="006D1D0D" w:rsidP="006D1D0D">
            <w:pPr>
              <w:rPr>
                <w:rFonts w:ascii="Calibri" w:hAnsi="Calibri" w:cs="Calibri"/>
                <w:color w:val="000000"/>
                <w:sz w:val="16"/>
                <w:szCs w:val="16"/>
              </w:rPr>
            </w:pPr>
            <w:r w:rsidRPr="0024631E">
              <w:rPr>
                <w:rFonts w:ascii="Calibri" w:hAnsi="Calibri" w:cs="Calibri"/>
                <w:color w:val="000000"/>
                <w:sz w:val="16"/>
                <w:szCs w:val="16"/>
              </w:rPr>
              <w:t xml:space="preserve">LONA PARA ARTES VISUALES </w:t>
            </w:r>
          </w:p>
          <w:p w14:paraId="2A12FEB8" w14:textId="77777777" w:rsidR="006D1D0D" w:rsidRDefault="006D1D0D" w:rsidP="006D1D0D">
            <w:pPr>
              <w:rPr>
                <w:rFonts w:ascii="Calibri" w:hAnsi="Calibri" w:cs="Calibri"/>
                <w:color w:val="000000"/>
                <w:sz w:val="16"/>
                <w:szCs w:val="16"/>
              </w:rPr>
            </w:pPr>
          </w:p>
          <w:p w14:paraId="7AABF772" w14:textId="1C8EB719" w:rsidR="006D1D0D" w:rsidRPr="0024631E" w:rsidRDefault="006D1D0D" w:rsidP="006D1D0D">
            <w:pPr>
              <w:rPr>
                <w:rFonts w:ascii="Calibri" w:hAnsi="Calibri" w:cs="Calibri"/>
                <w:color w:val="000000"/>
                <w:sz w:val="16"/>
                <w:szCs w:val="16"/>
              </w:rPr>
            </w:pPr>
            <w:r w:rsidRPr="0024631E">
              <w:rPr>
                <w:rFonts w:ascii="Calibri" w:hAnsi="Calibri" w:cs="Calibri"/>
                <w:color w:val="000000"/>
                <w:sz w:val="16"/>
                <w:szCs w:val="16"/>
              </w:rPr>
              <w:t>UBICADA EN TERCER PATIO DE CASA DE JUAN DE MONTORO 213</w:t>
            </w:r>
            <w:r w:rsidRPr="0024631E">
              <w:rPr>
                <w:rFonts w:ascii="Calibri" w:hAnsi="Calibri" w:cs="Calibri"/>
                <w:color w:val="000000"/>
                <w:sz w:val="16"/>
                <w:szCs w:val="16"/>
              </w:rPr>
              <w:br/>
            </w:r>
            <w:r w:rsidRPr="0024631E">
              <w:rPr>
                <w:rFonts w:ascii="Calibri" w:hAnsi="Calibri" w:cs="Calibri"/>
                <w:color w:val="000000"/>
                <w:sz w:val="16"/>
                <w:szCs w:val="16"/>
              </w:rPr>
              <w:br/>
              <w:t>SUMINISTRO, CONFECCIÓN E INSTALACION DE LONA BLACK OUT MARCA LA MARINA BLACK OUT, GARANTIA 10 AÑOS DE VIDA UTIL, EN DIMENSIONES DE 7.45 MTS LARGO X 6.50 MTS ANCHO (EN FORMA DE CARPA), MASA TOTAL: G/M2, ESPECIFICACIÓN: 850±5%. 25±5%, ANCHO: CM 160+1, ESPESOR: PULG 0.027±0.002, TITULO DE HILO: DENIER 100*1000-1100*1100, COMPOSICIÓN EN POLIESTER DE ALTA CALIDAD-PVC, PROCESO DE FABRICACIÓN: COATING CUCHILLA SOBRE RODILLO, PROTECCIÓN FINAL: PVDF POR AMBAS CARAS, TRANSMISION DE LUZ: 7% TRANSMISION DE LUZ 0% VERSION BLACKOUT, RETARDANCIA AL FUEGO: NFPA 701 METHOD2. NMX-A-190/2-INNTEX-09, SOLIDES A LA LUZ:ISO 105 B02:&gt;5, MONTADA EN ESTRUCTURA METALICA, PROPIEDAD DE LA UAA, INCLUYE DESMANTELAMIENTO DE LONA EXISTENTE, PREPARACIÓN DE LA SUPERFICIE, SUMINISTRO Y CONFECCION DE MEMBRANA DE UNA SOLA PIEZA CON TERMOSELLADO, COLOCACION DE MEMBRAMA ARQUITECTONICA, INSTALACION DE LONA A CUALQUIER ALTURA, ANDAMIAJE REQUERIDO, MAQUINARIA Y HERRAMIENTA NECESARIOS, PERSONAL CAPACITADO, TIEMPO DE ENTREGA 2 SEMANAS CON DIAS HABILES DE LUNES A VIERNES. LA LONA DEBE DE CUMPLIR CON LOS REQUISITOS ESTABLECIDOS POR EL ESTÁNDAR NMX-A-028-INNTEX PARA MEMBRANAS TIPO I PARA ARQUITECTURA TEXTIL.TAMBIEN CUMPLE LOS REQUISITOS ESTABLECIDOS POR LA NORMA NMX-A-030-INNTEX PARA ESTRUCTURAS Y CARPAS TEMPORALES.</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3240D3FD" w14:textId="77777777" w:rsidR="006D1D0D" w:rsidRPr="0024631E" w:rsidRDefault="006D1D0D" w:rsidP="006D1D0D">
            <w:pPr>
              <w:jc w:val="center"/>
              <w:rPr>
                <w:rFonts w:ascii="Calibri" w:hAnsi="Calibri" w:cs="Calibri"/>
                <w:color w:val="000000"/>
                <w:sz w:val="16"/>
                <w:szCs w:val="16"/>
              </w:rPr>
            </w:pPr>
            <w:r w:rsidRPr="0024631E">
              <w:rPr>
                <w:rFonts w:ascii="Calibri" w:hAnsi="Calibri" w:cs="Calibri"/>
                <w:color w:val="000000"/>
                <w:sz w:val="16"/>
                <w:szCs w:val="16"/>
              </w:rPr>
              <w:t>Servicio</w:t>
            </w:r>
          </w:p>
        </w:tc>
        <w:tc>
          <w:tcPr>
            <w:tcW w:w="818" w:type="dxa"/>
            <w:tcBorders>
              <w:top w:val="single" w:sz="4" w:space="0" w:color="auto"/>
              <w:left w:val="nil"/>
              <w:bottom w:val="single" w:sz="4" w:space="0" w:color="auto"/>
              <w:right w:val="single" w:sz="4" w:space="0" w:color="auto"/>
            </w:tcBorders>
            <w:shd w:val="clear" w:color="auto" w:fill="FFFFFF" w:themeFill="background1"/>
            <w:vAlign w:val="center"/>
            <w:hideMark/>
          </w:tcPr>
          <w:p w14:paraId="7C11693F" w14:textId="77777777" w:rsidR="006D1D0D" w:rsidRPr="0024631E" w:rsidRDefault="006D1D0D" w:rsidP="006D1D0D">
            <w:pPr>
              <w:jc w:val="center"/>
              <w:rPr>
                <w:rFonts w:ascii="Calibri" w:hAnsi="Calibri" w:cs="Calibri"/>
                <w:color w:val="000000"/>
                <w:sz w:val="16"/>
                <w:szCs w:val="16"/>
              </w:rPr>
            </w:pPr>
            <w:r w:rsidRPr="0024631E">
              <w:rPr>
                <w:rFonts w:ascii="Calibri" w:hAnsi="Calibri" w:cs="Calibri"/>
                <w:color w:val="000000"/>
                <w:sz w:val="16"/>
                <w:szCs w:val="16"/>
              </w:rPr>
              <w:t>1</w:t>
            </w:r>
          </w:p>
        </w:tc>
        <w:tc>
          <w:tcPr>
            <w:tcW w:w="158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79247F94" w14:textId="3BB7ED38" w:rsidR="006D1D0D" w:rsidRPr="0024631E" w:rsidRDefault="006D1D0D" w:rsidP="006D1D0D">
            <w:pPr>
              <w:jc w:val="center"/>
              <w:rPr>
                <w:rFonts w:ascii="Calibri" w:hAnsi="Calibri" w:cs="Calibri"/>
                <w:color w:val="000000"/>
                <w:sz w:val="16"/>
                <w:szCs w:val="16"/>
              </w:rPr>
            </w:pPr>
            <w:r w:rsidRPr="000A6F37">
              <w:rPr>
                <w:rFonts w:ascii="Calibri" w:hAnsi="Calibri" w:cs="Calibri"/>
                <w:b/>
                <w:color w:val="000000"/>
                <w:sz w:val="16"/>
                <w:szCs w:val="16"/>
              </w:rPr>
              <w:t>SERVICIOS DE ARQUITECTURA, ESTRUCTURAS Y CONSTRUCCION, S.A. DE C.V.</w:t>
            </w:r>
          </w:p>
        </w:tc>
        <w:tc>
          <w:tcPr>
            <w:tcW w:w="1276" w:type="dxa"/>
            <w:gridSpan w:val="2"/>
            <w:tcBorders>
              <w:top w:val="nil"/>
              <w:left w:val="nil"/>
              <w:bottom w:val="single" w:sz="4" w:space="0" w:color="auto"/>
              <w:right w:val="single" w:sz="4" w:space="0" w:color="auto"/>
            </w:tcBorders>
            <w:shd w:val="clear" w:color="auto" w:fill="FFFFFF" w:themeFill="background1"/>
            <w:vAlign w:val="center"/>
          </w:tcPr>
          <w:p w14:paraId="083F3B18" w14:textId="098FE2B2" w:rsidR="006D1D0D" w:rsidRPr="00E7358A" w:rsidRDefault="006D1D0D" w:rsidP="006D1D0D">
            <w:pPr>
              <w:jc w:val="center"/>
              <w:rPr>
                <w:rFonts w:ascii="Calibri" w:hAnsi="Calibri" w:cs="Calibri"/>
                <w:b/>
                <w:color w:val="000000"/>
                <w:sz w:val="16"/>
                <w:szCs w:val="16"/>
              </w:rPr>
            </w:pPr>
            <w:r w:rsidRPr="00E7358A">
              <w:rPr>
                <w:rFonts w:ascii="Calibri" w:hAnsi="Calibri" w:cs="Calibri"/>
                <w:b/>
                <w:color w:val="000000"/>
                <w:sz w:val="16"/>
                <w:szCs w:val="16"/>
              </w:rPr>
              <w:t>$76,500.00</w:t>
            </w:r>
          </w:p>
        </w:tc>
        <w:tc>
          <w:tcPr>
            <w:tcW w:w="1267" w:type="dxa"/>
            <w:tcBorders>
              <w:top w:val="nil"/>
              <w:left w:val="nil"/>
              <w:bottom w:val="single" w:sz="4" w:space="0" w:color="auto"/>
              <w:right w:val="single" w:sz="4" w:space="0" w:color="auto"/>
            </w:tcBorders>
            <w:shd w:val="clear" w:color="auto" w:fill="FFFFFF" w:themeFill="background1"/>
            <w:vAlign w:val="center"/>
          </w:tcPr>
          <w:p w14:paraId="6227BFB4" w14:textId="44AACAC6" w:rsidR="006D1D0D" w:rsidRPr="00E7358A" w:rsidRDefault="006D1D0D" w:rsidP="006D1D0D">
            <w:pPr>
              <w:jc w:val="center"/>
              <w:rPr>
                <w:rFonts w:ascii="Calibri" w:hAnsi="Calibri" w:cs="Calibri"/>
                <w:b/>
                <w:color w:val="000000"/>
                <w:sz w:val="16"/>
                <w:szCs w:val="16"/>
              </w:rPr>
            </w:pPr>
            <w:r w:rsidRPr="00E7358A">
              <w:rPr>
                <w:rFonts w:ascii="Calibri" w:hAnsi="Calibri" w:cs="Calibri"/>
                <w:b/>
                <w:color w:val="000000"/>
                <w:sz w:val="16"/>
                <w:szCs w:val="16"/>
              </w:rPr>
              <w:t>$76,500.00</w:t>
            </w:r>
          </w:p>
        </w:tc>
      </w:tr>
      <w:tr w:rsidR="00E7358A" w:rsidRPr="00490075" w14:paraId="0BB0B498" w14:textId="77777777" w:rsidTr="00CA30FA">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083D426" w14:textId="77777777" w:rsidR="00E7358A" w:rsidRPr="0024631E" w:rsidRDefault="00E7358A" w:rsidP="006D1D0D">
            <w:pPr>
              <w:jc w:val="center"/>
              <w:rPr>
                <w:rFonts w:ascii="Calibri" w:hAnsi="Calibri" w:cs="Calibri"/>
                <w:color w:val="000000"/>
                <w:sz w:val="16"/>
                <w:szCs w:val="16"/>
              </w:rPr>
            </w:pPr>
            <w:r w:rsidRPr="0024631E">
              <w:rPr>
                <w:rFonts w:ascii="Calibri" w:hAnsi="Calibri" w:cs="Calibri"/>
                <w:color w:val="000000"/>
                <w:sz w:val="16"/>
                <w:szCs w:val="16"/>
              </w:rPr>
              <w:t>22</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6C6EA91E" w14:textId="77777777" w:rsidR="00E7358A" w:rsidRPr="0024631E" w:rsidRDefault="00E7358A" w:rsidP="006D1D0D">
            <w:pPr>
              <w:rPr>
                <w:rFonts w:ascii="Calibri" w:hAnsi="Calibri" w:cs="Calibri"/>
                <w:color w:val="000000"/>
                <w:sz w:val="16"/>
                <w:szCs w:val="16"/>
              </w:rPr>
            </w:pPr>
            <w:r w:rsidRPr="0024631E">
              <w:rPr>
                <w:rFonts w:ascii="Calibri" w:hAnsi="Calibri" w:cs="Calibri"/>
                <w:color w:val="000000"/>
                <w:sz w:val="16"/>
                <w:szCs w:val="16"/>
              </w:rPr>
              <w:t>P.T.R 4 ROJO 4.8MM, DIMENSIONES 4X4 /102 X 102 MM, PESO:14.10 KG, ESPESOR:4.8 MMM M. EN ACERO A-500°A FABRICADO BAJO LA</w:t>
            </w:r>
            <w:r w:rsidRPr="0024631E">
              <w:rPr>
                <w:rFonts w:ascii="Calibri" w:hAnsi="Calibri" w:cs="Calibri"/>
                <w:color w:val="000000"/>
                <w:sz w:val="16"/>
                <w:szCs w:val="16"/>
              </w:rPr>
              <w:br/>
              <w:t>NORMA ASTM A500 (GRADO A Y GRADO B) Y ASTM A513 Y CONTANDO CON LA CERTIFICACIÓN DE SU SISTEMA Y PROCESOS BAJO LA NORMA ISO9001:2008</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C5AD2A4" w14:textId="77777777" w:rsidR="00E7358A" w:rsidRPr="0024631E" w:rsidRDefault="00E7358A" w:rsidP="006D1D0D">
            <w:pPr>
              <w:jc w:val="center"/>
              <w:rPr>
                <w:rFonts w:ascii="Calibri" w:hAnsi="Calibri" w:cs="Calibri"/>
                <w:color w:val="000000"/>
                <w:sz w:val="16"/>
                <w:szCs w:val="16"/>
              </w:rPr>
            </w:pPr>
            <w:r w:rsidRPr="0024631E">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734FC966" w14:textId="77777777" w:rsidR="00E7358A" w:rsidRPr="0024631E" w:rsidRDefault="00E7358A" w:rsidP="006D1D0D">
            <w:pPr>
              <w:jc w:val="center"/>
              <w:rPr>
                <w:rFonts w:ascii="Calibri" w:hAnsi="Calibri" w:cs="Calibri"/>
                <w:color w:val="000000"/>
                <w:sz w:val="16"/>
                <w:szCs w:val="16"/>
              </w:rPr>
            </w:pPr>
            <w:r w:rsidRPr="0024631E">
              <w:rPr>
                <w:rFonts w:ascii="Calibri" w:hAnsi="Calibri" w:cs="Calibri"/>
                <w:color w:val="000000"/>
                <w:sz w:val="16"/>
                <w:szCs w:val="16"/>
              </w:rPr>
              <w:t>10</w:t>
            </w:r>
          </w:p>
        </w:tc>
        <w:tc>
          <w:tcPr>
            <w:tcW w:w="4130" w:type="dxa"/>
            <w:gridSpan w:val="5"/>
            <w:vMerge w:val="restart"/>
            <w:tcBorders>
              <w:top w:val="single" w:sz="4" w:space="0" w:color="auto"/>
              <w:left w:val="nil"/>
              <w:right w:val="single" w:sz="4" w:space="0" w:color="auto"/>
            </w:tcBorders>
            <w:shd w:val="clear" w:color="auto" w:fill="D9D9D9" w:themeFill="background1" w:themeFillShade="D9"/>
            <w:hideMark/>
          </w:tcPr>
          <w:p w14:paraId="56EE3694" w14:textId="69C13F06" w:rsidR="00E7358A" w:rsidRPr="00E7358A" w:rsidRDefault="00E7358A" w:rsidP="00E7358A">
            <w:pPr>
              <w:jc w:val="center"/>
              <w:rPr>
                <w:rFonts w:ascii="Calibri" w:hAnsi="Calibri" w:cs="Calibri"/>
                <w:b/>
                <w:color w:val="000000"/>
                <w:sz w:val="16"/>
                <w:szCs w:val="16"/>
              </w:rPr>
            </w:pPr>
            <w:r w:rsidRPr="00E7358A">
              <w:rPr>
                <w:rFonts w:ascii="Calibri" w:hAnsi="Calibri" w:cs="Calibri"/>
                <w:b/>
                <w:color w:val="000000"/>
                <w:sz w:val="16"/>
                <w:szCs w:val="16"/>
              </w:rPr>
              <w:t>DESIERTA</w:t>
            </w:r>
          </w:p>
        </w:tc>
      </w:tr>
      <w:tr w:rsidR="00E7358A" w:rsidRPr="00490075" w14:paraId="0C5E436D" w14:textId="77777777" w:rsidTr="00CA30FA">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50CE31E" w14:textId="77777777" w:rsidR="00E7358A" w:rsidRPr="0024631E" w:rsidRDefault="00E7358A" w:rsidP="006D1D0D">
            <w:pPr>
              <w:jc w:val="center"/>
              <w:rPr>
                <w:rFonts w:ascii="Calibri" w:hAnsi="Calibri" w:cs="Calibri"/>
                <w:color w:val="000000"/>
                <w:sz w:val="16"/>
                <w:szCs w:val="16"/>
              </w:rPr>
            </w:pPr>
            <w:r w:rsidRPr="0024631E">
              <w:rPr>
                <w:rFonts w:ascii="Calibri" w:hAnsi="Calibri" w:cs="Calibri"/>
                <w:color w:val="000000"/>
                <w:sz w:val="16"/>
                <w:szCs w:val="16"/>
              </w:rPr>
              <w:t>23</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2A71BCB5" w14:textId="77777777" w:rsidR="00E7358A" w:rsidRPr="0024631E" w:rsidRDefault="00E7358A" w:rsidP="006D1D0D">
            <w:pPr>
              <w:rPr>
                <w:rFonts w:ascii="Calibri" w:hAnsi="Calibri" w:cs="Calibri"/>
                <w:color w:val="000000"/>
                <w:sz w:val="16"/>
                <w:szCs w:val="16"/>
              </w:rPr>
            </w:pPr>
            <w:r w:rsidRPr="0024631E">
              <w:rPr>
                <w:rFonts w:ascii="Calibri" w:hAnsi="Calibri" w:cs="Calibri"/>
                <w:color w:val="000000"/>
                <w:sz w:val="16"/>
                <w:szCs w:val="16"/>
              </w:rPr>
              <w:t>MONTEN 4¨” DE ACERO, PERALTE 4”, CALIBRE 14”, LONGITUD 6M, PESO: 19.70 KG/M GRADO SAE 1008, 1010, 1012 Y ASTM A-568. ESPECIFICACIONES DE FABRICACIÓN BAJO NORMA ASTM-513</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861382E" w14:textId="77777777" w:rsidR="00E7358A" w:rsidRPr="0024631E" w:rsidRDefault="00E7358A" w:rsidP="006D1D0D">
            <w:pPr>
              <w:jc w:val="center"/>
              <w:rPr>
                <w:rFonts w:ascii="Calibri" w:hAnsi="Calibri" w:cs="Calibri"/>
                <w:color w:val="000000"/>
                <w:sz w:val="16"/>
                <w:szCs w:val="16"/>
              </w:rPr>
            </w:pPr>
            <w:r w:rsidRPr="0024631E">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74B52109" w14:textId="77777777" w:rsidR="00E7358A" w:rsidRPr="0024631E" w:rsidRDefault="00E7358A" w:rsidP="006D1D0D">
            <w:pPr>
              <w:jc w:val="center"/>
              <w:rPr>
                <w:rFonts w:ascii="Calibri" w:hAnsi="Calibri" w:cs="Calibri"/>
                <w:color w:val="000000"/>
                <w:sz w:val="16"/>
                <w:szCs w:val="16"/>
              </w:rPr>
            </w:pPr>
            <w:r w:rsidRPr="0024631E">
              <w:rPr>
                <w:rFonts w:ascii="Calibri" w:hAnsi="Calibri" w:cs="Calibri"/>
                <w:color w:val="000000"/>
                <w:sz w:val="16"/>
                <w:szCs w:val="16"/>
              </w:rPr>
              <w:t>128</w:t>
            </w:r>
          </w:p>
        </w:tc>
        <w:tc>
          <w:tcPr>
            <w:tcW w:w="4130" w:type="dxa"/>
            <w:gridSpan w:val="5"/>
            <w:vMerge/>
            <w:tcBorders>
              <w:left w:val="nil"/>
              <w:right w:val="single" w:sz="4" w:space="0" w:color="auto"/>
            </w:tcBorders>
            <w:shd w:val="clear" w:color="auto" w:fill="D9D9D9" w:themeFill="background1" w:themeFillShade="D9"/>
            <w:hideMark/>
          </w:tcPr>
          <w:p w14:paraId="63C15EC9" w14:textId="7B358D73" w:rsidR="00E7358A" w:rsidRPr="0024631E" w:rsidRDefault="00E7358A" w:rsidP="006D1D0D">
            <w:pPr>
              <w:jc w:val="right"/>
              <w:rPr>
                <w:rFonts w:ascii="Calibri" w:hAnsi="Calibri" w:cs="Calibri"/>
                <w:color w:val="000000"/>
                <w:sz w:val="16"/>
                <w:szCs w:val="16"/>
              </w:rPr>
            </w:pPr>
          </w:p>
        </w:tc>
      </w:tr>
      <w:tr w:rsidR="00E7358A" w:rsidRPr="00490075" w14:paraId="51F1171B" w14:textId="77777777" w:rsidTr="00CA30FA">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74D707C" w14:textId="77777777" w:rsidR="00E7358A" w:rsidRPr="0024631E" w:rsidRDefault="00E7358A" w:rsidP="006D1D0D">
            <w:pPr>
              <w:jc w:val="center"/>
              <w:rPr>
                <w:rFonts w:ascii="Calibri" w:hAnsi="Calibri" w:cs="Calibri"/>
                <w:color w:val="000000"/>
                <w:sz w:val="16"/>
                <w:szCs w:val="16"/>
              </w:rPr>
            </w:pPr>
            <w:r w:rsidRPr="0024631E">
              <w:rPr>
                <w:rFonts w:ascii="Calibri" w:hAnsi="Calibri" w:cs="Calibri"/>
                <w:color w:val="000000"/>
                <w:sz w:val="16"/>
                <w:szCs w:val="16"/>
              </w:rPr>
              <w:t>24</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10E10E41" w14:textId="77777777" w:rsidR="00E7358A" w:rsidRPr="0024631E" w:rsidRDefault="00E7358A" w:rsidP="006D1D0D">
            <w:pPr>
              <w:rPr>
                <w:rFonts w:ascii="Calibri" w:hAnsi="Calibri" w:cs="Calibri"/>
                <w:color w:val="000000"/>
                <w:sz w:val="16"/>
                <w:szCs w:val="16"/>
              </w:rPr>
            </w:pPr>
            <w:r w:rsidRPr="0024631E">
              <w:rPr>
                <w:rFonts w:ascii="Calibri" w:hAnsi="Calibri" w:cs="Calibri"/>
                <w:color w:val="000000"/>
                <w:sz w:val="16"/>
                <w:szCs w:val="16"/>
              </w:rPr>
              <w:t>P.T.R 2 x 2 DE ACERO, ANCHO 2”, LARGO 6M, PESO 17.385 KG TRABAJADO BAJO LA NORMA A 513</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24EC98D9" w14:textId="77777777" w:rsidR="00E7358A" w:rsidRPr="0024631E" w:rsidRDefault="00E7358A" w:rsidP="006D1D0D">
            <w:pPr>
              <w:jc w:val="center"/>
              <w:rPr>
                <w:rFonts w:ascii="Calibri" w:hAnsi="Calibri" w:cs="Calibri"/>
                <w:color w:val="000000"/>
                <w:sz w:val="16"/>
                <w:szCs w:val="16"/>
              </w:rPr>
            </w:pPr>
            <w:r w:rsidRPr="0024631E">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23B09061" w14:textId="77777777" w:rsidR="00E7358A" w:rsidRPr="0024631E" w:rsidRDefault="00E7358A" w:rsidP="006D1D0D">
            <w:pPr>
              <w:jc w:val="center"/>
              <w:rPr>
                <w:rFonts w:ascii="Calibri" w:hAnsi="Calibri" w:cs="Calibri"/>
                <w:color w:val="000000"/>
                <w:sz w:val="16"/>
                <w:szCs w:val="16"/>
              </w:rPr>
            </w:pPr>
            <w:r w:rsidRPr="0024631E">
              <w:rPr>
                <w:rFonts w:ascii="Calibri" w:hAnsi="Calibri" w:cs="Calibri"/>
                <w:color w:val="000000"/>
                <w:sz w:val="16"/>
                <w:szCs w:val="16"/>
              </w:rPr>
              <w:t>50</w:t>
            </w:r>
          </w:p>
        </w:tc>
        <w:tc>
          <w:tcPr>
            <w:tcW w:w="4130" w:type="dxa"/>
            <w:gridSpan w:val="5"/>
            <w:vMerge/>
            <w:tcBorders>
              <w:left w:val="nil"/>
              <w:right w:val="single" w:sz="4" w:space="0" w:color="auto"/>
            </w:tcBorders>
            <w:shd w:val="clear" w:color="auto" w:fill="D9D9D9" w:themeFill="background1" w:themeFillShade="D9"/>
            <w:hideMark/>
          </w:tcPr>
          <w:p w14:paraId="479FA105" w14:textId="3BB533E5" w:rsidR="00E7358A" w:rsidRPr="0024631E" w:rsidRDefault="00E7358A" w:rsidP="006D1D0D">
            <w:pPr>
              <w:jc w:val="right"/>
              <w:rPr>
                <w:rFonts w:ascii="Calibri" w:hAnsi="Calibri" w:cs="Calibri"/>
                <w:color w:val="000000"/>
                <w:sz w:val="16"/>
                <w:szCs w:val="16"/>
              </w:rPr>
            </w:pPr>
          </w:p>
        </w:tc>
      </w:tr>
      <w:tr w:rsidR="00E7358A" w:rsidRPr="00490075" w14:paraId="7318135B" w14:textId="77777777" w:rsidTr="00CA30FA">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9103BEE" w14:textId="77777777" w:rsidR="00E7358A" w:rsidRPr="0024631E" w:rsidRDefault="00E7358A" w:rsidP="006D1D0D">
            <w:pPr>
              <w:jc w:val="center"/>
              <w:rPr>
                <w:rFonts w:ascii="Calibri" w:hAnsi="Calibri" w:cs="Calibri"/>
                <w:color w:val="000000"/>
                <w:sz w:val="16"/>
                <w:szCs w:val="16"/>
              </w:rPr>
            </w:pPr>
            <w:r w:rsidRPr="0024631E">
              <w:rPr>
                <w:rFonts w:ascii="Calibri" w:hAnsi="Calibri" w:cs="Calibri"/>
                <w:color w:val="000000"/>
                <w:sz w:val="16"/>
                <w:szCs w:val="16"/>
              </w:rPr>
              <w:t>25</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6ED7DA1F" w14:textId="77777777" w:rsidR="00E7358A" w:rsidRPr="0024631E" w:rsidRDefault="00E7358A" w:rsidP="006D1D0D">
            <w:pPr>
              <w:rPr>
                <w:rFonts w:ascii="Calibri" w:hAnsi="Calibri" w:cs="Calibri"/>
                <w:color w:val="000000"/>
                <w:sz w:val="16"/>
                <w:szCs w:val="16"/>
              </w:rPr>
            </w:pPr>
            <w:r w:rsidRPr="0024631E">
              <w:rPr>
                <w:rFonts w:ascii="Calibri" w:hAnsi="Calibri" w:cs="Calibri"/>
                <w:color w:val="000000"/>
                <w:sz w:val="16"/>
                <w:szCs w:val="16"/>
              </w:rPr>
              <w:t>P.T.R 4X2 DE ACERO, CALIBRE 14, LARGO 6.10M, COLOR ROJO, PESO 10.20 JG TRABAJADO BAJO LA NORMA A513</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9D7CE19" w14:textId="77777777" w:rsidR="00E7358A" w:rsidRPr="0024631E" w:rsidRDefault="00E7358A" w:rsidP="006D1D0D">
            <w:pPr>
              <w:jc w:val="center"/>
              <w:rPr>
                <w:rFonts w:ascii="Calibri" w:hAnsi="Calibri" w:cs="Calibri"/>
                <w:color w:val="000000"/>
                <w:sz w:val="16"/>
                <w:szCs w:val="16"/>
              </w:rPr>
            </w:pPr>
            <w:r w:rsidRPr="0024631E">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170A7239" w14:textId="77777777" w:rsidR="00E7358A" w:rsidRPr="0024631E" w:rsidRDefault="00E7358A" w:rsidP="006D1D0D">
            <w:pPr>
              <w:jc w:val="center"/>
              <w:rPr>
                <w:rFonts w:ascii="Calibri" w:hAnsi="Calibri" w:cs="Calibri"/>
                <w:color w:val="000000"/>
                <w:sz w:val="16"/>
                <w:szCs w:val="16"/>
              </w:rPr>
            </w:pPr>
            <w:r w:rsidRPr="0024631E">
              <w:rPr>
                <w:rFonts w:ascii="Calibri" w:hAnsi="Calibri" w:cs="Calibri"/>
                <w:color w:val="000000"/>
                <w:sz w:val="16"/>
                <w:szCs w:val="16"/>
              </w:rPr>
              <w:t>8</w:t>
            </w:r>
          </w:p>
        </w:tc>
        <w:tc>
          <w:tcPr>
            <w:tcW w:w="4130" w:type="dxa"/>
            <w:gridSpan w:val="5"/>
            <w:vMerge/>
            <w:tcBorders>
              <w:left w:val="nil"/>
              <w:right w:val="single" w:sz="4" w:space="0" w:color="auto"/>
            </w:tcBorders>
            <w:shd w:val="clear" w:color="auto" w:fill="D9D9D9" w:themeFill="background1" w:themeFillShade="D9"/>
            <w:hideMark/>
          </w:tcPr>
          <w:p w14:paraId="06CC9FB8" w14:textId="0D5DB3C1" w:rsidR="00E7358A" w:rsidRPr="0024631E" w:rsidRDefault="00E7358A" w:rsidP="006D1D0D">
            <w:pPr>
              <w:jc w:val="right"/>
              <w:rPr>
                <w:rFonts w:ascii="Calibri" w:hAnsi="Calibri" w:cs="Calibri"/>
                <w:color w:val="000000"/>
                <w:sz w:val="16"/>
                <w:szCs w:val="16"/>
              </w:rPr>
            </w:pPr>
          </w:p>
        </w:tc>
      </w:tr>
      <w:tr w:rsidR="00E7358A" w:rsidRPr="00490075" w14:paraId="4C511A30" w14:textId="77777777" w:rsidTr="00CA30FA">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8F83737" w14:textId="77777777" w:rsidR="00E7358A" w:rsidRPr="0024631E" w:rsidRDefault="00E7358A" w:rsidP="006D1D0D">
            <w:pPr>
              <w:jc w:val="center"/>
              <w:rPr>
                <w:rFonts w:ascii="Calibri" w:hAnsi="Calibri" w:cs="Calibri"/>
                <w:color w:val="000000"/>
                <w:sz w:val="16"/>
                <w:szCs w:val="16"/>
              </w:rPr>
            </w:pPr>
            <w:r w:rsidRPr="0024631E">
              <w:rPr>
                <w:rFonts w:ascii="Calibri" w:hAnsi="Calibri" w:cs="Calibri"/>
                <w:color w:val="000000"/>
                <w:sz w:val="16"/>
                <w:szCs w:val="16"/>
              </w:rPr>
              <w:t>27</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456B1884" w14:textId="77777777" w:rsidR="00E7358A" w:rsidRPr="0024631E" w:rsidRDefault="00E7358A" w:rsidP="006D1D0D">
            <w:pPr>
              <w:rPr>
                <w:rFonts w:ascii="Calibri" w:hAnsi="Calibri" w:cs="Calibri"/>
                <w:color w:val="000000"/>
                <w:sz w:val="16"/>
                <w:szCs w:val="16"/>
              </w:rPr>
            </w:pPr>
            <w:r w:rsidRPr="0024631E">
              <w:rPr>
                <w:rFonts w:ascii="Calibri" w:hAnsi="Calibri" w:cs="Calibri"/>
                <w:color w:val="000000"/>
                <w:sz w:val="16"/>
                <w:szCs w:val="16"/>
              </w:rPr>
              <w:t>PIJA PUNTA DE BROCA ¾ MEDIDA: 8 LARGO: 3/4" (19.05 MM) FABRICADAS EN ACERO CON RECUBRIMIENTO GALVANIZADO, LA PUNTA AUTOPERFORANTE ELIMINA LA NECESIDAD DE UN ORIFICIO PILOTO PARA FIJACIÓN Y SUJECIÓN.</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38984A22" w14:textId="77777777" w:rsidR="00E7358A" w:rsidRPr="0024631E" w:rsidRDefault="00E7358A" w:rsidP="006D1D0D">
            <w:pPr>
              <w:jc w:val="center"/>
              <w:rPr>
                <w:rFonts w:ascii="Calibri" w:hAnsi="Calibri" w:cs="Calibri"/>
                <w:color w:val="000000"/>
                <w:sz w:val="16"/>
                <w:szCs w:val="16"/>
              </w:rPr>
            </w:pPr>
            <w:r w:rsidRPr="0024631E">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4560CD72" w14:textId="77777777" w:rsidR="00E7358A" w:rsidRPr="0024631E" w:rsidRDefault="00E7358A" w:rsidP="006D1D0D">
            <w:pPr>
              <w:jc w:val="center"/>
              <w:rPr>
                <w:rFonts w:ascii="Calibri" w:hAnsi="Calibri" w:cs="Calibri"/>
                <w:color w:val="000000"/>
                <w:sz w:val="16"/>
                <w:szCs w:val="16"/>
              </w:rPr>
            </w:pPr>
            <w:r w:rsidRPr="0024631E">
              <w:rPr>
                <w:rFonts w:ascii="Calibri" w:hAnsi="Calibri" w:cs="Calibri"/>
                <w:color w:val="000000"/>
                <w:sz w:val="16"/>
                <w:szCs w:val="16"/>
              </w:rPr>
              <w:t>5000</w:t>
            </w:r>
          </w:p>
        </w:tc>
        <w:tc>
          <w:tcPr>
            <w:tcW w:w="4130" w:type="dxa"/>
            <w:gridSpan w:val="5"/>
            <w:vMerge/>
            <w:tcBorders>
              <w:left w:val="nil"/>
              <w:right w:val="single" w:sz="4" w:space="0" w:color="auto"/>
            </w:tcBorders>
            <w:shd w:val="clear" w:color="auto" w:fill="D9D9D9" w:themeFill="background1" w:themeFillShade="D9"/>
            <w:hideMark/>
          </w:tcPr>
          <w:p w14:paraId="2DB6791D" w14:textId="0A888C9C" w:rsidR="00E7358A" w:rsidRPr="0024631E" w:rsidRDefault="00E7358A" w:rsidP="006D1D0D">
            <w:pPr>
              <w:jc w:val="center"/>
              <w:rPr>
                <w:rFonts w:ascii="Calibri" w:hAnsi="Calibri" w:cs="Calibri"/>
                <w:color w:val="000000"/>
                <w:sz w:val="16"/>
                <w:szCs w:val="16"/>
              </w:rPr>
            </w:pPr>
          </w:p>
        </w:tc>
      </w:tr>
      <w:tr w:rsidR="00E7358A" w:rsidRPr="00490075" w14:paraId="6659C56F" w14:textId="77777777" w:rsidTr="0092123D">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E66764F" w14:textId="77777777" w:rsidR="00E7358A" w:rsidRPr="0024631E" w:rsidRDefault="00E7358A" w:rsidP="006D1D0D">
            <w:pPr>
              <w:jc w:val="center"/>
              <w:rPr>
                <w:rFonts w:ascii="Calibri" w:hAnsi="Calibri" w:cs="Calibri"/>
                <w:color w:val="000000"/>
                <w:sz w:val="16"/>
                <w:szCs w:val="16"/>
              </w:rPr>
            </w:pPr>
            <w:r w:rsidRPr="0024631E">
              <w:rPr>
                <w:rFonts w:ascii="Calibri" w:hAnsi="Calibri" w:cs="Calibri"/>
                <w:color w:val="000000"/>
                <w:sz w:val="16"/>
                <w:szCs w:val="16"/>
              </w:rPr>
              <w:t>28</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1BD58A7F" w14:textId="77777777" w:rsidR="00E7358A" w:rsidRPr="0024631E" w:rsidRDefault="00E7358A" w:rsidP="006D1D0D">
            <w:pPr>
              <w:rPr>
                <w:rFonts w:ascii="Calibri" w:hAnsi="Calibri" w:cs="Calibri"/>
                <w:color w:val="000000"/>
                <w:sz w:val="16"/>
                <w:szCs w:val="16"/>
              </w:rPr>
            </w:pPr>
            <w:r w:rsidRPr="0024631E">
              <w:rPr>
                <w:rFonts w:ascii="Calibri" w:hAnsi="Calibri" w:cs="Calibri"/>
                <w:color w:val="000000"/>
                <w:sz w:val="16"/>
                <w:szCs w:val="16"/>
              </w:rPr>
              <w:t>CEMENTO GRIS MONTERREY</w:t>
            </w:r>
            <w:r w:rsidRPr="0024631E">
              <w:rPr>
                <w:rFonts w:ascii="Calibri" w:hAnsi="Calibri" w:cs="Calibri"/>
                <w:color w:val="000000"/>
                <w:sz w:val="16"/>
                <w:szCs w:val="16"/>
              </w:rPr>
              <w:br/>
              <w:t>SACO DE 50KG. DISEÑADO ESPECIALMENTE PARA REDUCIR LA APARICIÓN DE GRIETAS GENERADAS POR CONTRACCIÓN PLÁSTICA HASTA EN UN 80%. TIEMPO DE FRAGUADO INICIAL: 45 MIN. TIEMPO DE FRAGUADO FINAL: 600 MIN CUMPLE CON LA NORMA MEXICANA NMX-C-414-ONNCCE</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A2EDCC9" w14:textId="77777777" w:rsidR="00E7358A" w:rsidRPr="0024631E" w:rsidRDefault="00E7358A" w:rsidP="006D1D0D">
            <w:pPr>
              <w:jc w:val="center"/>
              <w:rPr>
                <w:rFonts w:ascii="Calibri" w:hAnsi="Calibri" w:cs="Calibri"/>
                <w:color w:val="000000"/>
                <w:sz w:val="16"/>
                <w:szCs w:val="16"/>
              </w:rPr>
            </w:pPr>
            <w:r w:rsidRPr="0024631E">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22D90322" w14:textId="77777777" w:rsidR="00E7358A" w:rsidRPr="0024631E" w:rsidRDefault="00E7358A" w:rsidP="006D1D0D">
            <w:pPr>
              <w:jc w:val="center"/>
              <w:rPr>
                <w:rFonts w:ascii="Calibri" w:hAnsi="Calibri" w:cs="Calibri"/>
                <w:color w:val="000000"/>
                <w:sz w:val="16"/>
                <w:szCs w:val="16"/>
              </w:rPr>
            </w:pPr>
            <w:r w:rsidRPr="0024631E">
              <w:rPr>
                <w:rFonts w:ascii="Calibri" w:hAnsi="Calibri" w:cs="Calibri"/>
                <w:color w:val="000000"/>
                <w:sz w:val="16"/>
                <w:szCs w:val="16"/>
              </w:rPr>
              <w:t>200</w:t>
            </w:r>
          </w:p>
        </w:tc>
        <w:tc>
          <w:tcPr>
            <w:tcW w:w="4130" w:type="dxa"/>
            <w:gridSpan w:val="5"/>
            <w:vMerge/>
            <w:tcBorders>
              <w:left w:val="nil"/>
              <w:right w:val="single" w:sz="4" w:space="0" w:color="auto"/>
            </w:tcBorders>
            <w:shd w:val="clear" w:color="auto" w:fill="D9D9D9" w:themeFill="background1" w:themeFillShade="D9"/>
            <w:hideMark/>
          </w:tcPr>
          <w:p w14:paraId="7A59E958" w14:textId="77777777" w:rsidR="00E7358A" w:rsidRPr="003B6C80" w:rsidRDefault="00E7358A" w:rsidP="006D1D0D">
            <w:pPr>
              <w:jc w:val="center"/>
              <w:rPr>
                <w:rFonts w:ascii="Calibri" w:hAnsi="Calibri" w:cs="Calibri"/>
                <w:color w:val="000000"/>
                <w:sz w:val="16"/>
                <w:szCs w:val="16"/>
                <w:highlight w:val="green"/>
              </w:rPr>
            </w:pPr>
          </w:p>
        </w:tc>
      </w:tr>
      <w:tr w:rsidR="00E7358A" w:rsidRPr="00490075" w14:paraId="374FB15E" w14:textId="77777777" w:rsidTr="0092123D">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CF825E4" w14:textId="77777777" w:rsidR="00E7358A" w:rsidRPr="0024631E" w:rsidRDefault="00E7358A" w:rsidP="006D1D0D">
            <w:pPr>
              <w:jc w:val="center"/>
              <w:rPr>
                <w:rFonts w:ascii="Calibri" w:hAnsi="Calibri" w:cs="Calibri"/>
                <w:color w:val="000000"/>
                <w:sz w:val="16"/>
                <w:szCs w:val="16"/>
              </w:rPr>
            </w:pPr>
            <w:r w:rsidRPr="0024631E">
              <w:rPr>
                <w:rFonts w:ascii="Calibri" w:hAnsi="Calibri" w:cs="Calibri"/>
                <w:color w:val="000000"/>
                <w:sz w:val="16"/>
                <w:szCs w:val="16"/>
              </w:rPr>
              <w:t>29</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76D26B40" w14:textId="77777777" w:rsidR="00E7358A" w:rsidRPr="0024631E" w:rsidRDefault="00E7358A" w:rsidP="006D1D0D">
            <w:pPr>
              <w:rPr>
                <w:rFonts w:ascii="Calibri" w:hAnsi="Calibri" w:cs="Calibri"/>
                <w:color w:val="000000"/>
                <w:sz w:val="16"/>
                <w:szCs w:val="16"/>
              </w:rPr>
            </w:pPr>
            <w:r w:rsidRPr="0024631E">
              <w:rPr>
                <w:rFonts w:ascii="Calibri" w:hAnsi="Calibri" w:cs="Calibri"/>
                <w:color w:val="000000"/>
                <w:sz w:val="16"/>
                <w:szCs w:val="16"/>
              </w:rPr>
              <w:t>TR ARMEX 15X20X4</w:t>
            </w:r>
            <w:r w:rsidRPr="0024631E">
              <w:rPr>
                <w:rFonts w:ascii="Calibri" w:hAnsi="Calibri" w:cs="Calibri"/>
                <w:color w:val="000000"/>
                <w:sz w:val="16"/>
                <w:szCs w:val="16"/>
              </w:rPr>
              <w:br/>
              <w:t>ARMEX SENCILLO PARA CASTILLO ACERO ELECTROSOLDADO DE 6 M, ÚTIL PARA REFORZAR ELEMENTOS DE CONCRETO. MATERIAL: ACERO</w:t>
            </w:r>
            <w:r w:rsidRPr="0024631E">
              <w:rPr>
                <w:rFonts w:ascii="Calibri" w:hAnsi="Calibri" w:cs="Calibri"/>
                <w:color w:val="000000"/>
                <w:sz w:val="16"/>
                <w:szCs w:val="16"/>
              </w:rPr>
              <w:br/>
              <w:t>PESO: 6.2 KG TIPO: CASTILLO ALTO: 15 x 20 CM</w:t>
            </w:r>
            <w:r w:rsidRPr="0024631E">
              <w:rPr>
                <w:rFonts w:ascii="Calibri" w:hAnsi="Calibri" w:cs="Calibri"/>
                <w:color w:val="000000"/>
                <w:sz w:val="16"/>
                <w:szCs w:val="16"/>
              </w:rPr>
              <w:br/>
              <w:t xml:space="preserve">LARGO: 600 CM CALIBRE: 6.35MM Y 4.8MM </w:t>
            </w:r>
            <w:r w:rsidRPr="0024631E">
              <w:rPr>
                <w:rFonts w:ascii="Calibri" w:hAnsi="Calibri" w:cs="Calibri"/>
                <w:color w:val="000000"/>
                <w:sz w:val="16"/>
                <w:szCs w:val="16"/>
              </w:rPr>
              <w:br/>
              <w:t>CUMPLEN CON LOS REQUISITOS DE LAS N.T.C.M. DEL R.D.F. PARA MUROS CONFINADOS DE MAMPOSTERÍA.</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016964C6" w14:textId="77777777" w:rsidR="00E7358A" w:rsidRPr="0024631E" w:rsidRDefault="00E7358A" w:rsidP="006D1D0D">
            <w:pPr>
              <w:jc w:val="center"/>
              <w:rPr>
                <w:rFonts w:ascii="Calibri" w:hAnsi="Calibri" w:cs="Calibri"/>
                <w:color w:val="000000"/>
                <w:sz w:val="16"/>
                <w:szCs w:val="16"/>
              </w:rPr>
            </w:pPr>
            <w:r w:rsidRPr="0024631E">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434BB069" w14:textId="77777777" w:rsidR="00E7358A" w:rsidRPr="0024631E" w:rsidRDefault="00E7358A" w:rsidP="006D1D0D">
            <w:pPr>
              <w:jc w:val="center"/>
              <w:rPr>
                <w:rFonts w:ascii="Calibri" w:hAnsi="Calibri" w:cs="Calibri"/>
                <w:color w:val="000000"/>
                <w:sz w:val="16"/>
                <w:szCs w:val="16"/>
              </w:rPr>
            </w:pPr>
            <w:r w:rsidRPr="0024631E">
              <w:rPr>
                <w:rFonts w:ascii="Calibri" w:hAnsi="Calibri" w:cs="Calibri"/>
                <w:color w:val="000000"/>
                <w:sz w:val="16"/>
                <w:szCs w:val="16"/>
              </w:rPr>
              <w:t>40</w:t>
            </w:r>
          </w:p>
        </w:tc>
        <w:tc>
          <w:tcPr>
            <w:tcW w:w="4130" w:type="dxa"/>
            <w:gridSpan w:val="5"/>
            <w:vMerge/>
            <w:tcBorders>
              <w:left w:val="nil"/>
              <w:right w:val="single" w:sz="4" w:space="0" w:color="auto"/>
            </w:tcBorders>
            <w:shd w:val="clear" w:color="auto" w:fill="D9D9D9" w:themeFill="background1" w:themeFillShade="D9"/>
            <w:hideMark/>
          </w:tcPr>
          <w:p w14:paraId="49BB73A1" w14:textId="77777777" w:rsidR="00E7358A" w:rsidRPr="003B6C80" w:rsidRDefault="00E7358A" w:rsidP="006D1D0D">
            <w:pPr>
              <w:jc w:val="center"/>
              <w:rPr>
                <w:rFonts w:ascii="Calibri" w:hAnsi="Calibri" w:cs="Calibri"/>
                <w:color w:val="000000"/>
                <w:sz w:val="16"/>
                <w:szCs w:val="16"/>
                <w:highlight w:val="green"/>
              </w:rPr>
            </w:pPr>
          </w:p>
        </w:tc>
      </w:tr>
      <w:tr w:rsidR="00E7358A" w:rsidRPr="00490075" w14:paraId="5811488C"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75440BD" w14:textId="77777777" w:rsidR="00E7358A" w:rsidRPr="00490075" w:rsidRDefault="00E7358A" w:rsidP="006D1D0D">
            <w:pPr>
              <w:jc w:val="center"/>
              <w:rPr>
                <w:rFonts w:ascii="Calibri" w:hAnsi="Calibri" w:cs="Calibri"/>
                <w:color w:val="000000"/>
                <w:sz w:val="16"/>
                <w:szCs w:val="16"/>
              </w:rPr>
            </w:pPr>
            <w:r w:rsidRPr="00490075">
              <w:rPr>
                <w:rFonts w:ascii="Calibri" w:hAnsi="Calibri" w:cs="Calibri"/>
                <w:color w:val="000000"/>
                <w:sz w:val="16"/>
                <w:szCs w:val="16"/>
              </w:rPr>
              <w:t>30</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4644411E" w14:textId="77777777" w:rsidR="00E7358A" w:rsidRPr="00490075" w:rsidRDefault="00E7358A" w:rsidP="006D1D0D">
            <w:pPr>
              <w:rPr>
                <w:rFonts w:ascii="Calibri" w:hAnsi="Calibri" w:cs="Calibri"/>
                <w:color w:val="000000"/>
                <w:sz w:val="16"/>
                <w:szCs w:val="16"/>
              </w:rPr>
            </w:pPr>
            <w:r w:rsidRPr="00490075">
              <w:rPr>
                <w:rFonts w:ascii="Calibri" w:hAnsi="Calibri" w:cs="Calibri"/>
                <w:color w:val="000000"/>
                <w:sz w:val="16"/>
                <w:szCs w:val="16"/>
              </w:rPr>
              <w:t>CARTUCHO ESPUMA (FILTRO PARA AGUA) FILTRO PURIKOR DE POLIPROPILENO TERMOFUSIONADO MODELO PKCPP4.5X10X5. PARA LA REDUCCIÓN DE SEDIMENTOS EN EL AGUA. FABRICADO CON FIBRA DE POLIPROPILENO RETIENE LOS SEDIMENTOS DE PARTÍCULAS SÓLIDAS COMO TIERRA Y ARENA, TIEMPO DE VIDA ÚTIL: 6 MESES. DIÁMETRO: 4.5 PULGADAS, ALTURA: 10 PULGADAS, PESO: 0.4 KG 12 MESES DE GARANTÍA, TRABAJA BAJO LA NORMA NOM-127-SSA1-2021, AGUA PARA USO Y CONSUMO HUMANO. LÍMITES PERMISIBLES DE LA CALIDAD DEL AGUA</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4382E70D" w14:textId="77777777" w:rsidR="00E7358A" w:rsidRPr="00490075" w:rsidRDefault="00E7358A" w:rsidP="006D1D0D">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0FE6BEAF" w14:textId="77777777" w:rsidR="00E7358A" w:rsidRPr="00490075" w:rsidRDefault="00E7358A" w:rsidP="006D1D0D">
            <w:pPr>
              <w:jc w:val="center"/>
              <w:rPr>
                <w:rFonts w:ascii="Calibri" w:hAnsi="Calibri" w:cs="Calibri"/>
                <w:color w:val="000000"/>
                <w:sz w:val="16"/>
                <w:szCs w:val="16"/>
              </w:rPr>
            </w:pPr>
            <w:r w:rsidRPr="00490075">
              <w:rPr>
                <w:rFonts w:ascii="Calibri" w:hAnsi="Calibri" w:cs="Calibri"/>
                <w:color w:val="000000"/>
                <w:sz w:val="16"/>
                <w:szCs w:val="16"/>
              </w:rPr>
              <w:t>40</w:t>
            </w:r>
          </w:p>
        </w:tc>
        <w:tc>
          <w:tcPr>
            <w:tcW w:w="4130" w:type="dxa"/>
            <w:gridSpan w:val="5"/>
            <w:vMerge/>
            <w:tcBorders>
              <w:left w:val="nil"/>
              <w:right w:val="single" w:sz="4" w:space="0" w:color="auto"/>
            </w:tcBorders>
            <w:shd w:val="clear" w:color="auto" w:fill="D9D9D9" w:themeFill="background1" w:themeFillShade="D9"/>
            <w:vAlign w:val="center"/>
            <w:hideMark/>
          </w:tcPr>
          <w:p w14:paraId="222DF4B3" w14:textId="77777777" w:rsidR="00E7358A" w:rsidRPr="00490075" w:rsidRDefault="00E7358A" w:rsidP="006D1D0D">
            <w:pPr>
              <w:jc w:val="center"/>
              <w:rPr>
                <w:rFonts w:ascii="Calibri" w:hAnsi="Calibri" w:cs="Calibri"/>
                <w:color w:val="000000"/>
                <w:sz w:val="16"/>
                <w:szCs w:val="16"/>
              </w:rPr>
            </w:pPr>
          </w:p>
        </w:tc>
      </w:tr>
      <w:tr w:rsidR="00E7358A" w:rsidRPr="00490075" w14:paraId="648EFCDB"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A1914AD" w14:textId="77777777" w:rsidR="00E7358A" w:rsidRPr="00490075" w:rsidRDefault="00E7358A" w:rsidP="006D1D0D">
            <w:pPr>
              <w:jc w:val="center"/>
              <w:rPr>
                <w:rFonts w:ascii="Calibri" w:hAnsi="Calibri" w:cs="Calibri"/>
                <w:color w:val="000000"/>
                <w:sz w:val="16"/>
                <w:szCs w:val="16"/>
              </w:rPr>
            </w:pPr>
            <w:r w:rsidRPr="00490075">
              <w:rPr>
                <w:rFonts w:ascii="Calibri" w:hAnsi="Calibri" w:cs="Calibri"/>
                <w:color w:val="000000"/>
                <w:sz w:val="16"/>
                <w:szCs w:val="16"/>
              </w:rPr>
              <w:t>31</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1F3B0751" w14:textId="77777777" w:rsidR="00E7358A" w:rsidRPr="00490075" w:rsidRDefault="00E7358A" w:rsidP="006D1D0D">
            <w:pPr>
              <w:rPr>
                <w:rFonts w:ascii="Calibri" w:hAnsi="Calibri" w:cs="Calibri"/>
                <w:color w:val="000000"/>
                <w:sz w:val="16"/>
                <w:szCs w:val="16"/>
              </w:rPr>
            </w:pPr>
            <w:r w:rsidRPr="00490075">
              <w:rPr>
                <w:rFonts w:ascii="Calibri" w:hAnsi="Calibri" w:cs="Calibri"/>
                <w:color w:val="000000"/>
                <w:sz w:val="16"/>
                <w:szCs w:val="16"/>
              </w:rPr>
              <w:t>CARTUCHO DE CARBÓN BLOCK</w:t>
            </w:r>
            <w:r w:rsidRPr="00490075">
              <w:rPr>
                <w:rFonts w:ascii="Calibri" w:hAnsi="Calibri" w:cs="Calibri"/>
                <w:color w:val="000000"/>
                <w:sz w:val="16"/>
                <w:szCs w:val="16"/>
              </w:rPr>
              <w:br/>
              <w:t>EL FILTRO DE CARBONO DE REPUESTO HYDRONIX CB-25-1005 TIENE UNA ALTA CAPACIDAD PARA QUITAR EL CLORO NO DESEADO DE TU AGUA POTABLE. TAMBIÉN PUEDE REDUCIR CIERTOS COMPUESTOS ORGÁNICOS VOLÁTILES (COV). LOS MATERIALES DEL FILTRO HAN SIDO PROBADOS Y CERTIFICADOS POR NSF INTERNATIONAL SEGÚN LA NORMA ANSI/NSF 42, 12 MESES DE GARANTÍA, TRABAJA BAJO LA NORMA NOM-127-SSA1-2021, AGUA PARA USO Y CONSUMO HUMANO. LÍMITES PERMISIBLES DE LA CALIDAD DEL AGUA</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3694796E" w14:textId="77777777" w:rsidR="00E7358A" w:rsidRPr="00490075" w:rsidRDefault="00E7358A" w:rsidP="006D1D0D">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790343FA" w14:textId="77777777" w:rsidR="00E7358A" w:rsidRPr="00490075" w:rsidRDefault="00E7358A" w:rsidP="006D1D0D">
            <w:pPr>
              <w:jc w:val="center"/>
              <w:rPr>
                <w:rFonts w:ascii="Calibri" w:hAnsi="Calibri" w:cs="Calibri"/>
                <w:color w:val="000000"/>
                <w:sz w:val="16"/>
                <w:szCs w:val="16"/>
              </w:rPr>
            </w:pPr>
            <w:r w:rsidRPr="00490075">
              <w:rPr>
                <w:rFonts w:ascii="Calibri" w:hAnsi="Calibri" w:cs="Calibri"/>
                <w:color w:val="000000"/>
                <w:sz w:val="16"/>
                <w:szCs w:val="16"/>
              </w:rPr>
              <w:t>40</w:t>
            </w:r>
          </w:p>
        </w:tc>
        <w:tc>
          <w:tcPr>
            <w:tcW w:w="4130" w:type="dxa"/>
            <w:gridSpan w:val="5"/>
            <w:vMerge/>
            <w:tcBorders>
              <w:left w:val="nil"/>
              <w:right w:val="single" w:sz="4" w:space="0" w:color="auto"/>
            </w:tcBorders>
            <w:shd w:val="clear" w:color="auto" w:fill="D9D9D9" w:themeFill="background1" w:themeFillShade="D9"/>
            <w:hideMark/>
          </w:tcPr>
          <w:p w14:paraId="0D53D7EB" w14:textId="77777777" w:rsidR="00E7358A" w:rsidRPr="00490075" w:rsidRDefault="00E7358A" w:rsidP="006D1D0D">
            <w:pPr>
              <w:jc w:val="center"/>
              <w:rPr>
                <w:rFonts w:ascii="Calibri" w:hAnsi="Calibri" w:cs="Calibri"/>
                <w:color w:val="000000"/>
                <w:sz w:val="16"/>
                <w:szCs w:val="16"/>
              </w:rPr>
            </w:pPr>
          </w:p>
        </w:tc>
      </w:tr>
      <w:tr w:rsidR="00E7358A" w:rsidRPr="00490075" w14:paraId="7690B7C5"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C873706" w14:textId="77777777" w:rsidR="00E7358A" w:rsidRPr="00490075" w:rsidRDefault="00E7358A" w:rsidP="006D1D0D">
            <w:pPr>
              <w:jc w:val="center"/>
              <w:rPr>
                <w:rFonts w:ascii="Calibri" w:hAnsi="Calibri" w:cs="Calibri"/>
                <w:color w:val="000000"/>
                <w:sz w:val="16"/>
                <w:szCs w:val="16"/>
              </w:rPr>
            </w:pPr>
            <w:r w:rsidRPr="00490075">
              <w:rPr>
                <w:rFonts w:ascii="Calibri" w:hAnsi="Calibri" w:cs="Calibri"/>
                <w:color w:val="000000"/>
                <w:sz w:val="16"/>
                <w:szCs w:val="16"/>
              </w:rPr>
              <w:t>32</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4A56B65F" w14:textId="77777777" w:rsidR="00E7358A" w:rsidRPr="00490075" w:rsidRDefault="00E7358A" w:rsidP="006D1D0D">
            <w:pPr>
              <w:rPr>
                <w:rFonts w:ascii="Calibri" w:hAnsi="Calibri" w:cs="Calibri"/>
                <w:color w:val="000000"/>
                <w:sz w:val="16"/>
                <w:szCs w:val="16"/>
              </w:rPr>
            </w:pPr>
            <w:r w:rsidRPr="00490075">
              <w:rPr>
                <w:rFonts w:ascii="Calibri" w:hAnsi="Calibri" w:cs="Calibri"/>
                <w:color w:val="000000"/>
                <w:sz w:val="16"/>
                <w:szCs w:val="16"/>
              </w:rPr>
              <w:t>CARTUCHO DE CARBÓN GRANULAR MARCA PURIKOR MODELO PKCGAC2-5X10 REDUCCIÓN DE CLORO 2,500 GAL A 1 GPM</w:t>
            </w:r>
            <w:r w:rsidRPr="00490075">
              <w:rPr>
                <w:rFonts w:ascii="Calibri" w:hAnsi="Calibri" w:cs="Calibri"/>
                <w:color w:val="000000"/>
                <w:sz w:val="16"/>
                <w:szCs w:val="16"/>
              </w:rPr>
              <w:br/>
              <w:t>CON ALMOHADILLAS EN CADA EXTREMO. LA FILTRACIÓN DE CARBÓN ES EXCELENTE PARA LA ELIMINACIÓN DE CLORO, MAL SABOR, OLOR Y COLOR Y PUEDE SER EFICAZ PARA LA ELIMINACIÓN DE MUCHOS CONTAMINANTES QUÍMICOS. 12 MESES DE GARANTÍA, TRABAJA BAJO LA NORMA NOM-127-SSA1-2021, AGUA PARA USO Y CONSUMO HUMANO. LÍMITES PERMISIBLES DE LA CALIDAD DEL AGUA</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7B9F4881" w14:textId="77777777" w:rsidR="00E7358A" w:rsidRPr="00490075" w:rsidRDefault="00E7358A" w:rsidP="006D1D0D">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28AD6F95" w14:textId="77777777" w:rsidR="00E7358A" w:rsidRPr="00490075" w:rsidRDefault="00E7358A" w:rsidP="006D1D0D">
            <w:pPr>
              <w:jc w:val="center"/>
              <w:rPr>
                <w:rFonts w:ascii="Calibri" w:hAnsi="Calibri" w:cs="Calibri"/>
                <w:color w:val="000000"/>
                <w:sz w:val="16"/>
                <w:szCs w:val="16"/>
              </w:rPr>
            </w:pPr>
            <w:r w:rsidRPr="00490075">
              <w:rPr>
                <w:rFonts w:ascii="Calibri" w:hAnsi="Calibri" w:cs="Calibri"/>
                <w:color w:val="000000"/>
                <w:sz w:val="16"/>
                <w:szCs w:val="16"/>
              </w:rPr>
              <w:t>40</w:t>
            </w:r>
          </w:p>
        </w:tc>
        <w:tc>
          <w:tcPr>
            <w:tcW w:w="4130" w:type="dxa"/>
            <w:gridSpan w:val="5"/>
            <w:vMerge/>
            <w:tcBorders>
              <w:left w:val="nil"/>
              <w:right w:val="single" w:sz="4" w:space="0" w:color="auto"/>
            </w:tcBorders>
            <w:shd w:val="clear" w:color="auto" w:fill="D9D9D9" w:themeFill="background1" w:themeFillShade="D9"/>
            <w:hideMark/>
          </w:tcPr>
          <w:p w14:paraId="209E5E34" w14:textId="77777777" w:rsidR="00E7358A" w:rsidRPr="00490075" w:rsidRDefault="00E7358A" w:rsidP="006D1D0D">
            <w:pPr>
              <w:jc w:val="center"/>
              <w:rPr>
                <w:rFonts w:ascii="Calibri" w:hAnsi="Calibri" w:cs="Calibri"/>
                <w:color w:val="000000"/>
                <w:sz w:val="16"/>
                <w:szCs w:val="16"/>
              </w:rPr>
            </w:pPr>
          </w:p>
        </w:tc>
      </w:tr>
      <w:tr w:rsidR="00E7358A" w:rsidRPr="00490075" w14:paraId="1EF4B4CD"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8E6FA54" w14:textId="77777777" w:rsidR="00E7358A" w:rsidRPr="00490075" w:rsidRDefault="00E7358A" w:rsidP="006D1D0D">
            <w:pPr>
              <w:jc w:val="center"/>
              <w:rPr>
                <w:rFonts w:ascii="Calibri" w:hAnsi="Calibri" w:cs="Calibri"/>
                <w:color w:val="000000"/>
                <w:sz w:val="16"/>
                <w:szCs w:val="16"/>
              </w:rPr>
            </w:pPr>
            <w:r w:rsidRPr="00490075">
              <w:rPr>
                <w:rFonts w:ascii="Calibri" w:hAnsi="Calibri" w:cs="Calibri"/>
                <w:color w:val="000000"/>
                <w:sz w:val="16"/>
                <w:szCs w:val="16"/>
              </w:rPr>
              <w:t>33</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401E226F" w14:textId="77777777" w:rsidR="00E7358A" w:rsidRPr="00490075" w:rsidRDefault="00E7358A" w:rsidP="006D1D0D">
            <w:pPr>
              <w:rPr>
                <w:rFonts w:ascii="Calibri" w:hAnsi="Calibri" w:cs="Calibri"/>
                <w:color w:val="000000"/>
                <w:sz w:val="16"/>
                <w:szCs w:val="16"/>
              </w:rPr>
            </w:pPr>
            <w:r w:rsidRPr="00490075">
              <w:rPr>
                <w:rFonts w:ascii="Calibri" w:hAnsi="Calibri" w:cs="Calibri"/>
                <w:color w:val="000000"/>
                <w:sz w:val="16"/>
                <w:szCs w:val="16"/>
              </w:rPr>
              <w:t>CARTUCHO POST FILTER</w:t>
            </w:r>
            <w:r w:rsidRPr="00490075">
              <w:rPr>
                <w:rFonts w:ascii="Calibri" w:hAnsi="Calibri" w:cs="Calibri"/>
                <w:color w:val="000000"/>
                <w:sz w:val="16"/>
                <w:szCs w:val="16"/>
              </w:rPr>
              <w:br/>
              <w:t>MATERIAL DE ALTA CALIDAD: FABRICADO CON CARBÓN ACTIVADO DE CÁSCARA DE COCO DE GRADO ALIMENTICIO CON ALTA CAPACIDAD DE ABSORCIÓN DE YODO Y ÚLTIMA INTERVENCIÓN DE BPA.  ADSORCIÓN DE ALTA EFICIENCIA: ABSORBE EFICAZMENTE EL CLORO, LOS MALOS SABORES Y LOS OLORES Y MEJORA EL SABOR DEL AGUA POTABLE. 12 MESES DE GARANTÍA, TRABAJA BAJO LA NORMA NOM-127-SSA1-2021, AGUA PARA USO Y CONSUMO HUMANO. LÍMITES</w:t>
            </w:r>
            <w:r w:rsidRPr="00490075">
              <w:rPr>
                <w:rFonts w:ascii="Calibri" w:hAnsi="Calibri" w:cs="Calibri"/>
                <w:color w:val="000000"/>
                <w:sz w:val="16"/>
                <w:szCs w:val="16"/>
              </w:rPr>
              <w:br/>
              <w:t>PERMISIBLES DE LA CALIDAD DEL AGUA</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5F1BE5D2" w14:textId="77777777" w:rsidR="00E7358A" w:rsidRPr="00490075" w:rsidRDefault="00E7358A" w:rsidP="006D1D0D">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4C4C9FE6" w14:textId="77777777" w:rsidR="00E7358A" w:rsidRPr="00490075" w:rsidRDefault="00E7358A" w:rsidP="006D1D0D">
            <w:pPr>
              <w:jc w:val="center"/>
              <w:rPr>
                <w:rFonts w:ascii="Calibri" w:hAnsi="Calibri" w:cs="Calibri"/>
                <w:color w:val="000000"/>
                <w:sz w:val="16"/>
                <w:szCs w:val="16"/>
              </w:rPr>
            </w:pPr>
            <w:r w:rsidRPr="00490075">
              <w:rPr>
                <w:rFonts w:ascii="Calibri" w:hAnsi="Calibri" w:cs="Calibri"/>
                <w:color w:val="000000"/>
                <w:sz w:val="16"/>
                <w:szCs w:val="16"/>
              </w:rPr>
              <w:t>40</w:t>
            </w:r>
          </w:p>
        </w:tc>
        <w:tc>
          <w:tcPr>
            <w:tcW w:w="4130" w:type="dxa"/>
            <w:gridSpan w:val="5"/>
            <w:vMerge/>
            <w:tcBorders>
              <w:left w:val="nil"/>
              <w:right w:val="single" w:sz="4" w:space="0" w:color="auto"/>
            </w:tcBorders>
            <w:shd w:val="clear" w:color="auto" w:fill="D9D9D9" w:themeFill="background1" w:themeFillShade="D9"/>
            <w:hideMark/>
          </w:tcPr>
          <w:p w14:paraId="329F2900" w14:textId="77777777" w:rsidR="00E7358A" w:rsidRPr="00490075" w:rsidRDefault="00E7358A" w:rsidP="006D1D0D">
            <w:pPr>
              <w:jc w:val="center"/>
              <w:rPr>
                <w:rFonts w:ascii="Calibri" w:hAnsi="Calibri" w:cs="Calibri"/>
                <w:color w:val="000000"/>
                <w:sz w:val="16"/>
                <w:szCs w:val="16"/>
              </w:rPr>
            </w:pPr>
          </w:p>
        </w:tc>
      </w:tr>
      <w:tr w:rsidR="00E7358A" w:rsidRPr="00490075" w14:paraId="199EC68C"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CC8E11C" w14:textId="77777777" w:rsidR="00E7358A" w:rsidRPr="00490075" w:rsidRDefault="00E7358A" w:rsidP="006D1D0D">
            <w:pPr>
              <w:jc w:val="center"/>
              <w:rPr>
                <w:rFonts w:ascii="Calibri" w:hAnsi="Calibri" w:cs="Calibri"/>
                <w:color w:val="000000"/>
                <w:sz w:val="16"/>
                <w:szCs w:val="16"/>
              </w:rPr>
            </w:pPr>
            <w:r w:rsidRPr="00490075">
              <w:rPr>
                <w:rFonts w:ascii="Calibri" w:hAnsi="Calibri" w:cs="Calibri"/>
                <w:color w:val="000000"/>
                <w:sz w:val="16"/>
                <w:szCs w:val="16"/>
              </w:rPr>
              <w:t>34</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3170B156" w14:textId="77777777" w:rsidR="00E7358A" w:rsidRPr="00490075" w:rsidRDefault="00E7358A" w:rsidP="006D1D0D">
            <w:pPr>
              <w:rPr>
                <w:rFonts w:ascii="Calibri" w:hAnsi="Calibri" w:cs="Calibri"/>
                <w:color w:val="000000"/>
                <w:sz w:val="16"/>
                <w:szCs w:val="16"/>
              </w:rPr>
            </w:pPr>
            <w:r w:rsidRPr="00490075">
              <w:rPr>
                <w:rFonts w:ascii="Calibri" w:hAnsi="Calibri" w:cs="Calibri"/>
                <w:color w:val="000000"/>
                <w:sz w:val="16"/>
                <w:szCs w:val="16"/>
              </w:rPr>
              <w:t>MEMBRANA 400 GPD</w:t>
            </w:r>
            <w:r w:rsidRPr="00490075">
              <w:rPr>
                <w:rFonts w:ascii="Calibri" w:hAnsi="Calibri" w:cs="Calibri"/>
                <w:color w:val="000000"/>
                <w:sz w:val="16"/>
                <w:szCs w:val="16"/>
              </w:rPr>
              <w:br/>
              <w:t>CARACTERÍSTICAS DE AHORRO DE AGUA, GRAN FLUJO DE AGUA, ALTO FLUJO OSMÓTICO Y RECHAZO DE SAL ESTABLE.</w:t>
            </w:r>
            <w:r w:rsidRPr="00490075">
              <w:rPr>
                <w:rFonts w:ascii="Calibri" w:hAnsi="Calibri" w:cs="Calibri"/>
                <w:color w:val="000000"/>
                <w:sz w:val="16"/>
                <w:szCs w:val="16"/>
              </w:rPr>
              <w:br/>
              <w:t xml:space="preserve">ESTA MEMBRANA DE FILTRO DE AGUA SE UTILIZA PRINCIPALMENTE PARA FILTRAR LAS IMPUREZAS EN EL AGUA PARA GARANTIZAR EL AGUA LIMPIA DESPUÉS DE LA FILTRACIÓN. ESTA MEMBRANA DE ÓSMOSIS INVERSA ES ADECUADA PARA UNA VARIEDAD DE AGUA DOMÉSTICA, HOSPITAL, DISPOSITIVO DE AGUA PURA. LA MEMBRANA DE ÓSMOSIS INVERSA A UNA TEMPERATURA DE 25 </w:t>
            </w:r>
            <w:r w:rsidRPr="00490075">
              <w:rPr>
                <w:rFonts w:ascii="Cambria Math" w:hAnsi="Cambria Math" w:cs="Cambria Math"/>
                <w:color w:val="000000"/>
                <w:sz w:val="16"/>
                <w:szCs w:val="16"/>
              </w:rPr>
              <w:t>℃</w:t>
            </w:r>
            <w:r w:rsidRPr="00490075">
              <w:rPr>
                <w:rFonts w:ascii="Calibri" w:hAnsi="Calibri" w:cs="Calibri"/>
                <w:color w:val="000000"/>
                <w:sz w:val="16"/>
                <w:szCs w:val="16"/>
              </w:rPr>
              <w:t>, LA PRESIÓN DEL AGUA ESTABA BAJO CONDICIONES DE 5.5 KG, 1 DÍA (24 HORAS) PRODUJO 75 GALONES DE AGUA (US 1 GALÓN = 3.785 LITROS). 12 MESES DE GARANTÍA, TRABAJA BAJO LA NORMA NOM-127-SSA1-2021, AGUA PARA USO Y CONSUMO HUMANO. LÍMITES PERMISIBLES DE LA CALIDAD DEL AGUA</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4B4FF2A1" w14:textId="77777777" w:rsidR="00E7358A" w:rsidRPr="00490075" w:rsidRDefault="00E7358A" w:rsidP="006D1D0D">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551BE1C7" w14:textId="77777777" w:rsidR="00E7358A" w:rsidRPr="00490075" w:rsidRDefault="00E7358A" w:rsidP="006D1D0D">
            <w:pPr>
              <w:jc w:val="center"/>
              <w:rPr>
                <w:rFonts w:ascii="Calibri" w:hAnsi="Calibri" w:cs="Calibri"/>
                <w:color w:val="000000"/>
                <w:sz w:val="16"/>
                <w:szCs w:val="16"/>
              </w:rPr>
            </w:pPr>
            <w:r w:rsidRPr="00490075">
              <w:rPr>
                <w:rFonts w:ascii="Calibri" w:hAnsi="Calibri" w:cs="Calibri"/>
                <w:color w:val="000000"/>
                <w:sz w:val="16"/>
                <w:szCs w:val="16"/>
              </w:rPr>
              <w:t>40</w:t>
            </w:r>
          </w:p>
        </w:tc>
        <w:tc>
          <w:tcPr>
            <w:tcW w:w="4130" w:type="dxa"/>
            <w:gridSpan w:val="5"/>
            <w:vMerge/>
            <w:tcBorders>
              <w:left w:val="nil"/>
              <w:right w:val="single" w:sz="4" w:space="0" w:color="auto"/>
            </w:tcBorders>
            <w:shd w:val="clear" w:color="auto" w:fill="D9D9D9" w:themeFill="background1" w:themeFillShade="D9"/>
            <w:hideMark/>
          </w:tcPr>
          <w:p w14:paraId="29B18096" w14:textId="77777777" w:rsidR="00E7358A" w:rsidRPr="00490075" w:rsidRDefault="00E7358A" w:rsidP="006D1D0D">
            <w:pPr>
              <w:jc w:val="center"/>
              <w:rPr>
                <w:rFonts w:ascii="Calibri" w:hAnsi="Calibri" w:cs="Calibri"/>
                <w:color w:val="000000"/>
                <w:sz w:val="16"/>
                <w:szCs w:val="16"/>
              </w:rPr>
            </w:pPr>
          </w:p>
        </w:tc>
      </w:tr>
      <w:tr w:rsidR="00E7358A" w:rsidRPr="00490075" w14:paraId="51660854"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B33AA58" w14:textId="77777777" w:rsidR="00E7358A" w:rsidRPr="00490075" w:rsidRDefault="00E7358A" w:rsidP="006D1D0D">
            <w:pPr>
              <w:jc w:val="center"/>
              <w:rPr>
                <w:rFonts w:ascii="Calibri" w:hAnsi="Calibri" w:cs="Calibri"/>
                <w:color w:val="000000"/>
                <w:sz w:val="16"/>
                <w:szCs w:val="16"/>
              </w:rPr>
            </w:pPr>
            <w:r w:rsidRPr="00490075">
              <w:rPr>
                <w:rFonts w:ascii="Calibri" w:hAnsi="Calibri" w:cs="Calibri"/>
                <w:color w:val="000000"/>
                <w:sz w:val="16"/>
                <w:szCs w:val="16"/>
              </w:rPr>
              <w:t>35</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081AE8BC" w14:textId="77777777" w:rsidR="00E7358A" w:rsidRPr="00490075" w:rsidRDefault="00E7358A" w:rsidP="006D1D0D">
            <w:pPr>
              <w:spacing w:after="240"/>
              <w:rPr>
                <w:rFonts w:ascii="Calibri" w:hAnsi="Calibri" w:cs="Calibri"/>
                <w:color w:val="000000"/>
                <w:sz w:val="16"/>
                <w:szCs w:val="16"/>
              </w:rPr>
            </w:pPr>
            <w:r w:rsidRPr="00490075">
              <w:rPr>
                <w:rFonts w:ascii="Calibri" w:hAnsi="Calibri" w:cs="Calibri"/>
                <w:color w:val="000000"/>
                <w:sz w:val="16"/>
                <w:szCs w:val="16"/>
              </w:rPr>
              <w:t>SUMINISTRO Y COLOCACION DE CRISTAL FIJO EN MEDIDA DE 1.99X3.15 MTS PARA EDIFICIO ACADEMICO ADMINISTRATIVO, CRISTAL CLARO DE 6MM + PELICULA DE ETIL VINIL ACETANO (EVA) MARCA EVALAM VISUAL DE 760 MICRAS (0.76MM) TRANSPARENTE + VIDRIO FILTRASOL DE 6 MM AMBOS EMPLADOS CON PERFORACIONES Y C ANTOS PULIDOS, INCLUYE: RETIRO DE CRISTAL EXISTENTE, SELLOS PERMETRALES, LIMPIEZAS Y ENGREGA DE TRABAJO TERMINADO.CUMPLIENDO EL VIDRIO CON LA NORMA OFICIAL MEXICANA NOM-146-SCFI-2016</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0B5F2408" w14:textId="77777777" w:rsidR="00E7358A" w:rsidRPr="00490075" w:rsidRDefault="00E7358A" w:rsidP="006D1D0D">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5BF5EF11" w14:textId="77777777" w:rsidR="00E7358A" w:rsidRPr="00490075" w:rsidRDefault="00E7358A" w:rsidP="006D1D0D">
            <w:pPr>
              <w:jc w:val="center"/>
              <w:rPr>
                <w:rFonts w:ascii="Calibri" w:hAnsi="Calibri" w:cs="Calibri"/>
                <w:color w:val="000000"/>
                <w:sz w:val="16"/>
                <w:szCs w:val="16"/>
              </w:rPr>
            </w:pPr>
            <w:r w:rsidRPr="00490075">
              <w:rPr>
                <w:rFonts w:ascii="Calibri" w:hAnsi="Calibri" w:cs="Calibri"/>
                <w:color w:val="000000"/>
                <w:sz w:val="16"/>
                <w:szCs w:val="16"/>
              </w:rPr>
              <w:t>1</w:t>
            </w:r>
          </w:p>
        </w:tc>
        <w:tc>
          <w:tcPr>
            <w:tcW w:w="4130" w:type="dxa"/>
            <w:gridSpan w:val="5"/>
            <w:vMerge/>
            <w:tcBorders>
              <w:left w:val="nil"/>
              <w:right w:val="single" w:sz="4" w:space="0" w:color="auto"/>
            </w:tcBorders>
            <w:shd w:val="clear" w:color="auto" w:fill="D9D9D9" w:themeFill="background1" w:themeFillShade="D9"/>
            <w:hideMark/>
          </w:tcPr>
          <w:p w14:paraId="04E146CE" w14:textId="77777777" w:rsidR="00E7358A" w:rsidRPr="00490075" w:rsidRDefault="00E7358A" w:rsidP="006D1D0D">
            <w:pPr>
              <w:jc w:val="center"/>
              <w:rPr>
                <w:rFonts w:ascii="Calibri" w:hAnsi="Calibri" w:cs="Calibri"/>
                <w:color w:val="000000"/>
                <w:sz w:val="16"/>
                <w:szCs w:val="16"/>
              </w:rPr>
            </w:pPr>
          </w:p>
        </w:tc>
      </w:tr>
      <w:tr w:rsidR="00E7358A" w:rsidRPr="00490075" w14:paraId="488CD8D8"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25A60E5" w14:textId="77777777" w:rsidR="00E7358A" w:rsidRPr="00490075" w:rsidRDefault="00E7358A" w:rsidP="006D1D0D">
            <w:pPr>
              <w:jc w:val="center"/>
              <w:rPr>
                <w:rFonts w:ascii="Calibri" w:hAnsi="Calibri" w:cs="Calibri"/>
                <w:color w:val="000000"/>
                <w:sz w:val="16"/>
                <w:szCs w:val="16"/>
              </w:rPr>
            </w:pPr>
            <w:r w:rsidRPr="00490075">
              <w:rPr>
                <w:rFonts w:ascii="Calibri" w:hAnsi="Calibri" w:cs="Calibri"/>
                <w:color w:val="000000"/>
                <w:sz w:val="16"/>
                <w:szCs w:val="16"/>
              </w:rPr>
              <w:t>36</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70441DFC" w14:textId="77777777" w:rsidR="00E7358A" w:rsidRPr="00490075" w:rsidRDefault="00E7358A" w:rsidP="006D1D0D">
            <w:pPr>
              <w:spacing w:after="240"/>
              <w:rPr>
                <w:rFonts w:ascii="Calibri" w:hAnsi="Calibri" w:cs="Calibri"/>
                <w:color w:val="000000"/>
                <w:sz w:val="16"/>
                <w:szCs w:val="16"/>
              </w:rPr>
            </w:pPr>
            <w:r w:rsidRPr="00490075">
              <w:rPr>
                <w:rFonts w:ascii="Calibri" w:hAnsi="Calibri" w:cs="Calibri"/>
                <w:color w:val="000000"/>
                <w:sz w:val="16"/>
                <w:szCs w:val="16"/>
              </w:rPr>
              <w:t>SUMINISTRO Y COLOCACION DE HERRAJE 1260 DE HERRALUM, PARA VIDRIO EN EL SUUM, HERRAJE SUPERIOR PARA VIDRIO TEMPLADO LÍNEA CD. GUZMÁN. *INSTALACIÓN CON PIVOTE 1010. PESO MÁXIMO 100KG POR PIEZA ESPESOR PARA CRISTAL DE 9 A 12MM DE ESPESOR, INCLUYE: RETIRO DE HERRAJES DAÑADOS, AJUSTE DE BISAGRA, ENTREGA DE TRABAJO TERMINADO.</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003F42DD" w14:textId="77777777" w:rsidR="00E7358A" w:rsidRPr="00490075" w:rsidRDefault="00E7358A" w:rsidP="006D1D0D">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15F4C492" w14:textId="77777777" w:rsidR="00E7358A" w:rsidRPr="00490075" w:rsidRDefault="00E7358A" w:rsidP="006D1D0D">
            <w:pPr>
              <w:jc w:val="center"/>
              <w:rPr>
                <w:rFonts w:ascii="Calibri" w:hAnsi="Calibri" w:cs="Calibri"/>
                <w:color w:val="000000"/>
                <w:sz w:val="16"/>
                <w:szCs w:val="16"/>
              </w:rPr>
            </w:pPr>
            <w:r w:rsidRPr="00490075">
              <w:rPr>
                <w:rFonts w:ascii="Calibri" w:hAnsi="Calibri" w:cs="Calibri"/>
                <w:color w:val="000000"/>
                <w:sz w:val="16"/>
                <w:szCs w:val="16"/>
              </w:rPr>
              <w:t>18</w:t>
            </w:r>
          </w:p>
        </w:tc>
        <w:tc>
          <w:tcPr>
            <w:tcW w:w="4130" w:type="dxa"/>
            <w:gridSpan w:val="5"/>
            <w:vMerge/>
            <w:tcBorders>
              <w:left w:val="nil"/>
              <w:right w:val="single" w:sz="4" w:space="0" w:color="auto"/>
            </w:tcBorders>
            <w:shd w:val="clear" w:color="auto" w:fill="D9D9D9" w:themeFill="background1" w:themeFillShade="D9"/>
            <w:hideMark/>
          </w:tcPr>
          <w:p w14:paraId="6A25D5ED" w14:textId="77777777" w:rsidR="00E7358A" w:rsidRPr="00490075" w:rsidRDefault="00E7358A" w:rsidP="006D1D0D">
            <w:pPr>
              <w:jc w:val="center"/>
              <w:rPr>
                <w:rFonts w:ascii="Calibri" w:hAnsi="Calibri" w:cs="Calibri"/>
                <w:color w:val="000000"/>
                <w:sz w:val="16"/>
                <w:szCs w:val="16"/>
              </w:rPr>
            </w:pPr>
          </w:p>
        </w:tc>
      </w:tr>
      <w:tr w:rsidR="00E7358A" w:rsidRPr="00490075" w14:paraId="1CC4C3D1"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E67AA2A" w14:textId="77777777" w:rsidR="00E7358A" w:rsidRPr="00490075" w:rsidRDefault="00E7358A" w:rsidP="006D1D0D">
            <w:pPr>
              <w:jc w:val="center"/>
              <w:rPr>
                <w:rFonts w:ascii="Calibri" w:hAnsi="Calibri" w:cs="Calibri"/>
                <w:color w:val="000000"/>
                <w:sz w:val="16"/>
                <w:szCs w:val="16"/>
              </w:rPr>
            </w:pPr>
            <w:r w:rsidRPr="00490075">
              <w:rPr>
                <w:rFonts w:ascii="Calibri" w:hAnsi="Calibri" w:cs="Calibri"/>
                <w:color w:val="000000"/>
                <w:sz w:val="16"/>
                <w:szCs w:val="16"/>
              </w:rPr>
              <w:t>37</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49F7E2FA" w14:textId="77777777" w:rsidR="00E7358A" w:rsidRPr="00490075" w:rsidRDefault="00E7358A" w:rsidP="006D1D0D">
            <w:pPr>
              <w:spacing w:after="240"/>
              <w:rPr>
                <w:rFonts w:ascii="Calibri" w:hAnsi="Calibri" w:cs="Calibri"/>
                <w:color w:val="000000"/>
                <w:sz w:val="16"/>
                <w:szCs w:val="16"/>
              </w:rPr>
            </w:pPr>
            <w:r w:rsidRPr="00490075">
              <w:rPr>
                <w:rFonts w:ascii="Calibri" w:hAnsi="Calibri" w:cs="Calibri"/>
                <w:color w:val="000000"/>
                <w:sz w:val="16"/>
                <w:szCs w:val="16"/>
              </w:rPr>
              <w:t>RETIRO Y COLOCACION DE PUERTA EXISTENTE EN EL SUUM, RETIRO PARA LLEVAR A PLANTA DE PROCESOS PARA AJUSTE EN MEDIDA, COLOCACION DE LA MISMA Y AJUSTE EN HERRAJES.</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45CB62DE" w14:textId="77777777" w:rsidR="00E7358A" w:rsidRPr="00490075" w:rsidRDefault="00E7358A" w:rsidP="006D1D0D">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269CB485" w14:textId="77777777" w:rsidR="00E7358A" w:rsidRPr="00490075" w:rsidRDefault="00E7358A" w:rsidP="006D1D0D">
            <w:pPr>
              <w:jc w:val="center"/>
              <w:rPr>
                <w:rFonts w:ascii="Calibri" w:hAnsi="Calibri" w:cs="Calibri"/>
                <w:color w:val="000000"/>
                <w:sz w:val="16"/>
                <w:szCs w:val="16"/>
              </w:rPr>
            </w:pPr>
            <w:r w:rsidRPr="00490075">
              <w:rPr>
                <w:rFonts w:ascii="Calibri" w:hAnsi="Calibri" w:cs="Calibri"/>
                <w:color w:val="000000"/>
                <w:sz w:val="16"/>
                <w:szCs w:val="16"/>
              </w:rPr>
              <w:t>2</w:t>
            </w:r>
          </w:p>
        </w:tc>
        <w:tc>
          <w:tcPr>
            <w:tcW w:w="4130" w:type="dxa"/>
            <w:gridSpan w:val="5"/>
            <w:vMerge/>
            <w:tcBorders>
              <w:left w:val="nil"/>
              <w:right w:val="single" w:sz="4" w:space="0" w:color="auto"/>
            </w:tcBorders>
            <w:shd w:val="clear" w:color="auto" w:fill="D9D9D9" w:themeFill="background1" w:themeFillShade="D9"/>
            <w:hideMark/>
          </w:tcPr>
          <w:p w14:paraId="64C60BEF" w14:textId="77777777" w:rsidR="00E7358A" w:rsidRPr="00490075" w:rsidRDefault="00E7358A" w:rsidP="006D1D0D">
            <w:pPr>
              <w:jc w:val="center"/>
              <w:rPr>
                <w:rFonts w:ascii="Calibri" w:hAnsi="Calibri" w:cs="Calibri"/>
                <w:color w:val="000000"/>
                <w:sz w:val="16"/>
                <w:szCs w:val="16"/>
              </w:rPr>
            </w:pPr>
          </w:p>
        </w:tc>
      </w:tr>
      <w:tr w:rsidR="00E7358A" w:rsidRPr="00490075" w14:paraId="2D7DAFC1"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398E34C" w14:textId="77777777" w:rsidR="00E7358A" w:rsidRPr="00490075" w:rsidRDefault="00E7358A" w:rsidP="006D1D0D">
            <w:pPr>
              <w:jc w:val="center"/>
              <w:rPr>
                <w:rFonts w:ascii="Calibri" w:hAnsi="Calibri" w:cs="Calibri"/>
                <w:color w:val="000000"/>
                <w:sz w:val="16"/>
                <w:szCs w:val="16"/>
              </w:rPr>
            </w:pPr>
            <w:r w:rsidRPr="00490075">
              <w:rPr>
                <w:rFonts w:ascii="Calibri" w:hAnsi="Calibri" w:cs="Calibri"/>
                <w:color w:val="000000"/>
                <w:sz w:val="16"/>
                <w:szCs w:val="16"/>
              </w:rPr>
              <w:t>38</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5B54A131" w14:textId="77777777" w:rsidR="00E7358A" w:rsidRPr="00490075" w:rsidRDefault="00E7358A" w:rsidP="006D1D0D">
            <w:pPr>
              <w:spacing w:after="240"/>
              <w:rPr>
                <w:rFonts w:ascii="Calibri" w:hAnsi="Calibri" w:cs="Calibri"/>
                <w:color w:val="000000"/>
                <w:sz w:val="16"/>
                <w:szCs w:val="16"/>
              </w:rPr>
            </w:pPr>
            <w:r w:rsidRPr="00490075">
              <w:rPr>
                <w:rFonts w:ascii="Calibri" w:hAnsi="Calibri" w:cs="Calibri"/>
                <w:color w:val="000000"/>
                <w:sz w:val="16"/>
                <w:szCs w:val="16"/>
              </w:rPr>
              <w:t>SUMINISTRO Y COLOCACION DE CRISTAL EN EDIFICIO DE PSICOLOGÍA EN MEDIDA DE 1.20 X 2.47 MTS VIDRIO FILTRASOL DE 10 MM TEMPLADO CON PERFORACIONES Y CNATOS PULIDOS, INCLUYE: RETIRO DE CRISTAL EXISTENTE, SELLOS PERIMETRALES, LIMPIEZA Y ENTREGA DE TRABAJO TERMINADO.</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58B8B2AF" w14:textId="77777777" w:rsidR="00E7358A" w:rsidRPr="00490075" w:rsidRDefault="00E7358A" w:rsidP="006D1D0D">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40ABD444" w14:textId="77777777" w:rsidR="00E7358A" w:rsidRPr="00490075" w:rsidRDefault="00E7358A" w:rsidP="006D1D0D">
            <w:pPr>
              <w:jc w:val="center"/>
              <w:rPr>
                <w:rFonts w:ascii="Calibri" w:hAnsi="Calibri" w:cs="Calibri"/>
                <w:color w:val="000000"/>
                <w:sz w:val="16"/>
                <w:szCs w:val="16"/>
              </w:rPr>
            </w:pPr>
            <w:r w:rsidRPr="00490075">
              <w:rPr>
                <w:rFonts w:ascii="Calibri" w:hAnsi="Calibri" w:cs="Calibri"/>
                <w:color w:val="000000"/>
                <w:sz w:val="16"/>
                <w:szCs w:val="16"/>
              </w:rPr>
              <w:t>1</w:t>
            </w:r>
          </w:p>
        </w:tc>
        <w:tc>
          <w:tcPr>
            <w:tcW w:w="4130" w:type="dxa"/>
            <w:gridSpan w:val="5"/>
            <w:vMerge/>
            <w:tcBorders>
              <w:left w:val="nil"/>
              <w:right w:val="single" w:sz="4" w:space="0" w:color="auto"/>
            </w:tcBorders>
            <w:shd w:val="clear" w:color="auto" w:fill="D9D9D9" w:themeFill="background1" w:themeFillShade="D9"/>
            <w:hideMark/>
          </w:tcPr>
          <w:p w14:paraId="1AFB15BD" w14:textId="77777777" w:rsidR="00E7358A" w:rsidRPr="00490075" w:rsidRDefault="00E7358A" w:rsidP="006D1D0D">
            <w:pPr>
              <w:jc w:val="center"/>
              <w:rPr>
                <w:rFonts w:ascii="Calibri" w:hAnsi="Calibri" w:cs="Calibri"/>
                <w:color w:val="000000"/>
                <w:sz w:val="16"/>
                <w:szCs w:val="16"/>
              </w:rPr>
            </w:pPr>
          </w:p>
        </w:tc>
      </w:tr>
      <w:tr w:rsidR="00E7358A" w:rsidRPr="00490075" w14:paraId="38661C6D"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9CC4C84" w14:textId="77777777" w:rsidR="00E7358A" w:rsidRPr="00490075" w:rsidRDefault="00E7358A" w:rsidP="006D1D0D">
            <w:pPr>
              <w:jc w:val="center"/>
              <w:rPr>
                <w:rFonts w:ascii="Calibri" w:hAnsi="Calibri" w:cs="Calibri"/>
                <w:color w:val="000000"/>
                <w:sz w:val="16"/>
                <w:szCs w:val="16"/>
              </w:rPr>
            </w:pPr>
            <w:r w:rsidRPr="00490075">
              <w:rPr>
                <w:rFonts w:ascii="Calibri" w:hAnsi="Calibri" w:cs="Calibri"/>
                <w:color w:val="000000"/>
                <w:sz w:val="16"/>
                <w:szCs w:val="16"/>
              </w:rPr>
              <w:t>39</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3DA02FC8" w14:textId="77777777" w:rsidR="00E7358A" w:rsidRPr="00490075" w:rsidRDefault="00E7358A" w:rsidP="006D1D0D">
            <w:pPr>
              <w:spacing w:after="240"/>
              <w:rPr>
                <w:rFonts w:ascii="Calibri" w:hAnsi="Calibri" w:cs="Calibri"/>
                <w:color w:val="000000"/>
                <w:sz w:val="16"/>
                <w:szCs w:val="16"/>
              </w:rPr>
            </w:pPr>
            <w:r w:rsidRPr="00490075">
              <w:rPr>
                <w:rFonts w:ascii="Calibri" w:hAnsi="Calibri" w:cs="Calibri"/>
                <w:color w:val="000000"/>
                <w:sz w:val="16"/>
                <w:szCs w:val="16"/>
              </w:rPr>
              <w:t>SUMINISTRO Y COLOCACION DE CRISTAL FIJO EN EDIFICIO DE PSICOLOGÍA EN MEDIDA DE 1.20 X 2.46 MTS VIDRIO FILTRASOL DE 10 MM TEMPLADO CON CANTOS PULIDOS, INCLUYE: RETIRO DE CRISTAL EXISTENTE, SELLOS PERIMETRALES, LIMPIEZA Y ENTREGA DE TRABAJO TERMINADO. CUMPLIENDO EL VIDRIO CON LA NORMA OFICIAL MEXICANA NOM-146-SCFI-2016</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4555DE9A" w14:textId="77777777" w:rsidR="00E7358A" w:rsidRPr="00490075" w:rsidRDefault="00E7358A" w:rsidP="006D1D0D">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0A4996B6" w14:textId="77777777" w:rsidR="00E7358A" w:rsidRPr="00490075" w:rsidRDefault="00E7358A" w:rsidP="006D1D0D">
            <w:pPr>
              <w:jc w:val="center"/>
              <w:rPr>
                <w:rFonts w:ascii="Calibri" w:hAnsi="Calibri" w:cs="Calibri"/>
                <w:color w:val="000000"/>
                <w:sz w:val="16"/>
                <w:szCs w:val="16"/>
              </w:rPr>
            </w:pPr>
            <w:r w:rsidRPr="00490075">
              <w:rPr>
                <w:rFonts w:ascii="Calibri" w:hAnsi="Calibri" w:cs="Calibri"/>
                <w:color w:val="000000"/>
                <w:sz w:val="16"/>
                <w:szCs w:val="16"/>
              </w:rPr>
              <w:t>1</w:t>
            </w:r>
          </w:p>
        </w:tc>
        <w:tc>
          <w:tcPr>
            <w:tcW w:w="4130" w:type="dxa"/>
            <w:gridSpan w:val="5"/>
            <w:vMerge/>
            <w:tcBorders>
              <w:left w:val="nil"/>
              <w:right w:val="single" w:sz="4" w:space="0" w:color="auto"/>
            </w:tcBorders>
            <w:shd w:val="clear" w:color="auto" w:fill="D9D9D9" w:themeFill="background1" w:themeFillShade="D9"/>
            <w:hideMark/>
          </w:tcPr>
          <w:p w14:paraId="442772A6" w14:textId="77777777" w:rsidR="00E7358A" w:rsidRPr="00490075" w:rsidRDefault="00E7358A" w:rsidP="006D1D0D">
            <w:pPr>
              <w:jc w:val="center"/>
              <w:rPr>
                <w:rFonts w:ascii="Calibri" w:hAnsi="Calibri" w:cs="Calibri"/>
                <w:color w:val="000000"/>
                <w:sz w:val="16"/>
                <w:szCs w:val="16"/>
              </w:rPr>
            </w:pPr>
          </w:p>
        </w:tc>
      </w:tr>
      <w:tr w:rsidR="0092123D" w:rsidRPr="00490075" w14:paraId="690A4FF3" w14:textId="77777777" w:rsidTr="0092123D">
        <w:trPr>
          <w:trHeight w:hRule="exact" w:val="595"/>
          <w:jc w:val="center"/>
        </w:trPr>
        <w:tc>
          <w:tcPr>
            <w:tcW w:w="69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05D5E6F" w14:textId="77777777" w:rsidR="0092123D" w:rsidRPr="00490075" w:rsidRDefault="0092123D" w:rsidP="0092123D">
            <w:pPr>
              <w:jc w:val="center"/>
              <w:rPr>
                <w:rFonts w:ascii="Calibri" w:hAnsi="Calibri" w:cs="Calibri"/>
                <w:color w:val="000000"/>
                <w:sz w:val="16"/>
                <w:szCs w:val="16"/>
              </w:rPr>
            </w:pPr>
            <w:r w:rsidRPr="00490075">
              <w:rPr>
                <w:rFonts w:ascii="Calibri" w:hAnsi="Calibri" w:cs="Calibri"/>
                <w:color w:val="000000"/>
                <w:sz w:val="16"/>
                <w:szCs w:val="16"/>
              </w:rPr>
              <w:t>40</w:t>
            </w:r>
          </w:p>
        </w:tc>
        <w:tc>
          <w:tcPr>
            <w:tcW w:w="2280" w:type="dxa"/>
            <w:tcBorders>
              <w:top w:val="nil"/>
              <w:left w:val="nil"/>
              <w:bottom w:val="single" w:sz="4" w:space="0" w:color="auto"/>
              <w:right w:val="single" w:sz="4" w:space="0" w:color="auto"/>
            </w:tcBorders>
            <w:shd w:val="clear" w:color="auto" w:fill="FFFFFF" w:themeFill="background1"/>
            <w:hideMark/>
          </w:tcPr>
          <w:p w14:paraId="58FCA42F" w14:textId="77777777" w:rsidR="0092123D" w:rsidRPr="00490075" w:rsidRDefault="0092123D" w:rsidP="0092123D">
            <w:pPr>
              <w:spacing w:after="240"/>
              <w:rPr>
                <w:rFonts w:ascii="Calibri" w:hAnsi="Calibri" w:cs="Calibri"/>
                <w:color w:val="000000"/>
                <w:sz w:val="16"/>
                <w:szCs w:val="16"/>
              </w:rPr>
            </w:pPr>
            <w:r w:rsidRPr="00490075">
              <w:rPr>
                <w:rFonts w:ascii="Calibri" w:hAnsi="Calibri" w:cs="Calibri"/>
                <w:color w:val="000000"/>
                <w:sz w:val="16"/>
                <w:szCs w:val="16"/>
              </w:rPr>
              <w:t>IMPERMEABILIZANTE ACRITON BLANCO PRO-SHIELD 12 AÑOS</w:t>
            </w:r>
            <w:r w:rsidRPr="00490075">
              <w:rPr>
                <w:rFonts w:ascii="Calibri" w:hAnsi="Calibri" w:cs="Calibri"/>
                <w:color w:val="000000"/>
                <w:sz w:val="16"/>
                <w:szCs w:val="16"/>
              </w:rPr>
              <w:br/>
              <w:t>IMPERMEABILIZANTE ACRÍLICO ELASTOMÉRICO BASE AGUA DE SECADO EXTRA RÁPIDO. MEJORA DESEMPEÑO ANTE MOVIMIENTO ESTRUCTURAL DE GRIETAS, FISURAS, CONDICIONES CLIMÁTICAS ADVERSAS DE LLUVIAS, RAYOS UV, FRIO, SEQUÍA, POLVO.</w:t>
            </w:r>
            <w:r w:rsidRPr="00490075">
              <w:rPr>
                <w:rFonts w:ascii="Calibri" w:hAnsi="Calibri" w:cs="Calibri"/>
                <w:color w:val="000000"/>
                <w:sz w:val="16"/>
                <w:szCs w:val="16"/>
              </w:rPr>
              <w:br/>
              <w:t>CUBETA DE 19 LTS</w:t>
            </w:r>
            <w:r w:rsidRPr="00490075">
              <w:rPr>
                <w:rFonts w:ascii="Calibri" w:hAnsi="Calibri" w:cs="Calibri"/>
                <w:color w:val="000000"/>
                <w:sz w:val="16"/>
                <w:szCs w:val="16"/>
              </w:rPr>
              <w:br/>
              <w:t>PARA IMPERMEABILIZAR: LOSAS DE CONCRETO PLANAS O INCLINADAS, TECHUMBRES DE LAMINA METÁLICA DE FIBROCEMENTO, ACABADOS TÉRMICOS DE POLIESTIRENO Y ESPUMA DE POLIURETANO. PRODUCTO CERTIFICADO BAJO LA NORMA NMXC-450-ONNCCE-2010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F33936F" w14:textId="77777777" w:rsidR="0092123D" w:rsidRPr="00490075" w:rsidRDefault="0092123D" w:rsidP="0092123D">
            <w:pPr>
              <w:jc w:val="center"/>
              <w:rPr>
                <w:rFonts w:ascii="Calibri" w:hAnsi="Calibri" w:cs="Calibri"/>
                <w:color w:val="000000"/>
                <w:sz w:val="16"/>
                <w:szCs w:val="16"/>
              </w:rPr>
            </w:pPr>
            <w:r w:rsidRPr="00490075">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FFFFFF" w:themeFill="background1"/>
            <w:noWrap/>
            <w:vAlign w:val="center"/>
            <w:hideMark/>
          </w:tcPr>
          <w:p w14:paraId="28AC0CE6" w14:textId="77777777" w:rsidR="0092123D" w:rsidRPr="00490075" w:rsidRDefault="0092123D" w:rsidP="0092123D">
            <w:pPr>
              <w:jc w:val="center"/>
              <w:rPr>
                <w:rFonts w:ascii="Calibri" w:hAnsi="Calibri" w:cs="Calibri"/>
                <w:color w:val="000000"/>
                <w:sz w:val="16"/>
                <w:szCs w:val="16"/>
              </w:rPr>
            </w:pPr>
            <w:r w:rsidRPr="00490075">
              <w:rPr>
                <w:rFonts w:ascii="Calibri" w:hAnsi="Calibri" w:cs="Calibri"/>
                <w:color w:val="000000"/>
                <w:sz w:val="16"/>
                <w:szCs w:val="16"/>
              </w:rPr>
              <w:t>113</w:t>
            </w:r>
          </w:p>
        </w:tc>
        <w:tc>
          <w:tcPr>
            <w:tcW w:w="1376" w:type="dxa"/>
            <w:tcBorders>
              <w:top w:val="single" w:sz="4" w:space="0" w:color="auto"/>
              <w:left w:val="nil"/>
              <w:bottom w:val="single" w:sz="4" w:space="0" w:color="auto"/>
              <w:right w:val="single" w:sz="4" w:space="0" w:color="auto"/>
            </w:tcBorders>
            <w:shd w:val="clear" w:color="auto" w:fill="FFFFFF" w:themeFill="background1"/>
            <w:noWrap/>
            <w:hideMark/>
          </w:tcPr>
          <w:p w14:paraId="478A35C1" w14:textId="1A882FC6" w:rsidR="0092123D" w:rsidRPr="0092123D" w:rsidRDefault="0092123D" w:rsidP="0092123D">
            <w:pPr>
              <w:jc w:val="center"/>
              <w:rPr>
                <w:rFonts w:ascii="Calibri" w:hAnsi="Calibri" w:cs="Calibri"/>
                <w:b/>
                <w:color w:val="000000"/>
                <w:sz w:val="16"/>
                <w:szCs w:val="16"/>
              </w:rPr>
            </w:pPr>
            <w:r w:rsidRPr="0092123D">
              <w:rPr>
                <w:rFonts w:ascii="Calibri" w:hAnsi="Calibri" w:cs="Calibri"/>
                <w:b/>
                <w:color w:val="000000"/>
                <w:sz w:val="16"/>
                <w:szCs w:val="16"/>
              </w:rPr>
              <w:t>MIGUEL ANGEL RODRIGUEZ MORA</w:t>
            </w:r>
          </w:p>
        </w:tc>
        <w:tc>
          <w:tcPr>
            <w:tcW w:w="137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3D174A" w14:textId="0AE52459" w:rsidR="0092123D" w:rsidRPr="00E7358A" w:rsidRDefault="0092123D" w:rsidP="0092123D">
            <w:pPr>
              <w:jc w:val="center"/>
              <w:rPr>
                <w:rFonts w:ascii="Calibri" w:hAnsi="Calibri" w:cs="Calibri"/>
                <w:b/>
                <w:color w:val="000000"/>
                <w:sz w:val="16"/>
                <w:szCs w:val="16"/>
              </w:rPr>
            </w:pPr>
            <w:r w:rsidRPr="00E7358A">
              <w:rPr>
                <w:rFonts w:ascii="Calibri" w:hAnsi="Calibri" w:cs="Calibri"/>
                <w:b/>
                <w:color w:val="000000"/>
                <w:sz w:val="16"/>
                <w:szCs w:val="16"/>
              </w:rPr>
              <w:t>$1,998.00</w:t>
            </w:r>
          </w:p>
        </w:tc>
        <w:tc>
          <w:tcPr>
            <w:tcW w:w="1377" w:type="dxa"/>
            <w:gridSpan w:val="2"/>
            <w:tcBorders>
              <w:top w:val="single" w:sz="4" w:space="0" w:color="auto"/>
              <w:left w:val="nil"/>
              <w:bottom w:val="single" w:sz="4" w:space="0" w:color="auto"/>
              <w:right w:val="single" w:sz="4" w:space="0" w:color="auto"/>
            </w:tcBorders>
            <w:shd w:val="clear" w:color="auto" w:fill="auto"/>
            <w:vAlign w:val="center"/>
          </w:tcPr>
          <w:p w14:paraId="6B77ABE5" w14:textId="7E7FB61F" w:rsidR="0092123D" w:rsidRPr="00E7358A" w:rsidRDefault="0092123D" w:rsidP="0092123D">
            <w:pPr>
              <w:jc w:val="center"/>
              <w:rPr>
                <w:rFonts w:ascii="Calibri" w:hAnsi="Calibri" w:cs="Calibri"/>
                <w:b/>
                <w:color w:val="000000"/>
                <w:sz w:val="16"/>
                <w:szCs w:val="16"/>
              </w:rPr>
            </w:pPr>
            <w:r w:rsidRPr="00E7358A">
              <w:rPr>
                <w:rFonts w:ascii="Calibri" w:hAnsi="Calibri" w:cs="Calibri"/>
                <w:b/>
                <w:color w:val="000000"/>
                <w:sz w:val="16"/>
                <w:szCs w:val="16"/>
              </w:rPr>
              <w:t>$225,774.00</w:t>
            </w:r>
          </w:p>
        </w:tc>
      </w:tr>
      <w:tr w:rsidR="00347E49" w:rsidRPr="00490075" w14:paraId="2C56950B" w14:textId="77777777" w:rsidTr="00CA30FA">
        <w:trPr>
          <w:trHeight w:hRule="exact" w:val="562"/>
          <w:jc w:val="center"/>
        </w:trPr>
        <w:tc>
          <w:tcPr>
            <w:tcW w:w="69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BA9FC83" w14:textId="77777777" w:rsidR="00347E49" w:rsidRPr="00490075" w:rsidRDefault="00347E49" w:rsidP="00432F78">
            <w:pPr>
              <w:jc w:val="center"/>
              <w:rPr>
                <w:rFonts w:ascii="Calibri" w:hAnsi="Calibri" w:cs="Calibri"/>
                <w:color w:val="000000"/>
                <w:sz w:val="16"/>
                <w:szCs w:val="16"/>
              </w:rPr>
            </w:pPr>
            <w:r w:rsidRPr="00490075">
              <w:rPr>
                <w:rFonts w:ascii="Calibri" w:hAnsi="Calibri" w:cs="Calibri"/>
                <w:color w:val="000000"/>
                <w:sz w:val="16"/>
                <w:szCs w:val="16"/>
              </w:rPr>
              <w:t>41</w:t>
            </w:r>
          </w:p>
        </w:tc>
        <w:tc>
          <w:tcPr>
            <w:tcW w:w="2280" w:type="dxa"/>
            <w:tcBorders>
              <w:top w:val="nil"/>
              <w:left w:val="nil"/>
              <w:bottom w:val="single" w:sz="4" w:space="0" w:color="auto"/>
              <w:right w:val="single" w:sz="4" w:space="0" w:color="auto"/>
            </w:tcBorders>
            <w:shd w:val="clear" w:color="auto" w:fill="FFFFFF" w:themeFill="background1"/>
            <w:hideMark/>
          </w:tcPr>
          <w:p w14:paraId="53490242" w14:textId="77777777" w:rsidR="00347E49" w:rsidRPr="00490075" w:rsidRDefault="00347E49" w:rsidP="00432F78">
            <w:pPr>
              <w:spacing w:after="240"/>
              <w:rPr>
                <w:rFonts w:ascii="Calibri" w:hAnsi="Calibri" w:cs="Calibri"/>
                <w:color w:val="000000"/>
                <w:sz w:val="16"/>
                <w:szCs w:val="16"/>
              </w:rPr>
            </w:pPr>
            <w:r w:rsidRPr="00490075">
              <w:rPr>
                <w:rFonts w:ascii="Calibri" w:hAnsi="Calibri" w:cs="Calibri"/>
                <w:color w:val="000000"/>
                <w:sz w:val="16"/>
                <w:szCs w:val="16"/>
              </w:rPr>
              <w:t>FESTERFLEX ROLLO 100 NTS X 1.10 MTS DE ANCHO MEMBRANA DE REFUERZO PARA SISTEMAS IMPERMEABLES ASFALTICOS BASE AGUA Y BASE SOLVENTE. RENDIMIENTO: 10M2 POR ROLLO USOS: COMO REFUERZO DE PUNTOS CRÍTICOS EN IMPERMEABILIZACIONES ASFÁLTICAS. NMXC-450-ONNCCE-2010 GARANTIA 2 AÑOS</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32E8818F" w14:textId="77777777" w:rsidR="00347E49" w:rsidRPr="00490075" w:rsidRDefault="00347E49" w:rsidP="00432F78">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FFFFFF" w:themeFill="background1"/>
            <w:vAlign w:val="center"/>
            <w:hideMark/>
          </w:tcPr>
          <w:p w14:paraId="1CBF0DCA" w14:textId="77777777" w:rsidR="00347E49" w:rsidRPr="00490075" w:rsidRDefault="00347E49" w:rsidP="00432F78">
            <w:pPr>
              <w:jc w:val="center"/>
              <w:rPr>
                <w:rFonts w:ascii="Calibri" w:hAnsi="Calibri" w:cs="Calibri"/>
                <w:color w:val="000000"/>
                <w:sz w:val="16"/>
                <w:szCs w:val="16"/>
              </w:rPr>
            </w:pPr>
            <w:r w:rsidRPr="00490075">
              <w:rPr>
                <w:rFonts w:ascii="Calibri" w:hAnsi="Calibri" w:cs="Calibri"/>
                <w:color w:val="000000"/>
                <w:sz w:val="16"/>
                <w:szCs w:val="16"/>
              </w:rPr>
              <w:t>40</w:t>
            </w:r>
          </w:p>
        </w:tc>
        <w:tc>
          <w:tcPr>
            <w:tcW w:w="1376" w:type="dxa"/>
            <w:vMerge w:val="restart"/>
            <w:tcBorders>
              <w:left w:val="nil"/>
              <w:right w:val="single" w:sz="4" w:space="0" w:color="auto"/>
            </w:tcBorders>
            <w:shd w:val="clear" w:color="auto" w:fill="FFFFFF" w:themeFill="background1"/>
            <w:vAlign w:val="center"/>
            <w:hideMark/>
          </w:tcPr>
          <w:p w14:paraId="6D93D2DB" w14:textId="141BEF86" w:rsidR="00347E49" w:rsidRPr="00432F78" w:rsidRDefault="00347E49" w:rsidP="00432F78">
            <w:pPr>
              <w:jc w:val="center"/>
              <w:rPr>
                <w:rFonts w:ascii="Calibri" w:hAnsi="Calibri" w:cs="Calibri"/>
                <w:b/>
                <w:color w:val="000000"/>
                <w:sz w:val="16"/>
                <w:szCs w:val="16"/>
              </w:rPr>
            </w:pPr>
            <w:r w:rsidRPr="00432F78">
              <w:rPr>
                <w:rFonts w:ascii="Calibri" w:hAnsi="Calibri" w:cs="Calibri"/>
                <w:b/>
                <w:color w:val="000000"/>
                <w:sz w:val="16"/>
                <w:szCs w:val="16"/>
              </w:rPr>
              <w:t>CECILIA ROBLES FIGUEROA</w:t>
            </w:r>
          </w:p>
        </w:tc>
        <w:tc>
          <w:tcPr>
            <w:tcW w:w="137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0D19F6" w14:textId="2FB5A962" w:rsidR="00347E49" w:rsidRPr="00E7358A" w:rsidRDefault="00347E49" w:rsidP="00432F78">
            <w:pPr>
              <w:jc w:val="center"/>
              <w:rPr>
                <w:rFonts w:ascii="Calibri" w:hAnsi="Calibri" w:cs="Calibri"/>
                <w:b/>
                <w:color w:val="000000"/>
                <w:sz w:val="16"/>
                <w:szCs w:val="16"/>
              </w:rPr>
            </w:pPr>
            <w:r w:rsidRPr="00E7358A">
              <w:rPr>
                <w:rFonts w:ascii="Calibri" w:hAnsi="Calibri" w:cs="Calibri"/>
                <w:b/>
                <w:color w:val="000000"/>
                <w:sz w:val="16"/>
                <w:szCs w:val="16"/>
              </w:rPr>
              <w:t>$755.61</w:t>
            </w:r>
          </w:p>
        </w:tc>
        <w:tc>
          <w:tcPr>
            <w:tcW w:w="137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6880B2C1" w14:textId="4839FDD4" w:rsidR="00347E49" w:rsidRPr="00E7358A" w:rsidRDefault="00347E49" w:rsidP="00432F78">
            <w:pPr>
              <w:jc w:val="center"/>
              <w:rPr>
                <w:rFonts w:ascii="Calibri" w:hAnsi="Calibri" w:cs="Calibri"/>
                <w:b/>
                <w:color w:val="000000"/>
                <w:sz w:val="16"/>
                <w:szCs w:val="16"/>
              </w:rPr>
            </w:pPr>
            <w:r w:rsidRPr="00E7358A">
              <w:rPr>
                <w:rFonts w:ascii="Calibri" w:hAnsi="Calibri" w:cs="Calibri"/>
                <w:b/>
                <w:color w:val="000000"/>
                <w:sz w:val="16"/>
                <w:szCs w:val="16"/>
              </w:rPr>
              <w:t>$30,224.40</w:t>
            </w:r>
          </w:p>
        </w:tc>
      </w:tr>
      <w:tr w:rsidR="00347E49" w:rsidRPr="00490075" w14:paraId="40642D6C" w14:textId="77777777" w:rsidTr="00E7358A">
        <w:trPr>
          <w:trHeight w:hRule="exact" w:val="428"/>
          <w:jc w:val="center"/>
        </w:trPr>
        <w:tc>
          <w:tcPr>
            <w:tcW w:w="69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0A0954D" w14:textId="77777777" w:rsidR="00347E49" w:rsidRPr="00490075" w:rsidRDefault="00347E49" w:rsidP="00347E49">
            <w:pPr>
              <w:jc w:val="center"/>
              <w:rPr>
                <w:rFonts w:ascii="Calibri" w:hAnsi="Calibri" w:cs="Calibri"/>
                <w:color w:val="000000"/>
                <w:sz w:val="16"/>
                <w:szCs w:val="16"/>
              </w:rPr>
            </w:pPr>
            <w:r w:rsidRPr="00490075">
              <w:rPr>
                <w:rFonts w:ascii="Calibri" w:hAnsi="Calibri" w:cs="Calibri"/>
                <w:color w:val="000000"/>
                <w:sz w:val="16"/>
                <w:szCs w:val="16"/>
              </w:rPr>
              <w:t>42</w:t>
            </w:r>
          </w:p>
        </w:tc>
        <w:tc>
          <w:tcPr>
            <w:tcW w:w="2280" w:type="dxa"/>
            <w:tcBorders>
              <w:top w:val="nil"/>
              <w:left w:val="nil"/>
              <w:bottom w:val="single" w:sz="4" w:space="0" w:color="auto"/>
              <w:right w:val="single" w:sz="4" w:space="0" w:color="auto"/>
            </w:tcBorders>
            <w:shd w:val="clear" w:color="auto" w:fill="FFFFFF" w:themeFill="background1"/>
            <w:hideMark/>
          </w:tcPr>
          <w:p w14:paraId="7B8C5754" w14:textId="77777777" w:rsidR="00347E49" w:rsidRPr="00490075" w:rsidRDefault="00347E49" w:rsidP="00347E49">
            <w:pPr>
              <w:spacing w:after="240"/>
              <w:rPr>
                <w:rFonts w:ascii="Calibri" w:hAnsi="Calibri" w:cs="Calibri"/>
                <w:color w:val="000000"/>
                <w:sz w:val="16"/>
                <w:szCs w:val="16"/>
              </w:rPr>
            </w:pPr>
            <w:r w:rsidRPr="00490075">
              <w:rPr>
                <w:rFonts w:ascii="Calibri" w:hAnsi="Calibri" w:cs="Calibri"/>
                <w:color w:val="000000"/>
                <w:sz w:val="16"/>
                <w:szCs w:val="16"/>
              </w:rPr>
              <w:t>FESTERGROUT NM600 SACO DE 30KG</w:t>
            </w:r>
            <w:r w:rsidRPr="00490075">
              <w:rPr>
                <w:rFonts w:ascii="Calibri" w:hAnsi="Calibri" w:cs="Calibri"/>
                <w:color w:val="000000"/>
                <w:sz w:val="16"/>
                <w:szCs w:val="16"/>
              </w:rPr>
              <w:br/>
              <w:t>PRODUCTO QUIMICO EN POLVO A BASE DE CEMENTO PÓRTLAND, AGREGADOS MINERALES Y ADITIVOS QUE AL MEZCLARSE CON AGUA PRODUCE UN MORTERO SIN CONTRACCIONES, DE ALTA RESISTENCIA A LA COMPRESIÓN (625 KG/CM2 A 28 DIAS) Y BUENA FLUIDEZ.</w:t>
            </w:r>
            <w:r w:rsidRPr="00490075">
              <w:rPr>
                <w:rFonts w:ascii="Calibri" w:hAnsi="Calibri" w:cs="Calibri"/>
                <w:color w:val="000000"/>
                <w:sz w:val="16"/>
                <w:szCs w:val="16"/>
              </w:rPr>
              <w:br/>
              <w:t>Cumple con la norma CRD C-621 y ASTM C-1107 CADUCIDAD 9 MESES</w:t>
            </w:r>
          </w:p>
        </w:tc>
        <w:tc>
          <w:tcPr>
            <w:tcW w:w="992" w:type="dxa"/>
            <w:tcBorders>
              <w:top w:val="nil"/>
              <w:left w:val="nil"/>
              <w:bottom w:val="single" w:sz="4" w:space="0" w:color="auto"/>
              <w:right w:val="single" w:sz="4" w:space="0" w:color="auto"/>
            </w:tcBorders>
            <w:shd w:val="clear" w:color="auto" w:fill="FFFFFF" w:themeFill="background1"/>
            <w:vAlign w:val="center"/>
            <w:hideMark/>
          </w:tcPr>
          <w:p w14:paraId="51FF1FBC" w14:textId="77777777" w:rsidR="00347E49" w:rsidRPr="00490075" w:rsidRDefault="00347E49" w:rsidP="00347E49">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FFFFFF" w:themeFill="background1"/>
            <w:vAlign w:val="center"/>
            <w:hideMark/>
          </w:tcPr>
          <w:p w14:paraId="437150A1" w14:textId="77777777" w:rsidR="00347E49" w:rsidRPr="00490075" w:rsidRDefault="00347E49" w:rsidP="00347E49">
            <w:pPr>
              <w:jc w:val="center"/>
              <w:rPr>
                <w:rFonts w:ascii="Calibri" w:hAnsi="Calibri" w:cs="Calibri"/>
                <w:color w:val="000000"/>
                <w:sz w:val="16"/>
                <w:szCs w:val="16"/>
              </w:rPr>
            </w:pPr>
            <w:r w:rsidRPr="00490075">
              <w:rPr>
                <w:rFonts w:ascii="Calibri" w:hAnsi="Calibri" w:cs="Calibri"/>
                <w:color w:val="000000"/>
                <w:sz w:val="16"/>
                <w:szCs w:val="16"/>
              </w:rPr>
              <w:t>10</w:t>
            </w:r>
          </w:p>
        </w:tc>
        <w:tc>
          <w:tcPr>
            <w:tcW w:w="1376" w:type="dxa"/>
            <w:vMerge/>
            <w:tcBorders>
              <w:left w:val="nil"/>
              <w:bottom w:val="single" w:sz="4" w:space="0" w:color="auto"/>
              <w:right w:val="single" w:sz="4" w:space="0" w:color="auto"/>
            </w:tcBorders>
            <w:shd w:val="clear" w:color="auto" w:fill="FFFFFF" w:themeFill="background1"/>
            <w:hideMark/>
          </w:tcPr>
          <w:p w14:paraId="6BE71B67" w14:textId="77777777" w:rsidR="00347E49" w:rsidRPr="00490075" w:rsidRDefault="00347E49" w:rsidP="00347E49">
            <w:pPr>
              <w:jc w:val="center"/>
              <w:rPr>
                <w:rFonts w:ascii="Calibri" w:hAnsi="Calibri" w:cs="Calibri"/>
                <w:color w:val="000000"/>
                <w:sz w:val="16"/>
                <w:szCs w:val="16"/>
              </w:rPr>
            </w:pPr>
          </w:p>
        </w:tc>
        <w:tc>
          <w:tcPr>
            <w:tcW w:w="1377" w:type="dxa"/>
            <w:gridSpan w:val="2"/>
            <w:tcBorders>
              <w:top w:val="single" w:sz="4" w:space="0" w:color="auto"/>
              <w:left w:val="single" w:sz="4" w:space="0" w:color="auto"/>
              <w:bottom w:val="single" w:sz="4" w:space="0" w:color="auto"/>
              <w:right w:val="single" w:sz="4" w:space="0" w:color="auto"/>
            </w:tcBorders>
            <w:shd w:val="clear" w:color="auto" w:fill="auto"/>
          </w:tcPr>
          <w:p w14:paraId="1C131D48" w14:textId="045BFE78" w:rsidR="00347E49" w:rsidRPr="00E7358A" w:rsidRDefault="00347E49" w:rsidP="00347E49">
            <w:pPr>
              <w:jc w:val="center"/>
              <w:rPr>
                <w:rFonts w:ascii="Calibri" w:hAnsi="Calibri" w:cs="Calibri"/>
                <w:b/>
                <w:color w:val="000000"/>
                <w:sz w:val="16"/>
                <w:szCs w:val="16"/>
              </w:rPr>
            </w:pPr>
            <w:r w:rsidRPr="00E7358A">
              <w:rPr>
                <w:rFonts w:ascii="Calibri" w:hAnsi="Calibri" w:cs="Calibri"/>
                <w:b/>
                <w:color w:val="000000"/>
                <w:sz w:val="16"/>
                <w:szCs w:val="16"/>
              </w:rPr>
              <w:t>$640.86</w:t>
            </w:r>
          </w:p>
        </w:tc>
        <w:tc>
          <w:tcPr>
            <w:tcW w:w="1377" w:type="dxa"/>
            <w:gridSpan w:val="2"/>
            <w:tcBorders>
              <w:top w:val="single" w:sz="4" w:space="0" w:color="auto"/>
              <w:left w:val="nil"/>
              <w:bottom w:val="single" w:sz="4" w:space="0" w:color="auto"/>
              <w:right w:val="single" w:sz="4" w:space="0" w:color="auto"/>
            </w:tcBorders>
            <w:shd w:val="clear" w:color="auto" w:fill="auto"/>
          </w:tcPr>
          <w:p w14:paraId="6D2F0874" w14:textId="7A1E4AA7" w:rsidR="00347E49" w:rsidRPr="00E7358A" w:rsidRDefault="00347E49" w:rsidP="00347E49">
            <w:pPr>
              <w:jc w:val="center"/>
              <w:rPr>
                <w:rFonts w:ascii="Calibri" w:hAnsi="Calibri" w:cs="Calibri"/>
                <w:b/>
                <w:color w:val="000000"/>
                <w:sz w:val="16"/>
                <w:szCs w:val="16"/>
              </w:rPr>
            </w:pPr>
            <w:r w:rsidRPr="00E7358A">
              <w:rPr>
                <w:rFonts w:ascii="Calibri" w:hAnsi="Calibri" w:cs="Calibri"/>
                <w:b/>
                <w:color w:val="000000"/>
                <w:sz w:val="16"/>
                <w:szCs w:val="16"/>
              </w:rPr>
              <w:t>$6,408.60</w:t>
            </w:r>
          </w:p>
        </w:tc>
      </w:tr>
      <w:tr w:rsidR="00432F78" w:rsidRPr="00490075" w14:paraId="64DA5220" w14:textId="77777777" w:rsidTr="00042D2A">
        <w:trPr>
          <w:trHeight w:hRule="exact" w:val="681"/>
          <w:jc w:val="center"/>
        </w:trPr>
        <w:tc>
          <w:tcPr>
            <w:tcW w:w="69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2F55A2"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43</w:t>
            </w:r>
          </w:p>
        </w:tc>
        <w:tc>
          <w:tcPr>
            <w:tcW w:w="2280" w:type="dxa"/>
            <w:tcBorders>
              <w:top w:val="nil"/>
              <w:left w:val="nil"/>
              <w:bottom w:val="single" w:sz="4" w:space="0" w:color="auto"/>
              <w:right w:val="single" w:sz="4" w:space="0" w:color="auto"/>
            </w:tcBorders>
            <w:shd w:val="clear" w:color="auto" w:fill="FFFFFF" w:themeFill="background1"/>
            <w:hideMark/>
          </w:tcPr>
          <w:p w14:paraId="58F51A0B" w14:textId="353D7309" w:rsidR="00432F78" w:rsidRPr="00490075" w:rsidRDefault="00432F78" w:rsidP="00432F78">
            <w:pPr>
              <w:rPr>
                <w:rFonts w:ascii="Calibri" w:hAnsi="Calibri" w:cs="Calibri"/>
                <w:color w:val="000000"/>
                <w:sz w:val="16"/>
                <w:szCs w:val="16"/>
              </w:rPr>
            </w:pPr>
            <w:r w:rsidRPr="00490075">
              <w:rPr>
                <w:rFonts w:ascii="Calibri" w:hAnsi="Calibri" w:cs="Calibri"/>
                <w:color w:val="000000"/>
                <w:sz w:val="16"/>
                <w:szCs w:val="16"/>
              </w:rPr>
              <w:t>IMPERMEABILIZANTE ACRITON ROJO PRO-SHIELD 12 AÑOS</w:t>
            </w:r>
            <w:r w:rsidRPr="00490075">
              <w:rPr>
                <w:rFonts w:ascii="Calibri" w:hAnsi="Calibri" w:cs="Calibri"/>
                <w:color w:val="000000"/>
                <w:sz w:val="16"/>
                <w:szCs w:val="16"/>
              </w:rPr>
              <w:br/>
              <w:t>IMPERMEABILIZANTE ACRÍLICO ELASTOMÉRICO BASE AGUA DE SECADO EXTRA RÁPIDO. MEJORA DESEMPEÑO ANTE MOVIMIENTO ESTRUCTURAL DE GRIETAS, FISURAS, CONDICIONES CLIMÁTICAS ADVERSAS DE LLUVIAS, RAYOS UV, FRIO, SEQUÍA, POLVO.</w:t>
            </w:r>
            <w:r w:rsidRPr="00490075">
              <w:rPr>
                <w:rFonts w:ascii="Calibri" w:hAnsi="Calibri" w:cs="Calibri"/>
                <w:color w:val="000000"/>
                <w:sz w:val="16"/>
                <w:szCs w:val="16"/>
              </w:rPr>
              <w:br/>
              <w:t>CUBETA DE 19 LTS</w:t>
            </w:r>
            <w:r w:rsidRPr="00490075">
              <w:rPr>
                <w:rFonts w:ascii="Calibri" w:hAnsi="Calibri" w:cs="Calibri"/>
                <w:color w:val="000000"/>
                <w:sz w:val="16"/>
                <w:szCs w:val="16"/>
              </w:rPr>
              <w:br/>
              <w:t>PARA IMPERMEABILIZAR: LOSAS DE CONCRETO PLANAS O INCLINADAS, TECHUMBRES DE LAMINA METÁLICA DE FIBROCEMENTO, ACABADOS TÉRMICOS DE POLIESTIRENO Y ESPUMA DE POLIURETANO. PRODUCTO CERTIFICADO BAJO LA NORMA NMXC-450-ONNCCE-2010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4DF4EAF1"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Cubeta</w:t>
            </w:r>
          </w:p>
        </w:tc>
        <w:tc>
          <w:tcPr>
            <w:tcW w:w="818" w:type="dxa"/>
            <w:tcBorders>
              <w:top w:val="nil"/>
              <w:left w:val="nil"/>
              <w:bottom w:val="single" w:sz="4" w:space="0" w:color="auto"/>
              <w:right w:val="single" w:sz="4" w:space="0" w:color="auto"/>
            </w:tcBorders>
            <w:shd w:val="clear" w:color="auto" w:fill="FFFFFF" w:themeFill="background1"/>
            <w:noWrap/>
            <w:vAlign w:val="center"/>
            <w:hideMark/>
          </w:tcPr>
          <w:p w14:paraId="47E5FC50"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200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69804AE" w14:textId="1FE02ED0" w:rsidR="00432F78" w:rsidRPr="00490075" w:rsidRDefault="00432F78" w:rsidP="00432F78">
            <w:pPr>
              <w:jc w:val="center"/>
              <w:rPr>
                <w:rFonts w:ascii="Calibri" w:hAnsi="Calibri" w:cs="Calibri"/>
                <w:color w:val="000000"/>
                <w:sz w:val="16"/>
                <w:szCs w:val="16"/>
              </w:rPr>
            </w:pPr>
            <w:r w:rsidRPr="0092123D">
              <w:rPr>
                <w:rFonts w:ascii="Calibri" w:hAnsi="Calibri" w:cs="Calibri"/>
                <w:b/>
                <w:color w:val="000000"/>
                <w:sz w:val="16"/>
                <w:szCs w:val="16"/>
              </w:rPr>
              <w:t>MIGUEL ANGEL RODRIGUEZ MORA</w:t>
            </w:r>
          </w:p>
        </w:tc>
        <w:tc>
          <w:tcPr>
            <w:tcW w:w="137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F833CB" w14:textId="2C78C5B7" w:rsidR="00432F78" w:rsidRPr="00E7358A" w:rsidRDefault="00432F78" w:rsidP="00432F78">
            <w:pPr>
              <w:jc w:val="center"/>
              <w:rPr>
                <w:rFonts w:ascii="Calibri" w:hAnsi="Calibri" w:cs="Calibri"/>
                <w:b/>
                <w:color w:val="000000"/>
                <w:sz w:val="16"/>
                <w:szCs w:val="16"/>
              </w:rPr>
            </w:pPr>
            <w:r w:rsidRPr="00E7358A">
              <w:rPr>
                <w:rFonts w:ascii="Calibri" w:hAnsi="Calibri" w:cs="Calibri"/>
                <w:b/>
                <w:color w:val="000000"/>
                <w:sz w:val="16"/>
                <w:szCs w:val="16"/>
              </w:rPr>
              <w:t>$1,998.00</w:t>
            </w:r>
          </w:p>
        </w:tc>
        <w:tc>
          <w:tcPr>
            <w:tcW w:w="1377"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5D0D5DF4" w14:textId="603EAFEB" w:rsidR="00432F78" w:rsidRPr="00E7358A" w:rsidRDefault="00432F78" w:rsidP="00432F78">
            <w:pPr>
              <w:jc w:val="center"/>
              <w:rPr>
                <w:rFonts w:ascii="Calibri" w:hAnsi="Calibri" w:cs="Calibri"/>
                <w:b/>
                <w:color w:val="000000"/>
                <w:sz w:val="16"/>
                <w:szCs w:val="16"/>
              </w:rPr>
            </w:pPr>
            <w:r w:rsidRPr="00E7358A">
              <w:rPr>
                <w:rFonts w:ascii="Calibri" w:hAnsi="Calibri" w:cs="Calibri"/>
                <w:b/>
                <w:color w:val="000000"/>
                <w:sz w:val="16"/>
                <w:szCs w:val="16"/>
              </w:rPr>
              <w:t>$399,600.00</w:t>
            </w:r>
          </w:p>
        </w:tc>
      </w:tr>
      <w:tr w:rsidR="00432F78" w:rsidRPr="00490075" w14:paraId="3603FE6E" w14:textId="77777777" w:rsidTr="009B3BB6">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68D7277"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44</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1B6CF4BB" w14:textId="77777777" w:rsidR="00432F78" w:rsidRPr="00490075" w:rsidRDefault="00432F78" w:rsidP="00432F78">
            <w:pPr>
              <w:rPr>
                <w:rFonts w:ascii="Calibri" w:hAnsi="Calibri" w:cs="Calibri"/>
                <w:color w:val="000000"/>
                <w:sz w:val="16"/>
                <w:szCs w:val="16"/>
              </w:rPr>
            </w:pPr>
            <w:r w:rsidRPr="00490075">
              <w:rPr>
                <w:rFonts w:ascii="Calibri" w:hAnsi="Calibri" w:cs="Calibri"/>
                <w:color w:val="000000"/>
                <w:sz w:val="16"/>
                <w:szCs w:val="16"/>
              </w:rPr>
              <w:t>FILTRO SEPARADOR DE AGUA MODELO FS 1003, MARCA FLEETGUARD FS1003 FLEETGUARD COMBUSTIBLE/AGUA SEP SPIN-ON ALTURA TOTAL: 248,67 MM. DIÁMETRO EXTERIOR MÁS GRANDE: 93,73 MM. COSTURAS OD 93,47 MM. JUNTA OD 71,88 MM, DIÁMETRO INTERIOR DE LA JUNTA DE 62,48 MM. TAMAÑO DE ROSCA 1-14 UNS-2B. TUBO DE SALIDA: SÍ, SEPARACIÓN DE AGUA EMULSIONADA 95% (95%). SEPARACIÓN DE AGUA ÚLTIMA INTERVENSIÓN 95% (95%). EFICIENCIA, TWA BY SAE J 1985 98,7% (98,7%). CLASIFICACIÓN DE MICRAS POR SAE J 198510 MICRAS (10 MICRAS) 1 AÑO DE GARANTIA</w:t>
            </w:r>
            <w:r w:rsidRPr="00490075">
              <w:rPr>
                <w:rFonts w:ascii="Calibri" w:hAnsi="Calibri" w:cs="Calibri"/>
                <w:color w:val="000000"/>
                <w:sz w:val="16"/>
                <w:szCs w:val="16"/>
              </w:rPr>
              <w:br/>
              <w:t>NOM-116-SCFI-1997</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3DF577EF"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0D06E90A"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5</w:t>
            </w:r>
          </w:p>
        </w:tc>
        <w:tc>
          <w:tcPr>
            <w:tcW w:w="4130" w:type="dxa"/>
            <w:gridSpan w:val="5"/>
            <w:tcBorders>
              <w:top w:val="single" w:sz="4" w:space="0" w:color="auto"/>
              <w:left w:val="nil"/>
              <w:right w:val="single" w:sz="4" w:space="0" w:color="auto"/>
            </w:tcBorders>
            <w:shd w:val="clear" w:color="auto" w:fill="D9D9D9" w:themeFill="background1" w:themeFillShade="D9"/>
            <w:hideMark/>
          </w:tcPr>
          <w:p w14:paraId="5D26D69C" w14:textId="329AE6BC" w:rsidR="00432F78" w:rsidRPr="00E7358A" w:rsidRDefault="00E7358A" w:rsidP="00432F78">
            <w:pPr>
              <w:jc w:val="center"/>
              <w:rPr>
                <w:rFonts w:ascii="Calibri" w:hAnsi="Calibri" w:cs="Calibri"/>
                <w:b/>
                <w:color w:val="000000"/>
                <w:sz w:val="16"/>
                <w:szCs w:val="16"/>
              </w:rPr>
            </w:pPr>
            <w:r w:rsidRPr="00E7358A">
              <w:rPr>
                <w:rFonts w:ascii="Calibri" w:hAnsi="Calibri" w:cs="Calibri"/>
                <w:b/>
                <w:color w:val="000000"/>
                <w:sz w:val="16"/>
                <w:szCs w:val="16"/>
              </w:rPr>
              <w:t>DESIERTA</w:t>
            </w:r>
          </w:p>
        </w:tc>
      </w:tr>
      <w:tr w:rsidR="00432F78" w:rsidRPr="00490075" w14:paraId="279CC90F"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244A10B"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45</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2DE31018" w14:textId="77777777" w:rsidR="00432F78" w:rsidRPr="00490075" w:rsidRDefault="00432F78" w:rsidP="00432F78">
            <w:pPr>
              <w:spacing w:after="240"/>
              <w:rPr>
                <w:rFonts w:ascii="Calibri" w:hAnsi="Calibri" w:cs="Calibri"/>
                <w:color w:val="000000"/>
                <w:sz w:val="16"/>
                <w:szCs w:val="16"/>
              </w:rPr>
            </w:pPr>
            <w:r w:rsidRPr="00490075">
              <w:rPr>
                <w:rFonts w:ascii="Calibri" w:hAnsi="Calibri" w:cs="Calibri"/>
                <w:color w:val="000000"/>
                <w:sz w:val="16"/>
                <w:szCs w:val="16"/>
              </w:rPr>
              <w:t>FILTRO COMBUSTIBLE MODELO FS 1280, MARCA FLEETGUARD MAYOR DIÁMETRO EXTERIOR: 93.73 MILÍMETROS. LONGITUD: 164.85 MILÍMETROS. DIÁMETRO EXTERIOR DE LA JUNTA: 71.88 MILÍMETROS. TAMAÑO DE ROSCA: 13/16-18 ESTADOS UNIDOS-2B. DIÁMETRO INTERIOR DE LA JUNTA: 62.48 MILÍMETROS. DIÁMETRO EXTERIOR DE LA COSTURA: 93,47 MILÍMETROS, 1 AÑO DE GARANTIA, NOM-116-SCFI-1997</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7AED2E2D"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78115CCB"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6</w:t>
            </w:r>
          </w:p>
        </w:tc>
        <w:tc>
          <w:tcPr>
            <w:tcW w:w="4130" w:type="dxa"/>
            <w:gridSpan w:val="5"/>
            <w:tcBorders>
              <w:left w:val="nil"/>
              <w:right w:val="single" w:sz="4" w:space="0" w:color="auto"/>
            </w:tcBorders>
            <w:shd w:val="clear" w:color="auto" w:fill="D9D9D9" w:themeFill="background1" w:themeFillShade="D9"/>
            <w:hideMark/>
          </w:tcPr>
          <w:p w14:paraId="4D21E00A" w14:textId="77777777" w:rsidR="00432F78" w:rsidRPr="00490075" w:rsidRDefault="00432F78" w:rsidP="00432F78">
            <w:pPr>
              <w:jc w:val="center"/>
              <w:rPr>
                <w:rFonts w:ascii="Calibri" w:hAnsi="Calibri" w:cs="Calibri"/>
                <w:color w:val="000000"/>
                <w:sz w:val="16"/>
                <w:szCs w:val="16"/>
              </w:rPr>
            </w:pPr>
          </w:p>
        </w:tc>
      </w:tr>
      <w:tr w:rsidR="00432F78" w:rsidRPr="00490075" w14:paraId="298C9531"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4DA0DBB"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46</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7C4D8B22" w14:textId="77777777" w:rsidR="00432F78" w:rsidRPr="00490075" w:rsidRDefault="00432F78" w:rsidP="00432F78">
            <w:pPr>
              <w:spacing w:after="240"/>
              <w:rPr>
                <w:rFonts w:ascii="Calibri" w:hAnsi="Calibri" w:cs="Calibri"/>
                <w:color w:val="000000"/>
                <w:sz w:val="16"/>
                <w:szCs w:val="16"/>
              </w:rPr>
            </w:pPr>
            <w:r w:rsidRPr="00490075">
              <w:rPr>
                <w:rFonts w:ascii="Calibri" w:hAnsi="Calibri" w:cs="Calibri"/>
                <w:color w:val="000000"/>
                <w:sz w:val="16"/>
                <w:szCs w:val="16"/>
              </w:rPr>
              <w:t>FILTRO COMBUSTIBLE MODELO FS 19831, MARCA FLEETGUARD FS19531 FLEETGUARD FILTRO DE COMBUSTIBLE DE AGUA SUSTITUYE A DONALDSON P551424, ALTURA TOTAL: 146,55 MM</w:t>
            </w:r>
            <w:r w:rsidRPr="00490075">
              <w:rPr>
                <w:rFonts w:ascii="Calibri" w:hAnsi="Calibri" w:cs="Calibri"/>
                <w:color w:val="000000"/>
                <w:sz w:val="16"/>
                <w:szCs w:val="16"/>
              </w:rPr>
              <w:br/>
              <w:t>DIÁMETRO EXTERIOR MÁS GRANDE 83,05 MM (3,27 PULGADAS), ID FINAL MÁS GRANDE 21,58 MM (.85"), SEPARACIÓN DE AGUA EMULSIFICADA100.0. SEPARACIÓN DE AGUA GRATUITA90.0,) 1 AÑO DE GARANTIA, NOM-116-SCFI-1997</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45DF8D24"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2C36663C"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3</w:t>
            </w:r>
          </w:p>
        </w:tc>
        <w:tc>
          <w:tcPr>
            <w:tcW w:w="4130" w:type="dxa"/>
            <w:gridSpan w:val="5"/>
            <w:tcBorders>
              <w:left w:val="nil"/>
              <w:right w:val="single" w:sz="4" w:space="0" w:color="auto"/>
            </w:tcBorders>
            <w:shd w:val="clear" w:color="auto" w:fill="D9D9D9" w:themeFill="background1" w:themeFillShade="D9"/>
            <w:hideMark/>
          </w:tcPr>
          <w:p w14:paraId="3DFCE290" w14:textId="77777777" w:rsidR="00432F78" w:rsidRPr="00490075" w:rsidRDefault="00432F78" w:rsidP="00432F78">
            <w:pPr>
              <w:jc w:val="center"/>
              <w:rPr>
                <w:rFonts w:ascii="Calibri" w:hAnsi="Calibri" w:cs="Calibri"/>
                <w:color w:val="000000"/>
                <w:sz w:val="16"/>
                <w:szCs w:val="16"/>
              </w:rPr>
            </w:pPr>
          </w:p>
        </w:tc>
      </w:tr>
      <w:tr w:rsidR="00432F78" w:rsidRPr="00490075" w14:paraId="63416B24"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1443B57"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47</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01A53779" w14:textId="77777777" w:rsidR="00432F78" w:rsidRPr="00490075" w:rsidRDefault="00432F78" w:rsidP="00432F78">
            <w:pPr>
              <w:spacing w:after="240"/>
              <w:rPr>
                <w:rFonts w:ascii="Calibri" w:hAnsi="Calibri" w:cs="Calibri"/>
                <w:color w:val="000000"/>
                <w:sz w:val="16"/>
                <w:szCs w:val="16"/>
              </w:rPr>
            </w:pPr>
            <w:r w:rsidRPr="00490075">
              <w:rPr>
                <w:rFonts w:ascii="Calibri" w:hAnsi="Calibri" w:cs="Calibri"/>
                <w:color w:val="000000"/>
                <w:sz w:val="16"/>
                <w:szCs w:val="16"/>
              </w:rPr>
              <w:t>FILTRO COMBUSTIBLE MODELO FS 19837, MARCA FLEETGUARD PESO DEL PRODUCTO ‎376 G, DIMENSIONES DEL PRODUCTO ‎36,02 X 27 X 20,02 CM; 376,48 G, 1 AÑO DE GARANTIA, NOM-116-SCFI-1997</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3A4DDFA5"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588989BE"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2</w:t>
            </w:r>
          </w:p>
        </w:tc>
        <w:tc>
          <w:tcPr>
            <w:tcW w:w="4130" w:type="dxa"/>
            <w:gridSpan w:val="5"/>
            <w:tcBorders>
              <w:left w:val="nil"/>
              <w:right w:val="single" w:sz="4" w:space="0" w:color="auto"/>
            </w:tcBorders>
            <w:shd w:val="clear" w:color="auto" w:fill="D9D9D9" w:themeFill="background1" w:themeFillShade="D9"/>
            <w:hideMark/>
          </w:tcPr>
          <w:p w14:paraId="2F762A4C" w14:textId="77777777" w:rsidR="00432F78" w:rsidRPr="00490075" w:rsidRDefault="00432F78" w:rsidP="00432F78">
            <w:pPr>
              <w:jc w:val="center"/>
              <w:rPr>
                <w:rFonts w:ascii="Calibri" w:hAnsi="Calibri" w:cs="Calibri"/>
                <w:color w:val="000000"/>
                <w:sz w:val="16"/>
                <w:szCs w:val="16"/>
              </w:rPr>
            </w:pPr>
          </w:p>
        </w:tc>
      </w:tr>
      <w:tr w:rsidR="00432F78" w:rsidRPr="00490075" w14:paraId="248D80B2"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FB8337F"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48</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389C6CCC" w14:textId="77777777" w:rsidR="00432F78" w:rsidRPr="00490075" w:rsidRDefault="00432F78" w:rsidP="00432F78">
            <w:pPr>
              <w:spacing w:after="240"/>
              <w:rPr>
                <w:rFonts w:ascii="Calibri" w:hAnsi="Calibri" w:cs="Calibri"/>
                <w:color w:val="000000"/>
                <w:sz w:val="16"/>
                <w:szCs w:val="16"/>
              </w:rPr>
            </w:pPr>
            <w:r w:rsidRPr="00490075">
              <w:rPr>
                <w:rFonts w:ascii="Calibri" w:hAnsi="Calibri" w:cs="Calibri"/>
                <w:color w:val="000000"/>
                <w:sz w:val="16"/>
                <w:szCs w:val="16"/>
              </w:rPr>
              <w:t>FILTRO FUEL MODELO FF 5421, MARCA FLEETGUARD ALTURA TOTAL 192,5 MM (7,579 PULGADAS), TAMAÑO DE ROSCA M20 X 1.5-6H INTERIOR, TUBO VERTICAL NO EFICIENCIA, TWA POR SAE J 1858 98 % (98 %) CLASIFICACIÓN EN MICRONES POR SAE J 18584 MICRAS (4 MICRAS), 1 AÑO DE GARANTIA, NOM-116-SCFI-1997</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406A9E5"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6EB0A396"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5</w:t>
            </w:r>
          </w:p>
        </w:tc>
        <w:tc>
          <w:tcPr>
            <w:tcW w:w="4130" w:type="dxa"/>
            <w:gridSpan w:val="5"/>
            <w:tcBorders>
              <w:left w:val="nil"/>
              <w:right w:val="single" w:sz="4" w:space="0" w:color="auto"/>
            </w:tcBorders>
            <w:shd w:val="clear" w:color="auto" w:fill="D9D9D9" w:themeFill="background1" w:themeFillShade="D9"/>
            <w:hideMark/>
          </w:tcPr>
          <w:p w14:paraId="098092D4" w14:textId="77777777" w:rsidR="00432F78" w:rsidRPr="00490075" w:rsidRDefault="00432F78" w:rsidP="00432F78">
            <w:pPr>
              <w:jc w:val="center"/>
              <w:rPr>
                <w:rFonts w:ascii="Calibri" w:hAnsi="Calibri" w:cs="Calibri"/>
                <w:color w:val="000000"/>
                <w:sz w:val="16"/>
                <w:szCs w:val="16"/>
              </w:rPr>
            </w:pPr>
          </w:p>
        </w:tc>
      </w:tr>
      <w:tr w:rsidR="00432F78" w:rsidRPr="00490075" w14:paraId="612F22D7"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38EF08C"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49</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7DAF1A6D" w14:textId="77777777" w:rsidR="00432F78" w:rsidRPr="00490075" w:rsidRDefault="00432F78" w:rsidP="00432F78">
            <w:pPr>
              <w:rPr>
                <w:rFonts w:ascii="Calibri" w:hAnsi="Calibri" w:cs="Calibri"/>
                <w:color w:val="000000"/>
                <w:sz w:val="16"/>
                <w:szCs w:val="16"/>
              </w:rPr>
            </w:pPr>
            <w:r w:rsidRPr="00490075">
              <w:rPr>
                <w:rFonts w:ascii="Calibri" w:hAnsi="Calibri" w:cs="Calibri"/>
                <w:color w:val="000000"/>
                <w:sz w:val="16"/>
                <w:szCs w:val="16"/>
              </w:rPr>
              <w:t>FILTRO COMBUSTIBLE MODELO FS 5052, MARCA FLEETGUARD ALTURA TOTAL 116,5 MM (4,587 PULGADAS), DIÁMETRO INTERIOR DE LA JUNTA  62,3 MM (2,453 PULGADAS)</w:t>
            </w:r>
            <w:r w:rsidRPr="00490075">
              <w:rPr>
                <w:rFonts w:ascii="Calibri" w:hAnsi="Calibri" w:cs="Calibri"/>
                <w:color w:val="000000"/>
                <w:sz w:val="16"/>
                <w:szCs w:val="16"/>
              </w:rPr>
              <w:br/>
              <w:t>TAMAÑO DE ROSCA M16 X 1.5-6H INTERIOR, TUBO VERTICAL SÍ, EFICIENCIA, TWA POR SAE J 1985 96 % (96 %) 1 AÑO DE GARANTIA, NOM-116-SCFI-1997</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4195B332"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270858B6"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9</w:t>
            </w:r>
          </w:p>
        </w:tc>
        <w:tc>
          <w:tcPr>
            <w:tcW w:w="4130" w:type="dxa"/>
            <w:gridSpan w:val="5"/>
            <w:tcBorders>
              <w:left w:val="nil"/>
              <w:right w:val="single" w:sz="4" w:space="0" w:color="auto"/>
            </w:tcBorders>
            <w:shd w:val="clear" w:color="auto" w:fill="D9D9D9" w:themeFill="background1" w:themeFillShade="D9"/>
            <w:hideMark/>
          </w:tcPr>
          <w:p w14:paraId="064005E7" w14:textId="77777777" w:rsidR="00432F78" w:rsidRPr="00490075" w:rsidRDefault="00432F78" w:rsidP="00432F78">
            <w:pPr>
              <w:jc w:val="center"/>
              <w:rPr>
                <w:rFonts w:ascii="Calibri" w:hAnsi="Calibri" w:cs="Calibri"/>
                <w:color w:val="000000"/>
                <w:sz w:val="16"/>
                <w:szCs w:val="16"/>
              </w:rPr>
            </w:pPr>
          </w:p>
        </w:tc>
      </w:tr>
      <w:tr w:rsidR="00432F78" w:rsidRPr="00490075" w14:paraId="3254F509"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8588D96"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50</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283C9A85" w14:textId="77777777" w:rsidR="00432F78" w:rsidRPr="00490075" w:rsidRDefault="00432F78" w:rsidP="00432F78">
            <w:pPr>
              <w:rPr>
                <w:rFonts w:ascii="Calibri" w:hAnsi="Calibri" w:cs="Calibri"/>
                <w:color w:val="000000"/>
                <w:sz w:val="16"/>
                <w:szCs w:val="16"/>
              </w:rPr>
            </w:pPr>
            <w:r w:rsidRPr="00490075">
              <w:rPr>
                <w:rFonts w:ascii="Calibri" w:hAnsi="Calibri" w:cs="Calibri"/>
                <w:color w:val="000000"/>
                <w:sz w:val="16"/>
                <w:szCs w:val="16"/>
              </w:rPr>
              <w:t>FILTRO DE ACEITE MODELO LF 16015, MARCA FLEETGUARD ALTURA TOTAL: 176,78 MM.</w:t>
            </w:r>
            <w:r w:rsidRPr="00490075">
              <w:rPr>
                <w:rFonts w:ascii="Calibri" w:hAnsi="Calibri" w:cs="Calibri"/>
                <w:color w:val="000000"/>
                <w:sz w:val="16"/>
                <w:szCs w:val="16"/>
              </w:rPr>
              <w:br/>
              <w:t>DIÁMETRO EXTERIOR MÁS GRANDE DE 93,5 MM.</w:t>
            </w:r>
            <w:r w:rsidRPr="00490075">
              <w:rPr>
                <w:rFonts w:ascii="Calibri" w:hAnsi="Calibri" w:cs="Calibri"/>
                <w:color w:val="000000"/>
                <w:sz w:val="16"/>
                <w:szCs w:val="16"/>
              </w:rPr>
              <w:br/>
              <w:t>COSTURA OD 93,22 MM. JUNTA OD 71,88 MM.</w:t>
            </w:r>
            <w:r w:rsidRPr="00490075">
              <w:rPr>
                <w:rFonts w:ascii="Calibri" w:hAnsi="Calibri" w:cs="Calibri"/>
                <w:color w:val="000000"/>
                <w:sz w:val="16"/>
                <w:szCs w:val="16"/>
              </w:rPr>
              <w:br/>
              <w:t>DIÁMETRO INTERIOR DE LA JUNTA: 62,48 MM.</w:t>
            </w:r>
            <w:r w:rsidRPr="00490075">
              <w:rPr>
                <w:rFonts w:ascii="Calibri" w:hAnsi="Calibri" w:cs="Calibri"/>
                <w:color w:val="000000"/>
                <w:sz w:val="16"/>
                <w:szCs w:val="16"/>
              </w:rPr>
              <w:br/>
              <w:t>TAMAÑO DE LA ROSCA: M27 X 2-6H INT.</w:t>
            </w:r>
            <w:r w:rsidRPr="00490075">
              <w:rPr>
                <w:rFonts w:ascii="Calibri" w:hAnsi="Calibri" w:cs="Calibri"/>
                <w:color w:val="000000"/>
                <w:sz w:val="16"/>
                <w:szCs w:val="16"/>
              </w:rPr>
              <w:br/>
              <w:t>TUBO DE SOPORTE: NO. 1 AÑO DE GARANTIA, NOM-116-SCFI-1997</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3800B0CA"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0D8B125F"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5</w:t>
            </w:r>
          </w:p>
        </w:tc>
        <w:tc>
          <w:tcPr>
            <w:tcW w:w="4130" w:type="dxa"/>
            <w:gridSpan w:val="5"/>
            <w:tcBorders>
              <w:left w:val="nil"/>
              <w:right w:val="single" w:sz="4" w:space="0" w:color="auto"/>
            </w:tcBorders>
            <w:shd w:val="clear" w:color="auto" w:fill="D9D9D9" w:themeFill="background1" w:themeFillShade="D9"/>
            <w:hideMark/>
          </w:tcPr>
          <w:p w14:paraId="2B4C89F3" w14:textId="77777777" w:rsidR="00432F78" w:rsidRPr="00490075" w:rsidRDefault="00432F78" w:rsidP="00432F78">
            <w:pPr>
              <w:jc w:val="center"/>
              <w:rPr>
                <w:rFonts w:ascii="Calibri" w:hAnsi="Calibri" w:cs="Calibri"/>
                <w:color w:val="000000"/>
                <w:sz w:val="16"/>
                <w:szCs w:val="16"/>
              </w:rPr>
            </w:pPr>
          </w:p>
        </w:tc>
      </w:tr>
      <w:tr w:rsidR="00432F78" w:rsidRPr="00490075" w14:paraId="11A4AB4A"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049383C"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51</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13FF00BC" w14:textId="77777777" w:rsidR="00432F78" w:rsidRPr="00490075" w:rsidRDefault="00432F78" w:rsidP="00432F78">
            <w:pPr>
              <w:rPr>
                <w:rFonts w:ascii="Calibri" w:hAnsi="Calibri" w:cs="Calibri"/>
                <w:color w:val="000000"/>
                <w:sz w:val="16"/>
                <w:szCs w:val="16"/>
              </w:rPr>
            </w:pPr>
            <w:r w:rsidRPr="00490075">
              <w:rPr>
                <w:rFonts w:ascii="Calibri" w:hAnsi="Calibri" w:cs="Calibri"/>
                <w:color w:val="000000"/>
                <w:sz w:val="16"/>
                <w:szCs w:val="16"/>
              </w:rPr>
              <w:t>FILTRO DE ACEITE MODELO LF 3959, MARCA FLEETGUARD OD MÁS GRANDE 93.47 MM (3.68 PULG.) ALTURA TOTAL 176.28 MM (6.94 PULGADAS) TAMAÑO DE ROSCA 1-16 UN-2B 1 AÑO DE GARANTIA, NOM-116-SCFI-1997</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38CBE2D9"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00CA69AC"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9</w:t>
            </w:r>
          </w:p>
        </w:tc>
        <w:tc>
          <w:tcPr>
            <w:tcW w:w="4130" w:type="dxa"/>
            <w:gridSpan w:val="5"/>
            <w:tcBorders>
              <w:left w:val="nil"/>
              <w:right w:val="single" w:sz="4" w:space="0" w:color="auto"/>
            </w:tcBorders>
            <w:shd w:val="clear" w:color="auto" w:fill="D9D9D9" w:themeFill="background1" w:themeFillShade="D9"/>
            <w:hideMark/>
          </w:tcPr>
          <w:p w14:paraId="70449212" w14:textId="77777777" w:rsidR="00432F78" w:rsidRPr="00490075" w:rsidRDefault="00432F78" w:rsidP="00432F78">
            <w:pPr>
              <w:jc w:val="center"/>
              <w:rPr>
                <w:rFonts w:ascii="Calibri" w:hAnsi="Calibri" w:cs="Calibri"/>
                <w:color w:val="000000"/>
                <w:sz w:val="16"/>
                <w:szCs w:val="16"/>
              </w:rPr>
            </w:pPr>
          </w:p>
        </w:tc>
      </w:tr>
      <w:tr w:rsidR="00432F78" w:rsidRPr="00490075" w14:paraId="317A3CB3"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54BE05D"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52</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7AEB4F9C" w14:textId="77777777" w:rsidR="00432F78" w:rsidRPr="00490075" w:rsidRDefault="00432F78" w:rsidP="00432F78">
            <w:pPr>
              <w:rPr>
                <w:rFonts w:ascii="Calibri" w:hAnsi="Calibri" w:cs="Calibri"/>
                <w:color w:val="000000"/>
                <w:sz w:val="16"/>
                <w:szCs w:val="16"/>
              </w:rPr>
            </w:pPr>
            <w:r w:rsidRPr="00490075">
              <w:rPr>
                <w:rFonts w:ascii="Calibri" w:hAnsi="Calibri" w:cs="Calibri"/>
                <w:color w:val="000000"/>
                <w:sz w:val="16"/>
                <w:szCs w:val="16"/>
              </w:rPr>
              <w:t>FILTRO DE ACEITE MODELO LF 678, MARCA FLEETGUARD NOMBRE DE PARTES FILTRO DE ACEITE, MARCA FLEETGUARD, ALTURA TOTAL 138.23 MM, MAYOR OD 93.12 MM, SEAM OD 93.78 MM, JUNTA OD 71.98 MM, JUNTA DIÁMETRO INTERIOR 62.53 MM, TAMAÑO DEL HILO 13 / 16-16 UNS-2B ,1 AÑO DE GARANTIA, NOM-116-SCFI-1997</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305A0F61"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0A0CD1E3"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4</w:t>
            </w:r>
          </w:p>
        </w:tc>
        <w:tc>
          <w:tcPr>
            <w:tcW w:w="4130" w:type="dxa"/>
            <w:gridSpan w:val="5"/>
            <w:tcBorders>
              <w:left w:val="nil"/>
              <w:right w:val="single" w:sz="4" w:space="0" w:color="auto"/>
            </w:tcBorders>
            <w:shd w:val="clear" w:color="auto" w:fill="D9D9D9" w:themeFill="background1" w:themeFillShade="D9"/>
            <w:hideMark/>
          </w:tcPr>
          <w:p w14:paraId="28DC962E" w14:textId="77777777" w:rsidR="00432F78" w:rsidRPr="00490075" w:rsidRDefault="00432F78" w:rsidP="00432F78">
            <w:pPr>
              <w:jc w:val="center"/>
              <w:rPr>
                <w:rFonts w:ascii="Calibri" w:hAnsi="Calibri" w:cs="Calibri"/>
                <w:color w:val="000000"/>
                <w:sz w:val="16"/>
                <w:szCs w:val="16"/>
              </w:rPr>
            </w:pPr>
          </w:p>
        </w:tc>
      </w:tr>
      <w:tr w:rsidR="00432F78" w:rsidRPr="00490075" w14:paraId="19600254"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9777EA3"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53</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3842045D" w14:textId="77777777" w:rsidR="00432F78" w:rsidRPr="00490075" w:rsidRDefault="00432F78" w:rsidP="00432F78">
            <w:pPr>
              <w:rPr>
                <w:rFonts w:ascii="Calibri" w:hAnsi="Calibri" w:cs="Calibri"/>
                <w:color w:val="000000"/>
                <w:sz w:val="16"/>
                <w:szCs w:val="16"/>
              </w:rPr>
            </w:pPr>
            <w:r w:rsidRPr="00490075">
              <w:rPr>
                <w:rFonts w:ascii="Calibri" w:hAnsi="Calibri" w:cs="Calibri"/>
                <w:color w:val="000000"/>
                <w:sz w:val="16"/>
                <w:szCs w:val="16"/>
              </w:rPr>
              <w:t>FILTRO SEPARADOR DE AGUA MODELO FS 1275, MARCA FLEETGUARD ALTURA TOTAL: 4.339 PULGADAS. EXTREMO 2 OD 81.99 MM (3.228 IN)</w:t>
            </w:r>
            <w:r w:rsidRPr="00490075">
              <w:rPr>
                <w:rFonts w:ascii="Calibri" w:hAnsi="Calibri" w:cs="Calibri"/>
                <w:color w:val="000000"/>
                <w:sz w:val="16"/>
                <w:szCs w:val="16"/>
              </w:rPr>
              <w:br/>
              <w:t>TIPO DE AJUSTE: AJUSTE UNIVERSA DIÁMETRO EXTERIOR MÁS GRANDE: 4.23 PULGADAS.</w:t>
            </w:r>
            <w:r w:rsidRPr="00490075">
              <w:rPr>
                <w:rFonts w:ascii="Calibri" w:hAnsi="Calibri" w:cs="Calibri"/>
                <w:color w:val="000000"/>
                <w:sz w:val="16"/>
                <w:szCs w:val="16"/>
              </w:rPr>
              <w:br/>
              <w:t>EXTREMO 1 ID 0.746 IN (0,746 PULGADAS). EXTREMO 2 ID 32 MM (1.26 IN) SEPARACIÓN DE AGUA EMULSIFICADA (95 POR CIENTO)</w:t>
            </w:r>
            <w:r w:rsidRPr="00490075">
              <w:rPr>
                <w:rFonts w:ascii="Calibri" w:hAnsi="Calibri" w:cs="Calibri"/>
                <w:color w:val="000000"/>
                <w:sz w:val="16"/>
                <w:szCs w:val="16"/>
              </w:rPr>
              <w:br/>
              <w:t>SEPARACIÓN DE AGUA LIBRE (95 POR CIENTO)</w:t>
            </w:r>
            <w:r w:rsidRPr="00490075">
              <w:rPr>
                <w:rFonts w:ascii="Calibri" w:hAnsi="Calibri" w:cs="Calibri"/>
                <w:color w:val="000000"/>
                <w:sz w:val="16"/>
                <w:szCs w:val="16"/>
              </w:rPr>
              <w:br/>
              <w:t>EFICIENCIA, TWA BY SAE J 1985 (98,7 POR CIENTO) 1 AÑO DE GARANTIA, NOM-116-SCFI-1997</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57AE32C2"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50DE278C"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1</w:t>
            </w:r>
          </w:p>
        </w:tc>
        <w:tc>
          <w:tcPr>
            <w:tcW w:w="4130" w:type="dxa"/>
            <w:gridSpan w:val="5"/>
            <w:tcBorders>
              <w:left w:val="nil"/>
              <w:right w:val="single" w:sz="4" w:space="0" w:color="auto"/>
            </w:tcBorders>
            <w:shd w:val="clear" w:color="auto" w:fill="D9D9D9" w:themeFill="background1" w:themeFillShade="D9"/>
            <w:hideMark/>
          </w:tcPr>
          <w:p w14:paraId="75A0155A" w14:textId="77777777" w:rsidR="00432F78" w:rsidRPr="00490075" w:rsidRDefault="00432F78" w:rsidP="00432F78">
            <w:pPr>
              <w:jc w:val="center"/>
              <w:rPr>
                <w:rFonts w:ascii="Calibri" w:hAnsi="Calibri" w:cs="Calibri"/>
                <w:color w:val="000000"/>
                <w:sz w:val="16"/>
                <w:szCs w:val="16"/>
              </w:rPr>
            </w:pPr>
          </w:p>
        </w:tc>
      </w:tr>
      <w:tr w:rsidR="00432F78" w:rsidRPr="00490075" w14:paraId="57D747AA"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34601E5"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54</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7FC37C90" w14:textId="77777777" w:rsidR="00432F78" w:rsidRPr="00490075" w:rsidRDefault="00432F78" w:rsidP="00432F78">
            <w:pPr>
              <w:rPr>
                <w:rFonts w:ascii="Calibri" w:hAnsi="Calibri" w:cs="Calibri"/>
                <w:color w:val="000000"/>
                <w:sz w:val="16"/>
                <w:szCs w:val="16"/>
              </w:rPr>
            </w:pPr>
            <w:r w:rsidRPr="00490075">
              <w:rPr>
                <w:rFonts w:ascii="Calibri" w:hAnsi="Calibri" w:cs="Calibri"/>
                <w:color w:val="000000"/>
                <w:sz w:val="16"/>
                <w:szCs w:val="16"/>
              </w:rPr>
              <w:t>FILTRO ACEITE MODELO LF 16243, MARCA FLEETGUARD ALTURA TOTAL: 151 MILÍMETROS (5.945 PULGADAS) MAYOR DIÁMETRO EXTERNO: 99,3 MILÍMETROS (3.909 PULGADAS)</w:t>
            </w:r>
            <w:r w:rsidRPr="00490075">
              <w:rPr>
                <w:rFonts w:ascii="Calibri" w:hAnsi="Calibri" w:cs="Calibri"/>
                <w:color w:val="000000"/>
                <w:sz w:val="16"/>
                <w:szCs w:val="16"/>
              </w:rPr>
              <w:br/>
              <w:t>JUNTA OD: 92,91 MILÍMETROS (3.658 PULGADAS)</w:t>
            </w:r>
            <w:r w:rsidRPr="00490075">
              <w:rPr>
                <w:rFonts w:ascii="Calibri" w:hAnsi="Calibri" w:cs="Calibri"/>
                <w:color w:val="000000"/>
                <w:sz w:val="16"/>
                <w:szCs w:val="16"/>
              </w:rPr>
              <w:br/>
              <w:t>PASO DE ROSCA: 2.5 MILÍMETROS POR HILO.</w:t>
            </w:r>
            <w:r w:rsidRPr="00490075">
              <w:rPr>
                <w:rFonts w:ascii="Calibri" w:hAnsi="Calibri" w:cs="Calibri"/>
                <w:color w:val="000000"/>
                <w:sz w:val="16"/>
                <w:szCs w:val="16"/>
              </w:rPr>
              <w:br/>
              <w:t>DIÁMETRO DE HILO: 92 MILÍMETROS (3.622 PULGADAS), 1 AÑO DE GARANTIA, NOM-116-SCFI-1997</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098EA05E"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3FAAF9F5"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2</w:t>
            </w:r>
          </w:p>
        </w:tc>
        <w:tc>
          <w:tcPr>
            <w:tcW w:w="4130" w:type="dxa"/>
            <w:gridSpan w:val="5"/>
            <w:tcBorders>
              <w:left w:val="nil"/>
              <w:right w:val="single" w:sz="4" w:space="0" w:color="auto"/>
            </w:tcBorders>
            <w:shd w:val="clear" w:color="auto" w:fill="D9D9D9" w:themeFill="background1" w:themeFillShade="D9"/>
            <w:hideMark/>
          </w:tcPr>
          <w:p w14:paraId="1D44149B" w14:textId="77777777" w:rsidR="00432F78" w:rsidRPr="00490075" w:rsidRDefault="00432F78" w:rsidP="00432F78">
            <w:pPr>
              <w:jc w:val="center"/>
              <w:rPr>
                <w:rFonts w:ascii="Calibri" w:hAnsi="Calibri" w:cs="Calibri"/>
                <w:color w:val="000000"/>
                <w:sz w:val="16"/>
                <w:szCs w:val="16"/>
              </w:rPr>
            </w:pPr>
          </w:p>
        </w:tc>
      </w:tr>
      <w:tr w:rsidR="00432F78" w:rsidRPr="00490075" w14:paraId="08AEB242"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8E517ED"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55</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07D3D0C5" w14:textId="77777777" w:rsidR="00432F78" w:rsidRPr="00490075" w:rsidRDefault="00432F78" w:rsidP="00432F78">
            <w:pPr>
              <w:rPr>
                <w:rFonts w:ascii="Calibri" w:hAnsi="Calibri" w:cs="Calibri"/>
                <w:color w:val="000000"/>
                <w:sz w:val="16"/>
                <w:szCs w:val="16"/>
              </w:rPr>
            </w:pPr>
            <w:r w:rsidRPr="00490075">
              <w:rPr>
                <w:rFonts w:ascii="Calibri" w:hAnsi="Calibri" w:cs="Calibri"/>
                <w:color w:val="000000"/>
                <w:sz w:val="16"/>
                <w:szCs w:val="16"/>
              </w:rPr>
              <w:t>ACEITE 15W40 MARCA ROSHFRANS EN PRESENTACÓN DE CUBETA DE 19 LITROS ES MULTIGRADO Y PERTENECE A LA LÍNEA HI-ENERGY. SU GRADO DE VISCOSIDAD ES SAE 20W-50, RECOMENDADOS PARA MOTORES DE AMPLIO RECORRIDO, QUE SUPEREN LOS 100 MIL KM, PARA APLICARSE EN AUTOMÓVILES DEL 2004 Y ANTERIORES. SUS ADITIVOS MINIMIZA LA FRICCIÓN DE LOS COMPONENTES METÁLICOS EN CONDICIONES SEVERAS, NEUTRALIZA LOS ÁCIDOS PRODUCIDOS POR LA COMBUSTIÓN E INCREMENTA SU DESEMPEÑO EN AMPLIOS RANGOS DE TEMPERATURA Y CONDICIONES DE OPERACIÓN. CUMPLE CON LA NORAMA NOM-116-SCFI-2018 Y NOM-018-STPS-2015 y GHS (SISTEMA</w:t>
            </w:r>
            <w:r w:rsidRPr="00490075">
              <w:rPr>
                <w:rFonts w:ascii="Calibri" w:hAnsi="Calibri" w:cs="Calibri"/>
                <w:color w:val="000000"/>
                <w:sz w:val="16"/>
                <w:szCs w:val="16"/>
              </w:rPr>
              <w:br/>
              <w:t>GLOBALMENTE ARMONIZADO) GARANTIA 1 AÑO</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3FCB7CF"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 xml:space="preserve">Cubeta </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71245A69"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24</w:t>
            </w:r>
          </w:p>
        </w:tc>
        <w:tc>
          <w:tcPr>
            <w:tcW w:w="4130" w:type="dxa"/>
            <w:gridSpan w:val="5"/>
            <w:tcBorders>
              <w:left w:val="nil"/>
              <w:right w:val="single" w:sz="4" w:space="0" w:color="auto"/>
            </w:tcBorders>
            <w:shd w:val="clear" w:color="auto" w:fill="D9D9D9" w:themeFill="background1" w:themeFillShade="D9"/>
            <w:hideMark/>
          </w:tcPr>
          <w:p w14:paraId="1AAD62A9" w14:textId="77777777" w:rsidR="00432F78" w:rsidRPr="00490075" w:rsidRDefault="00432F78" w:rsidP="00432F78">
            <w:pPr>
              <w:jc w:val="center"/>
              <w:rPr>
                <w:rFonts w:ascii="Calibri" w:hAnsi="Calibri" w:cs="Calibri"/>
                <w:color w:val="000000"/>
                <w:sz w:val="16"/>
                <w:szCs w:val="16"/>
              </w:rPr>
            </w:pPr>
          </w:p>
        </w:tc>
      </w:tr>
      <w:tr w:rsidR="00432F78" w:rsidRPr="00490075" w14:paraId="3A41F1CE"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0F93EAE"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56</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64E67598" w14:textId="77777777" w:rsidR="00432F78" w:rsidRPr="00490075" w:rsidRDefault="00432F78" w:rsidP="00432F78">
            <w:pPr>
              <w:rPr>
                <w:rFonts w:ascii="Calibri" w:hAnsi="Calibri" w:cs="Calibri"/>
                <w:color w:val="000000"/>
                <w:sz w:val="16"/>
                <w:szCs w:val="16"/>
              </w:rPr>
            </w:pPr>
            <w:r w:rsidRPr="00490075">
              <w:rPr>
                <w:rFonts w:ascii="Calibri" w:hAnsi="Calibri" w:cs="Calibri"/>
                <w:color w:val="000000"/>
                <w:sz w:val="16"/>
                <w:szCs w:val="16"/>
              </w:rPr>
              <w:t>BATERIA LTH 23 PLACAS MODELO L-8D-1125 REFERENCIA. BCI. 8D. VOLTAJE (V) 12 VOLTIOS. CAPACIDAD DE ARRANQUE (CA) 1406 AMP. CAPACIDAD DE ARRANQUE EN FRÍO (CCA) 1125 AMP. CAPACIDAD RESERVA (CR) 335 MINUTOS. POLARIDAD POSTE AL FRENTE (IZQ / DER) (-) / (+) GARANTÍA. 20 MESES, CUENTA CON CERTIFICACIONES ISO/TS 16949, ISO14001, ISO45001.</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783A46FF"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6EC28B5C"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2</w:t>
            </w:r>
          </w:p>
        </w:tc>
        <w:tc>
          <w:tcPr>
            <w:tcW w:w="4130" w:type="dxa"/>
            <w:gridSpan w:val="5"/>
            <w:tcBorders>
              <w:left w:val="nil"/>
              <w:right w:val="single" w:sz="4" w:space="0" w:color="auto"/>
            </w:tcBorders>
            <w:shd w:val="clear" w:color="auto" w:fill="D9D9D9" w:themeFill="background1" w:themeFillShade="D9"/>
            <w:hideMark/>
          </w:tcPr>
          <w:p w14:paraId="386949D3" w14:textId="77777777" w:rsidR="00432F78" w:rsidRPr="00490075" w:rsidRDefault="00432F78" w:rsidP="00432F78">
            <w:pPr>
              <w:jc w:val="center"/>
              <w:rPr>
                <w:rFonts w:ascii="Calibri" w:hAnsi="Calibri" w:cs="Calibri"/>
                <w:color w:val="000000"/>
                <w:sz w:val="16"/>
                <w:szCs w:val="16"/>
              </w:rPr>
            </w:pPr>
          </w:p>
        </w:tc>
      </w:tr>
      <w:tr w:rsidR="00432F78" w:rsidRPr="00490075" w14:paraId="140C119C"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EE630A0"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57</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2FE413DD" w14:textId="77777777" w:rsidR="00432F78" w:rsidRPr="00490075" w:rsidRDefault="00432F78" w:rsidP="00432F78">
            <w:pPr>
              <w:rPr>
                <w:rFonts w:ascii="Calibri" w:hAnsi="Calibri" w:cs="Calibri"/>
                <w:color w:val="000000"/>
                <w:sz w:val="16"/>
                <w:szCs w:val="16"/>
              </w:rPr>
            </w:pPr>
            <w:r w:rsidRPr="00490075">
              <w:rPr>
                <w:rFonts w:ascii="Calibri" w:hAnsi="Calibri" w:cs="Calibri"/>
                <w:color w:val="000000"/>
                <w:sz w:val="16"/>
                <w:szCs w:val="16"/>
              </w:rPr>
              <w:t>BATERIA LTH 27 PLACAS MODELO L-4D-1000 REFERENCIA. BCI. 4D., VOLTAJE (V) 12 VOLTIOS., CAPACIDAD DE ARRANQUE (CA) 1250 AMP. CAPACIDAD DE ARRANQUE EN FRÍO (CCA) 1000 AMP. CAPACIDAD RESERVA (CR) 295 MINUTOS. POLARIDAD POSTE AL FRENTE (IZQ / DER) (-) / (+) GARANTIA 20 MESES, CUENTA CON CERTIFICACIONES ISO/TS 16949, ISO14001, ISO45001.</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5BDABF6E"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71EEB700"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2</w:t>
            </w:r>
          </w:p>
        </w:tc>
        <w:tc>
          <w:tcPr>
            <w:tcW w:w="4130" w:type="dxa"/>
            <w:gridSpan w:val="5"/>
            <w:tcBorders>
              <w:left w:val="nil"/>
              <w:right w:val="single" w:sz="4" w:space="0" w:color="auto"/>
            </w:tcBorders>
            <w:shd w:val="clear" w:color="auto" w:fill="D9D9D9" w:themeFill="background1" w:themeFillShade="D9"/>
            <w:hideMark/>
          </w:tcPr>
          <w:p w14:paraId="6DEF653F" w14:textId="77777777" w:rsidR="00432F78" w:rsidRPr="00490075" w:rsidRDefault="00432F78" w:rsidP="00432F78">
            <w:pPr>
              <w:jc w:val="center"/>
              <w:rPr>
                <w:rFonts w:ascii="Calibri" w:hAnsi="Calibri" w:cs="Calibri"/>
                <w:color w:val="000000"/>
                <w:sz w:val="16"/>
                <w:szCs w:val="16"/>
              </w:rPr>
            </w:pPr>
          </w:p>
        </w:tc>
      </w:tr>
      <w:tr w:rsidR="00432F78" w:rsidRPr="00490075" w14:paraId="09392D6C" w14:textId="77777777" w:rsidTr="00E7358A">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E0C3A8E"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58</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262F2BDC" w14:textId="77777777" w:rsidR="00432F78" w:rsidRPr="00490075" w:rsidRDefault="00432F78" w:rsidP="00432F78">
            <w:pPr>
              <w:spacing w:after="240"/>
              <w:rPr>
                <w:rFonts w:ascii="Calibri" w:hAnsi="Calibri" w:cs="Calibri"/>
                <w:color w:val="000000"/>
                <w:sz w:val="16"/>
                <w:szCs w:val="16"/>
              </w:rPr>
            </w:pPr>
            <w:r w:rsidRPr="00490075">
              <w:rPr>
                <w:rFonts w:ascii="Calibri" w:hAnsi="Calibri" w:cs="Calibri"/>
                <w:color w:val="000000"/>
                <w:sz w:val="16"/>
                <w:szCs w:val="16"/>
              </w:rPr>
              <w:t>PRECALENTADORES MARCA NOVAR COMPLETOS DE TUBO CON COPLES, ABRAZADERA, BASE Y TORNILLOS 220-1000 WATTS CON TERMOSTATO MODELO PREC 1002 220V  CONSTRUIDOS HERMETICAMENTE CON RESISTENCIAS TUBULARES ACOPLADAS EN EL INTERIOR DE TUBO DE ACERO AL CARBÓN (TANQUE) QUE CUENTA CON 4 COPLES DE 3/8" NPT PARA LA ENTRADA Y SALIDA DEL FLUIDO TERMICO (ANTICONGELANTE), EL CUAL SE CALIENTA PARA MANTENER EL MONOBLOCK DEL MOTOGENERADOR A UNA TEMPERATURA ADECUADA PARA ARRANQUES SUAVES Y SIN GRANDES DESGASTES EN SUS PARTES MECÁNICAS DE FRICCIÓN, LOS CUATRO COPLES LE CONFIEREN VERSATILIDAD EN SU CONEXIÓN YA QUE DAN LIBERTAD A ELEGIR LAS POSICIONES MÁS CONVENIENTE PARA LA SALIDA / ENTRADA DEL FLUIDO; CUENTAN CON UN TERMOSTATO DE BIMETÁLICO DE CONTACTO DE RÁPIDA ACCIÓN CON ESCALA REGULABLE EN RANGO DE 49°C A 82°C NORMALMENTE CERRADO, SOPORTA HASTA 25 AMPERES EN VOTAJES DESDE 120V. A 277V.</w:t>
            </w:r>
            <w:r w:rsidRPr="00490075">
              <w:rPr>
                <w:rFonts w:ascii="Calibri" w:hAnsi="Calibri" w:cs="Calibri"/>
                <w:color w:val="000000"/>
                <w:sz w:val="16"/>
                <w:szCs w:val="16"/>
              </w:rPr>
              <w:br/>
              <w:t>*CALENTADOR DE AGUA DE MOTOR DIÉSEL, CALENTADOR DE AGUA PLANTA DE LUZ, CALENTADOR DE AGUA PLANTA DE EMERGENCIA. O CALENTADOR DE ANTICONGELANTE GARANTIA 30 DÍAS</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7AB25B54"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27669F80" w14:textId="77777777" w:rsidR="00432F78" w:rsidRPr="00490075" w:rsidRDefault="00432F78" w:rsidP="00432F78">
            <w:pPr>
              <w:jc w:val="center"/>
              <w:rPr>
                <w:rFonts w:ascii="Calibri" w:hAnsi="Calibri" w:cs="Calibri"/>
                <w:color w:val="000000"/>
                <w:sz w:val="16"/>
                <w:szCs w:val="16"/>
              </w:rPr>
            </w:pPr>
            <w:r w:rsidRPr="00490075">
              <w:rPr>
                <w:rFonts w:ascii="Calibri" w:hAnsi="Calibri" w:cs="Calibri"/>
                <w:color w:val="000000"/>
                <w:sz w:val="16"/>
                <w:szCs w:val="16"/>
              </w:rPr>
              <w:t>11</w:t>
            </w:r>
          </w:p>
        </w:tc>
        <w:tc>
          <w:tcPr>
            <w:tcW w:w="4130" w:type="dxa"/>
            <w:gridSpan w:val="5"/>
            <w:tcBorders>
              <w:left w:val="nil"/>
              <w:bottom w:val="single" w:sz="4" w:space="0" w:color="auto"/>
              <w:right w:val="single" w:sz="4" w:space="0" w:color="auto"/>
            </w:tcBorders>
            <w:shd w:val="clear" w:color="auto" w:fill="D9D9D9" w:themeFill="background1" w:themeFillShade="D9"/>
            <w:hideMark/>
          </w:tcPr>
          <w:p w14:paraId="2701C040" w14:textId="77777777" w:rsidR="00432F78" w:rsidRPr="00490075" w:rsidRDefault="00432F78" w:rsidP="00432F78">
            <w:pPr>
              <w:jc w:val="center"/>
              <w:rPr>
                <w:rFonts w:ascii="Calibri" w:hAnsi="Calibri" w:cs="Calibri"/>
                <w:color w:val="000000"/>
                <w:sz w:val="16"/>
                <w:szCs w:val="16"/>
              </w:rPr>
            </w:pPr>
          </w:p>
        </w:tc>
      </w:tr>
      <w:tr w:rsidR="00293232" w:rsidRPr="00490075" w14:paraId="5045BBEC" w14:textId="77777777" w:rsidTr="00293232">
        <w:trPr>
          <w:trHeight w:hRule="exact" w:val="186"/>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190375D" w14:textId="77777777" w:rsidR="00293232" w:rsidRPr="00490075" w:rsidRDefault="00293232" w:rsidP="00E7358A">
            <w:pPr>
              <w:jc w:val="center"/>
              <w:rPr>
                <w:rFonts w:ascii="Calibri" w:hAnsi="Calibri" w:cs="Calibri"/>
                <w:color w:val="000000"/>
                <w:sz w:val="16"/>
                <w:szCs w:val="16"/>
              </w:rPr>
            </w:pPr>
            <w:r w:rsidRPr="00490075">
              <w:rPr>
                <w:rFonts w:ascii="Calibri" w:hAnsi="Calibri" w:cs="Calibri"/>
                <w:color w:val="000000"/>
                <w:sz w:val="16"/>
                <w:szCs w:val="16"/>
              </w:rPr>
              <w:t>59</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44A8CE4A" w14:textId="77777777" w:rsidR="00293232" w:rsidRPr="00490075" w:rsidRDefault="00293232" w:rsidP="00E7358A">
            <w:pPr>
              <w:rPr>
                <w:rFonts w:ascii="Calibri" w:hAnsi="Calibri" w:cs="Calibri"/>
                <w:color w:val="000000"/>
                <w:sz w:val="16"/>
                <w:szCs w:val="16"/>
              </w:rPr>
            </w:pPr>
            <w:r w:rsidRPr="00490075">
              <w:rPr>
                <w:rFonts w:ascii="Calibri" w:hAnsi="Calibri" w:cs="Calibri"/>
                <w:color w:val="000000"/>
                <w:sz w:val="16"/>
                <w:szCs w:val="16"/>
              </w:rPr>
              <w:t xml:space="preserve">TALADRO INALAMBRICO BRUSHLESS ½ 20V 1.5 AH MARCA DEWALT MODELO DCDD7771D2 MANGO ERGONÓMICO Y CONTROL.; EL VOLTAJE INICIAL MÁXIMO DE LA BATERÍA (MEDIDO SIN UNA CARGA DE TRABAJO) ES DE 20 VOLTIOS. EL VOLTAJE NOMINAL ES 18. CAPACIDAD DE LA BATERÍA: 1.3 AH, 1 AÑO DE GARANTIA </w:t>
            </w:r>
            <w:r w:rsidRPr="00490075">
              <w:rPr>
                <w:rFonts w:ascii="Calibri" w:hAnsi="Calibri" w:cs="Calibri"/>
                <w:color w:val="000000"/>
                <w:sz w:val="16"/>
                <w:szCs w:val="16"/>
              </w:rPr>
              <w:br/>
              <w:t>NOM-003-SCFI-2014</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1AFECF1E" w14:textId="77777777" w:rsidR="00293232" w:rsidRPr="00490075" w:rsidRDefault="00293232" w:rsidP="00E7358A">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3C5C6A65" w14:textId="77777777" w:rsidR="00293232" w:rsidRPr="00E7358A" w:rsidRDefault="00293232" w:rsidP="00E7358A">
            <w:pPr>
              <w:jc w:val="center"/>
              <w:rPr>
                <w:rFonts w:ascii="Calibri" w:hAnsi="Calibri" w:cs="Calibri"/>
                <w:color w:val="000000"/>
                <w:sz w:val="16"/>
                <w:szCs w:val="16"/>
              </w:rPr>
            </w:pPr>
            <w:r w:rsidRPr="00E7358A">
              <w:rPr>
                <w:rFonts w:ascii="Calibri" w:hAnsi="Calibri" w:cs="Calibri"/>
                <w:color w:val="000000"/>
                <w:sz w:val="16"/>
                <w:szCs w:val="16"/>
              </w:rPr>
              <w:t>6</w:t>
            </w:r>
          </w:p>
        </w:tc>
        <w:tc>
          <w:tcPr>
            <w:tcW w:w="4130" w:type="dxa"/>
            <w:gridSpan w:val="5"/>
            <w:tcBorders>
              <w:top w:val="single" w:sz="4" w:space="0" w:color="auto"/>
              <w:left w:val="nil"/>
              <w:bottom w:val="single" w:sz="4" w:space="0" w:color="auto"/>
              <w:right w:val="single" w:sz="4" w:space="0" w:color="auto"/>
            </w:tcBorders>
            <w:shd w:val="clear" w:color="auto" w:fill="D9D9D9" w:themeFill="background1" w:themeFillShade="D9"/>
            <w:vAlign w:val="center"/>
          </w:tcPr>
          <w:p w14:paraId="406A7CE2" w14:textId="3A044310" w:rsidR="00293232" w:rsidRPr="00E7358A" w:rsidRDefault="00293232" w:rsidP="00E7358A">
            <w:pPr>
              <w:jc w:val="center"/>
              <w:rPr>
                <w:rFonts w:ascii="Calibri" w:hAnsi="Calibri" w:cs="Calibri"/>
                <w:b/>
                <w:color w:val="000000"/>
                <w:sz w:val="16"/>
                <w:szCs w:val="16"/>
              </w:rPr>
            </w:pPr>
            <w:r w:rsidRPr="00E7358A">
              <w:rPr>
                <w:rFonts w:ascii="Calibri" w:hAnsi="Calibri" w:cs="Calibri"/>
                <w:b/>
                <w:color w:val="000000"/>
                <w:sz w:val="16"/>
                <w:szCs w:val="16"/>
              </w:rPr>
              <w:t>DESIERTA</w:t>
            </w:r>
          </w:p>
        </w:tc>
      </w:tr>
      <w:tr w:rsidR="00E7358A" w:rsidRPr="00490075" w14:paraId="185FAA42" w14:textId="77777777" w:rsidTr="00E7358A">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E473410" w14:textId="77777777" w:rsidR="00E7358A" w:rsidRPr="00490075" w:rsidRDefault="00E7358A" w:rsidP="00E7358A">
            <w:pPr>
              <w:jc w:val="center"/>
              <w:rPr>
                <w:rFonts w:ascii="Calibri" w:hAnsi="Calibri" w:cs="Calibri"/>
                <w:color w:val="000000"/>
                <w:sz w:val="16"/>
                <w:szCs w:val="16"/>
              </w:rPr>
            </w:pPr>
            <w:r w:rsidRPr="00490075">
              <w:rPr>
                <w:rFonts w:ascii="Calibri" w:hAnsi="Calibri" w:cs="Calibri"/>
                <w:color w:val="000000"/>
                <w:sz w:val="16"/>
                <w:szCs w:val="16"/>
              </w:rPr>
              <w:t>60</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2CA50FCC" w14:textId="77777777" w:rsidR="00E7358A" w:rsidRPr="00490075" w:rsidRDefault="00E7358A" w:rsidP="00E7358A">
            <w:pPr>
              <w:rPr>
                <w:rFonts w:ascii="Calibri" w:hAnsi="Calibri" w:cs="Calibri"/>
                <w:color w:val="000000"/>
                <w:sz w:val="16"/>
                <w:szCs w:val="16"/>
              </w:rPr>
            </w:pPr>
            <w:r w:rsidRPr="00490075">
              <w:rPr>
                <w:rFonts w:ascii="Calibri" w:hAnsi="Calibri" w:cs="Calibri"/>
                <w:color w:val="000000"/>
                <w:sz w:val="16"/>
                <w:szCs w:val="16"/>
              </w:rPr>
              <w:t>MINIESMERILADORA 4 ½ 20V DEWALT MODELO DCG413B MAS BATERIA DCB240 BATERIA DE 4.0AMPS 20 VOLTS DCB204 DEWALT 1 AÑO DE GARANTIA, NOM-003-SCFI-2014</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535BD19C" w14:textId="77777777" w:rsidR="00E7358A" w:rsidRPr="00490075" w:rsidRDefault="00E7358A" w:rsidP="00E7358A">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048538F9" w14:textId="77777777" w:rsidR="00E7358A" w:rsidRPr="00490075" w:rsidRDefault="00E7358A" w:rsidP="00E7358A">
            <w:pPr>
              <w:jc w:val="center"/>
              <w:rPr>
                <w:rFonts w:ascii="Calibri" w:hAnsi="Calibri" w:cs="Calibri"/>
                <w:color w:val="000000"/>
                <w:sz w:val="16"/>
                <w:szCs w:val="16"/>
              </w:rPr>
            </w:pPr>
            <w:r w:rsidRPr="00490075">
              <w:rPr>
                <w:rFonts w:ascii="Calibri" w:hAnsi="Calibri" w:cs="Calibri"/>
                <w:color w:val="000000"/>
                <w:sz w:val="16"/>
                <w:szCs w:val="16"/>
              </w:rPr>
              <w:t>6</w:t>
            </w:r>
          </w:p>
        </w:tc>
        <w:tc>
          <w:tcPr>
            <w:tcW w:w="4130"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05E76022" w14:textId="67630746" w:rsidR="00E7358A" w:rsidRPr="00E7358A" w:rsidRDefault="00E7358A" w:rsidP="00E7358A">
            <w:pPr>
              <w:jc w:val="center"/>
              <w:rPr>
                <w:rFonts w:ascii="Calibri" w:hAnsi="Calibri" w:cs="Calibri"/>
                <w:b/>
                <w:color w:val="000000"/>
                <w:sz w:val="16"/>
                <w:szCs w:val="16"/>
              </w:rPr>
            </w:pPr>
            <w:r w:rsidRPr="00E7358A">
              <w:rPr>
                <w:rFonts w:ascii="Calibri" w:hAnsi="Calibri" w:cs="Calibri"/>
                <w:b/>
                <w:color w:val="000000"/>
                <w:sz w:val="16"/>
                <w:szCs w:val="16"/>
              </w:rPr>
              <w:t>DESIERTA</w:t>
            </w:r>
          </w:p>
        </w:tc>
      </w:tr>
      <w:tr w:rsidR="00293232" w:rsidRPr="00490075" w14:paraId="65374CB4" w14:textId="77777777" w:rsidTr="00293232">
        <w:trPr>
          <w:trHeight w:hRule="exact" w:val="206"/>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9135868" w14:textId="77777777" w:rsidR="00293232" w:rsidRPr="00490075" w:rsidRDefault="00293232" w:rsidP="00E7358A">
            <w:pPr>
              <w:jc w:val="center"/>
              <w:rPr>
                <w:rFonts w:ascii="Calibri" w:hAnsi="Calibri" w:cs="Calibri"/>
                <w:color w:val="000000"/>
                <w:sz w:val="16"/>
                <w:szCs w:val="16"/>
              </w:rPr>
            </w:pPr>
            <w:r w:rsidRPr="00490075">
              <w:rPr>
                <w:rFonts w:ascii="Calibri" w:hAnsi="Calibri" w:cs="Calibri"/>
                <w:color w:val="000000"/>
                <w:sz w:val="16"/>
                <w:szCs w:val="16"/>
              </w:rPr>
              <w:lastRenderedPageBreak/>
              <w:t>61</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66334A9F" w14:textId="77777777" w:rsidR="00293232" w:rsidRPr="00490075" w:rsidRDefault="00293232" w:rsidP="00E7358A">
            <w:pPr>
              <w:rPr>
                <w:rFonts w:ascii="Calibri" w:hAnsi="Calibri" w:cs="Calibri"/>
                <w:color w:val="000000"/>
                <w:sz w:val="16"/>
                <w:szCs w:val="16"/>
              </w:rPr>
            </w:pPr>
            <w:r w:rsidRPr="00490075">
              <w:rPr>
                <w:rFonts w:ascii="Calibri" w:hAnsi="Calibri" w:cs="Calibri"/>
                <w:color w:val="000000"/>
                <w:sz w:val="16"/>
                <w:szCs w:val="16"/>
              </w:rPr>
              <w:t>LIJADORA ROTO ORBITAL 5 PULGADAS 280W DWE6421-B3 DEWALT LIJADORA ROTATIVA ORBITAL CON MOTOR QUE OPERA A 12000 OPM, 1 AÑO DE GARANTIA, NOM-003-SCFI-2014</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58C2A27B" w14:textId="77777777" w:rsidR="00293232" w:rsidRPr="00490075" w:rsidRDefault="00293232" w:rsidP="00E7358A">
            <w:pPr>
              <w:jc w:val="center"/>
              <w:rPr>
                <w:rFonts w:ascii="Calibri" w:hAnsi="Calibri" w:cs="Calibri"/>
                <w:color w:val="000000"/>
                <w:sz w:val="16"/>
                <w:szCs w:val="16"/>
              </w:rPr>
            </w:pPr>
            <w:r w:rsidRPr="00490075">
              <w:rPr>
                <w:rFonts w:ascii="Calibri" w:hAnsi="Calibri" w:cs="Calibri"/>
                <w:color w:val="000000"/>
                <w:sz w:val="16"/>
                <w:szCs w:val="16"/>
              </w:rPr>
              <w:t>Pieza</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3DE03807" w14:textId="77777777" w:rsidR="00293232" w:rsidRPr="00490075" w:rsidRDefault="00293232" w:rsidP="00E7358A">
            <w:pPr>
              <w:jc w:val="center"/>
              <w:rPr>
                <w:rFonts w:ascii="Calibri" w:hAnsi="Calibri" w:cs="Calibri"/>
                <w:color w:val="000000"/>
                <w:sz w:val="16"/>
                <w:szCs w:val="16"/>
              </w:rPr>
            </w:pPr>
            <w:r w:rsidRPr="00490075">
              <w:rPr>
                <w:rFonts w:ascii="Calibri" w:hAnsi="Calibri" w:cs="Calibri"/>
                <w:color w:val="000000"/>
                <w:sz w:val="16"/>
                <w:szCs w:val="16"/>
              </w:rPr>
              <w:t>6</w:t>
            </w:r>
          </w:p>
        </w:tc>
        <w:tc>
          <w:tcPr>
            <w:tcW w:w="4130" w:type="dxa"/>
            <w:gridSpan w:val="5"/>
            <w:tcBorders>
              <w:top w:val="single" w:sz="4" w:space="0" w:color="auto"/>
              <w:left w:val="nil"/>
              <w:bottom w:val="single" w:sz="4" w:space="0" w:color="auto"/>
              <w:right w:val="single" w:sz="4" w:space="0" w:color="auto"/>
            </w:tcBorders>
            <w:shd w:val="clear" w:color="auto" w:fill="D9D9D9" w:themeFill="background1" w:themeFillShade="D9"/>
            <w:vAlign w:val="center"/>
          </w:tcPr>
          <w:p w14:paraId="5DD23B3C" w14:textId="24AAB407" w:rsidR="00293232" w:rsidRPr="00E7358A" w:rsidRDefault="00293232" w:rsidP="00E7358A">
            <w:pPr>
              <w:jc w:val="center"/>
              <w:rPr>
                <w:rFonts w:ascii="Calibri" w:hAnsi="Calibri" w:cs="Calibri"/>
                <w:b/>
                <w:color w:val="000000"/>
                <w:sz w:val="16"/>
                <w:szCs w:val="16"/>
              </w:rPr>
            </w:pPr>
            <w:r w:rsidRPr="00E7358A">
              <w:rPr>
                <w:rFonts w:ascii="Calibri" w:hAnsi="Calibri" w:cs="Calibri"/>
                <w:b/>
                <w:color w:val="000000"/>
                <w:sz w:val="16"/>
                <w:szCs w:val="16"/>
              </w:rPr>
              <w:t>DESIERTA</w:t>
            </w:r>
          </w:p>
        </w:tc>
      </w:tr>
      <w:tr w:rsidR="00E7358A" w:rsidRPr="00490075" w14:paraId="7FDD2AAC" w14:textId="77777777" w:rsidTr="00E7358A">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586826A" w14:textId="77777777" w:rsidR="00E7358A" w:rsidRPr="00490075" w:rsidRDefault="00E7358A" w:rsidP="00E7358A">
            <w:pPr>
              <w:jc w:val="center"/>
              <w:rPr>
                <w:rFonts w:ascii="Calibri" w:hAnsi="Calibri" w:cs="Calibri"/>
                <w:color w:val="000000"/>
                <w:sz w:val="16"/>
                <w:szCs w:val="16"/>
              </w:rPr>
            </w:pPr>
            <w:r w:rsidRPr="00490075">
              <w:rPr>
                <w:rFonts w:ascii="Calibri" w:hAnsi="Calibri" w:cs="Calibri"/>
                <w:color w:val="000000"/>
                <w:sz w:val="16"/>
                <w:szCs w:val="16"/>
              </w:rPr>
              <w:t>62</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6445DAFF" w14:textId="77777777" w:rsidR="00E7358A" w:rsidRPr="00490075" w:rsidRDefault="00E7358A" w:rsidP="00E7358A">
            <w:pPr>
              <w:rPr>
                <w:rFonts w:ascii="Calibri" w:hAnsi="Calibri" w:cs="Calibri"/>
                <w:color w:val="000000"/>
                <w:sz w:val="16"/>
                <w:szCs w:val="16"/>
              </w:rPr>
            </w:pPr>
            <w:r w:rsidRPr="00490075">
              <w:rPr>
                <w:rFonts w:ascii="Calibri" w:hAnsi="Calibri" w:cs="Calibri"/>
                <w:color w:val="000000"/>
                <w:sz w:val="16"/>
                <w:szCs w:val="16"/>
              </w:rPr>
              <w:t>RETIRO, PREPARACIÓN Y LIMPIEZA DE LA SUPERFICIE PARA EL SUMINISTRO E INSTALACION DE ALFOMBRA PARA EL AUDITORIO PEDRO DE ALBA, TRAFICO ALTO TIPO INSTITUCIONAL, COLOR CLOVE ESTILO OLEFINA, LINEA LUXOR, FIBRA 100% POLIPROPILENO, CLAVE DE COLOR: 323, PESO 15 OZ/YD2, ANCHO DE ROLLO 3.66M, ALFOMBA DE RIZO, NOM-004-SE-2021, 1 AÑO DE GARANTIA SIEMPRE Y CUANDO SE LE DE UN BUEN USO A ELLA.</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6EF5535" w14:textId="77777777" w:rsidR="00E7358A" w:rsidRPr="00490075" w:rsidRDefault="00E7358A" w:rsidP="00E7358A">
            <w:pPr>
              <w:jc w:val="center"/>
              <w:rPr>
                <w:rFonts w:ascii="Calibri" w:hAnsi="Calibri" w:cs="Calibri"/>
                <w:color w:val="000000"/>
                <w:sz w:val="16"/>
                <w:szCs w:val="16"/>
              </w:rPr>
            </w:pPr>
            <w:r w:rsidRPr="00490075">
              <w:rPr>
                <w:rFonts w:ascii="Calibri" w:hAnsi="Calibri" w:cs="Calibri"/>
                <w:color w:val="000000"/>
                <w:sz w:val="16"/>
                <w:szCs w:val="16"/>
              </w:rPr>
              <w:t>Metros Cuadrados</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06A4B3AA" w14:textId="77777777" w:rsidR="00E7358A" w:rsidRPr="00490075" w:rsidRDefault="00E7358A" w:rsidP="00E7358A">
            <w:pPr>
              <w:jc w:val="center"/>
              <w:rPr>
                <w:rFonts w:ascii="Calibri" w:hAnsi="Calibri" w:cs="Calibri"/>
                <w:color w:val="000000"/>
                <w:sz w:val="16"/>
                <w:szCs w:val="16"/>
              </w:rPr>
            </w:pPr>
            <w:r w:rsidRPr="00490075">
              <w:rPr>
                <w:rFonts w:ascii="Calibri" w:hAnsi="Calibri" w:cs="Calibri"/>
                <w:color w:val="000000"/>
                <w:sz w:val="16"/>
                <w:szCs w:val="16"/>
              </w:rPr>
              <w:t>266.61</w:t>
            </w:r>
          </w:p>
        </w:tc>
        <w:tc>
          <w:tcPr>
            <w:tcW w:w="4130" w:type="dxa"/>
            <w:gridSpan w:val="5"/>
            <w:tcBorders>
              <w:top w:val="single" w:sz="4" w:space="0" w:color="auto"/>
              <w:left w:val="nil"/>
              <w:right w:val="single" w:sz="4" w:space="0" w:color="auto"/>
            </w:tcBorders>
            <w:shd w:val="clear" w:color="auto" w:fill="D9D9D9" w:themeFill="background1" w:themeFillShade="D9"/>
            <w:hideMark/>
          </w:tcPr>
          <w:p w14:paraId="778D3953" w14:textId="4E5F24C0" w:rsidR="00E7358A" w:rsidRPr="00490075" w:rsidRDefault="00E7358A" w:rsidP="00E7358A">
            <w:pPr>
              <w:jc w:val="center"/>
              <w:rPr>
                <w:rFonts w:ascii="Calibri" w:hAnsi="Calibri" w:cs="Calibri"/>
                <w:color w:val="000000"/>
                <w:sz w:val="16"/>
                <w:szCs w:val="16"/>
              </w:rPr>
            </w:pPr>
            <w:r w:rsidRPr="00E7358A">
              <w:rPr>
                <w:rFonts w:ascii="Calibri" w:hAnsi="Calibri" w:cs="Calibri"/>
                <w:b/>
                <w:color w:val="000000"/>
                <w:sz w:val="16"/>
                <w:szCs w:val="16"/>
              </w:rPr>
              <w:t>DESIERTA</w:t>
            </w:r>
          </w:p>
        </w:tc>
      </w:tr>
      <w:tr w:rsidR="00E7358A" w:rsidRPr="00490075" w14:paraId="7D3E2626" w14:textId="77777777" w:rsidTr="005324C5">
        <w:trPr>
          <w:trHeight w:hRule="exact" w:val="227"/>
          <w:jc w:val="center"/>
        </w:trPr>
        <w:tc>
          <w:tcPr>
            <w:tcW w:w="69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2BAFCB2" w14:textId="77777777" w:rsidR="00E7358A" w:rsidRPr="00490075" w:rsidRDefault="00E7358A" w:rsidP="00E7358A">
            <w:pPr>
              <w:jc w:val="center"/>
              <w:rPr>
                <w:rFonts w:ascii="Calibri" w:hAnsi="Calibri" w:cs="Calibri"/>
                <w:color w:val="000000"/>
                <w:sz w:val="16"/>
                <w:szCs w:val="16"/>
              </w:rPr>
            </w:pPr>
            <w:r w:rsidRPr="00490075">
              <w:rPr>
                <w:rFonts w:ascii="Calibri" w:hAnsi="Calibri" w:cs="Calibri"/>
                <w:color w:val="000000"/>
                <w:sz w:val="16"/>
                <w:szCs w:val="16"/>
              </w:rPr>
              <w:t>63</w:t>
            </w:r>
          </w:p>
        </w:tc>
        <w:tc>
          <w:tcPr>
            <w:tcW w:w="2280" w:type="dxa"/>
            <w:tcBorders>
              <w:top w:val="nil"/>
              <w:left w:val="nil"/>
              <w:bottom w:val="single" w:sz="4" w:space="0" w:color="auto"/>
              <w:right w:val="single" w:sz="4" w:space="0" w:color="auto"/>
            </w:tcBorders>
            <w:shd w:val="clear" w:color="auto" w:fill="D9D9D9" w:themeFill="background1" w:themeFillShade="D9"/>
            <w:hideMark/>
          </w:tcPr>
          <w:p w14:paraId="3A7D2E61" w14:textId="77777777" w:rsidR="00E7358A" w:rsidRPr="00490075" w:rsidRDefault="00E7358A" w:rsidP="00E7358A">
            <w:pPr>
              <w:rPr>
                <w:rFonts w:ascii="Calibri" w:hAnsi="Calibri" w:cs="Calibri"/>
                <w:color w:val="000000"/>
                <w:sz w:val="16"/>
                <w:szCs w:val="16"/>
              </w:rPr>
            </w:pPr>
            <w:r w:rsidRPr="00490075">
              <w:rPr>
                <w:rFonts w:ascii="Calibri" w:hAnsi="Calibri" w:cs="Calibri"/>
                <w:color w:val="000000"/>
                <w:sz w:val="16"/>
                <w:szCs w:val="16"/>
              </w:rPr>
              <w:t>Adhesivo pega piso sobre piso (</w:t>
            </w:r>
            <w:proofErr w:type="spellStart"/>
            <w:r w:rsidRPr="00490075">
              <w:rPr>
                <w:rFonts w:ascii="Calibri" w:hAnsi="Calibri" w:cs="Calibri"/>
                <w:color w:val="000000"/>
                <w:sz w:val="16"/>
                <w:szCs w:val="16"/>
              </w:rPr>
              <w:t>psp</w:t>
            </w:r>
            <w:proofErr w:type="spellEnd"/>
            <w:r w:rsidRPr="00490075">
              <w:rPr>
                <w:rFonts w:ascii="Calibri" w:hAnsi="Calibri" w:cs="Calibri"/>
                <w:color w:val="000000"/>
                <w:sz w:val="16"/>
                <w:szCs w:val="16"/>
              </w:rPr>
              <w:t xml:space="preserve">) gris, saco de 20 k, marca </w:t>
            </w:r>
            <w:proofErr w:type="spellStart"/>
            <w:r w:rsidRPr="00490075">
              <w:rPr>
                <w:rFonts w:ascii="Calibri" w:hAnsi="Calibri" w:cs="Calibri"/>
                <w:color w:val="000000"/>
                <w:sz w:val="16"/>
                <w:szCs w:val="16"/>
              </w:rPr>
              <w:t>concord</w:t>
            </w:r>
            <w:proofErr w:type="spellEnd"/>
            <w:r w:rsidRPr="00490075">
              <w:rPr>
                <w:rFonts w:ascii="Calibri" w:hAnsi="Calibri" w:cs="Calibri"/>
                <w:color w:val="000000"/>
                <w:sz w:val="16"/>
                <w:szCs w:val="16"/>
              </w:rPr>
              <w:t xml:space="preserve"> (solicitud 2024-8685)</w:t>
            </w:r>
            <w:r w:rsidRPr="00490075">
              <w:rPr>
                <w:rFonts w:ascii="Calibri" w:hAnsi="Calibri" w:cs="Calibri"/>
                <w:color w:val="000000"/>
                <w:sz w:val="16"/>
                <w:szCs w:val="16"/>
              </w:rPr>
              <w:br/>
              <w:t>Rendimiento de 1.5 a 2.0 m²</w:t>
            </w:r>
            <w:r w:rsidRPr="00490075">
              <w:rPr>
                <w:rFonts w:ascii="Calibri" w:hAnsi="Calibri" w:cs="Calibri"/>
                <w:color w:val="000000"/>
                <w:sz w:val="16"/>
                <w:szCs w:val="16"/>
              </w:rPr>
              <w:br/>
              <w:t>Secado mínimo de 48 a 72 horas</w:t>
            </w:r>
            <w:r w:rsidRPr="00490075">
              <w:rPr>
                <w:rFonts w:ascii="Calibri" w:hAnsi="Calibri" w:cs="Calibri"/>
                <w:color w:val="000000"/>
                <w:sz w:val="16"/>
                <w:szCs w:val="16"/>
              </w:rPr>
              <w:br/>
              <w:t>Temperatura máxima de trabajo 34°C</w:t>
            </w:r>
            <w:r w:rsidRPr="00490075">
              <w:rPr>
                <w:rFonts w:ascii="Calibri" w:hAnsi="Calibri" w:cs="Calibri"/>
                <w:color w:val="000000"/>
                <w:sz w:val="16"/>
                <w:szCs w:val="16"/>
              </w:rPr>
              <w:br/>
              <w:t xml:space="preserve">Emboquillado después de las 72 horas </w:t>
            </w:r>
            <w:r w:rsidRPr="00490075">
              <w:rPr>
                <w:rFonts w:ascii="Calibri" w:hAnsi="Calibri" w:cs="Calibri"/>
                <w:color w:val="000000"/>
                <w:sz w:val="16"/>
                <w:szCs w:val="16"/>
              </w:rPr>
              <w:br/>
              <w:t>CARACTERÍSTICAS GRIS ESPECIFICACIONES UNIDADES</w:t>
            </w:r>
            <w:r w:rsidRPr="00490075">
              <w:rPr>
                <w:rFonts w:ascii="Calibri" w:hAnsi="Calibri" w:cs="Calibri"/>
                <w:color w:val="000000"/>
                <w:sz w:val="16"/>
                <w:szCs w:val="16"/>
              </w:rPr>
              <w:br/>
              <w:t>Demanda de agua 20 No aplica %</w:t>
            </w:r>
            <w:r w:rsidRPr="00490075">
              <w:rPr>
                <w:rFonts w:ascii="Calibri" w:hAnsi="Calibri" w:cs="Calibri"/>
                <w:color w:val="000000"/>
                <w:sz w:val="16"/>
                <w:szCs w:val="16"/>
              </w:rPr>
              <w:br/>
              <w:t>Resistencia al corte en loseta de alta absorción 42 &gt;25 Kg/cm²</w:t>
            </w:r>
            <w:r w:rsidRPr="00490075">
              <w:rPr>
                <w:rFonts w:ascii="Calibri" w:hAnsi="Calibri" w:cs="Calibri"/>
                <w:color w:val="000000"/>
                <w:sz w:val="16"/>
                <w:szCs w:val="16"/>
              </w:rPr>
              <w:br/>
              <w:t>Resistencia al corte en porcelanato 25 &gt;15 Kg/cm²</w:t>
            </w:r>
            <w:r w:rsidRPr="00490075">
              <w:rPr>
                <w:rFonts w:ascii="Calibri" w:hAnsi="Calibri" w:cs="Calibri"/>
                <w:color w:val="000000"/>
                <w:sz w:val="16"/>
                <w:szCs w:val="16"/>
              </w:rPr>
              <w:br/>
              <w:t>resistencia a la compresión 230 &gt;130 Kg/cm²</w:t>
            </w:r>
            <w:r w:rsidRPr="00490075">
              <w:rPr>
                <w:rFonts w:ascii="Calibri" w:hAnsi="Calibri" w:cs="Calibri"/>
                <w:color w:val="000000"/>
                <w:sz w:val="16"/>
                <w:szCs w:val="16"/>
              </w:rPr>
              <w:br/>
              <w:t>Tiempo abierto 55 &gt;25 minutos</w:t>
            </w:r>
            <w:r w:rsidRPr="00490075">
              <w:rPr>
                <w:rFonts w:ascii="Calibri" w:hAnsi="Calibri" w:cs="Calibri"/>
                <w:color w:val="000000"/>
                <w:sz w:val="16"/>
                <w:szCs w:val="16"/>
              </w:rPr>
              <w:br/>
              <w:t>dureza 78 &gt;60 Shore D</w:t>
            </w:r>
            <w:r w:rsidRPr="00490075">
              <w:rPr>
                <w:rFonts w:ascii="Calibri" w:hAnsi="Calibri" w:cs="Calibri"/>
                <w:color w:val="000000"/>
                <w:sz w:val="16"/>
                <w:szCs w:val="16"/>
              </w:rPr>
              <w:br/>
              <w:t>Absorción de agua 9 &lt;15 %</w:t>
            </w:r>
            <w:r w:rsidRPr="00490075">
              <w:rPr>
                <w:rFonts w:ascii="Calibri" w:hAnsi="Calibri" w:cs="Calibri"/>
                <w:color w:val="000000"/>
                <w:sz w:val="16"/>
                <w:szCs w:val="16"/>
              </w:rPr>
              <w:br/>
              <w:t>Sulfatos totales 0.9 &lt;1.5 %</w:t>
            </w:r>
          </w:p>
        </w:tc>
        <w:tc>
          <w:tcPr>
            <w:tcW w:w="992" w:type="dxa"/>
            <w:tcBorders>
              <w:top w:val="nil"/>
              <w:left w:val="nil"/>
              <w:bottom w:val="single" w:sz="4" w:space="0" w:color="auto"/>
              <w:right w:val="single" w:sz="4" w:space="0" w:color="auto"/>
            </w:tcBorders>
            <w:shd w:val="clear" w:color="auto" w:fill="D9D9D9" w:themeFill="background1" w:themeFillShade="D9"/>
            <w:vAlign w:val="center"/>
            <w:hideMark/>
          </w:tcPr>
          <w:p w14:paraId="6F69006C" w14:textId="77777777" w:rsidR="00E7358A" w:rsidRPr="00490075" w:rsidRDefault="00E7358A" w:rsidP="00E7358A">
            <w:pPr>
              <w:jc w:val="center"/>
              <w:rPr>
                <w:rFonts w:ascii="Calibri" w:hAnsi="Calibri" w:cs="Calibri"/>
                <w:color w:val="000000"/>
                <w:sz w:val="16"/>
                <w:szCs w:val="16"/>
              </w:rPr>
            </w:pPr>
            <w:r w:rsidRPr="00490075">
              <w:rPr>
                <w:rFonts w:ascii="Calibri" w:hAnsi="Calibri" w:cs="Calibri"/>
                <w:color w:val="000000"/>
                <w:sz w:val="16"/>
                <w:szCs w:val="16"/>
              </w:rPr>
              <w:t>piezas</w:t>
            </w:r>
          </w:p>
        </w:tc>
        <w:tc>
          <w:tcPr>
            <w:tcW w:w="818" w:type="dxa"/>
            <w:tcBorders>
              <w:top w:val="nil"/>
              <w:left w:val="nil"/>
              <w:bottom w:val="single" w:sz="4" w:space="0" w:color="auto"/>
              <w:right w:val="single" w:sz="4" w:space="0" w:color="auto"/>
            </w:tcBorders>
            <w:shd w:val="clear" w:color="auto" w:fill="D9D9D9" w:themeFill="background1" w:themeFillShade="D9"/>
            <w:vAlign w:val="center"/>
            <w:hideMark/>
          </w:tcPr>
          <w:p w14:paraId="2A42307D" w14:textId="77777777" w:rsidR="00E7358A" w:rsidRPr="00490075" w:rsidRDefault="00E7358A" w:rsidP="00E7358A">
            <w:pPr>
              <w:jc w:val="center"/>
              <w:rPr>
                <w:rFonts w:ascii="Calibri" w:hAnsi="Calibri" w:cs="Calibri"/>
                <w:color w:val="000000"/>
                <w:sz w:val="16"/>
                <w:szCs w:val="16"/>
              </w:rPr>
            </w:pPr>
            <w:r w:rsidRPr="00490075">
              <w:rPr>
                <w:rFonts w:ascii="Calibri" w:hAnsi="Calibri" w:cs="Calibri"/>
                <w:color w:val="000000"/>
                <w:sz w:val="16"/>
                <w:szCs w:val="16"/>
              </w:rPr>
              <w:t>400</w:t>
            </w:r>
          </w:p>
        </w:tc>
        <w:tc>
          <w:tcPr>
            <w:tcW w:w="4130" w:type="dxa"/>
            <w:gridSpan w:val="5"/>
            <w:tcBorders>
              <w:left w:val="nil"/>
              <w:bottom w:val="single" w:sz="4" w:space="0" w:color="auto"/>
              <w:right w:val="single" w:sz="4" w:space="0" w:color="auto"/>
            </w:tcBorders>
            <w:shd w:val="clear" w:color="auto" w:fill="D9D9D9" w:themeFill="background1" w:themeFillShade="D9"/>
            <w:hideMark/>
          </w:tcPr>
          <w:p w14:paraId="484AEBA0" w14:textId="77777777" w:rsidR="00E7358A" w:rsidRPr="00490075" w:rsidRDefault="00E7358A" w:rsidP="00E7358A">
            <w:pPr>
              <w:jc w:val="center"/>
              <w:rPr>
                <w:rFonts w:ascii="Calibri" w:hAnsi="Calibri" w:cs="Calibri"/>
                <w:color w:val="000000"/>
                <w:sz w:val="16"/>
                <w:szCs w:val="16"/>
              </w:rPr>
            </w:pPr>
          </w:p>
        </w:tc>
      </w:tr>
    </w:tbl>
    <w:p w14:paraId="544A7584" w14:textId="77777777" w:rsidR="002E7C3F" w:rsidRPr="000541E8" w:rsidRDefault="002E7C3F" w:rsidP="002E7C3F">
      <w:pPr>
        <w:jc w:val="both"/>
        <w:rPr>
          <w:rFonts w:ascii="Arial" w:hAnsi="Arial" w:cs="Arial"/>
          <w:bCs/>
          <w:sz w:val="18"/>
          <w:szCs w:val="18"/>
          <w:lang w:val="es-MX"/>
        </w:rPr>
      </w:pPr>
      <w:r w:rsidRPr="000541E8">
        <w:rPr>
          <w:rFonts w:ascii="Arial" w:hAnsi="Arial" w:cs="Arial"/>
          <w:sz w:val="18"/>
          <w:szCs w:val="18"/>
        </w:rPr>
        <w:t>--------------------------------------------------------------------------------------------------------------------------------------------------</w:t>
      </w:r>
    </w:p>
    <w:p w14:paraId="281379DE" w14:textId="368AD48D" w:rsidR="00CF0F48" w:rsidRPr="000541E8" w:rsidRDefault="00A31430" w:rsidP="00307224">
      <w:pPr>
        <w:jc w:val="both"/>
        <w:rPr>
          <w:rFonts w:ascii="Arial" w:hAnsi="Arial" w:cs="Arial"/>
          <w:sz w:val="18"/>
          <w:szCs w:val="18"/>
        </w:rPr>
      </w:pPr>
      <w:r w:rsidRPr="000541E8">
        <w:rPr>
          <w:rFonts w:ascii="Arial" w:hAnsi="Arial" w:cs="Arial"/>
          <w:sz w:val="18"/>
          <w:szCs w:val="18"/>
        </w:rPr>
        <w:t>Por considerar que su</w:t>
      </w:r>
      <w:r w:rsidR="003B6C80">
        <w:rPr>
          <w:rFonts w:ascii="Arial" w:hAnsi="Arial" w:cs="Arial"/>
          <w:sz w:val="18"/>
          <w:szCs w:val="18"/>
        </w:rPr>
        <w:t>s</w:t>
      </w:r>
      <w:r w:rsidRPr="000541E8">
        <w:rPr>
          <w:rFonts w:ascii="Arial" w:hAnsi="Arial" w:cs="Arial"/>
          <w:sz w:val="18"/>
          <w:szCs w:val="18"/>
        </w:rPr>
        <w:t xml:space="preserve"> propuesta</w:t>
      </w:r>
      <w:r w:rsidR="003B6C80">
        <w:rPr>
          <w:rFonts w:ascii="Arial" w:hAnsi="Arial" w:cs="Arial"/>
          <w:sz w:val="18"/>
          <w:szCs w:val="18"/>
        </w:rPr>
        <w:t>s</w:t>
      </w:r>
      <w:r w:rsidR="000C6175" w:rsidRPr="000541E8">
        <w:rPr>
          <w:rFonts w:ascii="Arial" w:hAnsi="Arial" w:cs="Arial"/>
          <w:sz w:val="18"/>
          <w:szCs w:val="18"/>
        </w:rPr>
        <w:t xml:space="preserve"> </w:t>
      </w:r>
      <w:r w:rsidR="003B6C80">
        <w:rPr>
          <w:rFonts w:ascii="Arial" w:hAnsi="Arial" w:cs="Arial"/>
          <w:sz w:val="18"/>
          <w:szCs w:val="18"/>
        </w:rPr>
        <w:t>son</w:t>
      </w:r>
      <w:r w:rsidRPr="000541E8">
        <w:rPr>
          <w:rFonts w:ascii="Arial" w:hAnsi="Arial" w:cs="Arial"/>
          <w:sz w:val="18"/>
          <w:szCs w:val="18"/>
        </w:rPr>
        <w:t xml:space="preserve"> solvente</w:t>
      </w:r>
      <w:r w:rsidR="003B6C80">
        <w:rPr>
          <w:rFonts w:ascii="Arial" w:hAnsi="Arial" w:cs="Arial"/>
          <w:sz w:val="18"/>
          <w:szCs w:val="18"/>
        </w:rPr>
        <w:t>s</w:t>
      </w:r>
      <w:r w:rsidRPr="000541E8">
        <w:rPr>
          <w:rFonts w:ascii="Arial" w:hAnsi="Arial" w:cs="Arial"/>
          <w:sz w:val="18"/>
          <w:szCs w:val="18"/>
        </w:rPr>
        <w:t xml:space="preserve"> al reunir conforme a los crite</w:t>
      </w:r>
      <w:r w:rsidR="00833E04" w:rsidRPr="000541E8">
        <w:rPr>
          <w:rFonts w:ascii="Arial" w:hAnsi="Arial" w:cs="Arial"/>
          <w:sz w:val="18"/>
          <w:szCs w:val="18"/>
        </w:rPr>
        <w:t xml:space="preserve">rios de adjudicación contenidos </w:t>
      </w:r>
      <w:r w:rsidRPr="000541E8">
        <w:rPr>
          <w:rFonts w:ascii="Arial" w:hAnsi="Arial" w:cs="Arial"/>
          <w:sz w:val="18"/>
          <w:szCs w:val="18"/>
        </w:rPr>
        <w:t>en las bases</w:t>
      </w:r>
      <w:r w:rsidR="00833E04" w:rsidRPr="000541E8">
        <w:rPr>
          <w:rFonts w:ascii="Arial" w:hAnsi="Arial" w:cs="Arial"/>
          <w:sz w:val="18"/>
          <w:szCs w:val="18"/>
        </w:rPr>
        <w:t xml:space="preserve"> de la convocatoria</w:t>
      </w:r>
      <w:r w:rsidRPr="000541E8">
        <w:rPr>
          <w:rFonts w:ascii="Arial" w:hAnsi="Arial" w:cs="Arial"/>
          <w:sz w:val="18"/>
          <w:szCs w:val="18"/>
        </w:rPr>
        <w:t>, las condiciones legales, técnicas y económicas requeridas por la Universidad y considerar que garantiza</w:t>
      </w:r>
      <w:r w:rsidR="00AE70FB">
        <w:rPr>
          <w:rFonts w:ascii="Arial" w:hAnsi="Arial" w:cs="Arial"/>
          <w:sz w:val="18"/>
          <w:szCs w:val="18"/>
        </w:rPr>
        <w:t>n</w:t>
      </w:r>
      <w:r w:rsidRPr="000541E8">
        <w:rPr>
          <w:rFonts w:ascii="Arial" w:hAnsi="Arial" w:cs="Arial"/>
          <w:sz w:val="18"/>
          <w:szCs w:val="18"/>
        </w:rPr>
        <w:t xml:space="preserve"> satisfactoriamente el cumplimiento de sus obligaciones, además de corresponder</w:t>
      </w:r>
      <w:r w:rsidR="00083BF4" w:rsidRPr="000541E8">
        <w:rPr>
          <w:rFonts w:ascii="Arial" w:hAnsi="Arial" w:cs="Arial"/>
          <w:sz w:val="18"/>
          <w:szCs w:val="18"/>
        </w:rPr>
        <w:t xml:space="preserve"> por partidas, </w:t>
      </w:r>
      <w:r w:rsidRPr="000541E8">
        <w:rPr>
          <w:rFonts w:ascii="Arial" w:hAnsi="Arial" w:cs="Arial"/>
          <w:sz w:val="18"/>
          <w:szCs w:val="18"/>
        </w:rPr>
        <w:t xml:space="preserve">a los precios más bajos y convenientes de las propuestas solventes, para la Universidad, con fundamento en </w:t>
      </w:r>
      <w:r w:rsidR="00342CC6" w:rsidRPr="000541E8">
        <w:rPr>
          <w:rFonts w:ascii="Arial" w:hAnsi="Arial" w:cs="Arial"/>
          <w:sz w:val="18"/>
          <w:szCs w:val="18"/>
        </w:rPr>
        <w:t>los</w:t>
      </w:r>
      <w:r w:rsidRPr="000541E8">
        <w:rPr>
          <w:rFonts w:ascii="Arial" w:hAnsi="Arial" w:cs="Arial"/>
          <w:sz w:val="18"/>
          <w:szCs w:val="18"/>
        </w:rPr>
        <w:t xml:space="preserve"> artículos </w:t>
      </w:r>
      <w:r w:rsidR="00F22ACF" w:rsidRPr="000541E8">
        <w:rPr>
          <w:rFonts w:ascii="Arial" w:hAnsi="Arial" w:cs="Arial"/>
          <w:sz w:val="18"/>
          <w:szCs w:val="18"/>
        </w:rPr>
        <w:t>39 y 45</w:t>
      </w:r>
      <w:r w:rsidRPr="000541E8">
        <w:rPr>
          <w:rFonts w:ascii="Arial" w:hAnsi="Arial" w:cs="Arial"/>
          <w:sz w:val="18"/>
          <w:szCs w:val="18"/>
        </w:rPr>
        <w:t xml:space="preserve"> de la Ley, así como en el numeral </w:t>
      </w:r>
      <w:r w:rsidR="00071B47" w:rsidRPr="000541E8">
        <w:rPr>
          <w:rFonts w:ascii="Arial" w:hAnsi="Arial" w:cs="Arial"/>
          <w:sz w:val="18"/>
          <w:szCs w:val="18"/>
        </w:rPr>
        <w:t>X</w:t>
      </w:r>
      <w:r w:rsidRPr="000541E8">
        <w:rPr>
          <w:rFonts w:ascii="Arial" w:hAnsi="Arial" w:cs="Arial"/>
          <w:sz w:val="18"/>
          <w:szCs w:val="18"/>
        </w:rPr>
        <w:t xml:space="preserve">, de las bases de esta </w:t>
      </w:r>
      <w:r w:rsidR="00C53336">
        <w:rPr>
          <w:rFonts w:ascii="Arial" w:hAnsi="Arial" w:cs="Arial"/>
          <w:sz w:val="18"/>
          <w:szCs w:val="18"/>
        </w:rPr>
        <w:t>Invitación</w:t>
      </w:r>
      <w:r w:rsidR="005F1134" w:rsidRPr="000541E8">
        <w:rPr>
          <w:rFonts w:ascii="Arial" w:hAnsi="Arial" w:cs="Arial"/>
          <w:sz w:val="18"/>
          <w:szCs w:val="18"/>
        </w:rPr>
        <w:t>.</w:t>
      </w:r>
      <w:r w:rsidR="00C108AE" w:rsidRPr="000541E8">
        <w:rPr>
          <w:rFonts w:ascii="Arial" w:hAnsi="Arial" w:cs="Arial"/>
          <w:sz w:val="18"/>
          <w:szCs w:val="18"/>
        </w:rPr>
        <w:t>-------</w:t>
      </w:r>
    </w:p>
    <w:p w14:paraId="0F3B6886" w14:textId="59F51D98" w:rsidR="006D4900" w:rsidRDefault="006D4900" w:rsidP="00E77B92">
      <w:pPr>
        <w:pStyle w:val="Sangradetextonormal"/>
        <w:ind w:left="0"/>
        <w:jc w:val="both"/>
        <w:rPr>
          <w:rFonts w:ascii="Arial" w:hAnsi="Arial" w:cs="Arial"/>
          <w:sz w:val="18"/>
          <w:szCs w:val="18"/>
        </w:rPr>
      </w:pPr>
      <w:r w:rsidRPr="000541E8">
        <w:rPr>
          <w:rFonts w:ascii="Arial" w:hAnsi="Arial" w:cs="Arial"/>
          <w:sz w:val="18"/>
          <w:szCs w:val="18"/>
        </w:rPr>
        <w:t>---------------------------------------------------------------------------------------------------------------------------------------------------</w:t>
      </w:r>
    </w:p>
    <w:p w14:paraId="0925A991" w14:textId="7D99521A" w:rsidR="00D27AB9" w:rsidRDefault="00D27AB9" w:rsidP="00D27AB9">
      <w:pPr>
        <w:jc w:val="both"/>
        <w:rPr>
          <w:rFonts w:ascii="Arial" w:hAnsi="Arial" w:cs="Arial"/>
          <w:sz w:val="18"/>
          <w:szCs w:val="18"/>
        </w:rPr>
      </w:pPr>
      <w:r w:rsidRPr="00D5468C">
        <w:rPr>
          <w:rFonts w:ascii="Arial" w:hAnsi="Arial" w:cs="Arial"/>
          <w:sz w:val="18"/>
          <w:szCs w:val="18"/>
        </w:rPr>
        <w:t xml:space="preserve">Con fundamento en el artículo 59 de la Ley, así como en el numeral XIII de las bases del presente </w:t>
      </w:r>
      <w:r w:rsidR="00C53336">
        <w:rPr>
          <w:rFonts w:ascii="Arial" w:hAnsi="Arial" w:cs="Arial"/>
          <w:sz w:val="18"/>
          <w:szCs w:val="18"/>
        </w:rPr>
        <w:t>procedimiento de invitación</w:t>
      </w:r>
      <w:r w:rsidRPr="00D5468C">
        <w:rPr>
          <w:rFonts w:ascii="Arial" w:hAnsi="Arial" w:cs="Arial"/>
          <w:sz w:val="18"/>
          <w:szCs w:val="18"/>
        </w:rPr>
        <w:t>, se declaran desiertas las siguientes partidas: -------------------------------------</w:t>
      </w:r>
      <w:r w:rsidR="00C53336">
        <w:rPr>
          <w:rFonts w:ascii="Arial" w:hAnsi="Arial" w:cs="Arial"/>
          <w:sz w:val="18"/>
          <w:szCs w:val="18"/>
        </w:rPr>
        <w:t>-------------------------------</w:t>
      </w:r>
    </w:p>
    <w:p w14:paraId="04E6D81A" w14:textId="77777777" w:rsidR="00D27AB9" w:rsidRPr="00D5468C" w:rsidRDefault="00D27AB9" w:rsidP="00D27AB9">
      <w:pPr>
        <w:jc w:val="both"/>
        <w:rPr>
          <w:rFonts w:ascii="Arial" w:hAnsi="Arial" w:cs="Arial"/>
          <w:sz w:val="18"/>
          <w:szCs w:val="18"/>
        </w:rPr>
      </w:pPr>
      <w:r w:rsidRPr="00D5468C">
        <w:rPr>
          <w:rFonts w:ascii="Arial" w:hAnsi="Arial" w:cs="Arial"/>
          <w:sz w:val="18"/>
          <w:szCs w:val="18"/>
        </w:rPr>
        <w:t>---------------------------------------------------------------------------------------------------------------------------------------------------</w:t>
      </w:r>
    </w:p>
    <w:tbl>
      <w:tblPr>
        <w:tblW w:w="5058"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4252"/>
        <w:gridCol w:w="4678"/>
      </w:tblGrid>
      <w:tr w:rsidR="00BA146F" w:rsidRPr="006B0D8F" w14:paraId="19B3CAE6" w14:textId="77777777" w:rsidTr="005324C5">
        <w:trPr>
          <w:trHeight w:val="280"/>
        </w:trPr>
        <w:tc>
          <w:tcPr>
            <w:tcW w:w="2381" w:type="pct"/>
            <w:shd w:val="clear" w:color="auto" w:fill="D9D9D9"/>
            <w:noWrap/>
            <w:vAlign w:val="center"/>
            <w:hideMark/>
          </w:tcPr>
          <w:p w14:paraId="4F40BB8F" w14:textId="77777777" w:rsidR="00BA146F" w:rsidRPr="00A765F4" w:rsidRDefault="00BA146F" w:rsidP="005324C5">
            <w:pPr>
              <w:jc w:val="center"/>
              <w:rPr>
                <w:rFonts w:ascii="Arial" w:hAnsi="Arial" w:cs="Arial"/>
                <w:b/>
                <w:color w:val="000000"/>
                <w:sz w:val="14"/>
                <w:szCs w:val="14"/>
                <w:lang w:val="es-MX" w:eastAsia="es-MX"/>
              </w:rPr>
            </w:pPr>
            <w:r w:rsidRPr="00A765F4">
              <w:rPr>
                <w:rFonts w:ascii="Arial" w:hAnsi="Arial" w:cs="Arial"/>
                <w:b/>
                <w:color w:val="000000"/>
                <w:sz w:val="14"/>
                <w:szCs w:val="14"/>
                <w:lang w:val="es-MX" w:eastAsia="es-MX"/>
              </w:rPr>
              <w:t>Partidas Desiertas</w:t>
            </w:r>
          </w:p>
        </w:tc>
        <w:tc>
          <w:tcPr>
            <w:tcW w:w="2619" w:type="pct"/>
            <w:shd w:val="clear" w:color="auto" w:fill="D9D9D9"/>
            <w:noWrap/>
            <w:vAlign w:val="center"/>
            <w:hideMark/>
          </w:tcPr>
          <w:p w14:paraId="01684F38" w14:textId="77777777" w:rsidR="00BA146F" w:rsidRPr="00A765F4" w:rsidRDefault="00BA146F" w:rsidP="005324C5">
            <w:pPr>
              <w:jc w:val="center"/>
              <w:rPr>
                <w:rFonts w:ascii="Arial" w:hAnsi="Arial" w:cs="Arial"/>
                <w:b/>
                <w:color w:val="000000"/>
                <w:sz w:val="14"/>
                <w:szCs w:val="14"/>
                <w:lang w:val="es-MX" w:eastAsia="es-MX"/>
              </w:rPr>
            </w:pPr>
            <w:r w:rsidRPr="00A765F4">
              <w:rPr>
                <w:rFonts w:ascii="Arial" w:hAnsi="Arial" w:cs="Arial"/>
                <w:b/>
                <w:color w:val="000000"/>
                <w:sz w:val="14"/>
                <w:szCs w:val="14"/>
                <w:lang w:val="es-MX" w:eastAsia="es-MX"/>
              </w:rPr>
              <w:t>Motivo</w:t>
            </w:r>
          </w:p>
        </w:tc>
      </w:tr>
      <w:tr w:rsidR="00BA146F" w:rsidRPr="006B0D8F" w14:paraId="0BD0B7BC" w14:textId="77777777" w:rsidTr="005324C5">
        <w:trPr>
          <w:trHeight w:val="473"/>
        </w:trPr>
        <w:tc>
          <w:tcPr>
            <w:tcW w:w="2381" w:type="pct"/>
            <w:shd w:val="clear" w:color="auto" w:fill="auto"/>
            <w:noWrap/>
            <w:vAlign w:val="center"/>
          </w:tcPr>
          <w:p w14:paraId="217B8BD6" w14:textId="6D357409" w:rsidR="00BA146F" w:rsidRPr="006B0D8F" w:rsidRDefault="00AE70FB" w:rsidP="005324C5">
            <w:pPr>
              <w:jc w:val="center"/>
              <w:rPr>
                <w:rFonts w:ascii="Arial" w:hAnsi="Arial" w:cs="Arial"/>
                <w:b/>
                <w:sz w:val="14"/>
                <w:szCs w:val="14"/>
                <w:highlight w:val="yellow"/>
              </w:rPr>
            </w:pPr>
            <w:r w:rsidRPr="00AE70FB">
              <w:rPr>
                <w:rFonts w:ascii="Arial" w:hAnsi="Arial" w:cs="Arial"/>
                <w:b/>
                <w:sz w:val="14"/>
                <w:szCs w:val="14"/>
              </w:rPr>
              <w:t>16, 17, 30, 31, 32, 33, 34, 58 y 63</w:t>
            </w:r>
          </w:p>
        </w:tc>
        <w:tc>
          <w:tcPr>
            <w:tcW w:w="2619" w:type="pct"/>
            <w:shd w:val="clear" w:color="auto" w:fill="auto"/>
            <w:noWrap/>
            <w:vAlign w:val="center"/>
          </w:tcPr>
          <w:p w14:paraId="3D1B6B65" w14:textId="77777777" w:rsidR="004C7C52" w:rsidRDefault="004C7C52" w:rsidP="005324C5">
            <w:pPr>
              <w:jc w:val="both"/>
              <w:rPr>
                <w:rFonts w:ascii="Arial" w:hAnsi="Arial" w:cs="Arial"/>
                <w:b/>
                <w:sz w:val="14"/>
                <w:szCs w:val="14"/>
              </w:rPr>
            </w:pPr>
          </w:p>
          <w:p w14:paraId="1BB04B27" w14:textId="23959900" w:rsidR="00BA146F" w:rsidRDefault="00BA146F" w:rsidP="005324C5">
            <w:pPr>
              <w:jc w:val="both"/>
              <w:rPr>
                <w:rFonts w:ascii="Arial" w:hAnsi="Arial" w:cs="Arial"/>
                <w:b/>
                <w:sz w:val="14"/>
                <w:szCs w:val="14"/>
              </w:rPr>
            </w:pPr>
            <w:r w:rsidRPr="00A765F4">
              <w:rPr>
                <w:rFonts w:ascii="Arial" w:hAnsi="Arial" w:cs="Arial"/>
                <w:b/>
                <w:sz w:val="14"/>
                <w:szCs w:val="14"/>
              </w:rPr>
              <w:t xml:space="preserve">Se declara desierta en virtud de que no existieron </w:t>
            </w:r>
            <w:proofErr w:type="gramStart"/>
            <w:r w:rsidRPr="00A765F4">
              <w:rPr>
                <w:rFonts w:ascii="Arial" w:hAnsi="Arial" w:cs="Arial"/>
                <w:b/>
                <w:sz w:val="14"/>
                <w:szCs w:val="14"/>
              </w:rPr>
              <w:t>propuesta susceptibles</w:t>
            </w:r>
            <w:proofErr w:type="gramEnd"/>
            <w:r w:rsidRPr="00A765F4">
              <w:rPr>
                <w:rFonts w:ascii="Arial" w:hAnsi="Arial" w:cs="Arial"/>
                <w:b/>
                <w:sz w:val="14"/>
                <w:szCs w:val="14"/>
              </w:rPr>
              <w:t xml:space="preserve"> de análisis, al no ofertarse en el acto de presentación y apertura de propuestas.</w:t>
            </w:r>
          </w:p>
          <w:p w14:paraId="553FCE0D" w14:textId="77777777" w:rsidR="00BA146F" w:rsidRPr="006B0D8F" w:rsidRDefault="00BA146F" w:rsidP="005324C5">
            <w:pPr>
              <w:jc w:val="both"/>
              <w:rPr>
                <w:rFonts w:ascii="Arial" w:hAnsi="Arial" w:cs="Arial"/>
                <w:b/>
                <w:sz w:val="14"/>
                <w:szCs w:val="14"/>
                <w:highlight w:val="yellow"/>
              </w:rPr>
            </w:pPr>
          </w:p>
        </w:tc>
      </w:tr>
      <w:tr w:rsidR="00BA146F" w:rsidRPr="00D5468C" w14:paraId="5FE877E6" w14:textId="77777777" w:rsidTr="005324C5">
        <w:trPr>
          <w:trHeight w:val="53"/>
        </w:trPr>
        <w:tc>
          <w:tcPr>
            <w:tcW w:w="2381" w:type="pct"/>
            <w:shd w:val="clear" w:color="auto" w:fill="auto"/>
            <w:noWrap/>
            <w:vAlign w:val="center"/>
          </w:tcPr>
          <w:p w14:paraId="61254B69" w14:textId="543BF514" w:rsidR="00BA146F" w:rsidRPr="004C7C52" w:rsidRDefault="004C7C52" w:rsidP="004C7C52">
            <w:pPr>
              <w:jc w:val="center"/>
              <w:rPr>
                <w:rFonts w:ascii="Arial" w:hAnsi="Arial" w:cs="Arial"/>
                <w:b/>
                <w:sz w:val="14"/>
                <w:szCs w:val="14"/>
              </w:rPr>
            </w:pPr>
            <w:r w:rsidRPr="004C7C52">
              <w:rPr>
                <w:rFonts w:ascii="Arial" w:hAnsi="Arial" w:cs="Arial"/>
                <w:b/>
                <w:sz w:val="14"/>
                <w:szCs w:val="14"/>
              </w:rPr>
              <w:t>22, 23, 24, 25, 27, 28, 29, 35, 36, 37, 38, 39, 44, 45, 46, 47, 48, 49, 50, 51, 52, 53, 54, 55, 56, 57 y 62</w:t>
            </w:r>
          </w:p>
        </w:tc>
        <w:tc>
          <w:tcPr>
            <w:tcW w:w="2619" w:type="pct"/>
            <w:shd w:val="clear" w:color="auto" w:fill="auto"/>
            <w:noWrap/>
            <w:vAlign w:val="center"/>
          </w:tcPr>
          <w:p w14:paraId="5F2EA7E8" w14:textId="77777777" w:rsidR="004C7C52" w:rsidRDefault="004C7C52" w:rsidP="005324C5">
            <w:pPr>
              <w:jc w:val="both"/>
              <w:rPr>
                <w:rFonts w:ascii="Arial" w:hAnsi="Arial" w:cs="Arial"/>
                <w:b/>
                <w:sz w:val="14"/>
                <w:szCs w:val="14"/>
              </w:rPr>
            </w:pPr>
          </w:p>
          <w:p w14:paraId="6ECAEA1C" w14:textId="43BA5A80" w:rsidR="00BA146F" w:rsidRPr="004C7C52" w:rsidRDefault="00BA146F" w:rsidP="005324C5">
            <w:pPr>
              <w:jc w:val="both"/>
              <w:rPr>
                <w:rFonts w:ascii="Arial" w:hAnsi="Arial" w:cs="Arial"/>
                <w:b/>
                <w:sz w:val="14"/>
                <w:szCs w:val="14"/>
              </w:rPr>
            </w:pPr>
            <w:r w:rsidRPr="004C7C52">
              <w:rPr>
                <w:rFonts w:ascii="Arial" w:hAnsi="Arial" w:cs="Arial"/>
                <w:b/>
                <w:sz w:val="14"/>
                <w:szCs w:val="14"/>
              </w:rPr>
              <w:t>Se declara desierta, en virtud de que las propuestas presentadas no son solventes.</w:t>
            </w:r>
          </w:p>
          <w:p w14:paraId="798434BF" w14:textId="77777777" w:rsidR="00BA146F" w:rsidRPr="004C7C52" w:rsidRDefault="00BA146F" w:rsidP="005324C5">
            <w:pPr>
              <w:jc w:val="both"/>
              <w:rPr>
                <w:rFonts w:ascii="Arial" w:hAnsi="Arial" w:cs="Arial"/>
                <w:b/>
                <w:sz w:val="14"/>
                <w:szCs w:val="14"/>
              </w:rPr>
            </w:pPr>
          </w:p>
        </w:tc>
      </w:tr>
      <w:tr w:rsidR="00BA146F" w:rsidRPr="00D5468C" w14:paraId="59C8505B" w14:textId="77777777" w:rsidTr="005324C5">
        <w:trPr>
          <w:trHeight w:val="53"/>
        </w:trPr>
        <w:tc>
          <w:tcPr>
            <w:tcW w:w="2381" w:type="pct"/>
            <w:shd w:val="clear" w:color="auto" w:fill="auto"/>
            <w:noWrap/>
            <w:vAlign w:val="center"/>
          </w:tcPr>
          <w:p w14:paraId="744C9DC6" w14:textId="6064CB54" w:rsidR="00BA146F" w:rsidRPr="00AE70FB" w:rsidRDefault="00AE70FB" w:rsidP="006D5D1B">
            <w:pPr>
              <w:jc w:val="center"/>
              <w:rPr>
                <w:rFonts w:ascii="Arial" w:hAnsi="Arial" w:cs="Arial"/>
                <w:b/>
                <w:sz w:val="14"/>
                <w:szCs w:val="14"/>
              </w:rPr>
            </w:pPr>
            <w:r w:rsidRPr="00AE70FB">
              <w:rPr>
                <w:rFonts w:ascii="Arial" w:hAnsi="Arial" w:cs="Arial"/>
                <w:b/>
                <w:sz w:val="14"/>
                <w:szCs w:val="14"/>
              </w:rPr>
              <w:t>5</w:t>
            </w:r>
            <w:r w:rsidR="006D5D1B">
              <w:rPr>
                <w:rFonts w:ascii="Arial" w:hAnsi="Arial" w:cs="Arial"/>
                <w:b/>
                <w:sz w:val="14"/>
                <w:szCs w:val="14"/>
              </w:rPr>
              <w:t xml:space="preserve">, 59, </w:t>
            </w:r>
            <w:r w:rsidRPr="00AE70FB">
              <w:rPr>
                <w:rFonts w:ascii="Arial" w:hAnsi="Arial" w:cs="Arial"/>
                <w:b/>
                <w:sz w:val="14"/>
                <w:szCs w:val="14"/>
              </w:rPr>
              <w:t>60</w:t>
            </w:r>
            <w:r w:rsidR="006D5D1B">
              <w:rPr>
                <w:rFonts w:ascii="Arial" w:hAnsi="Arial" w:cs="Arial"/>
                <w:b/>
                <w:sz w:val="14"/>
                <w:szCs w:val="14"/>
              </w:rPr>
              <w:t xml:space="preserve"> y 61</w:t>
            </w:r>
            <w:r w:rsidR="00BA146F" w:rsidRPr="00AE70FB">
              <w:rPr>
                <w:rFonts w:ascii="Arial" w:hAnsi="Arial" w:cs="Arial"/>
                <w:b/>
                <w:sz w:val="14"/>
                <w:szCs w:val="14"/>
              </w:rPr>
              <w:t xml:space="preserve"> </w:t>
            </w:r>
          </w:p>
        </w:tc>
        <w:tc>
          <w:tcPr>
            <w:tcW w:w="2619" w:type="pct"/>
            <w:shd w:val="clear" w:color="auto" w:fill="auto"/>
            <w:noWrap/>
            <w:vAlign w:val="center"/>
          </w:tcPr>
          <w:p w14:paraId="4DF5206F" w14:textId="77777777" w:rsidR="004C7C52" w:rsidRDefault="004C7C52" w:rsidP="005324C5">
            <w:pPr>
              <w:jc w:val="both"/>
              <w:rPr>
                <w:rFonts w:ascii="Arial" w:hAnsi="Arial" w:cs="Arial"/>
                <w:b/>
                <w:sz w:val="14"/>
                <w:szCs w:val="14"/>
              </w:rPr>
            </w:pPr>
          </w:p>
          <w:p w14:paraId="3A4DB25C" w14:textId="12472222" w:rsidR="00BA146F" w:rsidRPr="00AE70FB" w:rsidRDefault="00BA146F" w:rsidP="005324C5">
            <w:pPr>
              <w:jc w:val="both"/>
              <w:rPr>
                <w:rFonts w:ascii="Arial" w:hAnsi="Arial" w:cs="Arial"/>
                <w:b/>
                <w:sz w:val="14"/>
                <w:szCs w:val="14"/>
              </w:rPr>
            </w:pPr>
            <w:r w:rsidRPr="00AE70FB">
              <w:rPr>
                <w:rFonts w:ascii="Arial" w:hAnsi="Arial" w:cs="Arial"/>
                <w:b/>
                <w:sz w:val="14"/>
                <w:szCs w:val="14"/>
              </w:rPr>
              <w:t xml:space="preserve">Se declara desierta, en virtud de que las propuestas presentadas </w:t>
            </w:r>
            <w:r w:rsidR="00AE70FB" w:rsidRPr="00AE70FB">
              <w:rPr>
                <w:rFonts w:ascii="Arial" w:hAnsi="Arial" w:cs="Arial"/>
                <w:b/>
                <w:sz w:val="14"/>
                <w:szCs w:val="14"/>
              </w:rPr>
              <w:t xml:space="preserve">solventes, </w:t>
            </w:r>
            <w:r w:rsidRPr="00AE70FB">
              <w:rPr>
                <w:rFonts w:ascii="Arial" w:hAnsi="Arial" w:cs="Arial"/>
                <w:b/>
                <w:sz w:val="14"/>
                <w:szCs w:val="14"/>
              </w:rPr>
              <w:t>rebasa</w:t>
            </w:r>
            <w:r w:rsidR="00AE70FB" w:rsidRPr="00AE70FB">
              <w:rPr>
                <w:rFonts w:ascii="Arial" w:hAnsi="Arial" w:cs="Arial"/>
                <w:b/>
                <w:sz w:val="14"/>
                <w:szCs w:val="14"/>
              </w:rPr>
              <w:t>n</w:t>
            </w:r>
            <w:r w:rsidRPr="00AE70FB">
              <w:rPr>
                <w:rFonts w:ascii="Arial" w:hAnsi="Arial" w:cs="Arial"/>
                <w:b/>
                <w:sz w:val="14"/>
                <w:szCs w:val="14"/>
              </w:rPr>
              <w:t xml:space="preserve"> techo presupuestal</w:t>
            </w:r>
            <w:r w:rsidR="00AE70FB" w:rsidRPr="00AE70FB">
              <w:rPr>
                <w:rFonts w:ascii="Arial" w:hAnsi="Arial" w:cs="Arial"/>
                <w:b/>
                <w:sz w:val="14"/>
                <w:szCs w:val="14"/>
              </w:rPr>
              <w:t>.</w:t>
            </w:r>
          </w:p>
          <w:p w14:paraId="51C04FF5" w14:textId="77777777" w:rsidR="00BA146F" w:rsidRPr="00AE70FB" w:rsidRDefault="00BA146F" w:rsidP="005324C5">
            <w:pPr>
              <w:jc w:val="both"/>
              <w:rPr>
                <w:rFonts w:ascii="Arial" w:hAnsi="Arial" w:cs="Arial"/>
                <w:b/>
                <w:sz w:val="14"/>
                <w:szCs w:val="14"/>
              </w:rPr>
            </w:pPr>
          </w:p>
        </w:tc>
      </w:tr>
    </w:tbl>
    <w:p w14:paraId="1D892026" w14:textId="77777777" w:rsidR="00D27AB9" w:rsidRPr="00DF5699" w:rsidRDefault="00D27AB9" w:rsidP="00D27AB9">
      <w:pPr>
        <w:jc w:val="both"/>
        <w:rPr>
          <w:rFonts w:ascii="Arial" w:hAnsi="Arial" w:cs="Arial"/>
          <w:bCs/>
          <w:sz w:val="18"/>
          <w:szCs w:val="18"/>
          <w:lang w:val="es-MX"/>
        </w:rPr>
      </w:pPr>
      <w:r w:rsidRPr="00A147E6">
        <w:rPr>
          <w:rFonts w:ascii="Arial" w:hAnsi="Arial" w:cs="Arial"/>
          <w:sz w:val="18"/>
          <w:szCs w:val="18"/>
        </w:rPr>
        <w:t>---------------------------------------------------------------------------------------------------------------------------------------------------</w:t>
      </w:r>
    </w:p>
    <w:p w14:paraId="127661E6" w14:textId="1B63E253" w:rsidR="00E77B92" w:rsidRPr="000541E8" w:rsidRDefault="004D4F0E" w:rsidP="002C0F12">
      <w:pPr>
        <w:pStyle w:val="Sangradetextonormal"/>
        <w:ind w:left="0"/>
        <w:jc w:val="both"/>
        <w:rPr>
          <w:rFonts w:ascii="Arial" w:hAnsi="Arial" w:cs="Arial"/>
          <w:b/>
        </w:rPr>
      </w:pPr>
      <w:r w:rsidRPr="000541E8">
        <w:rPr>
          <w:rFonts w:ascii="Arial" w:hAnsi="Arial" w:cs="Arial"/>
          <w:bCs/>
          <w:sz w:val="18"/>
          <w:szCs w:val="18"/>
        </w:rPr>
        <w:t>La propuesta</w:t>
      </w:r>
      <w:r w:rsidR="00E77B92" w:rsidRPr="000541E8">
        <w:rPr>
          <w:rFonts w:ascii="Arial" w:hAnsi="Arial" w:cs="Arial"/>
          <w:bCs/>
          <w:sz w:val="18"/>
          <w:szCs w:val="18"/>
        </w:rPr>
        <w:t xml:space="preserve"> prese</w:t>
      </w:r>
      <w:r w:rsidRPr="000541E8">
        <w:rPr>
          <w:rFonts w:ascii="Arial" w:hAnsi="Arial" w:cs="Arial"/>
          <w:bCs/>
          <w:sz w:val="18"/>
          <w:szCs w:val="18"/>
        </w:rPr>
        <w:t>ntada y adjudicada para la</w:t>
      </w:r>
      <w:r w:rsidR="004F3818">
        <w:rPr>
          <w:rFonts w:ascii="Arial" w:hAnsi="Arial" w:cs="Arial"/>
          <w:bCs/>
          <w:sz w:val="18"/>
          <w:szCs w:val="18"/>
        </w:rPr>
        <w:t>s</w:t>
      </w:r>
      <w:r w:rsidRPr="000541E8">
        <w:rPr>
          <w:rFonts w:ascii="Arial" w:hAnsi="Arial" w:cs="Arial"/>
          <w:bCs/>
          <w:sz w:val="18"/>
          <w:szCs w:val="18"/>
        </w:rPr>
        <w:t xml:space="preserve"> partida</w:t>
      </w:r>
      <w:r w:rsidR="004F3818">
        <w:rPr>
          <w:rFonts w:ascii="Arial" w:hAnsi="Arial" w:cs="Arial"/>
          <w:bCs/>
          <w:sz w:val="18"/>
          <w:szCs w:val="18"/>
        </w:rPr>
        <w:t>s</w:t>
      </w:r>
      <w:r w:rsidR="000C329D" w:rsidRPr="000541E8">
        <w:rPr>
          <w:rFonts w:ascii="Arial" w:hAnsi="Arial" w:cs="Arial"/>
          <w:bCs/>
          <w:sz w:val="18"/>
          <w:szCs w:val="18"/>
        </w:rPr>
        <w:t>:</w:t>
      </w:r>
      <w:r w:rsidR="00E77B92" w:rsidRPr="000541E8">
        <w:rPr>
          <w:rFonts w:ascii="Arial" w:hAnsi="Arial" w:cs="Arial"/>
          <w:bCs/>
          <w:sz w:val="18"/>
          <w:szCs w:val="18"/>
        </w:rPr>
        <w:t xml:space="preserve"> </w:t>
      </w:r>
      <w:r w:rsidR="00BA146F" w:rsidRPr="00D27AB9">
        <w:rPr>
          <w:rFonts w:ascii="Arial" w:hAnsi="Arial" w:cs="Arial"/>
          <w:b/>
          <w:bCs/>
          <w:sz w:val="18"/>
          <w:szCs w:val="18"/>
        </w:rPr>
        <w:t>1</w:t>
      </w:r>
      <w:r w:rsidR="00BA146F">
        <w:rPr>
          <w:rFonts w:ascii="Arial" w:hAnsi="Arial" w:cs="Arial"/>
          <w:b/>
          <w:bCs/>
          <w:sz w:val="18"/>
          <w:szCs w:val="18"/>
        </w:rPr>
        <w:t xml:space="preserve">, </w:t>
      </w:r>
      <w:r w:rsidR="004C7C52">
        <w:rPr>
          <w:rFonts w:ascii="Arial" w:hAnsi="Arial" w:cs="Arial"/>
          <w:b/>
          <w:bCs/>
          <w:sz w:val="18"/>
          <w:szCs w:val="18"/>
        </w:rPr>
        <w:t>2</w:t>
      </w:r>
      <w:r w:rsidR="00BA146F" w:rsidRPr="000541E8">
        <w:rPr>
          <w:rFonts w:ascii="Arial" w:hAnsi="Arial" w:cs="Arial"/>
          <w:bCs/>
          <w:sz w:val="18"/>
          <w:szCs w:val="18"/>
        </w:rPr>
        <w:t xml:space="preserve">, </w:t>
      </w:r>
      <w:r w:rsidR="004C7C52" w:rsidRPr="004C7C52">
        <w:rPr>
          <w:rFonts w:ascii="Arial" w:hAnsi="Arial" w:cs="Arial"/>
          <w:b/>
          <w:bCs/>
          <w:sz w:val="18"/>
          <w:szCs w:val="18"/>
        </w:rPr>
        <w:t xml:space="preserve">3, 4, 6, 7, 8, </w:t>
      </w:r>
      <w:r w:rsidR="00845994">
        <w:rPr>
          <w:rFonts w:ascii="Arial" w:hAnsi="Arial" w:cs="Arial"/>
          <w:b/>
          <w:bCs/>
          <w:sz w:val="18"/>
          <w:szCs w:val="18"/>
        </w:rPr>
        <w:t xml:space="preserve">9, 10, 11, 12, 13, 14, 15, </w:t>
      </w:r>
      <w:r w:rsidR="004C7C52" w:rsidRPr="004C7C52">
        <w:rPr>
          <w:rFonts w:ascii="Arial" w:hAnsi="Arial" w:cs="Arial"/>
          <w:b/>
          <w:bCs/>
          <w:sz w:val="18"/>
          <w:szCs w:val="18"/>
        </w:rPr>
        <w:t>21, 40, 41,</w:t>
      </w:r>
      <w:r w:rsidR="00437348">
        <w:rPr>
          <w:rFonts w:ascii="Arial" w:hAnsi="Arial" w:cs="Arial"/>
          <w:b/>
          <w:bCs/>
          <w:sz w:val="18"/>
          <w:szCs w:val="18"/>
        </w:rPr>
        <w:t xml:space="preserve"> 42</w:t>
      </w:r>
      <w:r w:rsidR="00293232">
        <w:rPr>
          <w:rFonts w:ascii="Arial" w:hAnsi="Arial" w:cs="Arial"/>
          <w:b/>
          <w:bCs/>
          <w:sz w:val="18"/>
          <w:szCs w:val="18"/>
        </w:rPr>
        <w:t xml:space="preserve"> </w:t>
      </w:r>
      <w:r w:rsidR="00293232" w:rsidRPr="00293232">
        <w:rPr>
          <w:rFonts w:ascii="Arial" w:hAnsi="Arial" w:cs="Arial"/>
          <w:bCs/>
          <w:sz w:val="18"/>
          <w:szCs w:val="18"/>
        </w:rPr>
        <w:t>y</w:t>
      </w:r>
      <w:r w:rsidR="00437348">
        <w:rPr>
          <w:rFonts w:ascii="Arial" w:hAnsi="Arial" w:cs="Arial"/>
          <w:b/>
          <w:bCs/>
          <w:sz w:val="18"/>
          <w:szCs w:val="18"/>
        </w:rPr>
        <w:t xml:space="preserve"> 43,</w:t>
      </w:r>
      <w:r w:rsidR="004C7C52">
        <w:rPr>
          <w:rFonts w:ascii="Arial" w:hAnsi="Arial" w:cs="Arial"/>
          <w:bCs/>
          <w:sz w:val="18"/>
          <w:szCs w:val="18"/>
        </w:rPr>
        <w:t xml:space="preserve"> </w:t>
      </w:r>
      <w:r w:rsidR="00BA146F" w:rsidRPr="000541E8">
        <w:rPr>
          <w:rFonts w:ascii="Arial" w:hAnsi="Arial" w:cs="Arial"/>
          <w:bCs/>
          <w:sz w:val="18"/>
          <w:szCs w:val="18"/>
        </w:rPr>
        <w:t xml:space="preserve">cuentan con suficiencia presupuestal conforme a lo establecido en los oficios </w:t>
      </w:r>
      <w:r w:rsidR="00BA146F" w:rsidRPr="006D23FB">
        <w:rPr>
          <w:rFonts w:ascii="Arial" w:hAnsi="Arial" w:cs="Arial"/>
          <w:b/>
          <w:bCs/>
          <w:sz w:val="18"/>
          <w:szCs w:val="18"/>
        </w:rPr>
        <w:t>DGF/DPAF-212/2024 y DGF/DPAF-264/2024</w:t>
      </w:r>
      <w:r w:rsidR="00BA146F">
        <w:rPr>
          <w:rFonts w:ascii="Arial" w:hAnsi="Arial" w:cs="Arial"/>
          <w:sz w:val="18"/>
          <w:szCs w:val="18"/>
        </w:rPr>
        <w:t>---------------------------------</w:t>
      </w:r>
      <w:r w:rsidR="004C7C52">
        <w:rPr>
          <w:rFonts w:ascii="Arial" w:hAnsi="Arial" w:cs="Arial"/>
          <w:sz w:val="18"/>
          <w:szCs w:val="18"/>
        </w:rPr>
        <w:t>---------------------------------------------------------------------</w:t>
      </w:r>
      <w:r w:rsidR="00B62E0B">
        <w:rPr>
          <w:rFonts w:ascii="Arial" w:hAnsi="Arial" w:cs="Arial"/>
          <w:sz w:val="18"/>
          <w:szCs w:val="18"/>
        </w:rPr>
        <w:t>---------------</w:t>
      </w:r>
      <w:r w:rsidR="004C7C52">
        <w:rPr>
          <w:rFonts w:ascii="Arial" w:hAnsi="Arial" w:cs="Arial"/>
          <w:sz w:val="18"/>
          <w:szCs w:val="18"/>
        </w:rPr>
        <w:t>-</w:t>
      </w:r>
    </w:p>
    <w:p w14:paraId="5B7AD055" w14:textId="426899C2" w:rsidR="00ED5832" w:rsidRPr="000541E8" w:rsidRDefault="00ED5832" w:rsidP="00ED5832">
      <w:pPr>
        <w:jc w:val="both"/>
        <w:rPr>
          <w:rFonts w:ascii="Arial" w:hAnsi="Arial" w:cs="Arial"/>
          <w:bCs/>
          <w:sz w:val="18"/>
          <w:szCs w:val="18"/>
          <w:lang w:val="es-MX"/>
        </w:rPr>
      </w:pPr>
      <w:r w:rsidRPr="000541E8">
        <w:rPr>
          <w:rFonts w:ascii="Arial" w:hAnsi="Arial" w:cs="Arial"/>
          <w:sz w:val="18"/>
          <w:szCs w:val="18"/>
        </w:rPr>
        <w:t>---------------------------------------------------------------------------------------------------------------------------------------------------</w:t>
      </w:r>
      <w:r w:rsidR="004F3818">
        <w:rPr>
          <w:rFonts w:ascii="Arial" w:hAnsi="Arial" w:cs="Arial"/>
          <w:sz w:val="18"/>
          <w:szCs w:val="18"/>
        </w:rPr>
        <w:t xml:space="preserve"> </w:t>
      </w:r>
    </w:p>
    <w:p w14:paraId="6F41931E" w14:textId="21570D16" w:rsidR="00EB344C" w:rsidRPr="000541E8" w:rsidRDefault="00470F17" w:rsidP="00EB344C">
      <w:pPr>
        <w:jc w:val="both"/>
        <w:rPr>
          <w:rFonts w:ascii="Arial" w:hAnsi="Arial" w:cs="Arial"/>
          <w:sz w:val="16"/>
          <w:szCs w:val="16"/>
        </w:rPr>
      </w:pPr>
      <w:r w:rsidRPr="0047579F">
        <w:rPr>
          <w:rFonts w:ascii="Arial" w:hAnsi="Arial" w:cs="Arial"/>
          <w:bCs/>
          <w:sz w:val="15"/>
          <w:szCs w:val="15"/>
          <w:lang w:val="es-MX"/>
        </w:rPr>
        <w:t xml:space="preserve">Para las partidas adjudicadas, se formalizará esta adquisición mediante contrato de </w:t>
      </w:r>
      <w:r w:rsidR="00102837" w:rsidRPr="0047579F">
        <w:rPr>
          <w:rFonts w:ascii="Arial" w:hAnsi="Arial" w:cs="Arial"/>
          <w:bCs/>
          <w:sz w:val="15"/>
          <w:szCs w:val="15"/>
          <w:lang w:val="es-MX"/>
        </w:rPr>
        <w:t>prestación de servicios</w:t>
      </w:r>
      <w:r w:rsidRPr="0047579F">
        <w:rPr>
          <w:rFonts w:ascii="Arial" w:hAnsi="Arial" w:cs="Arial"/>
          <w:bCs/>
          <w:sz w:val="15"/>
          <w:szCs w:val="15"/>
          <w:lang w:val="es-MX"/>
        </w:rPr>
        <w:t xml:space="preserve"> a precio fijo en los términos de los artículos 65, 66 y 67 de la Ley, la fecha tentativa de firma de contrato, el día </w:t>
      </w:r>
      <w:r w:rsidR="00437607" w:rsidRPr="00437607">
        <w:rPr>
          <w:rFonts w:ascii="Arial" w:hAnsi="Arial" w:cs="Arial"/>
          <w:b/>
          <w:bCs/>
          <w:color w:val="000000"/>
          <w:sz w:val="15"/>
          <w:szCs w:val="15"/>
          <w:lang w:val="es-MX"/>
        </w:rPr>
        <w:t>22 de julio de 2024</w:t>
      </w:r>
      <w:r w:rsidR="004F3818" w:rsidRPr="0047579F">
        <w:rPr>
          <w:rFonts w:ascii="Arial" w:hAnsi="Arial" w:cs="Arial"/>
          <w:b/>
          <w:bCs/>
          <w:color w:val="000000"/>
          <w:sz w:val="15"/>
          <w:szCs w:val="15"/>
          <w:lang w:val="es-MX"/>
        </w:rPr>
        <w:t xml:space="preserve"> </w:t>
      </w:r>
      <w:r w:rsidRPr="0047579F">
        <w:rPr>
          <w:rFonts w:ascii="Arial" w:hAnsi="Arial" w:cs="Arial"/>
          <w:bCs/>
          <w:sz w:val="15"/>
          <w:szCs w:val="15"/>
          <w:lang w:val="es-MX"/>
        </w:rPr>
        <w:t xml:space="preserve">en el Departamento de Compras de la Dirección General de Finanzas, sita en edificio 222 P.B., Ciudad Universitaria, en horario de </w:t>
      </w:r>
      <w:r w:rsidR="0022144B" w:rsidRPr="0047579F">
        <w:rPr>
          <w:rFonts w:ascii="Arial" w:hAnsi="Arial" w:cs="Arial"/>
          <w:b/>
          <w:bCs/>
          <w:sz w:val="15"/>
          <w:szCs w:val="15"/>
          <w:lang w:val="es-MX"/>
        </w:rPr>
        <w:t>14</w:t>
      </w:r>
      <w:r w:rsidRPr="0047579F">
        <w:rPr>
          <w:rFonts w:ascii="Arial" w:hAnsi="Arial" w:cs="Arial"/>
          <w:b/>
          <w:bCs/>
          <w:sz w:val="15"/>
          <w:szCs w:val="15"/>
          <w:lang w:val="es-MX"/>
        </w:rPr>
        <w:t xml:space="preserve">:00 a </w:t>
      </w:r>
      <w:r w:rsidR="0022144B" w:rsidRPr="0047579F">
        <w:rPr>
          <w:rFonts w:ascii="Arial" w:hAnsi="Arial" w:cs="Arial"/>
          <w:b/>
          <w:bCs/>
          <w:sz w:val="15"/>
          <w:szCs w:val="15"/>
          <w:lang w:val="es-MX"/>
        </w:rPr>
        <w:t>15</w:t>
      </w:r>
      <w:r w:rsidRPr="0047579F">
        <w:rPr>
          <w:rFonts w:ascii="Arial" w:hAnsi="Arial" w:cs="Arial"/>
          <w:b/>
          <w:bCs/>
          <w:sz w:val="15"/>
          <w:szCs w:val="15"/>
          <w:lang w:val="es-MX"/>
        </w:rPr>
        <w:t xml:space="preserve">:00 horas. </w:t>
      </w:r>
      <w:r w:rsidR="0006783A">
        <w:rPr>
          <w:rFonts w:ascii="Arial" w:hAnsi="Arial" w:cs="Arial"/>
          <w:sz w:val="15"/>
          <w:szCs w:val="15"/>
        </w:rPr>
        <w:t>El invitado</w:t>
      </w:r>
      <w:r w:rsidRPr="0047579F">
        <w:rPr>
          <w:rFonts w:ascii="Arial" w:hAnsi="Arial" w:cs="Arial"/>
          <w:sz w:val="15"/>
          <w:szCs w:val="15"/>
        </w:rPr>
        <w:t xml:space="preserv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47579F">
        <w:rPr>
          <w:rFonts w:ascii="Arial" w:hAnsi="Arial" w:cs="Arial"/>
          <w:sz w:val="15"/>
          <w:szCs w:val="15"/>
        </w:rPr>
        <w:t>embargo,</w:t>
      </w:r>
      <w:r w:rsidRPr="0047579F">
        <w:rPr>
          <w:rFonts w:ascii="Arial" w:hAnsi="Arial" w:cs="Arial"/>
          <w:sz w:val="15"/>
          <w:szCs w:val="15"/>
        </w:rPr>
        <w:t xml:space="preserve"> el plazo de las obligaciones para la entrega inicia al día siguiente de esta fecha, es decir se cuentan al día siguiente de la fecha de fallo</w:t>
      </w:r>
      <w:r w:rsidRPr="000541E8">
        <w:rPr>
          <w:rFonts w:ascii="Arial" w:hAnsi="Arial" w:cs="Arial"/>
          <w:sz w:val="16"/>
          <w:szCs w:val="16"/>
        </w:rPr>
        <w:t>.</w:t>
      </w:r>
      <w:r w:rsidRPr="000541E8">
        <w:rPr>
          <w:rFonts w:ascii="Arial" w:hAnsi="Arial" w:cs="Arial"/>
          <w:sz w:val="18"/>
          <w:szCs w:val="18"/>
        </w:rPr>
        <w:t xml:space="preserve"> ------------</w:t>
      </w:r>
      <w:r w:rsidR="00B86F02" w:rsidRPr="000541E8">
        <w:rPr>
          <w:rFonts w:ascii="Arial" w:hAnsi="Arial" w:cs="Arial"/>
          <w:sz w:val="18"/>
          <w:szCs w:val="18"/>
        </w:rPr>
        <w:t>--</w:t>
      </w:r>
      <w:r w:rsidR="00BE3132" w:rsidRPr="000541E8">
        <w:rPr>
          <w:rFonts w:ascii="Arial" w:hAnsi="Arial" w:cs="Arial"/>
          <w:sz w:val="18"/>
          <w:szCs w:val="18"/>
        </w:rPr>
        <w:t>----------</w:t>
      </w:r>
      <w:r w:rsidR="0047579F">
        <w:rPr>
          <w:rFonts w:ascii="Arial" w:hAnsi="Arial" w:cs="Arial"/>
          <w:sz w:val="18"/>
          <w:szCs w:val="18"/>
        </w:rPr>
        <w:t>-------------------------------------------------------------------------</w:t>
      </w:r>
    </w:p>
    <w:p w14:paraId="20046088" w14:textId="48B2FA0E" w:rsidR="0047579F" w:rsidRDefault="00A16275" w:rsidP="000C74A4">
      <w:pPr>
        <w:jc w:val="both"/>
        <w:rPr>
          <w:rFonts w:ascii="Arial" w:hAnsi="Arial" w:cs="Arial"/>
        </w:rPr>
      </w:pPr>
      <w:r w:rsidRPr="000541E8">
        <w:rPr>
          <w:rFonts w:ascii="Arial" w:hAnsi="Arial" w:cs="Arial"/>
        </w:rPr>
        <w:t>------------------------------------------------------------------------------------------------------------------------------------</w:t>
      </w:r>
      <w:r w:rsidR="00BE3132" w:rsidRPr="0047579F">
        <w:rPr>
          <w:rFonts w:ascii="Arial" w:hAnsi="Arial" w:cs="Arial"/>
          <w:sz w:val="15"/>
          <w:szCs w:val="15"/>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2.1.24, de la miscelánea fiscal para el 2024 publicada el 29 de diciembre de 2023 en el Diario Oficial de la Federación. Por lo que el concursante ganador deberá realizar la consulta de opinión ante el SAT en la página: </w:t>
      </w:r>
      <w:proofErr w:type="gramStart"/>
      <w:r w:rsidR="00BE3132" w:rsidRPr="0047579F">
        <w:rPr>
          <w:rFonts w:ascii="Arial" w:hAnsi="Arial" w:cs="Arial"/>
          <w:sz w:val="15"/>
          <w:szCs w:val="15"/>
        </w:rPr>
        <w:t>http://www.sat.gob.mx  en</w:t>
      </w:r>
      <w:proofErr w:type="gramEnd"/>
      <w:r w:rsidR="00BE3132" w:rsidRPr="0047579F">
        <w:rPr>
          <w:rFonts w:ascii="Arial" w:hAnsi="Arial" w:cs="Arial"/>
          <w:sz w:val="15"/>
          <w:szCs w:val="15"/>
        </w:rPr>
        <w:t xml:space="preserve"> la opción “Mi portal”, preferentemente dentro de los tres días hábiles posteriores a la fecha de notificación del fallo del presente procedimiento, debiendo incluir en dicha solicitud el correo electrónico beatriz.rivera@edu.uaa.mx para que el SAT envié el “Acuse de respuesta” que emitirá en atención a su solicitud de opinión. Conforme al numeral II.III. “</w:t>
      </w:r>
      <w:r w:rsidR="004F3818" w:rsidRPr="0047579F">
        <w:rPr>
          <w:rFonts w:ascii="Arial" w:hAnsi="Arial" w:cs="Arial"/>
          <w:sz w:val="15"/>
          <w:szCs w:val="15"/>
        </w:rPr>
        <w:t xml:space="preserve">Garantía de cumplimiento del contrato o en su caso garantía de cumplimiento y calidad del contrato </w:t>
      </w:r>
      <w:r w:rsidR="00BE3132" w:rsidRPr="0047579F">
        <w:rPr>
          <w:rFonts w:ascii="Arial" w:hAnsi="Arial" w:cs="Arial"/>
          <w:sz w:val="15"/>
          <w:szCs w:val="15"/>
        </w:rPr>
        <w:t xml:space="preserve">de la convocatoria de la </w:t>
      </w:r>
      <w:r w:rsidR="0006783A">
        <w:rPr>
          <w:rFonts w:ascii="Arial" w:hAnsi="Arial" w:cs="Arial"/>
          <w:sz w:val="15"/>
          <w:szCs w:val="15"/>
        </w:rPr>
        <w:t>Invitación</w:t>
      </w:r>
      <w:r w:rsidR="00BE3132" w:rsidRPr="0047579F">
        <w:rPr>
          <w:rFonts w:ascii="Arial" w:hAnsi="Arial" w:cs="Arial"/>
          <w:sz w:val="15"/>
          <w:szCs w:val="15"/>
        </w:rPr>
        <w:t xml:space="preserve"> al rubro señalada, y previo a la formalización del contrato, se deberá constituir por el </w:t>
      </w:r>
      <w:r w:rsidR="0006783A">
        <w:rPr>
          <w:rFonts w:ascii="Arial" w:hAnsi="Arial" w:cs="Arial"/>
          <w:sz w:val="15"/>
          <w:szCs w:val="15"/>
        </w:rPr>
        <w:t>invitado</w:t>
      </w:r>
      <w:r w:rsidR="00BE3132" w:rsidRPr="0047579F">
        <w:rPr>
          <w:rFonts w:ascii="Arial" w:hAnsi="Arial" w:cs="Arial"/>
          <w:sz w:val="15"/>
          <w:szCs w:val="15"/>
        </w:rPr>
        <w:t xml:space="preserve"> adjudicado, fianza expedida por una institución legalmente autorizada, en los términos de la Ley de Instituciones de Seguros y de Fianzas a favor de la Universidad Autónoma de Aguascalientes, por un valor equivalente al 10% (diez por ciento) del monto total del contrato, antes de impuesto; en el texto de la póliza de fianza se deberán establecer las declaraciones previstas en los </w:t>
      </w:r>
      <w:proofErr w:type="spellStart"/>
      <w:r w:rsidR="004F3818" w:rsidRPr="0047579F">
        <w:rPr>
          <w:rFonts w:ascii="Arial" w:hAnsi="Arial" w:cs="Arial"/>
          <w:sz w:val="15"/>
          <w:szCs w:val="15"/>
        </w:rPr>
        <w:t>subnumerales</w:t>
      </w:r>
      <w:proofErr w:type="spellEnd"/>
      <w:r w:rsidR="00BE3132" w:rsidRPr="0047579F">
        <w:rPr>
          <w:rFonts w:ascii="Arial" w:hAnsi="Arial" w:cs="Arial"/>
          <w:sz w:val="15"/>
          <w:szCs w:val="15"/>
        </w:rPr>
        <w:t xml:space="preserve"> 1, 2, 3</w:t>
      </w:r>
      <w:r w:rsidR="004F3818" w:rsidRPr="0047579F">
        <w:rPr>
          <w:rFonts w:ascii="Arial" w:hAnsi="Arial" w:cs="Arial"/>
          <w:sz w:val="15"/>
          <w:szCs w:val="15"/>
        </w:rPr>
        <w:t>,</w:t>
      </w:r>
      <w:r w:rsidR="00BE3132" w:rsidRPr="0047579F">
        <w:rPr>
          <w:rFonts w:ascii="Arial" w:hAnsi="Arial" w:cs="Arial"/>
          <w:sz w:val="15"/>
          <w:szCs w:val="15"/>
        </w:rPr>
        <w:t xml:space="preserve"> 4</w:t>
      </w:r>
      <w:r w:rsidR="004F3818" w:rsidRPr="0047579F">
        <w:rPr>
          <w:rFonts w:ascii="Arial" w:hAnsi="Arial" w:cs="Arial"/>
          <w:sz w:val="15"/>
          <w:szCs w:val="15"/>
        </w:rPr>
        <w:t>, 5 y 6</w:t>
      </w:r>
      <w:r w:rsidR="00BE3132" w:rsidRPr="0047579F">
        <w:rPr>
          <w:rFonts w:ascii="Arial" w:hAnsi="Arial" w:cs="Arial"/>
          <w:sz w:val="15"/>
          <w:szCs w:val="15"/>
        </w:rPr>
        <w:t xml:space="preserve"> del referido numeral</w:t>
      </w:r>
      <w:r w:rsidR="00CF0F48" w:rsidRPr="0047579F">
        <w:rPr>
          <w:rFonts w:ascii="Arial" w:hAnsi="Arial" w:cs="Arial"/>
          <w:sz w:val="15"/>
          <w:szCs w:val="15"/>
        </w:rPr>
        <w:t>.</w:t>
      </w:r>
      <w:r w:rsidR="003D6705" w:rsidRPr="0047579F">
        <w:rPr>
          <w:rFonts w:ascii="Arial" w:hAnsi="Arial" w:cs="Arial"/>
          <w:sz w:val="15"/>
          <w:szCs w:val="15"/>
        </w:rPr>
        <w:t>-----------------------------------------------------------------------------------</w:t>
      </w:r>
      <w:r w:rsidR="00BE3132" w:rsidRPr="0047579F">
        <w:rPr>
          <w:rFonts w:ascii="Arial" w:hAnsi="Arial" w:cs="Arial"/>
          <w:sz w:val="15"/>
          <w:szCs w:val="15"/>
        </w:rPr>
        <w:t>------------------------------------------------------------------</w:t>
      </w:r>
      <w:r w:rsidR="00BE3132" w:rsidRPr="00C443E4">
        <w:rPr>
          <w:rFonts w:ascii="Arial" w:hAnsi="Arial" w:cs="Arial"/>
          <w:sz w:val="18"/>
          <w:szCs w:val="15"/>
        </w:rPr>
        <w:t>---------------------------------------------------------------------------------------------------------------------------------------</w:t>
      </w:r>
      <w:r w:rsidR="0047579F" w:rsidRPr="00C443E4">
        <w:rPr>
          <w:rFonts w:ascii="Arial" w:hAnsi="Arial" w:cs="Arial"/>
          <w:sz w:val="18"/>
          <w:szCs w:val="15"/>
        </w:rPr>
        <w:t>---------</w:t>
      </w:r>
      <w:r w:rsidR="00C443E4">
        <w:rPr>
          <w:rFonts w:ascii="Arial" w:hAnsi="Arial" w:cs="Arial"/>
          <w:sz w:val="18"/>
          <w:szCs w:val="15"/>
        </w:rPr>
        <w:t>---</w:t>
      </w:r>
      <w:r w:rsidR="00FB67FB" w:rsidRPr="0047579F">
        <w:rPr>
          <w:rFonts w:ascii="Arial" w:hAnsi="Arial" w:cs="Arial"/>
          <w:color w:val="000000"/>
          <w:sz w:val="15"/>
          <w:szCs w:val="15"/>
        </w:rPr>
        <w:t xml:space="preserve">Para efectos de la notificación, a partir de esta fecha se pone a disposición de los </w:t>
      </w:r>
      <w:r w:rsidR="0006783A">
        <w:rPr>
          <w:rFonts w:ascii="Arial" w:hAnsi="Arial" w:cs="Arial"/>
          <w:color w:val="000000"/>
          <w:sz w:val="15"/>
          <w:szCs w:val="15"/>
        </w:rPr>
        <w:t>invitados</w:t>
      </w:r>
      <w:r w:rsidR="00FB67FB" w:rsidRPr="0047579F">
        <w:rPr>
          <w:rFonts w:ascii="Arial" w:hAnsi="Arial" w:cs="Arial"/>
          <w:color w:val="000000"/>
          <w:sz w:val="15"/>
          <w:szCs w:val="15"/>
        </w:rPr>
        <w:t xml:space="preserve"> que no hayan asistido a este acto, copia de esta Acta en: el Departamento de Compras de la Dirección General de Finanzas de la Universidad, edificio </w:t>
      </w:r>
      <w:r w:rsidR="0088219E" w:rsidRPr="0047579F">
        <w:rPr>
          <w:rFonts w:ascii="Arial" w:hAnsi="Arial" w:cs="Arial"/>
          <w:color w:val="000000"/>
          <w:sz w:val="15"/>
          <w:szCs w:val="15"/>
        </w:rPr>
        <w:t>222 P.B.</w:t>
      </w:r>
      <w:r w:rsidR="00FB67FB" w:rsidRPr="0047579F">
        <w:rPr>
          <w:rFonts w:ascii="Arial" w:hAnsi="Arial" w:cs="Arial"/>
          <w:color w:val="000000"/>
          <w:sz w:val="15"/>
          <w:szCs w:val="15"/>
        </w:rPr>
        <w:t>, domicilio de la convocante, por un término no menor de cinco días hábiles, siendo de la exclusiv</w:t>
      </w:r>
      <w:r w:rsidR="0006783A">
        <w:rPr>
          <w:rFonts w:ascii="Arial" w:hAnsi="Arial" w:cs="Arial"/>
          <w:color w:val="000000"/>
          <w:sz w:val="15"/>
          <w:szCs w:val="15"/>
        </w:rPr>
        <w:t>a responsabilidad de los invitados</w:t>
      </w:r>
      <w:r w:rsidR="00FB67FB" w:rsidRPr="0047579F">
        <w:rPr>
          <w:rFonts w:ascii="Arial" w:hAnsi="Arial" w:cs="Arial"/>
          <w:color w:val="000000"/>
          <w:sz w:val="15"/>
          <w:szCs w:val="15"/>
        </w:rPr>
        <w:t>, acudir a enterarse de su contenido y obtener copia de la misma</w:t>
      </w:r>
      <w:r w:rsidR="00BC5BD1" w:rsidRPr="0047579F">
        <w:rPr>
          <w:rFonts w:ascii="Arial" w:hAnsi="Arial" w:cs="Arial"/>
          <w:color w:val="000000"/>
          <w:sz w:val="15"/>
          <w:szCs w:val="15"/>
        </w:rPr>
        <w:t>, así como en la página de transparencia de la Universidad</w:t>
      </w:r>
      <w:r w:rsidR="00FB67FB" w:rsidRPr="0047579F">
        <w:rPr>
          <w:rFonts w:ascii="Arial" w:hAnsi="Arial" w:cs="Arial"/>
          <w:color w:val="000000"/>
          <w:sz w:val="15"/>
          <w:szCs w:val="15"/>
        </w:rPr>
        <w:t>. Este procedimiento sustituye a la notificación personal</w:t>
      </w:r>
      <w:r w:rsidR="00FB67FB" w:rsidRPr="000541E8">
        <w:rPr>
          <w:rFonts w:ascii="Arial" w:hAnsi="Arial" w:cs="Arial"/>
          <w:color w:val="000000"/>
          <w:sz w:val="16"/>
          <w:szCs w:val="16"/>
        </w:rPr>
        <w:t>.</w:t>
      </w:r>
      <w:r w:rsidR="00FB67FB" w:rsidRPr="000541E8">
        <w:rPr>
          <w:rFonts w:ascii="Arial" w:hAnsi="Arial" w:cs="Arial"/>
        </w:rPr>
        <w:t>-</w:t>
      </w:r>
      <w:r w:rsidR="0047579F" w:rsidRPr="000541E8">
        <w:rPr>
          <w:rFonts w:ascii="Arial" w:hAnsi="Arial" w:cs="Arial"/>
        </w:rPr>
        <w:t>-------------------------------------------------------------------------------------------------</w:t>
      </w:r>
    </w:p>
    <w:p w14:paraId="693EE840" w14:textId="77777777" w:rsidR="00512216" w:rsidRPr="00C443E4" w:rsidRDefault="00512216" w:rsidP="00512216">
      <w:pPr>
        <w:jc w:val="both"/>
        <w:rPr>
          <w:rFonts w:ascii="Arial" w:hAnsi="Arial" w:cs="Arial"/>
        </w:rPr>
      </w:pPr>
      <w:r w:rsidRPr="000541E8">
        <w:rPr>
          <w:rFonts w:ascii="Arial" w:hAnsi="Arial" w:cs="Arial"/>
        </w:rPr>
        <w:lastRenderedPageBreak/>
        <w:t>------------------------------------------------------------------------------------------------------------------------------------</w:t>
      </w:r>
    </w:p>
    <w:p w14:paraId="473FFDBD" w14:textId="701624D8" w:rsidR="000C74A4" w:rsidRPr="00C443E4" w:rsidRDefault="0047579F" w:rsidP="000C74A4">
      <w:pPr>
        <w:jc w:val="both"/>
        <w:rPr>
          <w:rFonts w:ascii="Arial" w:hAnsi="Arial" w:cs="Arial"/>
        </w:rPr>
      </w:pPr>
      <w:r w:rsidRPr="000541E8">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9A03BE" w:rsidRPr="000541E8" w14:paraId="1B31188E" w14:textId="77777777" w:rsidTr="00512216">
        <w:trPr>
          <w:trHeight w:val="582"/>
          <w:jc w:val="center"/>
        </w:trPr>
        <w:tc>
          <w:tcPr>
            <w:tcW w:w="8828" w:type="dxa"/>
            <w:gridSpan w:val="2"/>
            <w:shd w:val="clear" w:color="auto" w:fill="D9D9D9" w:themeFill="background1" w:themeFillShade="D9"/>
            <w:vAlign w:val="center"/>
          </w:tcPr>
          <w:p w14:paraId="40C330BA" w14:textId="68B6A231" w:rsidR="009A03BE" w:rsidRPr="000541E8" w:rsidRDefault="009A03BE" w:rsidP="009A03BE">
            <w:pPr>
              <w:pStyle w:val="Sangradetextonormal"/>
              <w:ind w:left="0"/>
              <w:jc w:val="center"/>
              <w:rPr>
                <w:rFonts w:ascii="Arial" w:hAnsi="Arial" w:cs="Arial"/>
                <w:sz w:val="18"/>
                <w:szCs w:val="18"/>
              </w:rPr>
            </w:pPr>
            <w:r w:rsidRPr="0047579F">
              <w:rPr>
                <w:rFonts w:ascii="Arial" w:hAnsi="Arial" w:cs="Arial"/>
                <w:b/>
                <w:sz w:val="18"/>
                <w:szCs w:val="18"/>
              </w:rPr>
              <w:t>Universidad Autónoma de Aguascalientes</w:t>
            </w:r>
          </w:p>
        </w:tc>
      </w:tr>
      <w:tr w:rsidR="00B03F14" w:rsidRPr="000541E8" w14:paraId="42516961" w14:textId="77777777" w:rsidTr="00AE3929">
        <w:trPr>
          <w:jc w:val="center"/>
        </w:trPr>
        <w:tc>
          <w:tcPr>
            <w:tcW w:w="4414" w:type="dxa"/>
          </w:tcPr>
          <w:p w14:paraId="08F30409" w14:textId="77777777" w:rsidR="00512216" w:rsidRDefault="00512216" w:rsidP="00B03F14">
            <w:pPr>
              <w:pStyle w:val="Sangradetextonormal"/>
              <w:ind w:left="0"/>
              <w:rPr>
                <w:rFonts w:ascii="Arial" w:hAnsi="Arial" w:cs="Arial"/>
                <w:b/>
                <w:sz w:val="18"/>
                <w:szCs w:val="18"/>
              </w:rPr>
            </w:pPr>
          </w:p>
          <w:p w14:paraId="787DFD3E" w14:textId="4C8E44D2" w:rsidR="00B03F14" w:rsidRPr="000541E8" w:rsidRDefault="00B03F14" w:rsidP="00B03F14">
            <w:pPr>
              <w:pStyle w:val="Sangradetextonormal"/>
              <w:ind w:left="0"/>
              <w:rPr>
                <w:rFonts w:ascii="Arial" w:hAnsi="Arial" w:cs="Arial"/>
                <w:b/>
                <w:sz w:val="18"/>
                <w:szCs w:val="18"/>
                <w:lang w:val="es-ES"/>
              </w:rPr>
            </w:pPr>
            <w:r w:rsidRPr="000541E8">
              <w:rPr>
                <w:rFonts w:ascii="Arial" w:hAnsi="Arial" w:cs="Arial"/>
                <w:b/>
                <w:sz w:val="18"/>
                <w:szCs w:val="18"/>
              </w:rPr>
              <w:t>C. Jorge Silva Robles</w:t>
            </w:r>
          </w:p>
          <w:p w14:paraId="14692651" w14:textId="77777777" w:rsidR="00B03F14" w:rsidRPr="000541E8" w:rsidRDefault="00B03F14" w:rsidP="00B03F14">
            <w:pPr>
              <w:pStyle w:val="Sangradetextonormal"/>
              <w:ind w:left="0"/>
              <w:rPr>
                <w:rFonts w:ascii="Arial" w:hAnsi="Arial" w:cs="Arial"/>
                <w:sz w:val="18"/>
                <w:szCs w:val="18"/>
                <w:lang w:val="es-ES"/>
              </w:rPr>
            </w:pPr>
            <w:r w:rsidRPr="000541E8">
              <w:rPr>
                <w:rFonts w:ascii="Arial" w:hAnsi="Arial" w:cs="Arial"/>
                <w:sz w:val="18"/>
                <w:szCs w:val="18"/>
                <w:lang w:val="es-ES"/>
              </w:rPr>
              <w:t xml:space="preserve">Director General Sustituto de Finanzas </w:t>
            </w:r>
          </w:p>
          <w:p w14:paraId="2CD6EF20" w14:textId="249DB7B2" w:rsidR="00B03F14" w:rsidRPr="000541E8" w:rsidRDefault="00B03F14" w:rsidP="00B03F14">
            <w:pPr>
              <w:pStyle w:val="Sangradetextonormal"/>
              <w:ind w:left="0"/>
              <w:rPr>
                <w:rFonts w:ascii="Arial" w:hAnsi="Arial" w:cs="Arial"/>
                <w:b/>
                <w:sz w:val="18"/>
                <w:szCs w:val="18"/>
              </w:rPr>
            </w:pPr>
          </w:p>
        </w:tc>
        <w:tc>
          <w:tcPr>
            <w:tcW w:w="4414" w:type="dxa"/>
          </w:tcPr>
          <w:p w14:paraId="5CCFD5A4" w14:textId="77777777" w:rsidR="00B03F14" w:rsidRPr="000541E8" w:rsidRDefault="00B03F14" w:rsidP="00B03F14">
            <w:pPr>
              <w:pStyle w:val="Sangradetextonormal"/>
              <w:ind w:left="0"/>
              <w:jc w:val="center"/>
              <w:rPr>
                <w:rFonts w:ascii="Arial" w:hAnsi="Arial" w:cs="Arial"/>
                <w:sz w:val="18"/>
                <w:szCs w:val="18"/>
              </w:rPr>
            </w:pPr>
          </w:p>
          <w:p w14:paraId="4CA07265" w14:textId="2C43E951" w:rsidR="00B03F14" w:rsidRPr="000541E8" w:rsidRDefault="00B03F14" w:rsidP="00B03F14">
            <w:pPr>
              <w:pStyle w:val="Sangradetextonormal"/>
              <w:ind w:left="0"/>
              <w:jc w:val="center"/>
              <w:rPr>
                <w:rFonts w:ascii="Arial" w:hAnsi="Arial" w:cs="Arial"/>
                <w:sz w:val="18"/>
                <w:szCs w:val="18"/>
              </w:rPr>
            </w:pPr>
            <w:r w:rsidRPr="000541E8">
              <w:rPr>
                <w:rFonts w:ascii="Arial" w:hAnsi="Arial" w:cs="Arial"/>
                <w:sz w:val="18"/>
                <w:szCs w:val="18"/>
              </w:rPr>
              <w:t>____________________________________</w:t>
            </w:r>
          </w:p>
        </w:tc>
      </w:tr>
      <w:tr w:rsidR="00B03F14" w:rsidRPr="000541E8" w14:paraId="2EAEB632" w14:textId="77777777" w:rsidTr="00AE3929">
        <w:trPr>
          <w:jc w:val="center"/>
        </w:trPr>
        <w:tc>
          <w:tcPr>
            <w:tcW w:w="4414" w:type="dxa"/>
          </w:tcPr>
          <w:p w14:paraId="20EFAF65" w14:textId="77777777" w:rsidR="00B03F14" w:rsidRPr="000541E8" w:rsidRDefault="00B03F14" w:rsidP="00B03F14">
            <w:pPr>
              <w:pStyle w:val="Sangradetextonormal"/>
              <w:ind w:left="0"/>
              <w:rPr>
                <w:rFonts w:ascii="Arial" w:hAnsi="Arial" w:cs="Arial"/>
                <w:b/>
                <w:sz w:val="18"/>
                <w:szCs w:val="18"/>
              </w:rPr>
            </w:pPr>
          </w:p>
          <w:p w14:paraId="2628717C" w14:textId="77777777" w:rsidR="00B03F14" w:rsidRPr="000541E8" w:rsidRDefault="00B03F14" w:rsidP="00B03F14">
            <w:pPr>
              <w:pStyle w:val="Sangradetextonormal"/>
              <w:ind w:left="0"/>
              <w:rPr>
                <w:rFonts w:ascii="Arial" w:hAnsi="Arial" w:cs="Arial"/>
                <w:b/>
                <w:sz w:val="18"/>
                <w:szCs w:val="18"/>
                <w:lang w:val="es-ES"/>
              </w:rPr>
            </w:pPr>
            <w:r w:rsidRPr="000541E8">
              <w:rPr>
                <w:rFonts w:ascii="Arial" w:hAnsi="Arial" w:cs="Arial"/>
                <w:b/>
                <w:sz w:val="18"/>
                <w:szCs w:val="18"/>
                <w:lang w:val="es-ES"/>
              </w:rPr>
              <w:t>C. Beatriz E. Rivera de Loera</w:t>
            </w:r>
          </w:p>
          <w:p w14:paraId="789679EF" w14:textId="77777777" w:rsidR="00B03F14" w:rsidRPr="000541E8" w:rsidRDefault="00B03F14" w:rsidP="00B03F14">
            <w:pPr>
              <w:pStyle w:val="Sangradetextonormal"/>
              <w:ind w:left="0"/>
              <w:rPr>
                <w:rFonts w:ascii="Arial" w:hAnsi="Arial" w:cs="Arial"/>
                <w:sz w:val="18"/>
                <w:szCs w:val="18"/>
                <w:lang w:val="es-ES"/>
              </w:rPr>
            </w:pPr>
            <w:r w:rsidRPr="000541E8">
              <w:rPr>
                <w:rFonts w:ascii="Arial" w:hAnsi="Arial" w:cs="Arial"/>
                <w:sz w:val="18"/>
                <w:szCs w:val="18"/>
                <w:lang w:val="es-ES"/>
              </w:rPr>
              <w:t xml:space="preserve">Jefa del Departamento de Compras </w:t>
            </w:r>
          </w:p>
          <w:p w14:paraId="121D8606" w14:textId="77777777" w:rsidR="00B03F14" w:rsidRPr="000541E8" w:rsidRDefault="00B03F14" w:rsidP="00B03F14">
            <w:pPr>
              <w:pStyle w:val="Sangradetextonormal"/>
              <w:ind w:left="0"/>
              <w:rPr>
                <w:rFonts w:ascii="Arial" w:hAnsi="Arial" w:cs="Arial"/>
                <w:sz w:val="18"/>
                <w:szCs w:val="18"/>
                <w:lang w:val="es-ES"/>
              </w:rPr>
            </w:pPr>
          </w:p>
        </w:tc>
        <w:tc>
          <w:tcPr>
            <w:tcW w:w="4414" w:type="dxa"/>
          </w:tcPr>
          <w:p w14:paraId="11AB4350" w14:textId="77777777" w:rsidR="00B03F14" w:rsidRPr="000541E8" w:rsidRDefault="00B03F14" w:rsidP="00B03F14">
            <w:pPr>
              <w:pStyle w:val="Sangradetextonormal"/>
              <w:ind w:left="0"/>
              <w:jc w:val="center"/>
              <w:rPr>
                <w:rFonts w:ascii="Arial" w:hAnsi="Arial" w:cs="Arial"/>
                <w:sz w:val="18"/>
                <w:szCs w:val="18"/>
              </w:rPr>
            </w:pPr>
          </w:p>
          <w:p w14:paraId="72421134" w14:textId="77777777" w:rsidR="00B03F14" w:rsidRPr="000541E8" w:rsidRDefault="00B03F14" w:rsidP="00B03F14">
            <w:pPr>
              <w:pStyle w:val="Sangradetextonormal"/>
              <w:ind w:left="0"/>
              <w:jc w:val="center"/>
              <w:rPr>
                <w:rFonts w:ascii="Arial" w:hAnsi="Arial" w:cs="Arial"/>
                <w:sz w:val="18"/>
                <w:szCs w:val="18"/>
              </w:rPr>
            </w:pPr>
          </w:p>
          <w:p w14:paraId="6B9ADA1F" w14:textId="77777777" w:rsidR="00B03F14" w:rsidRPr="000541E8" w:rsidRDefault="00B03F14" w:rsidP="00B03F14">
            <w:pPr>
              <w:pStyle w:val="Sangradetextonormal"/>
              <w:ind w:left="0"/>
              <w:jc w:val="center"/>
              <w:rPr>
                <w:rFonts w:ascii="Arial" w:hAnsi="Arial" w:cs="Arial"/>
                <w:sz w:val="18"/>
                <w:szCs w:val="18"/>
              </w:rPr>
            </w:pPr>
            <w:r w:rsidRPr="000541E8">
              <w:rPr>
                <w:rFonts w:ascii="Arial" w:hAnsi="Arial" w:cs="Arial"/>
                <w:sz w:val="18"/>
                <w:szCs w:val="18"/>
              </w:rPr>
              <w:t>____________________________________</w:t>
            </w:r>
          </w:p>
        </w:tc>
      </w:tr>
      <w:tr w:rsidR="00B03F14" w:rsidRPr="000541E8" w14:paraId="2A329C87" w14:textId="77777777" w:rsidTr="00AE3929">
        <w:trPr>
          <w:jc w:val="center"/>
        </w:trPr>
        <w:tc>
          <w:tcPr>
            <w:tcW w:w="4414" w:type="dxa"/>
          </w:tcPr>
          <w:p w14:paraId="3FD0C880" w14:textId="77777777" w:rsidR="00B03F14" w:rsidRPr="000541E8" w:rsidRDefault="00B03F14" w:rsidP="00B03F14">
            <w:pPr>
              <w:pStyle w:val="Sangradetextonormal"/>
              <w:ind w:left="0"/>
              <w:rPr>
                <w:rFonts w:ascii="Arial" w:hAnsi="Arial" w:cs="Arial"/>
                <w:b/>
                <w:sz w:val="18"/>
                <w:szCs w:val="18"/>
                <w:lang w:val="es-ES"/>
              </w:rPr>
            </w:pPr>
          </w:p>
          <w:p w14:paraId="47A8A7F2" w14:textId="43A4A724" w:rsidR="00B03F14" w:rsidRPr="000541E8" w:rsidRDefault="00B03F14" w:rsidP="00B03F14">
            <w:pPr>
              <w:pStyle w:val="Sangradetextonormal"/>
              <w:ind w:left="0"/>
              <w:rPr>
                <w:rFonts w:ascii="Arial" w:hAnsi="Arial" w:cs="Arial"/>
                <w:b/>
                <w:sz w:val="18"/>
                <w:szCs w:val="18"/>
                <w:lang w:val="es-ES"/>
              </w:rPr>
            </w:pPr>
            <w:r w:rsidRPr="005D19F0">
              <w:rPr>
                <w:rFonts w:ascii="Arial" w:hAnsi="Arial" w:cs="Arial"/>
                <w:b/>
                <w:sz w:val="18"/>
                <w:szCs w:val="18"/>
                <w:lang w:val="es-ES"/>
              </w:rPr>
              <w:t xml:space="preserve">C. </w:t>
            </w:r>
            <w:r w:rsidR="00CA30FA" w:rsidRPr="005D19F0">
              <w:rPr>
                <w:rFonts w:ascii="Arial" w:hAnsi="Arial" w:cs="Arial"/>
                <w:b/>
                <w:sz w:val="18"/>
                <w:szCs w:val="18"/>
              </w:rPr>
              <w:t xml:space="preserve">Esmeralda </w:t>
            </w:r>
            <w:proofErr w:type="spellStart"/>
            <w:r w:rsidR="00CA30FA" w:rsidRPr="005D19F0">
              <w:rPr>
                <w:rFonts w:ascii="Arial" w:hAnsi="Arial" w:cs="Arial"/>
                <w:b/>
                <w:sz w:val="18"/>
                <w:szCs w:val="18"/>
              </w:rPr>
              <w:t>Yazmin</w:t>
            </w:r>
            <w:proofErr w:type="spellEnd"/>
            <w:r w:rsidR="00CA30FA" w:rsidRPr="005D19F0">
              <w:rPr>
                <w:rFonts w:ascii="Arial" w:hAnsi="Arial" w:cs="Arial"/>
                <w:b/>
                <w:sz w:val="18"/>
                <w:szCs w:val="18"/>
              </w:rPr>
              <w:t xml:space="preserve"> Rodríguez Dur</w:t>
            </w:r>
            <w:r w:rsidR="005D19F0" w:rsidRPr="005D19F0">
              <w:rPr>
                <w:rFonts w:ascii="Arial" w:hAnsi="Arial" w:cs="Arial"/>
                <w:b/>
                <w:sz w:val="18"/>
                <w:szCs w:val="18"/>
              </w:rPr>
              <w:t>ón</w:t>
            </w:r>
          </w:p>
          <w:p w14:paraId="2C3FD9C3" w14:textId="77777777" w:rsidR="00B03F14" w:rsidRPr="000541E8" w:rsidRDefault="00B03F14" w:rsidP="00B03F14">
            <w:pPr>
              <w:pStyle w:val="Sangradetextonormal"/>
              <w:ind w:left="0"/>
              <w:rPr>
                <w:rFonts w:ascii="Arial" w:hAnsi="Arial" w:cs="Arial"/>
                <w:sz w:val="18"/>
                <w:szCs w:val="18"/>
                <w:lang w:val="es-ES"/>
              </w:rPr>
            </w:pPr>
            <w:r w:rsidRPr="000541E8">
              <w:rPr>
                <w:rFonts w:ascii="Arial" w:hAnsi="Arial" w:cs="Arial"/>
                <w:sz w:val="18"/>
                <w:szCs w:val="18"/>
                <w:lang w:val="es-ES"/>
              </w:rPr>
              <w:t>Representante de la Contraloría Universitaria</w:t>
            </w:r>
          </w:p>
          <w:p w14:paraId="6C7F9FF5" w14:textId="7B9A8A19" w:rsidR="00B03F14" w:rsidRPr="000541E8" w:rsidRDefault="00B03F14" w:rsidP="00B03F14">
            <w:pPr>
              <w:pStyle w:val="Sangradetextonormal"/>
              <w:ind w:left="0"/>
              <w:rPr>
                <w:rFonts w:ascii="Arial" w:hAnsi="Arial" w:cs="Arial"/>
                <w:sz w:val="18"/>
                <w:szCs w:val="18"/>
                <w:lang w:val="es-ES"/>
              </w:rPr>
            </w:pPr>
          </w:p>
        </w:tc>
        <w:tc>
          <w:tcPr>
            <w:tcW w:w="4414" w:type="dxa"/>
          </w:tcPr>
          <w:p w14:paraId="77B8DCBD" w14:textId="1B164E88" w:rsidR="00B03F14" w:rsidRPr="000541E8" w:rsidRDefault="00B03F14" w:rsidP="00B03F14">
            <w:pPr>
              <w:pStyle w:val="Sangradetextonormal"/>
              <w:ind w:left="0"/>
              <w:jc w:val="center"/>
              <w:rPr>
                <w:rFonts w:ascii="Arial" w:hAnsi="Arial" w:cs="Arial"/>
                <w:sz w:val="18"/>
                <w:szCs w:val="18"/>
              </w:rPr>
            </w:pPr>
          </w:p>
          <w:p w14:paraId="41CF6D34" w14:textId="77777777" w:rsidR="00B03F14" w:rsidRPr="000541E8" w:rsidRDefault="00B03F14" w:rsidP="00B03F14">
            <w:pPr>
              <w:pStyle w:val="Sangradetextonormal"/>
              <w:ind w:left="0"/>
              <w:jc w:val="center"/>
              <w:rPr>
                <w:rFonts w:ascii="Arial" w:hAnsi="Arial" w:cs="Arial"/>
                <w:sz w:val="18"/>
                <w:szCs w:val="18"/>
              </w:rPr>
            </w:pPr>
          </w:p>
          <w:p w14:paraId="466EF826" w14:textId="38274A77" w:rsidR="00B03F14" w:rsidRPr="000541E8" w:rsidRDefault="00B03F14" w:rsidP="00B03F14">
            <w:pPr>
              <w:pStyle w:val="Sangradetextonormal"/>
              <w:ind w:left="0"/>
              <w:jc w:val="center"/>
              <w:rPr>
                <w:rFonts w:ascii="Arial" w:hAnsi="Arial" w:cs="Arial"/>
                <w:sz w:val="18"/>
                <w:szCs w:val="18"/>
              </w:rPr>
            </w:pPr>
            <w:r w:rsidRPr="000541E8">
              <w:rPr>
                <w:rFonts w:ascii="Arial" w:hAnsi="Arial" w:cs="Arial"/>
                <w:sz w:val="18"/>
                <w:szCs w:val="18"/>
              </w:rPr>
              <w:t>____________________________________</w:t>
            </w:r>
          </w:p>
        </w:tc>
      </w:tr>
      <w:tr w:rsidR="00B03F14" w:rsidRPr="000541E8" w14:paraId="7EFBC806" w14:textId="77777777" w:rsidTr="00AE3929">
        <w:trPr>
          <w:jc w:val="center"/>
        </w:trPr>
        <w:tc>
          <w:tcPr>
            <w:tcW w:w="4414" w:type="dxa"/>
          </w:tcPr>
          <w:p w14:paraId="5B6BD407" w14:textId="77777777" w:rsidR="00B03F14" w:rsidRPr="000541E8" w:rsidRDefault="00B03F14" w:rsidP="00B03F14">
            <w:pPr>
              <w:pStyle w:val="Sangradetextonormal"/>
              <w:ind w:left="0"/>
              <w:rPr>
                <w:rFonts w:ascii="Arial" w:hAnsi="Arial" w:cs="Arial"/>
                <w:b/>
                <w:sz w:val="18"/>
                <w:szCs w:val="18"/>
                <w:lang w:val="es-ES"/>
              </w:rPr>
            </w:pPr>
          </w:p>
          <w:p w14:paraId="52B1EAFB" w14:textId="77777777" w:rsidR="00B03F14" w:rsidRPr="000541E8" w:rsidRDefault="00B03F14" w:rsidP="00B03F14">
            <w:pPr>
              <w:pStyle w:val="Sangradetextonormal"/>
              <w:ind w:left="0"/>
              <w:rPr>
                <w:rFonts w:ascii="Arial" w:hAnsi="Arial" w:cs="Arial"/>
                <w:b/>
                <w:sz w:val="18"/>
                <w:szCs w:val="18"/>
                <w:lang w:val="es-ES"/>
              </w:rPr>
            </w:pPr>
            <w:r w:rsidRPr="000541E8">
              <w:rPr>
                <w:rFonts w:ascii="Arial" w:hAnsi="Arial" w:cs="Arial"/>
                <w:b/>
                <w:sz w:val="18"/>
                <w:szCs w:val="18"/>
                <w:lang w:val="es-ES"/>
              </w:rPr>
              <w:t>C. María Díaz Rodríguez</w:t>
            </w:r>
          </w:p>
          <w:p w14:paraId="0E90823E" w14:textId="77777777" w:rsidR="00B03F14" w:rsidRPr="000541E8" w:rsidRDefault="00B03F14" w:rsidP="00B03F14">
            <w:pPr>
              <w:pStyle w:val="Sangradetextonormal"/>
              <w:ind w:left="0"/>
              <w:rPr>
                <w:rFonts w:ascii="Arial" w:hAnsi="Arial" w:cs="Arial"/>
                <w:sz w:val="18"/>
                <w:szCs w:val="18"/>
                <w:lang w:val="es-ES"/>
              </w:rPr>
            </w:pPr>
            <w:r w:rsidRPr="000541E8">
              <w:rPr>
                <w:rFonts w:ascii="Arial" w:hAnsi="Arial" w:cs="Arial"/>
                <w:sz w:val="18"/>
                <w:szCs w:val="18"/>
                <w:lang w:val="es-ES"/>
              </w:rPr>
              <w:t>Representante del Departamento Jurídico</w:t>
            </w:r>
          </w:p>
          <w:p w14:paraId="75B455A3" w14:textId="77777777" w:rsidR="00B03F14" w:rsidRPr="000541E8" w:rsidRDefault="00B03F14" w:rsidP="00B03F14">
            <w:pPr>
              <w:pStyle w:val="Sangradetextonormal"/>
              <w:ind w:left="0"/>
              <w:rPr>
                <w:rFonts w:ascii="Arial" w:hAnsi="Arial" w:cs="Arial"/>
                <w:b/>
                <w:sz w:val="18"/>
                <w:szCs w:val="18"/>
                <w:lang w:val="es-ES"/>
              </w:rPr>
            </w:pPr>
          </w:p>
        </w:tc>
        <w:tc>
          <w:tcPr>
            <w:tcW w:w="4414" w:type="dxa"/>
          </w:tcPr>
          <w:p w14:paraId="7C460F6B" w14:textId="77777777" w:rsidR="00B03F14" w:rsidRPr="000541E8" w:rsidRDefault="00B03F14" w:rsidP="00B03F14">
            <w:pPr>
              <w:pStyle w:val="Sangradetextonormal"/>
              <w:ind w:left="0"/>
              <w:jc w:val="center"/>
              <w:rPr>
                <w:rFonts w:ascii="Arial" w:hAnsi="Arial" w:cs="Arial"/>
                <w:sz w:val="18"/>
                <w:szCs w:val="18"/>
              </w:rPr>
            </w:pPr>
          </w:p>
          <w:p w14:paraId="5EEBFA10" w14:textId="77777777" w:rsidR="00B03F14" w:rsidRPr="000541E8" w:rsidRDefault="00B03F14" w:rsidP="00B03F14">
            <w:pPr>
              <w:pStyle w:val="Sangradetextonormal"/>
              <w:ind w:left="0"/>
              <w:jc w:val="center"/>
              <w:rPr>
                <w:rFonts w:ascii="Arial" w:hAnsi="Arial" w:cs="Arial"/>
                <w:sz w:val="18"/>
                <w:szCs w:val="18"/>
              </w:rPr>
            </w:pPr>
          </w:p>
          <w:p w14:paraId="22465371" w14:textId="423A5447" w:rsidR="00B03F14" w:rsidRPr="000541E8" w:rsidRDefault="00B03F14" w:rsidP="00B03F14">
            <w:pPr>
              <w:pStyle w:val="Sangradetextonormal"/>
              <w:ind w:left="0"/>
              <w:jc w:val="center"/>
              <w:rPr>
                <w:rFonts w:ascii="Arial" w:hAnsi="Arial" w:cs="Arial"/>
                <w:sz w:val="18"/>
                <w:szCs w:val="18"/>
              </w:rPr>
            </w:pPr>
            <w:r w:rsidRPr="000541E8">
              <w:rPr>
                <w:rFonts w:ascii="Arial" w:hAnsi="Arial" w:cs="Arial"/>
                <w:sz w:val="18"/>
                <w:szCs w:val="18"/>
              </w:rPr>
              <w:t>____________________________________</w:t>
            </w:r>
          </w:p>
        </w:tc>
      </w:tr>
      <w:tr w:rsidR="00B03F14" w:rsidRPr="00FA7B6E" w14:paraId="117472EF" w14:textId="77777777" w:rsidTr="00AE3929">
        <w:trPr>
          <w:jc w:val="center"/>
        </w:trPr>
        <w:tc>
          <w:tcPr>
            <w:tcW w:w="4414" w:type="dxa"/>
          </w:tcPr>
          <w:p w14:paraId="63D9ED01" w14:textId="77777777" w:rsidR="00437607" w:rsidRDefault="00437607" w:rsidP="00B03F14">
            <w:pPr>
              <w:pStyle w:val="Sangradetextonormal"/>
              <w:ind w:left="0"/>
              <w:rPr>
                <w:rFonts w:ascii="Arial" w:hAnsi="Arial" w:cs="Arial"/>
                <w:b/>
                <w:sz w:val="18"/>
                <w:szCs w:val="18"/>
                <w:lang w:val="es-ES"/>
              </w:rPr>
            </w:pPr>
          </w:p>
          <w:p w14:paraId="790F01D2" w14:textId="0C58048B" w:rsidR="00B254A4" w:rsidRDefault="00B03F14" w:rsidP="00B03F14">
            <w:pPr>
              <w:pStyle w:val="Sangradetextonormal"/>
              <w:ind w:left="0"/>
              <w:rPr>
                <w:rFonts w:ascii="Arial" w:hAnsi="Arial" w:cs="Arial"/>
                <w:b/>
                <w:sz w:val="18"/>
                <w:szCs w:val="18"/>
                <w:lang w:val="es-ES"/>
              </w:rPr>
            </w:pPr>
            <w:r w:rsidRPr="000541E8">
              <w:rPr>
                <w:rFonts w:ascii="Arial" w:hAnsi="Arial" w:cs="Arial"/>
                <w:b/>
                <w:sz w:val="18"/>
                <w:szCs w:val="18"/>
                <w:lang w:val="es-ES"/>
              </w:rPr>
              <w:t xml:space="preserve">C. </w:t>
            </w:r>
            <w:r w:rsidR="005D19F0" w:rsidRPr="005D19F0">
              <w:rPr>
                <w:rFonts w:ascii="Arial" w:hAnsi="Arial" w:cs="Arial"/>
                <w:b/>
                <w:sz w:val="18"/>
                <w:szCs w:val="18"/>
                <w:lang w:val="es-ES"/>
              </w:rPr>
              <w:t>Brenda Denisse Muñoz García</w:t>
            </w:r>
          </w:p>
          <w:p w14:paraId="080000FD" w14:textId="370294B0" w:rsidR="00B03F14" w:rsidRPr="000541E8" w:rsidRDefault="00B03F14" w:rsidP="00B03F14">
            <w:pPr>
              <w:pStyle w:val="Sangradetextonormal"/>
              <w:ind w:left="0"/>
              <w:rPr>
                <w:rFonts w:ascii="Arial" w:hAnsi="Arial" w:cs="Arial"/>
                <w:sz w:val="18"/>
                <w:szCs w:val="18"/>
              </w:rPr>
            </w:pPr>
            <w:r w:rsidRPr="000541E8">
              <w:rPr>
                <w:rFonts w:ascii="Arial" w:hAnsi="Arial" w:cs="Arial"/>
                <w:sz w:val="18"/>
                <w:szCs w:val="18"/>
              </w:rPr>
              <w:t xml:space="preserve">Representante de la Dir. General de Planeación y Desarrollo </w:t>
            </w:r>
          </w:p>
          <w:p w14:paraId="79B06AC1" w14:textId="58E13CF1" w:rsidR="00B03F14" w:rsidRPr="000541E8" w:rsidRDefault="00B03F14" w:rsidP="00B03F14">
            <w:pPr>
              <w:pStyle w:val="Sangradetextonormal"/>
              <w:ind w:left="0"/>
              <w:rPr>
                <w:rFonts w:ascii="Arial" w:hAnsi="Arial" w:cs="Arial"/>
                <w:sz w:val="18"/>
                <w:szCs w:val="18"/>
                <w:lang w:val="es-ES"/>
              </w:rPr>
            </w:pPr>
          </w:p>
        </w:tc>
        <w:tc>
          <w:tcPr>
            <w:tcW w:w="4414" w:type="dxa"/>
          </w:tcPr>
          <w:p w14:paraId="680CDDA2" w14:textId="77777777" w:rsidR="00B03F14" w:rsidRPr="000541E8" w:rsidRDefault="00B03F14" w:rsidP="00B03F14">
            <w:pPr>
              <w:pStyle w:val="Sangradetextonormal"/>
              <w:ind w:left="0"/>
              <w:rPr>
                <w:rFonts w:ascii="Arial" w:hAnsi="Arial" w:cs="Arial"/>
                <w:sz w:val="18"/>
                <w:szCs w:val="18"/>
              </w:rPr>
            </w:pPr>
          </w:p>
          <w:p w14:paraId="323B0124" w14:textId="77777777" w:rsidR="00F500A4" w:rsidRDefault="00F500A4" w:rsidP="00B03F14">
            <w:pPr>
              <w:pStyle w:val="Sangradetextonormal"/>
              <w:ind w:left="0"/>
              <w:jc w:val="center"/>
              <w:rPr>
                <w:rFonts w:ascii="Arial" w:hAnsi="Arial" w:cs="Arial"/>
                <w:sz w:val="18"/>
                <w:szCs w:val="18"/>
              </w:rPr>
            </w:pPr>
          </w:p>
          <w:p w14:paraId="7FFC69D1" w14:textId="576AAB50" w:rsidR="00B03F14" w:rsidRPr="00FA7B6E" w:rsidRDefault="00B03F14" w:rsidP="00B03F14">
            <w:pPr>
              <w:pStyle w:val="Sangradetextonormal"/>
              <w:ind w:left="0"/>
              <w:jc w:val="center"/>
              <w:rPr>
                <w:rFonts w:ascii="Arial" w:hAnsi="Arial" w:cs="Arial"/>
                <w:sz w:val="18"/>
                <w:szCs w:val="18"/>
              </w:rPr>
            </w:pPr>
            <w:r w:rsidRPr="000541E8">
              <w:rPr>
                <w:rFonts w:ascii="Arial" w:hAnsi="Arial" w:cs="Arial"/>
                <w:sz w:val="18"/>
                <w:szCs w:val="18"/>
              </w:rPr>
              <w:t>____________________________________</w:t>
            </w:r>
          </w:p>
        </w:tc>
      </w:tr>
      <w:tr w:rsidR="006D23FB" w:rsidRPr="00FA7B6E" w14:paraId="5DE58716" w14:textId="77777777" w:rsidTr="00AE3929">
        <w:trPr>
          <w:jc w:val="center"/>
        </w:trPr>
        <w:tc>
          <w:tcPr>
            <w:tcW w:w="4414" w:type="dxa"/>
          </w:tcPr>
          <w:p w14:paraId="42F0D9E6" w14:textId="77777777" w:rsidR="006D23FB" w:rsidRDefault="006D23FB" w:rsidP="006D23FB">
            <w:pPr>
              <w:rPr>
                <w:rFonts w:ascii="Arial" w:hAnsi="Arial" w:cs="Arial"/>
                <w:b/>
                <w:sz w:val="18"/>
                <w:szCs w:val="18"/>
              </w:rPr>
            </w:pPr>
          </w:p>
          <w:p w14:paraId="2CE43694" w14:textId="77777777" w:rsidR="006D23FB" w:rsidRPr="006754CC" w:rsidRDefault="006D23FB" w:rsidP="006D23FB">
            <w:pPr>
              <w:rPr>
                <w:rFonts w:ascii="Arial" w:hAnsi="Arial" w:cs="Arial"/>
                <w:b/>
                <w:sz w:val="18"/>
                <w:szCs w:val="18"/>
                <w:highlight w:val="yellow"/>
              </w:rPr>
            </w:pPr>
            <w:r w:rsidRPr="006754CC">
              <w:rPr>
                <w:rFonts w:ascii="Arial" w:hAnsi="Arial" w:cs="Arial"/>
                <w:b/>
                <w:sz w:val="18"/>
                <w:szCs w:val="18"/>
              </w:rPr>
              <w:t>C. Víctor Manuel Palacio Monroy</w:t>
            </w:r>
          </w:p>
          <w:p w14:paraId="4A0EA66E" w14:textId="77777777" w:rsidR="006D23FB" w:rsidRPr="00065A15" w:rsidRDefault="006D23FB" w:rsidP="006D23FB">
            <w:pPr>
              <w:pStyle w:val="Sangradetextonormal"/>
              <w:ind w:left="0"/>
              <w:rPr>
                <w:rFonts w:ascii="Arial" w:hAnsi="Arial" w:cs="Arial"/>
                <w:sz w:val="18"/>
                <w:szCs w:val="18"/>
                <w:lang w:val="es-ES"/>
              </w:rPr>
            </w:pPr>
            <w:r w:rsidRPr="0053388B">
              <w:rPr>
                <w:rFonts w:ascii="Arial" w:hAnsi="Arial" w:cs="Arial"/>
                <w:sz w:val="18"/>
                <w:szCs w:val="18"/>
                <w:lang w:val="es-ES"/>
              </w:rPr>
              <w:t xml:space="preserve">Jefe del Departamento de Mantenimiento de la DGIU </w:t>
            </w:r>
            <w:r w:rsidRPr="00065A15">
              <w:rPr>
                <w:rFonts w:ascii="Arial" w:hAnsi="Arial" w:cs="Arial"/>
                <w:sz w:val="18"/>
                <w:szCs w:val="18"/>
                <w:lang w:val="es-ES"/>
              </w:rPr>
              <w:t>(Área requirente)</w:t>
            </w:r>
          </w:p>
          <w:p w14:paraId="3F8E2773" w14:textId="10C9A22F" w:rsidR="006D23FB" w:rsidRPr="006D23FB" w:rsidRDefault="006D23FB" w:rsidP="006D23FB">
            <w:pPr>
              <w:pStyle w:val="Sangradetextonormal"/>
              <w:ind w:left="0"/>
              <w:rPr>
                <w:rFonts w:ascii="Arial" w:hAnsi="Arial" w:cs="Arial"/>
                <w:b/>
                <w:sz w:val="18"/>
                <w:szCs w:val="18"/>
                <w:highlight w:val="yellow"/>
                <w:lang w:val="es-ES"/>
              </w:rPr>
            </w:pPr>
          </w:p>
        </w:tc>
        <w:tc>
          <w:tcPr>
            <w:tcW w:w="4414" w:type="dxa"/>
          </w:tcPr>
          <w:p w14:paraId="1E438F5F" w14:textId="77777777" w:rsidR="006D23FB" w:rsidRPr="008812B8" w:rsidRDefault="006D23FB" w:rsidP="006D23FB">
            <w:pPr>
              <w:pStyle w:val="Sangradetextonormal"/>
              <w:ind w:left="0"/>
              <w:jc w:val="center"/>
              <w:rPr>
                <w:rFonts w:ascii="Arial" w:hAnsi="Arial" w:cs="Arial"/>
                <w:sz w:val="18"/>
                <w:szCs w:val="18"/>
              </w:rPr>
            </w:pPr>
          </w:p>
          <w:p w14:paraId="20E001DC" w14:textId="77777777" w:rsidR="006D23FB" w:rsidRPr="008812B8" w:rsidRDefault="006D23FB" w:rsidP="006D23FB">
            <w:pPr>
              <w:pStyle w:val="Sangradetextonormal"/>
              <w:ind w:left="0"/>
              <w:jc w:val="center"/>
              <w:rPr>
                <w:rFonts w:ascii="Arial" w:hAnsi="Arial" w:cs="Arial"/>
                <w:sz w:val="18"/>
                <w:szCs w:val="18"/>
              </w:rPr>
            </w:pPr>
          </w:p>
          <w:p w14:paraId="4CB4204D" w14:textId="77777777" w:rsidR="006D23FB" w:rsidRPr="008812B8" w:rsidRDefault="006D23FB" w:rsidP="006D23FB">
            <w:pPr>
              <w:pStyle w:val="Sangradetextonormal"/>
              <w:ind w:left="0"/>
              <w:jc w:val="center"/>
              <w:rPr>
                <w:rFonts w:ascii="Arial" w:hAnsi="Arial" w:cs="Arial"/>
                <w:sz w:val="18"/>
                <w:szCs w:val="18"/>
              </w:rPr>
            </w:pPr>
          </w:p>
          <w:p w14:paraId="4B8C3BF8" w14:textId="3547F979" w:rsidR="006D23FB" w:rsidRPr="006D23FB" w:rsidRDefault="006D23FB" w:rsidP="006D23FB">
            <w:pPr>
              <w:pStyle w:val="Sangradetextonormal"/>
              <w:ind w:left="0"/>
              <w:jc w:val="center"/>
              <w:rPr>
                <w:rFonts w:ascii="Arial" w:hAnsi="Arial" w:cs="Arial"/>
                <w:sz w:val="18"/>
                <w:szCs w:val="18"/>
                <w:highlight w:val="yellow"/>
              </w:rPr>
            </w:pPr>
            <w:r w:rsidRPr="008812B8">
              <w:rPr>
                <w:rFonts w:ascii="Arial" w:hAnsi="Arial" w:cs="Arial"/>
                <w:sz w:val="18"/>
                <w:szCs w:val="18"/>
              </w:rPr>
              <w:t>____________________________________</w:t>
            </w:r>
          </w:p>
        </w:tc>
      </w:tr>
      <w:tr w:rsidR="00C444DF" w:rsidRPr="00FA7B6E" w14:paraId="60AA6D3A" w14:textId="77777777" w:rsidTr="00AE3929">
        <w:trPr>
          <w:jc w:val="center"/>
        </w:trPr>
        <w:tc>
          <w:tcPr>
            <w:tcW w:w="4414" w:type="dxa"/>
          </w:tcPr>
          <w:p w14:paraId="736FD899" w14:textId="77777777" w:rsidR="00C444DF" w:rsidRPr="00FA7B6E" w:rsidRDefault="00C444DF" w:rsidP="00C444DF">
            <w:pPr>
              <w:pStyle w:val="Sangradetextonormal"/>
              <w:ind w:left="0"/>
              <w:rPr>
                <w:rFonts w:ascii="Arial" w:hAnsi="Arial" w:cs="Arial"/>
                <w:b/>
                <w:sz w:val="18"/>
                <w:szCs w:val="18"/>
                <w:lang w:val="es-ES"/>
              </w:rPr>
            </w:pPr>
          </w:p>
          <w:p w14:paraId="24D56E1A" w14:textId="25D42F01" w:rsidR="00C444DF" w:rsidRPr="00FA7B6E" w:rsidRDefault="00C444DF" w:rsidP="00C444DF">
            <w:pPr>
              <w:pStyle w:val="Sangradetextonormal"/>
              <w:ind w:left="0"/>
              <w:rPr>
                <w:rFonts w:ascii="Arial" w:hAnsi="Arial" w:cs="Arial"/>
                <w:b/>
                <w:sz w:val="18"/>
                <w:szCs w:val="18"/>
                <w:lang w:val="es-ES"/>
              </w:rPr>
            </w:pPr>
            <w:r>
              <w:rPr>
                <w:rFonts w:ascii="Arial" w:hAnsi="Arial" w:cs="Arial"/>
                <w:b/>
                <w:sz w:val="18"/>
                <w:szCs w:val="18"/>
                <w:lang w:val="es-ES"/>
              </w:rPr>
              <w:t>C</w:t>
            </w:r>
            <w:r w:rsidRPr="00FA7B6E">
              <w:rPr>
                <w:rFonts w:ascii="Arial" w:hAnsi="Arial" w:cs="Arial"/>
                <w:b/>
                <w:sz w:val="18"/>
                <w:szCs w:val="18"/>
                <w:lang w:val="es-ES"/>
              </w:rPr>
              <w:t xml:space="preserve">. </w:t>
            </w:r>
            <w:r>
              <w:rPr>
                <w:rFonts w:ascii="Arial" w:hAnsi="Arial" w:cs="Arial"/>
                <w:b/>
                <w:sz w:val="18"/>
                <w:szCs w:val="18"/>
                <w:lang w:val="es-ES"/>
              </w:rPr>
              <w:t>Gabriela del Socorro Muñoz Vera</w:t>
            </w:r>
          </w:p>
          <w:p w14:paraId="00CF9183" w14:textId="77777777" w:rsidR="00C444DF" w:rsidRDefault="00C444DF" w:rsidP="00C444DF">
            <w:pPr>
              <w:pStyle w:val="Sangradetextonormal"/>
              <w:ind w:left="0"/>
              <w:rPr>
                <w:rFonts w:ascii="Arial" w:hAnsi="Arial" w:cs="Arial"/>
                <w:sz w:val="18"/>
                <w:szCs w:val="18"/>
                <w:lang w:val="es-ES"/>
              </w:rPr>
            </w:pPr>
            <w:r w:rsidRPr="00FA7B6E">
              <w:rPr>
                <w:rFonts w:ascii="Arial" w:hAnsi="Arial" w:cs="Arial"/>
                <w:sz w:val="18"/>
                <w:szCs w:val="18"/>
                <w:lang w:val="es-ES"/>
              </w:rPr>
              <w:t>Departamento de Compras</w:t>
            </w:r>
          </w:p>
          <w:p w14:paraId="70C5D491" w14:textId="3A058517" w:rsidR="00C444DF" w:rsidRPr="000E2F5B" w:rsidRDefault="00C444DF" w:rsidP="00C444DF">
            <w:pPr>
              <w:pStyle w:val="Sangradetextonormal"/>
              <w:ind w:left="0"/>
              <w:rPr>
                <w:rFonts w:ascii="Arial" w:hAnsi="Arial" w:cs="Arial"/>
                <w:sz w:val="18"/>
                <w:szCs w:val="18"/>
                <w:lang w:val="es-ES"/>
              </w:rPr>
            </w:pPr>
          </w:p>
        </w:tc>
        <w:tc>
          <w:tcPr>
            <w:tcW w:w="4414" w:type="dxa"/>
          </w:tcPr>
          <w:p w14:paraId="7F70F499" w14:textId="41B0A0A3" w:rsidR="00C444DF" w:rsidRDefault="00C444DF" w:rsidP="00C444DF">
            <w:pPr>
              <w:pStyle w:val="Sangradetextonormal"/>
              <w:ind w:left="0"/>
              <w:rPr>
                <w:rFonts w:ascii="Arial" w:hAnsi="Arial" w:cs="Arial"/>
                <w:sz w:val="18"/>
                <w:szCs w:val="18"/>
              </w:rPr>
            </w:pPr>
          </w:p>
          <w:p w14:paraId="300F6302" w14:textId="77777777" w:rsidR="00C444DF" w:rsidRPr="00FA7B6E" w:rsidRDefault="00C444DF" w:rsidP="00C444DF">
            <w:pPr>
              <w:pStyle w:val="Sangradetextonormal"/>
              <w:ind w:left="0"/>
              <w:rPr>
                <w:rFonts w:ascii="Arial" w:hAnsi="Arial" w:cs="Arial"/>
                <w:sz w:val="18"/>
                <w:szCs w:val="18"/>
              </w:rPr>
            </w:pPr>
          </w:p>
          <w:p w14:paraId="7078ADA4" w14:textId="2B6491C9" w:rsidR="00C444DF" w:rsidRPr="00FA7B6E" w:rsidRDefault="00C444DF" w:rsidP="00C444DF">
            <w:pPr>
              <w:pStyle w:val="Sangradetextonormal"/>
              <w:ind w:left="0"/>
              <w:jc w:val="center"/>
              <w:rPr>
                <w:rFonts w:ascii="Arial" w:hAnsi="Arial" w:cs="Arial"/>
                <w:sz w:val="18"/>
                <w:szCs w:val="18"/>
              </w:rPr>
            </w:pPr>
            <w:r w:rsidRPr="00FA7B6E">
              <w:rPr>
                <w:rFonts w:ascii="Arial" w:hAnsi="Arial" w:cs="Arial"/>
                <w:sz w:val="18"/>
                <w:szCs w:val="18"/>
              </w:rPr>
              <w:t>____________________________________</w:t>
            </w:r>
          </w:p>
        </w:tc>
      </w:tr>
      <w:tr w:rsidR="00437607" w:rsidRPr="00FA7B6E" w14:paraId="35342CDA" w14:textId="77777777" w:rsidTr="00AE3929">
        <w:trPr>
          <w:jc w:val="center"/>
        </w:trPr>
        <w:tc>
          <w:tcPr>
            <w:tcW w:w="4414" w:type="dxa"/>
          </w:tcPr>
          <w:p w14:paraId="725495E7" w14:textId="77777777" w:rsidR="00437607" w:rsidRDefault="00437607" w:rsidP="00437607">
            <w:pPr>
              <w:pStyle w:val="Sangradetextonormal"/>
              <w:ind w:left="0"/>
              <w:rPr>
                <w:rFonts w:ascii="Arial" w:hAnsi="Arial" w:cs="Arial"/>
                <w:b/>
                <w:sz w:val="18"/>
                <w:szCs w:val="18"/>
                <w:lang w:val="es-ES"/>
              </w:rPr>
            </w:pPr>
          </w:p>
          <w:p w14:paraId="53C6FA68" w14:textId="57401380" w:rsidR="00437607" w:rsidRPr="00FA7B6E" w:rsidRDefault="00437607" w:rsidP="00437607">
            <w:pPr>
              <w:pStyle w:val="Sangradetextonormal"/>
              <w:ind w:left="0"/>
              <w:rPr>
                <w:rFonts w:ascii="Arial" w:hAnsi="Arial" w:cs="Arial"/>
                <w:b/>
                <w:sz w:val="18"/>
                <w:szCs w:val="18"/>
                <w:lang w:val="es-ES"/>
              </w:rPr>
            </w:pPr>
            <w:r>
              <w:rPr>
                <w:rFonts w:ascii="Arial" w:hAnsi="Arial" w:cs="Arial"/>
                <w:b/>
                <w:sz w:val="18"/>
                <w:szCs w:val="18"/>
                <w:lang w:val="es-ES"/>
              </w:rPr>
              <w:t>C</w:t>
            </w:r>
            <w:r w:rsidRPr="00FA7B6E">
              <w:rPr>
                <w:rFonts w:ascii="Arial" w:hAnsi="Arial" w:cs="Arial"/>
                <w:b/>
                <w:sz w:val="18"/>
                <w:szCs w:val="18"/>
                <w:lang w:val="es-ES"/>
              </w:rPr>
              <w:t xml:space="preserve">. </w:t>
            </w:r>
            <w:r>
              <w:rPr>
                <w:rFonts w:ascii="Arial" w:hAnsi="Arial" w:cs="Arial"/>
                <w:b/>
                <w:sz w:val="18"/>
                <w:szCs w:val="18"/>
                <w:lang w:val="es-ES"/>
              </w:rPr>
              <w:t>Arnoldo Rodríguez Romo</w:t>
            </w:r>
          </w:p>
          <w:p w14:paraId="13814E83" w14:textId="77777777" w:rsidR="00437607" w:rsidRDefault="00437607" w:rsidP="00437607">
            <w:pPr>
              <w:pStyle w:val="Sangradetextonormal"/>
              <w:ind w:left="0"/>
              <w:rPr>
                <w:rFonts w:ascii="Arial" w:hAnsi="Arial" w:cs="Arial"/>
                <w:sz w:val="18"/>
                <w:szCs w:val="18"/>
                <w:lang w:val="es-ES"/>
              </w:rPr>
            </w:pPr>
            <w:r w:rsidRPr="00FA7B6E">
              <w:rPr>
                <w:rFonts w:ascii="Arial" w:hAnsi="Arial" w:cs="Arial"/>
                <w:sz w:val="18"/>
                <w:szCs w:val="18"/>
                <w:lang w:val="es-ES"/>
              </w:rPr>
              <w:t>Departamento de Compras</w:t>
            </w:r>
          </w:p>
          <w:p w14:paraId="099077C6" w14:textId="780B6667" w:rsidR="00437607" w:rsidRPr="00FA7B6E" w:rsidRDefault="00437607" w:rsidP="00437607">
            <w:pPr>
              <w:pStyle w:val="Sangradetextonormal"/>
              <w:ind w:left="0"/>
              <w:rPr>
                <w:rFonts w:ascii="Arial" w:hAnsi="Arial" w:cs="Arial"/>
                <w:b/>
                <w:sz w:val="18"/>
                <w:szCs w:val="18"/>
                <w:lang w:val="es-ES"/>
              </w:rPr>
            </w:pPr>
          </w:p>
        </w:tc>
        <w:tc>
          <w:tcPr>
            <w:tcW w:w="4414" w:type="dxa"/>
          </w:tcPr>
          <w:p w14:paraId="62ADAC30" w14:textId="77777777" w:rsidR="00437607" w:rsidRDefault="00437607" w:rsidP="00437607">
            <w:pPr>
              <w:pStyle w:val="Sangradetextonormal"/>
              <w:ind w:left="0"/>
              <w:rPr>
                <w:rFonts w:ascii="Arial" w:hAnsi="Arial" w:cs="Arial"/>
                <w:sz w:val="18"/>
                <w:szCs w:val="18"/>
              </w:rPr>
            </w:pPr>
          </w:p>
          <w:p w14:paraId="3BB39AE9" w14:textId="77777777" w:rsidR="00437607" w:rsidRPr="00FA7B6E" w:rsidRDefault="00437607" w:rsidP="00437607">
            <w:pPr>
              <w:pStyle w:val="Sangradetextonormal"/>
              <w:ind w:left="0"/>
              <w:rPr>
                <w:rFonts w:ascii="Arial" w:hAnsi="Arial" w:cs="Arial"/>
                <w:sz w:val="18"/>
                <w:szCs w:val="18"/>
              </w:rPr>
            </w:pPr>
          </w:p>
          <w:p w14:paraId="1DD1D7F4" w14:textId="77777777" w:rsidR="00437607" w:rsidRDefault="00437607" w:rsidP="00437607">
            <w:pPr>
              <w:pStyle w:val="Sangradetextonormal"/>
              <w:ind w:left="0"/>
              <w:rPr>
                <w:rFonts w:ascii="Arial" w:hAnsi="Arial" w:cs="Arial"/>
                <w:sz w:val="18"/>
                <w:szCs w:val="18"/>
              </w:rPr>
            </w:pPr>
          </w:p>
          <w:p w14:paraId="064F8F2C" w14:textId="22D9EFD1" w:rsidR="00437607" w:rsidRDefault="00437607" w:rsidP="00437607">
            <w:pPr>
              <w:pStyle w:val="Sangradetextonormal"/>
              <w:ind w:left="0"/>
              <w:rPr>
                <w:rFonts w:ascii="Arial" w:hAnsi="Arial" w:cs="Arial"/>
                <w:sz w:val="18"/>
                <w:szCs w:val="18"/>
              </w:rPr>
            </w:pPr>
            <w:r w:rsidRPr="00FA7B6E">
              <w:rPr>
                <w:rFonts w:ascii="Arial" w:hAnsi="Arial" w:cs="Arial"/>
                <w:sz w:val="18"/>
                <w:szCs w:val="18"/>
              </w:rPr>
              <w:t>____________________________________</w:t>
            </w:r>
          </w:p>
        </w:tc>
      </w:tr>
    </w:tbl>
    <w:p w14:paraId="72E19688" w14:textId="4DDEF603" w:rsidR="00C14816"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tbl>
      <w:tblPr>
        <w:tblW w:w="0" w:type="auto"/>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628"/>
        <w:gridCol w:w="4200"/>
      </w:tblGrid>
      <w:tr w:rsidR="00277035" w:rsidRPr="00371B68" w14:paraId="42E4D794" w14:textId="77777777" w:rsidTr="00A73825">
        <w:trPr>
          <w:trHeight w:val="480"/>
        </w:trPr>
        <w:tc>
          <w:tcPr>
            <w:tcW w:w="8828" w:type="dxa"/>
            <w:gridSpan w:val="2"/>
            <w:shd w:val="clear" w:color="auto" w:fill="F2F2F2" w:themeFill="background1" w:themeFillShade="F2"/>
            <w:vAlign w:val="center"/>
          </w:tcPr>
          <w:p w14:paraId="48781C5C" w14:textId="5D186FAD" w:rsidR="00277035" w:rsidRPr="00371B68" w:rsidRDefault="00277035" w:rsidP="0006783A">
            <w:pPr>
              <w:pStyle w:val="Sangradetextonormal"/>
              <w:ind w:left="0"/>
              <w:jc w:val="center"/>
              <w:rPr>
                <w:rFonts w:ascii="Arial" w:hAnsi="Arial" w:cs="Arial"/>
                <w:b/>
                <w:sz w:val="18"/>
                <w:szCs w:val="18"/>
              </w:rPr>
            </w:pPr>
            <w:r w:rsidRPr="00371B68">
              <w:rPr>
                <w:rFonts w:ascii="Arial" w:hAnsi="Arial" w:cs="Arial"/>
                <w:b/>
                <w:sz w:val="18"/>
                <w:szCs w:val="18"/>
              </w:rPr>
              <w:t xml:space="preserve">Por parte de los </w:t>
            </w:r>
            <w:r w:rsidR="0006783A">
              <w:rPr>
                <w:rFonts w:ascii="Arial" w:hAnsi="Arial" w:cs="Arial"/>
                <w:b/>
                <w:sz w:val="18"/>
                <w:szCs w:val="18"/>
              </w:rPr>
              <w:t>Invitados</w:t>
            </w:r>
            <w:r w:rsidRPr="00371B68">
              <w:rPr>
                <w:rFonts w:ascii="Arial" w:hAnsi="Arial" w:cs="Arial"/>
                <w:b/>
                <w:sz w:val="18"/>
                <w:szCs w:val="18"/>
              </w:rPr>
              <w:t xml:space="preserve"> </w:t>
            </w:r>
          </w:p>
        </w:tc>
      </w:tr>
      <w:tr w:rsidR="00F500A4" w:rsidRPr="008812B8" w14:paraId="37468A5A" w14:textId="77777777" w:rsidTr="006D23FB">
        <w:tblPrEx>
          <w:jc w:val="center"/>
        </w:tblPrEx>
        <w:trPr>
          <w:jc w:val="center"/>
        </w:trPr>
        <w:tc>
          <w:tcPr>
            <w:tcW w:w="4628" w:type="dxa"/>
            <w:vAlign w:val="center"/>
          </w:tcPr>
          <w:p w14:paraId="762E58EB" w14:textId="77777777" w:rsidR="000D79E2" w:rsidRPr="000D79E2" w:rsidRDefault="000D79E2" w:rsidP="00F500A4">
            <w:pPr>
              <w:pStyle w:val="Sangradetextonormal"/>
              <w:ind w:left="0"/>
              <w:rPr>
                <w:rFonts w:ascii="Arial" w:hAnsi="Arial" w:cs="Arial"/>
                <w:b/>
                <w:sz w:val="18"/>
                <w:szCs w:val="18"/>
                <w:lang w:val="es-ES"/>
              </w:rPr>
            </w:pPr>
          </w:p>
          <w:p w14:paraId="24A6B212" w14:textId="38D24859" w:rsidR="00F500A4" w:rsidRPr="000D79E2" w:rsidRDefault="000D79E2" w:rsidP="00F500A4">
            <w:pPr>
              <w:pStyle w:val="Sangradetextonormal"/>
              <w:ind w:left="0"/>
              <w:rPr>
                <w:rFonts w:ascii="Arial" w:hAnsi="Arial" w:cs="Arial"/>
                <w:b/>
                <w:sz w:val="18"/>
                <w:szCs w:val="18"/>
                <w:highlight w:val="yellow"/>
                <w:lang w:val="es-ES"/>
              </w:rPr>
            </w:pPr>
            <w:r w:rsidRPr="000D79E2">
              <w:rPr>
                <w:rFonts w:ascii="Arial" w:hAnsi="Arial" w:cs="Arial"/>
                <w:b/>
                <w:sz w:val="18"/>
                <w:szCs w:val="18"/>
                <w:lang w:val="es-ES"/>
              </w:rPr>
              <w:t>CECILIA ROBLES FIGUEROA</w:t>
            </w:r>
          </w:p>
          <w:p w14:paraId="4A7191F0" w14:textId="4E6B236A" w:rsidR="000D79E2" w:rsidRPr="000D79E2" w:rsidRDefault="000D79E2" w:rsidP="000D79E2">
            <w:pPr>
              <w:pStyle w:val="Sangradetextonormal"/>
              <w:ind w:left="0"/>
              <w:rPr>
                <w:rFonts w:ascii="Arial" w:hAnsi="Arial" w:cs="Arial"/>
                <w:sz w:val="18"/>
                <w:szCs w:val="18"/>
              </w:rPr>
            </w:pPr>
            <w:r w:rsidRPr="000D79E2">
              <w:rPr>
                <w:rFonts w:ascii="Arial" w:hAnsi="Arial" w:cs="Arial"/>
                <w:sz w:val="18"/>
                <w:szCs w:val="18"/>
              </w:rPr>
              <w:t>Cecilia Robles Figueroa</w:t>
            </w:r>
          </w:p>
        </w:tc>
        <w:tc>
          <w:tcPr>
            <w:tcW w:w="4200" w:type="dxa"/>
          </w:tcPr>
          <w:p w14:paraId="224A2416" w14:textId="77777777" w:rsidR="00F500A4" w:rsidRPr="00437607" w:rsidRDefault="00F500A4" w:rsidP="000D79E2">
            <w:pPr>
              <w:pStyle w:val="Sangradetextonormal"/>
              <w:ind w:left="0"/>
              <w:rPr>
                <w:rFonts w:ascii="Arial" w:hAnsi="Arial" w:cs="Arial"/>
                <w:sz w:val="18"/>
                <w:szCs w:val="18"/>
                <w:highlight w:val="yellow"/>
              </w:rPr>
            </w:pPr>
          </w:p>
          <w:p w14:paraId="3F6F482E" w14:textId="77777777" w:rsidR="000D79E2" w:rsidRDefault="000D79E2" w:rsidP="00F500A4">
            <w:pPr>
              <w:pStyle w:val="Sangradetextonormal"/>
              <w:ind w:left="0"/>
              <w:jc w:val="center"/>
              <w:rPr>
                <w:rFonts w:ascii="Arial" w:hAnsi="Arial" w:cs="Arial"/>
                <w:sz w:val="18"/>
                <w:szCs w:val="18"/>
                <w:highlight w:val="yellow"/>
              </w:rPr>
            </w:pPr>
          </w:p>
          <w:p w14:paraId="01F88D04" w14:textId="37367690" w:rsidR="00F500A4" w:rsidRPr="00437607" w:rsidRDefault="00F500A4" w:rsidP="00F500A4">
            <w:pPr>
              <w:pStyle w:val="Sangradetextonormal"/>
              <w:ind w:left="0"/>
              <w:jc w:val="center"/>
              <w:rPr>
                <w:rFonts w:ascii="Arial" w:hAnsi="Arial" w:cs="Arial"/>
                <w:sz w:val="18"/>
                <w:szCs w:val="18"/>
                <w:highlight w:val="yellow"/>
              </w:rPr>
            </w:pPr>
            <w:r w:rsidRPr="000D79E2">
              <w:rPr>
                <w:rFonts w:ascii="Arial" w:hAnsi="Arial" w:cs="Arial"/>
                <w:sz w:val="18"/>
                <w:szCs w:val="18"/>
              </w:rPr>
              <w:t>____________________________________</w:t>
            </w:r>
          </w:p>
        </w:tc>
      </w:tr>
      <w:tr w:rsidR="000D79E2" w:rsidRPr="008812B8" w14:paraId="31FFFCD0" w14:textId="77777777" w:rsidTr="006D23FB">
        <w:tblPrEx>
          <w:jc w:val="center"/>
        </w:tblPrEx>
        <w:trPr>
          <w:jc w:val="center"/>
        </w:trPr>
        <w:tc>
          <w:tcPr>
            <w:tcW w:w="4628" w:type="dxa"/>
            <w:vAlign w:val="center"/>
          </w:tcPr>
          <w:p w14:paraId="0D1DD44B" w14:textId="77777777" w:rsidR="000D79E2" w:rsidRDefault="000D79E2" w:rsidP="00F500A4">
            <w:pPr>
              <w:pStyle w:val="Sangradetextonormal"/>
              <w:ind w:left="0"/>
              <w:rPr>
                <w:rFonts w:ascii="Arial" w:hAnsi="Arial" w:cs="Arial"/>
                <w:sz w:val="18"/>
                <w:szCs w:val="18"/>
                <w:lang w:val="es-ES"/>
              </w:rPr>
            </w:pPr>
          </w:p>
          <w:p w14:paraId="5A9DB394" w14:textId="06768D77" w:rsidR="000D79E2" w:rsidRPr="000D79E2" w:rsidRDefault="000D79E2" w:rsidP="00F500A4">
            <w:pPr>
              <w:pStyle w:val="Sangradetextonormal"/>
              <w:ind w:left="0"/>
              <w:rPr>
                <w:rFonts w:ascii="Arial" w:hAnsi="Arial" w:cs="Arial"/>
                <w:b/>
                <w:sz w:val="18"/>
                <w:szCs w:val="18"/>
                <w:lang w:val="es-ES"/>
              </w:rPr>
            </w:pPr>
            <w:r w:rsidRPr="000D79E2">
              <w:rPr>
                <w:rFonts w:ascii="Arial" w:hAnsi="Arial" w:cs="Arial"/>
                <w:b/>
                <w:sz w:val="18"/>
                <w:szCs w:val="18"/>
                <w:lang w:val="es-ES"/>
              </w:rPr>
              <w:t>MIGUEL ÁNGEL RODRÍGUEZ MORA</w:t>
            </w:r>
          </w:p>
          <w:p w14:paraId="22D1EB4C" w14:textId="7F3A894C" w:rsidR="000D79E2" w:rsidRPr="000D79E2" w:rsidRDefault="000D79E2" w:rsidP="00F500A4">
            <w:pPr>
              <w:pStyle w:val="Sangradetextonormal"/>
              <w:ind w:left="0"/>
              <w:rPr>
                <w:rFonts w:ascii="Arial" w:hAnsi="Arial" w:cs="Arial"/>
                <w:sz w:val="18"/>
                <w:szCs w:val="18"/>
                <w:lang w:val="es-ES"/>
              </w:rPr>
            </w:pPr>
            <w:r w:rsidRPr="000D79E2">
              <w:rPr>
                <w:rFonts w:ascii="Arial" w:hAnsi="Arial" w:cs="Arial"/>
                <w:sz w:val="18"/>
                <w:szCs w:val="18"/>
                <w:lang w:val="es-ES"/>
              </w:rPr>
              <w:t>Miguel Ángel Rodríguez Mora</w:t>
            </w:r>
          </w:p>
        </w:tc>
        <w:tc>
          <w:tcPr>
            <w:tcW w:w="4200" w:type="dxa"/>
          </w:tcPr>
          <w:p w14:paraId="6A105B67" w14:textId="77777777" w:rsidR="000D79E2" w:rsidRDefault="000D79E2" w:rsidP="00F500A4">
            <w:pPr>
              <w:pStyle w:val="Sangradetextonormal"/>
              <w:ind w:left="0"/>
              <w:jc w:val="center"/>
              <w:rPr>
                <w:rFonts w:ascii="Arial" w:hAnsi="Arial" w:cs="Arial"/>
                <w:sz w:val="18"/>
                <w:szCs w:val="18"/>
                <w:highlight w:val="yellow"/>
              </w:rPr>
            </w:pPr>
          </w:p>
          <w:p w14:paraId="6992471B" w14:textId="77777777" w:rsidR="000D79E2" w:rsidRDefault="000D79E2" w:rsidP="00F500A4">
            <w:pPr>
              <w:pStyle w:val="Sangradetextonormal"/>
              <w:ind w:left="0"/>
              <w:jc w:val="center"/>
              <w:rPr>
                <w:rFonts w:ascii="Arial" w:hAnsi="Arial" w:cs="Arial"/>
                <w:sz w:val="18"/>
                <w:szCs w:val="18"/>
                <w:highlight w:val="yellow"/>
              </w:rPr>
            </w:pPr>
          </w:p>
          <w:p w14:paraId="6A3C9A7F" w14:textId="2BBED61D" w:rsidR="000D79E2" w:rsidRPr="00437607" w:rsidRDefault="000D79E2" w:rsidP="00F500A4">
            <w:pPr>
              <w:pStyle w:val="Sangradetextonormal"/>
              <w:ind w:left="0"/>
              <w:jc w:val="center"/>
              <w:rPr>
                <w:rFonts w:ascii="Arial" w:hAnsi="Arial" w:cs="Arial"/>
                <w:sz w:val="18"/>
                <w:szCs w:val="18"/>
                <w:highlight w:val="yellow"/>
              </w:rPr>
            </w:pPr>
            <w:r w:rsidRPr="000D79E2">
              <w:rPr>
                <w:rFonts w:ascii="Arial" w:hAnsi="Arial" w:cs="Arial"/>
                <w:sz w:val="18"/>
                <w:szCs w:val="18"/>
              </w:rPr>
              <w:t>____________________________________</w:t>
            </w:r>
          </w:p>
        </w:tc>
      </w:tr>
      <w:tr w:rsidR="000D79E2" w:rsidRPr="008812B8" w14:paraId="74F3E6F0" w14:textId="77777777" w:rsidTr="006D23FB">
        <w:tblPrEx>
          <w:jc w:val="center"/>
        </w:tblPrEx>
        <w:trPr>
          <w:jc w:val="center"/>
        </w:trPr>
        <w:tc>
          <w:tcPr>
            <w:tcW w:w="4628" w:type="dxa"/>
            <w:vAlign w:val="center"/>
          </w:tcPr>
          <w:p w14:paraId="052E13FC" w14:textId="77777777" w:rsidR="000D79E2" w:rsidRDefault="000D79E2" w:rsidP="00F500A4">
            <w:pPr>
              <w:pStyle w:val="Sangradetextonormal"/>
              <w:ind w:left="0"/>
              <w:rPr>
                <w:rFonts w:ascii="Arial" w:hAnsi="Arial" w:cs="Arial"/>
                <w:sz w:val="18"/>
                <w:szCs w:val="18"/>
                <w:highlight w:val="yellow"/>
                <w:lang w:val="es-ES"/>
              </w:rPr>
            </w:pPr>
          </w:p>
          <w:p w14:paraId="01C3E8B0" w14:textId="77777777" w:rsidR="000D79E2" w:rsidRPr="000D79E2" w:rsidRDefault="000D79E2" w:rsidP="00F500A4">
            <w:pPr>
              <w:pStyle w:val="Sangradetextonormal"/>
              <w:ind w:left="0"/>
              <w:rPr>
                <w:rFonts w:ascii="Arial" w:hAnsi="Arial" w:cs="Arial"/>
                <w:b/>
                <w:sz w:val="18"/>
                <w:szCs w:val="18"/>
                <w:lang w:val="es-ES"/>
              </w:rPr>
            </w:pPr>
            <w:r w:rsidRPr="000D79E2">
              <w:rPr>
                <w:rFonts w:ascii="Arial" w:hAnsi="Arial" w:cs="Arial"/>
                <w:b/>
                <w:sz w:val="18"/>
                <w:szCs w:val="18"/>
                <w:lang w:val="es-ES"/>
              </w:rPr>
              <w:t>USACOMEX, S.A. DE C.V.</w:t>
            </w:r>
          </w:p>
          <w:p w14:paraId="0124AFA0" w14:textId="77777777" w:rsidR="000D79E2" w:rsidRDefault="000D79E2" w:rsidP="00F500A4">
            <w:pPr>
              <w:pStyle w:val="Sangradetextonormal"/>
              <w:ind w:left="0"/>
              <w:rPr>
                <w:rFonts w:ascii="Arial" w:hAnsi="Arial" w:cs="Arial"/>
                <w:sz w:val="18"/>
                <w:szCs w:val="18"/>
                <w:lang w:val="es-ES"/>
              </w:rPr>
            </w:pPr>
            <w:r w:rsidRPr="000D79E2">
              <w:rPr>
                <w:rFonts w:ascii="Arial" w:hAnsi="Arial" w:cs="Arial"/>
                <w:sz w:val="18"/>
                <w:szCs w:val="18"/>
                <w:lang w:val="es-ES"/>
              </w:rPr>
              <w:t>Héctor Alberto Lara Ramírez</w:t>
            </w:r>
          </w:p>
          <w:p w14:paraId="48CC231C" w14:textId="64E004CA" w:rsidR="000D79E2" w:rsidRPr="000D79E2" w:rsidRDefault="000D79E2" w:rsidP="00F500A4">
            <w:pPr>
              <w:pStyle w:val="Sangradetextonormal"/>
              <w:ind w:left="0"/>
              <w:rPr>
                <w:rFonts w:ascii="Arial" w:hAnsi="Arial" w:cs="Arial"/>
                <w:sz w:val="18"/>
                <w:szCs w:val="18"/>
                <w:lang w:val="es-ES"/>
              </w:rPr>
            </w:pPr>
          </w:p>
        </w:tc>
        <w:tc>
          <w:tcPr>
            <w:tcW w:w="4200" w:type="dxa"/>
          </w:tcPr>
          <w:p w14:paraId="334B2F08" w14:textId="77777777" w:rsidR="000D79E2" w:rsidRDefault="000D79E2" w:rsidP="00F500A4">
            <w:pPr>
              <w:pStyle w:val="Sangradetextonormal"/>
              <w:ind w:left="0"/>
              <w:jc w:val="center"/>
              <w:rPr>
                <w:rFonts w:ascii="Arial" w:hAnsi="Arial" w:cs="Arial"/>
                <w:sz w:val="18"/>
                <w:szCs w:val="18"/>
                <w:highlight w:val="yellow"/>
              </w:rPr>
            </w:pPr>
          </w:p>
          <w:p w14:paraId="5AD595F1" w14:textId="77777777" w:rsidR="000D79E2" w:rsidRDefault="000D79E2" w:rsidP="00F500A4">
            <w:pPr>
              <w:pStyle w:val="Sangradetextonormal"/>
              <w:ind w:left="0"/>
              <w:jc w:val="center"/>
              <w:rPr>
                <w:rFonts w:ascii="Arial" w:hAnsi="Arial" w:cs="Arial"/>
                <w:sz w:val="18"/>
                <w:szCs w:val="18"/>
                <w:highlight w:val="yellow"/>
              </w:rPr>
            </w:pPr>
          </w:p>
          <w:p w14:paraId="5A6BCF13" w14:textId="4EE61D7C" w:rsidR="000D79E2" w:rsidRPr="00437607" w:rsidRDefault="000D79E2" w:rsidP="00F500A4">
            <w:pPr>
              <w:pStyle w:val="Sangradetextonormal"/>
              <w:ind w:left="0"/>
              <w:jc w:val="center"/>
              <w:rPr>
                <w:rFonts w:ascii="Arial" w:hAnsi="Arial" w:cs="Arial"/>
                <w:sz w:val="18"/>
                <w:szCs w:val="18"/>
                <w:highlight w:val="yellow"/>
              </w:rPr>
            </w:pPr>
            <w:r w:rsidRPr="000D79E2">
              <w:rPr>
                <w:rFonts w:ascii="Arial" w:hAnsi="Arial" w:cs="Arial"/>
                <w:sz w:val="18"/>
                <w:szCs w:val="18"/>
              </w:rPr>
              <w:t>____________________________________</w:t>
            </w:r>
          </w:p>
        </w:tc>
      </w:tr>
      <w:tr w:rsidR="000D79E2" w:rsidRPr="008812B8" w14:paraId="2023BFC0" w14:textId="77777777" w:rsidTr="006D23FB">
        <w:tblPrEx>
          <w:jc w:val="center"/>
        </w:tblPrEx>
        <w:trPr>
          <w:jc w:val="center"/>
        </w:trPr>
        <w:tc>
          <w:tcPr>
            <w:tcW w:w="4628" w:type="dxa"/>
            <w:vAlign w:val="center"/>
          </w:tcPr>
          <w:p w14:paraId="41B242D8" w14:textId="77777777" w:rsidR="000D79E2" w:rsidRPr="00437607" w:rsidRDefault="000D79E2" w:rsidP="00F500A4">
            <w:pPr>
              <w:pStyle w:val="Sangradetextonormal"/>
              <w:ind w:left="0"/>
              <w:rPr>
                <w:rFonts w:ascii="Arial" w:hAnsi="Arial" w:cs="Arial"/>
                <w:sz w:val="18"/>
                <w:szCs w:val="18"/>
                <w:highlight w:val="yellow"/>
                <w:lang w:val="es-ES"/>
              </w:rPr>
            </w:pPr>
          </w:p>
        </w:tc>
        <w:tc>
          <w:tcPr>
            <w:tcW w:w="4200" w:type="dxa"/>
          </w:tcPr>
          <w:p w14:paraId="6EBB3D18" w14:textId="77777777" w:rsidR="000D79E2" w:rsidRPr="00437607" w:rsidRDefault="000D79E2" w:rsidP="00F500A4">
            <w:pPr>
              <w:pStyle w:val="Sangradetextonormal"/>
              <w:ind w:left="0"/>
              <w:jc w:val="center"/>
              <w:rPr>
                <w:rFonts w:ascii="Arial" w:hAnsi="Arial" w:cs="Arial"/>
                <w:sz w:val="18"/>
                <w:szCs w:val="18"/>
                <w:highlight w:val="yellow"/>
              </w:rPr>
            </w:pPr>
          </w:p>
        </w:tc>
      </w:tr>
      <w:tr w:rsidR="006D23FB" w:rsidRPr="008812B8" w14:paraId="5A4CB2BE" w14:textId="77777777" w:rsidTr="006D23FB">
        <w:tblPrEx>
          <w:jc w:val="center"/>
        </w:tblPrEx>
        <w:trPr>
          <w:jc w:val="center"/>
        </w:trPr>
        <w:tc>
          <w:tcPr>
            <w:tcW w:w="4628" w:type="dxa"/>
            <w:vAlign w:val="center"/>
          </w:tcPr>
          <w:p w14:paraId="28366582" w14:textId="09462B02" w:rsidR="006D23FB" w:rsidRDefault="00AC414E" w:rsidP="00AB6858">
            <w:pPr>
              <w:pStyle w:val="Sangradetextonormal"/>
              <w:ind w:left="0"/>
              <w:rPr>
                <w:rFonts w:ascii="Arial" w:hAnsi="Arial" w:cs="Arial"/>
                <w:b/>
                <w:sz w:val="18"/>
                <w:szCs w:val="18"/>
                <w:lang w:val="es-ES"/>
              </w:rPr>
            </w:pPr>
            <w:r w:rsidRPr="00AC414E">
              <w:rPr>
                <w:rFonts w:ascii="Arial" w:hAnsi="Arial" w:cs="Arial"/>
                <w:b/>
                <w:sz w:val="18"/>
                <w:szCs w:val="18"/>
                <w:lang w:val="es-ES"/>
              </w:rPr>
              <w:lastRenderedPageBreak/>
              <w:t>SERVICIOS DE ARQUITECTURA ESTRUCTURAS Y CONSTRUCCIONES, S.A. DE C.V.</w:t>
            </w:r>
          </w:p>
          <w:p w14:paraId="0C75F0A7" w14:textId="0B0150C5" w:rsidR="00AC414E" w:rsidRPr="00AC414E" w:rsidRDefault="00AC414E" w:rsidP="00AB6858">
            <w:pPr>
              <w:pStyle w:val="Sangradetextonormal"/>
              <w:ind w:left="0"/>
              <w:rPr>
                <w:rFonts w:ascii="Arial" w:hAnsi="Arial" w:cs="Arial"/>
                <w:sz w:val="18"/>
                <w:szCs w:val="18"/>
                <w:highlight w:val="yellow"/>
                <w:lang w:val="es-ES"/>
              </w:rPr>
            </w:pPr>
            <w:r w:rsidRPr="00AC414E">
              <w:rPr>
                <w:rFonts w:ascii="Arial" w:hAnsi="Arial" w:cs="Arial"/>
                <w:sz w:val="18"/>
                <w:szCs w:val="18"/>
                <w:lang w:val="es-ES"/>
              </w:rPr>
              <w:t>Eduardo Sánchez Velázquez</w:t>
            </w:r>
          </w:p>
          <w:p w14:paraId="5462BD82" w14:textId="59FF2CCE" w:rsidR="00F500A4" w:rsidRPr="00437607" w:rsidRDefault="00F500A4" w:rsidP="000D79E2">
            <w:pPr>
              <w:tabs>
                <w:tab w:val="left" w:pos="7260"/>
              </w:tabs>
              <w:jc w:val="both"/>
              <w:rPr>
                <w:rFonts w:ascii="Arial" w:hAnsi="Arial" w:cs="Arial"/>
                <w:b/>
                <w:sz w:val="18"/>
                <w:szCs w:val="18"/>
                <w:highlight w:val="yellow"/>
              </w:rPr>
            </w:pPr>
          </w:p>
        </w:tc>
        <w:tc>
          <w:tcPr>
            <w:tcW w:w="4200" w:type="dxa"/>
          </w:tcPr>
          <w:p w14:paraId="6B0D0734" w14:textId="77777777" w:rsidR="006D23FB" w:rsidRPr="00437607" w:rsidRDefault="006D23FB" w:rsidP="00AB6858">
            <w:pPr>
              <w:pStyle w:val="Sangradetextonormal"/>
              <w:ind w:left="0"/>
              <w:jc w:val="center"/>
              <w:rPr>
                <w:rFonts w:ascii="Arial" w:hAnsi="Arial" w:cs="Arial"/>
                <w:sz w:val="18"/>
                <w:szCs w:val="18"/>
                <w:highlight w:val="yellow"/>
              </w:rPr>
            </w:pPr>
          </w:p>
          <w:p w14:paraId="6DDA5411" w14:textId="77777777" w:rsidR="006D23FB" w:rsidRPr="00437607" w:rsidRDefault="006D23FB" w:rsidP="00AB6858">
            <w:pPr>
              <w:pStyle w:val="Sangradetextonormal"/>
              <w:ind w:left="0"/>
              <w:jc w:val="center"/>
              <w:rPr>
                <w:rFonts w:ascii="Arial" w:hAnsi="Arial" w:cs="Arial"/>
                <w:sz w:val="18"/>
                <w:szCs w:val="18"/>
                <w:highlight w:val="yellow"/>
              </w:rPr>
            </w:pPr>
          </w:p>
          <w:p w14:paraId="6BD80BE1" w14:textId="77777777" w:rsidR="006D23FB" w:rsidRPr="00437607" w:rsidRDefault="006D23FB" w:rsidP="00AB6858">
            <w:pPr>
              <w:pStyle w:val="Sangradetextonormal"/>
              <w:ind w:left="0"/>
              <w:jc w:val="center"/>
              <w:rPr>
                <w:rFonts w:ascii="Arial" w:hAnsi="Arial" w:cs="Arial"/>
                <w:sz w:val="18"/>
                <w:szCs w:val="18"/>
                <w:highlight w:val="yellow"/>
              </w:rPr>
            </w:pPr>
            <w:r w:rsidRPr="00AC414E">
              <w:rPr>
                <w:rFonts w:ascii="Arial" w:hAnsi="Arial" w:cs="Arial"/>
                <w:sz w:val="18"/>
                <w:szCs w:val="18"/>
              </w:rPr>
              <w:t>____________________________________</w:t>
            </w:r>
          </w:p>
        </w:tc>
      </w:tr>
      <w:tr w:rsidR="00AC414E" w:rsidRPr="008812B8" w14:paraId="6DC84332" w14:textId="77777777" w:rsidTr="006D23FB">
        <w:tblPrEx>
          <w:jc w:val="center"/>
        </w:tblPrEx>
        <w:trPr>
          <w:jc w:val="center"/>
        </w:trPr>
        <w:tc>
          <w:tcPr>
            <w:tcW w:w="4628" w:type="dxa"/>
            <w:vAlign w:val="center"/>
          </w:tcPr>
          <w:p w14:paraId="0292E451" w14:textId="77777777" w:rsidR="00AC414E" w:rsidRDefault="00AC414E" w:rsidP="00AB6858">
            <w:pPr>
              <w:pStyle w:val="Sangradetextonormal"/>
              <w:ind w:left="0"/>
              <w:rPr>
                <w:rFonts w:ascii="Arial" w:hAnsi="Arial" w:cs="Arial"/>
                <w:b/>
                <w:sz w:val="18"/>
                <w:szCs w:val="18"/>
                <w:lang w:val="es-ES"/>
              </w:rPr>
            </w:pPr>
          </w:p>
          <w:p w14:paraId="59DF4627" w14:textId="3512C764" w:rsidR="00AC414E" w:rsidRDefault="00AC414E" w:rsidP="00AB6858">
            <w:pPr>
              <w:pStyle w:val="Sangradetextonormal"/>
              <w:ind w:left="0"/>
              <w:rPr>
                <w:rFonts w:ascii="Arial" w:hAnsi="Arial" w:cs="Arial"/>
                <w:b/>
                <w:sz w:val="18"/>
                <w:szCs w:val="18"/>
                <w:lang w:val="es-ES"/>
              </w:rPr>
            </w:pPr>
            <w:r w:rsidRPr="00AC414E">
              <w:rPr>
                <w:rFonts w:ascii="Arial" w:hAnsi="Arial" w:cs="Arial"/>
                <w:b/>
                <w:sz w:val="18"/>
                <w:szCs w:val="18"/>
                <w:lang w:val="es-ES"/>
              </w:rPr>
              <w:t>JUAN CARLOS RAMOS GUTIERREZ</w:t>
            </w:r>
          </w:p>
          <w:p w14:paraId="68C216FA" w14:textId="501E36D0" w:rsidR="00AC414E" w:rsidRPr="001220DC" w:rsidRDefault="00AC414E" w:rsidP="00AB6858">
            <w:pPr>
              <w:pStyle w:val="Sangradetextonormal"/>
              <w:ind w:left="0"/>
              <w:rPr>
                <w:rFonts w:ascii="Arial" w:hAnsi="Arial" w:cs="Arial"/>
                <w:sz w:val="18"/>
                <w:szCs w:val="18"/>
                <w:lang w:val="es-ES"/>
              </w:rPr>
            </w:pPr>
            <w:r w:rsidRPr="00AC414E">
              <w:rPr>
                <w:rFonts w:ascii="Arial" w:hAnsi="Arial" w:cs="Arial"/>
                <w:sz w:val="18"/>
                <w:szCs w:val="18"/>
                <w:lang w:val="es-ES"/>
              </w:rPr>
              <w:t>Juan Carlos Ramos Gutiérrez</w:t>
            </w:r>
          </w:p>
        </w:tc>
        <w:tc>
          <w:tcPr>
            <w:tcW w:w="4200" w:type="dxa"/>
          </w:tcPr>
          <w:p w14:paraId="5B5996F6" w14:textId="77777777" w:rsidR="00AC414E" w:rsidRDefault="00AC414E" w:rsidP="00AB6858">
            <w:pPr>
              <w:pStyle w:val="Sangradetextonormal"/>
              <w:ind w:left="0"/>
              <w:jc w:val="center"/>
              <w:rPr>
                <w:rFonts w:ascii="Arial" w:hAnsi="Arial" w:cs="Arial"/>
                <w:sz w:val="18"/>
                <w:szCs w:val="18"/>
                <w:highlight w:val="yellow"/>
              </w:rPr>
            </w:pPr>
          </w:p>
          <w:p w14:paraId="288A9414" w14:textId="77777777" w:rsidR="00AC414E" w:rsidRDefault="00AC414E" w:rsidP="00AB6858">
            <w:pPr>
              <w:pStyle w:val="Sangradetextonormal"/>
              <w:ind w:left="0"/>
              <w:jc w:val="center"/>
              <w:rPr>
                <w:rFonts w:ascii="Arial" w:hAnsi="Arial" w:cs="Arial"/>
                <w:sz w:val="18"/>
                <w:szCs w:val="18"/>
                <w:highlight w:val="yellow"/>
              </w:rPr>
            </w:pPr>
          </w:p>
          <w:p w14:paraId="78F86F06" w14:textId="675F8008" w:rsidR="00AC414E" w:rsidRPr="00437607" w:rsidRDefault="00AC414E" w:rsidP="00AB6858">
            <w:pPr>
              <w:pStyle w:val="Sangradetextonormal"/>
              <w:ind w:left="0"/>
              <w:jc w:val="center"/>
              <w:rPr>
                <w:rFonts w:ascii="Arial" w:hAnsi="Arial" w:cs="Arial"/>
                <w:sz w:val="18"/>
                <w:szCs w:val="18"/>
                <w:highlight w:val="yellow"/>
              </w:rPr>
            </w:pPr>
            <w:r w:rsidRPr="00AC414E">
              <w:rPr>
                <w:rFonts w:ascii="Arial" w:hAnsi="Arial" w:cs="Arial"/>
                <w:sz w:val="18"/>
                <w:szCs w:val="18"/>
              </w:rPr>
              <w:t>____________________________________</w:t>
            </w:r>
          </w:p>
        </w:tc>
      </w:tr>
    </w:tbl>
    <w:p w14:paraId="63B1984A" w14:textId="425B0FD5" w:rsidR="006D23FB" w:rsidRPr="004C38EC" w:rsidRDefault="002F51C7" w:rsidP="002F51C7">
      <w:pPr>
        <w:pStyle w:val="Sangradetextonormal"/>
        <w:ind w:left="0"/>
        <w:jc w:val="both"/>
        <w:rPr>
          <w:rFonts w:ascii="Arial" w:hAnsi="Arial" w:cs="Arial"/>
          <w:sz w:val="18"/>
          <w:szCs w:val="18"/>
        </w:rPr>
      </w:pPr>
      <w:r w:rsidRPr="004C38EC">
        <w:rPr>
          <w:rFonts w:ascii="Arial" w:hAnsi="Arial" w:cs="Arial"/>
          <w:sz w:val="18"/>
          <w:szCs w:val="18"/>
        </w:rPr>
        <w:t>---------------------------------------------------------------------------------------------------------------------------------------------------</w:t>
      </w:r>
    </w:p>
    <w:p w14:paraId="1486881A" w14:textId="58769459" w:rsidR="002F51C7" w:rsidRPr="00512216" w:rsidRDefault="002F51C7" w:rsidP="002F51C7">
      <w:pPr>
        <w:pStyle w:val="Sangradetextonormal"/>
        <w:ind w:left="0"/>
        <w:jc w:val="both"/>
        <w:rPr>
          <w:rFonts w:ascii="Arial" w:hAnsi="Arial" w:cs="Arial"/>
          <w:sz w:val="18"/>
          <w:szCs w:val="18"/>
        </w:rPr>
      </w:pPr>
      <w:r w:rsidRPr="004C38EC">
        <w:rPr>
          <w:rFonts w:ascii="Arial" w:hAnsi="Arial" w:cs="Arial"/>
          <w:sz w:val="18"/>
          <w:szCs w:val="18"/>
        </w:rPr>
        <w:t xml:space="preserve">Se hace </w:t>
      </w:r>
      <w:r w:rsidRPr="00755CDA">
        <w:rPr>
          <w:rFonts w:ascii="Arial" w:hAnsi="Arial" w:cs="Arial"/>
          <w:sz w:val="18"/>
          <w:szCs w:val="18"/>
        </w:rPr>
        <w:t xml:space="preserve">saber que </w:t>
      </w:r>
      <w:r w:rsidRPr="00F929FD">
        <w:rPr>
          <w:rFonts w:ascii="Arial" w:hAnsi="Arial" w:cs="Arial"/>
          <w:sz w:val="18"/>
          <w:szCs w:val="18"/>
        </w:rPr>
        <w:t xml:space="preserve">la presente acta de notificación de </w:t>
      </w:r>
      <w:r w:rsidRPr="00512216">
        <w:rPr>
          <w:rFonts w:ascii="Arial" w:hAnsi="Arial" w:cs="Arial"/>
          <w:sz w:val="18"/>
          <w:szCs w:val="18"/>
        </w:rPr>
        <w:t xml:space="preserve">fallo consta de </w:t>
      </w:r>
      <w:r w:rsidR="003D4845" w:rsidRPr="00512216">
        <w:rPr>
          <w:rFonts w:ascii="Arial" w:hAnsi="Arial" w:cs="Arial"/>
          <w:b/>
          <w:sz w:val="18"/>
          <w:szCs w:val="18"/>
        </w:rPr>
        <w:t>1</w:t>
      </w:r>
      <w:r w:rsidR="005D19F0">
        <w:rPr>
          <w:rFonts w:ascii="Arial" w:hAnsi="Arial" w:cs="Arial"/>
          <w:b/>
          <w:sz w:val="18"/>
          <w:szCs w:val="18"/>
        </w:rPr>
        <w:t>6</w:t>
      </w:r>
      <w:r w:rsidRPr="00512216">
        <w:rPr>
          <w:rFonts w:ascii="Arial" w:hAnsi="Arial" w:cs="Arial"/>
          <w:b/>
          <w:sz w:val="18"/>
          <w:szCs w:val="18"/>
        </w:rPr>
        <w:t xml:space="preserve"> páginas</w:t>
      </w:r>
      <w:r w:rsidR="00067E56" w:rsidRPr="00512216">
        <w:rPr>
          <w:rFonts w:ascii="Arial" w:hAnsi="Arial" w:cs="Arial"/>
          <w:sz w:val="18"/>
          <w:szCs w:val="18"/>
        </w:rPr>
        <w:t>; el Dictamen Técnico, Anexo “1</w:t>
      </w:r>
      <w:r w:rsidRPr="00512216">
        <w:rPr>
          <w:rFonts w:ascii="Arial" w:hAnsi="Arial" w:cs="Arial"/>
          <w:sz w:val="18"/>
          <w:szCs w:val="18"/>
        </w:rPr>
        <w:t>”</w:t>
      </w:r>
      <w:r w:rsidR="002F6D47" w:rsidRPr="00512216">
        <w:rPr>
          <w:rFonts w:ascii="Arial" w:hAnsi="Arial" w:cs="Arial"/>
          <w:sz w:val="18"/>
          <w:szCs w:val="18"/>
        </w:rPr>
        <w:t xml:space="preserve"> y Anexo 1.1”</w:t>
      </w:r>
      <w:r w:rsidRPr="00512216">
        <w:rPr>
          <w:rFonts w:ascii="Arial" w:hAnsi="Arial" w:cs="Arial"/>
          <w:sz w:val="18"/>
          <w:szCs w:val="18"/>
        </w:rPr>
        <w:t xml:space="preserve"> consta </w:t>
      </w:r>
      <w:r w:rsidRPr="005D19F0">
        <w:rPr>
          <w:rFonts w:ascii="Arial" w:hAnsi="Arial" w:cs="Arial"/>
          <w:sz w:val="18"/>
          <w:szCs w:val="18"/>
        </w:rPr>
        <w:t xml:space="preserve">de </w:t>
      </w:r>
      <w:r w:rsidR="00512216" w:rsidRPr="005D19F0">
        <w:rPr>
          <w:rFonts w:ascii="Arial" w:hAnsi="Arial" w:cs="Arial"/>
          <w:b/>
          <w:sz w:val="18"/>
          <w:szCs w:val="18"/>
        </w:rPr>
        <w:t>3</w:t>
      </w:r>
      <w:r w:rsidR="005D19F0" w:rsidRPr="005D19F0">
        <w:rPr>
          <w:rFonts w:ascii="Arial" w:hAnsi="Arial" w:cs="Arial"/>
          <w:b/>
          <w:sz w:val="18"/>
          <w:szCs w:val="18"/>
        </w:rPr>
        <w:t>2</w:t>
      </w:r>
      <w:r w:rsidRPr="005D19F0">
        <w:rPr>
          <w:rFonts w:ascii="Arial" w:hAnsi="Arial" w:cs="Arial"/>
          <w:b/>
          <w:sz w:val="18"/>
          <w:szCs w:val="18"/>
        </w:rPr>
        <w:t xml:space="preserve"> páginas</w:t>
      </w:r>
      <w:r w:rsidRPr="005D19F0">
        <w:rPr>
          <w:rFonts w:ascii="Arial" w:hAnsi="Arial" w:cs="Arial"/>
          <w:sz w:val="18"/>
          <w:szCs w:val="18"/>
        </w:rPr>
        <w:t>, y el</w:t>
      </w:r>
      <w:r w:rsidRPr="00512216">
        <w:rPr>
          <w:rFonts w:ascii="Arial" w:hAnsi="Arial" w:cs="Arial"/>
          <w:sz w:val="18"/>
          <w:szCs w:val="18"/>
        </w:rPr>
        <w:t xml:space="preserve"> Análisis administrativo</w:t>
      </w:r>
      <w:r w:rsidR="00067E56" w:rsidRPr="00512216">
        <w:rPr>
          <w:rFonts w:ascii="Arial" w:hAnsi="Arial" w:cs="Arial"/>
          <w:sz w:val="18"/>
          <w:szCs w:val="18"/>
        </w:rPr>
        <w:t xml:space="preserve"> Anexo “2”</w:t>
      </w:r>
      <w:r w:rsidRPr="00512216">
        <w:rPr>
          <w:rFonts w:ascii="Arial" w:hAnsi="Arial" w:cs="Arial"/>
          <w:sz w:val="18"/>
          <w:szCs w:val="18"/>
        </w:rPr>
        <w:t xml:space="preserve"> consta en </w:t>
      </w:r>
      <w:r w:rsidR="003D4845" w:rsidRPr="00512216">
        <w:rPr>
          <w:rFonts w:ascii="Arial" w:hAnsi="Arial" w:cs="Arial"/>
          <w:b/>
          <w:sz w:val="18"/>
          <w:szCs w:val="18"/>
        </w:rPr>
        <w:t>2</w:t>
      </w:r>
      <w:r w:rsidR="004F3818" w:rsidRPr="00512216">
        <w:rPr>
          <w:rFonts w:ascii="Arial" w:hAnsi="Arial" w:cs="Arial"/>
          <w:b/>
          <w:sz w:val="18"/>
          <w:szCs w:val="18"/>
        </w:rPr>
        <w:t>4</w:t>
      </w:r>
      <w:r w:rsidRPr="00512216">
        <w:rPr>
          <w:rFonts w:ascii="Arial" w:hAnsi="Arial" w:cs="Arial"/>
          <w:b/>
          <w:sz w:val="18"/>
          <w:szCs w:val="18"/>
        </w:rPr>
        <w:t xml:space="preserve"> páginas</w:t>
      </w:r>
      <w:r w:rsidRPr="00512216">
        <w:rPr>
          <w:rFonts w:ascii="Arial" w:hAnsi="Arial" w:cs="Arial"/>
          <w:sz w:val="18"/>
          <w:szCs w:val="18"/>
        </w:rPr>
        <w:t>. ----------------------------------------------------------------------------------------------------------------------------------------------------------------</w:t>
      </w:r>
    </w:p>
    <w:p w14:paraId="51953D94" w14:textId="1771AB77" w:rsidR="001E0896" w:rsidRPr="00C14816" w:rsidRDefault="001E0896" w:rsidP="00E043AE">
      <w:pPr>
        <w:pStyle w:val="Sangradetextonormal"/>
        <w:ind w:left="0"/>
        <w:jc w:val="both"/>
        <w:rPr>
          <w:rFonts w:ascii="Arial" w:hAnsi="Arial" w:cs="Arial"/>
          <w:b/>
          <w:sz w:val="18"/>
          <w:szCs w:val="18"/>
        </w:rPr>
      </w:pPr>
      <w:r w:rsidRPr="00512216">
        <w:rPr>
          <w:rFonts w:ascii="Arial" w:hAnsi="Arial" w:cs="Arial"/>
          <w:sz w:val="18"/>
          <w:szCs w:val="18"/>
        </w:rPr>
        <w:t xml:space="preserve">Siendo </w:t>
      </w:r>
      <w:r w:rsidRPr="005D19F0">
        <w:rPr>
          <w:rFonts w:ascii="Arial" w:hAnsi="Arial" w:cs="Arial"/>
          <w:sz w:val="18"/>
          <w:szCs w:val="18"/>
        </w:rPr>
        <w:t xml:space="preserve">las </w:t>
      </w:r>
      <w:r w:rsidR="00FE1EB0" w:rsidRPr="005D19F0">
        <w:rPr>
          <w:rFonts w:ascii="Arial" w:hAnsi="Arial" w:cs="Arial"/>
          <w:b/>
          <w:sz w:val="18"/>
          <w:szCs w:val="18"/>
        </w:rPr>
        <w:t>1</w:t>
      </w:r>
      <w:r w:rsidR="00C14816" w:rsidRPr="005D19F0">
        <w:rPr>
          <w:rFonts w:ascii="Arial" w:hAnsi="Arial" w:cs="Arial"/>
          <w:b/>
          <w:sz w:val="18"/>
          <w:szCs w:val="18"/>
        </w:rPr>
        <w:t>4</w:t>
      </w:r>
      <w:r w:rsidRPr="005D19F0">
        <w:rPr>
          <w:rFonts w:ascii="Arial" w:hAnsi="Arial" w:cs="Arial"/>
          <w:b/>
          <w:sz w:val="18"/>
          <w:szCs w:val="18"/>
        </w:rPr>
        <w:t>:</w:t>
      </w:r>
      <w:r w:rsidR="005D19F0" w:rsidRPr="005D19F0">
        <w:rPr>
          <w:rFonts w:ascii="Arial" w:hAnsi="Arial" w:cs="Arial"/>
          <w:b/>
          <w:sz w:val="18"/>
          <w:szCs w:val="18"/>
        </w:rPr>
        <w:t>34</w:t>
      </w:r>
      <w:r w:rsidRPr="005D19F0">
        <w:rPr>
          <w:rFonts w:ascii="Arial" w:hAnsi="Arial" w:cs="Arial"/>
          <w:sz w:val="18"/>
          <w:szCs w:val="18"/>
        </w:rPr>
        <w:t xml:space="preserve"> horas</w:t>
      </w:r>
      <w:r w:rsidRPr="000E2F5B">
        <w:rPr>
          <w:rFonts w:ascii="Arial" w:hAnsi="Arial" w:cs="Arial"/>
          <w:sz w:val="18"/>
          <w:szCs w:val="18"/>
        </w:rPr>
        <w:t xml:space="preserve"> del día de su inicio, se da por concluida la presente junta firmando el acta los que en ella intervienen para</w:t>
      </w:r>
      <w:r w:rsidRPr="00FF5388">
        <w:rPr>
          <w:rFonts w:ascii="Arial" w:hAnsi="Arial" w:cs="Arial"/>
          <w:sz w:val="18"/>
          <w:szCs w:val="18"/>
        </w:rPr>
        <w:t xml:space="preserve"> los fines y efectos</w:t>
      </w:r>
      <w:r w:rsidRPr="00342CC6">
        <w:rPr>
          <w:rFonts w:ascii="Arial" w:hAnsi="Arial" w:cs="Arial"/>
          <w:sz w:val="18"/>
          <w:szCs w:val="18"/>
        </w:rPr>
        <w:t xml:space="preserve">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2ACE4E83"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4C0FC2">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621A7" w14:textId="77777777" w:rsidR="00CA30FA" w:rsidRDefault="00CA30FA" w:rsidP="004F08CF">
      <w:r>
        <w:separator/>
      </w:r>
    </w:p>
  </w:endnote>
  <w:endnote w:type="continuationSeparator" w:id="0">
    <w:p w14:paraId="7747DE7D" w14:textId="77777777" w:rsidR="00CA30FA" w:rsidRDefault="00CA30FA"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3C03C46D" w:rsidR="00CA30FA" w:rsidRPr="003B7915" w:rsidRDefault="00CA30FA"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I.T.P. E/901045968</w:t>
    </w:r>
    <w:r w:rsidRPr="003B7915">
      <w:rPr>
        <w:rFonts w:ascii="Tahoma" w:hAnsi="Tahoma" w:cs="Tahoma"/>
        <w:snapToGrid w:val="0"/>
        <w:sz w:val="12"/>
        <w:szCs w:val="12"/>
      </w:rPr>
      <w:t>-</w:t>
    </w:r>
    <w:r>
      <w:rPr>
        <w:rFonts w:ascii="Tahoma" w:hAnsi="Tahoma" w:cs="Tahoma"/>
        <w:snapToGrid w:val="0"/>
        <w:sz w:val="12"/>
        <w:szCs w:val="12"/>
      </w:rPr>
      <w:t>001-2024</w:t>
    </w:r>
  </w:p>
  <w:p w14:paraId="300C9066" w14:textId="3E6AAF88" w:rsidR="00CA30FA" w:rsidRPr="003B7915" w:rsidRDefault="00CA30FA"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16</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16</w:t>
    </w:r>
    <w:r w:rsidRPr="003B7915">
      <w:rPr>
        <w:rFonts w:ascii="Tahoma" w:hAnsi="Tahoma" w:cs="Tahoma"/>
        <w:snapToGrid w:val="0"/>
        <w:sz w:val="12"/>
        <w:szCs w:val="12"/>
      </w:rPr>
      <w:fldChar w:fldCharType="end"/>
    </w:r>
  </w:p>
  <w:p w14:paraId="6D0C6195" w14:textId="77777777" w:rsidR="00CA30FA" w:rsidRPr="003B7915" w:rsidRDefault="00CA30F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DF3BE" w14:textId="77777777" w:rsidR="00CA30FA" w:rsidRDefault="00CA30FA" w:rsidP="004F08CF">
      <w:r>
        <w:separator/>
      </w:r>
    </w:p>
  </w:footnote>
  <w:footnote w:type="continuationSeparator" w:id="0">
    <w:p w14:paraId="5766713E" w14:textId="77777777" w:rsidR="00CA30FA" w:rsidRDefault="00CA30FA"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CA30FA" w:rsidRPr="00400A61" w:rsidRDefault="00CA30FA"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CA30FA" w:rsidRPr="003B7915" w14:paraId="68B796FB" w14:textId="77777777" w:rsidTr="00D01779">
      <w:trPr>
        <w:jc w:val="right"/>
      </w:trPr>
      <w:tc>
        <w:tcPr>
          <w:tcW w:w="5260" w:type="dxa"/>
          <w:shd w:val="clear" w:color="auto" w:fill="auto"/>
        </w:tcPr>
        <w:p w14:paraId="499EB5F7" w14:textId="77777777" w:rsidR="00CA30FA" w:rsidRPr="003B7915" w:rsidRDefault="00CA30FA"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CA30FA" w:rsidRPr="003B7915" w14:paraId="29A72E0C" w14:textId="77777777" w:rsidTr="00D01779">
      <w:trPr>
        <w:jc w:val="right"/>
      </w:trPr>
      <w:tc>
        <w:tcPr>
          <w:tcW w:w="5260" w:type="dxa"/>
          <w:shd w:val="clear" w:color="auto" w:fill="auto"/>
        </w:tcPr>
        <w:p w14:paraId="66280DD2" w14:textId="77777777" w:rsidR="00CA30FA" w:rsidRPr="003B7915" w:rsidRDefault="00CA30FA" w:rsidP="00D01779">
          <w:pPr>
            <w:jc w:val="center"/>
            <w:rPr>
              <w:rFonts w:ascii="Arial" w:hAnsi="Arial" w:cs="Arial"/>
              <w:b/>
            </w:rPr>
          </w:pPr>
          <w:r w:rsidRPr="003B7915">
            <w:rPr>
              <w:rFonts w:ascii="Arial" w:hAnsi="Arial" w:cs="Arial"/>
              <w:b/>
            </w:rPr>
            <w:t>DIRECCIÓN GENERAL DE FINANZAS</w:t>
          </w:r>
        </w:p>
      </w:tc>
    </w:tr>
    <w:tr w:rsidR="00CA30FA" w:rsidRPr="003B7915" w14:paraId="0BFF67D6" w14:textId="77777777" w:rsidTr="00D01779">
      <w:trPr>
        <w:jc w:val="right"/>
      </w:trPr>
      <w:tc>
        <w:tcPr>
          <w:tcW w:w="5260" w:type="dxa"/>
          <w:shd w:val="clear" w:color="auto" w:fill="auto"/>
        </w:tcPr>
        <w:p w14:paraId="0D9E4666" w14:textId="77777777" w:rsidR="00CA30FA" w:rsidRPr="003B7915" w:rsidRDefault="00CA30FA" w:rsidP="00D01779">
          <w:pPr>
            <w:rPr>
              <w:rFonts w:ascii="Arial" w:hAnsi="Arial" w:cs="Arial"/>
              <w:b/>
              <w:sz w:val="18"/>
              <w:szCs w:val="18"/>
            </w:rPr>
          </w:pPr>
          <w:r w:rsidRPr="003B7915">
            <w:rPr>
              <w:rFonts w:ascii="Arial" w:hAnsi="Arial" w:cs="Arial"/>
              <w:b/>
              <w:sz w:val="18"/>
              <w:szCs w:val="18"/>
            </w:rPr>
            <w:t xml:space="preserve">NOTIFICACIÓN DE FALLO </w:t>
          </w:r>
        </w:p>
      </w:tc>
    </w:tr>
    <w:tr w:rsidR="00CA30FA" w:rsidRPr="003B7915" w14:paraId="7496B597" w14:textId="77777777" w:rsidTr="00D01779">
      <w:trPr>
        <w:jc w:val="right"/>
      </w:trPr>
      <w:tc>
        <w:tcPr>
          <w:tcW w:w="5260" w:type="dxa"/>
          <w:shd w:val="clear" w:color="auto" w:fill="auto"/>
        </w:tcPr>
        <w:p w14:paraId="603F39BB" w14:textId="7982653A" w:rsidR="00CA30FA" w:rsidRPr="003B7915" w:rsidRDefault="00CA30FA" w:rsidP="00D01779">
          <w:pPr>
            <w:jc w:val="both"/>
            <w:rPr>
              <w:rFonts w:ascii="Arial" w:hAnsi="Arial" w:cs="Arial"/>
              <w:b/>
              <w:sz w:val="18"/>
              <w:szCs w:val="18"/>
            </w:rPr>
          </w:pPr>
          <w:r w:rsidRPr="00A07DCA">
            <w:rPr>
              <w:rFonts w:ascii="Arial" w:hAnsi="Arial" w:cs="Arial"/>
              <w:b/>
              <w:sz w:val="18"/>
              <w:szCs w:val="18"/>
            </w:rPr>
            <w:t>INVITACIÓN A CUANDO MENOS TRES PERSONAS</w:t>
          </w:r>
        </w:p>
      </w:tc>
    </w:tr>
    <w:tr w:rsidR="00CA30FA" w:rsidRPr="003B7915" w14:paraId="1618B673" w14:textId="77777777" w:rsidTr="00D01779">
      <w:trPr>
        <w:jc w:val="right"/>
      </w:trPr>
      <w:tc>
        <w:tcPr>
          <w:tcW w:w="5260" w:type="dxa"/>
          <w:shd w:val="clear" w:color="auto" w:fill="auto"/>
        </w:tcPr>
        <w:p w14:paraId="54C148F5" w14:textId="25061C87" w:rsidR="00CA30FA" w:rsidRPr="008801F1" w:rsidRDefault="00CA30FA" w:rsidP="00EC3898">
          <w:pPr>
            <w:jc w:val="both"/>
            <w:rPr>
              <w:rFonts w:ascii="Arial" w:hAnsi="Arial" w:cs="Arial"/>
              <w:b/>
              <w:sz w:val="18"/>
              <w:szCs w:val="18"/>
            </w:rPr>
          </w:pPr>
          <w:r w:rsidRPr="00A07DCA">
            <w:rPr>
              <w:rFonts w:ascii="Arial" w:hAnsi="Arial" w:cs="Arial"/>
              <w:b/>
              <w:sz w:val="18"/>
              <w:szCs w:val="18"/>
            </w:rPr>
            <w:t>NÚMERO E/901045968-001-2024</w:t>
          </w:r>
        </w:p>
      </w:tc>
    </w:tr>
    <w:tr w:rsidR="00CA30FA" w:rsidRPr="003B7915" w14:paraId="480FE9F7" w14:textId="77777777" w:rsidTr="00D01779">
      <w:trPr>
        <w:jc w:val="right"/>
      </w:trPr>
      <w:tc>
        <w:tcPr>
          <w:tcW w:w="5260" w:type="dxa"/>
          <w:shd w:val="clear" w:color="auto" w:fill="auto"/>
        </w:tcPr>
        <w:p w14:paraId="4D1C0C47" w14:textId="6AADAF8B" w:rsidR="00CA30FA" w:rsidRPr="0001778D" w:rsidRDefault="00CA30FA" w:rsidP="00ED0E2B">
          <w:pPr>
            <w:jc w:val="both"/>
            <w:rPr>
              <w:rFonts w:ascii="Arial" w:hAnsi="Arial" w:cs="Arial"/>
              <w:b/>
              <w:sz w:val="16"/>
              <w:szCs w:val="16"/>
            </w:rPr>
          </w:pPr>
          <w:r w:rsidRPr="00A07DCA">
            <w:rPr>
              <w:rFonts w:ascii="Arial" w:hAnsi="Arial" w:cs="Arial"/>
              <w:b/>
              <w:sz w:val="18"/>
              <w:szCs w:val="18"/>
            </w:rPr>
            <w:t>ADQUISICIÓN DE MATERIALES Y SERVICIOS PARA EL DEPARTAMENTO DE MANTENIMIENTO DE LA DGIU DE LA UNIVERSIDAD AUTÓNOMA DE AGUASCALIENTES</w:t>
          </w:r>
          <w:r>
            <w:rPr>
              <w:rFonts w:ascii="Arial" w:hAnsi="Arial" w:cs="Arial"/>
              <w:b/>
              <w:sz w:val="18"/>
              <w:szCs w:val="18"/>
            </w:rPr>
            <w:t>.</w:t>
          </w:r>
        </w:p>
      </w:tc>
    </w:tr>
  </w:tbl>
  <w:p w14:paraId="258F9155" w14:textId="77777777" w:rsidR="00CA30FA" w:rsidRDefault="00CA30FA"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1pt;height:11.1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19B72D35"/>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F0524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ED5875"/>
    <w:multiLevelType w:val="singleLevel"/>
    <w:tmpl w:val="F620ED80"/>
    <w:lvl w:ilvl="0">
      <w:start w:val="1"/>
      <w:numFmt w:val="upperLetter"/>
      <w:lvlText w:val="%1)"/>
      <w:lvlJc w:val="left"/>
      <w:pPr>
        <w:tabs>
          <w:tab w:val="num" w:pos="360"/>
        </w:tabs>
        <w:ind w:left="360" w:hanging="360"/>
      </w:pPr>
      <w:rPr>
        <w:rFonts w:hint="default"/>
      </w:rPr>
    </w:lvl>
  </w:abstractNum>
  <w:abstractNum w:abstractNumId="20"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D67B19"/>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F74B2E"/>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3"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7"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7"/>
  </w:num>
  <w:num w:numId="3">
    <w:abstractNumId w:val="10"/>
  </w:num>
  <w:num w:numId="4">
    <w:abstractNumId w:val="22"/>
  </w:num>
  <w:num w:numId="5">
    <w:abstractNumId w:val="19"/>
  </w:num>
  <w:num w:numId="6">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7">
    <w:abstractNumId w:val="36"/>
  </w:num>
  <w:num w:numId="8">
    <w:abstractNumId w:val="24"/>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13"/>
  </w:num>
  <w:num w:numId="11">
    <w:abstractNumId w:val="14"/>
  </w:num>
  <w:num w:numId="12">
    <w:abstractNumId w:val="20"/>
  </w:num>
  <w:num w:numId="13">
    <w:abstractNumId w:val="33"/>
  </w:num>
  <w:num w:numId="14">
    <w:abstractNumId w:val="8"/>
  </w:num>
  <w:num w:numId="15">
    <w:abstractNumId w:val="37"/>
  </w:num>
  <w:num w:numId="16">
    <w:abstractNumId w:val="25"/>
  </w:num>
  <w:num w:numId="17">
    <w:abstractNumId w:val="15"/>
  </w:num>
  <w:num w:numId="18">
    <w:abstractNumId w:val="11"/>
  </w:num>
  <w:num w:numId="19">
    <w:abstractNumId w:val="21"/>
  </w:num>
  <w:num w:numId="20">
    <w:abstractNumId w:val="27"/>
  </w:num>
  <w:num w:numId="21">
    <w:abstractNumId w:val="9"/>
  </w:num>
  <w:num w:numId="22">
    <w:abstractNumId w:val="12"/>
  </w:num>
  <w:num w:numId="23">
    <w:abstractNumId w:val="31"/>
  </w:num>
  <w:num w:numId="24">
    <w:abstractNumId w:val="29"/>
  </w:num>
  <w:num w:numId="25">
    <w:abstractNumId w:val="6"/>
  </w:num>
  <w:num w:numId="26">
    <w:abstractNumId w:val="2"/>
  </w:num>
  <w:num w:numId="27">
    <w:abstractNumId w:val="0"/>
  </w:num>
  <w:num w:numId="28">
    <w:abstractNumId w:val="1"/>
  </w:num>
  <w:num w:numId="29">
    <w:abstractNumId w:val="16"/>
  </w:num>
  <w:num w:numId="30">
    <w:abstractNumId w:val="26"/>
  </w:num>
  <w:num w:numId="31">
    <w:abstractNumId w:val="4"/>
  </w:num>
  <w:num w:numId="32">
    <w:abstractNumId w:val="28"/>
  </w:num>
  <w:num w:numId="33">
    <w:abstractNumId w:val="35"/>
  </w:num>
  <w:num w:numId="34">
    <w:abstractNumId w:val="30"/>
  </w:num>
  <w:num w:numId="35">
    <w:abstractNumId w:val="7"/>
  </w:num>
  <w:num w:numId="36">
    <w:abstractNumId w:val="18"/>
  </w:num>
  <w:num w:numId="37">
    <w:abstractNumId w:val="23"/>
  </w:num>
  <w:num w:numId="38">
    <w:abstractNumId w:val="3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0A9"/>
    <w:rsid w:val="0000054F"/>
    <w:rsid w:val="0000264B"/>
    <w:rsid w:val="00002FB2"/>
    <w:rsid w:val="00003137"/>
    <w:rsid w:val="00004AB4"/>
    <w:rsid w:val="00006B41"/>
    <w:rsid w:val="00007E95"/>
    <w:rsid w:val="0001173F"/>
    <w:rsid w:val="00012D11"/>
    <w:rsid w:val="00014083"/>
    <w:rsid w:val="00014EE0"/>
    <w:rsid w:val="00016F74"/>
    <w:rsid w:val="0001778D"/>
    <w:rsid w:val="00021F06"/>
    <w:rsid w:val="000223BE"/>
    <w:rsid w:val="0002242E"/>
    <w:rsid w:val="00022A4F"/>
    <w:rsid w:val="00022BF1"/>
    <w:rsid w:val="00022CEA"/>
    <w:rsid w:val="000233DF"/>
    <w:rsid w:val="0002431A"/>
    <w:rsid w:val="00025318"/>
    <w:rsid w:val="00026441"/>
    <w:rsid w:val="00030692"/>
    <w:rsid w:val="00031EDE"/>
    <w:rsid w:val="00032E14"/>
    <w:rsid w:val="00032F03"/>
    <w:rsid w:val="000333BA"/>
    <w:rsid w:val="000333ED"/>
    <w:rsid w:val="000342BD"/>
    <w:rsid w:val="000355CD"/>
    <w:rsid w:val="000357F5"/>
    <w:rsid w:val="0004023D"/>
    <w:rsid w:val="00040C00"/>
    <w:rsid w:val="00041425"/>
    <w:rsid w:val="00041C0A"/>
    <w:rsid w:val="00042CD8"/>
    <w:rsid w:val="00042D2A"/>
    <w:rsid w:val="00043584"/>
    <w:rsid w:val="00044596"/>
    <w:rsid w:val="000449AE"/>
    <w:rsid w:val="00047029"/>
    <w:rsid w:val="0004758B"/>
    <w:rsid w:val="00047859"/>
    <w:rsid w:val="000505A8"/>
    <w:rsid w:val="000505ED"/>
    <w:rsid w:val="000507C5"/>
    <w:rsid w:val="00052079"/>
    <w:rsid w:val="00052181"/>
    <w:rsid w:val="0005235B"/>
    <w:rsid w:val="00052563"/>
    <w:rsid w:val="00053354"/>
    <w:rsid w:val="0005355C"/>
    <w:rsid w:val="00053E66"/>
    <w:rsid w:val="000541E8"/>
    <w:rsid w:val="00054365"/>
    <w:rsid w:val="00055900"/>
    <w:rsid w:val="000559FB"/>
    <w:rsid w:val="00055DA3"/>
    <w:rsid w:val="000560AC"/>
    <w:rsid w:val="00056ADC"/>
    <w:rsid w:val="00060704"/>
    <w:rsid w:val="0006156C"/>
    <w:rsid w:val="00061FB0"/>
    <w:rsid w:val="000628A2"/>
    <w:rsid w:val="00062DD8"/>
    <w:rsid w:val="00063160"/>
    <w:rsid w:val="00063691"/>
    <w:rsid w:val="00064A4E"/>
    <w:rsid w:val="00064CC4"/>
    <w:rsid w:val="000653D4"/>
    <w:rsid w:val="00065556"/>
    <w:rsid w:val="00065EEA"/>
    <w:rsid w:val="000662A8"/>
    <w:rsid w:val="000664A7"/>
    <w:rsid w:val="00066D7F"/>
    <w:rsid w:val="000670EF"/>
    <w:rsid w:val="000674CB"/>
    <w:rsid w:val="0006781E"/>
    <w:rsid w:val="0006783A"/>
    <w:rsid w:val="00067E56"/>
    <w:rsid w:val="00070531"/>
    <w:rsid w:val="00070982"/>
    <w:rsid w:val="00070B1D"/>
    <w:rsid w:val="0007138E"/>
    <w:rsid w:val="00071B47"/>
    <w:rsid w:val="00073F98"/>
    <w:rsid w:val="000743F2"/>
    <w:rsid w:val="0007475B"/>
    <w:rsid w:val="00075001"/>
    <w:rsid w:val="000755F5"/>
    <w:rsid w:val="000758FC"/>
    <w:rsid w:val="00075D25"/>
    <w:rsid w:val="0008031A"/>
    <w:rsid w:val="00081531"/>
    <w:rsid w:val="0008196D"/>
    <w:rsid w:val="00081C03"/>
    <w:rsid w:val="00082239"/>
    <w:rsid w:val="00083B97"/>
    <w:rsid w:val="00083BF4"/>
    <w:rsid w:val="00084553"/>
    <w:rsid w:val="00085C18"/>
    <w:rsid w:val="0008708A"/>
    <w:rsid w:val="00087370"/>
    <w:rsid w:val="00087835"/>
    <w:rsid w:val="00087B15"/>
    <w:rsid w:val="00087DAA"/>
    <w:rsid w:val="00087E8E"/>
    <w:rsid w:val="00093463"/>
    <w:rsid w:val="00093ACA"/>
    <w:rsid w:val="00094986"/>
    <w:rsid w:val="000949B0"/>
    <w:rsid w:val="00094A37"/>
    <w:rsid w:val="0009552E"/>
    <w:rsid w:val="00096DA7"/>
    <w:rsid w:val="000976D3"/>
    <w:rsid w:val="00097B4E"/>
    <w:rsid w:val="000A180B"/>
    <w:rsid w:val="000A1C8F"/>
    <w:rsid w:val="000A1D6A"/>
    <w:rsid w:val="000A1F39"/>
    <w:rsid w:val="000A3006"/>
    <w:rsid w:val="000A505D"/>
    <w:rsid w:val="000A635C"/>
    <w:rsid w:val="000A652F"/>
    <w:rsid w:val="000A6F37"/>
    <w:rsid w:val="000A706F"/>
    <w:rsid w:val="000A71C0"/>
    <w:rsid w:val="000B077D"/>
    <w:rsid w:val="000B3332"/>
    <w:rsid w:val="000B3ADC"/>
    <w:rsid w:val="000B4AB3"/>
    <w:rsid w:val="000B4FB2"/>
    <w:rsid w:val="000B5EEB"/>
    <w:rsid w:val="000B6008"/>
    <w:rsid w:val="000B72D8"/>
    <w:rsid w:val="000B7F5A"/>
    <w:rsid w:val="000C0A30"/>
    <w:rsid w:val="000C0E65"/>
    <w:rsid w:val="000C1CCF"/>
    <w:rsid w:val="000C329D"/>
    <w:rsid w:val="000C3733"/>
    <w:rsid w:val="000C3B40"/>
    <w:rsid w:val="000C422E"/>
    <w:rsid w:val="000C436E"/>
    <w:rsid w:val="000C49F5"/>
    <w:rsid w:val="000C4E80"/>
    <w:rsid w:val="000C6175"/>
    <w:rsid w:val="000C686A"/>
    <w:rsid w:val="000C74A4"/>
    <w:rsid w:val="000C7ACD"/>
    <w:rsid w:val="000D058F"/>
    <w:rsid w:val="000D0BC1"/>
    <w:rsid w:val="000D14F6"/>
    <w:rsid w:val="000D1C87"/>
    <w:rsid w:val="000D289D"/>
    <w:rsid w:val="000D2D7D"/>
    <w:rsid w:val="000D2EB4"/>
    <w:rsid w:val="000D3A83"/>
    <w:rsid w:val="000D42E1"/>
    <w:rsid w:val="000D70FD"/>
    <w:rsid w:val="000D79E2"/>
    <w:rsid w:val="000D7B2F"/>
    <w:rsid w:val="000D7D9C"/>
    <w:rsid w:val="000E070C"/>
    <w:rsid w:val="000E119F"/>
    <w:rsid w:val="000E232C"/>
    <w:rsid w:val="000E2C0A"/>
    <w:rsid w:val="000E2F5B"/>
    <w:rsid w:val="000E3532"/>
    <w:rsid w:val="000E4B04"/>
    <w:rsid w:val="000E6382"/>
    <w:rsid w:val="000E64B0"/>
    <w:rsid w:val="000E7668"/>
    <w:rsid w:val="000E7DB3"/>
    <w:rsid w:val="000F127C"/>
    <w:rsid w:val="000F13CE"/>
    <w:rsid w:val="000F25C1"/>
    <w:rsid w:val="000F2673"/>
    <w:rsid w:val="000F2C18"/>
    <w:rsid w:val="000F444E"/>
    <w:rsid w:val="000F4744"/>
    <w:rsid w:val="000F4FE3"/>
    <w:rsid w:val="000F5339"/>
    <w:rsid w:val="000F6337"/>
    <w:rsid w:val="000F697A"/>
    <w:rsid w:val="000F6C91"/>
    <w:rsid w:val="000F7072"/>
    <w:rsid w:val="00100FF1"/>
    <w:rsid w:val="00101F02"/>
    <w:rsid w:val="00102837"/>
    <w:rsid w:val="00102FE5"/>
    <w:rsid w:val="0010555F"/>
    <w:rsid w:val="00105F46"/>
    <w:rsid w:val="00106169"/>
    <w:rsid w:val="00106ADB"/>
    <w:rsid w:val="0010703C"/>
    <w:rsid w:val="00107720"/>
    <w:rsid w:val="00107DE4"/>
    <w:rsid w:val="001105C6"/>
    <w:rsid w:val="00111C25"/>
    <w:rsid w:val="0011298D"/>
    <w:rsid w:val="00114510"/>
    <w:rsid w:val="00114F54"/>
    <w:rsid w:val="00117538"/>
    <w:rsid w:val="00117646"/>
    <w:rsid w:val="00117965"/>
    <w:rsid w:val="00120A05"/>
    <w:rsid w:val="00120C0A"/>
    <w:rsid w:val="001220DC"/>
    <w:rsid w:val="00122147"/>
    <w:rsid w:val="001238CC"/>
    <w:rsid w:val="001245D2"/>
    <w:rsid w:val="00124EDC"/>
    <w:rsid w:val="00126BD3"/>
    <w:rsid w:val="00126E16"/>
    <w:rsid w:val="00127706"/>
    <w:rsid w:val="001278D1"/>
    <w:rsid w:val="00127AD0"/>
    <w:rsid w:val="00130CD4"/>
    <w:rsid w:val="00133AC3"/>
    <w:rsid w:val="001343A4"/>
    <w:rsid w:val="00134D83"/>
    <w:rsid w:val="001353C7"/>
    <w:rsid w:val="001354BF"/>
    <w:rsid w:val="0013561B"/>
    <w:rsid w:val="00135C03"/>
    <w:rsid w:val="001360E9"/>
    <w:rsid w:val="00137607"/>
    <w:rsid w:val="00137A9C"/>
    <w:rsid w:val="00137F6D"/>
    <w:rsid w:val="0014105B"/>
    <w:rsid w:val="00141A72"/>
    <w:rsid w:val="00143304"/>
    <w:rsid w:val="00143CD9"/>
    <w:rsid w:val="00143D45"/>
    <w:rsid w:val="00144DB3"/>
    <w:rsid w:val="00145922"/>
    <w:rsid w:val="00146320"/>
    <w:rsid w:val="0014694D"/>
    <w:rsid w:val="00147C94"/>
    <w:rsid w:val="0015096F"/>
    <w:rsid w:val="0015229C"/>
    <w:rsid w:val="001524E0"/>
    <w:rsid w:val="00154E2D"/>
    <w:rsid w:val="0015529F"/>
    <w:rsid w:val="00157083"/>
    <w:rsid w:val="0015721D"/>
    <w:rsid w:val="0015757E"/>
    <w:rsid w:val="00157A3E"/>
    <w:rsid w:val="0016317E"/>
    <w:rsid w:val="00163320"/>
    <w:rsid w:val="00163682"/>
    <w:rsid w:val="00163D06"/>
    <w:rsid w:val="00164AF9"/>
    <w:rsid w:val="00164D54"/>
    <w:rsid w:val="00165929"/>
    <w:rsid w:val="00166DA1"/>
    <w:rsid w:val="00167512"/>
    <w:rsid w:val="0016769D"/>
    <w:rsid w:val="00170BE1"/>
    <w:rsid w:val="001723D8"/>
    <w:rsid w:val="00175C1F"/>
    <w:rsid w:val="0017688B"/>
    <w:rsid w:val="00180B31"/>
    <w:rsid w:val="00180DF1"/>
    <w:rsid w:val="00181136"/>
    <w:rsid w:val="00182D60"/>
    <w:rsid w:val="0018402C"/>
    <w:rsid w:val="00185C1B"/>
    <w:rsid w:val="001868A6"/>
    <w:rsid w:val="00186D82"/>
    <w:rsid w:val="00187155"/>
    <w:rsid w:val="001877FB"/>
    <w:rsid w:val="00187B81"/>
    <w:rsid w:val="00191811"/>
    <w:rsid w:val="001919D4"/>
    <w:rsid w:val="00192869"/>
    <w:rsid w:val="0019416B"/>
    <w:rsid w:val="00194827"/>
    <w:rsid w:val="0019489E"/>
    <w:rsid w:val="00194E95"/>
    <w:rsid w:val="00196562"/>
    <w:rsid w:val="001A2319"/>
    <w:rsid w:val="001A304F"/>
    <w:rsid w:val="001A3302"/>
    <w:rsid w:val="001A35FA"/>
    <w:rsid w:val="001A3C30"/>
    <w:rsid w:val="001A49E0"/>
    <w:rsid w:val="001A5074"/>
    <w:rsid w:val="001A55F4"/>
    <w:rsid w:val="001A5687"/>
    <w:rsid w:val="001A61DB"/>
    <w:rsid w:val="001A6951"/>
    <w:rsid w:val="001B0874"/>
    <w:rsid w:val="001B12E5"/>
    <w:rsid w:val="001B2346"/>
    <w:rsid w:val="001B2B2C"/>
    <w:rsid w:val="001B39C7"/>
    <w:rsid w:val="001B657D"/>
    <w:rsid w:val="001B6BC5"/>
    <w:rsid w:val="001B6D4C"/>
    <w:rsid w:val="001B6F0F"/>
    <w:rsid w:val="001C006B"/>
    <w:rsid w:val="001C0657"/>
    <w:rsid w:val="001C0815"/>
    <w:rsid w:val="001C25DF"/>
    <w:rsid w:val="001C27FD"/>
    <w:rsid w:val="001C4470"/>
    <w:rsid w:val="001C57AA"/>
    <w:rsid w:val="001C6FBA"/>
    <w:rsid w:val="001C77DD"/>
    <w:rsid w:val="001C7A79"/>
    <w:rsid w:val="001C7BE0"/>
    <w:rsid w:val="001C7D59"/>
    <w:rsid w:val="001D1345"/>
    <w:rsid w:val="001D3187"/>
    <w:rsid w:val="001D3904"/>
    <w:rsid w:val="001D3E98"/>
    <w:rsid w:val="001D564B"/>
    <w:rsid w:val="001D65FE"/>
    <w:rsid w:val="001D70E1"/>
    <w:rsid w:val="001E0896"/>
    <w:rsid w:val="001E1187"/>
    <w:rsid w:val="001E1CC0"/>
    <w:rsid w:val="001E2092"/>
    <w:rsid w:val="001E2170"/>
    <w:rsid w:val="001E2A1B"/>
    <w:rsid w:val="001E2B03"/>
    <w:rsid w:val="001E2BFF"/>
    <w:rsid w:val="001E3A4A"/>
    <w:rsid w:val="001E4D7C"/>
    <w:rsid w:val="001E5450"/>
    <w:rsid w:val="001E5D18"/>
    <w:rsid w:val="001E62F8"/>
    <w:rsid w:val="001E789B"/>
    <w:rsid w:val="001E7910"/>
    <w:rsid w:val="001E7BE2"/>
    <w:rsid w:val="001F0489"/>
    <w:rsid w:val="001F0829"/>
    <w:rsid w:val="001F113C"/>
    <w:rsid w:val="001F189C"/>
    <w:rsid w:val="001F2857"/>
    <w:rsid w:val="001F2B34"/>
    <w:rsid w:val="001F3CA8"/>
    <w:rsid w:val="001F6258"/>
    <w:rsid w:val="001F69FB"/>
    <w:rsid w:val="001F6C55"/>
    <w:rsid w:val="001F7620"/>
    <w:rsid w:val="002018DE"/>
    <w:rsid w:val="00202E2D"/>
    <w:rsid w:val="00203581"/>
    <w:rsid w:val="0020459F"/>
    <w:rsid w:val="00205043"/>
    <w:rsid w:val="0020594F"/>
    <w:rsid w:val="002067B3"/>
    <w:rsid w:val="00210503"/>
    <w:rsid w:val="00210F29"/>
    <w:rsid w:val="00211B1D"/>
    <w:rsid w:val="0021214D"/>
    <w:rsid w:val="00212386"/>
    <w:rsid w:val="002129F8"/>
    <w:rsid w:val="00212F54"/>
    <w:rsid w:val="002130CB"/>
    <w:rsid w:val="002136CB"/>
    <w:rsid w:val="00214087"/>
    <w:rsid w:val="0021424D"/>
    <w:rsid w:val="002145F1"/>
    <w:rsid w:val="0021463C"/>
    <w:rsid w:val="00214867"/>
    <w:rsid w:val="002151AF"/>
    <w:rsid w:val="002164E7"/>
    <w:rsid w:val="00216E5E"/>
    <w:rsid w:val="00217652"/>
    <w:rsid w:val="00221081"/>
    <w:rsid w:val="0022144B"/>
    <w:rsid w:val="00221CF7"/>
    <w:rsid w:val="0022263C"/>
    <w:rsid w:val="002228C9"/>
    <w:rsid w:val="00223577"/>
    <w:rsid w:val="00223C24"/>
    <w:rsid w:val="00223DF1"/>
    <w:rsid w:val="002244E7"/>
    <w:rsid w:val="00225414"/>
    <w:rsid w:val="002258B8"/>
    <w:rsid w:val="0022654D"/>
    <w:rsid w:val="0022714E"/>
    <w:rsid w:val="00227A6B"/>
    <w:rsid w:val="002309BD"/>
    <w:rsid w:val="002312F2"/>
    <w:rsid w:val="002318B6"/>
    <w:rsid w:val="002319B9"/>
    <w:rsid w:val="002334EC"/>
    <w:rsid w:val="00233BBB"/>
    <w:rsid w:val="00233E5A"/>
    <w:rsid w:val="0023432D"/>
    <w:rsid w:val="0023448E"/>
    <w:rsid w:val="00234E95"/>
    <w:rsid w:val="0023514B"/>
    <w:rsid w:val="00235EDF"/>
    <w:rsid w:val="002414ED"/>
    <w:rsid w:val="00241B9A"/>
    <w:rsid w:val="00242094"/>
    <w:rsid w:val="002425CE"/>
    <w:rsid w:val="002432DC"/>
    <w:rsid w:val="0024486C"/>
    <w:rsid w:val="00245951"/>
    <w:rsid w:val="00245983"/>
    <w:rsid w:val="00245C83"/>
    <w:rsid w:val="00246DC4"/>
    <w:rsid w:val="002503D1"/>
    <w:rsid w:val="00250A64"/>
    <w:rsid w:val="00251442"/>
    <w:rsid w:val="002516A3"/>
    <w:rsid w:val="00251C8A"/>
    <w:rsid w:val="00252CA3"/>
    <w:rsid w:val="00253AFD"/>
    <w:rsid w:val="00253BA5"/>
    <w:rsid w:val="00254367"/>
    <w:rsid w:val="00256FB0"/>
    <w:rsid w:val="002572C3"/>
    <w:rsid w:val="002573EC"/>
    <w:rsid w:val="0026113C"/>
    <w:rsid w:val="0026149E"/>
    <w:rsid w:val="00261684"/>
    <w:rsid w:val="00261AB3"/>
    <w:rsid w:val="00261C1C"/>
    <w:rsid w:val="002623C4"/>
    <w:rsid w:val="00263ADF"/>
    <w:rsid w:val="00265430"/>
    <w:rsid w:val="0026691B"/>
    <w:rsid w:val="00266AD4"/>
    <w:rsid w:val="00267219"/>
    <w:rsid w:val="0026770B"/>
    <w:rsid w:val="002719E1"/>
    <w:rsid w:val="00271E62"/>
    <w:rsid w:val="00272DA9"/>
    <w:rsid w:val="002742B2"/>
    <w:rsid w:val="0027471F"/>
    <w:rsid w:val="00274D88"/>
    <w:rsid w:val="00274FD0"/>
    <w:rsid w:val="00275AA4"/>
    <w:rsid w:val="00276384"/>
    <w:rsid w:val="00276879"/>
    <w:rsid w:val="0027699A"/>
    <w:rsid w:val="00276F21"/>
    <w:rsid w:val="00277035"/>
    <w:rsid w:val="002771B4"/>
    <w:rsid w:val="00277E59"/>
    <w:rsid w:val="002810CA"/>
    <w:rsid w:val="00281FDE"/>
    <w:rsid w:val="002820DC"/>
    <w:rsid w:val="002830C5"/>
    <w:rsid w:val="00284EFF"/>
    <w:rsid w:val="00285641"/>
    <w:rsid w:val="00286B45"/>
    <w:rsid w:val="0029147C"/>
    <w:rsid w:val="0029204F"/>
    <w:rsid w:val="0029285A"/>
    <w:rsid w:val="00292A2F"/>
    <w:rsid w:val="00293232"/>
    <w:rsid w:val="00294B06"/>
    <w:rsid w:val="00294D35"/>
    <w:rsid w:val="00294E21"/>
    <w:rsid w:val="0029595D"/>
    <w:rsid w:val="00296486"/>
    <w:rsid w:val="00296A85"/>
    <w:rsid w:val="00296E37"/>
    <w:rsid w:val="0029748F"/>
    <w:rsid w:val="00297911"/>
    <w:rsid w:val="002A046A"/>
    <w:rsid w:val="002A39BF"/>
    <w:rsid w:val="002A4126"/>
    <w:rsid w:val="002A4FC7"/>
    <w:rsid w:val="002A5ABE"/>
    <w:rsid w:val="002A5E77"/>
    <w:rsid w:val="002A6419"/>
    <w:rsid w:val="002A6477"/>
    <w:rsid w:val="002A66EB"/>
    <w:rsid w:val="002A7C94"/>
    <w:rsid w:val="002B052B"/>
    <w:rsid w:val="002B05A5"/>
    <w:rsid w:val="002B0CED"/>
    <w:rsid w:val="002B1A42"/>
    <w:rsid w:val="002B22DB"/>
    <w:rsid w:val="002B4BC0"/>
    <w:rsid w:val="002B4DDA"/>
    <w:rsid w:val="002B605C"/>
    <w:rsid w:val="002B647A"/>
    <w:rsid w:val="002B64B1"/>
    <w:rsid w:val="002B6806"/>
    <w:rsid w:val="002C043F"/>
    <w:rsid w:val="002C0A3A"/>
    <w:rsid w:val="002C0F12"/>
    <w:rsid w:val="002C0FFB"/>
    <w:rsid w:val="002C1BFF"/>
    <w:rsid w:val="002C1E8B"/>
    <w:rsid w:val="002C2B85"/>
    <w:rsid w:val="002C339B"/>
    <w:rsid w:val="002C42A5"/>
    <w:rsid w:val="002C5B9E"/>
    <w:rsid w:val="002D28DF"/>
    <w:rsid w:val="002D2966"/>
    <w:rsid w:val="002D29CD"/>
    <w:rsid w:val="002D2DC0"/>
    <w:rsid w:val="002D33BC"/>
    <w:rsid w:val="002D3763"/>
    <w:rsid w:val="002D5064"/>
    <w:rsid w:val="002D628E"/>
    <w:rsid w:val="002D6607"/>
    <w:rsid w:val="002D68AE"/>
    <w:rsid w:val="002D77BD"/>
    <w:rsid w:val="002D7C27"/>
    <w:rsid w:val="002E01BE"/>
    <w:rsid w:val="002E0800"/>
    <w:rsid w:val="002E08FA"/>
    <w:rsid w:val="002E2E3E"/>
    <w:rsid w:val="002E309F"/>
    <w:rsid w:val="002E38E4"/>
    <w:rsid w:val="002E43AB"/>
    <w:rsid w:val="002E5D24"/>
    <w:rsid w:val="002E5D26"/>
    <w:rsid w:val="002E6088"/>
    <w:rsid w:val="002E6744"/>
    <w:rsid w:val="002E7C3F"/>
    <w:rsid w:val="002F12D6"/>
    <w:rsid w:val="002F2918"/>
    <w:rsid w:val="002F2B14"/>
    <w:rsid w:val="002F4868"/>
    <w:rsid w:val="002F4A01"/>
    <w:rsid w:val="002F4FA8"/>
    <w:rsid w:val="002F51C7"/>
    <w:rsid w:val="002F5A61"/>
    <w:rsid w:val="002F5DF5"/>
    <w:rsid w:val="002F65C5"/>
    <w:rsid w:val="002F6D47"/>
    <w:rsid w:val="002F74F4"/>
    <w:rsid w:val="002F7CC3"/>
    <w:rsid w:val="003003AD"/>
    <w:rsid w:val="003003B8"/>
    <w:rsid w:val="00301632"/>
    <w:rsid w:val="003017ED"/>
    <w:rsid w:val="003027E6"/>
    <w:rsid w:val="0030354F"/>
    <w:rsid w:val="003039F6"/>
    <w:rsid w:val="00303DFC"/>
    <w:rsid w:val="00304C70"/>
    <w:rsid w:val="00305105"/>
    <w:rsid w:val="0030524E"/>
    <w:rsid w:val="003056A5"/>
    <w:rsid w:val="00305EDA"/>
    <w:rsid w:val="003065A1"/>
    <w:rsid w:val="003071FE"/>
    <w:rsid w:val="00307224"/>
    <w:rsid w:val="003078A4"/>
    <w:rsid w:val="00311367"/>
    <w:rsid w:val="0031165E"/>
    <w:rsid w:val="00311B77"/>
    <w:rsid w:val="00311EA2"/>
    <w:rsid w:val="003163FA"/>
    <w:rsid w:val="00316633"/>
    <w:rsid w:val="00317353"/>
    <w:rsid w:val="003175CB"/>
    <w:rsid w:val="003178CA"/>
    <w:rsid w:val="003201BE"/>
    <w:rsid w:val="00320266"/>
    <w:rsid w:val="00320D68"/>
    <w:rsid w:val="00321059"/>
    <w:rsid w:val="00321A62"/>
    <w:rsid w:val="003229C6"/>
    <w:rsid w:val="00322D4A"/>
    <w:rsid w:val="003234C0"/>
    <w:rsid w:val="00323CB7"/>
    <w:rsid w:val="00324334"/>
    <w:rsid w:val="00326525"/>
    <w:rsid w:val="003266F6"/>
    <w:rsid w:val="00326890"/>
    <w:rsid w:val="00327535"/>
    <w:rsid w:val="003275F5"/>
    <w:rsid w:val="00331355"/>
    <w:rsid w:val="00331464"/>
    <w:rsid w:val="003315D0"/>
    <w:rsid w:val="0033263E"/>
    <w:rsid w:val="00332880"/>
    <w:rsid w:val="00332BC5"/>
    <w:rsid w:val="00333BD9"/>
    <w:rsid w:val="003343E8"/>
    <w:rsid w:val="00334595"/>
    <w:rsid w:val="00335412"/>
    <w:rsid w:val="00336372"/>
    <w:rsid w:val="00336800"/>
    <w:rsid w:val="00337112"/>
    <w:rsid w:val="00337386"/>
    <w:rsid w:val="0034056E"/>
    <w:rsid w:val="00340A9D"/>
    <w:rsid w:val="00340DFA"/>
    <w:rsid w:val="003411BF"/>
    <w:rsid w:val="00341C86"/>
    <w:rsid w:val="0034229C"/>
    <w:rsid w:val="003425D1"/>
    <w:rsid w:val="00342CC6"/>
    <w:rsid w:val="003436EF"/>
    <w:rsid w:val="00343E5C"/>
    <w:rsid w:val="0034462E"/>
    <w:rsid w:val="003446FB"/>
    <w:rsid w:val="00345389"/>
    <w:rsid w:val="00347E49"/>
    <w:rsid w:val="00350638"/>
    <w:rsid w:val="003509C5"/>
    <w:rsid w:val="00350CBC"/>
    <w:rsid w:val="0035231C"/>
    <w:rsid w:val="0035477D"/>
    <w:rsid w:val="0035536A"/>
    <w:rsid w:val="003600B0"/>
    <w:rsid w:val="00360616"/>
    <w:rsid w:val="00360AC1"/>
    <w:rsid w:val="003634E2"/>
    <w:rsid w:val="003640F1"/>
    <w:rsid w:val="00366624"/>
    <w:rsid w:val="0036716F"/>
    <w:rsid w:val="00371CAA"/>
    <w:rsid w:val="00371E03"/>
    <w:rsid w:val="00372157"/>
    <w:rsid w:val="00372D7D"/>
    <w:rsid w:val="0037323D"/>
    <w:rsid w:val="00373489"/>
    <w:rsid w:val="00374359"/>
    <w:rsid w:val="00374B4C"/>
    <w:rsid w:val="00375D28"/>
    <w:rsid w:val="00376F3A"/>
    <w:rsid w:val="00377A86"/>
    <w:rsid w:val="00377EC7"/>
    <w:rsid w:val="003825E6"/>
    <w:rsid w:val="00384484"/>
    <w:rsid w:val="0038481B"/>
    <w:rsid w:val="00384F56"/>
    <w:rsid w:val="00386599"/>
    <w:rsid w:val="00386A4A"/>
    <w:rsid w:val="00386A81"/>
    <w:rsid w:val="00390604"/>
    <w:rsid w:val="00390A4D"/>
    <w:rsid w:val="00391126"/>
    <w:rsid w:val="003913A3"/>
    <w:rsid w:val="0039289B"/>
    <w:rsid w:val="0039405F"/>
    <w:rsid w:val="003945FC"/>
    <w:rsid w:val="00395409"/>
    <w:rsid w:val="00395706"/>
    <w:rsid w:val="0039753D"/>
    <w:rsid w:val="00397AFF"/>
    <w:rsid w:val="00397BF2"/>
    <w:rsid w:val="003A0BE8"/>
    <w:rsid w:val="003A22E6"/>
    <w:rsid w:val="003A34A7"/>
    <w:rsid w:val="003A417D"/>
    <w:rsid w:val="003A6A26"/>
    <w:rsid w:val="003A6A7D"/>
    <w:rsid w:val="003A6D19"/>
    <w:rsid w:val="003A7266"/>
    <w:rsid w:val="003A7A6E"/>
    <w:rsid w:val="003B000F"/>
    <w:rsid w:val="003B0E8F"/>
    <w:rsid w:val="003B13BF"/>
    <w:rsid w:val="003B1484"/>
    <w:rsid w:val="003B2025"/>
    <w:rsid w:val="003B2BD8"/>
    <w:rsid w:val="003B39B6"/>
    <w:rsid w:val="003B44B8"/>
    <w:rsid w:val="003B5150"/>
    <w:rsid w:val="003B5344"/>
    <w:rsid w:val="003B5798"/>
    <w:rsid w:val="003B6132"/>
    <w:rsid w:val="003B6C80"/>
    <w:rsid w:val="003B6F57"/>
    <w:rsid w:val="003B7300"/>
    <w:rsid w:val="003B7915"/>
    <w:rsid w:val="003B7A27"/>
    <w:rsid w:val="003C14FD"/>
    <w:rsid w:val="003C2219"/>
    <w:rsid w:val="003C4B11"/>
    <w:rsid w:val="003C5EA2"/>
    <w:rsid w:val="003C6062"/>
    <w:rsid w:val="003C6917"/>
    <w:rsid w:val="003C7DFD"/>
    <w:rsid w:val="003C7F64"/>
    <w:rsid w:val="003D1165"/>
    <w:rsid w:val="003D1B55"/>
    <w:rsid w:val="003D2736"/>
    <w:rsid w:val="003D3F5F"/>
    <w:rsid w:val="003D4649"/>
    <w:rsid w:val="003D4845"/>
    <w:rsid w:val="003D48CB"/>
    <w:rsid w:val="003D60A6"/>
    <w:rsid w:val="003D664D"/>
    <w:rsid w:val="003D6705"/>
    <w:rsid w:val="003D7E97"/>
    <w:rsid w:val="003E04BB"/>
    <w:rsid w:val="003E20F5"/>
    <w:rsid w:val="003E2AC5"/>
    <w:rsid w:val="003E3265"/>
    <w:rsid w:val="003E34F4"/>
    <w:rsid w:val="003E4A7A"/>
    <w:rsid w:val="003E5A30"/>
    <w:rsid w:val="003E5EB6"/>
    <w:rsid w:val="003F0B8C"/>
    <w:rsid w:val="003F0DBF"/>
    <w:rsid w:val="003F291F"/>
    <w:rsid w:val="003F397A"/>
    <w:rsid w:val="003F464D"/>
    <w:rsid w:val="003F47AA"/>
    <w:rsid w:val="003F5409"/>
    <w:rsid w:val="003F7138"/>
    <w:rsid w:val="0040040E"/>
    <w:rsid w:val="00400A61"/>
    <w:rsid w:val="00401297"/>
    <w:rsid w:val="004017B7"/>
    <w:rsid w:val="00402CAF"/>
    <w:rsid w:val="00402EF7"/>
    <w:rsid w:val="0040337D"/>
    <w:rsid w:val="00404667"/>
    <w:rsid w:val="004047B5"/>
    <w:rsid w:val="00404FE8"/>
    <w:rsid w:val="00405781"/>
    <w:rsid w:val="00405786"/>
    <w:rsid w:val="0040613A"/>
    <w:rsid w:val="004068FC"/>
    <w:rsid w:val="00406FF0"/>
    <w:rsid w:val="00407D51"/>
    <w:rsid w:val="004101A7"/>
    <w:rsid w:val="00410429"/>
    <w:rsid w:val="00411924"/>
    <w:rsid w:val="00414C57"/>
    <w:rsid w:val="00414CCF"/>
    <w:rsid w:val="00415695"/>
    <w:rsid w:val="00415E27"/>
    <w:rsid w:val="00415EC1"/>
    <w:rsid w:val="00416138"/>
    <w:rsid w:val="0041662B"/>
    <w:rsid w:val="00416A46"/>
    <w:rsid w:val="004179E6"/>
    <w:rsid w:val="0042210B"/>
    <w:rsid w:val="00424943"/>
    <w:rsid w:val="00426D39"/>
    <w:rsid w:val="00427DB6"/>
    <w:rsid w:val="00427F67"/>
    <w:rsid w:val="00431C86"/>
    <w:rsid w:val="00432C66"/>
    <w:rsid w:val="00432F78"/>
    <w:rsid w:val="004358FF"/>
    <w:rsid w:val="00436877"/>
    <w:rsid w:val="00437348"/>
    <w:rsid w:val="00437607"/>
    <w:rsid w:val="004410F4"/>
    <w:rsid w:val="00441A5D"/>
    <w:rsid w:val="004427E5"/>
    <w:rsid w:val="00443AAF"/>
    <w:rsid w:val="0044489D"/>
    <w:rsid w:val="0044575A"/>
    <w:rsid w:val="00445E10"/>
    <w:rsid w:val="0044641D"/>
    <w:rsid w:val="004474C0"/>
    <w:rsid w:val="004478AE"/>
    <w:rsid w:val="00447C27"/>
    <w:rsid w:val="00450C28"/>
    <w:rsid w:val="00450D78"/>
    <w:rsid w:val="00451F94"/>
    <w:rsid w:val="00452456"/>
    <w:rsid w:val="00452D84"/>
    <w:rsid w:val="0045306C"/>
    <w:rsid w:val="00453651"/>
    <w:rsid w:val="004555B3"/>
    <w:rsid w:val="004576CA"/>
    <w:rsid w:val="004608E7"/>
    <w:rsid w:val="0046258B"/>
    <w:rsid w:val="00462C1C"/>
    <w:rsid w:val="00462C9B"/>
    <w:rsid w:val="0046362E"/>
    <w:rsid w:val="00463872"/>
    <w:rsid w:val="004645FE"/>
    <w:rsid w:val="00465E72"/>
    <w:rsid w:val="00466601"/>
    <w:rsid w:val="0046712F"/>
    <w:rsid w:val="00467939"/>
    <w:rsid w:val="00470F17"/>
    <w:rsid w:val="00470FC7"/>
    <w:rsid w:val="0047169D"/>
    <w:rsid w:val="00474DD9"/>
    <w:rsid w:val="0047579F"/>
    <w:rsid w:val="004771E2"/>
    <w:rsid w:val="00477893"/>
    <w:rsid w:val="00480D36"/>
    <w:rsid w:val="00480EB1"/>
    <w:rsid w:val="00483812"/>
    <w:rsid w:val="004843CC"/>
    <w:rsid w:val="004844A7"/>
    <w:rsid w:val="00484B23"/>
    <w:rsid w:val="00485687"/>
    <w:rsid w:val="00487A56"/>
    <w:rsid w:val="00487CB0"/>
    <w:rsid w:val="00490996"/>
    <w:rsid w:val="00490DB5"/>
    <w:rsid w:val="00491DD6"/>
    <w:rsid w:val="00492A6B"/>
    <w:rsid w:val="00493B99"/>
    <w:rsid w:val="00493C07"/>
    <w:rsid w:val="00493E43"/>
    <w:rsid w:val="004947BA"/>
    <w:rsid w:val="00495443"/>
    <w:rsid w:val="0049689C"/>
    <w:rsid w:val="00497173"/>
    <w:rsid w:val="004975D8"/>
    <w:rsid w:val="004A0125"/>
    <w:rsid w:val="004A09DB"/>
    <w:rsid w:val="004A106B"/>
    <w:rsid w:val="004A44BC"/>
    <w:rsid w:val="004A5203"/>
    <w:rsid w:val="004A76C2"/>
    <w:rsid w:val="004A79B8"/>
    <w:rsid w:val="004B2426"/>
    <w:rsid w:val="004B25B1"/>
    <w:rsid w:val="004B28FC"/>
    <w:rsid w:val="004B2B9A"/>
    <w:rsid w:val="004B4B46"/>
    <w:rsid w:val="004B7435"/>
    <w:rsid w:val="004C0FC2"/>
    <w:rsid w:val="004C16B1"/>
    <w:rsid w:val="004C20F1"/>
    <w:rsid w:val="004C21C3"/>
    <w:rsid w:val="004C225D"/>
    <w:rsid w:val="004C2CC9"/>
    <w:rsid w:val="004C2D6E"/>
    <w:rsid w:val="004C38EC"/>
    <w:rsid w:val="004C3CD6"/>
    <w:rsid w:val="004C424C"/>
    <w:rsid w:val="004C56E4"/>
    <w:rsid w:val="004C69F1"/>
    <w:rsid w:val="004C7C52"/>
    <w:rsid w:val="004D4D01"/>
    <w:rsid w:val="004D4F0E"/>
    <w:rsid w:val="004D5BBB"/>
    <w:rsid w:val="004D63D1"/>
    <w:rsid w:val="004E126F"/>
    <w:rsid w:val="004E2845"/>
    <w:rsid w:val="004E33B3"/>
    <w:rsid w:val="004E3752"/>
    <w:rsid w:val="004E40B9"/>
    <w:rsid w:val="004E54E5"/>
    <w:rsid w:val="004E5638"/>
    <w:rsid w:val="004E5A42"/>
    <w:rsid w:val="004E6611"/>
    <w:rsid w:val="004E7749"/>
    <w:rsid w:val="004F06D7"/>
    <w:rsid w:val="004F0790"/>
    <w:rsid w:val="004F08CF"/>
    <w:rsid w:val="004F117F"/>
    <w:rsid w:val="004F1B47"/>
    <w:rsid w:val="004F20FB"/>
    <w:rsid w:val="004F3818"/>
    <w:rsid w:val="004F3CF0"/>
    <w:rsid w:val="004F54B9"/>
    <w:rsid w:val="004F5FB9"/>
    <w:rsid w:val="004F6529"/>
    <w:rsid w:val="004F7632"/>
    <w:rsid w:val="004F765A"/>
    <w:rsid w:val="004F7E1A"/>
    <w:rsid w:val="00500806"/>
    <w:rsid w:val="00500E86"/>
    <w:rsid w:val="005015E4"/>
    <w:rsid w:val="00503101"/>
    <w:rsid w:val="005036B9"/>
    <w:rsid w:val="00503F47"/>
    <w:rsid w:val="00504A64"/>
    <w:rsid w:val="00505207"/>
    <w:rsid w:val="00505D8F"/>
    <w:rsid w:val="005073C5"/>
    <w:rsid w:val="00507506"/>
    <w:rsid w:val="0051095F"/>
    <w:rsid w:val="00512216"/>
    <w:rsid w:val="00512E3B"/>
    <w:rsid w:val="00512E48"/>
    <w:rsid w:val="00513749"/>
    <w:rsid w:val="0051387B"/>
    <w:rsid w:val="00514184"/>
    <w:rsid w:val="00514515"/>
    <w:rsid w:val="005148A9"/>
    <w:rsid w:val="00514A58"/>
    <w:rsid w:val="00514AAC"/>
    <w:rsid w:val="00516569"/>
    <w:rsid w:val="005168C2"/>
    <w:rsid w:val="005205CA"/>
    <w:rsid w:val="005209E0"/>
    <w:rsid w:val="00521B75"/>
    <w:rsid w:val="00522D63"/>
    <w:rsid w:val="0052350F"/>
    <w:rsid w:val="00524B1F"/>
    <w:rsid w:val="00525700"/>
    <w:rsid w:val="005267F7"/>
    <w:rsid w:val="00526BC6"/>
    <w:rsid w:val="00526DA1"/>
    <w:rsid w:val="0052750A"/>
    <w:rsid w:val="005324C5"/>
    <w:rsid w:val="00532C03"/>
    <w:rsid w:val="00532D68"/>
    <w:rsid w:val="005371E0"/>
    <w:rsid w:val="005376C9"/>
    <w:rsid w:val="00537A34"/>
    <w:rsid w:val="005405D9"/>
    <w:rsid w:val="00540CAD"/>
    <w:rsid w:val="00541D99"/>
    <w:rsid w:val="00543914"/>
    <w:rsid w:val="00544D21"/>
    <w:rsid w:val="0055072D"/>
    <w:rsid w:val="0055119C"/>
    <w:rsid w:val="005512F3"/>
    <w:rsid w:val="00551757"/>
    <w:rsid w:val="0055197C"/>
    <w:rsid w:val="00551A69"/>
    <w:rsid w:val="00552BCD"/>
    <w:rsid w:val="00554978"/>
    <w:rsid w:val="00554E99"/>
    <w:rsid w:val="005564EB"/>
    <w:rsid w:val="005568B3"/>
    <w:rsid w:val="00557690"/>
    <w:rsid w:val="00557A26"/>
    <w:rsid w:val="00560291"/>
    <w:rsid w:val="005611F7"/>
    <w:rsid w:val="00561908"/>
    <w:rsid w:val="00562881"/>
    <w:rsid w:val="00562A1B"/>
    <w:rsid w:val="00562E7F"/>
    <w:rsid w:val="00562EFF"/>
    <w:rsid w:val="00564C93"/>
    <w:rsid w:val="005668F3"/>
    <w:rsid w:val="00566D78"/>
    <w:rsid w:val="00567283"/>
    <w:rsid w:val="00567891"/>
    <w:rsid w:val="00573906"/>
    <w:rsid w:val="0057494C"/>
    <w:rsid w:val="00574B65"/>
    <w:rsid w:val="00575092"/>
    <w:rsid w:val="005763AF"/>
    <w:rsid w:val="005763C4"/>
    <w:rsid w:val="00576E4A"/>
    <w:rsid w:val="005775D7"/>
    <w:rsid w:val="00577BD8"/>
    <w:rsid w:val="00577CB4"/>
    <w:rsid w:val="00577D02"/>
    <w:rsid w:val="00580229"/>
    <w:rsid w:val="00587C81"/>
    <w:rsid w:val="0059012D"/>
    <w:rsid w:val="005905F3"/>
    <w:rsid w:val="0059083B"/>
    <w:rsid w:val="00591FB9"/>
    <w:rsid w:val="00592067"/>
    <w:rsid w:val="0059321F"/>
    <w:rsid w:val="00593C1A"/>
    <w:rsid w:val="005959BC"/>
    <w:rsid w:val="00595C42"/>
    <w:rsid w:val="00596024"/>
    <w:rsid w:val="00596BB1"/>
    <w:rsid w:val="00597802"/>
    <w:rsid w:val="005A00D0"/>
    <w:rsid w:val="005A0E41"/>
    <w:rsid w:val="005A1DEE"/>
    <w:rsid w:val="005A25FB"/>
    <w:rsid w:val="005A29F0"/>
    <w:rsid w:val="005A3607"/>
    <w:rsid w:val="005A50B8"/>
    <w:rsid w:val="005A5103"/>
    <w:rsid w:val="005A54F9"/>
    <w:rsid w:val="005A666D"/>
    <w:rsid w:val="005A6880"/>
    <w:rsid w:val="005A754C"/>
    <w:rsid w:val="005B0094"/>
    <w:rsid w:val="005B0365"/>
    <w:rsid w:val="005B0ABA"/>
    <w:rsid w:val="005B0DE9"/>
    <w:rsid w:val="005B0DFF"/>
    <w:rsid w:val="005B4172"/>
    <w:rsid w:val="005B43E6"/>
    <w:rsid w:val="005B6B6E"/>
    <w:rsid w:val="005B6C91"/>
    <w:rsid w:val="005B6DAA"/>
    <w:rsid w:val="005B7F8A"/>
    <w:rsid w:val="005C1EB3"/>
    <w:rsid w:val="005C2053"/>
    <w:rsid w:val="005C3B70"/>
    <w:rsid w:val="005C3E08"/>
    <w:rsid w:val="005C4674"/>
    <w:rsid w:val="005C683D"/>
    <w:rsid w:val="005C6863"/>
    <w:rsid w:val="005C752E"/>
    <w:rsid w:val="005D0890"/>
    <w:rsid w:val="005D19F0"/>
    <w:rsid w:val="005D282D"/>
    <w:rsid w:val="005D3737"/>
    <w:rsid w:val="005D3A63"/>
    <w:rsid w:val="005D46BF"/>
    <w:rsid w:val="005D5241"/>
    <w:rsid w:val="005D52F0"/>
    <w:rsid w:val="005D7C45"/>
    <w:rsid w:val="005D7D2B"/>
    <w:rsid w:val="005E17AC"/>
    <w:rsid w:val="005E1C59"/>
    <w:rsid w:val="005E1EA9"/>
    <w:rsid w:val="005E24BB"/>
    <w:rsid w:val="005E45F6"/>
    <w:rsid w:val="005E468D"/>
    <w:rsid w:val="005E5080"/>
    <w:rsid w:val="005E5237"/>
    <w:rsid w:val="005E5811"/>
    <w:rsid w:val="005E5B45"/>
    <w:rsid w:val="005E63D6"/>
    <w:rsid w:val="005E76D4"/>
    <w:rsid w:val="005E7D2E"/>
    <w:rsid w:val="005F01C5"/>
    <w:rsid w:val="005F05CC"/>
    <w:rsid w:val="005F1134"/>
    <w:rsid w:val="005F12AA"/>
    <w:rsid w:val="005F147A"/>
    <w:rsid w:val="005F1EA9"/>
    <w:rsid w:val="005F1EF9"/>
    <w:rsid w:val="005F22B8"/>
    <w:rsid w:val="005F2CF0"/>
    <w:rsid w:val="005F2F71"/>
    <w:rsid w:val="005F3740"/>
    <w:rsid w:val="005F3F10"/>
    <w:rsid w:val="005F47F4"/>
    <w:rsid w:val="005F4984"/>
    <w:rsid w:val="005F4B51"/>
    <w:rsid w:val="005F4C78"/>
    <w:rsid w:val="005F5152"/>
    <w:rsid w:val="005F5736"/>
    <w:rsid w:val="005F5831"/>
    <w:rsid w:val="005F5F34"/>
    <w:rsid w:val="005F6E1D"/>
    <w:rsid w:val="005F72DB"/>
    <w:rsid w:val="005F7739"/>
    <w:rsid w:val="005F7DF7"/>
    <w:rsid w:val="00601069"/>
    <w:rsid w:val="00601902"/>
    <w:rsid w:val="00602DB9"/>
    <w:rsid w:val="00603A60"/>
    <w:rsid w:val="006047CB"/>
    <w:rsid w:val="00607920"/>
    <w:rsid w:val="00607B53"/>
    <w:rsid w:val="0061029C"/>
    <w:rsid w:val="006105B6"/>
    <w:rsid w:val="00611205"/>
    <w:rsid w:val="006139F8"/>
    <w:rsid w:val="00613B7D"/>
    <w:rsid w:val="006152F9"/>
    <w:rsid w:val="00615923"/>
    <w:rsid w:val="00615B59"/>
    <w:rsid w:val="00615DD7"/>
    <w:rsid w:val="00616F18"/>
    <w:rsid w:val="0062018C"/>
    <w:rsid w:val="00620E5D"/>
    <w:rsid w:val="00620E75"/>
    <w:rsid w:val="00621D3D"/>
    <w:rsid w:val="00625204"/>
    <w:rsid w:val="00626917"/>
    <w:rsid w:val="00626A32"/>
    <w:rsid w:val="00627810"/>
    <w:rsid w:val="006308CC"/>
    <w:rsid w:val="00631E02"/>
    <w:rsid w:val="006321BB"/>
    <w:rsid w:val="00632318"/>
    <w:rsid w:val="0063368B"/>
    <w:rsid w:val="00633BB1"/>
    <w:rsid w:val="00634CA9"/>
    <w:rsid w:val="00635199"/>
    <w:rsid w:val="006357A6"/>
    <w:rsid w:val="006357DB"/>
    <w:rsid w:val="00635938"/>
    <w:rsid w:val="00635D98"/>
    <w:rsid w:val="00636629"/>
    <w:rsid w:val="00637CB4"/>
    <w:rsid w:val="00640301"/>
    <w:rsid w:val="006404B5"/>
    <w:rsid w:val="00640BD3"/>
    <w:rsid w:val="00641861"/>
    <w:rsid w:val="006421ED"/>
    <w:rsid w:val="0064227B"/>
    <w:rsid w:val="006430FA"/>
    <w:rsid w:val="00643A61"/>
    <w:rsid w:val="006440C6"/>
    <w:rsid w:val="00644186"/>
    <w:rsid w:val="00645D4C"/>
    <w:rsid w:val="006476B9"/>
    <w:rsid w:val="00647837"/>
    <w:rsid w:val="00647F98"/>
    <w:rsid w:val="00650935"/>
    <w:rsid w:val="00651BA4"/>
    <w:rsid w:val="0065368D"/>
    <w:rsid w:val="00654309"/>
    <w:rsid w:val="0065460B"/>
    <w:rsid w:val="006570CA"/>
    <w:rsid w:val="00657969"/>
    <w:rsid w:val="006609BE"/>
    <w:rsid w:val="00660E46"/>
    <w:rsid w:val="00662313"/>
    <w:rsid w:val="0066369E"/>
    <w:rsid w:val="00664056"/>
    <w:rsid w:val="00664153"/>
    <w:rsid w:val="00664458"/>
    <w:rsid w:val="00665E51"/>
    <w:rsid w:val="0066652D"/>
    <w:rsid w:val="0066736D"/>
    <w:rsid w:val="00667852"/>
    <w:rsid w:val="00667D1A"/>
    <w:rsid w:val="00667F5B"/>
    <w:rsid w:val="00670866"/>
    <w:rsid w:val="006709EC"/>
    <w:rsid w:val="00672578"/>
    <w:rsid w:val="00672B92"/>
    <w:rsid w:val="00672F1A"/>
    <w:rsid w:val="006730C9"/>
    <w:rsid w:val="00674C56"/>
    <w:rsid w:val="0067538A"/>
    <w:rsid w:val="006757CA"/>
    <w:rsid w:val="00675EE8"/>
    <w:rsid w:val="00676355"/>
    <w:rsid w:val="006768D8"/>
    <w:rsid w:val="00676B82"/>
    <w:rsid w:val="00676CD6"/>
    <w:rsid w:val="00676D39"/>
    <w:rsid w:val="0067757F"/>
    <w:rsid w:val="0067776E"/>
    <w:rsid w:val="0067791F"/>
    <w:rsid w:val="006801B1"/>
    <w:rsid w:val="006808C0"/>
    <w:rsid w:val="006823A8"/>
    <w:rsid w:val="006841B3"/>
    <w:rsid w:val="006864AD"/>
    <w:rsid w:val="00687CE0"/>
    <w:rsid w:val="006905AA"/>
    <w:rsid w:val="00691F15"/>
    <w:rsid w:val="00692E3E"/>
    <w:rsid w:val="00693EB9"/>
    <w:rsid w:val="006941B1"/>
    <w:rsid w:val="00694A64"/>
    <w:rsid w:val="00694BF1"/>
    <w:rsid w:val="006958E4"/>
    <w:rsid w:val="00695AA2"/>
    <w:rsid w:val="00695B47"/>
    <w:rsid w:val="006974C8"/>
    <w:rsid w:val="006A07CF"/>
    <w:rsid w:val="006A129C"/>
    <w:rsid w:val="006A194F"/>
    <w:rsid w:val="006A28CD"/>
    <w:rsid w:val="006A2B6B"/>
    <w:rsid w:val="006A3788"/>
    <w:rsid w:val="006A3ADA"/>
    <w:rsid w:val="006A3E25"/>
    <w:rsid w:val="006A7E2C"/>
    <w:rsid w:val="006B054B"/>
    <w:rsid w:val="006B2392"/>
    <w:rsid w:val="006B26A5"/>
    <w:rsid w:val="006B2811"/>
    <w:rsid w:val="006B285F"/>
    <w:rsid w:val="006B3F6B"/>
    <w:rsid w:val="006B4467"/>
    <w:rsid w:val="006B4701"/>
    <w:rsid w:val="006C047C"/>
    <w:rsid w:val="006C197B"/>
    <w:rsid w:val="006C23DC"/>
    <w:rsid w:val="006C519D"/>
    <w:rsid w:val="006C5ACA"/>
    <w:rsid w:val="006C5DD4"/>
    <w:rsid w:val="006C61C2"/>
    <w:rsid w:val="006C6383"/>
    <w:rsid w:val="006C6575"/>
    <w:rsid w:val="006C6C08"/>
    <w:rsid w:val="006D1D0D"/>
    <w:rsid w:val="006D23FB"/>
    <w:rsid w:val="006D2719"/>
    <w:rsid w:val="006D3452"/>
    <w:rsid w:val="006D40AC"/>
    <w:rsid w:val="006D4208"/>
    <w:rsid w:val="006D44AC"/>
    <w:rsid w:val="006D4900"/>
    <w:rsid w:val="006D5D1B"/>
    <w:rsid w:val="006D6677"/>
    <w:rsid w:val="006D783B"/>
    <w:rsid w:val="006E00CB"/>
    <w:rsid w:val="006E0380"/>
    <w:rsid w:val="006E08AD"/>
    <w:rsid w:val="006E115C"/>
    <w:rsid w:val="006E1829"/>
    <w:rsid w:val="006E1CAB"/>
    <w:rsid w:val="006E2F05"/>
    <w:rsid w:val="006E330E"/>
    <w:rsid w:val="006E35D4"/>
    <w:rsid w:val="006E4755"/>
    <w:rsid w:val="006E551B"/>
    <w:rsid w:val="006E61F0"/>
    <w:rsid w:val="006F02A0"/>
    <w:rsid w:val="006F0677"/>
    <w:rsid w:val="006F0FF1"/>
    <w:rsid w:val="006F220A"/>
    <w:rsid w:val="006F24C8"/>
    <w:rsid w:val="006F28D0"/>
    <w:rsid w:val="006F2996"/>
    <w:rsid w:val="006F2AB6"/>
    <w:rsid w:val="006F2B84"/>
    <w:rsid w:val="006F3B09"/>
    <w:rsid w:val="006F4429"/>
    <w:rsid w:val="006F5800"/>
    <w:rsid w:val="006F603F"/>
    <w:rsid w:val="00701233"/>
    <w:rsid w:val="00701514"/>
    <w:rsid w:val="00701597"/>
    <w:rsid w:val="0070195F"/>
    <w:rsid w:val="00701A7D"/>
    <w:rsid w:val="00702024"/>
    <w:rsid w:val="00702157"/>
    <w:rsid w:val="0070338D"/>
    <w:rsid w:val="0070694A"/>
    <w:rsid w:val="00706CFB"/>
    <w:rsid w:val="007070AA"/>
    <w:rsid w:val="0071084E"/>
    <w:rsid w:val="00712376"/>
    <w:rsid w:val="00714259"/>
    <w:rsid w:val="00715CAA"/>
    <w:rsid w:val="007160B2"/>
    <w:rsid w:val="0071792F"/>
    <w:rsid w:val="00717A7E"/>
    <w:rsid w:val="00721BCA"/>
    <w:rsid w:val="00721D73"/>
    <w:rsid w:val="0072288C"/>
    <w:rsid w:val="00723F27"/>
    <w:rsid w:val="00723FC8"/>
    <w:rsid w:val="007242B6"/>
    <w:rsid w:val="00725BEF"/>
    <w:rsid w:val="00726B94"/>
    <w:rsid w:val="00726C57"/>
    <w:rsid w:val="007272E7"/>
    <w:rsid w:val="00727677"/>
    <w:rsid w:val="0072767A"/>
    <w:rsid w:val="00727AA2"/>
    <w:rsid w:val="00736E0C"/>
    <w:rsid w:val="00737946"/>
    <w:rsid w:val="00737CA7"/>
    <w:rsid w:val="00740346"/>
    <w:rsid w:val="00740962"/>
    <w:rsid w:val="00740F51"/>
    <w:rsid w:val="007411C9"/>
    <w:rsid w:val="007412FA"/>
    <w:rsid w:val="007419AF"/>
    <w:rsid w:val="00741EE8"/>
    <w:rsid w:val="007432FB"/>
    <w:rsid w:val="007435C2"/>
    <w:rsid w:val="0074476C"/>
    <w:rsid w:val="00745647"/>
    <w:rsid w:val="00751886"/>
    <w:rsid w:val="00751F47"/>
    <w:rsid w:val="00751F9F"/>
    <w:rsid w:val="00752131"/>
    <w:rsid w:val="007523A8"/>
    <w:rsid w:val="007524E6"/>
    <w:rsid w:val="00752DAF"/>
    <w:rsid w:val="007544B6"/>
    <w:rsid w:val="00754CCA"/>
    <w:rsid w:val="00755CDA"/>
    <w:rsid w:val="00756AD6"/>
    <w:rsid w:val="00756BB0"/>
    <w:rsid w:val="00756DD5"/>
    <w:rsid w:val="00757A17"/>
    <w:rsid w:val="00757A94"/>
    <w:rsid w:val="00757ADC"/>
    <w:rsid w:val="00757D5C"/>
    <w:rsid w:val="00760427"/>
    <w:rsid w:val="007610E0"/>
    <w:rsid w:val="00761933"/>
    <w:rsid w:val="007619C7"/>
    <w:rsid w:val="00761C87"/>
    <w:rsid w:val="00762080"/>
    <w:rsid w:val="007627EE"/>
    <w:rsid w:val="00764CB5"/>
    <w:rsid w:val="00764D8F"/>
    <w:rsid w:val="00765089"/>
    <w:rsid w:val="007656D8"/>
    <w:rsid w:val="0076598B"/>
    <w:rsid w:val="00766E4A"/>
    <w:rsid w:val="007671B7"/>
    <w:rsid w:val="007674FF"/>
    <w:rsid w:val="00767D38"/>
    <w:rsid w:val="007701B6"/>
    <w:rsid w:val="007706C0"/>
    <w:rsid w:val="00771E50"/>
    <w:rsid w:val="007739CB"/>
    <w:rsid w:val="007739E4"/>
    <w:rsid w:val="00773AC9"/>
    <w:rsid w:val="00773CA1"/>
    <w:rsid w:val="00773F81"/>
    <w:rsid w:val="007745FC"/>
    <w:rsid w:val="00775504"/>
    <w:rsid w:val="007775EE"/>
    <w:rsid w:val="00777BDD"/>
    <w:rsid w:val="00777F21"/>
    <w:rsid w:val="00777F23"/>
    <w:rsid w:val="007804BA"/>
    <w:rsid w:val="007806C2"/>
    <w:rsid w:val="00780813"/>
    <w:rsid w:val="00780AA4"/>
    <w:rsid w:val="00781122"/>
    <w:rsid w:val="00781B27"/>
    <w:rsid w:val="00781E60"/>
    <w:rsid w:val="00781EDC"/>
    <w:rsid w:val="0078336D"/>
    <w:rsid w:val="00784566"/>
    <w:rsid w:val="00784EE8"/>
    <w:rsid w:val="007862F7"/>
    <w:rsid w:val="00786829"/>
    <w:rsid w:val="00786FDE"/>
    <w:rsid w:val="007905D0"/>
    <w:rsid w:val="00790738"/>
    <w:rsid w:val="007910AE"/>
    <w:rsid w:val="00791ADB"/>
    <w:rsid w:val="007939D8"/>
    <w:rsid w:val="00794406"/>
    <w:rsid w:val="00794FC5"/>
    <w:rsid w:val="0079518D"/>
    <w:rsid w:val="007962ED"/>
    <w:rsid w:val="00796BE6"/>
    <w:rsid w:val="007A13E1"/>
    <w:rsid w:val="007A1CB4"/>
    <w:rsid w:val="007A387D"/>
    <w:rsid w:val="007A3A0F"/>
    <w:rsid w:val="007A3FD2"/>
    <w:rsid w:val="007A5208"/>
    <w:rsid w:val="007A5748"/>
    <w:rsid w:val="007B005F"/>
    <w:rsid w:val="007B0492"/>
    <w:rsid w:val="007B096B"/>
    <w:rsid w:val="007B0B60"/>
    <w:rsid w:val="007B2ABE"/>
    <w:rsid w:val="007B3B27"/>
    <w:rsid w:val="007B40B5"/>
    <w:rsid w:val="007B423A"/>
    <w:rsid w:val="007B4FC4"/>
    <w:rsid w:val="007B6CBC"/>
    <w:rsid w:val="007C05E6"/>
    <w:rsid w:val="007C0A97"/>
    <w:rsid w:val="007C0E1C"/>
    <w:rsid w:val="007C100C"/>
    <w:rsid w:val="007C1666"/>
    <w:rsid w:val="007C21F1"/>
    <w:rsid w:val="007C2536"/>
    <w:rsid w:val="007C5B74"/>
    <w:rsid w:val="007C5CA6"/>
    <w:rsid w:val="007C63AD"/>
    <w:rsid w:val="007C6E5E"/>
    <w:rsid w:val="007C7502"/>
    <w:rsid w:val="007D022A"/>
    <w:rsid w:val="007D422D"/>
    <w:rsid w:val="007D4A88"/>
    <w:rsid w:val="007D4B30"/>
    <w:rsid w:val="007D4C8F"/>
    <w:rsid w:val="007D684B"/>
    <w:rsid w:val="007E059A"/>
    <w:rsid w:val="007E0D05"/>
    <w:rsid w:val="007E191B"/>
    <w:rsid w:val="007E1E2A"/>
    <w:rsid w:val="007E23AC"/>
    <w:rsid w:val="007E2C7A"/>
    <w:rsid w:val="007E3C53"/>
    <w:rsid w:val="007E499C"/>
    <w:rsid w:val="007E4DB1"/>
    <w:rsid w:val="007E596E"/>
    <w:rsid w:val="007E5F55"/>
    <w:rsid w:val="007E61FC"/>
    <w:rsid w:val="007E6497"/>
    <w:rsid w:val="007E683F"/>
    <w:rsid w:val="007E75B9"/>
    <w:rsid w:val="007E76F1"/>
    <w:rsid w:val="007E7A43"/>
    <w:rsid w:val="007E7CF4"/>
    <w:rsid w:val="007E7CFD"/>
    <w:rsid w:val="007F0FEF"/>
    <w:rsid w:val="007F2402"/>
    <w:rsid w:val="007F2BCC"/>
    <w:rsid w:val="007F2D68"/>
    <w:rsid w:val="007F33BF"/>
    <w:rsid w:val="007F38B8"/>
    <w:rsid w:val="007F4A86"/>
    <w:rsid w:val="007F4CC9"/>
    <w:rsid w:val="007F508D"/>
    <w:rsid w:val="007F5E07"/>
    <w:rsid w:val="007F693C"/>
    <w:rsid w:val="007F6952"/>
    <w:rsid w:val="007F78B0"/>
    <w:rsid w:val="008004A0"/>
    <w:rsid w:val="00801752"/>
    <w:rsid w:val="00801AC6"/>
    <w:rsid w:val="00803CE7"/>
    <w:rsid w:val="0080457D"/>
    <w:rsid w:val="00805502"/>
    <w:rsid w:val="008069FC"/>
    <w:rsid w:val="00806A99"/>
    <w:rsid w:val="008106F4"/>
    <w:rsid w:val="00810F69"/>
    <w:rsid w:val="00811782"/>
    <w:rsid w:val="008119A9"/>
    <w:rsid w:val="00812185"/>
    <w:rsid w:val="00812830"/>
    <w:rsid w:val="008131BD"/>
    <w:rsid w:val="00814671"/>
    <w:rsid w:val="00814B55"/>
    <w:rsid w:val="00815CA3"/>
    <w:rsid w:val="008160F8"/>
    <w:rsid w:val="00816F84"/>
    <w:rsid w:val="00816FB0"/>
    <w:rsid w:val="00817D36"/>
    <w:rsid w:val="0082094F"/>
    <w:rsid w:val="00820CF0"/>
    <w:rsid w:val="00820E21"/>
    <w:rsid w:val="00821AD3"/>
    <w:rsid w:val="00821B6A"/>
    <w:rsid w:val="00823A60"/>
    <w:rsid w:val="00823AE1"/>
    <w:rsid w:val="00824547"/>
    <w:rsid w:val="00824A94"/>
    <w:rsid w:val="00825900"/>
    <w:rsid w:val="00826C40"/>
    <w:rsid w:val="00827E2E"/>
    <w:rsid w:val="008324A3"/>
    <w:rsid w:val="00833277"/>
    <w:rsid w:val="00833A9B"/>
    <w:rsid w:val="00833B89"/>
    <w:rsid w:val="00833E04"/>
    <w:rsid w:val="0083645C"/>
    <w:rsid w:val="008376E1"/>
    <w:rsid w:val="008412B0"/>
    <w:rsid w:val="0084136A"/>
    <w:rsid w:val="00842712"/>
    <w:rsid w:val="00842E49"/>
    <w:rsid w:val="0084348E"/>
    <w:rsid w:val="00844E5C"/>
    <w:rsid w:val="00845994"/>
    <w:rsid w:val="0084667C"/>
    <w:rsid w:val="00847110"/>
    <w:rsid w:val="00850D33"/>
    <w:rsid w:val="00851CC1"/>
    <w:rsid w:val="0085292B"/>
    <w:rsid w:val="00854428"/>
    <w:rsid w:val="00855C49"/>
    <w:rsid w:val="00856657"/>
    <w:rsid w:val="008568FE"/>
    <w:rsid w:val="00856B6F"/>
    <w:rsid w:val="00857012"/>
    <w:rsid w:val="00857158"/>
    <w:rsid w:val="00857597"/>
    <w:rsid w:val="00860CEB"/>
    <w:rsid w:val="00860EA0"/>
    <w:rsid w:val="00863C5B"/>
    <w:rsid w:val="0086453C"/>
    <w:rsid w:val="008653B4"/>
    <w:rsid w:val="00865430"/>
    <w:rsid w:val="00865C77"/>
    <w:rsid w:val="00866897"/>
    <w:rsid w:val="00867231"/>
    <w:rsid w:val="00867B89"/>
    <w:rsid w:val="00870083"/>
    <w:rsid w:val="00870CF6"/>
    <w:rsid w:val="0087187F"/>
    <w:rsid w:val="00871E2E"/>
    <w:rsid w:val="00872888"/>
    <w:rsid w:val="00872BDC"/>
    <w:rsid w:val="008737AA"/>
    <w:rsid w:val="00873BB7"/>
    <w:rsid w:val="008745BF"/>
    <w:rsid w:val="0087529B"/>
    <w:rsid w:val="008755F7"/>
    <w:rsid w:val="008757EB"/>
    <w:rsid w:val="00876235"/>
    <w:rsid w:val="00876877"/>
    <w:rsid w:val="00876928"/>
    <w:rsid w:val="008770F2"/>
    <w:rsid w:val="008774CB"/>
    <w:rsid w:val="0088219E"/>
    <w:rsid w:val="00882476"/>
    <w:rsid w:val="0088340F"/>
    <w:rsid w:val="00884B76"/>
    <w:rsid w:val="00884E10"/>
    <w:rsid w:val="008852E1"/>
    <w:rsid w:val="0088652B"/>
    <w:rsid w:val="008872A1"/>
    <w:rsid w:val="00887D91"/>
    <w:rsid w:val="0089059A"/>
    <w:rsid w:val="00893C31"/>
    <w:rsid w:val="008944A5"/>
    <w:rsid w:val="00894CF4"/>
    <w:rsid w:val="00894E1C"/>
    <w:rsid w:val="00894E8B"/>
    <w:rsid w:val="00895828"/>
    <w:rsid w:val="00895FE9"/>
    <w:rsid w:val="00896159"/>
    <w:rsid w:val="008A1466"/>
    <w:rsid w:val="008A2EC7"/>
    <w:rsid w:val="008A4F6C"/>
    <w:rsid w:val="008A4FA1"/>
    <w:rsid w:val="008A6968"/>
    <w:rsid w:val="008A72F7"/>
    <w:rsid w:val="008A774B"/>
    <w:rsid w:val="008A7870"/>
    <w:rsid w:val="008B2B54"/>
    <w:rsid w:val="008B3A3C"/>
    <w:rsid w:val="008B3A7D"/>
    <w:rsid w:val="008B4211"/>
    <w:rsid w:val="008B5219"/>
    <w:rsid w:val="008C0C29"/>
    <w:rsid w:val="008C12D5"/>
    <w:rsid w:val="008C2CD6"/>
    <w:rsid w:val="008C51A9"/>
    <w:rsid w:val="008C6CC4"/>
    <w:rsid w:val="008D1DB0"/>
    <w:rsid w:val="008D3677"/>
    <w:rsid w:val="008D3B53"/>
    <w:rsid w:val="008D3BDF"/>
    <w:rsid w:val="008D3E94"/>
    <w:rsid w:val="008D4968"/>
    <w:rsid w:val="008D4E0F"/>
    <w:rsid w:val="008D4EF9"/>
    <w:rsid w:val="008D633F"/>
    <w:rsid w:val="008D65B6"/>
    <w:rsid w:val="008D6922"/>
    <w:rsid w:val="008D7195"/>
    <w:rsid w:val="008D7F9B"/>
    <w:rsid w:val="008E2C6F"/>
    <w:rsid w:val="008E5AC1"/>
    <w:rsid w:val="008F18E1"/>
    <w:rsid w:val="008F2D88"/>
    <w:rsid w:val="008F3365"/>
    <w:rsid w:val="008F3608"/>
    <w:rsid w:val="008F4088"/>
    <w:rsid w:val="008F446B"/>
    <w:rsid w:val="008F4542"/>
    <w:rsid w:val="008F520C"/>
    <w:rsid w:val="008F6135"/>
    <w:rsid w:val="008F7261"/>
    <w:rsid w:val="008F7BBD"/>
    <w:rsid w:val="008F7E78"/>
    <w:rsid w:val="00900CFC"/>
    <w:rsid w:val="00902E24"/>
    <w:rsid w:val="00903093"/>
    <w:rsid w:val="00904960"/>
    <w:rsid w:val="00904B2C"/>
    <w:rsid w:val="0090526F"/>
    <w:rsid w:val="00905C11"/>
    <w:rsid w:val="00906143"/>
    <w:rsid w:val="0090624A"/>
    <w:rsid w:val="00906DD8"/>
    <w:rsid w:val="009075CC"/>
    <w:rsid w:val="00907F53"/>
    <w:rsid w:val="00910548"/>
    <w:rsid w:val="0091060F"/>
    <w:rsid w:val="00910F83"/>
    <w:rsid w:val="009143C8"/>
    <w:rsid w:val="00915A1F"/>
    <w:rsid w:val="00916198"/>
    <w:rsid w:val="009169C8"/>
    <w:rsid w:val="009172B4"/>
    <w:rsid w:val="0091743F"/>
    <w:rsid w:val="009177E7"/>
    <w:rsid w:val="0092020A"/>
    <w:rsid w:val="0092123D"/>
    <w:rsid w:val="00922611"/>
    <w:rsid w:val="00922CD5"/>
    <w:rsid w:val="00922F98"/>
    <w:rsid w:val="00925160"/>
    <w:rsid w:val="009256FE"/>
    <w:rsid w:val="00925D1E"/>
    <w:rsid w:val="00925EF6"/>
    <w:rsid w:val="009267CC"/>
    <w:rsid w:val="00926831"/>
    <w:rsid w:val="00927029"/>
    <w:rsid w:val="009270DB"/>
    <w:rsid w:val="009278F1"/>
    <w:rsid w:val="0093022D"/>
    <w:rsid w:val="00931230"/>
    <w:rsid w:val="00931930"/>
    <w:rsid w:val="0093266C"/>
    <w:rsid w:val="00932C40"/>
    <w:rsid w:val="009335C3"/>
    <w:rsid w:val="00933DB1"/>
    <w:rsid w:val="00934742"/>
    <w:rsid w:val="0093583D"/>
    <w:rsid w:val="0093631B"/>
    <w:rsid w:val="00937557"/>
    <w:rsid w:val="00940207"/>
    <w:rsid w:val="009404F3"/>
    <w:rsid w:val="009408A5"/>
    <w:rsid w:val="009409B7"/>
    <w:rsid w:val="0094127D"/>
    <w:rsid w:val="00941B14"/>
    <w:rsid w:val="00942B05"/>
    <w:rsid w:val="00943AB4"/>
    <w:rsid w:val="00943DBC"/>
    <w:rsid w:val="00945DA9"/>
    <w:rsid w:val="0094633B"/>
    <w:rsid w:val="00947D91"/>
    <w:rsid w:val="009536DE"/>
    <w:rsid w:val="0095442C"/>
    <w:rsid w:val="00954B23"/>
    <w:rsid w:val="00954C3F"/>
    <w:rsid w:val="009551F7"/>
    <w:rsid w:val="00955829"/>
    <w:rsid w:val="00956796"/>
    <w:rsid w:val="0096056B"/>
    <w:rsid w:val="009606A9"/>
    <w:rsid w:val="00960A33"/>
    <w:rsid w:val="0096217C"/>
    <w:rsid w:val="00962822"/>
    <w:rsid w:val="00964E25"/>
    <w:rsid w:val="00964F73"/>
    <w:rsid w:val="009657CC"/>
    <w:rsid w:val="00966E02"/>
    <w:rsid w:val="00967DEE"/>
    <w:rsid w:val="009702E4"/>
    <w:rsid w:val="009709EB"/>
    <w:rsid w:val="00970ED7"/>
    <w:rsid w:val="0097478F"/>
    <w:rsid w:val="00974C81"/>
    <w:rsid w:val="00974F6C"/>
    <w:rsid w:val="0097621C"/>
    <w:rsid w:val="00977323"/>
    <w:rsid w:val="009777CB"/>
    <w:rsid w:val="00977B5A"/>
    <w:rsid w:val="00980066"/>
    <w:rsid w:val="00980333"/>
    <w:rsid w:val="00980A04"/>
    <w:rsid w:val="00980C42"/>
    <w:rsid w:val="00981108"/>
    <w:rsid w:val="00982483"/>
    <w:rsid w:val="00984F55"/>
    <w:rsid w:val="00985166"/>
    <w:rsid w:val="00985359"/>
    <w:rsid w:val="0098684C"/>
    <w:rsid w:val="00987A96"/>
    <w:rsid w:val="00992770"/>
    <w:rsid w:val="00993D00"/>
    <w:rsid w:val="00994282"/>
    <w:rsid w:val="009946C2"/>
    <w:rsid w:val="0099501C"/>
    <w:rsid w:val="00996512"/>
    <w:rsid w:val="00996C73"/>
    <w:rsid w:val="0099797F"/>
    <w:rsid w:val="009A03BE"/>
    <w:rsid w:val="009A2750"/>
    <w:rsid w:val="009A2B44"/>
    <w:rsid w:val="009A3853"/>
    <w:rsid w:val="009A4A3D"/>
    <w:rsid w:val="009A5FB3"/>
    <w:rsid w:val="009A6C74"/>
    <w:rsid w:val="009A76D1"/>
    <w:rsid w:val="009A79E7"/>
    <w:rsid w:val="009B11A2"/>
    <w:rsid w:val="009B2397"/>
    <w:rsid w:val="009B3256"/>
    <w:rsid w:val="009B34E2"/>
    <w:rsid w:val="009B3BB6"/>
    <w:rsid w:val="009B428A"/>
    <w:rsid w:val="009B5776"/>
    <w:rsid w:val="009B6889"/>
    <w:rsid w:val="009B699E"/>
    <w:rsid w:val="009B71AE"/>
    <w:rsid w:val="009C1D12"/>
    <w:rsid w:val="009C2835"/>
    <w:rsid w:val="009C2848"/>
    <w:rsid w:val="009C2B0B"/>
    <w:rsid w:val="009C3FB4"/>
    <w:rsid w:val="009C4727"/>
    <w:rsid w:val="009C65A4"/>
    <w:rsid w:val="009C6A5C"/>
    <w:rsid w:val="009C753C"/>
    <w:rsid w:val="009C76BC"/>
    <w:rsid w:val="009D1C03"/>
    <w:rsid w:val="009D32AD"/>
    <w:rsid w:val="009D434C"/>
    <w:rsid w:val="009D4475"/>
    <w:rsid w:val="009D44A6"/>
    <w:rsid w:val="009D4B6F"/>
    <w:rsid w:val="009D4BEB"/>
    <w:rsid w:val="009D5094"/>
    <w:rsid w:val="009D5685"/>
    <w:rsid w:val="009D5B95"/>
    <w:rsid w:val="009D5D10"/>
    <w:rsid w:val="009D62BF"/>
    <w:rsid w:val="009D7ACE"/>
    <w:rsid w:val="009E1895"/>
    <w:rsid w:val="009E2781"/>
    <w:rsid w:val="009E73EE"/>
    <w:rsid w:val="009E781F"/>
    <w:rsid w:val="009F03E4"/>
    <w:rsid w:val="009F0692"/>
    <w:rsid w:val="009F0798"/>
    <w:rsid w:val="009F2EB1"/>
    <w:rsid w:val="009F3A29"/>
    <w:rsid w:val="009F3ACD"/>
    <w:rsid w:val="009F440C"/>
    <w:rsid w:val="009F4B08"/>
    <w:rsid w:val="009F5089"/>
    <w:rsid w:val="009F5D7A"/>
    <w:rsid w:val="009F7446"/>
    <w:rsid w:val="009F7829"/>
    <w:rsid w:val="009F7882"/>
    <w:rsid w:val="00A020A0"/>
    <w:rsid w:val="00A022F3"/>
    <w:rsid w:val="00A02A40"/>
    <w:rsid w:val="00A02D5E"/>
    <w:rsid w:val="00A03046"/>
    <w:rsid w:val="00A051F0"/>
    <w:rsid w:val="00A066B5"/>
    <w:rsid w:val="00A06C67"/>
    <w:rsid w:val="00A07A76"/>
    <w:rsid w:val="00A07DCA"/>
    <w:rsid w:val="00A1100C"/>
    <w:rsid w:val="00A1103B"/>
    <w:rsid w:val="00A11F4B"/>
    <w:rsid w:val="00A125E8"/>
    <w:rsid w:val="00A12A48"/>
    <w:rsid w:val="00A1436F"/>
    <w:rsid w:val="00A14D23"/>
    <w:rsid w:val="00A14E4C"/>
    <w:rsid w:val="00A15209"/>
    <w:rsid w:val="00A16275"/>
    <w:rsid w:val="00A16D56"/>
    <w:rsid w:val="00A16F14"/>
    <w:rsid w:val="00A210AC"/>
    <w:rsid w:val="00A21311"/>
    <w:rsid w:val="00A22641"/>
    <w:rsid w:val="00A227EB"/>
    <w:rsid w:val="00A22841"/>
    <w:rsid w:val="00A2365F"/>
    <w:rsid w:val="00A23898"/>
    <w:rsid w:val="00A252DD"/>
    <w:rsid w:val="00A2599D"/>
    <w:rsid w:val="00A25DD0"/>
    <w:rsid w:val="00A2604C"/>
    <w:rsid w:val="00A26FEE"/>
    <w:rsid w:val="00A272DD"/>
    <w:rsid w:val="00A30923"/>
    <w:rsid w:val="00A30D18"/>
    <w:rsid w:val="00A31430"/>
    <w:rsid w:val="00A318FA"/>
    <w:rsid w:val="00A31934"/>
    <w:rsid w:val="00A31B0E"/>
    <w:rsid w:val="00A31C6A"/>
    <w:rsid w:val="00A329A4"/>
    <w:rsid w:val="00A32CDB"/>
    <w:rsid w:val="00A3408E"/>
    <w:rsid w:val="00A342D1"/>
    <w:rsid w:val="00A34D7B"/>
    <w:rsid w:val="00A34F57"/>
    <w:rsid w:val="00A36578"/>
    <w:rsid w:val="00A3675E"/>
    <w:rsid w:val="00A40350"/>
    <w:rsid w:val="00A406AE"/>
    <w:rsid w:val="00A40E3F"/>
    <w:rsid w:val="00A41083"/>
    <w:rsid w:val="00A413D9"/>
    <w:rsid w:val="00A43D50"/>
    <w:rsid w:val="00A43F88"/>
    <w:rsid w:val="00A443B4"/>
    <w:rsid w:val="00A444CA"/>
    <w:rsid w:val="00A44B85"/>
    <w:rsid w:val="00A455C4"/>
    <w:rsid w:val="00A45AF0"/>
    <w:rsid w:val="00A45BF5"/>
    <w:rsid w:val="00A45DD9"/>
    <w:rsid w:val="00A4701E"/>
    <w:rsid w:val="00A509CE"/>
    <w:rsid w:val="00A514E0"/>
    <w:rsid w:val="00A5473A"/>
    <w:rsid w:val="00A55132"/>
    <w:rsid w:val="00A5722A"/>
    <w:rsid w:val="00A5771A"/>
    <w:rsid w:val="00A601D7"/>
    <w:rsid w:val="00A60E20"/>
    <w:rsid w:val="00A62164"/>
    <w:rsid w:val="00A62A94"/>
    <w:rsid w:val="00A62ADD"/>
    <w:rsid w:val="00A64005"/>
    <w:rsid w:val="00A64362"/>
    <w:rsid w:val="00A65238"/>
    <w:rsid w:val="00A70F50"/>
    <w:rsid w:val="00A7189B"/>
    <w:rsid w:val="00A71908"/>
    <w:rsid w:val="00A719B9"/>
    <w:rsid w:val="00A725F6"/>
    <w:rsid w:val="00A72AC6"/>
    <w:rsid w:val="00A72B30"/>
    <w:rsid w:val="00A72D0A"/>
    <w:rsid w:val="00A72E78"/>
    <w:rsid w:val="00A73029"/>
    <w:rsid w:val="00A73825"/>
    <w:rsid w:val="00A760C6"/>
    <w:rsid w:val="00A7628D"/>
    <w:rsid w:val="00A76632"/>
    <w:rsid w:val="00A76C97"/>
    <w:rsid w:val="00A77E22"/>
    <w:rsid w:val="00A77F0E"/>
    <w:rsid w:val="00A80B7C"/>
    <w:rsid w:val="00A80FB3"/>
    <w:rsid w:val="00A8164B"/>
    <w:rsid w:val="00A81719"/>
    <w:rsid w:val="00A841DF"/>
    <w:rsid w:val="00A84B90"/>
    <w:rsid w:val="00A84F29"/>
    <w:rsid w:val="00A85E81"/>
    <w:rsid w:val="00A863EF"/>
    <w:rsid w:val="00A86DC6"/>
    <w:rsid w:val="00A90134"/>
    <w:rsid w:val="00A9020C"/>
    <w:rsid w:val="00A9096A"/>
    <w:rsid w:val="00A9205D"/>
    <w:rsid w:val="00A925C0"/>
    <w:rsid w:val="00A926FB"/>
    <w:rsid w:val="00A9347A"/>
    <w:rsid w:val="00A94148"/>
    <w:rsid w:val="00A94C24"/>
    <w:rsid w:val="00A94D22"/>
    <w:rsid w:val="00A9670F"/>
    <w:rsid w:val="00A96E92"/>
    <w:rsid w:val="00A976BB"/>
    <w:rsid w:val="00A9781A"/>
    <w:rsid w:val="00AA025E"/>
    <w:rsid w:val="00AA13D7"/>
    <w:rsid w:val="00AA13F2"/>
    <w:rsid w:val="00AA166E"/>
    <w:rsid w:val="00AA2344"/>
    <w:rsid w:val="00AA2592"/>
    <w:rsid w:val="00AA2B9F"/>
    <w:rsid w:val="00AA34B5"/>
    <w:rsid w:val="00AA35D7"/>
    <w:rsid w:val="00AA6177"/>
    <w:rsid w:val="00AA624D"/>
    <w:rsid w:val="00AA788A"/>
    <w:rsid w:val="00AA799F"/>
    <w:rsid w:val="00AB0537"/>
    <w:rsid w:val="00AB1026"/>
    <w:rsid w:val="00AB1B81"/>
    <w:rsid w:val="00AB354D"/>
    <w:rsid w:val="00AB452E"/>
    <w:rsid w:val="00AB6858"/>
    <w:rsid w:val="00AC06A1"/>
    <w:rsid w:val="00AC0D18"/>
    <w:rsid w:val="00AC1321"/>
    <w:rsid w:val="00AC2986"/>
    <w:rsid w:val="00AC2AFC"/>
    <w:rsid w:val="00AC3306"/>
    <w:rsid w:val="00AC333C"/>
    <w:rsid w:val="00AC3DE4"/>
    <w:rsid w:val="00AC414E"/>
    <w:rsid w:val="00AC4479"/>
    <w:rsid w:val="00AC4AD0"/>
    <w:rsid w:val="00AC4C50"/>
    <w:rsid w:val="00AC4F6E"/>
    <w:rsid w:val="00AC50FC"/>
    <w:rsid w:val="00AC5D31"/>
    <w:rsid w:val="00AC5E4A"/>
    <w:rsid w:val="00AC6A74"/>
    <w:rsid w:val="00AC6AB6"/>
    <w:rsid w:val="00AC6B82"/>
    <w:rsid w:val="00AC7850"/>
    <w:rsid w:val="00AC799B"/>
    <w:rsid w:val="00AD0567"/>
    <w:rsid w:val="00AD0DF8"/>
    <w:rsid w:val="00AD1E5B"/>
    <w:rsid w:val="00AD209B"/>
    <w:rsid w:val="00AD20C3"/>
    <w:rsid w:val="00AD3A54"/>
    <w:rsid w:val="00AD6486"/>
    <w:rsid w:val="00AE0260"/>
    <w:rsid w:val="00AE0F12"/>
    <w:rsid w:val="00AE1207"/>
    <w:rsid w:val="00AE15C7"/>
    <w:rsid w:val="00AE30F5"/>
    <w:rsid w:val="00AE35C8"/>
    <w:rsid w:val="00AE3929"/>
    <w:rsid w:val="00AE4115"/>
    <w:rsid w:val="00AE44BE"/>
    <w:rsid w:val="00AE598C"/>
    <w:rsid w:val="00AE6C9E"/>
    <w:rsid w:val="00AE70FB"/>
    <w:rsid w:val="00AE7411"/>
    <w:rsid w:val="00AF0770"/>
    <w:rsid w:val="00AF0C40"/>
    <w:rsid w:val="00AF0F40"/>
    <w:rsid w:val="00AF1498"/>
    <w:rsid w:val="00AF194D"/>
    <w:rsid w:val="00AF1A13"/>
    <w:rsid w:val="00AF2CEF"/>
    <w:rsid w:val="00AF35C4"/>
    <w:rsid w:val="00AF4F28"/>
    <w:rsid w:val="00AF50B1"/>
    <w:rsid w:val="00AF561D"/>
    <w:rsid w:val="00AF7183"/>
    <w:rsid w:val="00AF71DD"/>
    <w:rsid w:val="00AF7894"/>
    <w:rsid w:val="00AF7C9F"/>
    <w:rsid w:val="00B0044C"/>
    <w:rsid w:val="00B00570"/>
    <w:rsid w:val="00B01E3A"/>
    <w:rsid w:val="00B0239C"/>
    <w:rsid w:val="00B02A37"/>
    <w:rsid w:val="00B03E06"/>
    <w:rsid w:val="00B03F14"/>
    <w:rsid w:val="00B04125"/>
    <w:rsid w:val="00B0413B"/>
    <w:rsid w:val="00B044AD"/>
    <w:rsid w:val="00B04ECD"/>
    <w:rsid w:val="00B04FBE"/>
    <w:rsid w:val="00B12A43"/>
    <w:rsid w:val="00B13A08"/>
    <w:rsid w:val="00B14851"/>
    <w:rsid w:val="00B154CA"/>
    <w:rsid w:val="00B16159"/>
    <w:rsid w:val="00B166C8"/>
    <w:rsid w:val="00B16D7D"/>
    <w:rsid w:val="00B2085C"/>
    <w:rsid w:val="00B2142C"/>
    <w:rsid w:val="00B2255D"/>
    <w:rsid w:val="00B232BE"/>
    <w:rsid w:val="00B234B0"/>
    <w:rsid w:val="00B238A3"/>
    <w:rsid w:val="00B254A4"/>
    <w:rsid w:val="00B25C07"/>
    <w:rsid w:val="00B26249"/>
    <w:rsid w:val="00B26439"/>
    <w:rsid w:val="00B2683A"/>
    <w:rsid w:val="00B27892"/>
    <w:rsid w:val="00B30143"/>
    <w:rsid w:val="00B306BC"/>
    <w:rsid w:val="00B30CE4"/>
    <w:rsid w:val="00B31217"/>
    <w:rsid w:val="00B321BA"/>
    <w:rsid w:val="00B32C29"/>
    <w:rsid w:val="00B32F1F"/>
    <w:rsid w:val="00B34C73"/>
    <w:rsid w:val="00B34D3B"/>
    <w:rsid w:val="00B35F14"/>
    <w:rsid w:val="00B36FBF"/>
    <w:rsid w:val="00B37F0A"/>
    <w:rsid w:val="00B4159E"/>
    <w:rsid w:val="00B441A5"/>
    <w:rsid w:val="00B443E4"/>
    <w:rsid w:val="00B45639"/>
    <w:rsid w:val="00B457ED"/>
    <w:rsid w:val="00B45AE0"/>
    <w:rsid w:val="00B45B7E"/>
    <w:rsid w:val="00B45F7B"/>
    <w:rsid w:val="00B46653"/>
    <w:rsid w:val="00B47A96"/>
    <w:rsid w:val="00B5071D"/>
    <w:rsid w:val="00B51062"/>
    <w:rsid w:val="00B510D7"/>
    <w:rsid w:val="00B51D5D"/>
    <w:rsid w:val="00B52220"/>
    <w:rsid w:val="00B52DBF"/>
    <w:rsid w:val="00B52E29"/>
    <w:rsid w:val="00B52F94"/>
    <w:rsid w:val="00B530B9"/>
    <w:rsid w:val="00B532CE"/>
    <w:rsid w:val="00B5350C"/>
    <w:rsid w:val="00B544BD"/>
    <w:rsid w:val="00B54965"/>
    <w:rsid w:val="00B569A2"/>
    <w:rsid w:val="00B575FE"/>
    <w:rsid w:val="00B57AF4"/>
    <w:rsid w:val="00B57B17"/>
    <w:rsid w:val="00B57D52"/>
    <w:rsid w:val="00B60683"/>
    <w:rsid w:val="00B62E0B"/>
    <w:rsid w:val="00B63E29"/>
    <w:rsid w:val="00B6527D"/>
    <w:rsid w:val="00B66AB7"/>
    <w:rsid w:val="00B66DD2"/>
    <w:rsid w:val="00B673B2"/>
    <w:rsid w:val="00B67AAE"/>
    <w:rsid w:val="00B67BC8"/>
    <w:rsid w:val="00B70381"/>
    <w:rsid w:val="00B713FA"/>
    <w:rsid w:val="00B716D9"/>
    <w:rsid w:val="00B723B6"/>
    <w:rsid w:val="00B72703"/>
    <w:rsid w:val="00B73812"/>
    <w:rsid w:val="00B73D68"/>
    <w:rsid w:val="00B758D0"/>
    <w:rsid w:val="00B76152"/>
    <w:rsid w:val="00B772A6"/>
    <w:rsid w:val="00B77D7C"/>
    <w:rsid w:val="00B81B0C"/>
    <w:rsid w:val="00B82B94"/>
    <w:rsid w:val="00B8361B"/>
    <w:rsid w:val="00B83861"/>
    <w:rsid w:val="00B85534"/>
    <w:rsid w:val="00B85C16"/>
    <w:rsid w:val="00B85F48"/>
    <w:rsid w:val="00B8688B"/>
    <w:rsid w:val="00B86980"/>
    <w:rsid w:val="00B86A0C"/>
    <w:rsid w:val="00B86F02"/>
    <w:rsid w:val="00B87AE3"/>
    <w:rsid w:val="00B90492"/>
    <w:rsid w:val="00B909E0"/>
    <w:rsid w:val="00B9130C"/>
    <w:rsid w:val="00B945D0"/>
    <w:rsid w:val="00B9582B"/>
    <w:rsid w:val="00B96213"/>
    <w:rsid w:val="00B9645F"/>
    <w:rsid w:val="00B96FF5"/>
    <w:rsid w:val="00B97290"/>
    <w:rsid w:val="00B97526"/>
    <w:rsid w:val="00B97817"/>
    <w:rsid w:val="00B979C7"/>
    <w:rsid w:val="00B97C8E"/>
    <w:rsid w:val="00B97DB4"/>
    <w:rsid w:val="00B97EC8"/>
    <w:rsid w:val="00BA0D15"/>
    <w:rsid w:val="00BA146F"/>
    <w:rsid w:val="00BA2757"/>
    <w:rsid w:val="00BA27A3"/>
    <w:rsid w:val="00BA2925"/>
    <w:rsid w:val="00BA32B3"/>
    <w:rsid w:val="00BA4A98"/>
    <w:rsid w:val="00BA62DD"/>
    <w:rsid w:val="00BA63CE"/>
    <w:rsid w:val="00BA6502"/>
    <w:rsid w:val="00BA703F"/>
    <w:rsid w:val="00BA73F3"/>
    <w:rsid w:val="00BA7BE3"/>
    <w:rsid w:val="00BA7F50"/>
    <w:rsid w:val="00BB0165"/>
    <w:rsid w:val="00BB1814"/>
    <w:rsid w:val="00BB1C6B"/>
    <w:rsid w:val="00BB1F42"/>
    <w:rsid w:val="00BB2641"/>
    <w:rsid w:val="00BB2DF8"/>
    <w:rsid w:val="00BB46D7"/>
    <w:rsid w:val="00BB4BB4"/>
    <w:rsid w:val="00BB52E4"/>
    <w:rsid w:val="00BB639D"/>
    <w:rsid w:val="00BB6AFC"/>
    <w:rsid w:val="00BB729A"/>
    <w:rsid w:val="00BB7BF8"/>
    <w:rsid w:val="00BC0569"/>
    <w:rsid w:val="00BC0A17"/>
    <w:rsid w:val="00BC1260"/>
    <w:rsid w:val="00BC1273"/>
    <w:rsid w:val="00BC1C82"/>
    <w:rsid w:val="00BC2D98"/>
    <w:rsid w:val="00BC488A"/>
    <w:rsid w:val="00BC5BD1"/>
    <w:rsid w:val="00BC6F82"/>
    <w:rsid w:val="00BC7850"/>
    <w:rsid w:val="00BC7985"/>
    <w:rsid w:val="00BC79DF"/>
    <w:rsid w:val="00BD0AC9"/>
    <w:rsid w:val="00BD1130"/>
    <w:rsid w:val="00BD2B40"/>
    <w:rsid w:val="00BD3AE5"/>
    <w:rsid w:val="00BD4990"/>
    <w:rsid w:val="00BD75C3"/>
    <w:rsid w:val="00BD7601"/>
    <w:rsid w:val="00BE09B6"/>
    <w:rsid w:val="00BE23F8"/>
    <w:rsid w:val="00BE26D9"/>
    <w:rsid w:val="00BE3044"/>
    <w:rsid w:val="00BE3132"/>
    <w:rsid w:val="00BE31FB"/>
    <w:rsid w:val="00BE3256"/>
    <w:rsid w:val="00BE3609"/>
    <w:rsid w:val="00BE3D4A"/>
    <w:rsid w:val="00BE501E"/>
    <w:rsid w:val="00BE59A3"/>
    <w:rsid w:val="00BE5B32"/>
    <w:rsid w:val="00BE655D"/>
    <w:rsid w:val="00BE7459"/>
    <w:rsid w:val="00BE7E43"/>
    <w:rsid w:val="00BF04EB"/>
    <w:rsid w:val="00BF1288"/>
    <w:rsid w:val="00BF22E5"/>
    <w:rsid w:val="00BF2E06"/>
    <w:rsid w:val="00BF2E61"/>
    <w:rsid w:val="00BF3252"/>
    <w:rsid w:val="00C031E3"/>
    <w:rsid w:val="00C03E1E"/>
    <w:rsid w:val="00C04025"/>
    <w:rsid w:val="00C04896"/>
    <w:rsid w:val="00C04A4B"/>
    <w:rsid w:val="00C10878"/>
    <w:rsid w:val="00C108AE"/>
    <w:rsid w:val="00C10E51"/>
    <w:rsid w:val="00C12674"/>
    <w:rsid w:val="00C1369A"/>
    <w:rsid w:val="00C13EE6"/>
    <w:rsid w:val="00C14816"/>
    <w:rsid w:val="00C14A6C"/>
    <w:rsid w:val="00C14CAA"/>
    <w:rsid w:val="00C155AF"/>
    <w:rsid w:val="00C161FA"/>
    <w:rsid w:val="00C17733"/>
    <w:rsid w:val="00C17B67"/>
    <w:rsid w:val="00C20887"/>
    <w:rsid w:val="00C20E54"/>
    <w:rsid w:val="00C23199"/>
    <w:rsid w:val="00C232E2"/>
    <w:rsid w:val="00C23CA6"/>
    <w:rsid w:val="00C24314"/>
    <w:rsid w:val="00C243BB"/>
    <w:rsid w:val="00C2548A"/>
    <w:rsid w:val="00C26814"/>
    <w:rsid w:val="00C26A0D"/>
    <w:rsid w:val="00C26C6E"/>
    <w:rsid w:val="00C26D60"/>
    <w:rsid w:val="00C272F7"/>
    <w:rsid w:val="00C27387"/>
    <w:rsid w:val="00C301F9"/>
    <w:rsid w:val="00C30F50"/>
    <w:rsid w:val="00C31C50"/>
    <w:rsid w:val="00C33125"/>
    <w:rsid w:val="00C345B4"/>
    <w:rsid w:val="00C34FC1"/>
    <w:rsid w:val="00C3555F"/>
    <w:rsid w:val="00C36221"/>
    <w:rsid w:val="00C36507"/>
    <w:rsid w:val="00C3675B"/>
    <w:rsid w:val="00C36B4B"/>
    <w:rsid w:val="00C41D84"/>
    <w:rsid w:val="00C4275A"/>
    <w:rsid w:val="00C42EA1"/>
    <w:rsid w:val="00C443E4"/>
    <w:rsid w:val="00C444DF"/>
    <w:rsid w:val="00C447C1"/>
    <w:rsid w:val="00C453C6"/>
    <w:rsid w:val="00C45483"/>
    <w:rsid w:val="00C45947"/>
    <w:rsid w:val="00C45D1F"/>
    <w:rsid w:val="00C468FB"/>
    <w:rsid w:val="00C51123"/>
    <w:rsid w:val="00C5239D"/>
    <w:rsid w:val="00C5252B"/>
    <w:rsid w:val="00C525D4"/>
    <w:rsid w:val="00C52881"/>
    <w:rsid w:val="00C53336"/>
    <w:rsid w:val="00C547A3"/>
    <w:rsid w:val="00C5516C"/>
    <w:rsid w:val="00C558B0"/>
    <w:rsid w:val="00C55C6B"/>
    <w:rsid w:val="00C57E71"/>
    <w:rsid w:val="00C57EDE"/>
    <w:rsid w:val="00C604E2"/>
    <w:rsid w:val="00C623AB"/>
    <w:rsid w:val="00C62AD6"/>
    <w:rsid w:val="00C62B3D"/>
    <w:rsid w:val="00C63DAD"/>
    <w:rsid w:val="00C643AE"/>
    <w:rsid w:val="00C6502F"/>
    <w:rsid w:val="00C70BB5"/>
    <w:rsid w:val="00C71CFA"/>
    <w:rsid w:val="00C71F18"/>
    <w:rsid w:val="00C7282A"/>
    <w:rsid w:val="00C72DFF"/>
    <w:rsid w:val="00C73325"/>
    <w:rsid w:val="00C7466C"/>
    <w:rsid w:val="00C75200"/>
    <w:rsid w:val="00C753B6"/>
    <w:rsid w:val="00C76685"/>
    <w:rsid w:val="00C76AA7"/>
    <w:rsid w:val="00C76ED8"/>
    <w:rsid w:val="00C77EA7"/>
    <w:rsid w:val="00C77EB5"/>
    <w:rsid w:val="00C80848"/>
    <w:rsid w:val="00C817BD"/>
    <w:rsid w:val="00C81A27"/>
    <w:rsid w:val="00C823DC"/>
    <w:rsid w:val="00C8384E"/>
    <w:rsid w:val="00C854C7"/>
    <w:rsid w:val="00C85707"/>
    <w:rsid w:val="00C85F23"/>
    <w:rsid w:val="00C8621B"/>
    <w:rsid w:val="00C862B5"/>
    <w:rsid w:val="00C90449"/>
    <w:rsid w:val="00C904E0"/>
    <w:rsid w:val="00C9331B"/>
    <w:rsid w:val="00C93524"/>
    <w:rsid w:val="00C935AD"/>
    <w:rsid w:val="00C94C7E"/>
    <w:rsid w:val="00C96BB8"/>
    <w:rsid w:val="00C97E7C"/>
    <w:rsid w:val="00CA1BED"/>
    <w:rsid w:val="00CA30FA"/>
    <w:rsid w:val="00CA31B4"/>
    <w:rsid w:val="00CA3B82"/>
    <w:rsid w:val="00CA482E"/>
    <w:rsid w:val="00CA58F8"/>
    <w:rsid w:val="00CA5B31"/>
    <w:rsid w:val="00CA5E49"/>
    <w:rsid w:val="00CA78CD"/>
    <w:rsid w:val="00CA78FB"/>
    <w:rsid w:val="00CA7FC7"/>
    <w:rsid w:val="00CB023F"/>
    <w:rsid w:val="00CB0561"/>
    <w:rsid w:val="00CB0D8D"/>
    <w:rsid w:val="00CB172F"/>
    <w:rsid w:val="00CB1C9A"/>
    <w:rsid w:val="00CB3016"/>
    <w:rsid w:val="00CB4335"/>
    <w:rsid w:val="00CB43B9"/>
    <w:rsid w:val="00CB44CF"/>
    <w:rsid w:val="00CB4530"/>
    <w:rsid w:val="00CB56BF"/>
    <w:rsid w:val="00CB6684"/>
    <w:rsid w:val="00CB676D"/>
    <w:rsid w:val="00CB74B9"/>
    <w:rsid w:val="00CC019D"/>
    <w:rsid w:val="00CC081C"/>
    <w:rsid w:val="00CC08BF"/>
    <w:rsid w:val="00CC0FC7"/>
    <w:rsid w:val="00CC1B54"/>
    <w:rsid w:val="00CC3182"/>
    <w:rsid w:val="00CC3360"/>
    <w:rsid w:val="00CC3871"/>
    <w:rsid w:val="00CC4184"/>
    <w:rsid w:val="00CC45C3"/>
    <w:rsid w:val="00CC5C72"/>
    <w:rsid w:val="00CC5DF5"/>
    <w:rsid w:val="00CC6193"/>
    <w:rsid w:val="00CC6691"/>
    <w:rsid w:val="00CC6818"/>
    <w:rsid w:val="00CC6853"/>
    <w:rsid w:val="00CC7F06"/>
    <w:rsid w:val="00CD04EE"/>
    <w:rsid w:val="00CD0CEF"/>
    <w:rsid w:val="00CD0F5D"/>
    <w:rsid w:val="00CD17D4"/>
    <w:rsid w:val="00CD25D0"/>
    <w:rsid w:val="00CD3B7B"/>
    <w:rsid w:val="00CD42EF"/>
    <w:rsid w:val="00CD4301"/>
    <w:rsid w:val="00CD5FCA"/>
    <w:rsid w:val="00CD5FDB"/>
    <w:rsid w:val="00CD637F"/>
    <w:rsid w:val="00CD68A0"/>
    <w:rsid w:val="00CE0AC2"/>
    <w:rsid w:val="00CE1AAC"/>
    <w:rsid w:val="00CE1F93"/>
    <w:rsid w:val="00CE21DE"/>
    <w:rsid w:val="00CE2240"/>
    <w:rsid w:val="00CE257A"/>
    <w:rsid w:val="00CE36F2"/>
    <w:rsid w:val="00CE3F2D"/>
    <w:rsid w:val="00CE45EC"/>
    <w:rsid w:val="00CE4B8E"/>
    <w:rsid w:val="00CE655A"/>
    <w:rsid w:val="00CE68F8"/>
    <w:rsid w:val="00CE70A0"/>
    <w:rsid w:val="00CF0042"/>
    <w:rsid w:val="00CF0744"/>
    <w:rsid w:val="00CF0D47"/>
    <w:rsid w:val="00CF0F48"/>
    <w:rsid w:val="00CF2347"/>
    <w:rsid w:val="00CF2931"/>
    <w:rsid w:val="00CF3A68"/>
    <w:rsid w:val="00CF58BF"/>
    <w:rsid w:val="00CF5E7B"/>
    <w:rsid w:val="00CF6A84"/>
    <w:rsid w:val="00CF7200"/>
    <w:rsid w:val="00D00133"/>
    <w:rsid w:val="00D01779"/>
    <w:rsid w:val="00D01D94"/>
    <w:rsid w:val="00D02D56"/>
    <w:rsid w:val="00D02E31"/>
    <w:rsid w:val="00D03569"/>
    <w:rsid w:val="00D03B8C"/>
    <w:rsid w:val="00D0417B"/>
    <w:rsid w:val="00D050DA"/>
    <w:rsid w:val="00D0525B"/>
    <w:rsid w:val="00D05C5F"/>
    <w:rsid w:val="00D06192"/>
    <w:rsid w:val="00D06577"/>
    <w:rsid w:val="00D0668E"/>
    <w:rsid w:val="00D07E52"/>
    <w:rsid w:val="00D115C3"/>
    <w:rsid w:val="00D11B61"/>
    <w:rsid w:val="00D13CD7"/>
    <w:rsid w:val="00D146D7"/>
    <w:rsid w:val="00D16852"/>
    <w:rsid w:val="00D16977"/>
    <w:rsid w:val="00D2081E"/>
    <w:rsid w:val="00D2115E"/>
    <w:rsid w:val="00D218DB"/>
    <w:rsid w:val="00D223C9"/>
    <w:rsid w:val="00D224CA"/>
    <w:rsid w:val="00D22D42"/>
    <w:rsid w:val="00D234A6"/>
    <w:rsid w:val="00D243DA"/>
    <w:rsid w:val="00D2450B"/>
    <w:rsid w:val="00D2714F"/>
    <w:rsid w:val="00D27458"/>
    <w:rsid w:val="00D2786C"/>
    <w:rsid w:val="00D27AB9"/>
    <w:rsid w:val="00D30B11"/>
    <w:rsid w:val="00D30D1B"/>
    <w:rsid w:val="00D315DB"/>
    <w:rsid w:val="00D324DB"/>
    <w:rsid w:val="00D32D60"/>
    <w:rsid w:val="00D361A5"/>
    <w:rsid w:val="00D36E4D"/>
    <w:rsid w:val="00D37D20"/>
    <w:rsid w:val="00D40826"/>
    <w:rsid w:val="00D409C7"/>
    <w:rsid w:val="00D41A7B"/>
    <w:rsid w:val="00D421D9"/>
    <w:rsid w:val="00D428D0"/>
    <w:rsid w:val="00D42C57"/>
    <w:rsid w:val="00D4345D"/>
    <w:rsid w:val="00D44215"/>
    <w:rsid w:val="00D44A76"/>
    <w:rsid w:val="00D44C00"/>
    <w:rsid w:val="00D456EC"/>
    <w:rsid w:val="00D45B00"/>
    <w:rsid w:val="00D46B9C"/>
    <w:rsid w:val="00D52861"/>
    <w:rsid w:val="00D52CA4"/>
    <w:rsid w:val="00D5333B"/>
    <w:rsid w:val="00D53EF7"/>
    <w:rsid w:val="00D54165"/>
    <w:rsid w:val="00D559CF"/>
    <w:rsid w:val="00D5609A"/>
    <w:rsid w:val="00D56108"/>
    <w:rsid w:val="00D5613B"/>
    <w:rsid w:val="00D600B4"/>
    <w:rsid w:val="00D60C2E"/>
    <w:rsid w:val="00D60EF4"/>
    <w:rsid w:val="00D6265A"/>
    <w:rsid w:val="00D62D93"/>
    <w:rsid w:val="00D62EED"/>
    <w:rsid w:val="00D62F08"/>
    <w:rsid w:val="00D6307E"/>
    <w:rsid w:val="00D63D92"/>
    <w:rsid w:val="00D64001"/>
    <w:rsid w:val="00D66504"/>
    <w:rsid w:val="00D666F4"/>
    <w:rsid w:val="00D70A87"/>
    <w:rsid w:val="00D71005"/>
    <w:rsid w:val="00D718F3"/>
    <w:rsid w:val="00D73D4E"/>
    <w:rsid w:val="00D749D2"/>
    <w:rsid w:val="00D7578B"/>
    <w:rsid w:val="00D75D18"/>
    <w:rsid w:val="00D76A8F"/>
    <w:rsid w:val="00D8158C"/>
    <w:rsid w:val="00D81D69"/>
    <w:rsid w:val="00D8294D"/>
    <w:rsid w:val="00D836E3"/>
    <w:rsid w:val="00D84C13"/>
    <w:rsid w:val="00D854ED"/>
    <w:rsid w:val="00D85B9D"/>
    <w:rsid w:val="00D85C51"/>
    <w:rsid w:val="00D86115"/>
    <w:rsid w:val="00D86DC8"/>
    <w:rsid w:val="00D870B1"/>
    <w:rsid w:val="00D87C2D"/>
    <w:rsid w:val="00D90355"/>
    <w:rsid w:val="00D905C2"/>
    <w:rsid w:val="00D91009"/>
    <w:rsid w:val="00D91115"/>
    <w:rsid w:val="00D929B2"/>
    <w:rsid w:val="00D94F36"/>
    <w:rsid w:val="00D95660"/>
    <w:rsid w:val="00D96436"/>
    <w:rsid w:val="00D96D9D"/>
    <w:rsid w:val="00D977B7"/>
    <w:rsid w:val="00DA182B"/>
    <w:rsid w:val="00DA18D4"/>
    <w:rsid w:val="00DA1F40"/>
    <w:rsid w:val="00DA25BE"/>
    <w:rsid w:val="00DA288B"/>
    <w:rsid w:val="00DA2FAD"/>
    <w:rsid w:val="00DA3508"/>
    <w:rsid w:val="00DA549B"/>
    <w:rsid w:val="00DA7635"/>
    <w:rsid w:val="00DA7696"/>
    <w:rsid w:val="00DA783C"/>
    <w:rsid w:val="00DB1497"/>
    <w:rsid w:val="00DB19A3"/>
    <w:rsid w:val="00DB1D86"/>
    <w:rsid w:val="00DB2E33"/>
    <w:rsid w:val="00DB3CA6"/>
    <w:rsid w:val="00DB41D1"/>
    <w:rsid w:val="00DB4939"/>
    <w:rsid w:val="00DB5511"/>
    <w:rsid w:val="00DB5A34"/>
    <w:rsid w:val="00DB6C3C"/>
    <w:rsid w:val="00DB7F00"/>
    <w:rsid w:val="00DC0577"/>
    <w:rsid w:val="00DC2708"/>
    <w:rsid w:val="00DC2A35"/>
    <w:rsid w:val="00DC3D34"/>
    <w:rsid w:val="00DC5A53"/>
    <w:rsid w:val="00DC5DC1"/>
    <w:rsid w:val="00DC655F"/>
    <w:rsid w:val="00DD0295"/>
    <w:rsid w:val="00DD068E"/>
    <w:rsid w:val="00DD113C"/>
    <w:rsid w:val="00DD17D6"/>
    <w:rsid w:val="00DD1D49"/>
    <w:rsid w:val="00DD27A0"/>
    <w:rsid w:val="00DD3D72"/>
    <w:rsid w:val="00DE0773"/>
    <w:rsid w:val="00DE1263"/>
    <w:rsid w:val="00DE221C"/>
    <w:rsid w:val="00DE24D9"/>
    <w:rsid w:val="00DE3C19"/>
    <w:rsid w:val="00DE4973"/>
    <w:rsid w:val="00DE5E48"/>
    <w:rsid w:val="00DE72E7"/>
    <w:rsid w:val="00DE7720"/>
    <w:rsid w:val="00DE78B6"/>
    <w:rsid w:val="00DF0081"/>
    <w:rsid w:val="00DF021C"/>
    <w:rsid w:val="00DF0D0A"/>
    <w:rsid w:val="00DF1E9D"/>
    <w:rsid w:val="00DF20A1"/>
    <w:rsid w:val="00DF2793"/>
    <w:rsid w:val="00DF299A"/>
    <w:rsid w:val="00DF2C54"/>
    <w:rsid w:val="00DF3E01"/>
    <w:rsid w:val="00DF58AC"/>
    <w:rsid w:val="00DF73FE"/>
    <w:rsid w:val="00DF7823"/>
    <w:rsid w:val="00DF7A8F"/>
    <w:rsid w:val="00DF7AFE"/>
    <w:rsid w:val="00E00A7E"/>
    <w:rsid w:val="00E00AD3"/>
    <w:rsid w:val="00E00D8F"/>
    <w:rsid w:val="00E02374"/>
    <w:rsid w:val="00E02627"/>
    <w:rsid w:val="00E031D9"/>
    <w:rsid w:val="00E0340A"/>
    <w:rsid w:val="00E03574"/>
    <w:rsid w:val="00E0384B"/>
    <w:rsid w:val="00E040CC"/>
    <w:rsid w:val="00E0411E"/>
    <w:rsid w:val="00E043AE"/>
    <w:rsid w:val="00E04BC7"/>
    <w:rsid w:val="00E05D08"/>
    <w:rsid w:val="00E06666"/>
    <w:rsid w:val="00E066A8"/>
    <w:rsid w:val="00E06CAB"/>
    <w:rsid w:val="00E0766A"/>
    <w:rsid w:val="00E10085"/>
    <w:rsid w:val="00E1318B"/>
    <w:rsid w:val="00E13C96"/>
    <w:rsid w:val="00E15591"/>
    <w:rsid w:val="00E15E6D"/>
    <w:rsid w:val="00E161D0"/>
    <w:rsid w:val="00E163E5"/>
    <w:rsid w:val="00E17B28"/>
    <w:rsid w:val="00E20B08"/>
    <w:rsid w:val="00E20D16"/>
    <w:rsid w:val="00E21ECC"/>
    <w:rsid w:val="00E2243D"/>
    <w:rsid w:val="00E24934"/>
    <w:rsid w:val="00E250C4"/>
    <w:rsid w:val="00E2628A"/>
    <w:rsid w:val="00E262FC"/>
    <w:rsid w:val="00E26764"/>
    <w:rsid w:val="00E26D98"/>
    <w:rsid w:val="00E277BB"/>
    <w:rsid w:val="00E3021C"/>
    <w:rsid w:val="00E302A5"/>
    <w:rsid w:val="00E30BD6"/>
    <w:rsid w:val="00E312B2"/>
    <w:rsid w:val="00E319BE"/>
    <w:rsid w:val="00E31E00"/>
    <w:rsid w:val="00E32021"/>
    <w:rsid w:val="00E3204D"/>
    <w:rsid w:val="00E32310"/>
    <w:rsid w:val="00E32607"/>
    <w:rsid w:val="00E32835"/>
    <w:rsid w:val="00E329C5"/>
    <w:rsid w:val="00E32E0B"/>
    <w:rsid w:val="00E33A45"/>
    <w:rsid w:val="00E33BA0"/>
    <w:rsid w:val="00E347EF"/>
    <w:rsid w:val="00E34940"/>
    <w:rsid w:val="00E34B0D"/>
    <w:rsid w:val="00E34C0C"/>
    <w:rsid w:val="00E3696F"/>
    <w:rsid w:val="00E36FC4"/>
    <w:rsid w:val="00E404B2"/>
    <w:rsid w:val="00E413A3"/>
    <w:rsid w:val="00E4183D"/>
    <w:rsid w:val="00E432FA"/>
    <w:rsid w:val="00E45267"/>
    <w:rsid w:val="00E46C7F"/>
    <w:rsid w:val="00E47A8F"/>
    <w:rsid w:val="00E508BF"/>
    <w:rsid w:val="00E51AAA"/>
    <w:rsid w:val="00E52793"/>
    <w:rsid w:val="00E5284B"/>
    <w:rsid w:val="00E53A2B"/>
    <w:rsid w:val="00E53F6A"/>
    <w:rsid w:val="00E542BB"/>
    <w:rsid w:val="00E547EE"/>
    <w:rsid w:val="00E55922"/>
    <w:rsid w:val="00E55D01"/>
    <w:rsid w:val="00E56602"/>
    <w:rsid w:val="00E571CA"/>
    <w:rsid w:val="00E572F6"/>
    <w:rsid w:val="00E57371"/>
    <w:rsid w:val="00E5745D"/>
    <w:rsid w:val="00E615D0"/>
    <w:rsid w:val="00E63212"/>
    <w:rsid w:val="00E63AC0"/>
    <w:rsid w:val="00E64B35"/>
    <w:rsid w:val="00E65609"/>
    <w:rsid w:val="00E671D5"/>
    <w:rsid w:val="00E67ECE"/>
    <w:rsid w:val="00E70FB6"/>
    <w:rsid w:val="00E720AC"/>
    <w:rsid w:val="00E72276"/>
    <w:rsid w:val="00E72DB5"/>
    <w:rsid w:val="00E7358A"/>
    <w:rsid w:val="00E7474E"/>
    <w:rsid w:val="00E76263"/>
    <w:rsid w:val="00E76F2D"/>
    <w:rsid w:val="00E779A4"/>
    <w:rsid w:val="00E77A32"/>
    <w:rsid w:val="00E77B92"/>
    <w:rsid w:val="00E82840"/>
    <w:rsid w:val="00E82B56"/>
    <w:rsid w:val="00E82E3C"/>
    <w:rsid w:val="00E83541"/>
    <w:rsid w:val="00E84CBC"/>
    <w:rsid w:val="00E84DF5"/>
    <w:rsid w:val="00E855BB"/>
    <w:rsid w:val="00E8595C"/>
    <w:rsid w:val="00E86159"/>
    <w:rsid w:val="00E86702"/>
    <w:rsid w:val="00E902F9"/>
    <w:rsid w:val="00E90378"/>
    <w:rsid w:val="00E9040C"/>
    <w:rsid w:val="00E9049B"/>
    <w:rsid w:val="00E90BE6"/>
    <w:rsid w:val="00E9165C"/>
    <w:rsid w:val="00E920E4"/>
    <w:rsid w:val="00E929B0"/>
    <w:rsid w:val="00E93E8E"/>
    <w:rsid w:val="00E9487A"/>
    <w:rsid w:val="00E94DBD"/>
    <w:rsid w:val="00E958CA"/>
    <w:rsid w:val="00E96725"/>
    <w:rsid w:val="00EA1090"/>
    <w:rsid w:val="00EA1FA7"/>
    <w:rsid w:val="00EA34B8"/>
    <w:rsid w:val="00EA3676"/>
    <w:rsid w:val="00EA41D5"/>
    <w:rsid w:val="00EA438B"/>
    <w:rsid w:val="00EA5017"/>
    <w:rsid w:val="00EA539E"/>
    <w:rsid w:val="00EA5676"/>
    <w:rsid w:val="00EA6CEE"/>
    <w:rsid w:val="00EA6E6E"/>
    <w:rsid w:val="00EB00FA"/>
    <w:rsid w:val="00EB0158"/>
    <w:rsid w:val="00EB0421"/>
    <w:rsid w:val="00EB04C2"/>
    <w:rsid w:val="00EB1617"/>
    <w:rsid w:val="00EB2988"/>
    <w:rsid w:val="00EB344C"/>
    <w:rsid w:val="00EB3D48"/>
    <w:rsid w:val="00EB49B3"/>
    <w:rsid w:val="00EB5CCF"/>
    <w:rsid w:val="00EB7567"/>
    <w:rsid w:val="00EB7A0B"/>
    <w:rsid w:val="00EC1DE3"/>
    <w:rsid w:val="00EC2AF0"/>
    <w:rsid w:val="00EC2CBB"/>
    <w:rsid w:val="00EC3468"/>
    <w:rsid w:val="00EC3898"/>
    <w:rsid w:val="00EC4136"/>
    <w:rsid w:val="00EC4772"/>
    <w:rsid w:val="00EC4A1F"/>
    <w:rsid w:val="00EC5491"/>
    <w:rsid w:val="00EC5E4B"/>
    <w:rsid w:val="00EC6116"/>
    <w:rsid w:val="00EC73F4"/>
    <w:rsid w:val="00EC78D9"/>
    <w:rsid w:val="00ED0290"/>
    <w:rsid w:val="00ED0724"/>
    <w:rsid w:val="00ED0DE3"/>
    <w:rsid w:val="00ED0E2B"/>
    <w:rsid w:val="00ED1FFA"/>
    <w:rsid w:val="00ED2E98"/>
    <w:rsid w:val="00ED2FE0"/>
    <w:rsid w:val="00ED31D8"/>
    <w:rsid w:val="00ED3859"/>
    <w:rsid w:val="00ED50E9"/>
    <w:rsid w:val="00ED5832"/>
    <w:rsid w:val="00ED6243"/>
    <w:rsid w:val="00ED6A59"/>
    <w:rsid w:val="00ED6C3F"/>
    <w:rsid w:val="00ED6F00"/>
    <w:rsid w:val="00ED7DC9"/>
    <w:rsid w:val="00EE1ABB"/>
    <w:rsid w:val="00EE1E8D"/>
    <w:rsid w:val="00EE243F"/>
    <w:rsid w:val="00EE2872"/>
    <w:rsid w:val="00EE34D3"/>
    <w:rsid w:val="00EE4503"/>
    <w:rsid w:val="00EE45BE"/>
    <w:rsid w:val="00EE5134"/>
    <w:rsid w:val="00EE6069"/>
    <w:rsid w:val="00EE6AA7"/>
    <w:rsid w:val="00EE7EB9"/>
    <w:rsid w:val="00EF0FE3"/>
    <w:rsid w:val="00EF2848"/>
    <w:rsid w:val="00EF3C2F"/>
    <w:rsid w:val="00EF53FD"/>
    <w:rsid w:val="00EF5799"/>
    <w:rsid w:val="00EF66DC"/>
    <w:rsid w:val="00EF6E1F"/>
    <w:rsid w:val="00EF730A"/>
    <w:rsid w:val="00EF73D4"/>
    <w:rsid w:val="00EF7A96"/>
    <w:rsid w:val="00EF7F15"/>
    <w:rsid w:val="00F011D0"/>
    <w:rsid w:val="00F01202"/>
    <w:rsid w:val="00F05518"/>
    <w:rsid w:val="00F057CD"/>
    <w:rsid w:val="00F05FFC"/>
    <w:rsid w:val="00F0626E"/>
    <w:rsid w:val="00F07E1F"/>
    <w:rsid w:val="00F07EB0"/>
    <w:rsid w:val="00F10E87"/>
    <w:rsid w:val="00F11B6A"/>
    <w:rsid w:val="00F12281"/>
    <w:rsid w:val="00F1291F"/>
    <w:rsid w:val="00F1349E"/>
    <w:rsid w:val="00F1593F"/>
    <w:rsid w:val="00F16462"/>
    <w:rsid w:val="00F1658B"/>
    <w:rsid w:val="00F16E5B"/>
    <w:rsid w:val="00F17FFE"/>
    <w:rsid w:val="00F20438"/>
    <w:rsid w:val="00F2127A"/>
    <w:rsid w:val="00F21432"/>
    <w:rsid w:val="00F21CDF"/>
    <w:rsid w:val="00F22ACF"/>
    <w:rsid w:val="00F230A7"/>
    <w:rsid w:val="00F2311C"/>
    <w:rsid w:val="00F2312B"/>
    <w:rsid w:val="00F2362A"/>
    <w:rsid w:val="00F23AAA"/>
    <w:rsid w:val="00F23D32"/>
    <w:rsid w:val="00F2449D"/>
    <w:rsid w:val="00F24625"/>
    <w:rsid w:val="00F25F52"/>
    <w:rsid w:val="00F2707B"/>
    <w:rsid w:val="00F27345"/>
    <w:rsid w:val="00F27434"/>
    <w:rsid w:val="00F27A4D"/>
    <w:rsid w:val="00F301AF"/>
    <w:rsid w:val="00F316FF"/>
    <w:rsid w:val="00F31A53"/>
    <w:rsid w:val="00F32D1D"/>
    <w:rsid w:val="00F32DC3"/>
    <w:rsid w:val="00F32F5E"/>
    <w:rsid w:val="00F33B3E"/>
    <w:rsid w:val="00F34569"/>
    <w:rsid w:val="00F3579D"/>
    <w:rsid w:val="00F3633F"/>
    <w:rsid w:val="00F370CB"/>
    <w:rsid w:val="00F37484"/>
    <w:rsid w:val="00F4121E"/>
    <w:rsid w:val="00F429A5"/>
    <w:rsid w:val="00F42FB5"/>
    <w:rsid w:val="00F44513"/>
    <w:rsid w:val="00F447CE"/>
    <w:rsid w:val="00F449A8"/>
    <w:rsid w:val="00F44C54"/>
    <w:rsid w:val="00F45197"/>
    <w:rsid w:val="00F45A32"/>
    <w:rsid w:val="00F46AEC"/>
    <w:rsid w:val="00F47D4A"/>
    <w:rsid w:val="00F47FD2"/>
    <w:rsid w:val="00F500A4"/>
    <w:rsid w:val="00F50199"/>
    <w:rsid w:val="00F508D6"/>
    <w:rsid w:val="00F5164E"/>
    <w:rsid w:val="00F51956"/>
    <w:rsid w:val="00F526CD"/>
    <w:rsid w:val="00F52BFE"/>
    <w:rsid w:val="00F54ACD"/>
    <w:rsid w:val="00F55EF5"/>
    <w:rsid w:val="00F565DA"/>
    <w:rsid w:val="00F56E35"/>
    <w:rsid w:val="00F605F3"/>
    <w:rsid w:val="00F62EF3"/>
    <w:rsid w:val="00F63206"/>
    <w:rsid w:val="00F6341F"/>
    <w:rsid w:val="00F64A7A"/>
    <w:rsid w:val="00F65CD8"/>
    <w:rsid w:val="00F65EE3"/>
    <w:rsid w:val="00F66835"/>
    <w:rsid w:val="00F702EC"/>
    <w:rsid w:val="00F70C78"/>
    <w:rsid w:val="00F72E94"/>
    <w:rsid w:val="00F768B8"/>
    <w:rsid w:val="00F76AD5"/>
    <w:rsid w:val="00F77035"/>
    <w:rsid w:val="00F77DEC"/>
    <w:rsid w:val="00F77EFB"/>
    <w:rsid w:val="00F80F09"/>
    <w:rsid w:val="00F819CD"/>
    <w:rsid w:val="00F825FA"/>
    <w:rsid w:val="00F83A39"/>
    <w:rsid w:val="00F83C82"/>
    <w:rsid w:val="00F8622A"/>
    <w:rsid w:val="00F86498"/>
    <w:rsid w:val="00F914DD"/>
    <w:rsid w:val="00F91623"/>
    <w:rsid w:val="00F91EBA"/>
    <w:rsid w:val="00F929FD"/>
    <w:rsid w:val="00F939E9"/>
    <w:rsid w:val="00F93EAA"/>
    <w:rsid w:val="00F94573"/>
    <w:rsid w:val="00F945E9"/>
    <w:rsid w:val="00F95F0B"/>
    <w:rsid w:val="00F96CAF"/>
    <w:rsid w:val="00FA0701"/>
    <w:rsid w:val="00FA0E6E"/>
    <w:rsid w:val="00FA18E2"/>
    <w:rsid w:val="00FA21DF"/>
    <w:rsid w:val="00FA317A"/>
    <w:rsid w:val="00FA3304"/>
    <w:rsid w:val="00FA4C32"/>
    <w:rsid w:val="00FA4C54"/>
    <w:rsid w:val="00FA52BD"/>
    <w:rsid w:val="00FA5942"/>
    <w:rsid w:val="00FA5B03"/>
    <w:rsid w:val="00FA5B0D"/>
    <w:rsid w:val="00FA634E"/>
    <w:rsid w:val="00FA6A4C"/>
    <w:rsid w:val="00FA6D7E"/>
    <w:rsid w:val="00FA7B6E"/>
    <w:rsid w:val="00FA7B84"/>
    <w:rsid w:val="00FB020D"/>
    <w:rsid w:val="00FB0B7D"/>
    <w:rsid w:val="00FB0C36"/>
    <w:rsid w:val="00FB0DD0"/>
    <w:rsid w:val="00FB2785"/>
    <w:rsid w:val="00FB2D62"/>
    <w:rsid w:val="00FB3D0A"/>
    <w:rsid w:val="00FB3ED4"/>
    <w:rsid w:val="00FB5520"/>
    <w:rsid w:val="00FB5721"/>
    <w:rsid w:val="00FB5BE5"/>
    <w:rsid w:val="00FB65E7"/>
    <w:rsid w:val="00FB67FB"/>
    <w:rsid w:val="00FB75F6"/>
    <w:rsid w:val="00FB7EEF"/>
    <w:rsid w:val="00FC1A55"/>
    <w:rsid w:val="00FC21C8"/>
    <w:rsid w:val="00FC2271"/>
    <w:rsid w:val="00FC2E42"/>
    <w:rsid w:val="00FC3CFA"/>
    <w:rsid w:val="00FC535F"/>
    <w:rsid w:val="00FC5A08"/>
    <w:rsid w:val="00FD01BB"/>
    <w:rsid w:val="00FD0348"/>
    <w:rsid w:val="00FD1011"/>
    <w:rsid w:val="00FD23E0"/>
    <w:rsid w:val="00FD36F9"/>
    <w:rsid w:val="00FD3872"/>
    <w:rsid w:val="00FD4682"/>
    <w:rsid w:val="00FD4CF7"/>
    <w:rsid w:val="00FD68A8"/>
    <w:rsid w:val="00FE0408"/>
    <w:rsid w:val="00FE1258"/>
    <w:rsid w:val="00FE1EB0"/>
    <w:rsid w:val="00FE2789"/>
    <w:rsid w:val="00FE3709"/>
    <w:rsid w:val="00FE370E"/>
    <w:rsid w:val="00FE3AF1"/>
    <w:rsid w:val="00FE4064"/>
    <w:rsid w:val="00FE409B"/>
    <w:rsid w:val="00FE55D4"/>
    <w:rsid w:val="00FE586F"/>
    <w:rsid w:val="00FE5C35"/>
    <w:rsid w:val="00FE5D20"/>
    <w:rsid w:val="00FE6465"/>
    <w:rsid w:val="00FE6588"/>
    <w:rsid w:val="00FF07BC"/>
    <w:rsid w:val="00FF0BD6"/>
    <w:rsid w:val="00FF19F9"/>
    <w:rsid w:val="00FF311F"/>
    <w:rsid w:val="00FF4288"/>
    <w:rsid w:val="00FF4A66"/>
    <w:rsid w:val="00FF4AAE"/>
    <w:rsid w:val="00FF4C4E"/>
    <w:rsid w:val="00FF5388"/>
    <w:rsid w:val="00FF5C98"/>
    <w:rsid w:val="00FF738A"/>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C524E"/>
  <w15:docId w15:val="{630BF77A-F04E-43AD-85ED-1CA43EA6E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4E25"/>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6609BE"/>
    <w:pPr>
      <w:keepNext/>
      <w:outlineLvl w:val="1"/>
    </w:pPr>
    <w:rPr>
      <w:b/>
      <w:lang w:val="x-none"/>
    </w:rPr>
  </w:style>
  <w:style w:type="paragraph" w:styleId="Ttulo3">
    <w:name w:val="heading 3"/>
    <w:basedOn w:val="Normal"/>
    <w:next w:val="Normal"/>
    <w:link w:val="Ttulo3Car"/>
    <w:qFormat/>
    <w:rsid w:val="006609BE"/>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6609BE"/>
    <w:pPr>
      <w:keepNext/>
      <w:tabs>
        <w:tab w:val="left" w:pos="0"/>
      </w:tabs>
      <w:ind w:right="-943"/>
      <w:jc w:val="both"/>
      <w:outlineLvl w:val="3"/>
    </w:pPr>
    <w:rPr>
      <w:b/>
      <w:lang w:val="es-MX"/>
    </w:rPr>
  </w:style>
  <w:style w:type="paragraph" w:styleId="Ttulo5">
    <w:name w:val="heading 5"/>
    <w:basedOn w:val="Normal"/>
    <w:next w:val="Normal"/>
    <w:link w:val="Ttulo5Car"/>
    <w:qFormat/>
    <w:rsid w:val="006609BE"/>
    <w:pPr>
      <w:keepNext/>
      <w:ind w:right="-943"/>
      <w:jc w:val="both"/>
      <w:outlineLvl w:val="4"/>
    </w:pPr>
    <w:rPr>
      <w:b/>
      <w:color w:val="000000"/>
      <w:sz w:val="22"/>
    </w:rPr>
  </w:style>
  <w:style w:type="paragraph" w:styleId="Ttulo6">
    <w:name w:val="heading 6"/>
    <w:basedOn w:val="Normal"/>
    <w:next w:val="Normal"/>
    <w:link w:val="Ttulo6Car"/>
    <w:uiPriority w:val="9"/>
    <w:qFormat/>
    <w:rsid w:val="006609BE"/>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6609BE"/>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6609BE"/>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uiPriority w:val="99"/>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notaalfinal">
    <w:name w:val="endnote text"/>
    <w:basedOn w:val="Normal"/>
    <w:link w:val="TextonotaalfinalCar"/>
    <w:uiPriority w:val="99"/>
    <w:semiHidden/>
    <w:unhideWhenUsed/>
    <w:rsid w:val="00647837"/>
  </w:style>
  <w:style w:type="character" w:customStyle="1" w:styleId="TextonotaalfinalCar">
    <w:name w:val="Texto nota al final Car"/>
    <w:basedOn w:val="Fuentedeprrafopredeter"/>
    <w:link w:val="Textonotaalfinal"/>
    <w:uiPriority w:val="99"/>
    <w:semiHidden/>
    <w:rsid w:val="00647837"/>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47837"/>
    <w:rPr>
      <w:vertAlign w:val="superscript"/>
    </w:rPr>
  </w:style>
  <w:style w:type="character" w:customStyle="1" w:styleId="Ttulo2Car">
    <w:name w:val="Título 2 Car"/>
    <w:basedOn w:val="Fuentedeprrafopredeter"/>
    <w:link w:val="Ttulo2"/>
    <w:rsid w:val="006609BE"/>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6609BE"/>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6609BE"/>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6609BE"/>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6609BE"/>
    <w:rPr>
      <w:rFonts w:ascii="Times New Roman" w:eastAsia="Times New Roman" w:hAnsi="Times New Roman" w:cs="Times New Roman"/>
      <w:b/>
      <w:szCs w:val="20"/>
      <w:lang w:eastAsia="es-ES"/>
    </w:rPr>
  </w:style>
  <w:style w:type="character" w:customStyle="1" w:styleId="Ttulo8Car">
    <w:name w:val="Título 8 Car"/>
    <w:basedOn w:val="Fuentedeprrafopredeter"/>
    <w:link w:val="Ttulo8"/>
    <w:rsid w:val="006609BE"/>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6609BE"/>
    <w:rPr>
      <w:rFonts w:ascii="Times New Roman" w:eastAsia="Times New Roman" w:hAnsi="Times New Roman" w:cs="Times New Roman"/>
      <w:b/>
      <w:color w:val="000000"/>
      <w:sz w:val="20"/>
      <w:szCs w:val="20"/>
      <w:lang w:val="es-ES" w:eastAsia="es-ES"/>
    </w:rPr>
  </w:style>
  <w:style w:type="paragraph" w:styleId="Textodebloque">
    <w:name w:val="Block Text"/>
    <w:basedOn w:val="Normal"/>
    <w:rsid w:val="006609BE"/>
    <w:pPr>
      <w:ind w:left="360" w:right="-943"/>
      <w:jc w:val="both"/>
    </w:pPr>
    <w:rPr>
      <w:lang w:val="es-MX"/>
    </w:rPr>
  </w:style>
  <w:style w:type="paragraph" w:customStyle="1" w:styleId="BodyText21">
    <w:name w:val="Body Text 21"/>
    <w:basedOn w:val="Normal"/>
    <w:rsid w:val="006609BE"/>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6609BE"/>
    <w:pPr>
      <w:shd w:val="clear" w:color="auto" w:fill="FFFFFF"/>
      <w:jc w:val="center"/>
    </w:pPr>
    <w:rPr>
      <w:rFonts w:ascii="Arial" w:hAnsi="Arial"/>
      <w:b/>
    </w:rPr>
  </w:style>
  <w:style w:type="paragraph" w:styleId="Textoindependiente3">
    <w:name w:val="Body Text 3"/>
    <w:basedOn w:val="Normal"/>
    <w:link w:val="Textoindependiente3Car"/>
    <w:rsid w:val="006609BE"/>
    <w:pPr>
      <w:ind w:right="617"/>
      <w:jc w:val="center"/>
    </w:pPr>
    <w:rPr>
      <w:rFonts w:ascii="Arial" w:hAnsi="Arial"/>
      <w:b/>
    </w:rPr>
  </w:style>
  <w:style w:type="character" w:customStyle="1" w:styleId="Textoindependiente3Car">
    <w:name w:val="Texto independiente 3 Car"/>
    <w:basedOn w:val="Fuentedeprrafopredeter"/>
    <w:link w:val="Textoindependiente3"/>
    <w:rsid w:val="006609BE"/>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6609BE"/>
    <w:rPr>
      <w:rFonts w:ascii="Arial" w:hAnsi="Arial"/>
    </w:rPr>
  </w:style>
  <w:style w:type="character" w:customStyle="1" w:styleId="TextonotapieCar">
    <w:name w:val="Texto nota pie Car"/>
    <w:basedOn w:val="Fuentedeprrafopredeter"/>
    <w:link w:val="Textonotapie"/>
    <w:semiHidden/>
    <w:rsid w:val="006609BE"/>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6609BE"/>
    <w:pPr>
      <w:suppressAutoHyphens/>
      <w:autoSpaceDE w:val="0"/>
      <w:ind w:left="284" w:hanging="284"/>
      <w:jc w:val="both"/>
    </w:pPr>
    <w:rPr>
      <w:rFonts w:ascii="Arial" w:hAnsi="Arial" w:cs="Arial"/>
      <w:lang w:val="es-ES_tradnl" w:eastAsia="ar-SA"/>
    </w:rPr>
  </w:style>
  <w:style w:type="character" w:customStyle="1" w:styleId="hps">
    <w:name w:val="hps"/>
    <w:rsid w:val="006609BE"/>
  </w:style>
  <w:style w:type="character" w:customStyle="1" w:styleId="atn">
    <w:name w:val="atn"/>
    <w:rsid w:val="006609BE"/>
  </w:style>
  <w:style w:type="character" w:customStyle="1" w:styleId="PiedepginaCar1">
    <w:name w:val="Pie de página Car1"/>
    <w:locked/>
    <w:rsid w:val="006609BE"/>
    <w:rPr>
      <w:rFonts w:ascii="Times New Roman" w:eastAsia="Times New Roman" w:hAnsi="Times New Roman" w:cs="Times New Roman"/>
      <w:sz w:val="20"/>
      <w:szCs w:val="20"/>
      <w:lang w:val="es-ES" w:eastAsia="es-ES"/>
    </w:rPr>
  </w:style>
  <w:style w:type="paragraph" w:customStyle="1" w:styleId="Formatolibre">
    <w:name w:val="Formato libre"/>
    <w:rsid w:val="006609BE"/>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6609BE"/>
    <w:pPr>
      <w:widowControl w:val="0"/>
      <w:ind w:right="51"/>
      <w:jc w:val="both"/>
    </w:pPr>
    <w:rPr>
      <w:sz w:val="22"/>
    </w:rPr>
  </w:style>
  <w:style w:type="paragraph" w:customStyle="1" w:styleId="Sangra2detindependiente1">
    <w:name w:val="Sangría 2 de t. independiente1"/>
    <w:basedOn w:val="Normal"/>
    <w:rsid w:val="006609BE"/>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6609BE"/>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6609BE"/>
    <w:pPr>
      <w:ind w:left="566" w:hanging="283"/>
    </w:pPr>
    <w:rPr>
      <w:lang w:val="es-ES_tradnl"/>
    </w:rPr>
  </w:style>
  <w:style w:type="paragraph" w:customStyle="1" w:styleId="FTNORMAL">
    <w:name w:val="FT NORMAL"/>
    <w:basedOn w:val="Prrafodelista"/>
    <w:link w:val="FTNORMALCar"/>
    <w:qFormat/>
    <w:rsid w:val="006609BE"/>
    <w:pPr>
      <w:widowControl/>
      <w:numPr>
        <w:numId w:val="24"/>
      </w:numPr>
      <w:spacing w:line="360" w:lineRule="auto"/>
      <w:contextualSpacing/>
      <w:jc w:val="both"/>
    </w:pPr>
    <w:rPr>
      <w:rFonts w:ascii="BankGothic Lt BT" w:eastAsia="Calibri" w:hAnsi="BankGothic Lt BT"/>
    </w:rPr>
  </w:style>
  <w:style w:type="character" w:customStyle="1" w:styleId="FTNORMALCar">
    <w:name w:val="FT NORMAL Car"/>
    <w:link w:val="FTNORMAL"/>
    <w:rsid w:val="006609BE"/>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6609BE"/>
    <w:pPr>
      <w:spacing w:line="360" w:lineRule="auto"/>
      <w:jc w:val="both"/>
    </w:pPr>
    <w:rPr>
      <w:rFonts w:ascii="BankGothic Lt BT" w:hAnsi="BankGothic Lt BT" w:cs="Arial"/>
      <w:b/>
      <w:sz w:val="24"/>
      <w:szCs w:val="22"/>
    </w:rPr>
  </w:style>
  <w:style w:type="character" w:customStyle="1" w:styleId="FT1Car">
    <w:name w:val="FT1 Car"/>
    <w:link w:val="FT1"/>
    <w:rsid w:val="006609BE"/>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6609BE"/>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6609BE"/>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6609BE"/>
    <w:rPr>
      <w:rFonts w:ascii="Courier New" w:eastAsia="Times New Roman" w:hAnsi="Courier New" w:cs="Courier New"/>
      <w:sz w:val="20"/>
      <w:szCs w:val="20"/>
      <w:lang w:eastAsia="ar-SA"/>
    </w:rPr>
  </w:style>
  <w:style w:type="character" w:customStyle="1" w:styleId="EncabezadoCar1">
    <w:name w:val="Encabezado Car1"/>
    <w:locked/>
    <w:rsid w:val="006609BE"/>
    <w:rPr>
      <w:rFonts w:ascii="Times New Roman" w:eastAsia="Times New Roman" w:hAnsi="Times New Roman" w:cs="Times New Roman"/>
      <w:sz w:val="20"/>
      <w:szCs w:val="20"/>
      <w:lang w:val="es-ES" w:eastAsia="es-ES"/>
    </w:rPr>
  </w:style>
  <w:style w:type="paragraph" w:customStyle="1" w:styleId="msonormal0">
    <w:name w:val="msonormal"/>
    <w:basedOn w:val="Normal"/>
    <w:rsid w:val="006609BE"/>
    <w:pPr>
      <w:spacing w:before="100" w:beforeAutospacing="1" w:after="100" w:afterAutospacing="1"/>
    </w:pPr>
    <w:rPr>
      <w:sz w:val="24"/>
      <w:szCs w:val="24"/>
      <w:lang w:val="en-US" w:eastAsia="en-US"/>
    </w:rPr>
  </w:style>
  <w:style w:type="paragraph" w:customStyle="1" w:styleId="font5">
    <w:name w:val="font5"/>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6609BE"/>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6609BE"/>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6609BE"/>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6609BE"/>
    <w:pPr>
      <w:spacing w:before="100" w:beforeAutospacing="1" w:after="100" w:afterAutospacing="1"/>
    </w:pPr>
    <w:rPr>
      <w:rFonts w:ascii="Calibri" w:hAnsi="Calibri" w:cs="Calibri"/>
      <w:lang w:val="en-US" w:eastAsia="en-US"/>
    </w:rPr>
  </w:style>
  <w:style w:type="paragraph" w:customStyle="1" w:styleId="font15">
    <w:name w:val="font15"/>
    <w:basedOn w:val="Normal"/>
    <w:rsid w:val="006609BE"/>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6609BE"/>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6609BE"/>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6609BE"/>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6609BE"/>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6609BE"/>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6609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6609BE"/>
    <w:pPr>
      <w:spacing w:before="100" w:beforeAutospacing="1" w:after="100" w:afterAutospacing="1"/>
      <w:jc w:val="center"/>
      <w:textAlignment w:val="center"/>
    </w:pPr>
    <w:rPr>
      <w:lang w:val="en-US" w:eastAsia="en-US"/>
    </w:rPr>
  </w:style>
  <w:style w:type="paragraph" w:customStyle="1" w:styleId="xl74">
    <w:name w:val="xl7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6609BE"/>
    <w:pPr>
      <w:spacing w:before="100" w:beforeAutospacing="1" w:after="100" w:afterAutospacing="1"/>
      <w:jc w:val="center"/>
      <w:textAlignment w:val="center"/>
    </w:pPr>
    <w:rPr>
      <w:lang w:val="en-US" w:eastAsia="en-US"/>
    </w:rPr>
  </w:style>
  <w:style w:type="paragraph" w:customStyle="1" w:styleId="xl76">
    <w:name w:val="xl76"/>
    <w:basedOn w:val="Normal"/>
    <w:rsid w:val="006609BE"/>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6609B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6609BE"/>
    <w:pPr>
      <w:spacing w:before="100" w:beforeAutospacing="1" w:after="100" w:afterAutospacing="1"/>
      <w:textAlignment w:val="top"/>
    </w:pPr>
    <w:rPr>
      <w:lang w:val="en-US" w:eastAsia="en-US"/>
    </w:rPr>
  </w:style>
  <w:style w:type="paragraph" w:customStyle="1" w:styleId="xl103">
    <w:name w:val="xl10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6609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6609B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6609B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6609BE"/>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6609BE"/>
    <w:rPr>
      <w:rFonts w:cs="Calibri"/>
      <w:sz w:val="14"/>
      <w:szCs w:val="14"/>
      <w:shd w:val="clear" w:color="auto" w:fill="FFFFFF"/>
    </w:rPr>
  </w:style>
  <w:style w:type="paragraph" w:customStyle="1" w:styleId="Cuerpodeltexto0">
    <w:name w:val="Cuerpo del texto"/>
    <w:basedOn w:val="Normal"/>
    <w:link w:val="Cuerpodeltexto"/>
    <w:rsid w:val="006609BE"/>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6609BE"/>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6609BE"/>
    <w:pPr>
      <w:spacing w:before="100" w:beforeAutospacing="1" w:after="100" w:afterAutospacing="1"/>
    </w:pPr>
    <w:rPr>
      <w:sz w:val="24"/>
      <w:szCs w:val="24"/>
      <w:lang w:val="en-US" w:eastAsia="en-US"/>
    </w:rPr>
  </w:style>
  <w:style w:type="paragraph" w:customStyle="1" w:styleId="BlockQuotation">
    <w:name w:val="Block Quotation"/>
    <w:basedOn w:val="Normal"/>
    <w:rsid w:val="006609BE"/>
    <w:pPr>
      <w:widowControl w:val="0"/>
      <w:ind w:left="426" w:right="618"/>
      <w:jc w:val="both"/>
    </w:pPr>
    <w:rPr>
      <w:rFonts w:ascii="Footlight MT Light" w:hAnsi="Footlight MT Light"/>
      <w:sz w:val="44"/>
    </w:rPr>
  </w:style>
  <w:style w:type="paragraph" w:styleId="TDC1">
    <w:name w:val="toc 1"/>
    <w:basedOn w:val="Normal"/>
    <w:next w:val="Normal"/>
    <w:uiPriority w:val="39"/>
    <w:rsid w:val="006609BE"/>
    <w:pPr>
      <w:widowControl w:val="0"/>
      <w:spacing w:before="360"/>
    </w:pPr>
    <w:rPr>
      <w:rFonts w:ascii="Arial" w:hAnsi="Arial"/>
      <w:b/>
      <w:caps/>
      <w:sz w:val="24"/>
    </w:rPr>
  </w:style>
  <w:style w:type="paragraph" w:styleId="TDC2">
    <w:name w:val="toc 2"/>
    <w:basedOn w:val="Normal"/>
    <w:next w:val="Normal"/>
    <w:uiPriority w:val="39"/>
    <w:rsid w:val="006609BE"/>
    <w:pPr>
      <w:widowControl w:val="0"/>
      <w:spacing w:before="240"/>
    </w:pPr>
    <w:rPr>
      <w:b/>
    </w:rPr>
  </w:style>
  <w:style w:type="paragraph" w:customStyle="1" w:styleId="Textoindependiente31">
    <w:name w:val="Texto independiente 31"/>
    <w:basedOn w:val="Normal"/>
    <w:rsid w:val="006609BE"/>
    <w:pPr>
      <w:widowControl w:val="0"/>
      <w:jc w:val="both"/>
    </w:pPr>
  </w:style>
  <w:style w:type="paragraph" w:customStyle="1" w:styleId="BlockQuotation1">
    <w:name w:val="Block Quotation1"/>
    <w:basedOn w:val="Normal"/>
    <w:rsid w:val="006609BE"/>
    <w:pPr>
      <w:widowControl w:val="0"/>
      <w:tabs>
        <w:tab w:val="left" w:pos="4820"/>
      </w:tabs>
      <w:ind w:left="567" w:right="618"/>
      <w:jc w:val="both"/>
    </w:pPr>
    <w:rPr>
      <w:sz w:val="24"/>
    </w:rPr>
  </w:style>
  <w:style w:type="paragraph" w:customStyle="1" w:styleId="BodyText31">
    <w:name w:val="Body Text 31"/>
    <w:basedOn w:val="Normal"/>
    <w:rsid w:val="006609BE"/>
    <w:pPr>
      <w:widowControl w:val="0"/>
      <w:jc w:val="center"/>
    </w:pPr>
    <w:rPr>
      <w:rFonts w:ascii="Arial" w:hAnsi="Arial"/>
      <w:b/>
      <w:sz w:val="50"/>
    </w:rPr>
  </w:style>
  <w:style w:type="paragraph" w:customStyle="1" w:styleId="BodyText23">
    <w:name w:val="Body Text 23"/>
    <w:basedOn w:val="Normal"/>
    <w:rsid w:val="006609BE"/>
    <w:pPr>
      <w:widowControl w:val="0"/>
      <w:ind w:right="51"/>
      <w:jc w:val="both"/>
    </w:pPr>
    <w:rPr>
      <w:sz w:val="22"/>
    </w:rPr>
  </w:style>
  <w:style w:type="paragraph" w:styleId="Textocomentario">
    <w:name w:val="annotation text"/>
    <w:basedOn w:val="Normal"/>
    <w:link w:val="TextocomentarioCar"/>
    <w:semiHidden/>
    <w:rsid w:val="006609BE"/>
    <w:pPr>
      <w:widowControl w:val="0"/>
    </w:pPr>
  </w:style>
  <w:style w:type="character" w:customStyle="1" w:styleId="TextocomentarioCar">
    <w:name w:val="Texto comentario Car"/>
    <w:basedOn w:val="Fuentedeprrafopredeter"/>
    <w:link w:val="Textocomentario"/>
    <w:semiHidden/>
    <w:rsid w:val="006609BE"/>
    <w:rPr>
      <w:rFonts w:ascii="Times New Roman" w:eastAsia="Times New Roman" w:hAnsi="Times New Roman" w:cs="Times New Roman"/>
      <w:sz w:val="20"/>
      <w:szCs w:val="20"/>
      <w:lang w:val="es-ES" w:eastAsia="es-ES"/>
    </w:rPr>
  </w:style>
  <w:style w:type="character" w:customStyle="1" w:styleId="eudoraheader">
    <w:name w:val="eudoraheader"/>
    <w:rsid w:val="006609BE"/>
    <w:rPr>
      <w:rFonts w:cs="Times New Roman"/>
    </w:rPr>
  </w:style>
  <w:style w:type="paragraph" w:styleId="TDC3">
    <w:name w:val="toc 3"/>
    <w:basedOn w:val="Normal"/>
    <w:next w:val="Normal"/>
    <w:autoRedefine/>
    <w:rsid w:val="006609BE"/>
    <w:pPr>
      <w:widowControl w:val="0"/>
      <w:ind w:left="400"/>
    </w:pPr>
  </w:style>
  <w:style w:type="paragraph" w:styleId="TDC4">
    <w:name w:val="toc 4"/>
    <w:basedOn w:val="Normal"/>
    <w:next w:val="Normal"/>
    <w:autoRedefine/>
    <w:semiHidden/>
    <w:rsid w:val="006609BE"/>
    <w:pPr>
      <w:widowControl w:val="0"/>
      <w:ind w:left="600"/>
    </w:pPr>
  </w:style>
  <w:style w:type="paragraph" w:styleId="TDC5">
    <w:name w:val="toc 5"/>
    <w:basedOn w:val="Normal"/>
    <w:next w:val="Normal"/>
    <w:autoRedefine/>
    <w:semiHidden/>
    <w:rsid w:val="006609BE"/>
    <w:pPr>
      <w:widowControl w:val="0"/>
      <w:ind w:left="800"/>
    </w:pPr>
  </w:style>
  <w:style w:type="paragraph" w:styleId="TDC6">
    <w:name w:val="toc 6"/>
    <w:basedOn w:val="Normal"/>
    <w:next w:val="Normal"/>
    <w:autoRedefine/>
    <w:semiHidden/>
    <w:rsid w:val="006609BE"/>
    <w:pPr>
      <w:widowControl w:val="0"/>
      <w:ind w:left="1000"/>
    </w:pPr>
  </w:style>
  <w:style w:type="paragraph" w:styleId="TDC7">
    <w:name w:val="toc 7"/>
    <w:basedOn w:val="Normal"/>
    <w:next w:val="Normal"/>
    <w:autoRedefine/>
    <w:semiHidden/>
    <w:rsid w:val="006609BE"/>
    <w:pPr>
      <w:widowControl w:val="0"/>
      <w:ind w:left="1200"/>
    </w:pPr>
  </w:style>
  <w:style w:type="paragraph" w:styleId="TDC8">
    <w:name w:val="toc 8"/>
    <w:basedOn w:val="Normal"/>
    <w:next w:val="Normal"/>
    <w:autoRedefine/>
    <w:semiHidden/>
    <w:rsid w:val="006609BE"/>
    <w:pPr>
      <w:widowControl w:val="0"/>
      <w:ind w:left="1400"/>
    </w:pPr>
  </w:style>
  <w:style w:type="paragraph" w:styleId="TDC9">
    <w:name w:val="toc 9"/>
    <w:basedOn w:val="Normal"/>
    <w:next w:val="Normal"/>
    <w:autoRedefine/>
    <w:semiHidden/>
    <w:rsid w:val="006609BE"/>
    <w:pPr>
      <w:widowControl w:val="0"/>
      <w:ind w:left="1600"/>
    </w:pPr>
  </w:style>
  <w:style w:type="paragraph" w:customStyle="1" w:styleId="HTMLBody">
    <w:name w:val="HTML Body"/>
    <w:rsid w:val="006609BE"/>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6609BE"/>
    <w:rPr>
      <w:rFonts w:cs="Times New Roman"/>
    </w:rPr>
  </w:style>
  <w:style w:type="character" w:styleId="Hipervnculovisitado">
    <w:name w:val="FollowedHyperlink"/>
    <w:uiPriority w:val="99"/>
    <w:rsid w:val="006609BE"/>
    <w:rPr>
      <w:rFonts w:cs="Times New Roman"/>
      <w:color w:val="800080"/>
      <w:u w:val="single"/>
    </w:rPr>
  </w:style>
  <w:style w:type="paragraph" w:customStyle="1" w:styleId="OmniPage771">
    <w:name w:val="OmniPage #771"/>
    <w:rsid w:val="006609BE"/>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6609BE"/>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6609BE"/>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6609BE"/>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6609BE"/>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6609BE"/>
    <w:pPr>
      <w:widowControl w:val="0"/>
    </w:pPr>
    <w:rPr>
      <w:rFonts w:ascii="Arial" w:hAnsi="Arial" w:cs="Arial"/>
      <w:b/>
      <w:bCs/>
      <w:sz w:val="22"/>
    </w:rPr>
  </w:style>
  <w:style w:type="character" w:customStyle="1" w:styleId="SubttuloCar">
    <w:name w:val="Subtítulo Car"/>
    <w:basedOn w:val="Fuentedeprrafopredeter"/>
    <w:link w:val="Subttulo"/>
    <w:rsid w:val="006609BE"/>
    <w:rPr>
      <w:rFonts w:ascii="Arial" w:eastAsia="Times New Roman" w:hAnsi="Arial" w:cs="Arial"/>
      <w:b/>
      <w:bCs/>
      <w:szCs w:val="20"/>
      <w:lang w:val="es-ES" w:eastAsia="es-ES"/>
    </w:rPr>
  </w:style>
  <w:style w:type="character" w:styleId="Textoennegrita">
    <w:name w:val="Strong"/>
    <w:uiPriority w:val="22"/>
    <w:qFormat/>
    <w:rsid w:val="006609BE"/>
    <w:rPr>
      <w:rFonts w:cs="Times New Roman"/>
      <w:b/>
      <w:bCs/>
    </w:rPr>
  </w:style>
  <w:style w:type="paragraph" w:customStyle="1" w:styleId="WW-Textoindependiente2">
    <w:name w:val="WW-Texto independiente 2"/>
    <w:basedOn w:val="Normal"/>
    <w:rsid w:val="006609BE"/>
    <w:pPr>
      <w:widowControl w:val="0"/>
      <w:suppressAutoHyphens/>
      <w:jc w:val="both"/>
    </w:pPr>
    <w:rPr>
      <w:rFonts w:cs="Tahoma"/>
      <w:sz w:val="18"/>
      <w:lang w:val="es-ES_tradnl"/>
    </w:rPr>
  </w:style>
  <w:style w:type="paragraph" w:customStyle="1" w:styleId="Normal1">
    <w:name w:val="Normal1"/>
    <w:basedOn w:val="Normal"/>
    <w:rsid w:val="006609BE"/>
    <w:pPr>
      <w:widowControl w:val="0"/>
      <w:suppressAutoHyphens/>
    </w:pPr>
    <w:rPr>
      <w:rFonts w:cs="Tahoma"/>
    </w:rPr>
  </w:style>
  <w:style w:type="paragraph" w:customStyle="1" w:styleId="Textoindependiente1">
    <w:name w:val="Texto independiente1"/>
    <w:basedOn w:val="Normal1"/>
    <w:rsid w:val="006609BE"/>
    <w:pPr>
      <w:ind w:right="284"/>
    </w:pPr>
    <w:rPr>
      <w:rFonts w:ascii="Arial" w:hAnsi="Arial" w:cs="Arial"/>
      <w:sz w:val="16"/>
      <w:szCs w:val="16"/>
    </w:rPr>
  </w:style>
  <w:style w:type="character" w:customStyle="1" w:styleId="titulo">
    <w:name w:val="titulo"/>
    <w:rsid w:val="006609BE"/>
    <w:rPr>
      <w:rFonts w:cs="Times New Roman"/>
    </w:rPr>
  </w:style>
  <w:style w:type="character" w:customStyle="1" w:styleId="contenido">
    <w:name w:val="contenido"/>
    <w:rsid w:val="006609BE"/>
    <w:rPr>
      <w:rFonts w:cs="Times New Roman"/>
    </w:rPr>
  </w:style>
  <w:style w:type="character" w:customStyle="1" w:styleId="text2">
    <w:name w:val="text2"/>
    <w:rsid w:val="006609BE"/>
    <w:rPr>
      <w:rFonts w:cs="Times New Roman"/>
    </w:rPr>
  </w:style>
  <w:style w:type="paragraph" w:styleId="Textosinformato">
    <w:name w:val="Plain Text"/>
    <w:basedOn w:val="Normal"/>
    <w:link w:val="TextosinformatoCar"/>
    <w:uiPriority w:val="99"/>
    <w:rsid w:val="006609BE"/>
    <w:rPr>
      <w:rFonts w:ascii="Courier New" w:hAnsi="Courier New"/>
      <w:lang w:val="en-US"/>
    </w:rPr>
  </w:style>
  <w:style w:type="character" w:customStyle="1" w:styleId="TextosinformatoCar">
    <w:name w:val="Texto sin formato Car"/>
    <w:basedOn w:val="Fuentedeprrafopredeter"/>
    <w:link w:val="Textosinformato"/>
    <w:uiPriority w:val="99"/>
    <w:rsid w:val="006609BE"/>
    <w:rPr>
      <w:rFonts w:ascii="Courier New" w:eastAsia="Times New Roman" w:hAnsi="Courier New" w:cs="Times New Roman"/>
      <w:sz w:val="20"/>
      <w:szCs w:val="20"/>
      <w:lang w:val="en-US" w:eastAsia="es-ES"/>
    </w:rPr>
  </w:style>
  <w:style w:type="character" w:customStyle="1" w:styleId="cdsanddvdstext">
    <w:name w:val="cdsanddvdstext"/>
    <w:rsid w:val="006609BE"/>
    <w:rPr>
      <w:rFonts w:cs="Times New Roman"/>
    </w:rPr>
  </w:style>
  <w:style w:type="paragraph" w:customStyle="1" w:styleId="Prrafodelista1">
    <w:name w:val="Párrafo de lista1"/>
    <w:basedOn w:val="Normal"/>
    <w:uiPriority w:val="34"/>
    <w:qFormat/>
    <w:rsid w:val="006609BE"/>
    <w:pPr>
      <w:widowControl w:val="0"/>
      <w:ind w:left="708"/>
    </w:pPr>
  </w:style>
  <w:style w:type="character" w:customStyle="1" w:styleId="content">
    <w:name w:val="content"/>
    <w:rsid w:val="006609BE"/>
    <w:rPr>
      <w:rFonts w:cs="Times New Roman"/>
    </w:rPr>
  </w:style>
  <w:style w:type="character" w:styleId="nfasis">
    <w:name w:val="Emphasis"/>
    <w:uiPriority w:val="20"/>
    <w:qFormat/>
    <w:rsid w:val="006609BE"/>
    <w:rPr>
      <w:rFonts w:cs="Times New Roman"/>
      <w:i/>
      <w:iCs/>
    </w:rPr>
  </w:style>
  <w:style w:type="character" w:customStyle="1" w:styleId="scpcccomponentblockpagetitle">
    <w:name w:val="scpcc_component_block_page_title"/>
    <w:rsid w:val="006609BE"/>
    <w:rPr>
      <w:rFonts w:cs="Times New Roman"/>
    </w:rPr>
  </w:style>
  <w:style w:type="paragraph" w:customStyle="1" w:styleId="Sinespaciado1">
    <w:name w:val="Sin espaciado1"/>
    <w:rsid w:val="006609BE"/>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6609BE"/>
  </w:style>
  <w:style w:type="character" w:customStyle="1" w:styleId="para1">
    <w:name w:val="para1"/>
    <w:rsid w:val="006609BE"/>
    <w:rPr>
      <w:rFonts w:ascii="Arial" w:hAnsi="Arial" w:cs="Arial" w:hint="default"/>
      <w:sz w:val="18"/>
      <w:szCs w:val="18"/>
    </w:rPr>
  </w:style>
  <w:style w:type="character" w:customStyle="1" w:styleId="themebody">
    <w:name w:val="themebody"/>
    <w:basedOn w:val="Fuentedeprrafopredeter"/>
    <w:rsid w:val="006609BE"/>
  </w:style>
  <w:style w:type="character" w:customStyle="1" w:styleId="olttablecontentcfg">
    <w:name w:val="olt_table_content_cfg"/>
    <w:basedOn w:val="Fuentedeprrafopredeter"/>
    <w:rsid w:val="006609BE"/>
  </w:style>
  <w:style w:type="character" w:customStyle="1" w:styleId="estilo148">
    <w:name w:val="estilo148"/>
    <w:basedOn w:val="Fuentedeprrafopredeter"/>
    <w:rsid w:val="006609BE"/>
  </w:style>
  <w:style w:type="character" w:customStyle="1" w:styleId="glossaryitem">
    <w:name w:val="glossaryitem"/>
    <w:rsid w:val="006609BE"/>
    <w:rPr>
      <w:strike w:val="0"/>
      <w:dstrike w:val="0"/>
      <w:u w:val="none"/>
      <w:effect w:val="none"/>
    </w:rPr>
  </w:style>
  <w:style w:type="paragraph" w:customStyle="1" w:styleId="ecxmsonormal">
    <w:name w:val="ecxmsonormal"/>
    <w:basedOn w:val="Normal"/>
    <w:rsid w:val="006609BE"/>
    <w:pPr>
      <w:spacing w:after="324"/>
    </w:pPr>
    <w:rPr>
      <w:sz w:val="24"/>
      <w:szCs w:val="24"/>
    </w:rPr>
  </w:style>
  <w:style w:type="character" w:customStyle="1" w:styleId="CarCar5">
    <w:name w:val="Car Car5"/>
    <w:rsid w:val="006609BE"/>
    <w:rPr>
      <w:rFonts w:ascii="Arial" w:hAnsi="Arial" w:cs="Arial"/>
      <w:b/>
      <w:bCs/>
      <w:kern w:val="32"/>
      <w:sz w:val="32"/>
      <w:szCs w:val="32"/>
      <w:lang w:val="es-ES" w:eastAsia="es-ES"/>
    </w:rPr>
  </w:style>
  <w:style w:type="character" w:customStyle="1" w:styleId="WW8Num3z0">
    <w:name w:val="WW8Num3z0"/>
    <w:rsid w:val="006609BE"/>
    <w:rPr>
      <w:rFonts w:ascii="Symbol" w:hAnsi="Symbol"/>
    </w:rPr>
  </w:style>
  <w:style w:type="character" w:customStyle="1" w:styleId="WW8Num4z0">
    <w:name w:val="WW8Num4z0"/>
    <w:rsid w:val="006609BE"/>
    <w:rPr>
      <w:rFonts w:ascii="Symbol" w:hAnsi="Symbol"/>
    </w:rPr>
  </w:style>
  <w:style w:type="character" w:customStyle="1" w:styleId="WW8Num5z0">
    <w:name w:val="WW8Num5z0"/>
    <w:rsid w:val="006609BE"/>
    <w:rPr>
      <w:rFonts w:ascii="Symbol" w:hAnsi="Symbol"/>
    </w:rPr>
  </w:style>
  <w:style w:type="character" w:customStyle="1" w:styleId="WW8Num6z0">
    <w:name w:val="WW8Num6z0"/>
    <w:rsid w:val="006609BE"/>
    <w:rPr>
      <w:rFonts w:ascii="Symbol" w:hAnsi="Symbol"/>
    </w:rPr>
  </w:style>
  <w:style w:type="character" w:customStyle="1" w:styleId="WW8Num7z0">
    <w:name w:val="WW8Num7z0"/>
    <w:rsid w:val="006609BE"/>
    <w:rPr>
      <w:rFonts w:ascii="Symbol" w:hAnsi="Symbol"/>
    </w:rPr>
  </w:style>
  <w:style w:type="character" w:customStyle="1" w:styleId="WW8Num8z0">
    <w:name w:val="WW8Num8z0"/>
    <w:rsid w:val="006609BE"/>
    <w:rPr>
      <w:rFonts w:ascii="Symbol" w:hAnsi="Symbol"/>
    </w:rPr>
  </w:style>
  <w:style w:type="character" w:customStyle="1" w:styleId="WW8Num9z0">
    <w:name w:val="WW8Num9z0"/>
    <w:rsid w:val="006609BE"/>
    <w:rPr>
      <w:rFonts w:ascii="Symbol" w:hAnsi="Symbol"/>
    </w:rPr>
  </w:style>
  <w:style w:type="character" w:customStyle="1" w:styleId="WW8Num10z0">
    <w:name w:val="WW8Num10z0"/>
    <w:rsid w:val="006609BE"/>
    <w:rPr>
      <w:rFonts w:ascii="Symbol" w:hAnsi="Symbol"/>
    </w:rPr>
  </w:style>
  <w:style w:type="character" w:customStyle="1" w:styleId="WW8Num11z0">
    <w:name w:val="WW8Num11z0"/>
    <w:rsid w:val="006609BE"/>
    <w:rPr>
      <w:rFonts w:ascii="Symbol" w:hAnsi="Symbol"/>
      <w:sz w:val="20"/>
    </w:rPr>
  </w:style>
  <w:style w:type="character" w:customStyle="1" w:styleId="WW8Num12z0">
    <w:name w:val="WW8Num12z0"/>
    <w:rsid w:val="006609BE"/>
    <w:rPr>
      <w:rFonts w:ascii="Symbol" w:hAnsi="Symbol"/>
    </w:rPr>
  </w:style>
  <w:style w:type="character" w:customStyle="1" w:styleId="WW8Num12z1">
    <w:name w:val="WW8Num12z1"/>
    <w:rsid w:val="006609BE"/>
    <w:rPr>
      <w:rFonts w:ascii="Courier New" w:hAnsi="Courier New" w:cs="Courier New"/>
    </w:rPr>
  </w:style>
  <w:style w:type="character" w:customStyle="1" w:styleId="WW8Num12z2">
    <w:name w:val="WW8Num12z2"/>
    <w:rsid w:val="006609BE"/>
    <w:rPr>
      <w:rFonts w:ascii="Wingdings" w:hAnsi="Wingdings"/>
    </w:rPr>
  </w:style>
  <w:style w:type="character" w:customStyle="1" w:styleId="WW8Num13z0">
    <w:name w:val="WW8Num13z0"/>
    <w:rsid w:val="006609BE"/>
    <w:rPr>
      <w:rFonts w:ascii="Symbol" w:hAnsi="Symbol"/>
      <w:sz w:val="20"/>
    </w:rPr>
  </w:style>
  <w:style w:type="character" w:customStyle="1" w:styleId="WW8Num14z0">
    <w:name w:val="WW8Num14z0"/>
    <w:rsid w:val="006609BE"/>
    <w:rPr>
      <w:rFonts w:ascii="Symbol" w:hAnsi="Symbol"/>
      <w:sz w:val="20"/>
    </w:rPr>
  </w:style>
  <w:style w:type="character" w:customStyle="1" w:styleId="WW8Num14z1">
    <w:name w:val="WW8Num14z1"/>
    <w:rsid w:val="006609BE"/>
    <w:rPr>
      <w:rFonts w:ascii="Courier New" w:hAnsi="Courier New"/>
      <w:sz w:val="20"/>
    </w:rPr>
  </w:style>
  <w:style w:type="character" w:customStyle="1" w:styleId="WW8Num14z2">
    <w:name w:val="WW8Num14z2"/>
    <w:rsid w:val="006609BE"/>
    <w:rPr>
      <w:rFonts w:ascii="Wingdings" w:hAnsi="Wingdings"/>
      <w:sz w:val="20"/>
    </w:rPr>
  </w:style>
  <w:style w:type="character" w:customStyle="1" w:styleId="WW8Num15z0">
    <w:name w:val="WW8Num15z0"/>
    <w:rsid w:val="006609BE"/>
    <w:rPr>
      <w:rFonts w:ascii="Symbol" w:hAnsi="Symbol"/>
      <w:sz w:val="20"/>
    </w:rPr>
  </w:style>
  <w:style w:type="character" w:customStyle="1" w:styleId="WW8Num15z1">
    <w:name w:val="WW8Num15z1"/>
    <w:rsid w:val="006609BE"/>
    <w:rPr>
      <w:rFonts w:ascii="Courier New" w:hAnsi="Courier New"/>
      <w:sz w:val="20"/>
    </w:rPr>
  </w:style>
  <w:style w:type="character" w:customStyle="1" w:styleId="WW8Num15z2">
    <w:name w:val="WW8Num15z2"/>
    <w:rsid w:val="006609BE"/>
    <w:rPr>
      <w:rFonts w:ascii="Wingdings" w:hAnsi="Wingdings"/>
      <w:sz w:val="20"/>
    </w:rPr>
  </w:style>
  <w:style w:type="character" w:customStyle="1" w:styleId="WW8Num16z0">
    <w:name w:val="WW8Num16z0"/>
    <w:rsid w:val="006609BE"/>
    <w:rPr>
      <w:rFonts w:ascii="Symbol" w:hAnsi="Symbol"/>
    </w:rPr>
  </w:style>
  <w:style w:type="character" w:customStyle="1" w:styleId="WW8Num16z1">
    <w:name w:val="WW8Num16z1"/>
    <w:rsid w:val="006609BE"/>
    <w:rPr>
      <w:rFonts w:ascii="Courier New" w:hAnsi="Courier New" w:cs="Courier New"/>
    </w:rPr>
  </w:style>
  <w:style w:type="character" w:customStyle="1" w:styleId="WW8Num16z2">
    <w:name w:val="WW8Num16z2"/>
    <w:rsid w:val="006609BE"/>
    <w:rPr>
      <w:rFonts w:ascii="Wingdings" w:hAnsi="Wingdings"/>
    </w:rPr>
  </w:style>
  <w:style w:type="character" w:customStyle="1" w:styleId="WW8Num17z0">
    <w:name w:val="WW8Num17z0"/>
    <w:rsid w:val="006609BE"/>
    <w:rPr>
      <w:rFonts w:ascii="Symbol" w:hAnsi="Symbol"/>
      <w:sz w:val="20"/>
    </w:rPr>
  </w:style>
  <w:style w:type="character" w:customStyle="1" w:styleId="WW8Num18z0">
    <w:name w:val="WW8Num18z0"/>
    <w:rsid w:val="006609BE"/>
    <w:rPr>
      <w:rFonts w:ascii="Symbol" w:hAnsi="Symbol"/>
      <w:sz w:val="20"/>
    </w:rPr>
  </w:style>
  <w:style w:type="character" w:customStyle="1" w:styleId="WW8Num18z1">
    <w:name w:val="WW8Num18z1"/>
    <w:rsid w:val="006609BE"/>
    <w:rPr>
      <w:rFonts w:ascii="Courier New" w:hAnsi="Courier New"/>
      <w:sz w:val="20"/>
    </w:rPr>
  </w:style>
  <w:style w:type="character" w:customStyle="1" w:styleId="WW8Num18z2">
    <w:name w:val="WW8Num18z2"/>
    <w:rsid w:val="006609BE"/>
    <w:rPr>
      <w:rFonts w:ascii="Wingdings" w:hAnsi="Wingdings"/>
      <w:sz w:val="20"/>
    </w:rPr>
  </w:style>
  <w:style w:type="character" w:customStyle="1" w:styleId="WW8Num19z0">
    <w:name w:val="WW8Num19z0"/>
    <w:rsid w:val="006609BE"/>
    <w:rPr>
      <w:rFonts w:ascii="Symbol" w:hAnsi="Symbol"/>
      <w:sz w:val="20"/>
    </w:rPr>
  </w:style>
  <w:style w:type="character" w:customStyle="1" w:styleId="WW8Num19z1">
    <w:name w:val="WW8Num19z1"/>
    <w:rsid w:val="006609BE"/>
    <w:rPr>
      <w:rFonts w:ascii="Courier New" w:hAnsi="Courier New"/>
      <w:sz w:val="20"/>
    </w:rPr>
  </w:style>
  <w:style w:type="character" w:customStyle="1" w:styleId="WW8Num19z2">
    <w:name w:val="WW8Num19z2"/>
    <w:rsid w:val="006609BE"/>
    <w:rPr>
      <w:rFonts w:ascii="Wingdings" w:hAnsi="Wingdings"/>
      <w:sz w:val="20"/>
    </w:rPr>
  </w:style>
  <w:style w:type="character" w:customStyle="1" w:styleId="WW8Num20z0">
    <w:name w:val="WW8Num20z0"/>
    <w:rsid w:val="006609BE"/>
    <w:rPr>
      <w:rFonts w:ascii="Symbol" w:hAnsi="Symbol"/>
    </w:rPr>
  </w:style>
  <w:style w:type="character" w:customStyle="1" w:styleId="WW8Num20z1">
    <w:name w:val="WW8Num20z1"/>
    <w:rsid w:val="006609BE"/>
    <w:rPr>
      <w:rFonts w:ascii="Courier New" w:hAnsi="Courier New" w:cs="Courier New"/>
    </w:rPr>
  </w:style>
  <w:style w:type="character" w:customStyle="1" w:styleId="WW8Num20z2">
    <w:name w:val="WW8Num20z2"/>
    <w:rsid w:val="006609BE"/>
    <w:rPr>
      <w:rFonts w:ascii="Wingdings" w:hAnsi="Wingdings"/>
    </w:rPr>
  </w:style>
  <w:style w:type="character" w:customStyle="1" w:styleId="WW8Num21z0">
    <w:name w:val="WW8Num21z0"/>
    <w:rsid w:val="006609BE"/>
    <w:rPr>
      <w:rFonts w:ascii="Symbol" w:hAnsi="Symbol"/>
      <w:sz w:val="20"/>
    </w:rPr>
  </w:style>
  <w:style w:type="character" w:customStyle="1" w:styleId="WW8Num22z0">
    <w:name w:val="WW8Num22z0"/>
    <w:rsid w:val="006609BE"/>
    <w:rPr>
      <w:rFonts w:ascii="Symbol" w:hAnsi="Symbol"/>
      <w:sz w:val="20"/>
    </w:rPr>
  </w:style>
  <w:style w:type="character" w:customStyle="1" w:styleId="WW8Num22z1">
    <w:name w:val="WW8Num22z1"/>
    <w:rsid w:val="006609BE"/>
    <w:rPr>
      <w:rFonts w:ascii="Courier New" w:hAnsi="Courier New"/>
      <w:sz w:val="20"/>
    </w:rPr>
  </w:style>
  <w:style w:type="character" w:customStyle="1" w:styleId="WW8Num22z2">
    <w:name w:val="WW8Num22z2"/>
    <w:rsid w:val="006609BE"/>
    <w:rPr>
      <w:rFonts w:ascii="Wingdings" w:hAnsi="Wingdings"/>
      <w:sz w:val="20"/>
    </w:rPr>
  </w:style>
  <w:style w:type="character" w:customStyle="1" w:styleId="WW8Num23z0">
    <w:name w:val="WW8Num23z0"/>
    <w:rsid w:val="006609BE"/>
    <w:rPr>
      <w:rFonts w:ascii="Symbol" w:hAnsi="Symbol"/>
      <w:sz w:val="20"/>
    </w:rPr>
  </w:style>
  <w:style w:type="character" w:customStyle="1" w:styleId="WW8Num23z1">
    <w:name w:val="WW8Num23z1"/>
    <w:rsid w:val="006609BE"/>
    <w:rPr>
      <w:rFonts w:ascii="Courier New" w:hAnsi="Courier New"/>
      <w:sz w:val="20"/>
    </w:rPr>
  </w:style>
  <w:style w:type="character" w:customStyle="1" w:styleId="WW8Num23z2">
    <w:name w:val="WW8Num23z2"/>
    <w:rsid w:val="006609BE"/>
    <w:rPr>
      <w:rFonts w:ascii="Wingdings" w:hAnsi="Wingdings"/>
      <w:sz w:val="20"/>
    </w:rPr>
  </w:style>
  <w:style w:type="character" w:customStyle="1" w:styleId="WW8Num24z0">
    <w:name w:val="WW8Num24z0"/>
    <w:rsid w:val="006609BE"/>
    <w:rPr>
      <w:rFonts w:ascii="Symbol" w:hAnsi="Symbol"/>
    </w:rPr>
  </w:style>
  <w:style w:type="character" w:customStyle="1" w:styleId="WW8Num24z1">
    <w:name w:val="WW8Num24z1"/>
    <w:rsid w:val="006609BE"/>
    <w:rPr>
      <w:rFonts w:ascii="Courier New" w:hAnsi="Courier New" w:cs="Courier New"/>
    </w:rPr>
  </w:style>
  <w:style w:type="character" w:customStyle="1" w:styleId="WW8Num24z2">
    <w:name w:val="WW8Num24z2"/>
    <w:rsid w:val="006609BE"/>
    <w:rPr>
      <w:rFonts w:ascii="Wingdings" w:hAnsi="Wingdings"/>
    </w:rPr>
  </w:style>
  <w:style w:type="character" w:customStyle="1" w:styleId="WW8Num25z0">
    <w:name w:val="WW8Num25z0"/>
    <w:rsid w:val="006609BE"/>
    <w:rPr>
      <w:rFonts w:ascii="Symbol" w:hAnsi="Symbol"/>
    </w:rPr>
  </w:style>
  <w:style w:type="character" w:customStyle="1" w:styleId="WW8Num26z0">
    <w:name w:val="WW8Num26z0"/>
    <w:rsid w:val="006609BE"/>
    <w:rPr>
      <w:rFonts w:ascii="Symbol" w:hAnsi="Symbol"/>
      <w:sz w:val="20"/>
    </w:rPr>
  </w:style>
  <w:style w:type="character" w:customStyle="1" w:styleId="WW8Num27z0">
    <w:name w:val="WW8Num27z0"/>
    <w:rsid w:val="006609BE"/>
    <w:rPr>
      <w:rFonts w:ascii="Symbol" w:hAnsi="Symbol"/>
    </w:rPr>
  </w:style>
  <w:style w:type="character" w:customStyle="1" w:styleId="WW8Num27z1">
    <w:name w:val="WW8Num27z1"/>
    <w:rsid w:val="006609BE"/>
    <w:rPr>
      <w:rFonts w:ascii="Courier New" w:hAnsi="Courier New" w:cs="Courier New"/>
    </w:rPr>
  </w:style>
  <w:style w:type="character" w:customStyle="1" w:styleId="WW8Num27z2">
    <w:name w:val="WW8Num27z2"/>
    <w:rsid w:val="006609BE"/>
    <w:rPr>
      <w:rFonts w:ascii="Wingdings" w:hAnsi="Wingdings"/>
    </w:rPr>
  </w:style>
  <w:style w:type="character" w:customStyle="1" w:styleId="WW8Num28z0">
    <w:name w:val="WW8Num28z0"/>
    <w:rsid w:val="006609BE"/>
    <w:rPr>
      <w:rFonts w:ascii="Symbol" w:hAnsi="Symbol"/>
    </w:rPr>
  </w:style>
  <w:style w:type="character" w:customStyle="1" w:styleId="WW8Num29z0">
    <w:name w:val="WW8Num29z0"/>
    <w:rsid w:val="006609BE"/>
    <w:rPr>
      <w:rFonts w:ascii="Symbol" w:hAnsi="Symbol"/>
    </w:rPr>
  </w:style>
  <w:style w:type="character" w:customStyle="1" w:styleId="WW8Num30z0">
    <w:name w:val="WW8Num30z0"/>
    <w:rsid w:val="006609BE"/>
    <w:rPr>
      <w:rFonts w:ascii="Symbol" w:hAnsi="Symbol"/>
    </w:rPr>
  </w:style>
  <w:style w:type="character" w:customStyle="1" w:styleId="WW8Num31z0">
    <w:name w:val="WW8Num31z0"/>
    <w:rsid w:val="006609BE"/>
    <w:rPr>
      <w:rFonts w:ascii="Symbol" w:hAnsi="Symbol"/>
    </w:rPr>
  </w:style>
  <w:style w:type="character" w:customStyle="1" w:styleId="WW8Num32z0">
    <w:name w:val="WW8Num32z0"/>
    <w:rsid w:val="006609BE"/>
    <w:rPr>
      <w:rFonts w:ascii="Symbol" w:hAnsi="Symbol"/>
      <w:sz w:val="20"/>
    </w:rPr>
  </w:style>
  <w:style w:type="character" w:customStyle="1" w:styleId="WW8Num33z0">
    <w:name w:val="WW8Num33z0"/>
    <w:rsid w:val="006609BE"/>
    <w:rPr>
      <w:rFonts w:ascii="Symbol" w:hAnsi="Symbol"/>
      <w:sz w:val="20"/>
    </w:rPr>
  </w:style>
  <w:style w:type="character" w:customStyle="1" w:styleId="WW8Num33z1">
    <w:name w:val="WW8Num33z1"/>
    <w:rsid w:val="006609BE"/>
    <w:rPr>
      <w:rFonts w:ascii="Courier New" w:hAnsi="Courier New"/>
      <w:sz w:val="20"/>
    </w:rPr>
  </w:style>
  <w:style w:type="character" w:customStyle="1" w:styleId="WW8Num33z2">
    <w:name w:val="WW8Num33z2"/>
    <w:rsid w:val="006609BE"/>
    <w:rPr>
      <w:rFonts w:ascii="Wingdings" w:hAnsi="Wingdings"/>
      <w:sz w:val="20"/>
    </w:rPr>
  </w:style>
  <w:style w:type="character" w:customStyle="1" w:styleId="WW8Num34z0">
    <w:name w:val="WW8Num34z0"/>
    <w:rsid w:val="006609BE"/>
    <w:rPr>
      <w:rFonts w:ascii="Symbol" w:hAnsi="Symbol"/>
    </w:rPr>
  </w:style>
  <w:style w:type="character" w:customStyle="1" w:styleId="WW8Num34z1">
    <w:name w:val="WW8Num34z1"/>
    <w:rsid w:val="006609BE"/>
    <w:rPr>
      <w:rFonts w:ascii="Courier New" w:hAnsi="Courier New" w:cs="Courier New"/>
    </w:rPr>
  </w:style>
  <w:style w:type="character" w:customStyle="1" w:styleId="WW8Num34z2">
    <w:name w:val="WW8Num34z2"/>
    <w:rsid w:val="006609BE"/>
    <w:rPr>
      <w:rFonts w:ascii="Wingdings" w:hAnsi="Wingdings"/>
    </w:rPr>
  </w:style>
  <w:style w:type="character" w:customStyle="1" w:styleId="WW8Num35z0">
    <w:name w:val="WW8Num35z0"/>
    <w:rsid w:val="006609BE"/>
    <w:rPr>
      <w:rFonts w:ascii="Symbol" w:hAnsi="Symbol"/>
    </w:rPr>
  </w:style>
  <w:style w:type="character" w:customStyle="1" w:styleId="WW8Num36z0">
    <w:name w:val="WW8Num36z0"/>
    <w:rsid w:val="006609BE"/>
    <w:rPr>
      <w:rFonts w:ascii="Symbol" w:hAnsi="Symbol"/>
    </w:rPr>
  </w:style>
  <w:style w:type="character" w:customStyle="1" w:styleId="WW8Num37z0">
    <w:name w:val="WW8Num37z0"/>
    <w:rsid w:val="006609BE"/>
    <w:rPr>
      <w:rFonts w:ascii="Symbol" w:hAnsi="Symbol"/>
    </w:rPr>
  </w:style>
  <w:style w:type="character" w:customStyle="1" w:styleId="WW8Num38z0">
    <w:name w:val="WW8Num38z0"/>
    <w:rsid w:val="006609BE"/>
    <w:rPr>
      <w:rFonts w:ascii="Symbol" w:hAnsi="Symbol"/>
      <w:sz w:val="16"/>
    </w:rPr>
  </w:style>
  <w:style w:type="character" w:customStyle="1" w:styleId="WW8Num39z0">
    <w:name w:val="WW8Num39z0"/>
    <w:rsid w:val="006609BE"/>
    <w:rPr>
      <w:rFonts w:ascii="Symbol" w:hAnsi="Symbol"/>
      <w:sz w:val="20"/>
    </w:rPr>
  </w:style>
  <w:style w:type="character" w:customStyle="1" w:styleId="WW8Num40z0">
    <w:name w:val="WW8Num40z0"/>
    <w:rsid w:val="006609BE"/>
    <w:rPr>
      <w:rFonts w:ascii="Symbol" w:hAnsi="Symbol"/>
    </w:rPr>
  </w:style>
  <w:style w:type="character" w:customStyle="1" w:styleId="WW8Num40z1">
    <w:name w:val="WW8Num40z1"/>
    <w:rsid w:val="006609BE"/>
    <w:rPr>
      <w:rFonts w:ascii="Courier New" w:hAnsi="Courier New" w:cs="Courier New"/>
    </w:rPr>
  </w:style>
  <w:style w:type="character" w:customStyle="1" w:styleId="WW8Num40z2">
    <w:name w:val="WW8Num40z2"/>
    <w:rsid w:val="006609BE"/>
    <w:rPr>
      <w:rFonts w:ascii="Wingdings" w:hAnsi="Wingdings"/>
    </w:rPr>
  </w:style>
  <w:style w:type="character" w:customStyle="1" w:styleId="WW8Num41z0">
    <w:name w:val="WW8Num41z0"/>
    <w:rsid w:val="006609BE"/>
    <w:rPr>
      <w:rFonts w:ascii="Symbol" w:hAnsi="Symbol"/>
    </w:rPr>
  </w:style>
  <w:style w:type="character" w:customStyle="1" w:styleId="WW8Num42z0">
    <w:name w:val="WW8Num42z0"/>
    <w:rsid w:val="006609BE"/>
    <w:rPr>
      <w:rFonts w:ascii="Symbol" w:hAnsi="Symbol"/>
      <w:sz w:val="20"/>
    </w:rPr>
  </w:style>
  <w:style w:type="character" w:customStyle="1" w:styleId="WW8Num43z0">
    <w:name w:val="WW8Num43z0"/>
    <w:rsid w:val="006609BE"/>
    <w:rPr>
      <w:rFonts w:ascii="Symbol" w:hAnsi="Symbol"/>
    </w:rPr>
  </w:style>
  <w:style w:type="character" w:customStyle="1" w:styleId="WW8Num43z1">
    <w:name w:val="WW8Num43z1"/>
    <w:rsid w:val="006609BE"/>
    <w:rPr>
      <w:rFonts w:ascii="Courier New" w:hAnsi="Courier New" w:cs="Courier New"/>
    </w:rPr>
  </w:style>
  <w:style w:type="character" w:customStyle="1" w:styleId="WW8Num43z2">
    <w:name w:val="WW8Num43z2"/>
    <w:rsid w:val="006609BE"/>
    <w:rPr>
      <w:rFonts w:ascii="Wingdings" w:hAnsi="Wingdings"/>
    </w:rPr>
  </w:style>
  <w:style w:type="character" w:customStyle="1" w:styleId="WW8Num44z0">
    <w:name w:val="WW8Num44z0"/>
    <w:rsid w:val="006609BE"/>
    <w:rPr>
      <w:rFonts w:ascii="Symbol" w:hAnsi="Symbol"/>
      <w:sz w:val="20"/>
    </w:rPr>
  </w:style>
  <w:style w:type="character" w:customStyle="1" w:styleId="WW8Num45z0">
    <w:name w:val="WW8Num45z0"/>
    <w:rsid w:val="006609BE"/>
    <w:rPr>
      <w:rFonts w:ascii="Symbol" w:hAnsi="Symbol"/>
    </w:rPr>
  </w:style>
  <w:style w:type="character" w:customStyle="1" w:styleId="WW8Num45z1">
    <w:name w:val="WW8Num45z1"/>
    <w:rsid w:val="006609BE"/>
    <w:rPr>
      <w:rFonts w:ascii="Courier New" w:hAnsi="Courier New" w:cs="Courier New"/>
    </w:rPr>
  </w:style>
  <w:style w:type="character" w:customStyle="1" w:styleId="WW8Num45z2">
    <w:name w:val="WW8Num45z2"/>
    <w:rsid w:val="006609BE"/>
    <w:rPr>
      <w:rFonts w:ascii="Wingdings" w:hAnsi="Wingdings"/>
    </w:rPr>
  </w:style>
  <w:style w:type="character" w:customStyle="1" w:styleId="WW8Num46z0">
    <w:name w:val="WW8Num46z0"/>
    <w:rsid w:val="006609BE"/>
    <w:rPr>
      <w:rFonts w:ascii="Symbol" w:hAnsi="Symbol"/>
    </w:rPr>
  </w:style>
  <w:style w:type="character" w:customStyle="1" w:styleId="WW8Num47z0">
    <w:name w:val="WW8Num47z0"/>
    <w:rsid w:val="006609BE"/>
    <w:rPr>
      <w:rFonts w:ascii="Symbol" w:hAnsi="Symbol"/>
      <w:sz w:val="20"/>
    </w:rPr>
  </w:style>
  <w:style w:type="character" w:customStyle="1" w:styleId="WW8Num48z0">
    <w:name w:val="WW8Num48z0"/>
    <w:rsid w:val="006609BE"/>
    <w:rPr>
      <w:rFonts w:ascii="Symbol" w:hAnsi="Symbol"/>
      <w:sz w:val="20"/>
    </w:rPr>
  </w:style>
  <w:style w:type="character" w:customStyle="1" w:styleId="WW8Num48z1">
    <w:name w:val="WW8Num48z1"/>
    <w:rsid w:val="006609BE"/>
    <w:rPr>
      <w:rFonts w:ascii="Courier New" w:hAnsi="Courier New"/>
      <w:sz w:val="20"/>
    </w:rPr>
  </w:style>
  <w:style w:type="character" w:customStyle="1" w:styleId="WW8Num48z2">
    <w:name w:val="WW8Num48z2"/>
    <w:rsid w:val="006609BE"/>
    <w:rPr>
      <w:rFonts w:ascii="Wingdings" w:hAnsi="Wingdings"/>
      <w:sz w:val="20"/>
    </w:rPr>
  </w:style>
  <w:style w:type="character" w:customStyle="1" w:styleId="WW8Num49z0">
    <w:name w:val="WW8Num49z0"/>
    <w:rsid w:val="006609BE"/>
    <w:rPr>
      <w:rFonts w:ascii="Symbol" w:hAnsi="Symbol"/>
      <w:sz w:val="20"/>
    </w:rPr>
  </w:style>
  <w:style w:type="character" w:customStyle="1" w:styleId="WW8Num49z1">
    <w:name w:val="WW8Num49z1"/>
    <w:rsid w:val="006609BE"/>
    <w:rPr>
      <w:rFonts w:ascii="Courier New" w:hAnsi="Courier New"/>
      <w:sz w:val="20"/>
    </w:rPr>
  </w:style>
  <w:style w:type="character" w:customStyle="1" w:styleId="WW8Num49z2">
    <w:name w:val="WW8Num49z2"/>
    <w:rsid w:val="006609BE"/>
    <w:rPr>
      <w:rFonts w:ascii="Wingdings" w:hAnsi="Wingdings"/>
      <w:sz w:val="20"/>
    </w:rPr>
  </w:style>
  <w:style w:type="character" w:customStyle="1" w:styleId="WW8Num50z0">
    <w:name w:val="WW8Num50z0"/>
    <w:rsid w:val="006609BE"/>
    <w:rPr>
      <w:rFonts w:ascii="Symbol" w:hAnsi="Symbol"/>
    </w:rPr>
  </w:style>
  <w:style w:type="character" w:customStyle="1" w:styleId="WW8Num50z1">
    <w:name w:val="WW8Num50z1"/>
    <w:rsid w:val="006609BE"/>
    <w:rPr>
      <w:rFonts w:ascii="Courier New" w:hAnsi="Courier New" w:cs="Courier New"/>
    </w:rPr>
  </w:style>
  <w:style w:type="character" w:customStyle="1" w:styleId="WW8Num50z2">
    <w:name w:val="WW8Num50z2"/>
    <w:rsid w:val="006609BE"/>
    <w:rPr>
      <w:rFonts w:ascii="Wingdings" w:hAnsi="Wingdings"/>
    </w:rPr>
  </w:style>
  <w:style w:type="character" w:customStyle="1" w:styleId="WW8Num51z0">
    <w:name w:val="WW8Num51z0"/>
    <w:rsid w:val="006609BE"/>
    <w:rPr>
      <w:rFonts w:ascii="Symbol" w:hAnsi="Symbol"/>
    </w:rPr>
  </w:style>
  <w:style w:type="character" w:customStyle="1" w:styleId="WW8Num52z0">
    <w:name w:val="WW8Num52z0"/>
    <w:rsid w:val="006609BE"/>
    <w:rPr>
      <w:rFonts w:ascii="Symbol" w:hAnsi="Symbol"/>
      <w:sz w:val="20"/>
    </w:rPr>
  </w:style>
  <w:style w:type="character" w:customStyle="1" w:styleId="WW8Num53z0">
    <w:name w:val="WW8Num53z0"/>
    <w:rsid w:val="006609BE"/>
    <w:rPr>
      <w:rFonts w:ascii="Symbol" w:hAnsi="Symbol"/>
    </w:rPr>
  </w:style>
  <w:style w:type="character" w:customStyle="1" w:styleId="WW8Num53z1">
    <w:name w:val="WW8Num53z1"/>
    <w:rsid w:val="006609BE"/>
    <w:rPr>
      <w:rFonts w:ascii="Courier New" w:hAnsi="Courier New" w:cs="Courier New"/>
    </w:rPr>
  </w:style>
  <w:style w:type="character" w:customStyle="1" w:styleId="WW8Num53z2">
    <w:name w:val="WW8Num53z2"/>
    <w:rsid w:val="006609BE"/>
    <w:rPr>
      <w:rFonts w:ascii="Wingdings" w:hAnsi="Wingdings"/>
    </w:rPr>
  </w:style>
  <w:style w:type="character" w:customStyle="1" w:styleId="WW8Num54z0">
    <w:name w:val="WW8Num54z0"/>
    <w:rsid w:val="006609BE"/>
    <w:rPr>
      <w:rFonts w:ascii="Symbol" w:hAnsi="Symbol"/>
      <w:sz w:val="20"/>
    </w:rPr>
  </w:style>
  <w:style w:type="character" w:customStyle="1" w:styleId="WW8Num55z0">
    <w:name w:val="WW8Num55z0"/>
    <w:rsid w:val="006609BE"/>
    <w:rPr>
      <w:rFonts w:ascii="Symbol" w:hAnsi="Symbol"/>
      <w:sz w:val="20"/>
    </w:rPr>
  </w:style>
  <w:style w:type="character" w:customStyle="1" w:styleId="WW8Num55z1">
    <w:name w:val="WW8Num55z1"/>
    <w:rsid w:val="006609BE"/>
    <w:rPr>
      <w:rFonts w:ascii="Courier New" w:hAnsi="Courier New"/>
      <w:sz w:val="20"/>
    </w:rPr>
  </w:style>
  <w:style w:type="character" w:customStyle="1" w:styleId="WW8Num55z2">
    <w:name w:val="WW8Num55z2"/>
    <w:rsid w:val="006609BE"/>
    <w:rPr>
      <w:rFonts w:ascii="Wingdings" w:hAnsi="Wingdings"/>
      <w:sz w:val="20"/>
    </w:rPr>
  </w:style>
  <w:style w:type="character" w:customStyle="1" w:styleId="WW8Num56z0">
    <w:name w:val="WW8Num56z0"/>
    <w:rsid w:val="006609BE"/>
    <w:rPr>
      <w:rFonts w:ascii="Symbol" w:hAnsi="Symbol" w:cs="OpenSymbol"/>
    </w:rPr>
  </w:style>
  <w:style w:type="character" w:customStyle="1" w:styleId="WW8Num56z1">
    <w:name w:val="WW8Num56z1"/>
    <w:rsid w:val="006609BE"/>
    <w:rPr>
      <w:rFonts w:ascii="OpenSymbol" w:hAnsi="OpenSymbol" w:cs="OpenSymbol"/>
    </w:rPr>
  </w:style>
  <w:style w:type="character" w:customStyle="1" w:styleId="Absatz-Standardschriftart">
    <w:name w:val="Absatz-Standardschriftart"/>
    <w:rsid w:val="006609BE"/>
  </w:style>
  <w:style w:type="character" w:customStyle="1" w:styleId="WW8Num2z0">
    <w:name w:val="WW8Num2z0"/>
    <w:rsid w:val="006609BE"/>
    <w:rPr>
      <w:rFonts w:ascii="Symbol" w:hAnsi="Symbol"/>
    </w:rPr>
  </w:style>
  <w:style w:type="character" w:customStyle="1" w:styleId="WW8Num11z1">
    <w:name w:val="WW8Num11z1"/>
    <w:rsid w:val="006609BE"/>
    <w:rPr>
      <w:rFonts w:ascii="Courier New" w:hAnsi="Courier New"/>
      <w:sz w:val="20"/>
    </w:rPr>
  </w:style>
  <w:style w:type="character" w:customStyle="1" w:styleId="WW8Num11z2">
    <w:name w:val="WW8Num11z2"/>
    <w:rsid w:val="006609BE"/>
    <w:rPr>
      <w:rFonts w:ascii="Wingdings" w:hAnsi="Wingdings"/>
      <w:sz w:val="20"/>
    </w:rPr>
  </w:style>
  <w:style w:type="character" w:customStyle="1" w:styleId="WW8Num13z1">
    <w:name w:val="WW8Num13z1"/>
    <w:rsid w:val="006609BE"/>
    <w:rPr>
      <w:rFonts w:ascii="Courier New" w:hAnsi="Courier New"/>
      <w:sz w:val="20"/>
    </w:rPr>
  </w:style>
  <w:style w:type="character" w:customStyle="1" w:styleId="WW8Num13z2">
    <w:name w:val="WW8Num13z2"/>
    <w:rsid w:val="006609BE"/>
    <w:rPr>
      <w:rFonts w:ascii="Wingdings" w:hAnsi="Wingdings"/>
      <w:sz w:val="20"/>
    </w:rPr>
  </w:style>
  <w:style w:type="character" w:customStyle="1" w:styleId="WW8Num17z1">
    <w:name w:val="WW8Num17z1"/>
    <w:rsid w:val="006609BE"/>
    <w:rPr>
      <w:rFonts w:ascii="Courier New" w:hAnsi="Courier New"/>
      <w:sz w:val="20"/>
    </w:rPr>
  </w:style>
  <w:style w:type="character" w:customStyle="1" w:styleId="WW8Num17z2">
    <w:name w:val="WW8Num17z2"/>
    <w:rsid w:val="006609BE"/>
    <w:rPr>
      <w:rFonts w:ascii="Wingdings" w:hAnsi="Wingdings"/>
      <w:sz w:val="20"/>
    </w:rPr>
  </w:style>
  <w:style w:type="character" w:customStyle="1" w:styleId="WW8Num21z1">
    <w:name w:val="WW8Num21z1"/>
    <w:rsid w:val="006609BE"/>
    <w:rPr>
      <w:rFonts w:ascii="Courier New" w:hAnsi="Courier New"/>
      <w:sz w:val="20"/>
    </w:rPr>
  </w:style>
  <w:style w:type="character" w:customStyle="1" w:styleId="WW8Num21z2">
    <w:name w:val="WW8Num21z2"/>
    <w:rsid w:val="006609BE"/>
    <w:rPr>
      <w:rFonts w:ascii="Wingdings" w:hAnsi="Wingdings"/>
      <w:sz w:val="20"/>
    </w:rPr>
  </w:style>
  <w:style w:type="character" w:customStyle="1" w:styleId="WW8Num25z1">
    <w:name w:val="WW8Num25z1"/>
    <w:rsid w:val="006609BE"/>
    <w:rPr>
      <w:rFonts w:ascii="Courier New" w:hAnsi="Courier New" w:cs="Courier New"/>
    </w:rPr>
  </w:style>
  <w:style w:type="character" w:customStyle="1" w:styleId="WW8Num25z2">
    <w:name w:val="WW8Num25z2"/>
    <w:rsid w:val="006609BE"/>
    <w:rPr>
      <w:rFonts w:ascii="Wingdings" w:hAnsi="Wingdings"/>
    </w:rPr>
  </w:style>
  <w:style w:type="character" w:customStyle="1" w:styleId="WW8Num26z1">
    <w:name w:val="WW8Num26z1"/>
    <w:rsid w:val="006609BE"/>
    <w:rPr>
      <w:rFonts w:ascii="Courier New" w:hAnsi="Courier New"/>
      <w:sz w:val="20"/>
    </w:rPr>
  </w:style>
  <w:style w:type="character" w:customStyle="1" w:styleId="WW8Num26z2">
    <w:name w:val="WW8Num26z2"/>
    <w:rsid w:val="006609BE"/>
    <w:rPr>
      <w:rFonts w:ascii="Wingdings" w:hAnsi="Wingdings"/>
      <w:sz w:val="20"/>
    </w:rPr>
  </w:style>
  <w:style w:type="character" w:customStyle="1" w:styleId="WW8Num28z1">
    <w:name w:val="WW8Num28z1"/>
    <w:rsid w:val="006609BE"/>
    <w:rPr>
      <w:rFonts w:ascii="Courier New" w:hAnsi="Courier New" w:cs="Courier New"/>
    </w:rPr>
  </w:style>
  <w:style w:type="character" w:customStyle="1" w:styleId="WW8Num28z2">
    <w:name w:val="WW8Num28z2"/>
    <w:rsid w:val="006609BE"/>
    <w:rPr>
      <w:rFonts w:ascii="Wingdings" w:hAnsi="Wingdings"/>
    </w:rPr>
  </w:style>
  <w:style w:type="character" w:customStyle="1" w:styleId="WW8Num29z1">
    <w:name w:val="WW8Num29z1"/>
    <w:rsid w:val="006609BE"/>
    <w:rPr>
      <w:rFonts w:ascii="Courier New" w:hAnsi="Courier New" w:cs="Courier New"/>
    </w:rPr>
  </w:style>
  <w:style w:type="character" w:customStyle="1" w:styleId="WW8Num29z2">
    <w:name w:val="WW8Num29z2"/>
    <w:rsid w:val="006609BE"/>
    <w:rPr>
      <w:rFonts w:ascii="Wingdings" w:hAnsi="Wingdings"/>
    </w:rPr>
  </w:style>
  <w:style w:type="character" w:customStyle="1" w:styleId="WW8Num30z1">
    <w:name w:val="WW8Num30z1"/>
    <w:rsid w:val="006609BE"/>
    <w:rPr>
      <w:rFonts w:ascii="Courier New" w:hAnsi="Courier New" w:cs="Courier New"/>
    </w:rPr>
  </w:style>
  <w:style w:type="character" w:customStyle="1" w:styleId="WW8Num30z2">
    <w:name w:val="WW8Num30z2"/>
    <w:rsid w:val="006609BE"/>
    <w:rPr>
      <w:rFonts w:ascii="Wingdings" w:hAnsi="Wingdings"/>
    </w:rPr>
  </w:style>
  <w:style w:type="character" w:customStyle="1" w:styleId="WW8Num31z1">
    <w:name w:val="WW8Num31z1"/>
    <w:rsid w:val="006609BE"/>
    <w:rPr>
      <w:rFonts w:ascii="Courier New" w:hAnsi="Courier New" w:cs="Courier New"/>
    </w:rPr>
  </w:style>
  <w:style w:type="character" w:customStyle="1" w:styleId="WW8Num31z2">
    <w:name w:val="WW8Num31z2"/>
    <w:rsid w:val="006609BE"/>
    <w:rPr>
      <w:rFonts w:ascii="Wingdings" w:hAnsi="Wingdings"/>
    </w:rPr>
  </w:style>
  <w:style w:type="character" w:customStyle="1" w:styleId="WW8Num32z1">
    <w:name w:val="WW8Num32z1"/>
    <w:rsid w:val="006609BE"/>
    <w:rPr>
      <w:rFonts w:ascii="Courier New" w:hAnsi="Courier New"/>
      <w:sz w:val="20"/>
    </w:rPr>
  </w:style>
  <w:style w:type="character" w:customStyle="1" w:styleId="WW8Num32z2">
    <w:name w:val="WW8Num32z2"/>
    <w:rsid w:val="006609BE"/>
    <w:rPr>
      <w:rFonts w:ascii="Wingdings" w:hAnsi="Wingdings"/>
      <w:sz w:val="20"/>
    </w:rPr>
  </w:style>
  <w:style w:type="character" w:customStyle="1" w:styleId="WW8Num35z1">
    <w:name w:val="WW8Num35z1"/>
    <w:rsid w:val="006609BE"/>
    <w:rPr>
      <w:rFonts w:ascii="Courier New" w:hAnsi="Courier New" w:cs="Courier New"/>
    </w:rPr>
  </w:style>
  <w:style w:type="character" w:customStyle="1" w:styleId="WW8Num35z2">
    <w:name w:val="WW8Num35z2"/>
    <w:rsid w:val="006609BE"/>
    <w:rPr>
      <w:rFonts w:ascii="Wingdings" w:hAnsi="Wingdings"/>
    </w:rPr>
  </w:style>
  <w:style w:type="character" w:customStyle="1" w:styleId="WW8Num36z1">
    <w:name w:val="WW8Num36z1"/>
    <w:rsid w:val="006609BE"/>
    <w:rPr>
      <w:rFonts w:ascii="Courier New" w:hAnsi="Courier New" w:cs="Courier New"/>
    </w:rPr>
  </w:style>
  <w:style w:type="character" w:customStyle="1" w:styleId="WW8Num36z2">
    <w:name w:val="WW8Num36z2"/>
    <w:rsid w:val="006609BE"/>
    <w:rPr>
      <w:rFonts w:ascii="Wingdings" w:hAnsi="Wingdings"/>
    </w:rPr>
  </w:style>
  <w:style w:type="character" w:customStyle="1" w:styleId="WW8Num37z1">
    <w:name w:val="WW8Num37z1"/>
    <w:rsid w:val="006609BE"/>
    <w:rPr>
      <w:rFonts w:ascii="Courier New" w:hAnsi="Courier New" w:cs="Courier New"/>
    </w:rPr>
  </w:style>
  <w:style w:type="character" w:customStyle="1" w:styleId="WW8Num37z2">
    <w:name w:val="WW8Num37z2"/>
    <w:rsid w:val="006609BE"/>
    <w:rPr>
      <w:rFonts w:ascii="Wingdings" w:hAnsi="Wingdings"/>
    </w:rPr>
  </w:style>
  <w:style w:type="character" w:customStyle="1" w:styleId="WW8Num38z1">
    <w:name w:val="WW8Num38z1"/>
    <w:rsid w:val="006609BE"/>
    <w:rPr>
      <w:rFonts w:ascii="Courier New" w:hAnsi="Courier New" w:cs="Times New Roman"/>
    </w:rPr>
  </w:style>
  <w:style w:type="character" w:customStyle="1" w:styleId="WW8Num39z1">
    <w:name w:val="WW8Num39z1"/>
    <w:rsid w:val="006609BE"/>
    <w:rPr>
      <w:rFonts w:ascii="Courier New" w:hAnsi="Courier New"/>
      <w:sz w:val="20"/>
    </w:rPr>
  </w:style>
  <w:style w:type="character" w:customStyle="1" w:styleId="WW8Num39z2">
    <w:name w:val="WW8Num39z2"/>
    <w:rsid w:val="006609BE"/>
    <w:rPr>
      <w:rFonts w:ascii="Wingdings" w:hAnsi="Wingdings"/>
      <w:sz w:val="20"/>
    </w:rPr>
  </w:style>
  <w:style w:type="character" w:customStyle="1" w:styleId="WW8Num41z1">
    <w:name w:val="WW8Num41z1"/>
    <w:rsid w:val="006609BE"/>
    <w:rPr>
      <w:rFonts w:ascii="Courier New" w:hAnsi="Courier New" w:cs="Courier New"/>
    </w:rPr>
  </w:style>
  <w:style w:type="character" w:customStyle="1" w:styleId="WW8Num41z2">
    <w:name w:val="WW8Num41z2"/>
    <w:rsid w:val="006609BE"/>
    <w:rPr>
      <w:rFonts w:ascii="Wingdings" w:hAnsi="Wingdings"/>
    </w:rPr>
  </w:style>
  <w:style w:type="character" w:customStyle="1" w:styleId="WW8Num42z1">
    <w:name w:val="WW8Num42z1"/>
    <w:rsid w:val="006609BE"/>
    <w:rPr>
      <w:rFonts w:ascii="Courier New" w:hAnsi="Courier New"/>
      <w:sz w:val="20"/>
    </w:rPr>
  </w:style>
  <w:style w:type="character" w:customStyle="1" w:styleId="WW8Num42z2">
    <w:name w:val="WW8Num42z2"/>
    <w:rsid w:val="006609BE"/>
    <w:rPr>
      <w:rFonts w:ascii="Wingdings" w:hAnsi="Wingdings"/>
      <w:sz w:val="20"/>
    </w:rPr>
  </w:style>
  <w:style w:type="character" w:customStyle="1" w:styleId="WW8Num44z1">
    <w:name w:val="WW8Num44z1"/>
    <w:rsid w:val="006609BE"/>
    <w:rPr>
      <w:rFonts w:ascii="Courier New" w:hAnsi="Courier New"/>
      <w:sz w:val="20"/>
    </w:rPr>
  </w:style>
  <w:style w:type="character" w:customStyle="1" w:styleId="WW8Num44z2">
    <w:name w:val="WW8Num44z2"/>
    <w:rsid w:val="006609BE"/>
    <w:rPr>
      <w:rFonts w:ascii="Wingdings" w:hAnsi="Wingdings"/>
      <w:sz w:val="20"/>
    </w:rPr>
  </w:style>
  <w:style w:type="character" w:customStyle="1" w:styleId="WW8Num46z1">
    <w:name w:val="WW8Num46z1"/>
    <w:rsid w:val="006609BE"/>
    <w:rPr>
      <w:rFonts w:ascii="Courier New" w:hAnsi="Courier New" w:cs="Courier New"/>
    </w:rPr>
  </w:style>
  <w:style w:type="character" w:customStyle="1" w:styleId="WW8Num46z2">
    <w:name w:val="WW8Num46z2"/>
    <w:rsid w:val="006609BE"/>
    <w:rPr>
      <w:rFonts w:ascii="Wingdings" w:hAnsi="Wingdings"/>
    </w:rPr>
  </w:style>
  <w:style w:type="character" w:customStyle="1" w:styleId="WW8Num47z1">
    <w:name w:val="WW8Num47z1"/>
    <w:rsid w:val="006609BE"/>
    <w:rPr>
      <w:rFonts w:ascii="Courier New" w:hAnsi="Courier New"/>
      <w:sz w:val="20"/>
    </w:rPr>
  </w:style>
  <w:style w:type="character" w:customStyle="1" w:styleId="WW8Num47z2">
    <w:name w:val="WW8Num47z2"/>
    <w:rsid w:val="006609BE"/>
    <w:rPr>
      <w:rFonts w:ascii="Wingdings" w:hAnsi="Wingdings"/>
      <w:sz w:val="20"/>
    </w:rPr>
  </w:style>
  <w:style w:type="character" w:customStyle="1" w:styleId="WW8Num51z1">
    <w:name w:val="WW8Num51z1"/>
    <w:rsid w:val="006609BE"/>
    <w:rPr>
      <w:rFonts w:ascii="Courier New" w:hAnsi="Courier New" w:cs="Courier New"/>
    </w:rPr>
  </w:style>
  <w:style w:type="character" w:customStyle="1" w:styleId="WW8Num51z2">
    <w:name w:val="WW8Num51z2"/>
    <w:rsid w:val="006609BE"/>
    <w:rPr>
      <w:rFonts w:ascii="Wingdings" w:hAnsi="Wingdings"/>
    </w:rPr>
  </w:style>
  <w:style w:type="character" w:customStyle="1" w:styleId="WW8Num52z1">
    <w:name w:val="WW8Num52z1"/>
    <w:rsid w:val="006609BE"/>
    <w:rPr>
      <w:rFonts w:ascii="Courier New" w:hAnsi="Courier New"/>
      <w:sz w:val="20"/>
    </w:rPr>
  </w:style>
  <w:style w:type="character" w:customStyle="1" w:styleId="WW8Num52z2">
    <w:name w:val="WW8Num52z2"/>
    <w:rsid w:val="006609BE"/>
    <w:rPr>
      <w:rFonts w:ascii="Wingdings" w:hAnsi="Wingdings"/>
      <w:sz w:val="20"/>
    </w:rPr>
  </w:style>
  <w:style w:type="character" w:customStyle="1" w:styleId="WW8Num54z1">
    <w:name w:val="WW8Num54z1"/>
    <w:rsid w:val="006609BE"/>
    <w:rPr>
      <w:rFonts w:ascii="Courier New" w:hAnsi="Courier New"/>
      <w:sz w:val="20"/>
    </w:rPr>
  </w:style>
  <w:style w:type="character" w:customStyle="1" w:styleId="WW8Num54z2">
    <w:name w:val="WW8Num54z2"/>
    <w:rsid w:val="006609BE"/>
    <w:rPr>
      <w:rFonts w:ascii="Wingdings" w:hAnsi="Wingdings"/>
      <w:sz w:val="20"/>
    </w:rPr>
  </w:style>
  <w:style w:type="character" w:customStyle="1" w:styleId="Fuentedeprrafopredeter1">
    <w:name w:val="Fuente de párrafo predeter.1"/>
    <w:rsid w:val="006609BE"/>
  </w:style>
  <w:style w:type="character" w:customStyle="1" w:styleId="longtext">
    <w:name w:val="long_text"/>
    <w:basedOn w:val="Fuentedeprrafopredeter1"/>
    <w:rsid w:val="006609BE"/>
  </w:style>
  <w:style w:type="character" w:customStyle="1" w:styleId="A6">
    <w:name w:val="A6"/>
    <w:rsid w:val="006609BE"/>
    <w:rPr>
      <w:rFonts w:ascii="Symbol" w:hAnsi="Symbol" w:cs="Symbol"/>
      <w:color w:val="1F98B9"/>
      <w:sz w:val="21"/>
      <w:szCs w:val="21"/>
    </w:rPr>
  </w:style>
  <w:style w:type="character" w:customStyle="1" w:styleId="A7">
    <w:name w:val="A7"/>
    <w:rsid w:val="006609BE"/>
    <w:rPr>
      <w:color w:val="221E1F"/>
      <w:sz w:val="12"/>
      <w:szCs w:val="12"/>
    </w:rPr>
  </w:style>
  <w:style w:type="character" w:customStyle="1" w:styleId="detailsshow">
    <w:name w:val="detailsshow"/>
    <w:basedOn w:val="Fuentedeprrafopredeter1"/>
    <w:rsid w:val="006609BE"/>
  </w:style>
  <w:style w:type="character" w:customStyle="1" w:styleId="light">
    <w:name w:val="light"/>
    <w:basedOn w:val="Fuentedeprrafopredeter1"/>
    <w:rsid w:val="006609BE"/>
  </w:style>
  <w:style w:type="character" w:customStyle="1" w:styleId="blackmdb">
    <w:name w:val="blackmdb"/>
    <w:basedOn w:val="Fuentedeprrafopredeter1"/>
    <w:rsid w:val="006609BE"/>
  </w:style>
  <w:style w:type="character" w:customStyle="1" w:styleId="Vietas">
    <w:name w:val="Viñetas"/>
    <w:rsid w:val="006609BE"/>
    <w:rPr>
      <w:rFonts w:ascii="OpenSymbol" w:eastAsia="OpenSymbol" w:hAnsi="OpenSymbol" w:cs="OpenSymbol"/>
    </w:rPr>
  </w:style>
  <w:style w:type="paragraph" w:customStyle="1" w:styleId="Encabezado1">
    <w:name w:val="Encabezado1"/>
    <w:basedOn w:val="Normal"/>
    <w:next w:val="Textoindependiente"/>
    <w:rsid w:val="006609BE"/>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6609BE"/>
    <w:rPr>
      <w:sz w:val="22"/>
      <w:lang w:eastAsia="ar-SA"/>
    </w:rPr>
  </w:style>
  <w:style w:type="paragraph" w:styleId="Lista">
    <w:name w:val="List"/>
    <w:basedOn w:val="Textoindependiente"/>
    <w:rsid w:val="006609BE"/>
    <w:pPr>
      <w:widowControl w:val="0"/>
      <w:suppressAutoHyphens/>
      <w:spacing w:after="0"/>
      <w:jc w:val="both"/>
    </w:pPr>
    <w:rPr>
      <w:rFonts w:cs="Tahoma"/>
      <w:sz w:val="22"/>
      <w:lang w:eastAsia="ar-SA"/>
    </w:rPr>
  </w:style>
  <w:style w:type="paragraph" w:customStyle="1" w:styleId="Etiqueta">
    <w:name w:val="Etiqueta"/>
    <w:basedOn w:val="Normal"/>
    <w:rsid w:val="006609BE"/>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6609BE"/>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6609BE"/>
    <w:pPr>
      <w:widowControl w:val="0"/>
      <w:suppressAutoHyphens/>
      <w:autoSpaceDN/>
      <w:adjustRightInd/>
    </w:pPr>
    <w:rPr>
      <w:rFonts w:eastAsia="Arial"/>
      <w:color w:val="auto"/>
      <w:lang w:val="es-ES" w:eastAsia="ar-SA"/>
    </w:rPr>
  </w:style>
  <w:style w:type="paragraph" w:customStyle="1" w:styleId="CM4">
    <w:name w:val="CM4"/>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6609BE"/>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6609BE"/>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6609BE"/>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6609BE"/>
    <w:rPr>
      <w:rFonts w:ascii="Tahoma" w:eastAsia="Calibri" w:hAnsi="Tahoma" w:cs="Tahoma"/>
      <w:sz w:val="16"/>
      <w:szCs w:val="16"/>
      <w:lang w:val="es-MX" w:eastAsia="ar-SA"/>
    </w:rPr>
  </w:style>
  <w:style w:type="paragraph" w:customStyle="1" w:styleId="Encabezadodelatabla">
    <w:name w:val="Encabezado de la tabla"/>
    <w:basedOn w:val="Contenidodelatabla"/>
    <w:rsid w:val="006609BE"/>
    <w:pPr>
      <w:jc w:val="center"/>
    </w:pPr>
    <w:rPr>
      <w:b/>
      <w:bCs/>
    </w:rPr>
  </w:style>
  <w:style w:type="character" w:customStyle="1" w:styleId="prodpagesubtitle1">
    <w:name w:val="prod_page_subtitle1"/>
    <w:rsid w:val="006609BE"/>
    <w:rPr>
      <w:rFonts w:ascii="Arial" w:hAnsi="Arial" w:cs="Arial" w:hint="default"/>
      <w:b/>
      <w:bCs/>
      <w:color w:val="000000"/>
      <w:sz w:val="24"/>
      <w:szCs w:val="24"/>
    </w:rPr>
  </w:style>
  <w:style w:type="paragraph" w:styleId="Lista3">
    <w:name w:val="List 3"/>
    <w:basedOn w:val="Normal"/>
    <w:rsid w:val="006609BE"/>
    <w:pPr>
      <w:widowControl w:val="0"/>
      <w:ind w:left="849" w:hanging="283"/>
      <w:contextualSpacing/>
    </w:pPr>
  </w:style>
  <w:style w:type="paragraph" w:styleId="Lista4">
    <w:name w:val="List 4"/>
    <w:basedOn w:val="Normal"/>
    <w:rsid w:val="006609BE"/>
    <w:pPr>
      <w:widowControl w:val="0"/>
      <w:ind w:left="1132" w:hanging="283"/>
      <w:contextualSpacing/>
    </w:pPr>
  </w:style>
  <w:style w:type="paragraph" w:styleId="Encabezadodemensaje">
    <w:name w:val="Message Header"/>
    <w:basedOn w:val="Normal"/>
    <w:link w:val="EncabezadodemensajeCar"/>
    <w:rsid w:val="006609BE"/>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6609BE"/>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6609BE"/>
    <w:pPr>
      <w:widowControl w:val="0"/>
    </w:pPr>
  </w:style>
  <w:style w:type="character" w:customStyle="1" w:styleId="SaludoCar">
    <w:name w:val="Saludo Car"/>
    <w:basedOn w:val="Fuentedeprrafopredeter"/>
    <w:link w:val="Saludo"/>
    <w:rsid w:val="006609BE"/>
    <w:rPr>
      <w:rFonts w:ascii="Times New Roman" w:eastAsia="Times New Roman" w:hAnsi="Times New Roman" w:cs="Times New Roman"/>
      <w:sz w:val="20"/>
      <w:szCs w:val="20"/>
      <w:lang w:val="es-ES" w:eastAsia="es-ES"/>
    </w:rPr>
  </w:style>
  <w:style w:type="paragraph" w:styleId="Listaconvietas">
    <w:name w:val="List Bullet"/>
    <w:basedOn w:val="Normal"/>
    <w:rsid w:val="006609BE"/>
    <w:pPr>
      <w:widowControl w:val="0"/>
      <w:numPr>
        <w:numId w:val="26"/>
      </w:numPr>
      <w:contextualSpacing/>
    </w:pPr>
  </w:style>
  <w:style w:type="paragraph" w:styleId="Listaconvietas4">
    <w:name w:val="List Bullet 4"/>
    <w:basedOn w:val="Normal"/>
    <w:rsid w:val="006609BE"/>
    <w:pPr>
      <w:widowControl w:val="0"/>
      <w:numPr>
        <w:numId w:val="27"/>
      </w:numPr>
      <w:contextualSpacing/>
    </w:pPr>
  </w:style>
  <w:style w:type="paragraph" w:styleId="Continuarlista">
    <w:name w:val="List Continue"/>
    <w:basedOn w:val="Normal"/>
    <w:rsid w:val="006609BE"/>
    <w:pPr>
      <w:widowControl w:val="0"/>
      <w:spacing w:after="120"/>
      <w:ind w:left="283"/>
      <w:contextualSpacing/>
    </w:pPr>
  </w:style>
  <w:style w:type="paragraph" w:styleId="Continuarlista2">
    <w:name w:val="List Continue 2"/>
    <w:basedOn w:val="Normal"/>
    <w:rsid w:val="006609BE"/>
    <w:pPr>
      <w:widowControl w:val="0"/>
      <w:spacing w:after="120"/>
      <w:ind w:left="566"/>
      <w:contextualSpacing/>
    </w:pPr>
  </w:style>
  <w:style w:type="paragraph" w:styleId="Continuarlista3">
    <w:name w:val="List Continue 3"/>
    <w:basedOn w:val="Normal"/>
    <w:rsid w:val="006609BE"/>
    <w:pPr>
      <w:widowControl w:val="0"/>
      <w:spacing w:after="120"/>
      <w:ind w:left="849"/>
      <w:contextualSpacing/>
    </w:pPr>
  </w:style>
  <w:style w:type="paragraph" w:customStyle="1" w:styleId="Direccininterior">
    <w:name w:val="Dirección interior"/>
    <w:basedOn w:val="Normal"/>
    <w:rsid w:val="006609BE"/>
    <w:pPr>
      <w:widowControl w:val="0"/>
    </w:pPr>
  </w:style>
  <w:style w:type="paragraph" w:customStyle="1" w:styleId="Infodocumentosadjuntos">
    <w:name w:val="Info documentos adjuntos"/>
    <w:basedOn w:val="Normal"/>
    <w:rsid w:val="006609BE"/>
    <w:pPr>
      <w:widowControl w:val="0"/>
    </w:pPr>
  </w:style>
  <w:style w:type="paragraph" w:styleId="Textoindependienteprimerasangra">
    <w:name w:val="Body Text First Indent"/>
    <w:basedOn w:val="Textoindependiente"/>
    <w:link w:val="TextoindependienteprimerasangraCar"/>
    <w:rsid w:val="006609BE"/>
    <w:pPr>
      <w:widowControl w:val="0"/>
      <w:ind w:firstLine="210"/>
    </w:pPr>
  </w:style>
  <w:style w:type="character" w:customStyle="1" w:styleId="TextoindependienteprimerasangraCar">
    <w:name w:val="Texto independiente primera sangría Car"/>
    <w:basedOn w:val="TextoindependienteCar"/>
    <w:link w:val="Textoindependienteprimerasangra"/>
    <w:rsid w:val="006609BE"/>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6609BE"/>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6609BE"/>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6609BE"/>
  </w:style>
  <w:style w:type="character" w:customStyle="1" w:styleId="txt">
    <w:name w:val="txt"/>
    <w:basedOn w:val="Fuentedeprrafopredeter"/>
    <w:rsid w:val="006609BE"/>
  </w:style>
  <w:style w:type="paragraph" w:customStyle="1" w:styleId="txt5">
    <w:name w:val="txt5"/>
    <w:basedOn w:val="Normal"/>
    <w:rsid w:val="006609BE"/>
    <w:pPr>
      <w:spacing w:before="100" w:beforeAutospacing="1" w:after="100" w:afterAutospacing="1"/>
    </w:pPr>
    <w:rPr>
      <w:sz w:val="24"/>
      <w:szCs w:val="24"/>
      <w:lang w:val="es-MX" w:eastAsia="es-MX"/>
    </w:rPr>
  </w:style>
  <w:style w:type="paragraph" w:customStyle="1" w:styleId="regtext">
    <w:name w:val="reg_text"/>
    <w:basedOn w:val="Normal"/>
    <w:rsid w:val="006609BE"/>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6609BE"/>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6609BE"/>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6609BE"/>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6609BE"/>
    <w:rPr>
      <w:rFonts w:ascii="Arial" w:hAnsi="Arial" w:cs="Arial" w:hint="default"/>
      <w:color w:val="333333"/>
      <w:sz w:val="22"/>
      <w:szCs w:val="22"/>
    </w:rPr>
  </w:style>
  <w:style w:type="character" w:customStyle="1" w:styleId="redheadings1">
    <w:name w:val="red_headings1"/>
    <w:rsid w:val="006609BE"/>
    <w:rPr>
      <w:rFonts w:ascii="Arial" w:hAnsi="Arial" w:cs="Arial" w:hint="default"/>
      <w:b/>
      <w:bCs/>
      <w:color w:val="990000"/>
      <w:sz w:val="26"/>
      <w:szCs w:val="26"/>
    </w:rPr>
  </w:style>
  <w:style w:type="paragraph" w:customStyle="1" w:styleId="estilo3">
    <w:name w:val="estilo3"/>
    <w:basedOn w:val="Normal"/>
    <w:rsid w:val="006609BE"/>
    <w:pPr>
      <w:spacing w:before="100" w:beforeAutospacing="1" w:after="100" w:afterAutospacing="1"/>
    </w:pPr>
    <w:rPr>
      <w:sz w:val="24"/>
      <w:szCs w:val="24"/>
    </w:rPr>
  </w:style>
  <w:style w:type="paragraph" w:customStyle="1" w:styleId="estilo2">
    <w:name w:val="estilo2"/>
    <w:basedOn w:val="Normal"/>
    <w:rsid w:val="006609BE"/>
    <w:pPr>
      <w:spacing w:before="100" w:beforeAutospacing="1" w:after="100" w:afterAutospacing="1"/>
    </w:pPr>
    <w:rPr>
      <w:sz w:val="24"/>
      <w:szCs w:val="24"/>
    </w:rPr>
  </w:style>
  <w:style w:type="paragraph" w:customStyle="1" w:styleId="estilo1">
    <w:name w:val="estilo1"/>
    <w:basedOn w:val="Normal"/>
    <w:rsid w:val="006609BE"/>
    <w:pPr>
      <w:spacing w:before="100" w:beforeAutospacing="1" w:after="100" w:afterAutospacing="1"/>
    </w:pPr>
    <w:rPr>
      <w:sz w:val="24"/>
      <w:szCs w:val="24"/>
    </w:rPr>
  </w:style>
  <w:style w:type="paragraph" w:customStyle="1" w:styleId="estilo10">
    <w:name w:val="estilo10"/>
    <w:basedOn w:val="Normal"/>
    <w:rsid w:val="006609BE"/>
    <w:pPr>
      <w:spacing w:before="100" w:beforeAutospacing="1" w:after="100" w:afterAutospacing="1"/>
    </w:pPr>
    <w:rPr>
      <w:sz w:val="24"/>
      <w:szCs w:val="24"/>
    </w:rPr>
  </w:style>
  <w:style w:type="character" w:customStyle="1" w:styleId="Heading1Char">
    <w:name w:val="Heading 1 Char"/>
    <w:locked/>
    <w:rsid w:val="006609BE"/>
    <w:rPr>
      <w:rFonts w:ascii="Arial" w:hAnsi="Arial" w:cs="Arial"/>
      <w:b/>
      <w:bCs/>
      <w:kern w:val="32"/>
      <w:sz w:val="32"/>
      <w:szCs w:val="32"/>
      <w:lang w:val="es-ES" w:eastAsia="es-ES"/>
    </w:rPr>
  </w:style>
  <w:style w:type="character" w:customStyle="1" w:styleId="prodsubtitle2">
    <w:name w:val="prod_subtitle2"/>
    <w:rsid w:val="006609BE"/>
    <w:rPr>
      <w:rFonts w:cs="Times New Roman"/>
    </w:rPr>
  </w:style>
  <w:style w:type="character" w:customStyle="1" w:styleId="CarCarCar">
    <w:name w:val="Car Car Car"/>
    <w:rsid w:val="006609BE"/>
    <w:rPr>
      <w:rFonts w:ascii="Arial" w:hAnsi="Arial"/>
      <w:b/>
      <w:lang w:val="es-ES" w:eastAsia="es-ES" w:bidi="ar-SA"/>
    </w:rPr>
  </w:style>
  <w:style w:type="paragraph" w:styleId="Listaconvietas2">
    <w:name w:val="List Bullet 2"/>
    <w:basedOn w:val="Normal"/>
    <w:rsid w:val="006609BE"/>
    <w:pPr>
      <w:numPr>
        <w:numId w:val="28"/>
      </w:numPr>
    </w:pPr>
  </w:style>
  <w:style w:type="paragraph" w:customStyle="1" w:styleId="Textoindependiente22">
    <w:name w:val="Texto independiente 22"/>
    <w:basedOn w:val="Normal"/>
    <w:rsid w:val="006609BE"/>
    <w:pPr>
      <w:widowControl w:val="0"/>
      <w:ind w:right="51"/>
      <w:jc w:val="both"/>
    </w:pPr>
    <w:rPr>
      <w:sz w:val="22"/>
    </w:rPr>
  </w:style>
  <w:style w:type="paragraph" w:customStyle="1" w:styleId="xl24">
    <w:name w:val="xl2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6609BE"/>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6609BE"/>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6609BE"/>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6609B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6609BE"/>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6609BE"/>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6609B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6609BE"/>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6609BE"/>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6609BE"/>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6609BE"/>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6609BE"/>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6609BE"/>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6609BE"/>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6609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6609BE"/>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6609BE"/>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6609BE"/>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6609BE"/>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6609BE"/>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6609BE"/>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6609BE"/>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6609BE"/>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6609BE"/>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6609BE"/>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6609BE"/>
    <w:pPr>
      <w:spacing w:before="100" w:beforeAutospacing="1" w:after="100" w:afterAutospacing="1"/>
    </w:pPr>
    <w:rPr>
      <w:sz w:val="24"/>
      <w:szCs w:val="24"/>
    </w:rPr>
  </w:style>
  <w:style w:type="paragraph" w:customStyle="1" w:styleId="estilo2estilo3">
    <w:name w:val="estilo2 estilo3"/>
    <w:basedOn w:val="Normal"/>
    <w:rsid w:val="006609BE"/>
    <w:pPr>
      <w:spacing w:before="100" w:beforeAutospacing="1" w:after="100" w:afterAutospacing="1"/>
    </w:pPr>
    <w:rPr>
      <w:sz w:val="24"/>
      <w:szCs w:val="24"/>
    </w:rPr>
  </w:style>
  <w:style w:type="character" w:customStyle="1" w:styleId="productspecialprice">
    <w:name w:val="productspecialprice"/>
    <w:basedOn w:val="Fuentedeprrafopredeter"/>
    <w:rsid w:val="006609BE"/>
  </w:style>
  <w:style w:type="paragraph" w:customStyle="1" w:styleId="estilo3estilo5">
    <w:name w:val="estilo3 estilo5"/>
    <w:basedOn w:val="Normal"/>
    <w:rsid w:val="006609BE"/>
    <w:pPr>
      <w:spacing w:before="100" w:beforeAutospacing="1" w:after="100" w:afterAutospacing="1"/>
    </w:pPr>
    <w:rPr>
      <w:sz w:val="24"/>
      <w:szCs w:val="24"/>
    </w:rPr>
  </w:style>
  <w:style w:type="paragraph" w:customStyle="1" w:styleId="estilo3estilo4">
    <w:name w:val="estilo3 estilo4"/>
    <w:basedOn w:val="Normal"/>
    <w:rsid w:val="006609BE"/>
    <w:pPr>
      <w:spacing w:before="100" w:beforeAutospacing="1" w:after="100" w:afterAutospacing="1"/>
    </w:pPr>
    <w:rPr>
      <w:sz w:val="24"/>
      <w:szCs w:val="24"/>
    </w:rPr>
  </w:style>
  <w:style w:type="character" w:customStyle="1" w:styleId="apple-style-span">
    <w:name w:val="apple-style-span"/>
    <w:basedOn w:val="Fuentedeprrafopredeter"/>
    <w:rsid w:val="006609BE"/>
  </w:style>
  <w:style w:type="character" w:customStyle="1" w:styleId="smalltext">
    <w:name w:val="smalltext"/>
    <w:basedOn w:val="Fuentedeprrafopredeter"/>
    <w:rsid w:val="006609BE"/>
  </w:style>
  <w:style w:type="paragraph" w:customStyle="1" w:styleId="productoss">
    <w:name w:val="productoss"/>
    <w:basedOn w:val="Normal"/>
    <w:rsid w:val="006609BE"/>
    <w:pPr>
      <w:spacing w:before="100" w:beforeAutospacing="1" w:after="100" w:afterAutospacing="1"/>
    </w:pPr>
    <w:rPr>
      <w:sz w:val="24"/>
      <w:szCs w:val="24"/>
    </w:rPr>
  </w:style>
  <w:style w:type="character" w:customStyle="1" w:styleId="titulos2">
    <w:name w:val="titulos2"/>
    <w:basedOn w:val="Fuentedeprrafopredeter"/>
    <w:rsid w:val="006609BE"/>
  </w:style>
  <w:style w:type="character" w:customStyle="1" w:styleId="WW8Num2z1">
    <w:name w:val="WW8Num2z1"/>
    <w:rsid w:val="006609BE"/>
    <w:rPr>
      <w:rFonts w:ascii="Courier New" w:hAnsi="Courier New"/>
    </w:rPr>
  </w:style>
  <w:style w:type="character" w:customStyle="1" w:styleId="WW8Num2z2">
    <w:name w:val="WW8Num2z2"/>
    <w:rsid w:val="006609BE"/>
    <w:rPr>
      <w:rFonts w:ascii="Wingdings" w:hAnsi="Wingdings"/>
    </w:rPr>
  </w:style>
  <w:style w:type="character" w:customStyle="1" w:styleId="WW8Num5z1">
    <w:name w:val="WW8Num5z1"/>
    <w:rsid w:val="006609BE"/>
    <w:rPr>
      <w:rFonts w:ascii="Courier New" w:hAnsi="Courier New"/>
      <w:sz w:val="20"/>
    </w:rPr>
  </w:style>
  <w:style w:type="character" w:customStyle="1" w:styleId="WW8Num5z2">
    <w:name w:val="WW8Num5z2"/>
    <w:rsid w:val="006609BE"/>
    <w:rPr>
      <w:rFonts w:ascii="Wingdings" w:hAnsi="Wingdings"/>
      <w:sz w:val="20"/>
    </w:rPr>
  </w:style>
  <w:style w:type="character" w:customStyle="1" w:styleId="WW8Num6z1">
    <w:name w:val="WW8Num6z1"/>
    <w:rsid w:val="006609BE"/>
    <w:rPr>
      <w:rFonts w:ascii="Courier New" w:hAnsi="Courier New"/>
    </w:rPr>
  </w:style>
  <w:style w:type="character" w:customStyle="1" w:styleId="WW8Num6z2">
    <w:name w:val="WW8Num6z2"/>
    <w:rsid w:val="006609BE"/>
    <w:rPr>
      <w:rFonts w:ascii="Wingdings" w:hAnsi="Wingdings"/>
    </w:rPr>
  </w:style>
  <w:style w:type="character" w:customStyle="1" w:styleId="WW8Num7z1">
    <w:name w:val="WW8Num7z1"/>
    <w:rsid w:val="006609BE"/>
    <w:rPr>
      <w:rFonts w:ascii="Courier New" w:hAnsi="Courier New"/>
      <w:sz w:val="20"/>
    </w:rPr>
  </w:style>
  <w:style w:type="character" w:customStyle="1" w:styleId="WW8Num7z2">
    <w:name w:val="WW8Num7z2"/>
    <w:rsid w:val="006609BE"/>
    <w:rPr>
      <w:rFonts w:ascii="Wingdings" w:hAnsi="Wingdings"/>
      <w:sz w:val="20"/>
    </w:rPr>
  </w:style>
  <w:style w:type="character" w:customStyle="1" w:styleId="WW8Num8z1">
    <w:name w:val="WW8Num8z1"/>
    <w:rsid w:val="006609BE"/>
    <w:rPr>
      <w:rFonts w:ascii="Courier New" w:hAnsi="Courier New"/>
      <w:sz w:val="20"/>
    </w:rPr>
  </w:style>
  <w:style w:type="character" w:customStyle="1" w:styleId="WW8Num8z2">
    <w:name w:val="WW8Num8z2"/>
    <w:rsid w:val="006609BE"/>
    <w:rPr>
      <w:rFonts w:ascii="Wingdings" w:hAnsi="Wingdings"/>
      <w:sz w:val="20"/>
    </w:rPr>
  </w:style>
  <w:style w:type="character" w:customStyle="1" w:styleId="WW8Num10z1">
    <w:name w:val="WW8Num10z1"/>
    <w:rsid w:val="006609BE"/>
    <w:rPr>
      <w:rFonts w:ascii="Courier New" w:hAnsi="Courier New"/>
      <w:sz w:val="20"/>
    </w:rPr>
  </w:style>
  <w:style w:type="character" w:customStyle="1" w:styleId="WW8Num10z2">
    <w:name w:val="WW8Num10z2"/>
    <w:rsid w:val="006609BE"/>
    <w:rPr>
      <w:rFonts w:ascii="Wingdings" w:hAnsi="Wingdings"/>
      <w:sz w:val="20"/>
    </w:rPr>
  </w:style>
  <w:style w:type="character" w:customStyle="1" w:styleId="WW8Num1z0">
    <w:name w:val="WW8Num1z0"/>
    <w:rsid w:val="006609BE"/>
    <w:rPr>
      <w:rFonts w:ascii="Courier New" w:hAnsi="Courier New"/>
    </w:rPr>
  </w:style>
  <w:style w:type="character" w:customStyle="1" w:styleId="WW8Num3z1">
    <w:name w:val="WW8Num3z1"/>
    <w:rsid w:val="006609BE"/>
    <w:rPr>
      <w:rFonts w:ascii="Courier New" w:hAnsi="Courier New"/>
      <w:sz w:val="20"/>
    </w:rPr>
  </w:style>
  <w:style w:type="character" w:customStyle="1" w:styleId="WW8Num3z2">
    <w:name w:val="WW8Num3z2"/>
    <w:rsid w:val="006609BE"/>
    <w:rPr>
      <w:rFonts w:ascii="Wingdings" w:hAnsi="Wingdings"/>
      <w:sz w:val="20"/>
    </w:rPr>
  </w:style>
  <w:style w:type="character" w:customStyle="1" w:styleId="WW8Num4z1">
    <w:name w:val="WW8Num4z1"/>
    <w:rsid w:val="006609BE"/>
    <w:rPr>
      <w:rFonts w:ascii="Courier New" w:hAnsi="Courier New"/>
    </w:rPr>
  </w:style>
  <w:style w:type="character" w:customStyle="1" w:styleId="WW8Num4z2">
    <w:name w:val="WW8Num4z2"/>
    <w:rsid w:val="006609BE"/>
    <w:rPr>
      <w:rFonts w:ascii="Wingdings" w:hAnsi="Wingdings"/>
    </w:rPr>
  </w:style>
  <w:style w:type="character" w:customStyle="1" w:styleId="WW8Num9z1">
    <w:name w:val="WW8Num9z1"/>
    <w:rsid w:val="006609BE"/>
    <w:rPr>
      <w:rFonts w:ascii="Courier New" w:hAnsi="Courier New"/>
      <w:sz w:val="20"/>
    </w:rPr>
  </w:style>
  <w:style w:type="character" w:customStyle="1" w:styleId="WW8Num9z2">
    <w:name w:val="WW8Num9z2"/>
    <w:rsid w:val="006609BE"/>
    <w:rPr>
      <w:rFonts w:ascii="Wingdings" w:hAnsi="Wingdings"/>
      <w:sz w:val="20"/>
    </w:rPr>
  </w:style>
  <w:style w:type="character" w:customStyle="1" w:styleId="Heading3Char">
    <w:name w:val="Heading 3 Char"/>
    <w:rsid w:val="006609BE"/>
    <w:rPr>
      <w:rFonts w:ascii="Times New Roman" w:hAnsi="Times New Roman" w:cs="Times New Roman"/>
      <w:b/>
      <w:bCs/>
      <w:sz w:val="27"/>
      <w:szCs w:val="27"/>
    </w:rPr>
  </w:style>
  <w:style w:type="character" w:customStyle="1" w:styleId="TitleChar">
    <w:name w:val="Title Char"/>
    <w:rsid w:val="006609BE"/>
    <w:rPr>
      <w:rFonts w:ascii="Footlight MT Light" w:hAnsi="Footlight MT Light" w:cs="Times New Roman"/>
      <w:sz w:val="20"/>
      <w:szCs w:val="20"/>
      <w:lang w:val="es-ES"/>
    </w:rPr>
  </w:style>
  <w:style w:type="character" w:customStyle="1" w:styleId="HTMLPreformattedChar">
    <w:name w:val="HTML Preformatted Char"/>
    <w:rsid w:val="006609BE"/>
    <w:rPr>
      <w:rFonts w:ascii="Courier New" w:hAnsi="Courier New" w:cs="Courier New"/>
      <w:sz w:val="20"/>
      <w:szCs w:val="20"/>
    </w:rPr>
  </w:style>
  <w:style w:type="paragraph" w:customStyle="1" w:styleId="Estndar">
    <w:name w:val="Estándar"/>
    <w:basedOn w:val="Normal"/>
    <w:rsid w:val="006609BE"/>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660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6609BE"/>
  </w:style>
  <w:style w:type="character" w:customStyle="1" w:styleId="themebody1">
    <w:name w:val="themebody1"/>
    <w:rsid w:val="006609BE"/>
    <w:rPr>
      <w:color w:val="FFFFFF"/>
    </w:rPr>
  </w:style>
  <w:style w:type="character" w:customStyle="1" w:styleId="txtvideoproyectores">
    <w:name w:val="txt_videoproyectores"/>
    <w:basedOn w:val="Fuentedeprrafopredeter"/>
    <w:rsid w:val="006609BE"/>
  </w:style>
  <w:style w:type="character" w:customStyle="1" w:styleId="DeltaViewInsertion">
    <w:name w:val="DeltaView Insertion"/>
    <w:rsid w:val="006609BE"/>
    <w:rPr>
      <w:color w:val="0000FF"/>
      <w:spacing w:val="0"/>
      <w:u w:val="double"/>
    </w:rPr>
  </w:style>
  <w:style w:type="paragraph" w:customStyle="1" w:styleId="Textoindependiente23">
    <w:name w:val="Texto independiente 23"/>
    <w:basedOn w:val="Normal"/>
    <w:rsid w:val="006609BE"/>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6609BE"/>
  </w:style>
  <w:style w:type="character" w:customStyle="1" w:styleId="st">
    <w:name w:val="st"/>
    <w:rsid w:val="006609BE"/>
  </w:style>
  <w:style w:type="paragraph" w:customStyle="1" w:styleId="Titulodellibro">
    <w:name w:val="Titulo del libro"/>
    <w:basedOn w:val="Normal"/>
    <w:uiPriority w:val="99"/>
    <w:rsid w:val="006609BE"/>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6609BE"/>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6609B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609BE"/>
    <w:rPr>
      <w:b/>
      <w:bCs/>
    </w:rPr>
  </w:style>
  <w:style w:type="character" w:customStyle="1" w:styleId="AsuntodelcomentarioCar1">
    <w:name w:val="Asunto del comentario Car1"/>
    <w:basedOn w:val="TextocomentarioCar"/>
    <w:uiPriority w:val="99"/>
    <w:semiHidden/>
    <w:rsid w:val="006609BE"/>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6609BE"/>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6609BE"/>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6609BE"/>
  </w:style>
  <w:style w:type="character" w:customStyle="1" w:styleId="Mencinsinresolver1">
    <w:name w:val="Mención sin resolver1"/>
    <w:basedOn w:val="Fuentedeprrafopredeter"/>
    <w:uiPriority w:val="99"/>
    <w:semiHidden/>
    <w:unhideWhenUsed/>
    <w:rsid w:val="006609BE"/>
    <w:rPr>
      <w:color w:val="605E5C"/>
      <w:shd w:val="clear" w:color="auto" w:fill="E1DFDD"/>
    </w:rPr>
  </w:style>
  <w:style w:type="character" w:customStyle="1" w:styleId="Mencinsinresolver2">
    <w:name w:val="Mención sin resolver2"/>
    <w:basedOn w:val="Fuentedeprrafopredeter"/>
    <w:uiPriority w:val="99"/>
    <w:semiHidden/>
    <w:unhideWhenUsed/>
    <w:rsid w:val="006609BE"/>
    <w:rPr>
      <w:color w:val="605E5C"/>
      <w:shd w:val="clear" w:color="auto" w:fill="E1DFDD"/>
    </w:rPr>
  </w:style>
  <w:style w:type="paragraph" w:customStyle="1" w:styleId="xl114">
    <w:name w:val="xl114"/>
    <w:basedOn w:val="Normal"/>
    <w:rsid w:val="004C16B1"/>
    <w:pPr>
      <w:pBdr>
        <w:left w:val="single" w:sz="4" w:space="0" w:color="auto"/>
        <w:right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15">
    <w:name w:val="xl115"/>
    <w:basedOn w:val="Normal"/>
    <w:rsid w:val="004C16B1"/>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16">
    <w:name w:val="xl116"/>
    <w:basedOn w:val="Normal"/>
    <w:rsid w:val="004C16B1"/>
    <w:pPr>
      <w:pBdr>
        <w:top w:val="single" w:sz="4" w:space="0" w:color="auto"/>
        <w:left w:val="single" w:sz="4" w:space="0" w:color="auto"/>
        <w:right w:val="single" w:sz="4" w:space="0" w:color="auto"/>
      </w:pBdr>
      <w:shd w:val="clear" w:color="000000" w:fill="DDEBF7"/>
      <w:spacing w:before="100" w:beforeAutospacing="1" w:after="100" w:afterAutospacing="1"/>
      <w:jc w:val="center"/>
      <w:textAlignment w:val="center"/>
    </w:pPr>
    <w:rPr>
      <w:b/>
      <w:bCs/>
      <w:sz w:val="16"/>
      <w:szCs w:val="16"/>
      <w:lang w:val="en-US" w:eastAsia="en-US"/>
    </w:rPr>
  </w:style>
  <w:style w:type="paragraph" w:customStyle="1" w:styleId="xl117">
    <w:name w:val="xl117"/>
    <w:basedOn w:val="Normal"/>
    <w:rsid w:val="004C16B1"/>
    <w:pPr>
      <w:pBdr>
        <w:left w:val="single" w:sz="4" w:space="0" w:color="auto"/>
        <w:right w:val="single" w:sz="4" w:space="0" w:color="auto"/>
      </w:pBdr>
      <w:shd w:val="clear" w:color="000000" w:fill="DDEBF7"/>
      <w:spacing w:before="100" w:beforeAutospacing="1" w:after="100" w:afterAutospacing="1"/>
      <w:jc w:val="center"/>
      <w:textAlignment w:val="center"/>
    </w:pPr>
    <w:rPr>
      <w:b/>
      <w:bCs/>
      <w:sz w:val="16"/>
      <w:szCs w:val="16"/>
      <w:lang w:val="en-US" w:eastAsia="en-US"/>
    </w:rPr>
  </w:style>
  <w:style w:type="paragraph" w:customStyle="1" w:styleId="xl118">
    <w:name w:val="xl118"/>
    <w:basedOn w:val="Normal"/>
    <w:rsid w:val="004C16B1"/>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16"/>
      <w:szCs w:val="16"/>
      <w:lang w:val="en-US" w:eastAsia="en-US"/>
    </w:rPr>
  </w:style>
  <w:style w:type="paragraph" w:customStyle="1" w:styleId="xl119">
    <w:name w:val="xl119"/>
    <w:basedOn w:val="Normal"/>
    <w:rsid w:val="004C16B1"/>
    <w:pPr>
      <w:pBdr>
        <w:top w:val="single" w:sz="4" w:space="0" w:color="auto"/>
        <w:left w:val="single" w:sz="4" w:space="0" w:color="auto"/>
        <w:bottom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20">
    <w:name w:val="xl120"/>
    <w:basedOn w:val="Normal"/>
    <w:rsid w:val="004C16B1"/>
    <w:pPr>
      <w:pBdr>
        <w:top w:val="single" w:sz="4" w:space="0" w:color="auto"/>
        <w:bottom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21">
    <w:name w:val="xl121"/>
    <w:basedOn w:val="Normal"/>
    <w:rsid w:val="004C16B1"/>
    <w:pPr>
      <w:pBdr>
        <w:top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color w:val="000000"/>
      <w:sz w:val="16"/>
      <w:szCs w:val="16"/>
      <w:lang w:val="en-US" w:eastAsia="en-US"/>
    </w:rPr>
  </w:style>
  <w:style w:type="paragraph" w:customStyle="1" w:styleId="xl122">
    <w:name w:val="xl122"/>
    <w:basedOn w:val="Normal"/>
    <w:rsid w:val="004C16B1"/>
    <w:pPr>
      <w:pBdr>
        <w:top w:val="single" w:sz="4" w:space="0" w:color="auto"/>
        <w:bottom w:val="single" w:sz="4" w:space="0" w:color="auto"/>
      </w:pBdr>
      <w:shd w:val="clear" w:color="000000" w:fill="DDEBF7"/>
      <w:spacing w:before="100" w:beforeAutospacing="1" w:after="100" w:afterAutospacing="1"/>
      <w:textAlignment w:val="center"/>
    </w:pPr>
    <w:rPr>
      <w:b/>
      <w:bCs/>
      <w:color w:val="000000"/>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15622966">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37314785">
      <w:bodyDiv w:val="1"/>
      <w:marLeft w:val="0"/>
      <w:marRight w:val="0"/>
      <w:marTop w:val="0"/>
      <w:marBottom w:val="0"/>
      <w:divBdr>
        <w:top w:val="none" w:sz="0" w:space="0" w:color="auto"/>
        <w:left w:val="none" w:sz="0" w:space="0" w:color="auto"/>
        <w:bottom w:val="none" w:sz="0" w:space="0" w:color="auto"/>
        <w:right w:val="none" w:sz="0" w:space="0" w:color="auto"/>
      </w:divBdr>
    </w:div>
    <w:div w:id="42028475">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08624675">
      <w:bodyDiv w:val="1"/>
      <w:marLeft w:val="0"/>
      <w:marRight w:val="0"/>
      <w:marTop w:val="0"/>
      <w:marBottom w:val="0"/>
      <w:divBdr>
        <w:top w:val="none" w:sz="0" w:space="0" w:color="auto"/>
        <w:left w:val="none" w:sz="0" w:space="0" w:color="auto"/>
        <w:bottom w:val="none" w:sz="0" w:space="0" w:color="auto"/>
        <w:right w:val="none" w:sz="0" w:space="0" w:color="auto"/>
      </w:divBdr>
    </w:div>
    <w:div w:id="124081110">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00022541">
      <w:bodyDiv w:val="1"/>
      <w:marLeft w:val="0"/>
      <w:marRight w:val="0"/>
      <w:marTop w:val="0"/>
      <w:marBottom w:val="0"/>
      <w:divBdr>
        <w:top w:val="none" w:sz="0" w:space="0" w:color="auto"/>
        <w:left w:val="none" w:sz="0" w:space="0" w:color="auto"/>
        <w:bottom w:val="none" w:sz="0" w:space="0" w:color="auto"/>
        <w:right w:val="none" w:sz="0" w:space="0" w:color="auto"/>
      </w:divBdr>
    </w:div>
    <w:div w:id="211700810">
      <w:bodyDiv w:val="1"/>
      <w:marLeft w:val="0"/>
      <w:marRight w:val="0"/>
      <w:marTop w:val="0"/>
      <w:marBottom w:val="0"/>
      <w:divBdr>
        <w:top w:val="none" w:sz="0" w:space="0" w:color="auto"/>
        <w:left w:val="none" w:sz="0" w:space="0" w:color="auto"/>
        <w:bottom w:val="none" w:sz="0" w:space="0" w:color="auto"/>
        <w:right w:val="none" w:sz="0" w:space="0" w:color="auto"/>
      </w:divBdr>
    </w:div>
    <w:div w:id="226377470">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67665981">
      <w:bodyDiv w:val="1"/>
      <w:marLeft w:val="0"/>
      <w:marRight w:val="0"/>
      <w:marTop w:val="0"/>
      <w:marBottom w:val="0"/>
      <w:divBdr>
        <w:top w:val="none" w:sz="0" w:space="0" w:color="auto"/>
        <w:left w:val="none" w:sz="0" w:space="0" w:color="auto"/>
        <w:bottom w:val="none" w:sz="0" w:space="0" w:color="auto"/>
        <w:right w:val="none" w:sz="0" w:space="0" w:color="auto"/>
      </w:divBdr>
    </w:div>
    <w:div w:id="269968490">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27632284">
      <w:bodyDiv w:val="1"/>
      <w:marLeft w:val="0"/>
      <w:marRight w:val="0"/>
      <w:marTop w:val="0"/>
      <w:marBottom w:val="0"/>
      <w:divBdr>
        <w:top w:val="none" w:sz="0" w:space="0" w:color="auto"/>
        <w:left w:val="none" w:sz="0" w:space="0" w:color="auto"/>
        <w:bottom w:val="none" w:sz="0" w:space="0" w:color="auto"/>
        <w:right w:val="none" w:sz="0" w:space="0" w:color="auto"/>
      </w:divBdr>
    </w:div>
    <w:div w:id="338702764">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27429939">
      <w:bodyDiv w:val="1"/>
      <w:marLeft w:val="0"/>
      <w:marRight w:val="0"/>
      <w:marTop w:val="0"/>
      <w:marBottom w:val="0"/>
      <w:divBdr>
        <w:top w:val="none" w:sz="0" w:space="0" w:color="auto"/>
        <w:left w:val="none" w:sz="0" w:space="0" w:color="auto"/>
        <w:bottom w:val="none" w:sz="0" w:space="0" w:color="auto"/>
        <w:right w:val="none" w:sz="0" w:space="0" w:color="auto"/>
      </w:divBdr>
    </w:div>
    <w:div w:id="450826630">
      <w:bodyDiv w:val="1"/>
      <w:marLeft w:val="0"/>
      <w:marRight w:val="0"/>
      <w:marTop w:val="0"/>
      <w:marBottom w:val="0"/>
      <w:divBdr>
        <w:top w:val="none" w:sz="0" w:space="0" w:color="auto"/>
        <w:left w:val="none" w:sz="0" w:space="0" w:color="auto"/>
        <w:bottom w:val="none" w:sz="0" w:space="0" w:color="auto"/>
        <w:right w:val="none" w:sz="0" w:space="0" w:color="auto"/>
      </w:divBdr>
    </w:div>
    <w:div w:id="457915407">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493759094">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542909776">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681199745">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61797634">
      <w:bodyDiv w:val="1"/>
      <w:marLeft w:val="0"/>
      <w:marRight w:val="0"/>
      <w:marTop w:val="0"/>
      <w:marBottom w:val="0"/>
      <w:divBdr>
        <w:top w:val="none" w:sz="0" w:space="0" w:color="auto"/>
        <w:left w:val="none" w:sz="0" w:space="0" w:color="auto"/>
        <w:bottom w:val="none" w:sz="0" w:space="0" w:color="auto"/>
        <w:right w:val="none" w:sz="0" w:space="0" w:color="auto"/>
      </w:divBdr>
    </w:div>
    <w:div w:id="781535207">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03876815">
      <w:bodyDiv w:val="1"/>
      <w:marLeft w:val="0"/>
      <w:marRight w:val="0"/>
      <w:marTop w:val="0"/>
      <w:marBottom w:val="0"/>
      <w:divBdr>
        <w:top w:val="none" w:sz="0" w:space="0" w:color="auto"/>
        <w:left w:val="none" w:sz="0" w:space="0" w:color="auto"/>
        <w:bottom w:val="none" w:sz="0" w:space="0" w:color="auto"/>
        <w:right w:val="none" w:sz="0" w:space="0" w:color="auto"/>
      </w:divBdr>
    </w:div>
    <w:div w:id="925727312">
      <w:bodyDiv w:val="1"/>
      <w:marLeft w:val="0"/>
      <w:marRight w:val="0"/>
      <w:marTop w:val="0"/>
      <w:marBottom w:val="0"/>
      <w:divBdr>
        <w:top w:val="none" w:sz="0" w:space="0" w:color="auto"/>
        <w:left w:val="none" w:sz="0" w:space="0" w:color="auto"/>
        <w:bottom w:val="none" w:sz="0" w:space="0" w:color="auto"/>
        <w:right w:val="none" w:sz="0" w:space="0" w:color="auto"/>
      </w:divBdr>
    </w:div>
    <w:div w:id="93166669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997341353">
      <w:bodyDiv w:val="1"/>
      <w:marLeft w:val="0"/>
      <w:marRight w:val="0"/>
      <w:marTop w:val="0"/>
      <w:marBottom w:val="0"/>
      <w:divBdr>
        <w:top w:val="none" w:sz="0" w:space="0" w:color="auto"/>
        <w:left w:val="none" w:sz="0" w:space="0" w:color="auto"/>
        <w:bottom w:val="none" w:sz="0" w:space="0" w:color="auto"/>
        <w:right w:val="none" w:sz="0" w:space="0" w:color="auto"/>
      </w:divBdr>
    </w:div>
    <w:div w:id="1088036959">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1509639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188955956">
      <w:bodyDiv w:val="1"/>
      <w:marLeft w:val="0"/>
      <w:marRight w:val="0"/>
      <w:marTop w:val="0"/>
      <w:marBottom w:val="0"/>
      <w:divBdr>
        <w:top w:val="none" w:sz="0" w:space="0" w:color="auto"/>
        <w:left w:val="none" w:sz="0" w:space="0" w:color="auto"/>
        <w:bottom w:val="none" w:sz="0" w:space="0" w:color="auto"/>
        <w:right w:val="none" w:sz="0" w:space="0" w:color="auto"/>
      </w:divBdr>
    </w:div>
    <w:div w:id="1195387324">
      <w:bodyDiv w:val="1"/>
      <w:marLeft w:val="0"/>
      <w:marRight w:val="0"/>
      <w:marTop w:val="0"/>
      <w:marBottom w:val="0"/>
      <w:divBdr>
        <w:top w:val="none" w:sz="0" w:space="0" w:color="auto"/>
        <w:left w:val="none" w:sz="0" w:space="0" w:color="auto"/>
        <w:bottom w:val="none" w:sz="0" w:space="0" w:color="auto"/>
        <w:right w:val="none" w:sz="0" w:space="0" w:color="auto"/>
      </w:divBdr>
    </w:div>
    <w:div w:id="12147753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8480377">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384063785">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57408031">
      <w:bodyDiv w:val="1"/>
      <w:marLeft w:val="0"/>
      <w:marRight w:val="0"/>
      <w:marTop w:val="0"/>
      <w:marBottom w:val="0"/>
      <w:divBdr>
        <w:top w:val="none" w:sz="0" w:space="0" w:color="auto"/>
        <w:left w:val="none" w:sz="0" w:space="0" w:color="auto"/>
        <w:bottom w:val="none" w:sz="0" w:space="0" w:color="auto"/>
        <w:right w:val="none" w:sz="0" w:space="0" w:color="auto"/>
      </w:divBdr>
    </w:div>
    <w:div w:id="1478379739">
      <w:bodyDiv w:val="1"/>
      <w:marLeft w:val="0"/>
      <w:marRight w:val="0"/>
      <w:marTop w:val="0"/>
      <w:marBottom w:val="0"/>
      <w:divBdr>
        <w:top w:val="none" w:sz="0" w:space="0" w:color="auto"/>
        <w:left w:val="none" w:sz="0" w:space="0" w:color="auto"/>
        <w:bottom w:val="none" w:sz="0" w:space="0" w:color="auto"/>
        <w:right w:val="none" w:sz="0" w:space="0" w:color="auto"/>
      </w:divBdr>
    </w:div>
    <w:div w:id="1534149912">
      <w:bodyDiv w:val="1"/>
      <w:marLeft w:val="0"/>
      <w:marRight w:val="0"/>
      <w:marTop w:val="0"/>
      <w:marBottom w:val="0"/>
      <w:divBdr>
        <w:top w:val="none" w:sz="0" w:space="0" w:color="auto"/>
        <w:left w:val="none" w:sz="0" w:space="0" w:color="auto"/>
        <w:bottom w:val="none" w:sz="0" w:space="0" w:color="auto"/>
        <w:right w:val="none" w:sz="0" w:space="0" w:color="auto"/>
      </w:divBdr>
    </w:div>
    <w:div w:id="1567841133">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84491348">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596210169">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60620183">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684016045">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35488912">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889417654">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11380554">
      <w:bodyDiv w:val="1"/>
      <w:marLeft w:val="0"/>
      <w:marRight w:val="0"/>
      <w:marTop w:val="0"/>
      <w:marBottom w:val="0"/>
      <w:divBdr>
        <w:top w:val="none" w:sz="0" w:space="0" w:color="auto"/>
        <w:left w:val="none" w:sz="0" w:space="0" w:color="auto"/>
        <w:bottom w:val="none" w:sz="0" w:space="0" w:color="auto"/>
        <w:right w:val="none" w:sz="0" w:space="0" w:color="auto"/>
      </w:divBdr>
    </w:div>
    <w:div w:id="1912231323">
      <w:bodyDiv w:val="1"/>
      <w:marLeft w:val="0"/>
      <w:marRight w:val="0"/>
      <w:marTop w:val="0"/>
      <w:marBottom w:val="0"/>
      <w:divBdr>
        <w:top w:val="none" w:sz="0" w:space="0" w:color="auto"/>
        <w:left w:val="none" w:sz="0" w:space="0" w:color="auto"/>
        <w:bottom w:val="none" w:sz="0" w:space="0" w:color="auto"/>
        <w:right w:val="none" w:sz="0" w:space="0" w:color="auto"/>
      </w:divBdr>
    </w:div>
    <w:div w:id="1925529972">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03840105">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microsoft.com/office/2007/relationships/hdphoto" Target="media/hdphoto1.wdp"/><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image" Target="media/image2.emf"/><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openxmlformats.org/officeDocument/2006/relationships/image" Target="media/image5.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9035D-3560-4A8B-9F7E-AF3FBC27C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1381</TotalTime>
  <Pages>16</Pages>
  <Words>10847</Words>
  <Characters>59663</Characters>
  <Application>Microsoft Office Word</Application>
  <DocSecurity>0</DocSecurity>
  <Lines>497</Lines>
  <Paragraphs>140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UAA</dc:creator>
  <cp:keywords/>
  <dc:description/>
  <cp:lastModifiedBy>LICITACIONES UAA</cp:lastModifiedBy>
  <cp:revision>215</cp:revision>
  <cp:lastPrinted>2024-07-08T20:37:00Z</cp:lastPrinted>
  <dcterms:created xsi:type="dcterms:W3CDTF">2024-03-12T18:45:00Z</dcterms:created>
  <dcterms:modified xsi:type="dcterms:W3CDTF">2024-07-08T20:39:00Z</dcterms:modified>
</cp:coreProperties>
</file>