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75B9AB99"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ciudad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00894E1C">
        <w:rPr>
          <w:rFonts w:ascii="Arial" w:hAnsi="Arial" w:cs="Arial"/>
          <w:b w:val="0"/>
          <w:sz w:val="18"/>
          <w:szCs w:val="18"/>
          <w:lang w:val="es-MX"/>
        </w:rPr>
        <w:t xml:space="preserve">oras del día </w:t>
      </w:r>
      <w:r w:rsidR="00D80A19">
        <w:rPr>
          <w:rFonts w:ascii="Arial" w:hAnsi="Arial" w:cs="Arial"/>
          <w:sz w:val="18"/>
          <w:szCs w:val="18"/>
          <w:lang w:val="es-MX"/>
        </w:rPr>
        <w:t>20</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DA7BF7">
        <w:rPr>
          <w:rFonts w:ascii="Arial" w:hAnsi="Arial" w:cs="Arial"/>
          <w:sz w:val="18"/>
          <w:szCs w:val="18"/>
          <w:lang w:val="es-MX"/>
        </w:rPr>
        <w:t>agosto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3163FA">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D80A19">
        <w:rPr>
          <w:rFonts w:ascii="Arial" w:hAnsi="Arial" w:cs="Arial"/>
          <w:sz w:val="18"/>
          <w:szCs w:val="18"/>
          <w:lang w:val="es-MX"/>
        </w:rPr>
        <w:t>29</w:t>
      </w:r>
      <w:r w:rsidRPr="006F2B84">
        <w:rPr>
          <w:rFonts w:ascii="Arial" w:hAnsi="Arial" w:cs="Arial"/>
          <w:sz w:val="18"/>
          <w:szCs w:val="18"/>
          <w:lang w:val="es-MX"/>
        </w:rPr>
        <w:t>-</w:t>
      </w:r>
      <w:r w:rsidR="00322D4A" w:rsidRPr="006F2B84">
        <w:rPr>
          <w:rFonts w:ascii="Arial" w:hAnsi="Arial" w:cs="Arial"/>
          <w:sz w:val="18"/>
          <w:szCs w:val="18"/>
          <w:lang w:val="es-MX"/>
        </w:rPr>
        <w:t>202</w:t>
      </w:r>
      <w:r w:rsidR="003163FA">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DA7BF7" w:rsidRPr="00DA7BF7">
        <w:rPr>
          <w:rFonts w:ascii="Arial" w:hAnsi="Arial" w:cs="Arial"/>
          <w:sz w:val="18"/>
          <w:szCs w:val="18"/>
          <w:lang w:val="es-MX"/>
        </w:rPr>
        <w:t>Adquisición de Sanitarios y Accesorios, Departamento de Mantenimiento de la DGIU de la Universidad Autónoma de Aguascalientes</w:t>
      </w:r>
      <w:r w:rsidR="00322D4A" w:rsidRPr="006F2B84">
        <w:rPr>
          <w:rFonts w:ascii="Arial" w:hAnsi="Arial" w:cs="Arial"/>
          <w:sz w:val="18"/>
          <w:szCs w:val="18"/>
          <w:lang w:val="es-MX"/>
        </w:rPr>
        <w:t>,</w:t>
      </w:r>
      <w:r w:rsidR="00D80A19">
        <w:rPr>
          <w:rFonts w:ascii="Arial" w:hAnsi="Arial" w:cs="Arial"/>
          <w:sz w:val="18"/>
          <w:szCs w:val="18"/>
          <w:lang w:val="es-MX"/>
        </w:rPr>
        <w:t xml:space="preserve"> </w:t>
      </w:r>
      <w:r w:rsidR="00D80A19" w:rsidRPr="00D80A19">
        <w:rPr>
          <w:rFonts w:ascii="Arial" w:hAnsi="Arial" w:cs="Arial"/>
          <w:sz w:val="18"/>
          <w:szCs w:val="18"/>
          <w:lang w:val="es-MX"/>
        </w:rPr>
        <w:t>Segunda Convocatoria.</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D80A19" w:rsidRPr="00D80A19">
        <w:rPr>
          <w:rFonts w:ascii="Arial" w:hAnsi="Arial" w:cs="Arial"/>
          <w:i/>
          <w:sz w:val="18"/>
          <w:szCs w:val="18"/>
          <w:lang w:val="es-MX"/>
        </w:rPr>
        <w:t>Fondo Ordinario Estatal, conforme al oficio DGF/DPAF-065/2024</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r w:rsidR="00DA7BF7">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Pr="00BC0569"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w:t>
      </w:r>
      <w:r w:rsidRPr="00BC0569">
        <w:rPr>
          <w:rFonts w:ascii="Arial" w:hAnsi="Arial" w:cs="Arial"/>
          <w:color w:val="000000"/>
          <w:sz w:val="18"/>
          <w:szCs w:val="18"/>
        </w:rPr>
        <w:t>Servicios de la Universidad Autónoma de Aguascalientes</w:t>
      </w:r>
    </w:p>
    <w:p w14:paraId="248DFAC7" w14:textId="464AD7B1" w:rsidR="00C447C1" w:rsidRPr="00894E1C" w:rsidRDefault="003163FA" w:rsidP="00C27387">
      <w:pPr>
        <w:jc w:val="both"/>
        <w:rPr>
          <w:rFonts w:ascii="Arial" w:hAnsi="Arial" w:cs="Arial"/>
          <w:sz w:val="18"/>
          <w:szCs w:val="18"/>
        </w:rPr>
      </w:pPr>
      <w:r w:rsidRPr="00BC0569">
        <w:rPr>
          <w:rFonts w:ascii="Arial" w:hAnsi="Arial" w:cs="Arial"/>
          <w:color w:val="000000"/>
          <w:sz w:val="18"/>
          <w:szCs w:val="18"/>
        </w:rPr>
        <w:t xml:space="preserve">se informa que </w:t>
      </w:r>
      <w:r w:rsidRPr="00BC0569">
        <w:rPr>
          <w:rFonts w:ascii="Arial" w:hAnsi="Arial" w:cs="Arial"/>
          <w:sz w:val="18"/>
          <w:szCs w:val="18"/>
        </w:rPr>
        <w:t xml:space="preserve">el área requirente en esta licitación es: </w:t>
      </w:r>
      <w:r w:rsidRPr="006152F9">
        <w:rPr>
          <w:rFonts w:ascii="Arial" w:hAnsi="Arial" w:cs="Arial"/>
          <w:sz w:val="18"/>
          <w:szCs w:val="18"/>
        </w:rPr>
        <w:t>el M.I. Alberto Palacios Tiscareño</w:t>
      </w:r>
      <w:r w:rsidRPr="006152F9">
        <w:rPr>
          <w:rFonts w:ascii="Arial" w:hAnsi="Arial" w:cs="Arial"/>
          <w:bCs/>
          <w:sz w:val="18"/>
          <w:szCs w:val="18"/>
        </w:rPr>
        <w:t>,</w:t>
      </w:r>
      <w:r w:rsidRPr="00BC0569">
        <w:rPr>
          <w:rFonts w:ascii="Arial" w:hAnsi="Arial" w:cs="Arial"/>
          <w:b/>
          <w:bCs/>
          <w:sz w:val="18"/>
          <w:szCs w:val="18"/>
        </w:rPr>
        <w:t xml:space="preserve"> Director General de Infraestructura Universitaria</w:t>
      </w:r>
      <w:r w:rsidRPr="00BC0569">
        <w:rPr>
          <w:rFonts w:ascii="Arial" w:hAnsi="Arial" w:cs="Arial"/>
          <w:b/>
          <w:sz w:val="18"/>
          <w:szCs w:val="18"/>
        </w:rPr>
        <w:t xml:space="preserve">, </w:t>
      </w:r>
      <w:r w:rsidRPr="006152F9">
        <w:rPr>
          <w:rFonts w:ascii="Arial" w:hAnsi="Arial" w:cs="Arial"/>
          <w:sz w:val="18"/>
          <w:szCs w:val="18"/>
        </w:rPr>
        <w:t xml:space="preserve">en conjunto con el </w:t>
      </w:r>
      <w:r w:rsidR="00FA317A">
        <w:rPr>
          <w:rFonts w:ascii="Arial" w:hAnsi="Arial" w:cs="Arial"/>
          <w:sz w:val="18"/>
          <w:szCs w:val="18"/>
        </w:rPr>
        <w:t xml:space="preserve">Arq. </w:t>
      </w:r>
      <w:r w:rsidR="00FA317A" w:rsidRPr="00FA317A">
        <w:rPr>
          <w:rFonts w:ascii="Arial" w:hAnsi="Arial" w:cs="Arial"/>
          <w:sz w:val="18"/>
          <w:szCs w:val="18"/>
        </w:rPr>
        <w:t>Víctor Manuel Palacio Monroy</w:t>
      </w:r>
      <w:r w:rsidRPr="006152F9">
        <w:rPr>
          <w:rFonts w:ascii="Arial" w:hAnsi="Arial" w:cs="Arial"/>
          <w:sz w:val="18"/>
          <w:szCs w:val="18"/>
        </w:rPr>
        <w:t>,</w:t>
      </w:r>
      <w:r w:rsidRPr="00BC0569">
        <w:rPr>
          <w:rFonts w:ascii="Arial" w:hAnsi="Arial" w:cs="Arial"/>
          <w:b/>
          <w:sz w:val="18"/>
          <w:szCs w:val="18"/>
        </w:rPr>
        <w:t xml:space="preserve"> </w:t>
      </w:r>
      <w:r w:rsidR="00FA317A" w:rsidRPr="00316282">
        <w:rPr>
          <w:rFonts w:ascii="Arial" w:hAnsi="Arial" w:cs="Arial"/>
          <w:b/>
          <w:sz w:val="18"/>
          <w:szCs w:val="18"/>
        </w:rPr>
        <w:t>Jefe del Departamento de Mantenimiento de la DGIU</w:t>
      </w:r>
      <w:r w:rsidR="00C27387" w:rsidRPr="00BC0569">
        <w:rPr>
          <w:rFonts w:ascii="Arial" w:hAnsi="Arial" w:cs="Arial"/>
          <w:b/>
          <w:sz w:val="18"/>
          <w:szCs w:val="18"/>
        </w:rPr>
        <w:t>,</w:t>
      </w:r>
      <w:r w:rsidRPr="00BC0569">
        <w:rPr>
          <w:rFonts w:ascii="Arial" w:hAnsi="Arial" w:cs="Arial"/>
          <w:b/>
          <w:sz w:val="18"/>
          <w:szCs w:val="18"/>
        </w:rPr>
        <w:t xml:space="preserve"> </w:t>
      </w:r>
      <w:r w:rsidRPr="00BC0569">
        <w:rPr>
          <w:rFonts w:ascii="Arial" w:hAnsi="Arial" w:cs="Arial"/>
          <w:bCs/>
          <w:sz w:val="18"/>
          <w:szCs w:val="18"/>
        </w:rPr>
        <w:t xml:space="preserve">quienes </w:t>
      </w:r>
      <w:r w:rsidRPr="00BC0569">
        <w:rPr>
          <w:rFonts w:ascii="Arial" w:hAnsi="Arial" w:cs="Arial"/>
          <w:sz w:val="18"/>
          <w:szCs w:val="18"/>
        </w:rPr>
        <w:t>realizaron el dictamen técnico en donde consta el análisis y evaluación a la documentación técnica y económica de esta Licitación, que</w:t>
      </w:r>
      <w:r>
        <w:rPr>
          <w:rFonts w:ascii="Arial" w:hAnsi="Arial" w:cs="Arial"/>
          <w:sz w:val="18"/>
          <w:szCs w:val="18"/>
        </w:rPr>
        <w:t xml:space="preserve"> se agregan a la presente acta como “</w:t>
      </w:r>
      <w:r w:rsidRPr="00541D99">
        <w:rPr>
          <w:rFonts w:ascii="Arial" w:hAnsi="Arial" w:cs="Arial"/>
          <w:b/>
          <w:sz w:val="18"/>
          <w:szCs w:val="18"/>
        </w:rPr>
        <w:t>Anexo 1”</w:t>
      </w:r>
      <w:r w:rsidR="00894E1C">
        <w:rPr>
          <w:rFonts w:ascii="Arial" w:hAnsi="Arial" w:cs="Arial"/>
          <w:b/>
          <w:sz w:val="18"/>
          <w:szCs w:val="18"/>
        </w:rPr>
        <w:t xml:space="preserve"> y “Anexo 1.1”</w:t>
      </w:r>
      <w:r w:rsidRPr="00541D99">
        <w:rPr>
          <w:rFonts w:ascii="Arial" w:hAnsi="Arial" w:cs="Arial"/>
          <w:b/>
          <w:sz w:val="18"/>
          <w:szCs w:val="18"/>
        </w:rPr>
        <w:t>.</w:t>
      </w:r>
      <w:r w:rsidRPr="00687245">
        <w:rPr>
          <w:rFonts w:ascii="Arial" w:hAnsi="Arial" w:cs="Arial"/>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 xml:space="preserve">de la presente </w:t>
      </w:r>
      <w:proofErr w:type="gramStart"/>
      <w:r>
        <w:rPr>
          <w:rFonts w:ascii="Arial" w:hAnsi="Arial" w:cs="Arial"/>
          <w:sz w:val="18"/>
          <w:szCs w:val="18"/>
        </w:rPr>
        <w:t>acta</w:t>
      </w:r>
      <w:r w:rsidR="00647837" w:rsidRPr="00E57C80">
        <w:rPr>
          <w:rFonts w:ascii="Arial" w:hAnsi="Arial" w:cs="Arial"/>
          <w:sz w:val="18"/>
          <w:szCs w:val="18"/>
        </w:rPr>
        <w:t>.</w:t>
      </w:r>
      <w:r w:rsidR="00541D99" w:rsidRPr="00A15209">
        <w:rPr>
          <w:rFonts w:ascii="Arial" w:hAnsi="Arial" w:cs="Arial"/>
          <w:sz w:val="18"/>
          <w:szCs w:val="18"/>
        </w:rPr>
        <w:t>-</w:t>
      </w:r>
      <w:proofErr w:type="gramEnd"/>
    </w:p>
    <w:p w14:paraId="75DA5BA9" w14:textId="248D72C1"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FA317A">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65C1AB11"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sidR="00FA317A">
        <w:rPr>
          <w:rFonts w:ascii="Arial" w:hAnsi="Arial" w:cs="Arial"/>
          <w:sz w:val="18"/>
          <w:szCs w:val="18"/>
        </w:rPr>
        <w:t>-----------------------</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2E8FC761" w:rsidR="00647837" w:rsidRPr="0092020A"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D80A19">
        <w:rPr>
          <w:rFonts w:ascii="Arial" w:hAnsi="Arial" w:cs="Arial"/>
          <w:b/>
          <w:sz w:val="18"/>
          <w:szCs w:val="18"/>
        </w:rPr>
        <w:t>07</w:t>
      </w:r>
      <w:r w:rsidRPr="00BE7819">
        <w:rPr>
          <w:rFonts w:ascii="Arial" w:hAnsi="Arial" w:cs="Arial"/>
          <w:b/>
          <w:sz w:val="18"/>
          <w:szCs w:val="18"/>
        </w:rPr>
        <w:t xml:space="preserve"> de </w:t>
      </w:r>
      <w:r w:rsidR="00D80A19">
        <w:rPr>
          <w:rFonts w:ascii="Arial" w:hAnsi="Arial" w:cs="Arial"/>
          <w:b/>
          <w:sz w:val="18"/>
          <w:szCs w:val="18"/>
        </w:rPr>
        <w:t>agosto</w:t>
      </w:r>
      <w:r w:rsidR="003163FA">
        <w:rPr>
          <w:rFonts w:ascii="Arial" w:hAnsi="Arial" w:cs="Arial"/>
          <w:b/>
          <w:sz w:val="18"/>
          <w:szCs w:val="18"/>
        </w:rPr>
        <w:t xml:space="preserve"> de 2024</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Pr="0092020A">
        <w:rPr>
          <w:rFonts w:ascii="Arial" w:hAnsi="Arial" w:cs="Arial"/>
          <w:sz w:val="18"/>
          <w:szCs w:val="18"/>
        </w:rPr>
        <w:t>.-----------------------------------------------------------------------------------------------------------------------------------------------------------------------------------</w:t>
      </w:r>
    </w:p>
    <w:p w14:paraId="10812F29" w14:textId="173789B7" w:rsidR="00647837" w:rsidRPr="004C5D14" w:rsidRDefault="00896159" w:rsidP="00647837">
      <w:pPr>
        <w:tabs>
          <w:tab w:val="left" w:pos="7260"/>
        </w:tabs>
        <w:jc w:val="both"/>
        <w:rPr>
          <w:rFonts w:ascii="Arial" w:hAnsi="Arial" w:cs="Arial"/>
          <w:sz w:val="16"/>
          <w:szCs w:val="16"/>
          <w:lang w:val="es-MX"/>
        </w:rPr>
      </w:pPr>
      <w:r w:rsidRPr="0092020A">
        <w:rPr>
          <w:rFonts w:ascii="Arial" w:hAnsi="Arial" w:cs="Arial"/>
          <w:sz w:val="18"/>
          <w:szCs w:val="18"/>
          <w:lang w:val="es-MX"/>
        </w:rPr>
        <w:t>2</w:t>
      </w:r>
      <w:r w:rsidR="00647837" w:rsidRPr="0092020A">
        <w:rPr>
          <w:rFonts w:ascii="Arial" w:hAnsi="Arial" w:cs="Arial"/>
          <w:sz w:val="18"/>
          <w:szCs w:val="18"/>
          <w:lang w:val="es-MX"/>
        </w:rPr>
        <w:t xml:space="preserve">. </w:t>
      </w:r>
      <w:r w:rsidR="005C6863" w:rsidRPr="0092020A">
        <w:rPr>
          <w:rFonts w:ascii="Arial" w:hAnsi="Arial" w:cs="Arial"/>
          <w:sz w:val="18"/>
          <w:szCs w:val="18"/>
        </w:rPr>
        <w:t xml:space="preserve">El día </w:t>
      </w:r>
      <w:r w:rsidR="00D80A19">
        <w:rPr>
          <w:rFonts w:ascii="Arial" w:hAnsi="Arial" w:cs="Arial"/>
          <w:b/>
          <w:sz w:val="18"/>
          <w:szCs w:val="18"/>
        </w:rPr>
        <w:t>12</w:t>
      </w:r>
      <w:r w:rsidR="00894E1C" w:rsidRPr="0092020A">
        <w:rPr>
          <w:rFonts w:ascii="Arial" w:hAnsi="Arial" w:cs="Arial"/>
          <w:b/>
          <w:sz w:val="18"/>
          <w:szCs w:val="18"/>
        </w:rPr>
        <w:t xml:space="preserve"> de </w:t>
      </w:r>
      <w:r w:rsidR="00D80A19">
        <w:rPr>
          <w:rFonts w:ascii="Arial" w:hAnsi="Arial" w:cs="Arial"/>
          <w:b/>
          <w:sz w:val="18"/>
          <w:szCs w:val="18"/>
        </w:rPr>
        <w:t>agosto</w:t>
      </w:r>
      <w:r w:rsidR="00894E1C" w:rsidRPr="0092020A">
        <w:rPr>
          <w:rFonts w:ascii="Arial" w:hAnsi="Arial" w:cs="Arial"/>
          <w:b/>
          <w:sz w:val="18"/>
          <w:szCs w:val="18"/>
        </w:rPr>
        <w:t xml:space="preserve"> de 2024</w:t>
      </w:r>
      <w:r w:rsidR="005C6863" w:rsidRPr="0092020A">
        <w:rPr>
          <w:rFonts w:ascii="Arial" w:hAnsi="Arial" w:cs="Arial"/>
          <w:b/>
          <w:sz w:val="18"/>
          <w:szCs w:val="18"/>
        </w:rPr>
        <w:t xml:space="preserve">, </w:t>
      </w:r>
      <w:r w:rsidR="005C6863" w:rsidRPr="0092020A">
        <w:rPr>
          <w:rFonts w:ascii="Arial" w:hAnsi="Arial" w:cs="Arial"/>
          <w:sz w:val="18"/>
          <w:szCs w:val="18"/>
        </w:rPr>
        <w:t xml:space="preserve">a las </w:t>
      </w:r>
      <w:r w:rsidR="00D80A19">
        <w:rPr>
          <w:rFonts w:ascii="Arial" w:hAnsi="Arial" w:cs="Arial"/>
          <w:sz w:val="18"/>
          <w:szCs w:val="18"/>
        </w:rPr>
        <w:t>12</w:t>
      </w:r>
      <w:r w:rsidR="00EC73F4" w:rsidRPr="0092020A">
        <w:rPr>
          <w:rFonts w:ascii="Arial" w:hAnsi="Arial" w:cs="Arial"/>
          <w:sz w:val="18"/>
          <w:szCs w:val="18"/>
        </w:rPr>
        <w:t>:00 horas</w:t>
      </w:r>
      <w:r w:rsidR="005C6863" w:rsidRPr="0092020A">
        <w:rPr>
          <w:rFonts w:ascii="Arial" w:hAnsi="Arial" w:cs="Arial"/>
          <w:sz w:val="18"/>
          <w:szCs w:val="18"/>
        </w:rPr>
        <w:t xml:space="preserve">, se realizó la Junta de Aclaraciones, en la cual se </w:t>
      </w:r>
      <w:r w:rsidR="00FA317A" w:rsidRPr="0092020A">
        <w:rPr>
          <w:rFonts w:ascii="Arial" w:hAnsi="Arial" w:cs="Arial"/>
          <w:sz w:val="18"/>
          <w:szCs w:val="18"/>
        </w:rPr>
        <w:t>hace constar que</w:t>
      </w:r>
      <w:r w:rsidR="00667D1A" w:rsidRPr="0092020A">
        <w:rPr>
          <w:rFonts w:ascii="Arial" w:hAnsi="Arial" w:cs="Arial"/>
          <w:sz w:val="18"/>
          <w:szCs w:val="18"/>
        </w:rPr>
        <w:t xml:space="preserve"> </w:t>
      </w:r>
      <w:r w:rsidR="0002788D">
        <w:rPr>
          <w:rFonts w:ascii="Arial" w:hAnsi="Arial" w:cs="Arial"/>
          <w:sz w:val="18"/>
          <w:szCs w:val="18"/>
        </w:rPr>
        <w:t xml:space="preserve">no </w:t>
      </w:r>
      <w:r w:rsidR="00667D1A" w:rsidRPr="0092020A">
        <w:rPr>
          <w:rFonts w:ascii="Arial" w:hAnsi="Arial" w:cs="Arial"/>
          <w:sz w:val="18"/>
          <w:szCs w:val="18"/>
        </w:rPr>
        <w:t xml:space="preserve">se recibieron </w:t>
      </w:r>
      <w:r w:rsidR="005C6863" w:rsidRPr="0092020A">
        <w:rPr>
          <w:rFonts w:ascii="Arial" w:hAnsi="Arial" w:cs="Arial"/>
          <w:sz w:val="18"/>
          <w:szCs w:val="18"/>
        </w:rPr>
        <w:t>preguntas</w:t>
      </w:r>
      <w:r w:rsidR="00060704" w:rsidRPr="0092020A">
        <w:rPr>
          <w:rFonts w:ascii="Arial" w:hAnsi="Arial" w:cs="Arial"/>
          <w:sz w:val="18"/>
          <w:szCs w:val="18"/>
        </w:rPr>
        <w:t xml:space="preserve"> y</w:t>
      </w:r>
      <w:r w:rsidR="005C6863" w:rsidRPr="0092020A">
        <w:rPr>
          <w:rFonts w:ascii="Arial" w:hAnsi="Arial" w:cs="Arial"/>
          <w:sz w:val="18"/>
          <w:szCs w:val="18"/>
        </w:rPr>
        <w:t xml:space="preserve"> </w:t>
      </w:r>
      <w:r w:rsidR="00FA317A" w:rsidRPr="0092020A">
        <w:rPr>
          <w:rFonts w:ascii="Arial" w:hAnsi="Arial" w:cs="Arial"/>
          <w:sz w:val="18"/>
          <w:szCs w:val="18"/>
        </w:rPr>
        <w:t xml:space="preserve">por parte de la convocante </w:t>
      </w:r>
      <w:r w:rsidR="00060704" w:rsidRPr="0092020A">
        <w:rPr>
          <w:rFonts w:ascii="Arial" w:hAnsi="Arial" w:cs="Arial"/>
          <w:sz w:val="18"/>
          <w:szCs w:val="18"/>
        </w:rPr>
        <w:t>se realiza aclaración a la convocatoria</w:t>
      </w:r>
      <w:r w:rsidR="00060704" w:rsidRPr="004C5D14">
        <w:rPr>
          <w:rFonts w:ascii="Arial" w:hAnsi="Arial" w:cs="Arial"/>
          <w:sz w:val="18"/>
          <w:szCs w:val="18"/>
        </w:rPr>
        <w:t xml:space="preserve"> </w:t>
      </w:r>
      <w:r w:rsidR="005C6863" w:rsidRPr="004C5D14">
        <w:rPr>
          <w:rFonts w:ascii="Arial" w:hAnsi="Arial" w:cs="Arial"/>
          <w:sz w:val="18"/>
          <w:szCs w:val="18"/>
        </w:rPr>
        <w:t>----------------------------------------</w:t>
      </w:r>
      <w:r w:rsidR="00D836E3">
        <w:rPr>
          <w:rFonts w:ascii="Arial" w:hAnsi="Arial" w:cs="Arial"/>
          <w:sz w:val="18"/>
          <w:szCs w:val="18"/>
        </w:rPr>
        <w:t>--------------------------------------------------------------------------------------------------------</w:t>
      </w:r>
      <w:r w:rsidR="00FA317A">
        <w:rPr>
          <w:rFonts w:ascii="Arial" w:hAnsi="Arial" w:cs="Arial"/>
          <w:sz w:val="18"/>
          <w:szCs w:val="18"/>
        </w:rPr>
        <w:t>-------</w:t>
      </w:r>
    </w:p>
    <w:p w14:paraId="4C586A03" w14:textId="2B00BB85" w:rsidR="00A31430" w:rsidRPr="00FC2E05"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w:t>
      </w:r>
      <w:r w:rsidR="00647837" w:rsidRPr="00FC2E05">
        <w:rPr>
          <w:rFonts w:ascii="Arial" w:hAnsi="Arial" w:cs="Arial"/>
          <w:color w:val="000000"/>
          <w:sz w:val="18"/>
          <w:szCs w:val="18"/>
        </w:rPr>
        <w:t xml:space="preserve">al calendario de las bases de esta licitación la convocante </w:t>
      </w:r>
      <w:r w:rsidR="00EC73F4" w:rsidRPr="00FC2E05">
        <w:rPr>
          <w:rFonts w:ascii="Arial" w:hAnsi="Arial" w:cs="Arial"/>
          <w:sz w:val="18"/>
          <w:szCs w:val="18"/>
        </w:rPr>
        <w:t>celebró</w:t>
      </w:r>
      <w:r w:rsidR="00EC73F4" w:rsidRPr="00FC2E05">
        <w:rPr>
          <w:rFonts w:ascii="Arial" w:hAnsi="Arial" w:cs="Arial"/>
          <w:color w:val="000000"/>
          <w:sz w:val="18"/>
          <w:szCs w:val="18"/>
        </w:rPr>
        <w:t xml:space="preserve"> </w:t>
      </w:r>
      <w:r w:rsidR="00647837" w:rsidRPr="00FC2E05">
        <w:rPr>
          <w:rFonts w:ascii="Arial" w:hAnsi="Arial" w:cs="Arial"/>
          <w:color w:val="000000"/>
          <w:sz w:val="18"/>
          <w:szCs w:val="18"/>
        </w:rPr>
        <w:t xml:space="preserve">el día </w:t>
      </w:r>
      <w:r w:rsidR="00D80A19" w:rsidRPr="00FC2E05">
        <w:rPr>
          <w:rFonts w:ascii="Arial" w:hAnsi="Arial" w:cs="Arial"/>
          <w:b/>
          <w:sz w:val="18"/>
          <w:szCs w:val="18"/>
        </w:rPr>
        <w:t>16</w:t>
      </w:r>
      <w:r w:rsidR="00894E1C" w:rsidRPr="00FC2E05">
        <w:rPr>
          <w:rFonts w:ascii="Arial" w:hAnsi="Arial" w:cs="Arial"/>
          <w:b/>
          <w:sz w:val="18"/>
          <w:szCs w:val="18"/>
        </w:rPr>
        <w:t xml:space="preserve"> de </w:t>
      </w:r>
      <w:r w:rsidR="00DA7BF7" w:rsidRPr="00FC2E05">
        <w:rPr>
          <w:rFonts w:ascii="Arial" w:hAnsi="Arial" w:cs="Arial"/>
          <w:b/>
          <w:sz w:val="18"/>
          <w:szCs w:val="18"/>
        </w:rPr>
        <w:t>agosto</w:t>
      </w:r>
      <w:r w:rsidR="00894E1C" w:rsidRPr="00FC2E05">
        <w:rPr>
          <w:rFonts w:ascii="Arial" w:hAnsi="Arial" w:cs="Arial"/>
          <w:b/>
          <w:sz w:val="18"/>
          <w:szCs w:val="18"/>
        </w:rPr>
        <w:t xml:space="preserve"> de 2024</w:t>
      </w:r>
      <w:r w:rsidR="00647837" w:rsidRPr="00FC2E05">
        <w:rPr>
          <w:rFonts w:ascii="Arial" w:hAnsi="Arial" w:cs="Arial"/>
          <w:sz w:val="18"/>
          <w:szCs w:val="18"/>
        </w:rPr>
        <w:t xml:space="preserve"> a las </w:t>
      </w:r>
      <w:r w:rsidR="00647837" w:rsidRPr="00FC2E05">
        <w:rPr>
          <w:rFonts w:ascii="Arial" w:hAnsi="Arial" w:cs="Arial"/>
          <w:b/>
          <w:sz w:val="18"/>
          <w:szCs w:val="18"/>
        </w:rPr>
        <w:t>10:00 (diez)</w:t>
      </w:r>
      <w:r w:rsidRPr="00FC2E05">
        <w:rPr>
          <w:rFonts w:ascii="Arial" w:hAnsi="Arial" w:cs="Arial"/>
          <w:sz w:val="18"/>
          <w:szCs w:val="18"/>
        </w:rPr>
        <w:t xml:space="preserve"> horas, </w:t>
      </w:r>
      <w:r w:rsidR="00647837" w:rsidRPr="00FC2E05">
        <w:rPr>
          <w:rFonts w:ascii="Arial" w:hAnsi="Arial" w:cs="Arial"/>
          <w:sz w:val="18"/>
          <w:szCs w:val="18"/>
        </w:rPr>
        <w:t xml:space="preserve">el Acto de Presentación y Apertura de Propuestas, realizando </w:t>
      </w:r>
      <w:r w:rsidR="00647837" w:rsidRPr="00FC2E05">
        <w:rPr>
          <w:rFonts w:ascii="Arial" w:hAnsi="Arial" w:cs="Arial"/>
          <w:color w:val="000000"/>
          <w:sz w:val="18"/>
          <w:szCs w:val="18"/>
        </w:rPr>
        <w:t xml:space="preserve">la inscripción de </w:t>
      </w:r>
      <w:r w:rsidR="00647837" w:rsidRPr="00FC2E05">
        <w:rPr>
          <w:rFonts w:ascii="Arial" w:hAnsi="Arial" w:cs="Arial"/>
          <w:b/>
          <w:sz w:val="18"/>
          <w:szCs w:val="18"/>
        </w:rPr>
        <w:t>0</w:t>
      </w:r>
      <w:r w:rsidR="00DA7BF7" w:rsidRPr="00FC2E05">
        <w:rPr>
          <w:rFonts w:ascii="Arial" w:hAnsi="Arial" w:cs="Arial"/>
          <w:b/>
          <w:sz w:val="18"/>
          <w:szCs w:val="18"/>
        </w:rPr>
        <w:t>2</w:t>
      </w:r>
      <w:r w:rsidR="00647837" w:rsidRPr="00FC2E05">
        <w:rPr>
          <w:rFonts w:ascii="Arial" w:hAnsi="Arial" w:cs="Arial"/>
          <w:b/>
          <w:sz w:val="18"/>
          <w:szCs w:val="18"/>
        </w:rPr>
        <w:t xml:space="preserve"> (</w:t>
      </w:r>
      <w:r w:rsidR="00DA7BF7" w:rsidRPr="00FC2E05">
        <w:rPr>
          <w:rFonts w:ascii="Arial" w:hAnsi="Arial" w:cs="Arial"/>
          <w:b/>
          <w:sz w:val="18"/>
          <w:szCs w:val="18"/>
        </w:rPr>
        <w:t>dos</w:t>
      </w:r>
      <w:r w:rsidR="00647837" w:rsidRPr="00FC2E05">
        <w:rPr>
          <w:rFonts w:ascii="Arial" w:hAnsi="Arial" w:cs="Arial"/>
          <w:b/>
          <w:sz w:val="18"/>
          <w:szCs w:val="18"/>
        </w:rPr>
        <w:t>), propuesta</w:t>
      </w:r>
      <w:r w:rsidR="00FA317A" w:rsidRPr="00FC2E05">
        <w:rPr>
          <w:rFonts w:ascii="Arial" w:hAnsi="Arial" w:cs="Arial"/>
          <w:b/>
          <w:sz w:val="18"/>
          <w:szCs w:val="18"/>
        </w:rPr>
        <w:t>s</w:t>
      </w:r>
      <w:r w:rsidR="00647837" w:rsidRPr="00FC2E05">
        <w:rPr>
          <w:rFonts w:ascii="Arial" w:hAnsi="Arial" w:cs="Arial"/>
          <w:b/>
          <w:sz w:val="18"/>
          <w:szCs w:val="18"/>
        </w:rPr>
        <w:t>,</w:t>
      </w:r>
      <w:r w:rsidR="00647837" w:rsidRPr="00FC2E05">
        <w:rPr>
          <w:rFonts w:ascii="Arial" w:hAnsi="Arial" w:cs="Arial"/>
          <w:sz w:val="18"/>
          <w:szCs w:val="18"/>
        </w:rPr>
        <w:t xml:space="preserve"> </w:t>
      </w:r>
      <w:r w:rsidR="00647837" w:rsidRPr="00FC2E05">
        <w:rPr>
          <w:rFonts w:ascii="Arial" w:hAnsi="Arial" w:cs="Arial"/>
          <w:color w:val="000000"/>
          <w:sz w:val="18"/>
          <w:szCs w:val="18"/>
        </w:rPr>
        <w:t>presentada</w:t>
      </w:r>
      <w:r w:rsidR="00FA317A" w:rsidRPr="00FC2E05">
        <w:rPr>
          <w:rFonts w:ascii="Arial" w:hAnsi="Arial" w:cs="Arial"/>
          <w:color w:val="000000"/>
          <w:sz w:val="18"/>
          <w:szCs w:val="18"/>
        </w:rPr>
        <w:t>s</w:t>
      </w:r>
      <w:r w:rsidR="00647837" w:rsidRPr="00FC2E05">
        <w:rPr>
          <w:rFonts w:ascii="Arial" w:hAnsi="Arial" w:cs="Arial"/>
          <w:color w:val="000000"/>
          <w:sz w:val="18"/>
          <w:szCs w:val="18"/>
        </w:rPr>
        <w:t xml:space="preserve"> en </w:t>
      </w:r>
      <w:r w:rsidR="00EC73F4" w:rsidRPr="00FC2E05">
        <w:rPr>
          <w:rFonts w:ascii="Arial" w:hAnsi="Arial" w:cs="Arial"/>
          <w:color w:val="000000"/>
          <w:sz w:val="18"/>
          <w:szCs w:val="18"/>
        </w:rPr>
        <w:t xml:space="preserve">tiempo y </w:t>
      </w:r>
      <w:r w:rsidR="00647837" w:rsidRPr="00FC2E05">
        <w:rPr>
          <w:rFonts w:ascii="Arial" w:hAnsi="Arial" w:cs="Arial"/>
          <w:color w:val="000000"/>
          <w:sz w:val="18"/>
          <w:szCs w:val="18"/>
        </w:rPr>
        <w:t xml:space="preserve">forma por </w:t>
      </w:r>
      <w:r w:rsidR="00821025">
        <w:rPr>
          <w:rFonts w:ascii="Arial" w:hAnsi="Arial" w:cs="Arial"/>
          <w:color w:val="000000"/>
          <w:sz w:val="18"/>
          <w:szCs w:val="18"/>
        </w:rPr>
        <w:t>los</w:t>
      </w:r>
      <w:r w:rsidR="00647837" w:rsidRPr="00FC2E05">
        <w:rPr>
          <w:rFonts w:ascii="Arial" w:hAnsi="Arial" w:cs="Arial"/>
          <w:color w:val="000000"/>
          <w:sz w:val="18"/>
          <w:szCs w:val="18"/>
        </w:rPr>
        <w:t xml:space="preserve"> correspondiente</w:t>
      </w:r>
      <w:r w:rsidR="00821025">
        <w:rPr>
          <w:rFonts w:ascii="Arial" w:hAnsi="Arial" w:cs="Arial"/>
          <w:color w:val="000000"/>
          <w:sz w:val="18"/>
          <w:szCs w:val="18"/>
        </w:rPr>
        <w:t>s</w:t>
      </w:r>
      <w:r w:rsidR="00647837" w:rsidRPr="00FC2E05">
        <w:rPr>
          <w:rFonts w:ascii="Arial" w:hAnsi="Arial" w:cs="Arial"/>
          <w:color w:val="000000"/>
          <w:sz w:val="18"/>
          <w:szCs w:val="18"/>
        </w:rPr>
        <w:t xml:space="preserve"> licitante</w:t>
      </w:r>
      <w:r w:rsidR="00821025">
        <w:rPr>
          <w:rFonts w:ascii="Arial" w:hAnsi="Arial" w:cs="Arial"/>
          <w:color w:val="000000"/>
          <w:sz w:val="18"/>
          <w:szCs w:val="18"/>
        </w:rPr>
        <w:t>s</w:t>
      </w:r>
      <w:r w:rsidR="00647837" w:rsidRPr="00FC2E05">
        <w:rPr>
          <w:rFonts w:ascii="Arial" w:hAnsi="Arial" w:cs="Arial"/>
          <w:color w:val="000000"/>
          <w:sz w:val="18"/>
          <w:szCs w:val="18"/>
        </w:rPr>
        <w:t xml:space="preserve">, </w:t>
      </w:r>
      <w:r w:rsidR="00A31430" w:rsidRPr="00FC2E05">
        <w:rPr>
          <w:rFonts w:ascii="Arial" w:hAnsi="Arial" w:cs="Arial"/>
          <w:color w:val="000000"/>
          <w:sz w:val="18"/>
          <w:szCs w:val="18"/>
        </w:rPr>
        <w:t>siendo:</w:t>
      </w:r>
      <w:r w:rsidR="00CF0744" w:rsidRPr="00FC2E05">
        <w:rPr>
          <w:rFonts w:ascii="Arial" w:hAnsi="Arial" w:cs="Arial"/>
          <w:color w:val="000000"/>
          <w:sz w:val="18"/>
          <w:szCs w:val="18"/>
        </w:rPr>
        <w:t>-</w:t>
      </w:r>
      <w:r w:rsidR="00A31430" w:rsidRPr="00FC2E05">
        <w:rPr>
          <w:rFonts w:ascii="Arial" w:hAnsi="Arial" w:cs="Arial"/>
          <w:sz w:val="18"/>
          <w:szCs w:val="18"/>
        </w:rPr>
        <w:t>---------------------------------------------------------------------------------------------------------------------------------------------</w:t>
      </w:r>
      <w:r w:rsidR="00FA317A" w:rsidRPr="00FC2E05">
        <w:rPr>
          <w:rFonts w:ascii="Arial" w:hAnsi="Arial" w:cs="Arial"/>
          <w:sz w:val="18"/>
          <w:szCs w:val="18"/>
        </w:rPr>
        <w:t>-</w:t>
      </w:r>
      <w:r w:rsidR="00FC2E05">
        <w:rPr>
          <w:rFonts w:ascii="Arial" w:hAnsi="Arial" w:cs="Arial"/>
          <w:sz w:val="18"/>
          <w:szCs w:val="18"/>
        </w:rPr>
        <w:t>-</w:t>
      </w:r>
      <w:r w:rsidR="00821025">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6"/>
        <w:gridCol w:w="8362"/>
      </w:tblGrid>
      <w:tr w:rsidR="00060704" w:rsidRPr="00FC2E05" w14:paraId="5F95BB85" w14:textId="77777777" w:rsidTr="00060704">
        <w:trPr>
          <w:trHeight w:val="300"/>
        </w:trPr>
        <w:tc>
          <w:tcPr>
            <w:tcW w:w="264" w:type="pct"/>
            <w:shd w:val="clear" w:color="auto" w:fill="D9D9D9"/>
            <w:noWrap/>
            <w:hideMark/>
          </w:tcPr>
          <w:p w14:paraId="5F497683" w14:textId="77777777" w:rsidR="00060704" w:rsidRPr="00FC2E05" w:rsidRDefault="00060704" w:rsidP="00060704">
            <w:pPr>
              <w:jc w:val="center"/>
              <w:rPr>
                <w:rFonts w:ascii="Arial" w:hAnsi="Arial" w:cs="Arial"/>
                <w:b/>
                <w:sz w:val="16"/>
                <w:szCs w:val="16"/>
                <w:lang w:val="es-MX"/>
              </w:rPr>
            </w:pPr>
          </w:p>
        </w:tc>
        <w:tc>
          <w:tcPr>
            <w:tcW w:w="4736" w:type="pct"/>
            <w:shd w:val="clear" w:color="auto" w:fill="D9D9D9"/>
            <w:noWrap/>
            <w:vAlign w:val="center"/>
            <w:hideMark/>
          </w:tcPr>
          <w:p w14:paraId="20545D8D" w14:textId="77777777" w:rsidR="00060704" w:rsidRPr="00FC2E05" w:rsidRDefault="00060704" w:rsidP="00060704">
            <w:pPr>
              <w:jc w:val="center"/>
              <w:rPr>
                <w:rFonts w:ascii="Arial" w:hAnsi="Arial" w:cs="Arial"/>
                <w:b/>
                <w:sz w:val="16"/>
                <w:szCs w:val="16"/>
                <w:lang w:val="es-MX"/>
              </w:rPr>
            </w:pPr>
            <w:r w:rsidRPr="00FC2E05">
              <w:rPr>
                <w:rFonts w:ascii="Arial" w:hAnsi="Arial" w:cs="Arial"/>
                <w:b/>
                <w:sz w:val="16"/>
                <w:szCs w:val="16"/>
                <w:lang w:val="es-MX"/>
              </w:rPr>
              <w:t>Licitante</w:t>
            </w:r>
          </w:p>
        </w:tc>
      </w:tr>
      <w:tr w:rsidR="00DA7BF7" w:rsidRPr="00FC2E05" w14:paraId="167AD8CD" w14:textId="77777777" w:rsidTr="00060704">
        <w:trPr>
          <w:trHeight w:val="300"/>
        </w:trPr>
        <w:tc>
          <w:tcPr>
            <w:tcW w:w="264" w:type="pct"/>
            <w:noWrap/>
            <w:vAlign w:val="center"/>
            <w:hideMark/>
          </w:tcPr>
          <w:p w14:paraId="0E47BA3B" w14:textId="77777777" w:rsidR="00DA7BF7" w:rsidRPr="00FC2E05" w:rsidRDefault="00DA7BF7" w:rsidP="00DA7BF7">
            <w:pPr>
              <w:jc w:val="center"/>
              <w:rPr>
                <w:rFonts w:ascii="Arial" w:hAnsi="Arial" w:cs="Arial"/>
                <w:b/>
                <w:sz w:val="16"/>
                <w:szCs w:val="16"/>
                <w:lang w:val="es-MX"/>
              </w:rPr>
            </w:pPr>
            <w:r w:rsidRPr="00FC2E05">
              <w:rPr>
                <w:rFonts w:ascii="Arial" w:hAnsi="Arial" w:cs="Arial"/>
                <w:b/>
                <w:sz w:val="16"/>
                <w:szCs w:val="16"/>
                <w:lang w:val="es-MX"/>
              </w:rPr>
              <w:t>1</w:t>
            </w:r>
          </w:p>
        </w:tc>
        <w:tc>
          <w:tcPr>
            <w:tcW w:w="4736" w:type="pct"/>
            <w:noWrap/>
            <w:vAlign w:val="center"/>
          </w:tcPr>
          <w:p w14:paraId="70C025E6" w14:textId="4EC82DE5" w:rsidR="00DA7BF7" w:rsidRPr="00FC2E05" w:rsidRDefault="00DA7BF7" w:rsidP="00DA7BF7">
            <w:pPr>
              <w:tabs>
                <w:tab w:val="left" w:pos="7260"/>
              </w:tabs>
              <w:jc w:val="both"/>
              <w:rPr>
                <w:rFonts w:ascii="Arial" w:hAnsi="Arial" w:cs="Arial"/>
                <w:b/>
                <w:sz w:val="16"/>
                <w:szCs w:val="16"/>
                <w:lang w:val="es-MX"/>
              </w:rPr>
            </w:pPr>
            <w:r w:rsidRPr="00FC2E05">
              <w:rPr>
                <w:rFonts w:ascii="Arial" w:hAnsi="Arial" w:cs="Arial"/>
                <w:b/>
                <w:sz w:val="18"/>
                <w:szCs w:val="18"/>
              </w:rPr>
              <w:t>EFICIENCIA EN APLICACIONES Y ENERGIA S.A. DE C.V.</w:t>
            </w:r>
          </w:p>
        </w:tc>
      </w:tr>
      <w:tr w:rsidR="00DA7BF7" w:rsidRPr="00FC2E05" w14:paraId="3C9B133E" w14:textId="77777777" w:rsidTr="00060704">
        <w:trPr>
          <w:trHeight w:val="300"/>
        </w:trPr>
        <w:tc>
          <w:tcPr>
            <w:tcW w:w="264" w:type="pct"/>
            <w:noWrap/>
            <w:vAlign w:val="center"/>
          </w:tcPr>
          <w:p w14:paraId="447886A4" w14:textId="06D83DF9" w:rsidR="00DA7BF7" w:rsidRPr="00FC2E05" w:rsidRDefault="00DA7BF7" w:rsidP="00DA7BF7">
            <w:pPr>
              <w:jc w:val="center"/>
              <w:rPr>
                <w:rFonts w:ascii="Arial" w:hAnsi="Arial" w:cs="Arial"/>
                <w:b/>
                <w:sz w:val="16"/>
                <w:szCs w:val="16"/>
                <w:lang w:val="es-MX"/>
              </w:rPr>
            </w:pPr>
            <w:r w:rsidRPr="00FC2E05">
              <w:rPr>
                <w:rFonts w:ascii="Arial" w:hAnsi="Arial" w:cs="Arial"/>
                <w:b/>
                <w:sz w:val="16"/>
                <w:szCs w:val="16"/>
                <w:lang w:val="es-MX"/>
              </w:rPr>
              <w:lastRenderedPageBreak/>
              <w:t>2</w:t>
            </w:r>
          </w:p>
        </w:tc>
        <w:tc>
          <w:tcPr>
            <w:tcW w:w="4736" w:type="pct"/>
            <w:noWrap/>
            <w:vAlign w:val="center"/>
          </w:tcPr>
          <w:p w14:paraId="5ED215CC" w14:textId="32F6F894" w:rsidR="00DA7BF7" w:rsidRPr="00FC2E05" w:rsidRDefault="00DA7BF7" w:rsidP="00DA7BF7">
            <w:pPr>
              <w:tabs>
                <w:tab w:val="left" w:pos="7260"/>
              </w:tabs>
              <w:jc w:val="both"/>
              <w:rPr>
                <w:rFonts w:ascii="Arial" w:hAnsi="Arial" w:cs="Arial"/>
                <w:b/>
                <w:sz w:val="16"/>
                <w:szCs w:val="16"/>
                <w:lang w:val="es-MX"/>
              </w:rPr>
            </w:pPr>
            <w:r w:rsidRPr="00FC2E05">
              <w:rPr>
                <w:rFonts w:ascii="Arial" w:hAnsi="Arial" w:cs="Arial"/>
                <w:b/>
                <w:sz w:val="18"/>
                <w:szCs w:val="18"/>
              </w:rPr>
              <w:t>LA INDUSTRIAL MEXICANA, S.A. DE C.V.</w:t>
            </w:r>
          </w:p>
        </w:tc>
      </w:tr>
    </w:tbl>
    <w:p w14:paraId="56FD079B" w14:textId="77777777" w:rsidR="008D4968" w:rsidRPr="00FC2E05" w:rsidRDefault="008D4968" w:rsidP="008D4968">
      <w:pPr>
        <w:pStyle w:val="Sangradetextonormal"/>
        <w:ind w:left="0"/>
        <w:jc w:val="both"/>
        <w:rPr>
          <w:rFonts w:ascii="Arial" w:hAnsi="Arial" w:cs="Arial"/>
          <w:b/>
        </w:rPr>
      </w:pPr>
      <w:r w:rsidRPr="00FC2E05">
        <w:rPr>
          <w:rFonts w:ascii="Arial" w:hAnsi="Arial" w:cs="Arial"/>
          <w:sz w:val="18"/>
          <w:szCs w:val="18"/>
        </w:rPr>
        <w:t>--------------------------------------------------------------------------------------------------------------------------------------------------</w:t>
      </w:r>
    </w:p>
    <w:p w14:paraId="78868BE6" w14:textId="5CEE88FD" w:rsidR="00BC1273" w:rsidRDefault="00C161FA" w:rsidP="00C24314">
      <w:pPr>
        <w:pStyle w:val="Sangradetextonormal"/>
        <w:ind w:left="0"/>
        <w:jc w:val="both"/>
        <w:rPr>
          <w:rFonts w:ascii="Arial" w:hAnsi="Arial" w:cs="Arial"/>
          <w:sz w:val="18"/>
          <w:szCs w:val="18"/>
        </w:rPr>
      </w:pPr>
      <w:r w:rsidRPr="00FC2E05">
        <w:rPr>
          <w:rFonts w:ascii="Arial" w:hAnsi="Arial" w:cs="Arial"/>
          <w:sz w:val="18"/>
          <w:szCs w:val="18"/>
        </w:rPr>
        <w:t>Los precios que</w:t>
      </w:r>
      <w:r w:rsidR="00821025">
        <w:rPr>
          <w:rFonts w:ascii="Arial" w:hAnsi="Arial" w:cs="Arial"/>
          <w:sz w:val="18"/>
          <w:szCs w:val="18"/>
        </w:rPr>
        <w:t xml:space="preserve"> los</w:t>
      </w:r>
      <w:r w:rsidR="00701597" w:rsidRPr="00FC2E05">
        <w:rPr>
          <w:rFonts w:ascii="Arial" w:hAnsi="Arial" w:cs="Arial"/>
          <w:sz w:val="18"/>
          <w:szCs w:val="18"/>
        </w:rPr>
        <w:t xml:space="preserve"> </w:t>
      </w:r>
      <w:r w:rsidR="00CF0F48" w:rsidRPr="00FC2E05">
        <w:rPr>
          <w:rFonts w:ascii="Arial" w:hAnsi="Arial" w:cs="Arial"/>
          <w:sz w:val="18"/>
          <w:szCs w:val="18"/>
        </w:rPr>
        <w:t>licitante</w:t>
      </w:r>
      <w:r w:rsidR="00821025">
        <w:rPr>
          <w:rFonts w:ascii="Arial" w:hAnsi="Arial" w:cs="Arial"/>
          <w:sz w:val="18"/>
          <w:szCs w:val="18"/>
        </w:rPr>
        <w:t>s</w:t>
      </w:r>
      <w:r w:rsidR="00CF0F48" w:rsidRPr="00FC2E05">
        <w:rPr>
          <w:rFonts w:ascii="Arial" w:hAnsi="Arial" w:cs="Arial"/>
          <w:sz w:val="18"/>
          <w:szCs w:val="18"/>
        </w:rPr>
        <w:t xml:space="preserve"> ofer</w:t>
      </w:r>
      <w:r w:rsidR="008B3A3C" w:rsidRPr="00FC2E05">
        <w:rPr>
          <w:rFonts w:ascii="Arial" w:hAnsi="Arial" w:cs="Arial"/>
          <w:sz w:val="18"/>
          <w:szCs w:val="18"/>
        </w:rPr>
        <w:t>t</w:t>
      </w:r>
      <w:r w:rsidR="00821025">
        <w:rPr>
          <w:rFonts w:ascii="Arial" w:hAnsi="Arial" w:cs="Arial"/>
          <w:sz w:val="18"/>
          <w:szCs w:val="18"/>
        </w:rPr>
        <w:t>aron</w:t>
      </w:r>
      <w:r w:rsidR="00A80B7C" w:rsidRPr="00FC2E05">
        <w:rPr>
          <w:rFonts w:ascii="Arial" w:hAnsi="Arial" w:cs="Arial"/>
          <w:sz w:val="18"/>
          <w:szCs w:val="18"/>
        </w:rPr>
        <w:t xml:space="preserve"> </w:t>
      </w:r>
      <w:r w:rsidR="00CF0F48" w:rsidRPr="00FC2E05">
        <w:rPr>
          <w:rFonts w:ascii="Arial" w:hAnsi="Arial" w:cs="Arial"/>
          <w:sz w:val="18"/>
          <w:szCs w:val="18"/>
        </w:rPr>
        <w:t xml:space="preserve">para </w:t>
      </w:r>
      <w:r w:rsidR="008B3A3C" w:rsidRPr="00FC2E05">
        <w:rPr>
          <w:rFonts w:ascii="Arial" w:hAnsi="Arial" w:cs="Arial"/>
          <w:sz w:val="18"/>
          <w:szCs w:val="18"/>
        </w:rPr>
        <w:t>la</w:t>
      </w:r>
      <w:r w:rsidR="009C6A5C" w:rsidRPr="00FC2E05">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821025">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296F2F">
        <w:rPr>
          <w:rFonts w:ascii="Arial" w:hAnsi="Arial" w:cs="Arial"/>
          <w:b/>
          <w:sz w:val="18"/>
          <w:szCs w:val="18"/>
        </w:rPr>
        <w:t>16</w:t>
      </w:r>
      <w:bookmarkStart w:id="0" w:name="_GoBack"/>
      <w:bookmarkEnd w:id="0"/>
      <w:r w:rsidR="00B945D0" w:rsidRPr="00060704">
        <w:rPr>
          <w:rFonts w:ascii="Arial" w:hAnsi="Arial" w:cs="Arial"/>
          <w:b/>
          <w:sz w:val="18"/>
          <w:szCs w:val="18"/>
        </w:rPr>
        <w:t xml:space="preserve"> de </w:t>
      </w:r>
      <w:r w:rsidR="00DA7BF7">
        <w:rPr>
          <w:rFonts w:ascii="Arial" w:hAnsi="Arial" w:cs="Arial"/>
          <w:b/>
          <w:sz w:val="18"/>
          <w:szCs w:val="18"/>
        </w:rPr>
        <w:t>agosto</w:t>
      </w:r>
      <w:r w:rsidR="00B945D0" w:rsidRPr="00060704">
        <w:rPr>
          <w:rFonts w:ascii="Arial" w:hAnsi="Arial" w:cs="Arial"/>
          <w:b/>
          <w:sz w:val="18"/>
          <w:szCs w:val="18"/>
        </w:rPr>
        <w:t xml:space="preserve"> </w:t>
      </w:r>
      <w:r w:rsidR="00307224" w:rsidRPr="00060704">
        <w:rPr>
          <w:rFonts w:ascii="Arial" w:hAnsi="Arial" w:cs="Arial"/>
          <w:b/>
          <w:sz w:val="18"/>
          <w:szCs w:val="18"/>
        </w:rPr>
        <w:t xml:space="preserve">de </w:t>
      </w:r>
      <w:proofErr w:type="gramStart"/>
      <w:r w:rsidR="00307224" w:rsidRPr="00060704">
        <w:rPr>
          <w:rFonts w:ascii="Arial" w:hAnsi="Arial" w:cs="Arial"/>
          <w:b/>
          <w:sz w:val="18"/>
          <w:szCs w:val="18"/>
        </w:rPr>
        <w:t>20</w:t>
      </w:r>
      <w:r w:rsidR="006C6383" w:rsidRPr="00060704">
        <w:rPr>
          <w:rFonts w:ascii="Arial" w:hAnsi="Arial" w:cs="Arial"/>
          <w:b/>
          <w:sz w:val="18"/>
          <w:szCs w:val="18"/>
        </w:rPr>
        <w:t>2</w:t>
      </w:r>
      <w:r w:rsidR="00EE34D3" w:rsidRPr="00060704">
        <w:rPr>
          <w:rFonts w:ascii="Arial" w:hAnsi="Arial" w:cs="Arial"/>
          <w:b/>
          <w:sz w:val="18"/>
          <w:szCs w:val="18"/>
        </w:rPr>
        <w:t>4</w:t>
      </w:r>
      <w:r w:rsidR="00294B06" w:rsidRPr="004B2426">
        <w:rPr>
          <w:rFonts w:ascii="Arial" w:hAnsi="Arial" w:cs="Arial"/>
          <w:b/>
          <w:sz w:val="18"/>
          <w:szCs w:val="18"/>
        </w:rPr>
        <w:t>.</w:t>
      </w:r>
      <w:r w:rsidR="009F5D7A" w:rsidRPr="004B2426">
        <w:rPr>
          <w:rFonts w:ascii="Arial" w:hAnsi="Arial" w:cs="Arial"/>
          <w:sz w:val="18"/>
          <w:szCs w:val="18"/>
        </w:rPr>
        <w:t>--------------</w:t>
      </w:r>
      <w:r w:rsidR="00060704">
        <w:rPr>
          <w:rFonts w:ascii="Arial" w:hAnsi="Arial" w:cs="Arial"/>
          <w:sz w:val="18"/>
          <w:szCs w:val="18"/>
        </w:rPr>
        <w:t>--</w:t>
      </w:r>
      <w:r w:rsidR="009F5D7A" w:rsidRPr="004B2426">
        <w:rPr>
          <w:rFonts w:ascii="Arial" w:hAnsi="Arial" w:cs="Arial"/>
          <w:sz w:val="18"/>
          <w:szCs w:val="18"/>
        </w:rPr>
        <w:t>------------------------------</w:t>
      </w:r>
      <w:proofErr w:type="gramEnd"/>
    </w:p>
    <w:p w14:paraId="5D5A9BCD" w14:textId="60DD4C3C"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24C2913C" w14:textId="59A443D6" w:rsidR="00060704" w:rsidRDefault="00FC2E05" w:rsidP="00C447C1">
      <w:pPr>
        <w:pStyle w:val="Sangradetextonormal"/>
        <w:ind w:left="0" w:right="48"/>
        <w:jc w:val="both"/>
        <w:rPr>
          <w:rFonts w:ascii="Arial" w:hAnsi="Arial" w:cs="Arial"/>
          <w:b/>
          <w:sz w:val="18"/>
          <w:szCs w:val="18"/>
        </w:rPr>
      </w:pPr>
      <w:r w:rsidRPr="00FC2E05">
        <w:rPr>
          <w:noProof/>
          <w:lang w:val="en-US" w:eastAsia="en-US"/>
        </w:rPr>
        <w:drawing>
          <wp:inline distT="0" distB="0" distL="0" distR="0" wp14:anchorId="4F6A198C" wp14:editId="7F569428">
            <wp:extent cx="5612130" cy="1878276"/>
            <wp:effectExtent l="0" t="0" r="762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878276"/>
                    </a:xfrm>
                    <a:prstGeom prst="rect">
                      <a:avLst/>
                    </a:prstGeom>
                    <a:noFill/>
                    <a:ln>
                      <a:noFill/>
                    </a:ln>
                  </pic:spPr>
                </pic:pic>
              </a:graphicData>
            </a:graphic>
          </wp:inline>
        </w:drawing>
      </w:r>
    </w:p>
    <w:p w14:paraId="222B3B1C" w14:textId="21A5DE8F" w:rsidR="00A1436F" w:rsidRPr="00736E0C" w:rsidRDefault="00A1436F" w:rsidP="00052563">
      <w:pPr>
        <w:autoSpaceDE w:val="0"/>
        <w:autoSpaceDN w:val="0"/>
        <w:adjustRightInd w:val="0"/>
        <w:jc w:val="both"/>
        <w:rPr>
          <w:rFonts w:ascii="Arial" w:hAnsi="Arial" w:cs="Arial"/>
          <w:sz w:val="18"/>
          <w:szCs w:val="18"/>
        </w:rPr>
      </w:pPr>
      <w:r w:rsidRPr="00736E0C">
        <w:rPr>
          <w:rFonts w:ascii="Arial" w:hAnsi="Arial" w:cs="Arial"/>
          <w:sz w:val="18"/>
          <w:szCs w:val="18"/>
        </w:rPr>
        <w:t>------------------------------------------------------------------------------------------------------------------</w:t>
      </w:r>
      <w:r w:rsidR="00052563">
        <w:rPr>
          <w:rFonts w:ascii="Arial" w:hAnsi="Arial" w:cs="Arial"/>
          <w:sz w:val="18"/>
          <w:szCs w:val="18"/>
        </w:rPr>
        <w:t>-------------------</w:t>
      </w:r>
      <w:r w:rsidRPr="00736E0C">
        <w:rPr>
          <w:rFonts w:ascii="Arial" w:hAnsi="Arial" w:cs="Arial"/>
          <w:sz w:val="18"/>
          <w:szCs w:val="18"/>
        </w:rPr>
        <w:t>-------------</w:t>
      </w:r>
    </w:p>
    <w:p w14:paraId="42A4A6B4" w14:textId="77777777" w:rsidR="00F17FFE"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p>
    <w:p w14:paraId="057D0825" w14:textId="38A43985" w:rsidR="00F17FFE" w:rsidRDefault="00F17FFE" w:rsidP="00096DA7">
      <w:pPr>
        <w:pStyle w:val="Sangradetextonormal"/>
        <w:ind w:left="0" w:right="48"/>
        <w:jc w:val="both"/>
        <w:rPr>
          <w:rFonts w:ascii="Arial" w:hAnsi="Arial" w:cs="Arial"/>
          <w:sz w:val="18"/>
          <w:szCs w:val="18"/>
        </w:rPr>
      </w:pPr>
      <w:r>
        <w:rPr>
          <w:rFonts w:ascii="Arial" w:hAnsi="Arial" w:cs="Arial"/>
          <w:sz w:val="18"/>
          <w:szCs w:val="18"/>
        </w:rPr>
        <w:t>--------------------------------------------------------------------------------------------------------------------------------------------------</w:t>
      </w:r>
    </w:p>
    <w:p w14:paraId="3F49F3C0" w14:textId="1073715A" w:rsidR="001A6951" w:rsidRPr="006C23DC" w:rsidRDefault="00052563" w:rsidP="001A6951">
      <w:pPr>
        <w:pStyle w:val="Sangradetextonormal"/>
        <w:ind w:left="0" w:right="48"/>
        <w:jc w:val="both"/>
        <w:rPr>
          <w:rFonts w:ascii="Arial" w:hAnsi="Arial" w:cs="Arial"/>
          <w:b/>
        </w:rPr>
      </w:pPr>
      <w:r w:rsidRPr="006152F9">
        <w:rPr>
          <w:rFonts w:ascii="Arial" w:hAnsi="Arial" w:cs="Arial"/>
          <w:sz w:val="18"/>
          <w:szCs w:val="18"/>
        </w:rPr>
        <w:t xml:space="preserve">Conforme a lo establecido en el numeral IX de la convocatoria que norma esta licitación, </w:t>
      </w:r>
      <w:r w:rsidR="00FA317A" w:rsidRPr="00DA7BF7">
        <w:rPr>
          <w:rFonts w:ascii="Arial" w:hAnsi="Arial" w:cs="Arial"/>
          <w:b/>
          <w:i/>
          <w:sz w:val="18"/>
          <w:szCs w:val="18"/>
          <w:lang w:val="es-ES"/>
        </w:rPr>
        <w:t>La adjudicación en esta licitación será de la siguiente manera: Por partida individual total a un solo Licitante. Por lo que la Licitación se puede adjudicar a varios proveedores</w:t>
      </w:r>
      <w:r w:rsidR="00FA317A" w:rsidRPr="00FA317A">
        <w:rPr>
          <w:rFonts w:ascii="Arial" w:hAnsi="Arial" w:cs="Arial"/>
          <w:sz w:val="18"/>
          <w:szCs w:val="18"/>
          <w:lang w:val="es-ES"/>
        </w:rPr>
        <w:t xml:space="preserve">, que presente la propuesta solvente con precio más bajo, utilizando el criterio de evaluación binario, mediante el cual sólo se adjudicará a quien cumpla los requisitos establecidos por la convocante y oferte el precio más bajo, siempre y cuando éste resulte conveniente. </w:t>
      </w:r>
      <w:r w:rsidR="006C23DC" w:rsidRPr="006C23DC">
        <w:rPr>
          <w:rFonts w:ascii="Arial" w:hAnsi="Arial" w:cs="Arial"/>
          <w:sz w:val="18"/>
          <w:szCs w:val="18"/>
          <w:lang w:val="es-ES"/>
        </w:rPr>
        <w:t xml:space="preserve">Los precios ofertados que se encuentren por debajo del precio conveniente, podrán ser desechados por la convocante. </w:t>
      </w:r>
      <w:r w:rsidRPr="008F7E7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w:t>
      </w:r>
      <w:r w:rsidR="006C23DC">
        <w:rPr>
          <w:rFonts w:ascii="Arial" w:hAnsi="Arial" w:cs="Arial"/>
          <w:sz w:val="18"/>
          <w:szCs w:val="18"/>
        </w:rPr>
        <w:t>izó el análisis detallado de la proposición</w:t>
      </w:r>
      <w:r w:rsidRPr="008F7E78">
        <w:rPr>
          <w:rFonts w:ascii="Arial" w:hAnsi="Arial" w:cs="Arial"/>
          <w:sz w:val="18"/>
          <w:szCs w:val="18"/>
        </w:rPr>
        <w:t xml:space="preserve"> (documentación administrativa, propuesta técnica y económica), con los requisitos solicitados en la convocatoria y la junta de aclaraciones, para la </w:t>
      </w:r>
      <w:r w:rsidR="006C23DC">
        <w:rPr>
          <w:rFonts w:ascii="Arial" w:hAnsi="Arial" w:cs="Arial"/>
          <w:sz w:val="18"/>
          <w:szCs w:val="18"/>
        </w:rPr>
        <w:t>contratación</w:t>
      </w:r>
      <w:r w:rsidR="006C23DC" w:rsidRPr="008F7E78">
        <w:rPr>
          <w:rFonts w:ascii="Arial" w:hAnsi="Arial" w:cs="Arial"/>
          <w:sz w:val="18"/>
          <w:szCs w:val="18"/>
        </w:rPr>
        <w:t xml:space="preserve"> de </w:t>
      </w:r>
      <w:r w:rsidR="006C23DC">
        <w:rPr>
          <w:rFonts w:ascii="Arial" w:hAnsi="Arial" w:cs="Arial"/>
          <w:sz w:val="18"/>
          <w:szCs w:val="18"/>
        </w:rPr>
        <w:t xml:space="preserve">los </w:t>
      </w:r>
      <w:r w:rsidRPr="008F7E78">
        <w:rPr>
          <w:rFonts w:ascii="Arial" w:hAnsi="Arial" w:cs="Arial"/>
          <w:sz w:val="18"/>
          <w:szCs w:val="18"/>
        </w:rPr>
        <w:t>bienes requerid</w:t>
      </w:r>
      <w:r>
        <w:rPr>
          <w:rFonts w:ascii="Arial" w:hAnsi="Arial" w:cs="Arial"/>
          <w:sz w:val="18"/>
          <w:szCs w:val="18"/>
        </w:rPr>
        <w:t>os en el presente procedimiento</w:t>
      </w:r>
      <w:r w:rsidR="00096DA7" w:rsidRPr="004B2426">
        <w:rPr>
          <w:rFonts w:ascii="Arial" w:hAnsi="Arial" w:cs="Arial"/>
          <w:sz w:val="18"/>
          <w:szCs w:val="18"/>
        </w:rPr>
        <w:t>.</w:t>
      </w:r>
      <w:r w:rsidR="00096DA7">
        <w:rPr>
          <w:rFonts w:ascii="Arial" w:hAnsi="Arial" w:cs="Arial"/>
          <w:sz w:val="18"/>
          <w:szCs w:val="18"/>
        </w:rPr>
        <w:t>------------------------------------------------------------------------------------------------------------------------------------------------------------------------------------</w:t>
      </w:r>
      <w:r w:rsidR="00DA7BF7">
        <w:rPr>
          <w:rFonts w:ascii="Arial" w:hAnsi="Arial" w:cs="Arial"/>
          <w:sz w:val="18"/>
          <w:szCs w:val="18"/>
        </w:rPr>
        <w:t>--------------------------------------------------------------------------------</w:t>
      </w:r>
      <w:r w:rsidR="00096DA7">
        <w:rPr>
          <w:rFonts w:ascii="Arial" w:hAnsi="Arial" w:cs="Arial"/>
          <w:sz w:val="18"/>
          <w:szCs w:val="18"/>
        </w:rPr>
        <w:t xml:space="preserve">------------ En este orden de ideas, el </w:t>
      </w:r>
      <w:r w:rsidR="00096DA7" w:rsidRPr="00CE4151">
        <w:rPr>
          <w:rFonts w:ascii="Arial" w:hAnsi="Arial" w:cs="Arial"/>
          <w:b/>
          <w:sz w:val="18"/>
          <w:szCs w:val="18"/>
        </w:rPr>
        <w:t>Análisis</w:t>
      </w:r>
      <w:r w:rsidR="00096DA7">
        <w:rPr>
          <w:rFonts w:ascii="Arial" w:hAnsi="Arial" w:cs="Arial"/>
          <w:sz w:val="18"/>
          <w:szCs w:val="18"/>
        </w:rPr>
        <w:t xml:space="preserve"> </w:t>
      </w:r>
      <w:r w:rsidR="00096DA7" w:rsidRPr="00CE4151">
        <w:rPr>
          <w:rFonts w:ascii="Arial" w:hAnsi="Arial" w:cs="Arial"/>
          <w:b/>
          <w:sz w:val="18"/>
          <w:szCs w:val="18"/>
        </w:rPr>
        <w:t>a detalle</w:t>
      </w:r>
      <w:r w:rsidR="00096DA7">
        <w:rPr>
          <w:rFonts w:ascii="Arial" w:hAnsi="Arial" w:cs="Arial"/>
          <w:sz w:val="18"/>
          <w:szCs w:val="18"/>
        </w:rPr>
        <w:t xml:space="preserve"> de la </w:t>
      </w:r>
      <w:r w:rsidR="00096DA7" w:rsidRPr="00B93907">
        <w:rPr>
          <w:rFonts w:ascii="Arial" w:hAnsi="Arial" w:cs="Arial"/>
          <w:sz w:val="18"/>
          <w:szCs w:val="18"/>
        </w:rPr>
        <w:t xml:space="preserve">propuesta presentada y que se agrega a la presente acta de fallo se hacen constar como </w:t>
      </w:r>
      <w:r w:rsidR="00096DA7" w:rsidRPr="00B93907">
        <w:rPr>
          <w:rFonts w:ascii="Arial" w:hAnsi="Arial" w:cs="Arial"/>
          <w:b/>
          <w:sz w:val="18"/>
          <w:szCs w:val="18"/>
        </w:rPr>
        <w:t xml:space="preserve">Anexo “1” </w:t>
      </w:r>
      <w:r w:rsidR="000355CD" w:rsidRPr="00B93907">
        <w:rPr>
          <w:rFonts w:ascii="Arial" w:hAnsi="Arial" w:cs="Arial"/>
          <w:b/>
          <w:sz w:val="18"/>
          <w:szCs w:val="18"/>
        </w:rPr>
        <w:t xml:space="preserve">y Anexo “1.1” </w:t>
      </w:r>
      <w:r w:rsidR="000355CD" w:rsidRPr="00B93907">
        <w:rPr>
          <w:rFonts w:ascii="Arial" w:hAnsi="Arial" w:cs="Arial"/>
          <w:sz w:val="18"/>
          <w:szCs w:val="18"/>
        </w:rPr>
        <w:t xml:space="preserve">en </w:t>
      </w:r>
      <w:r w:rsidR="00096DA7" w:rsidRPr="00B93907">
        <w:rPr>
          <w:rFonts w:ascii="Arial" w:hAnsi="Arial" w:cs="Arial"/>
          <w:sz w:val="18"/>
          <w:szCs w:val="18"/>
        </w:rPr>
        <w:t>(</w:t>
      </w:r>
      <w:r w:rsidR="00B93907" w:rsidRPr="00B93907">
        <w:rPr>
          <w:rFonts w:ascii="Arial" w:hAnsi="Arial" w:cs="Arial"/>
          <w:sz w:val="18"/>
          <w:szCs w:val="18"/>
        </w:rPr>
        <w:t>08</w:t>
      </w:r>
      <w:r w:rsidR="00096DA7" w:rsidRPr="00B93907">
        <w:rPr>
          <w:rFonts w:ascii="Arial" w:hAnsi="Arial" w:cs="Arial"/>
          <w:sz w:val="18"/>
          <w:szCs w:val="18"/>
        </w:rPr>
        <w:t xml:space="preserve"> páginas)</w:t>
      </w:r>
      <w:r w:rsidR="00096DA7" w:rsidRPr="00B93907">
        <w:rPr>
          <w:rFonts w:ascii="Arial" w:hAnsi="Arial" w:cs="Arial"/>
          <w:b/>
          <w:sz w:val="18"/>
          <w:szCs w:val="18"/>
        </w:rPr>
        <w:t xml:space="preserve"> y</w:t>
      </w:r>
      <w:r w:rsidR="00096DA7" w:rsidRPr="00B93907">
        <w:rPr>
          <w:rFonts w:ascii="Arial" w:hAnsi="Arial" w:cs="Arial"/>
          <w:sz w:val="18"/>
          <w:szCs w:val="18"/>
        </w:rPr>
        <w:t xml:space="preserve"> </w:t>
      </w:r>
      <w:r w:rsidR="00096DA7" w:rsidRPr="00B93907">
        <w:rPr>
          <w:rFonts w:ascii="Arial" w:hAnsi="Arial" w:cs="Arial"/>
          <w:b/>
          <w:sz w:val="18"/>
          <w:szCs w:val="18"/>
        </w:rPr>
        <w:t>Anexo</w:t>
      </w:r>
      <w:r w:rsidR="00096DA7" w:rsidRPr="00FC2E05">
        <w:rPr>
          <w:rFonts w:ascii="Arial" w:hAnsi="Arial" w:cs="Arial"/>
          <w:b/>
          <w:sz w:val="18"/>
          <w:szCs w:val="18"/>
        </w:rPr>
        <w:t xml:space="preserve"> “2” </w:t>
      </w:r>
      <w:r w:rsidR="000355CD" w:rsidRPr="00FC2E05">
        <w:rPr>
          <w:rFonts w:ascii="Arial" w:hAnsi="Arial" w:cs="Arial"/>
          <w:sz w:val="18"/>
          <w:szCs w:val="18"/>
        </w:rPr>
        <w:t>en</w:t>
      </w:r>
      <w:r w:rsidR="000355CD" w:rsidRPr="00217652">
        <w:rPr>
          <w:rFonts w:ascii="Arial" w:hAnsi="Arial" w:cs="Arial"/>
          <w:sz w:val="18"/>
          <w:szCs w:val="18"/>
        </w:rPr>
        <w:t xml:space="preserve"> </w:t>
      </w:r>
      <w:r w:rsidR="00096DA7" w:rsidRPr="005778E4">
        <w:rPr>
          <w:rFonts w:ascii="Arial" w:hAnsi="Arial" w:cs="Arial"/>
          <w:sz w:val="18"/>
          <w:szCs w:val="18"/>
        </w:rPr>
        <w:t>(</w:t>
      </w:r>
      <w:r w:rsidR="005778E4" w:rsidRPr="005778E4">
        <w:rPr>
          <w:rFonts w:ascii="Arial" w:hAnsi="Arial" w:cs="Arial"/>
          <w:sz w:val="18"/>
          <w:szCs w:val="18"/>
        </w:rPr>
        <w:t>06</w:t>
      </w:r>
      <w:r w:rsidR="00096DA7" w:rsidRPr="005778E4">
        <w:rPr>
          <w:rFonts w:ascii="Arial" w:hAnsi="Arial" w:cs="Arial"/>
          <w:sz w:val="18"/>
          <w:szCs w:val="18"/>
        </w:rPr>
        <w:t xml:space="preserve"> páginas),</w:t>
      </w:r>
      <w:r w:rsidR="00096DA7" w:rsidRPr="00217652">
        <w:rPr>
          <w:rFonts w:ascii="Arial" w:hAnsi="Arial" w:cs="Arial"/>
          <w:sz w:val="18"/>
          <w:szCs w:val="18"/>
        </w:rPr>
        <w:t xml:space="preserve"> a</w:t>
      </w:r>
      <w:r w:rsidR="00096DA7" w:rsidRPr="00A925C0">
        <w:rPr>
          <w:rFonts w:ascii="Arial" w:hAnsi="Arial" w:cs="Arial"/>
          <w:sz w:val="18"/>
          <w:szCs w:val="18"/>
        </w:rPr>
        <w:t xml:space="preserve"> considerar</w:t>
      </w:r>
      <w:r w:rsidR="00096DA7" w:rsidRPr="00755CDA">
        <w:rPr>
          <w:rFonts w:ascii="Arial" w:hAnsi="Arial" w:cs="Arial"/>
          <w:sz w:val="18"/>
          <w:szCs w:val="18"/>
        </w:rPr>
        <w:t>:---------------------------------------------------------------------------------------------------------------------------------------</w:t>
      </w:r>
      <w:r w:rsidR="00432C66" w:rsidRPr="00755CDA">
        <w:rPr>
          <w:rFonts w:ascii="Arial" w:hAnsi="Arial" w:cs="Arial"/>
          <w:sz w:val="18"/>
          <w:szCs w:val="18"/>
        </w:rPr>
        <w:t>----------------------------</w:t>
      </w:r>
      <w:r w:rsidR="007411C9">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1557"/>
        <w:gridCol w:w="6851"/>
      </w:tblGrid>
      <w:tr w:rsidR="000C0A30" w:rsidRPr="00FC2E05" w14:paraId="3B212908" w14:textId="77777777" w:rsidTr="00DA7BF7">
        <w:trPr>
          <w:trHeight w:val="292"/>
          <w:jc w:val="center"/>
        </w:trPr>
        <w:tc>
          <w:tcPr>
            <w:tcW w:w="238"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882" w:type="pct"/>
            <w:shd w:val="clear" w:color="auto" w:fill="D9D9D9"/>
            <w:noWrap/>
            <w:vAlign w:val="center"/>
            <w:hideMark/>
          </w:tcPr>
          <w:p w14:paraId="46F2A478" w14:textId="77777777" w:rsidR="000C0A30" w:rsidRPr="00FC2E05" w:rsidRDefault="000C0A30" w:rsidP="00395409">
            <w:pPr>
              <w:jc w:val="center"/>
              <w:rPr>
                <w:rFonts w:ascii="Arial" w:hAnsi="Arial" w:cs="Arial"/>
                <w:b/>
                <w:bCs/>
                <w:sz w:val="16"/>
                <w:szCs w:val="16"/>
              </w:rPr>
            </w:pPr>
            <w:r w:rsidRPr="00FC2E05">
              <w:rPr>
                <w:rFonts w:ascii="Arial" w:hAnsi="Arial" w:cs="Arial"/>
                <w:b/>
                <w:bCs/>
                <w:sz w:val="16"/>
                <w:szCs w:val="16"/>
              </w:rPr>
              <w:t>Licitante</w:t>
            </w:r>
          </w:p>
        </w:tc>
        <w:tc>
          <w:tcPr>
            <w:tcW w:w="3880" w:type="pct"/>
            <w:shd w:val="clear" w:color="auto" w:fill="D9D9D9"/>
            <w:vAlign w:val="center"/>
          </w:tcPr>
          <w:p w14:paraId="659C6024" w14:textId="77777777" w:rsidR="000C0A30" w:rsidRPr="00FC2E05" w:rsidRDefault="000C0A30" w:rsidP="00395409">
            <w:pPr>
              <w:jc w:val="center"/>
              <w:rPr>
                <w:rFonts w:ascii="Arial" w:hAnsi="Arial" w:cs="Arial"/>
                <w:b/>
                <w:bCs/>
                <w:sz w:val="16"/>
                <w:szCs w:val="16"/>
              </w:rPr>
            </w:pPr>
            <w:r w:rsidRPr="00FC2E05">
              <w:rPr>
                <w:rFonts w:ascii="Arial" w:hAnsi="Arial" w:cs="Arial"/>
                <w:b/>
                <w:bCs/>
                <w:sz w:val="16"/>
                <w:szCs w:val="16"/>
              </w:rPr>
              <w:t>Partidas ofertadas  y revisión técnica</w:t>
            </w:r>
          </w:p>
        </w:tc>
      </w:tr>
      <w:tr w:rsidR="00DA7BF7" w:rsidRPr="00FC2E05" w14:paraId="476403D5" w14:textId="77777777" w:rsidTr="00DA7BF7">
        <w:trPr>
          <w:trHeight w:val="292"/>
          <w:jc w:val="center"/>
        </w:trPr>
        <w:tc>
          <w:tcPr>
            <w:tcW w:w="238" w:type="pct"/>
            <w:shd w:val="clear" w:color="auto" w:fill="auto"/>
            <w:noWrap/>
            <w:vAlign w:val="center"/>
          </w:tcPr>
          <w:p w14:paraId="38DD1EE5" w14:textId="67FAD179" w:rsidR="00DA7BF7" w:rsidRPr="00FC2E05" w:rsidRDefault="00DA7BF7" w:rsidP="00DA7BF7">
            <w:pPr>
              <w:jc w:val="center"/>
              <w:rPr>
                <w:rFonts w:ascii="Arial" w:hAnsi="Arial" w:cs="Arial"/>
                <w:sz w:val="14"/>
                <w:szCs w:val="16"/>
              </w:rPr>
            </w:pPr>
            <w:r w:rsidRPr="00FC2E05">
              <w:rPr>
                <w:rFonts w:ascii="Arial" w:hAnsi="Arial" w:cs="Arial"/>
                <w:b/>
                <w:sz w:val="16"/>
                <w:szCs w:val="16"/>
              </w:rPr>
              <w:t>1</w:t>
            </w:r>
          </w:p>
        </w:tc>
        <w:tc>
          <w:tcPr>
            <w:tcW w:w="882" w:type="pct"/>
            <w:shd w:val="clear" w:color="auto" w:fill="auto"/>
            <w:noWrap/>
            <w:vAlign w:val="center"/>
          </w:tcPr>
          <w:p w14:paraId="15F71AD9" w14:textId="3022AD4A" w:rsidR="00DA7BF7" w:rsidRPr="00FC2E05" w:rsidRDefault="00DA7BF7" w:rsidP="00DA7BF7">
            <w:pPr>
              <w:jc w:val="center"/>
              <w:rPr>
                <w:rFonts w:ascii="Arial" w:hAnsi="Arial" w:cs="Arial"/>
                <w:b/>
                <w:bCs/>
                <w:sz w:val="16"/>
                <w:szCs w:val="16"/>
              </w:rPr>
            </w:pPr>
            <w:r w:rsidRPr="00FC2E05">
              <w:rPr>
                <w:rFonts w:ascii="Arial" w:hAnsi="Arial" w:cs="Arial"/>
                <w:b/>
                <w:sz w:val="16"/>
                <w:szCs w:val="16"/>
              </w:rPr>
              <w:t>EFICIENCIA EN APLICACIONES Y ENERGIA S.A. DE C.V.</w:t>
            </w:r>
          </w:p>
        </w:tc>
        <w:tc>
          <w:tcPr>
            <w:tcW w:w="3880" w:type="pct"/>
            <w:shd w:val="clear" w:color="auto" w:fill="auto"/>
          </w:tcPr>
          <w:p w14:paraId="7CE58CE9" w14:textId="12058C1A" w:rsidR="00DA7BF7" w:rsidRPr="00FC2E05" w:rsidRDefault="00DA7BF7" w:rsidP="00DA7BF7">
            <w:pPr>
              <w:spacing w:line="276" w:lineRule="auto"/>
              <w:jc w:val="both"/>
              <w:rPr>
                <w:rFonts w:ascii="Arial" w:hAnsi="Arial" w:cs="Arial"/>
                <w:b/>
                <w:sz w:val="16"/>
                <w:szCs w:val="16"/>
              </w:rPr>
            </w:pPr>
            <w:r w:rsidRPr="00FC2E05">
              <w:rPr>
                <w:rFonts w:ascii="Arial" w:hAnsi="Arial" w:cs="Arial"/>
                <w:b/>
                <w:sz w:val="16"/>
                <w:szCs w:val="16"/>
              </w:rPr>
              <w:t>Oferta en la partida: 1, 2, 3, 4, 5 y 6.</w:t>
            </w:r>
          </w:p>
          <w:p w14:paraId="0D5BB34B" w14:textId="77777777" w:rsidR="00DA7BF7" w:rsidRPr="00FC2E05" w:rsidRDefault="00DA7BF7" w:rsidP="00DA7BF7">
            <w:pPr>
              <w:spacing w:line="276" w:lineRule="auto"/>
              <w:jc w:val="both"/>
              <w:rPr>
                <w:rFonts w:ascii="Arial" w:hAnsi="Arial" w:cs="Arial"/>
                <w:b/>
                <w:sz w:val="16"/>
                <w:szCs w:val="16"/>
              </w:rPr>
            </w:pPr>
          </w:p>
          <w:p w14:paraId="1E2EE01E" w14:textId="77777777" w:rsidR="00A256AC" w:rsidRPr="00A77E22" w:rsidRDefault="00A256AC" w:rsidP="00A256AC">
            <w:pPr>
              <w:jc w:val="both"/>
              <w:rPr>
                <w:rFonts w:ascii="Arial" w:hAnsi="Arial" w:cs="Arial"/>
                <w:b/>
                <w:sz w:val="16"/>
                <w:szCs w:val="16"/>
              </w:rPr>
            </w:pPr>
            <w:r w:rsidRPr="00A77E22">
              <w:rPr>
                <w:rFonts w:ascii="Arial" w:hAnsi="Arial" w:cs="Arial"/>
                <w:b/>
                <w:sz w:val="16"/>
                <w:szCs w:val="16"/>
              </w:rPr>
              <w:t>Documentos Apartado X</w:t>
            </w:r>
            <w:r w:rsidRPr="00A77E22">
              <w:rPr>
                <w:rFonts w:ascii="Arial" w:hAnsi="Arial" w:cs="Arial"/>
                <w:sz w:val="16"/>
                <w:szCs w:val="16"/>
              </w:rPr>
              <w:t xml:space="preserve">, presenta y </w:t>
            </w:r>
            <w:r>
              <w:rPr>
                <w:rFonts w:ascii="Arial" w:hAnsi="Arial" w:cs="Arial"/>
                <w:sz w:val="16"/>
                <w:szCs w:val="16"/>
              </w:rPr>
              <w:t xml:space="preserve">no </w:t>
            </w:r>
            <w:r w:rsidRPr="00A77E22">
              <w:rPr>
                <w:rFonts w:ascii="Arial" w:hAnsi="Arial" w:cs="Arial"/>
                <w:sz w:val="16"/>
                <w:szCs w:val="16"/>
              </w:rPr>
              <w:t xml:space="preserve">cumple conforme lo establecido y detallado en los </w:t>
            </w:r>
            <w:r w:rsidRPr="00A77E22">
              <w:rPr>
                <w:rFonts w:ascii="Arial" w:hAnsi="Arial" w:cs="Arial"/>
                <w:b/>
                <w:sz w:val="16"/>
                <w:szCs w:val="16"/>
              </w:rPr>
              <w:t xml:space="preserve">Anexos 1, 1.1 y 2, </w:t>
            </w:r>
            <w:r w:rsidRPr="00C66880">
              <w:rPr>
                <w:rFonts w:ascii="Arial" w:hAnsi="Arial" w:cs="Arial"/>
                <w:b/>
                <w:sz w:val="16"/>
                <w:szCs w:val="16"/>
              </w:rPr>
              <w:t>presentando el siguiente</w:t>
            </w:r>
            <w:r>
              <w:rPr>
                <w:rFonts w:ascii="Arial" w:hAnsi="Arial" w:cs="Arial"/>
                <w:b/>
                <w:sz w:val="16"/>
                <w:szCs w:val="16"/>
              </w:rPr>
              <w:t xml:space="preserve"> in</w:t>
            </w:r>
            <w:r w:rsidRPr="00C66880">
              <w:rPr>
                <w:rFonts w:ascii="Arial" w:hAnsi="Arial" w:cs="Arial"/>
                <w:b/>
                <w:sz w:val="16"/>
                <w:szCs w:val="16"/>
              </w:rPr>
              <w:t>cumplimiento:</w:t>
            </w:r>
          </w:p>
          <w:p w14:paraId="0758ACAE" w14:textId="77777777" w:rsidR="00A256AC" w:rsidRDefault="00A256AC" w:rsidP="00A256AC">
            <w:pPr>
              <w:jc w:val="both"/>
              <w:rPr>
                <w:rFonts w:ascii="Arial" w:hAnsi="Arial" w:cs="Arial"/>
                <w:sz w:val="16"/>
                <w:szCs w:val="16"/>
              </w:rPr>
            </w:pPr>
          </w:p>
          <w:p w14:paraId="6FE53127" w14:textId="77777777" w:rsidR="00A256AC" w:rsidRPr="0008611B" w:rsidRDefault="00A256AC" w:rsidP="00A256AC">
            <w:pPr>
              <w:jc w:val="both"/>
              <w:rPr>
                <w:rFonts w:ascii="Arial" w:hAnsi="Arial" w:cs="Arial"/>
                <w:sz w:val="16"/>
                <w:szCs w:val="16"/>
              </w:rPr>
            </w:pPr>
            <w:r>
              <w:rPr>
                <w:rFonts w:ascii="Arial" w:hAnsi="Arial" w:cs="Arial"/>
                <w:sz w:val="16"/>
                <w:szCs w:val="16"/>
              </w:rPr>
              <w:t xml:space="preserve">En el numeral </w:t>
            </w:r>
            <w:r w:rsidRPr="0008611B">
              <w:rPr>
                <w:rFonts w:ascii="Arial" w:hAnsi="Arial" w:cs="Arial"/>
                <w:b/>
                <w:sz w:val="16"/>
                <w:szCs w:val="16"/>
              </w:rPr>
              <w:t>X,</w:t>
            </w:r>
            <w:r>
              <w:rPr>
                <w:rFonts w:ascii="Arial" w:hAnsi="Arial" w:cs="Arial"/>
                <w:sz w:val="16"/>
                <w:szCs w:val="16"/>
              </w:rPr>
              <w:t xml:space="preserve"> d</w:t>
            </w:r>
            <w:r w:rsidRPr="0008611B">
              <w:rPr>
                <w:rFonts w:ascii="Arial" w:hAnsi="Arial" w:cs="Arial"/>
                <w:sz w:val="16"/>
                <w:szCs w:val="16"/>
              </w:rPr>
              <w:t xml:space="preserve">e la convocatoria se </w:t>
            </w:r>
            <w:r>
              <w:rPr>
                <w:rFonts w:ascii="Arial" w:hAnsi="Arial" w:cs="Arial"/>
                <w:sz w:val="16"/>
                <w:szCs w:val="16"/>
              </w:rPr>
              <w:t xml:space="preserve">menciona: </w:t>
            </w:r>
          </w:p>
          <w:p w14:paraId="469B89DF" w14:textId="77777777" w:rsidR="00A256AC" w:rsidRPr="00A77E22" w:rsidRDefault="00A256AC" w:rsidP="00A256AC">
            <w:pPr>
              <w:jc w:val="both"/>
              <w:rPr>
                <w:rFonts w:ascii="Arial" w:hAnsi="Arial" w:cs="Arial"/>
                <w:sz w:val="16"/>
                <w:szCs w:val="16"/>
              </w:rPr>
            </w:pPr>
          </w:p>
          <w:p w14:paraId="58050EA5" w14:textId="77777777" w:rsidR="00A256AC" w:rsidRPr="00B5560C" w:rsidRDefault="00A256AC" w:rsidP="00A256AC">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0FB997" w14:textId="77777777" w:rsidR="00A256AC" w:rsidRDefault="00A256AC" w:rsidP="00A256AC">
            <w:pPr>
              <w:jc w:val="both"/>
              <w:rPr>
                <w:rFonts w:ascii="Calibri" w:hAnsi="Calibri" w:cs="Calibri"/>
                <w:i/>
                <w:sz w:val="14"/>
                <w:szCs w:val="16"/>
              </w:rPr>
            </w:pPr>
          </w:p>
          <w:p w14:paraId="574FB40A" w14:textId="77777777" w:rsidR="00A256AC" w:rsidRDefault="00A256AC" w:rsidP="00A256AC">
            <w:pPr>
              <w:jc w:val="both"/>
              <w:rPr>
                <w:rFonts w:ascii="Calibri" w:hAnsi="Calibri" w:cs="Calibri"/>
                <w:i/>
                <w:sz w:val="14"/>
                <w:szCs w:val="16"/>
              </w:rPr>
            </w:pPr>
            <w:r>
              <w:rPr>
                <w:rFonts w:ascii="Calibri" w:hAnsi="Calibri" w:cs="Calibri"/>
                <w:i/>
                <w:sz w:val="14"/>
                <w:szCs w:val="16"/>
              </w:rPr>
              <w:t xml:space="preserve">Asimismo, en el numeral </w:t>
            </w:r>
            <w:r w:rsidRPr="009C52E7">
              <w:rPr>
                <w:rFonts w:ascii="Calibri" w:hAnsi="Calibri" w:cs="Calibri"/>
                <w:i/>
                <w:sz w:val="14"/>
                <w:szCs w:val="16"/>
              </w:rPr>
              <w:t>XIII. DESECHAMIENTO DE PROPUESTAS</w:t>
            </w:r>
            <w:r>
              <w:rPr>
                <w:rFonts w:ascii="Calibri" w:hAnsi="Calibri" w:cs="Calibri"/>
                <w:i/>
                <w:sz w:val="14"/>
                <w:szCs w:val="16"/>
              </w:rPr>
              <w:t xml:space="preserve">, se menciona: </w:t>
            </w:r>
          </w:p>
          <w:p w14:paraId="27BAC9D6" w14:textId="77777777" w:rsidR="00A256AC" w:rsidRDefault="00A256AC" w:rsidP="00A256AC">
            <w:pPr>
              <w:jc w:val="both"/>
              <w:rPr>
                <w:rFonts w:ascii="Calibri" w:hAnsi="Calibri" w:cs="Calibri"/>
                <w:i/>
                <w:sz w:val="14"/>
                <w:szCs w:val="16"/>
              </w:rPr>
            </w:pPr>
          </w:p>
          <w:p w14:paraId="43DDE74A" w14:textId="77777777" w:rsidR="00A256AC" w:rsidRPr="009C52E7" w:rsidRDefault="00A256AC" w:rsidP="00A256AC">
            <w:pPr>
              <w:pStyle w:val="Prrafodelista"/>
              <w:widowControl/>
              <w:numPr>
                <w:ilvl w:val="0"/>
                <w:numId w:val="39"/>
              </w:numPr>
              <w:tabs>
                <w:tab w:val="left" w:pos="9356"/>
              </w:tabs>
              <w:ind w:right="49"/>
              <w:contextualSpacing/>
              <w:jc w:val="both"/>
              <w:rPr>
                <w:rFonts w:ascii="Calibri" w:hAnsi="Calibri" w:cs="Calibri"/>
                <w:sz w:val="18"/>
                <w:szCs w:val="18"/>
                <w:lang w:val="es-MX"/>
              </w:rPr>
            </w:pPr>
            <w:r w:rsidRPr="009C52E7">
              <w:rPr>
                <w:rFonts w:ascii="Calibri" w:hAnsi="Calibri" w:cs="Calibri"/>
                <w:sz w:val="18"/>
                <w:szCs w:val="18"/>
                <w:lang w:val="es-MX"/>
              </w:rPr>
              <w:t>Si no se dedica al ramo requerido por LA CONVOCANTE, pues se entenderá que pretenderá subcontratar (</w:t>
            </w:r>
            <w:r w:rsidRPr="009C52E7">
              <w:rPr>
                <w:rFonts w:ascii="Calibri" w:hAnsi="Calibri" w:cs="Calibri"/>
                <w:sz w:val="18"/>
                <w:szCs w:val="18"/>
                <w:u w:val="single"/>
                <w:lang w:val="es-MX"/>
              </w:rPr>
              <w:t>cuando el objeto social y constancia de situación fiscal no coincida en su objeto o actividad a lo solicitado en la convocatoria</w:t>
            </w:r>
            <w:r w:rsidRPr="009C52E7">
              <w:rPr>
                <w:rFonts w:ascii="Calibri" w:hAnsi="Calibri" w:cs="Calibri"/>
                <w:sz w:val="18"/>
                <w:szCs w:val="18"/>
                <w:lang w:val="es-MX"/>
              </w:rPr>
              <w:t>).</w:t>
            </w:r>
          </w:p>
          <w:p w14:paraId="32FEE5D7" w14:textId="77777777" w:rsidR="00A256AC" w:rsidRPr="009C52E7" w:rsidRDefault="00A256AC" w:rsidP="00A256AC">
            <w:pPr>
              <w:jc w:val="both"/>
              <w:rPr>
                <w:rFonts w:ascii="Calibri" w:hAnsi="Calibri" w:cs="Calibri"/>
                <w:i/>
                <w:sz w:val="14"/>
                <w:szCs w:val="16"/>
                <w:lang w:val="es-MX"/>
              </w:rPr>
            </w:pPr>
          </w:p>
          <w:p w14:paraId="77C4286B" w14:textId="77777777" w:rsidR="00A256AC" w:rsidRDefault="00A256AC" w:rsidP="00A256AC">
            <w:pPr>
              <w:jc w:val="both"/>
              <w:rPr>
                <w:rFonts w:ascii="Arial" w:hAnsi="Arial" w:cs="Arial"/>
                <w:sz w:val="16"/>
                <w:szCs w:val="16"/>
              </w:rPr>
            </w:pPr>
            <w:r>
              <w:rPr>
                <w:rFonts w:ascii="Arial" w:hAnsi="Arial" w:cs="Arial"/>
                <w:sz w:val="16"/>
                <w:szCs w:val="16"/>
              </w:rPr>
              <w:t xml:space="preserve">Al momento de la revisión técnica a detalle realizada por el área requirente, observó que el documento presentado por el licitante </w:t>
            </w:r>
            <w:r w:rsidRPr="0008611B">
              <w:rPr>
                <w:rFonts w:ascii="Arial" w:hAnsi="Arial" w:cs="Arial"/>
                <w:sz w:val="16"/>
                <w:szCs w:val="16"/>
              </w:rPr>
              <w:t>EFICIENCIA EN APLICACIONES Y ENERGIA S.A. DE C.V.</w:t>
            </w:r>
            <w:r>
              <w:rPr>
                <w:rFonts w:ascii="Arial" w:hAnsi="Arial" w:cs="Arial"/>
                <w:sz w:val="16"/>
                <w:szCs w:val="16"/>
              </w:rPr>
              <w:t>, para dar cumplimiento a este apartado, indica en su constancia de situación fiscal:</w:t>
            </w:r>
          </w:p>
          <w:p w14:paraId="3B4F7D5E" w14:textId="77777777" w:rsidR="00A256AC" w:rsidRDefault="00A256AC" w:rsidP="00A256AC">
            <w:pPr>
              <w:jc w:val="both"/>
              <w:rPr>
                <w:rFonts w:ascii="Arial" w:hAnsi="Arial" w:cs="Arial"/>
                <w:sz w:val="16"/>
                <w:szCs w:val="16"/>
              </w:rPr>
            </w:pPr>
          </w:p>
          <w:p w14:paraId="73895996" w14:textId="77777777" w:rsidR="00A256AC" w:rsidRDefault="00A256AC" w:rsidP="00A256AC">
            <w:pPr>
              <w:jc w:val="both"/>
              <w:rPr>
                <w:rFonts w:ascii="Arial" w:hAnsi="Arial" w:cs="Arial"/>
                <w:sz w:val="16"/>
                <w:szCs w:val="16"/>
              </w:rPr>
            </w:pPr>
            <w:r w:rsidRPr="001702AC">
              <w:rPr>
                <w:rFonts w:asciiTheme="minorHAnsi" w:hAnsiTheme="minorHAnsi" w:cstheme="minorHAnsi"/>
                <w:b/>
                <w:sz w:val="16"/>
                <w:szCs w:val="16"/>
              </w:rPr>
              <w:t>Actividad Económica:</w:t>
            </w:r>
            <w:r w:rsidRPr="001702AC">
              <w:rPr>
                <w:rFonts w:asciiTheme="minorHAnsi" w:hAnsiTheme="minorHAnsi" w:cstheme="minorHAnsi"/>
                <w:sz w:val="16"/>
                <w:szCs w:val="16"/>
              </w:rPr>
              <w:t xml:space="preserve"> </w:t>
            </w:r>
            <w:r>
              <w:rPr>
                <w:rFonts w:asciiTheme="minorHAnsi" w:hAnsiTheme="minorHAnsi" w:cstheme="minorHAnsi"/>
                <w:color w:val="000000"/>
                <w:sz w:val="16"/>
                <w:szCs w:val="16"/>
                <w:lang w:eastAsia="es-MX"/>
              </w:rPr>
              <w:t>1. Fabricación de otra maquinaria y equipo para el comercio y los servicios</w:t>
            </w:r>
            <w:r w:rsidRPr="001702AC">
              <w:rPr>
                <w:rFonts w:asciiTheme="minorHAnsi" w:hAnsiTheme="minorHAnsi" w:cstheme="minorHAnsi"/>
                <w:color w:val="000000"/>
                <w:sz w:val="16"/>
                <w:szCs w:val="16"/>
                <w:lang w:eastAsia="es-MX"/>
              </w:rPr>
              <w:t>.</w:t>
            </w:r>
            <w:r>
              <w:rPr>
                <w:rFonts w:asciiTheme="minorHAnsi" w:hAnsiTheme="minorHAnsi" w:cstheme="minorHAnsi"/>
                <w:color w:val="000000"/>
                <w:sz w:val="16"/>
                <w:szCs w:val="16"/>
                <w:lang w:eastAsia="es-MX"/>
              </w:rPr>
              <w:t xml:space="preserve"> 2. Comercio al por mayor de equipo y accesorios de cómputo. 3. Comercio al por mayor de equipo y material eléctrico.</w:t>
            </w:r>
          </w:p>
          <w:p w14:paraId="773EB28B" w14:textId="77777777" w:rsidR="00A256AC" w:rsidRDefault="00A256AC" w:rsidP="00A256AC">
            <w:pPr>
              <w:jc w:val="both"/>
              <w:rPr>
                <w:rFonts w:ascii="Arial" w:hAnsi="Arial" w:cs="Arial"/>
                <w:sz w:val="16"/>
                <w:szCs w:val="16"/>
              </w:rPr>
            </w:pPr>
          </w:p>
          <w:p w14:paraId="3B5483CB" w14:textId="77777777" w:rsidR="00A256AC" w:rsidRPr="001776C1" w:rsidRDefault="00A256AC" w:rsidP="00A256AC">
            <w:pPr>
              <w:autoSpaceDE w:val="0"/>
              <w:autoSpaceDN w:val="0"/>
              <w:adjustRightInd w:val="0"/>
              <w:jc w:val="both"/>
              <w:rPr>
                <w:rFonts w:asciiTheme="minorHAnsi" w:hAnsiTheme="minorHAnsi" w:cstheme="minorHAnsi"/>
                <w:sz w:val="14"/>
                <w:szCs w:val="14"/>
              </w:rPr>
            </w:pPr>
            <w:r w:rsidRPr="001776C1">
              <w:rPr>
                <w:rFonts w:asciiTheme="minorHAnsi" w:hAnsiTheme="minorHAnsi" w:cstheme="minorHAnsi"/>
                <w:b/>
                <w:sz w:val="14"/>
                <w:szCs w:val="14"/>
              </w:rPr>
              <w:t xml:space="preserve">Objeto Social: </w:t>
            </w:r>
            <w:r w:rsidRPr="001776C1">
              <w:rPr>
                <w:rFonts w:asciiTheme="minorHAnsi" w:hAnsiTheme="minorHAnsi" w:cstheme="minorHAnsi"/>
                <w:sz w:val="14"/>
                <w:szCs w:val="14"/>
              </w:rPr>
              <w:t>a). - De servicio Electromecánico. b</w:t>
            </w:r>
            <w:proofErr w:type="gramStart"/>
            <w:r w:rsidRPr="001776C1">
              <w:rPr>
                <w:rFonts w:asciiTheme="minorHAnsi" w:hAnsiTheme="minorHAnsi" w:cstheme="minorHAnsi"/>
                <w:sz w:val="14"/>
                <w:szCs w:val="14"/>
              </w:rPr>
              <w:t>).-</w:t>
            </w:r>
            <w:proofErr w:type="gramEnd"/>
            <w:r w:rsidRPr="001776C1">
              <w:rPr>
                <w:rFonts w:asciiTheme="minorHAnsi" w:hAnsiTheme="minorHAnsi" w:cstheme="minorHAnsi"/>
                <w:sz w:val="14"/>
                <w:szCs w:val="14"/>
              </w:rPr>
              <w:t xml:space="preserve"> Asesoría en Ciencia y Tecnología. c). - Investigación; Patentes y Marcas de Utilidad en Tecnología; y Equipo Óptico, Electrónico y Mecánico. d). - Compra Venta de Equipo Eléctrico, Mecánico, Óptico, Electromecánico, de Computo, Neumático, Hidráulico, Mixto y Otros. e</w:t>
            </w:r>
            <w:proofErr w:type="gramStart"/>
            <w:r w:rsidRPr="001776C1">
              <w:rPr>
                <w:rFonts w:asciiTheme="minorHAnsi" w:hAnsiTheme="minorHAnsi" w:cstheme="minorHAnsi"/>
                <w:sz w:val="14"/>
                <w:szCs w:val="14"/>
              </w:rPr>
              <w:t>).-</w:t>
            </w:r>
            <w:proofErr w:type="gramEnd"/>
            <w:r w:rsidRPr="001776C1">
              <w:rPr>
                <w:rFonts w:asciiTheme="minorHAnsi" w:hAnsiTheme="minorHAnsi" w:cstheme="minorHAnsi"/>
                <w:sz w:val="14"/>
                <w:szCs w:val="14"/>
              </w:rPr>
              <w:t xml:space="preserve"> Desarrollo y Compra Venta de Software y Hardware. f</w:t>
            </w:r>
            <w:proofErr w:type="gramStart"/>
            <w:r w:rsidRPr="001776C1">
              <w:rPr>
                <w:rFonts w:asciiTheme="minorHAnsi" w:hAnsiTheme="minorHAnsi" w:cstheme="minorHAnsi"/>
                <w:sz w:val="14"/>
                <w:szCs w:val="14"/>
              </w:rPr>
              <w:t>).-</w:t>
            </w:r>
            <w:proofErr w:type="gramEnd"/>
            <w:r w:rsidRPr="001776C1">
              <w:rPr>
                <w:rFonts w:asciiTheme="minorHAnsi" w:hAnsiTheme="minorHAnsi" w:cstheme="minorHAnsi"/>
                <w:sz w:val="14"/>
                <w:szCs w:val="14"/>
              </w:rPr>
              <w:t xml:space="preserve"> Importaciones y Exportaciones. g</w:t>
            </w:r>
            <w:proofErr w:type="gramStart"/>
            <w:r w:rsidRPr="001776C1">
              <w:rPr>
                <w:rFonts w:asciiTheme="minorHAnsi" w:hAnsiTheme="minorHAnsi" w:cstheme="minorHAnsi"/>
                <w:sz w:val="14"/>
                <w:szCs w:val="14"/>
              </w:rPr>
              <w:t>).-</w:t>
            </w:r>
            <w:proofErr w:type="gramEnd"/>
            <w:r w:rsidRPr="001776C1">
              <w:rPr>
                <w:rFonts w:asciiTheme="minorHAnsi" w:hAnsiTheme="minorHAnsi" w:cstheme="minorHAnsi"/>
                <w:sz w:val="14"/>
                <w:szCs w:val="14"/>
              </w:rPr>
              <w:t xml:space="preserve"> Iluminación y Sistemas Energéticos. h</w:t>
            </w:r>
            <w:proofErr w:type="gramStart"/>
            <w:r w:rsidRPr="001776C1">
              <w:rPr>
                <w:rFonts w:asciiTheme="minorHAnsi" w:hAnsiTheme="minorHAnsi" w:cstheme="minorHAnsi"/>
                <w:sz w:val="14"/>
                <w:szCs w:val="14"/>
              </w:rPr>
              <w:t>).-</w:t>
            </w:r>
            <w:proofErr w:type="gramEnd"/>
            <w:r w:rsidRPr="001776C1">
              <w:rPr>
                <w:rFonts w:asciiTheme="minorHAnsi" w:hAnsiTheme="minorHAnsi" w:cstheme="minorHAnsi"/>
                <w:sz w:val="14"/>
                <w:szCs w:val="14"/>
              </w:rPr>
              <w:t xml:space="preserve"> Importar y Exportar Equipo de Cómputo y Software. </w:t>
            </w:r>
            <w:proofErr w:type="gramStart"/>
            <w:r w:rsidRPr="001776C1">
              <w:rPr>
                <w:rFonts w:asciiTheme="minorHAnsi" w:hAnsiTheme="minorHAnsi" w:cstheme="minorHAnsi"/>
                <w:sz w:val="14"/>
                <w:szCs w:val="14"/>
              </w:rPr>
              <w:t>i).-</w:t>
            </w:r>
            <w:proofErr w:type="gramEnd"/>
            <w:r w:rsidRPr="001776C1">
              <w:rPr>
                <w:rFonts w:asciiTheme="minorHAnsi" w:hAnsiTheme="minorHAnsi" w:cstheme="minorHAnsi"/>
                <w:sz w:val="14"/>
                <w:szCs w:val="14"/>
              </w:rPr>
              <w:t xml:space="preserve"> Importar y Comercializar todo tipo de Bienes, Equipo y Maquinaria relacionada con el Objeto de la Sociedad a que se refieren los puntos que anteceden.     </w:t>
            </w:r>
          </w:p>
          <w:p w14:paraId="3450E1FB" w14:textId="77777777" w:rsidR="00A256AC" w:rsidRDefault="00A256AC" w:rsidP="00A256AC">
            <w:pPr>
              <w:jc w:val="both"/>
              <w:rPr>
                <w:rFonts w:ascii="Arial" w:hAnsi="Arial" w:cs="Arial"/>
                <w:sz w:val="16"/>
                <w:szCs w:val="16"/>
              </w:rPr>
            </w:pPr>
          </w:p>
          <w:p w14:paraId="1DFA2EDB" w14:textId="77777777" w:rsidR="00A256AC" w:rsidRDefault="00A256AC" w:rsidP="00A256AC">
            <w:pPr>
              <w:jc w:val="both"/>
              <w:rPr>
                <w:rFonts w:ascii="Arial" w:hAnsi="Arial" w:cs="Arial"/>
                <w:sz w:val="16"/>
                <w:szCs w:val="16"/>
              </w:rPr>
            </w:pPr>
            <w:r>
              <w:rPr>
                <w:rFonts w:ascii="Arial" w:hAnsi="Arial" w:cs="Arial"/>
                <w:sz w:val="16"/>
                <w:szCs w:val="16"/>
              </w:rPr>
              <w:t xml:space="preserve">Por lo que, como consecuencia de lo anterior, </w:t>
            </w:r>
            <w:r w:rsidRPr="00504596">
              <w:rPr>
                <w:rFonts w:ascii="Arial" w:hAnsi="Arial" w:cs="Arial"/>
                <w:b/>
                <w:sz w:val="16"/>
                <w:szCs w:val="16"/>
              </w:rPr>
              <w:t>no cumple</w:t>
            </w:r>
            <w:r>
              <w:rPr>
                <w:rFonts w:ascii="Arial" w:hAnsi="Arial" w:cs="Arial"/>
                <w:sz w:val="16"/>
                <w:szCs w:val="16"/>
              </w:rPr>
              <w:t xml:space="preserve"> con los requisitos solicitados dentro del </w:t>
            </w:r>
            <w:proofErr w:type="spellStart"/>
            <w:r>
              <w:rPr>
                <w:rFonts w:ascii="Arial" w:hAnsi="Arial" w:cs="Arial"/>
                <w:sz w:val="16"/>
                <w:szCs w:val="16"/>
              </w:rPr>
              <w:t>númeral</w:t>
            </w:r>
            <w:proofErr w:type="spellEnd"/>
            <w:r>
              <w:rPr>
                <w:rFonts w:ascii="Arial" w:hAnsi="Arial" w:cs="Arial"/>
                <w:sz w:val="16"/>
                <w:szCs w:val="16"/>
              </w:rPr>
              <w:t xml:space="preserve"> de la convocatoria arriba señalado. </w:t>
            </w:r>
          </w:p>
          <w:p w14:paraId="21E444C7" w14:textId="77777777" w:rsidR="00A256AC" w:rsidRPr="0008611B" w:rsidRDefault="00A256AC" w:rsidP="00A256AC">
            <w:pPr>
              <w:jc w:val="both"/>
              <w:rPr>
                <w:rFonts w:ascii="Arial" w:hAnsi="Arial" w:cs="Arial"/>
                <w:sz w:val="16"/>
                <w:szCs w:val="16"/>
              </w:rPr>
            </w:pPr>
            <w:r>
              <w:rPr>
                <w:rFonts w:ascii="Arial" w:hAnsi="Arial" w:cs="Arial"/>
                <w:sz w:val="16"/>
                <w:szCs w:val="16"/>
              </w:rPr>
              <w:t xml:space="preserve">   </w:t>
            </w:r>
          </w:p>
          <w:p w14:paraId="4D2F4921" w14:textId="77777777" w:rsidR="00A256AC" w:rsidRPr="002B62BD" w:rsidRDefault="00A256AC" w:rsidP="00A256AC">
            <w:pPr>
              <w:jc w:val="both"/>
              <w:rPr>
                <w:rFonts w:ascii="Arial" w:hAnsi="Arial" w:cs="Arial"/>
                <w:b/>
                <w:sz w:val="16"/>
                <w:szCs w:val="16"/>
              </w:rPr>
            </w:pPr>
            <w:r w:rsidRPr="002B62BD">
              <w:rPr>
                <w:rFonts w:ascii="Arial" w:hAnsi="Arial" w:cs="Arial"/>
                <w:sz w:val="16"/>
                <w:szCs w:val="16"/>
              </w:rPr>
              <w:t xml:space="preserve">Por lo antes expuesto, </w:t>
            </w:r>
            <w:r w:rsidRPr="00C66880">
              <w:rPr>
                <w:rFonts w:ascii="Arial" w:hAnsi="Arial" w:cs="Arial"/>
                <w:sz w:val="16"/>
                <w:szCs w:val="16"/>
              </w:rPr>
              <w:t>por el incumplimiento respecto de lo solicitado y conforme al apartado “XIII. DESECHAMIENTO DE PROPUESTAS</w:t>
            </w:r>
            <w:r w:rsidRPr="002B62BD">
              <w:rPr>
                <w:rFonts w:ascii="Arial" w:hAnsi="Arial" w:cs="Arial"/>
                <w:sz w:val="16"/>
                <w:szCs w:val="16"/>
              </w:rPr>
              <w:t xml:space="preserve">”, </w:t>
            </w:r>
            <w:r>
              <w:rPr>
                <w:rFonts w:ascii="Arial" w:hAnsi="Arial" w:cs="Arial"/>
                <w:b/>
                <w:sz w:val="16"/>
                <w:szCs w:val="16"/>
              </w:rPr>
              <w:t>XIII.1, XIII.14,</w:t>
            </w:r>
            <w:r w:rsidRPr="002B62BD">
              <w:rPr>
                <w:rFonts w:ascii="Arial" w:hAnsi="Arial" w:cs="Arial"/>
                <w:b/>
                <w:sz w:val="16"/>
                <w:szCs w:val="16"/>
              </w:rPr>
              <w:t xml:space="preserve"> </w:t>
            </w:r>
            <w:r w:rsidRPr="002B62BD">
              <w:rPr>
                <w:rFonts w:ascii="Arial" w:hAnsi="Arial" w:cs="Arial"/>
                <w:sz w:val="16"/>
                <w:szCs w:val="16"/>
              </w:rPr>
              <w:t>en donde se menciona que la convocante desechará las propuestas de los licitantes de conformidad al artículo 50 fracción XV y 57 de la Ley, señalando algunas de las siguientes situaciones: El incumplimiento de alguno de los requisitos establecidos</w:t>
            </w:r>
            <w:r>
              <w:rPr>
                <w:rFonts w:ascii="Arial" w:hAnsi="Arial" w:cs="Arial"/>
                <w:sz w:val="16"/>
                <w:szCs w:val="16"/>
              </w:rPr>
              <w:t xml:space="preserve"> en estas bases y sus anexos y, e</w:t>
            </w:r>
            <w:r w:rsidRPr="002A2CC9">
              <w:rPr>
                <w:rFonts w:ascii="Arial" w:hAnsi="Arial" w:cs="Arial"/>
                <w:sz w:val="16"/>
                <w:szCs w:val="16"/>
              </w:rPr>
              <w:t xml:space="preserve">n caso de que el documento “Respaldo del Fabricante”, no cumpla los requisitos mínimos establecidos, no pueda </w:t>
            </w:r>
            <w:r w:rsidRPr="00C66880">
              <w:rPr>
                <w:rFonts w:ascii="Arial" w:hAnsi="Arial" w:cs="Arial"/>
                <w:sz w:val="16"/>
                <w:szCs w:val="16"/>
              </w:rPr>
              <w:t>corroborarse y/o no esté a nombre del Licitante participante; por lo que de conformidad al incumplimiento manifestado, que afecta su</w:t>
            </w:r>
            <w:r w:rsidRPr="002B62BD">
              <w:rPr>
                <w:rFonts w:ascii="Arial" w:hAnsi="Arial" w:cs="Arial"/>
                <w:sz w:val="16"/>
                <w:szCs w:val="16"/>
              </w:rPr>
              <w:t xml:space="preserve"> solvencia de manera general, conforme a lo señalado en el artículo 55 y 56 de la Ley, de las bases de la presente licitación, se realiza el desechamiento de la propuesta de manera general del licitante </w:t>
            </w:r>
            <w:r w:rsidRPr="002B62BD">
              <w:rPr>
                <w:rFonts w:ascii="Arial" w:hAnsi="Arial" w:cs="Arial"/>
                <w:b/>
                <w:sz w:val="16"/>
                <w:szCs w:val="16"/>
              </w:rPr>
              <w:t>EFICIENCIA EN APLICACIONES Y ENERGIA S.A. DE C.V.</w:t>
            </w:r>
          </w:p>
          <w:p w14:paraId="69025524" w14:textId="77481F66" w:rsidR="002B62BD" w:rsidRPr="00FC2E05" w:rsidRDefault="002B62BD" w:rsidP="00DA7BF7">
            <w:pPr>
              <w:jc w:val="both"/>
              <w:rPr>
                <w:rFonts w:ascii="Arial" w:hAnsi="Arial" w:cs="Arial"/>
                <w:color w:val="000000"/>
                <w:sz w:val="14"/>
                <w:szCs w:val="16"/>
                <w:lang w:eastAsia="es-MX"/>
              </w:rPr>
            </w:pPr>
          </w:p>
          <w:p w14:paraId="5CEBB4B2" w14:textId="68F9A2B9" w:rsidR="00DA7BF7" w:rsidRPr="00FC2E05" w:rsidRDefault="00DA7BF7" w:rsidP="00DA7BF7">
            <w:pPr>
              <w:jc w:val="both"/>
              <w:rPr>
                <w:rFonts w:ascii="Arial" w:hAnsi="Arial" w:cs="Arial"/>
                <w:b/>
                <w:color w:val="000000"/>
                <w:sz w:val="14"/>
                <w:szCs w:val="16"/>
                <w:lang w:eastAsia="es-MX"/>
              </w:rPr>
            </w:pPr>
            <w:r w:rsidRPr="00FC2E05">
              <w:rPr>
                <w:rFonts w:ascii="Arial" w:hAnsi="Arial" w:cs="Arial"/>
                <w:color w:val="000000"/>
                <w:sz w:val="14"/>
                <w:szCs w:val="16"/>
                <w:lang w:eastAsia="es-MX"/>
              </w:rPr>
              <w:t xml:space="preserve">Revisión Técnica realizada por el Director General de Infraestructura Universitaria, M. en I. Alberto Palacios Tiscareño y por el Jefe del Departamento de Mantenimiento, el Arq. Víctor Manuel Palacio Monroy, conforme a los anexos de la Convocatoria </w:t>
            </w:r>
            <w:r w:rsidRPr="00FC2E05">
              <w:rPr>
                <w:rFonts w:ascii="Arial" w:hAnsi="Arial" w:cs="Arial"/>
                <w:b/>
                <w:color w:val="000000"/>
                <w:sz w:val="14"/>
                <w:szCs w:val="16"/>
                <w:lang w:eastAsia="es-MX"/>
              </w:rPr>
              <w:t>LPN E/9</w:t>
            </w:r>
            <w:r w:rsidR="00FC2E05" w:rsidRPr="00FC2E05">
              <w:rPr>
                <w:rFonts w:ascii="Arial" w:hAnsi="Arial" w:cs="Arial"/>
                <w:b/>
                <w:color w:val="000000"/>
                <w:sz w:val="14"/>
                <w:szCs w:val="16"/>
                <w:lang w:eastAsia="es-MX"/>
              </w:rPr>
              <w:t>01045968-029</w:t>
            </w:r>
            <w:r w:rsidRPr="00FC2E05">
              <w:rPr>
                <w:rFonts w:ascii="Arial" w:hAnsi="Arial" w:cs="Arial"/>
                <w:b/>
                <w:color w:val="000000"/>
                <w:sz w:val="14"/>
                <w:szCs w:val="16"/>
                <w:lang w:eastAsia="es-MX"/>
              </w:rPr>
              <w:t>-2024.</w:t>
            </w:r>
          </w:p>
          <w:p w14:paraId="1C0114C9" w14:textId="3FD93610" w:rsidR="00DA7BF7" w:rsidRPr="00FC2E05" w:rsidRDefault="00DA7BF7" w:rsidP="00DA7BF7">
            <w:pPr>
              <w:jc w:val="both"/>
              <w:rPr>
                <w:rFonts w:ascii="Arial" w:hAnsi="Arial" w:cs="Arial"/>
                <w:b/>
                <w:sz w:val="10"/>
                <w:szCs w:val="12"/>
              </w:rPr>
            </w:pPr>
          </w:p>
          <w:p w14:paraId="43CDC0A3" w14:textId="506B9CAD" w:rsidR="00DA7BF7" w:rsidRPr="00FC2E05" w:rsidRDefault="00DA7BF7" w:rsidP="00DA7BF7">
            <w:pPr>
              <w:jc w:val="both"/>
              <w:rPr>
                <w:rFonts w:ascii="Arial" w:hAnsi="Arial" w:cs="Arial"/>
                <w:b/>
                <w:bCs/>
                <w:sz w:val="16"/>
                <w:szCs w:val="16"/>
              </w:rPr>
            </w:pPr>
            <w:r w:rsidRPr="00FC2E05">
              <w:rPr>
                <w:rFonts w:ascii="Arial" w:hAnsi="Arial" w:cs="Arial"/>
                <w:color w:val="000000"/>
                <w:sz w:val="14"/>
                <w:szCs w:val="16"/>
                <w:lang w:eastAsia="es-MX"/>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r w:rsidR="00DA7BF7" w:rsidRPr="007A20BD" w14:paraId="2418A79E" w14:textId="77777777" w:rsidTr="00DA7BF7">
        <w:trPr>
          <w:trHeight w:val="292"/>
          <w:jc w:val="center"/>
        </w:trPr>
        <w:tc>
          <w:tcPr>
            <w:tcW w:w="238" w:type="pct"/>
            <w:shd w:val="clear" w:color="auto" w:fill="auto"/>
            <w:noWrap/>
            <w:vAlign w:val="center"/>
          </w:tcPr>
          <w:p w14:paraId="34A74FED" w14:textId="7A96BE14" w:rsidR="00DA7BF7" w:rsidRPr="00FC2E05" w:rsidRDefault="00DA7BF7" w:rsidP="00DA7BF7">
            <w:pPr>
              <w:jc w:val="center"/>
              <w:rPr>
                <w:rFonts w:ascii="Arial" w:hAnsi="Arial" w:cs="Arial"/>
                <w:b/>
                <w:sz w:val="16"/>
                <w:szCs w:val="16"/>
              </w:rPr>
            </w:pPr>
            <w:r w:rsidRPr="00FC2E05">
              <w:rPr>
                <w:rFonts w:ascii="Arial" w:hAnsi="Arial" w:cs="Arial"/>
                <w:b/>
                <w:sz w:val="16"/>
                <w:szCs w:val="16"/>
              </w:rPr>
              <w:lastRenderedPageBreak/>
              <w:t>2</w:t>
            </w:r>
          </w:p>
        </w:tc>
        <w:tc>
          <w:tcPr>
            <w:tcW w:w="882" w:type="pct"/>
            <w:shd w:val="clear" w:color="auto" w:fill="auto"/>
            <w:noWrap/>
            <w:vAlign w:val="center"/>
          </w:tcPr>
          <w:p w14:paraId="11B201A8" w14:textId="3D5EBB1C" w:rsidR="00DA7BF7" w:rsidRPr="00FC2E05" w:rsidRDefault="00DA7BF7" w:rsidP="00DA7BF7">
            <w:pPr>
              <w:jc w:val="center"/>
              <w:rPr>
                <w:rFonts w:ascii="Arial" w:hAnsi="Arial" w:cs="Arial"/>
                <w:b/>
                <w:sz w:val="16"/>
                <w:szCs w:val="16"/>
              </w:rPr>
            </w:pPr>
            <w:r w:rsidRPr="00FC2E05">
              <w:rPr>
                <w:rFonts w:ascii="Arial" w:hAnsi="Arial" w:cs="Arial"/>
                <w:b/>
                <w:sz w:val="16"/>
                <w:szCs w:val="16"/>
              </w:rPr>
              <w:t>LA INDUSTRIAL MEXICANA, S.A. DE C.V.</w:t>
            </w:r>
          </w:p>
        </w:tc>
        <w:tc>
          <w:tcPr>
            <w:tcW w:w="3880" w:type="pct"/>
            <w:shd w:val="clear" w:color="auto" w:fill="auto"/>
          </w:tcPr>
          <w:p w14:paraId="7358C80A" w14:textId="77777777" w:rsidR="00DA7BF7" w:rsidRPr="00FC2E05" w:rsidRDefault="00DA7BF7" w:rsidP="00DA7BF7">
            <w:pPr>
              <w:spacing w:line="276" w:lineRule="auto"/>
              <w:jc w:val="both"/>
              <w:rPr>
                <w:rFonts w:ascii="Arial" w:hAnsi="Arial" w:cs="Arial"/>
                <w:b/>
                <w:sz w:val="16"/>
                <w:szCs w:val="16"/>
              </w:rPr>
            </w:pPr>
            <w:r w:rsidRPr="00FC2E05">
              <w:rPr>
                <w:rFonts w:ascii="Arial" w:hAnsi="Arial" w:cs="Arial"/>
                <w:b/>
                <w:sz w:val="16"/>
                <w:szCs w:val="16"/>
              </w:rPr>
              <w:t>Oferta en la partida: 1, 2, 3, 4, 5 y 6.</w:t>
            </w:r>
          </w:p>
          <w:p w14:paraId="2FFF1C4C" w14:textId="77777777" w:rsidR="00DA7BF7" w:rsidRPr="00FC2E05" w:rsidRDefault="00DA7BF7" w:rsidP="00DA7BF7">
            <w:pPr>
              <w:spacing w:line="276" w:lineRule="auto"/>
              <w:jc w:val="both"/>
              <w:rPr>
                <w:rFonts w:ascii="Arial" w:hAnsi="Arial" w:cs="Arial"/>
                <w:b/>
                <w:sz w:val="16"/>
                <w:szCs w:val="16"/>
              </w:rPr>
            </w:pPr>
          </w:p>
          <w:p w14:paraId="68ED6267" w14:textId="77777777" w:rsidR="00DA7BF7" w:rsidRPr="00FC2E05" w:rsidRDefault="00DA7BF7" w:rsidP="00DA7BF7">
            <w:pPr>
              <w:jc w:val="both"/>
              <w:rPr>
                <w:rFonts w:ascii="Arial" w:hAnsi="Arial" w:cs="Arial"/>
                <w:b/>
                <w:sz w:val="16"/>
                <w:szCs w:val="16"/>
              </w:rPr>
            </w:pPr>
            <w:r w:rsidRPr="00FC2E05">
              <w:rPr>
                <w:rFonts w:ascii="Arial" w:hAnsi="Arial" w:cs="Arial"/>
                <w:b/>
                <w:sz w:val="16"/>
                <w:szCs w:val="16"/>
              </w:rPr>
              <w:t>Documentos Apartado X</w:t>
            </w:r>
            <w:r w:rsidRPr="00FC2E05">
              <w:rPr>
                <w:rFonts w:ascii="Arial" w:hAnsi="Arial" w:cs="Arial"/>
                <w:sz w:val="16"/>
                <w:szCs w:val="16"/>
              </w:rPr>
              <w:t xml:space="preserve">, presenta y cumple conforme lo establecido y detallado en los </w:t>
            </w:r>
            <w:r w:rsidRPr="00FC2E05">
              <w:rPr>
                <w:rFonts w:ascii="Arial" w:hAnsi="Arial" w:cs="Arial"/>
                <w:b/>
                <w:sz w:val="16"/>
                <w:szCs w:val="16"/>
              </w:rPr>
              <w:t>Anexos 1, 1.1 y 2.</w:t>
            </w:r>
          </w:p>
          <w:p w14:paraId="74F5AFDC" w14:textId="0FE9D4CD" w:rsidR="00DA7BF7" w:rsidRPr="00FC2E05" w:rsidRDefault="00DA7BF7" w:rsidP="00DA7BF7">
            <w:pPr>
              <w:jc w:val="both"/>
              <w:rPr>
                <w:rFonts w:ascii="Arial" w:hAnsi="Arial" w:cs="Arial"/>
                <w:sz w:val="16"/>
                <w:szCs w:val="16"/>
              </w:rPr>
            </w:pPr>
          </w:p>
          <w:p w14:paraId="106875D9" w14:textId="144DE34D" w:rsidR="00DA7BF7" w:rsidRPr="00FC2E05" w:rsidRDefault="00DA7BF7" w:rsidP="00DA7BF7">
            <w:pPr>
              <w:jc w:val="both"/>
              <w:rPr>
                <w:rFonts w:ascii="Arial" w:hAnsi="Arial" w:cs="Arial"/>
                <w:b/>
                <w:color w:val="000000"/>
                <w:sz w:val="14"/>
                <w:szCs w:val="16"/>
                <w:lang w:eastAsia="es-MX"/>
              </w:rPr>
            </w:pPr>
            <w:r w:rsidRPr="00FC2E05">
              <w:rPr>
                <w:rFonts w:ascii="Arial" w:hAnsi="Arial" w:cs="Arial"/>
                <w:color w:val="000000"/>
                <w:sz w:val="14"/>
                <w:szCs w:val="16"/>
                <w:lang w:eastAsia="es-MX"/>
              </w:rPr>
              <w:t xml:space="preserve">Revisión Técnica realizada por el Director General de Infraestructura Universitaria, M. en I. Alberto Palacios Tiscareño y por el Jefe del Departamento de Mantenimiento, el Arq. Víctor Manuel Palacio Monroy, conforme a los anexos de la Convocatoria </w:t>
            </w:r>
            <w:r w:rsidRPr="00FC2E05">
              <w:rPr>
                <w:rFonts w:ascii="Arial" w:hAnsi="Arial" w:cs="Arial"/>
                <w:b/>
                <w:color w:val="000000"/>
                <w:sz w:val="14"/>
                <w:szCs w:val="16"/>
                <w:lang w:eastAsia="es-MX"/>
              </w:rPr>
              <w:t>LPN E/9</w:t>
            </w:r>
            <w:r w:rsidR="00FC2E05">
              <w:rPr>
                <w:rFonts w:ascii="Arial" w:hAnsi="Arial" w:cs="Arial"/>
                <w:b/>
                <w:color w:val="000000"/>
                <w:sz w:val="14"/>
                <w:szCs w:val="16"/>
                <w:lang w:eastAsia="es-MX"/>
              </w:rPr>
              <w:t>01045968-029</w:t>
            </w:r>
            <w:r w:rsidRPr="00FC2E05">
              <w:rPr>
                <w:rFonts w:ascii="Arial" w:hAnsi="Arial" w:cs="Arial"/>
                <w:b/>
                <w:color w:val="000000"/>
                <w:sz w:val="14"/>
                <w:szCs w:val="16"/>
                <w:lang w:eastAsia="es-MX"/>
              </w:rPr>
              <w:t>-2024.</w:t>
            </w:r>
          </w:p>
          <w:p w14:paraId="7D65CFEB" w14:textId="77777777" w:rsidR="00DA7BF7" w:rsidRPr="00FC2E05" w:rsidRDefault="00DA7BF7" w:rsidP="00DA7BF7">
            <w:pPr>
              <w:jc w:val="both"/>
              <w:rPr>
                <w:rFonts w:ascii="Arial" w:hAnsi="Arial" w:cs="Arial"/>
                <w:b/>
                <w:sz w:val="10"/>
                <w:szCs w:val="12"/>
              </w:rPr>
            </w:pPr>
          </w:p>
          <w:p w14:paraId="74F6333D" w14:textId="45E66388" w:rsidR="00DA7BF7" w:rsidRPr="00A77E22" w:rsidRDefault="00DA7BF7" w:rsidP="00DA7BF7">
            <w:pPr>
              <w:spacing w:line="276" w:lineRule="auto"/>
              <w:jc w:val="both"/>
              <w:rPr>
                <w:rFonts w:ascii="Arial" w:hAnsi="Arial" w:cs="Arial"/>
                <w:b/>
                <w:sz w:val="16"/>
                <w:szCs w:val="16"/>
              </w:rPr>
            </w:pPr>
            <w:r w:rsidRPr="00FC2E05">
              <w:rPr>
                <w:rFonts w:ascii="Arial" w:hAnsi="Arial" w:cs="Arial"/>
                <w:color w:val="000000"/>
                <w:sz w:val="14"/>
                <w:szCs w:val="16"/>
                <w:lang w:eastAsia="es-MX"/>
              </w:rPr>
              <w:t>Revisión Administrativa realizada por la Dirección General de Finanzas, a través de su titular el Mtro. En F. y N. Jorge Silva Robles, por el Departamento de Compras, la M. en A.P. Beatriz Elizabeth Rivera de Loera y la Encargada de Licitaciones, Lic. Gabriela del Socorro Muñoz Vera.</w:t>
            </w: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2942C030" w14:textId="535A39B3" w:rsidR="00780AA4" w:rsidRPr="00780AA4" w:rsidRDefault="00544D21" w:rsidP="00780AA4">
      <w:pPr>
        <w:pStyle w:val="Sangradetextonormal"/>
        <w:ind w:left="0"/>
        <w:jc w:val="both"/>
        <w:rPr>
          <w:rFonts w:ascii="Arial" w:hAnsi="Arial" w:cs="Arial"/>
          <w:i/>
          <w:sz w:val="18"/>
          <w:szCs w:val="18"/>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006D23FB">
        <w:rPr>
          <w:rFonts w:ascii="Arial" w:hAnsi="Arial" w:cs="Arial"/>
          <w:sz w:val="18"/>
          <w:szCs w:val="18"/>
        </w:rPr>
        <w:t>“</w:t>
      </w:r>
      <w:r w:rsidR="006D23FB" w:rsidRPr="006D23FB">
        <w:rPr>
          <w:rFonts w:ascii="Arial" w:hAnsi="Arial" w:cs="Arial"/>
          <w:i/>
          <w:sz w:val="18"/>
          <w:szCs w:val="18"/>
        </w:rPr>
        <w:t xml:space="preserve">La adjudicación en esta licitación será de la siguiente manera: Por partida individual total a un solo Licitante. Por lo que la Licitación se puede adjudicar a varios proveedores, que presente la propuesta solvente con precio más bajo, utilizando el criterio de evaluación binario, mediante el cual sólo se adjudicará a quien cumpla los requisitos </w:t>
      </w:r>
      <w:r w:rsidR="006D23FB" w:rsidRPr="006D23FB">
        <w:rPr>
          <w:rFonts w:ascii="Arial" w:hAnsi="Arial" w:cs="Arial"/>
          <w:i/>
          <w:sz w:val="18"/>
          <w:szCs w:val="18"/>
        </w:rPr>
        <w:lastRenderedPageBreak/>
        <w:t>establecidos por la convocante y oferte el precio más bajo, siempre y cuando éste resulte conveniente</w:t>
      </w:r>
      <w:r w:rsidR="00756BB0" w:rsidRPr="00756BB0">
        <w:rPr>
          <w:rFonts w:ascii="Arial" w:hAnsi="Arial" w:cs="Arial"/>
          <w:i/>
          <w:sz w:val="18"/>
          <w:szCs w:val="18"/>
        </w:rPr>
        <w:t>. Los precios ofertados que se encuentren por debajo del precio conveniente, podrán ser desechados por la convocante</w:t>
      </w:r>
      <w:r w:rsidR="006D23FB">
        <w:rPr>
          <w:rFonts w:ascii="Arial" w:hAnsi="Arial" w:cs="Arial"/>
          <w:i/>
          <w:sz w:val="18"/>
          <w:szCs w:val="18"/>
        </w:rPr>
        <w:t>”</w:t>
      </w:r>
      <w:r w:rsidR="00756BB0">
        <w:rPr>
          <w:rFonts w:ascii="Arial" w:hAnsi="Arial" w:cs="Arial"/>
          <w:i/>
          <w:sz w:val="18"/>
          <w:szCs w:val="18"/>
        </w:rPr>
        <w:t>. ----------------------------------------------------------------</w:t>
      </w:r>
      <w:r w:rsidR="006D23FB">
        <w:rPr>
          <w:rFonts w:ascii="Arial" w:hAnsi="Arial" w:cs="Arial"/>
          <w:i/>
          <w:sz w:val="18"/>
          <w:szCs w:val="18"/>
        </w:rPr>
        <w:t>----------------------------------------</w:t>
      </w:r>
      <w:r w:rsidR="00756BB0">
        <w:rPr>
          <w:rFonts w:ascii="Arial" w:hAnsi="Arial" w:cs="Arial"/>
          <w:i/>
          <w:sz w:val="18"/>
          <w:szCs w:val="18"/>
        </w:rPr>
        <w:t>-------------------------</w:t>
      </w:r>
    </w:p>
    <w:p w14:paraId="48B4FB89" w14:textId="1955BA4F"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r w:rsidR="00780AA4">
        <w:rPr>
          <w:rFonts w:ascii="Arial" w:hAnsi="Arial" w:cs="Arial"/>
          <w:sz w:val="18"/>
          <w:szCs w:val="18"/>
        </w:rPr>
        <w:t>----------------------------------------------------------------------------------------------</w:t>
      </w:r>
    </w:p>
    <w:p w14:paraId="622295DA" w14:textId="7529324E"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r w:rsidR="00780AA4">
        <w:rPr>
          <w:rFonts w:ascii="Arial" w:hAnsi="Arial" w:cs="Arial"/>
          <w:sz w:val="18"/>
          <w:szCs w:val="18"/>
        </w:rPr>
        <w:t>------------------------------------------------------------------------------</w:t>
      </w:r>
    </w:p>
    <w:p w14:paraId="54E8998C" w14:textId="2C097033" w:rsidR="00AB6858" w:rsidRDefault="00544D21" w:rsidP="001C7D59">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756BB0">
        <w:rPr>
          <w:rFonts w:ascii="Arial" w:hAnsi="Arial" w:cs="Arial"/>
          <w:sz w:val="18"/>
          <w:szCs w:val="18"/>
        </w:rPr>
        <w:t xml:space="preserve"> propuesta</w:t>
      </w:r>
      <w:r w:rsidRPr="006C2729">
        <w:rPr>
          <w:rFonts w:ascii="Arial" w:hAnsi="Arial" w:cs="Arial"/>
          <w:sz w:val="18"/>
          <w:szCs w:val="18"/>
        </w:rPr>
        <w:t xml:space="preserve"> solvente, se determina adjudicar el contrato tal como se describe a continuación: ----------------------------------------------------------------------------------------------------------------------------------------------------------------------------------</w:t>
      </w:r>
      <w:r w:rsidR="00FB0DD0">
        <w:rPr>
          <w:rFonts w:ascii="Arial" w:hAnsi="Arial" w:cs="Arial"/>
          <w:sz w:val="18"/>
          <w:szCs w:val="18"/>
        </w:rPr>
        <w:t>-</w:t>
      </w:r>
      <w:r w:rsidRPr="006C2729">
        <w:rPr>
          <w:rFonts w:ascii="Arial" w:hAnsi="Arial" w:cs="Arial"/>
          <w:sz w:val="18"/>
          <w:szCs w:val="18"/>
        </w:rPr>
        <w:t>-</w:t>
      </w:r>
      <w:r w:rsidR="00780AA4">
        <w:rPr>
          <w:rFonts w:ascii="Arial" w:hAnsi="Arial" w:cs="Arial"/>
          <w:sz w:val="18"/>
          <w:szCs w:val="18"/>
        </w:rPr>
        <w:t>--------------------------------------------------</w:t>
      </w:r>
      <w:r w:rsidR="001C7D59">
        <w:rPr>
          <w:rFonts w:ascii="Arial" w:hAnsi="Arial" w:cs="Arial"/>
          <w:sz w:val="18"/>
          <w:szCs w:val="18"/>
        </w:rPr>
        <w:t>-------------------------------</w:t>
      </w:r>
    </w:p>
    <w:tbl>
      <w:tblPr>
        <w:tblW w:w="8917" w:type="dxa"/>
        <w:jc w:val="center"/>
        <w:tblLook w:val="04A0" w:firstRow="1" w:lastRow="0" w:firstColumn="1" w:lastColumn="0" w:noHBand="0" w:noVBand="1"/>
      </w:tblPr>
      <w:tblGrid>
        <w:gridCol w:w="697"/>
        <w:gridCol w:w="2594"/>
        <w:gridCol w:w="727"/>
        <w:gridCol w:w="818"/>
        <w:gridCol w:w="1461"/>
        <w:gridCol w:w="1200"/>
        <w:gridCol w:w="1420"/>
      </w:tblGrid>
      <w:tr w:rsidR="002E7C3F" w:rsidRPr="00490075" w14:paraId="41025074" w14:textId="77777777" w:rsidTr="00FC2E05">
        <w:trPr>
          <w:trHeight w:hRule="exact" w:val="577"/>
          <w:jc w:val="center"/>
        </w:trPr>
        <w:tc>
          <w:tcPr>
            <w:tcW w:w="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62B1F" w14:textId="77777777" w:rsidR="002E7C3F" w:rsidRPr="00490075" w:rsidRDefault="002E7C3F" w:rsidP="005324C5">
            <w:pPr>
              <w:jc w:val="center"/>
              <w:rPr>
                <w:rFonts w:ascii="Calibri" w:hAnsi="Calibri" w:cs="Calibri"/>
                <w:b/>
                <w:bCs/>
                <w:color w:val="000000"/>
                <w:sz w:val="16"/>
                <w:szCs w:val="16"/>
              </w:rPr>
            </w:pPr>
            <w:r w:rsidRPr="00490075">
              <w:rPr>
                <w:rFonts w:ascii="Calibri" w:hAnsi="Calibri" w:cs="Calibri"/>
                <w:b/>
                <w:bCs/>
                <w:color w:val="000000"/>
                <w:sz w:val="16"/>
                <w:szCs w:val="16"/>
              </w:rPr>
              <w:t>Partida</w:t>
            </w:r>
          </w:p>
        </w:tc>
        <w:tc>
          <w:tcPr>
            <w:tcW w:w="25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D11078" w14:textId="77777777" w:rsidR="002E7C3F" w:rsidRPr="00490075" w:rsidRDefault="002E7C3F" w:rsidP="005324C5">
            <w:pPr>
              <w:jc w:val="center"/>
              <w:rPr>
                <w:rFonts w:ascii="Calibri" w:hAnsi="Calibri" w:cs="Calibri"/>
                <w:b/>
                <w:bCs/>
                <w:color w:val="000000"/>
                <w:sz w:val="16"/>
                <w:szCs w:val="16"/>
              </w:rPr>
            </w:pPr>
            <w:r w:rsidRPr="00490075">
              <w:rPr>
                <w:rFonts w:ascii="Calibri" w:hAnsi="Calibri" w:cs="Calibri"/>
                <w:b/>
                <w:bCs/>
                <w:color w:val="000000"/>
                <w:sz w:val="16"/>
                <w:szCs w:val="16"/>
              </w:rPr>
              <w:t>Descripción</w:t>
            </w:r>
          </w:p>
        </w:tc>
        <w:tc>
          <w:tcPr>
            <w:tcW w:w="72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7174A8" w14:textId="77777777" w:rsidR="002E7C3F" w:rsidRPr="00490075" w:rsidRDefault="002E7C3F" w:rsidP="005324C5">
            <w:pPr>
              <w:jc w:val="center"/>
              <w:rPr>
                <w:rFonts w:ascii="Calibri" w:hAnsi="Calibri" w:cs="Calibri"/>
                <w:b/>
                <w:bCs/>
                <w:color w:val="000000"/>
                <w:sz w:val="16"/>
                <w:szCs w:val="16"/>
              </w:rPr>
            </w:pPr>
            <w:r w:rsidRPr="00490075">
              <w:rPr>
                <w:rFonts w:ascii="Calibri" w:hAnsi="Calibri" w:cs="Calibri"/>
                <w:b/>
                <w:bCs/>
                <w:color w:val="000000"/>
                <w:sz w:val="16"/>
                <w:szCs w:val="16"/>
              </w:rPr>
              <w:t>Unidad de Medida</w:t>
            </w:r>
          </w:p>
        </w:tc>
        <w:tc>
          <w:tcPr>
            <w:tcW w:w="8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95192F" w14:textId="77777777" w:rsidR="002E7C3F" w:rsidRPr="00490075" w:rsidRDefault="002E7C3F" w:rsidP="005324C5">
            <w:pPr>
              <w:jc w:val="center"/>
              <w:rPr>
                <w:rFonts w:ascii="Calibri" w:hAnsi="Calibri" w:cs="Calibri"/>
                <w:b/>
                <w:bCs/>
                <w:color w:val="000000"/>
                <w:sz w:val="16"/>
                <w:szCs w:val="16"/>
              </w:rPr>
            </w:pPr>
            <w:r w:rsidRPr="00490075">
              <w:rPr>
                <w:rFonts w:ascii="Calibri" w:hAnsi="Calibri" w:cs="Calibri"/>
                <w:b/>
                <w:bCs/>
                <w:color w:val="000000"/>
                <w:sz w:val="16"/>
                <w:szCs w:val="16"/>
              </w:rPr>
              <w:t>Cantidad</w:t>
            </w:r>
          </w:p>
        </w:tc>
        <w:tc>
          <w:tcPr>
            <w:tcW w:w="146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F41D35" w14:textId="77777777" w:rsidR="002E7C3F" w:rsidRPr="00490075" w:rsidRDefault="002E7C3F" w:rsidP="005324C5">
            <w:pPr>
              <w:jc w:val="center"/>
              <w:rPr>
                <w:rFonts w:ascii="Calibri" w:hAnsi="Calibri" w:cs="Calibri"/>
                <w:b/>
                <w:bCs/>
                <w:color w:val="000000"/>
                <w:sz w:val="16"/>
                <w:szCs w:val="16"/>
              </w:rPr>
            </w:pPr>
            <w:r w:rsidRPr="00490075">
              <w:rPr>
                <w:rFonts w:ascii="Calibri" w:hAnsi="Calibri" w:cs="Calibri"/>
                <w:b/>
                <w:bCs/>
                <w:color w:val="000000"/>
                <w:sz w:val="16"/>
                <w:szCs w:val="16"/>
              </w:rPr>
              <w:t>Licitante Adjudicado</w:t>
            </w: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113AEB" w14:textId="77777777" w:rsidR="002E7C3F" w:rsidRPr="00490075" w:rsidRDefault="002E7C3F" w:rsidP="005324C5">
            <w:pPr>
              <w:jc w:val="center"/>
              <w:rPr>
                <w:rFonts w:ascii="Calibri" w:hAnsi="Calibri" w:cs="Calibri"/>
                <w:b/>
                <w:bCs/>
                <w:sz w:val="16"/>
                <w:szCs w:val="16"/>
              </w:rPr>
            </w:pPr>
            <w:r w:rsidRPr="00490075">
              <w:rPr>
                <w:rFonts w:ascii="Calibri" w:hAnsi="Calibri" w:cs="Calibri"/>
                <w:b/>
                <w:bCs/>
                <w:sz w:val="16"/>
                <w:szCs w:val="16"/>
              </w:rPr>
              <w:t>Importe Unitario antes de IVA</w:t>
            </w:r>
          </w:p>
        </w:tc>
        <w:tc>
          <w:tcPr>
            <w:tcW w:w="14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0E19D9" w14:textId="77777777" w:rsidR="002E7C3F" w:rsidRPr="00490075" w:rsidRDefault="002E7C3F" w:rsidP="005324C5">
            <w:pPr>
              <w:jc w:val="center"/>
              <w:rPr>
                <w:rFonts w:ascii="Calibri" w:hAnsi="Calibri" w:cs="Calibri"/>
                <w:b/>
                <w:bCs/>
                <w:sz w:val="16"/>
                <w:szCs w:val="16"/>
              </w:rPr>
            </w:pPr>
            <w:r w:rsidRPr="00490075">
              <w:rPr>
                <w:rFonts w:ascii="Calibri" w:hAnsi="Calibri" w:cs="Calibri"/>
                <w:b/>
                <w:bCs/>
                <w:sz w:val="16"/>
                <w:szCs w:val="16"/>
              </w:rPr>
              <w:t>Importe Total antes de IVA</w:t>
            </w:r>
          </w:p>
        </w:tc>
      </w:tr>
      <w:tr w:rsidR="00FC2E05" w:rsidRPr="00490075" w14:paraId="74FFB929" w14:textId="77777777" w:rsidTr="00FC2E05">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14:paraId="340B0A03" w14:textId="236E7C7B"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color w:val="000000"/>
                <w:sz w:val="16"/>
                <w:szCs w:val="16"/>
              </w:rPr>
              <w:t>1</w:t>
            </w:r>
          </w:p>
        </w:tc>
        <w:tc>
          <w:tcPr>
            <w:tcW w:w="2594" w:type="dxa"/>
            <w:tcBorders>
              <w:top w:val="nil"/>
              <w:left w:val="nil"/>
              <w:bottom w:val="single" w:sz="4" w:space="0" w:color="auto"/>
              <w:right w:val="single" w:sz="4" w:space="0" w:color="auto"/>
            </w:tcBorders>
            <w:shd w:val="clear" w:color="auto" w:fill="auto"/>
            <w:vAlign w:val="center"/>
          </w:tcPr>
          <w:p w14:paraId="459E7F11" w14:textId="77777777" w:rsidR="00FC2E05" w:rsidRPr="002237F3" w:rsidRDefault="00FC2E05" w:rsidP="00FC2E05">
            <w:pPr>
              <w:rPr>
                <w:rFonts w:asciiTheme="minorHAnsi" w:hAnsiTheme="minorHAnsi" w:cstheme="minorHAnsi"/>
                <w:color w:val="000000"/>
                <w:sz w:val="16"/>
                <w:szCs w:val="16"/>
              </w:rPr>
            </w:pPr>
            <w:r w:rsidRPr="002237F3">
              <w:rPr>
                <w:rFonts w:asciiTheme="minorHAnsi" w:hAnsiTheme="minorHAnsi" w:cstheme="minorHAnsi"/>
                <w:color w:val="000000"/>
                <w:sz w:val="16"/>
                <w:szCs w:val="16"/>
              </w:rPr>
              <w:t>INODORO SUSTENTA ELONGCOMPAC TREXP2.5 LB</w:t>
            </w:r>
          </w:p>
          <w:p w14:paraId="6C7D772E" w14:textId="77777777" w:rsidR="00FC2E05" w:rsidRPr="002237F3" w:rsidRDefault="00FC2E05" w:rsidP="00FC2E05">
            <w:pPr>
              <w:rPr>
                <w:rFonts w:asciiTheme="minorHAnsi" w:hAnsiTheme="minorHAnsi" w:cstheme="minorHAnsi"/>
                <w:color w:val="000000"/>
                <w:sz w:val="16"/>
                <w:szCs w:val="16"/>
              </w:rPr>
            </w:pPr>
          </w:p>
          <w:p w14:paraId="24520EE8" w14:textId="77777777" w:rsidR="00FC2E05" w:rsidRPr="002237F3" w:rsidRDefault="00FC2E05" w:rsidP="00FC2E05">
            <w:pPr>
              <w:rPr>
                <w:rFonts w:asciiTheme="minorHAnsi" w:hAnsiTheme="minorHAnsi" w:cstheme="minorHAnsi"/>
                <w:color w:val="000000"/>
                <w:sz w:val="16"/>
                <w:szCs w:val="16"/>
              </w:rPr>
            </w:pPr>
            <w:r w:rsidRPr="002237F3">
              <w:rPr>
                <w:rFonts w:asciiTheme="minorHAnsi" w:hAnsiTheme="minorHAnsi" w:cstheme="minorHAnsi"/>
                <w:color w:val="000000"/>
                <w:sz w:val="16"/>
                <w:szCs w:val="16"/>
              </w:rPr>
              <w:t xml:space="preserve">INODORO ECOLÓGICO ELONGADO PARA ESPACIOS REDUCIDOS DE TRAMPA EXPUESTA, TAZA Y TANQUE, DISEÑO ERGONÓMICO DE CONSTRUCCIÓN ROBUSTA, TECNOLOGÍA CON SISTEMA VÓRTICE, ESPEJO DE AGUA, ÓPTIMO Y CON TRAMPA ESMALTADA. INODORO LIBRE DE ALABEO, CONEXIÓN: A LA ALIMENTACIÓN Ø1/2" - 14 NPSM, A LA DESCARGA SE ACOPLA AL Ø DEL DRENAJE DE 4" CON BRIDA SANITARIA O CUELLO DE CERA, PRESIÓN DE TRABAJO: PMIN. = 0,25 KG/CM², PMAX. = 6,0 KG/CM², RANGO DE GASTO: 2,5 LPD ± 10%, DESALOJO: 350 GR. MÍNIMO, ARRASTRE:12,2 M. INCLUYE: KIT DE FIJACIÓN AL PISO Y CUBRE PIJAS, KIT DE SUJECIÓN Y ACOPLAMIENTO PARA EL TANQUE. </w:t>
            </w:r>
          </w:p>
          <w:p w14:paraId="7B12A309" w14:textId="77777777" w:rsidR="00FC2E05" w:rsidRPr="002237F3" w:rsidRDefault="00FC2E05" w:rsidP="00FC2E05">
            <w:pPr>
              <w:rPr>
                <w:rFonts w:asciiTheme="minorHAnsi" w:hAnsiTheme="minorHAnsi" w:cstheme="minorHAnsi"/>
                <w:color w:val="000000"/>
                <w:sz w:val="16"/>
                <w:szCs w:val="16"/>
              </w:rPr>
            </w:pPr>
          </w:p>
          <w:p w14:paraId="1505786C" w14:textId="77777777" w:rsidR="00FC2E05" w:rsidRPr="002237F3" w:rsidRDefault="00FC2E05" w:rsidP="00FC2E05">
            <w:pPr>
              <w:rPr>
                <w:rFonts w:asciiTheme="minorHAnsi" w:hAnsiTheme="minorHAnsi" w:cstheme="minorHAnsi"/>
                <w:color w:val="000000"/>
                <w:sz w:val="16"/>
                <w:szCs w:val="16"/>
              </w:rPr>
            </w:pPr>
            <w:r w:rsidRPr="002237F3">
              <w:rPr>
                <w:rFonts w:asciiTheme="minorHAnsi" w:hAnsiTheme="minorHAnsi" w:cstheme="minorHAnsi"/>
                <w:color w:val="000000"/>
                <w:sz w:val="16"/>
                <w:szCs w:val="16"/>
              </w:rPr>
              <w:t>MÍNIMO CUMPLIMIENTO NORMATIVO:</w:t>
            </w:r>
          </w:p>
          <w:p w14:paraId="0DE98D4C" w14:textId="77777777" w:rsidR="00FC2E05" w:rsidRPr="002237F3" w:rsidRDefault="00FC2E05" w:rsidP="00FC2E05">
            <w:pPr>
              <w:rPr>
                <w:rFonts w:asciiTheme="minorHAnsi" w:hAnsiTheme="minorHAnsi" w:cstheme="minorHAnsi"/>
                <w:color w:val="000000"/>
                <w:sz w:val="16"/>
                <w:szCs w:val="16"/>
              </w:rPr>
            </w:pPr>
            <w:r w:rsidRPr="002237F3">
              <w:rPr>
                <w:rFonts w:asciiTheme="minorHAnsi" w:hAnsiTheme="minorHAnsi" w:cstheme="minorHAnsi"/>
                <w:color w:val="000000"/>
                <w:sz w:val="16"/>
                <w:szCs w:val="16"/>
              </w:rPr>
              <w:t>NOM-002-CONAGUA-2021</w:t>
            </w:r>
          </w:p>
          <w:p w14:paraId="268BECD5" w14:textId="53DE49B7" w:rsidR="00FC2E05" w:rsidRPr="002237F3" w:rsidRDefault="00FC2E05" w:rsidP="00FC2E05">
            <w:pPr>
              <w:rPr>
                <w:rFonts w:asciiTheme="minorHAnsi" w:hAnsiTheme="minorHAnsi" w:cstheme="minorHAnsi"/>
                <w:color w:val="000000"/>
                <w:sz w:val="16"/>
                <w:szCs w:val="16"/>
              </w:rPr>
            </w:pPr>
            <w:r w:rsidRPr="002237F3">
              <w:rPr>
                <w:rFonts w:asciiTheme="minorHAnsi" w:hAnsiTheme="minorHAnsi" w:cstheme="minorHAnsi"/>
                <w:color w:val="000000"/>
                <w:sz w:val="16"/>
                <w:szCs w:val="16"/>
              </w:rPr>
              <w:t>GARANTÍA: EN CERÁMICOS LIBRES DE DEFECTOS EN MATERIALES, MANO DE OBRA Y PROCESOS DE FABRICACIÓN POR UN PERIODO DE 65 AÑOS.</w:t>
            </w:r>
          </w:p>
        </w:tc>
        <w:tc>
          <w:tcPr>
            <w:tcW w:w="727" w:type="dxa"/>
            <w:tcBorders>
              <w:top w:val="nil"/>
              <w:left w:val="nil"/>
              <w:bottom w:val="single" w:sz="4" w:space="0" w:color="auto"/>
              <w:right w:val="single" w:sz="4" w:space="0" w:color="auto"/>
            </w:tcBorders>
            <w:shd w:val="clear" w:color="auto" w:fill="auto"/>
            <w:vAlign w:val="center"/>
          </w:tcPr>
          <w:p w14:paraId="610975C1" w14:textId="3AD67BC0"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Pieza</w:t>
            </w:r>
          </w:p>
        </w:tc>
        <w:tc>
          <w:tcPr>
            <w:tcW w:w="818" w:type="dxa"/>
            <w:tcBorders>
              <w:top w:val="nil"/>
              <w:left w:val="nil"/>
              <w:bottom w:val="single" w:sz="4" w:space="0" w:color="auto"/>
              <w:right w:val="single" w:sz="4" w:space="0" w:color="auto"/>
            </w:tcBorders>
            <w:shd w:val="clear" w:color="auto" w:fill="auto"/>
            <w:vAlign w:val="center"/>
          </w:tcPr>
          <w:p w14:paraId="42F746CD" w14:textId="5156375C"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200</w:t>
            </w:r>
          </w:p>
        </w:tc>
        <w:tc>
          <w:tcPr>
            <w:tcW w:w="1461" w:type="dxa"/>
            <w:vMerge w:val="restart"/>
            <w:tcBorders>
              <w:top w:val="single" w:sz="4" w:space="0" w:color="auto"/>
              <w:left w:val="nil"/>
              <w:right w:val="single" w:sz="4" w:space="0" w:color="auto"/>
            </w:tcBorders>
            <w:shd w:val="clear" w:color="auto" w:fill="auto"/>
            <w:vAlign w:val="center"/>
          </w:tcPr>
          <w:p w14:paraId="23641093" w14:textId="2A352375" w:rsidR="00FC2E05" w:rsidRPr="0024631E" w:rsidRDefault="00FC2E05" w:rsidP="00FC2E05">
            <w:pPr>
              <w:jc w:val="center"/>
              <w:rPr>
                <w:rFonts w:ascii="Calibri" w:hAnsi="Calibri" w:cs="Calibri"/>
                <w:color w:val="000000"/>
                <w:sz w:val="16"/>
                <w:szCs w:val="16"/>
              </w:rPr>
            </w:pPr>
            <w:r w:rsidRPr="00FC2E05">
              <w:rPr>
                <w:rFonts w:ascii="Calibri" w:hAnsi="Calibri" w:cs="Calibri"/>
                <w:color w:val="000000"/>
                <w:sz w:val="16"/>
                <w:szCs w:val="16"/>
              </w:rPr>
              <w:t>LA INDUSTRIAL MEXICANA S.A DE C.V.</w:t>
            </w:r>
          </w:p>
        </w:tc>
        <w:tc>
          <w:tcPr>
            <w:tcW w:w="1200" w:type="dxa"/>
            <w:tcBorders>
              <w:top w:val="nil"/>
              <w:left w:val="nil"/>
              <w:bottom w:val="single" w:sz="4" w:space="0" w:color="auto"/>
              <w:right w:val="single" w:sz="4" w:space="0" w:color="auto"/>
            </w:tcBorders>
            <w:shd w:val="clear" w:color="auto" w:fill="auto"/>
            <w:noWrap/>
          </w:tcPr>
          <w:p w14:paraId="50DC92AC" w14:textId="6003DA93"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$2,417.53</w:t>
            </w:r>
          </w:p>
        </w:tc>
        <w:tc>
          <w:tcPr>
            <w:tcW w:w="1420" w:type="dxa"/>
            <w:tcBorders>
              <w:top w:val="nil"/>
              <w:left w:val="nil"/>
              <w:bottom w:val="single" w:sz="4" w:space="0" w:color="auto"/>
              <w:right w:val="single" w:sz="4" w:space="0" w:color="auto"/>
            </w:tcBorders>
            <w:shd w:val="clear" w:color="auto" w:fill="auto"/>
            <w:noWrap/>
          </w:tcPr>
          <w:p w14:paraId="38F39DF6" w14:textId="1DCB3924"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$483,506.00</w:t>
            </w:r>
          </w:p>
        </w:tc>
      </w:tr>
      <w:tr w:rsidR="00FC2E05" w:rsidRPr="00490075" w14:paraId="77849FD9" w14:textId="77777777" w:rsidTr="008B09CD">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14:paraId="1023FAB1" w14:textId="50B3007D"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color w:val="000000"/>
                <w:sz w:val="16"/>
                <w:szCs w:val="16"/>
              </w:rPr>
              <w:t>2</w:t>
            </w:r>
          </w:p>
        </w:tc>
        <w:tc>
          <w:tcPr>
            <w:tcW w:w="2594" w:type="dxa"/>
            <w:tcBorders>
              <w:top w:val="nil"/>
              <w:left w:val="nil"/>
              <w:bottom w:val="single" w:sz="4" w:space="0" w:color="auto"/>
              <w:right w:val="single" w:sz="4" w:space="0" w:color="auto"/>
            </w:tcBorders>
            <w:shd w:val="clear" w:color="auto" w:fill="auto"/>
            <w:vAlign w:val="center"/>
          </w:tcPr>
          <w:p w14:paraId="11BED8A9" w14:textId="77777777" w:rsidR="00FC2E05" w:rsidRPr="002237F3" w:rsidRDefault="00FC2E05" w:rsidP="00FC2E05">
            <w:pPr>
              <w:autoSpaceDE w:val="0"/>
              <w:autoSpaceDN w:val="0"/>
              <w:adjustRightInd w:val="0"/>
              <w:rPr>
                <w:rFonts w:asciiTheme="minorHAnsi" w:hAnsiTheme="minorHAnsi" w:cstheme="minorHAnsi"/>
                <w:color w:val="000000"/>
                <w:sz w:val="16"/>
                <w:szCs w:val="16"/>
              </w:rPr>
            </w:pPr>
            <w:r w:rsidRPr="002237F3">
              <w:rPr>
                <w:rFonts w:asciiTheme="minorHAnsi" w:hAnsiTheme="minorHAnsi" w:cstheme="minorHAnsi"/>
                <w:color w:val="000000"/>
                <w:sz w:val="16"/>
                <w:szCs w:val="16"/>
              </w:rPr>
              <w:t xml:space="preserve">ASIENTO CIERRE ESTANDAR AB LARGO ANTIBACTERIAL B MODELO AT-2 </w:t>
            </w:r>
          </w:p>
          <w:p w14:paraId="618A8370" w14:textId="77777777" w:rsidR="00FC2E05" w:rsidRPr="002237F3" w:rsidRDefault="00FC2E05" w:rsidP="00FC2E05">
            <w:pPr>
              <w:autoSpaceDE w:val="0"/>
              <w:autoSpaceDN w:val="0"/>
              <w:adjustRightInd w:val="0"/>
              <w:rPr>
                <w:rFonts w:asciiTheme="minorHAnsi" w:hAnsiTheme="minorHAnsi" w:cstheme="minorHAnsi"/>
                <w:color w:val="000000"/>
                <w:sz w:val="16"/>
                <w:szCs w:val="16"/>
              </w:rPr>
            </w:pPr>
          </w:p>
          <w:p w14:paraId="19E15ACC" w14:textId="77777777" w:rsidR="00FC2E05" w:rsidRPr="002237F3" w:rsidRDefault="00FC2E05" w:rsidP="00FC2E05">
            <w:pPr>
              <w:autoSpaceDE w:val="0"/>
              <w:autoSpaceDN w:val="0"/>
              <w:adjustRightInd w:val="0"/>
              <w:rPr>
                <w:rFonts w:asciiTheme="minorHAnsi" w:hAnsiTheme="minorHAnsi" w:cstheme="minorHAnsi"/>
                <w:color w:val="000000"/>
                <w:sz w:val="16"/>
                <w:szCs w:val="16"/>
              </w:rPr>
            </w:pPr>
            <w:r w:rsidRPr="002237F3">
              <w:rPr>
                <w:rFonts w:asciiTheme="minorHAnsi" w:hAnsiTheme="minorHAnsi" w:cstheme="minorHAnsi"/>
                <w:color w:val="000000"/>
                <w:sz w:val="16"/>
                <w:szCs w:val="16"/>
              </w:rPr>
              <w:t>ACABADO BRILLANTE CON PROTECCIÓN ANTIBACTERIAL</w:t>
            </w:r>
          </w:p>
          <w:p w14:paraId="7565084B" w14:textId="77777777" w:rsidR="00FC2E05" w:rsidRPr="002237F3" w:rsidRDefault="00FC2E05" w:rsidP="00FC2E05">
            <w:pPr>
              <w:autoSpaceDE w:val="0"/>
              <w:autoSpaceDN w:val="0"/>
              <w:adjustRightInd w:val="0"/>
              <w:rPr>
                <w:rFonts w:asciiTheme="minorHAnsi" w:hAnsiTheme="minorHAnsi" w:cstheme="minorHAnsi"/>
                <w:color w:val="000000"/>
                <w:sz w:val="16"/>
                <w:szCs w:val="16"/>
              </w:rPr>
            </w:pPr>
            <w:r w:rsidRPr="002237F3">
              <w:rPr>
                <w:rFonts w:asciiTheme="minorHAnsi" w:hAnsiTheme="minorHAnsi" w:cstheme="minorHAnsi"/>
                <w:color w:val="000000"/>
                <w:sz w:val="16"/>
                <w:szCs w:val="16"/>
              </w:rPr>
              <w:t>MATERIAL: POLIPROPILENO, INCLUYA PAQUETE DE SUJECIÓN.</w:t>
            </w:r>
          </w:p>
          <w:p w14:paraId="3FFC0A53" w14:textId="77777777" w:rsidR="00FC2E05" w:rsidRPr="002237F3" w:rsidRDefault="00FC2E05" w:rsidP="00FC2E05">
            <w:pPr>
              <w:autoSpaceDE w:val="0"/>
              <w:autoSpaceDN w:val="0"/>
              <w:adjustRightInd w:val="0"/>
              <w:rPr>
                <w:rFonts w:asciiTheme="minorHAnsi" w:hAnsiTheme="minorHAnsi" w:cstheme="minorHAnsi"/>
                <w:color w:val="000000"/>
                <w:sz w:val="16"/>
                <w:szCs w:val="16"/>
              </w:rPr>
            </w:pPr>
          </w:p>
          <w:p w14:paraId="4F551DC0" w14:textId="4324ED57" w:rsidR="00FC2E05" w:rsidRPr="002237F3" w:rsidRDefault="00FC2E05" w:rsidP="00FC2E05">
            <w:pPr>
              <w:rPr>
                <w:rFonts w:asciiTheme="minorHAnsi" w:hAnsiTheme="minorHAnsi" w:cstheme="minorHAnsi"/>
                <w:color w:val="000000"/>
                <w:sz w:val="16"/>
                <w:szCs w:val="16"/>
              </w:rPr>
            </w:pPr>
            <w:r w:rsidRPr="002237F3">
              <w:rPr>
                <w:rFonts w:asciiTheme="minorHAnsi" w:hAnsiTheme="minorHAnsi" w:cstheme="minorHAnsi"/>
                <w:color w:val="000000"/>
                <w:sz w:val="16"/>
                <w:szCs w:val="16"/>
              </w:rPr>
              <w:t xml:space="preserve">GARANTÍA: EN CERÁMICOS 30 AÑOS. TAPA Y ASIENTO DE 2 AÑOS. </w:t>
            </w:r>
          </w:p>
        </w:tc>
        <w:tc>
          <w:tcPr>
            <w:tcW w:w="727" w:type="dxa"/>
            <w:tcBorders>
              <w:top w:val="nil"/>
              <w:left w:val="nil"/>
              <w:bottom w:val="single" w:sz="4" w:space="0" w:color="auto"/>
              <w:right w:val="single" w:sz="4" w:space="0" w:color="auto"/>
            </w:tcBorders>
            <w:shd w:val="clear" w:color="auto" w:fill="auto"/>
            <w:vAlign w:val="center"/>
          </w:tcPr>
          <w:p w14:paraId="0F6327F5" w14:textId="7396B09E"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Pieza</w:t>
            </w:r>
          </w:p>
        </w:tc>
        <w:tc>
          <w:tcPr>
            <w:tcW w:w="818" w:type="dxa"/>
            <w:tcBorders>
              <w:top w:val="nil"/>
              <w:left w:val="nil"/>
              <w:bottom w:val="single" w:sz="4" w:space="0" w:color="auto"/>
              <w:right w:val="single" w:sz="4" w:space="0" w:color="auto"/>
            </w:tcBorders>
            <w:shd w:val="clear" w:color="auto" w:fill="auto"/>
            <w:vAlign w:val="center"/>
          </w:tcPr>
          <w:p w14:paraId="6A008BA9" w14:textId="77028253"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150</w:t>
            </w:r>
          </w:p>
        </w:tc>
        <w:tc>
          <w:tcPr>
            <w:tcW w:w="1461" w:type="dxa"/>
            <w:vMerge/>
            <w:tcBorders>
              <w:left w:val="nil"/>
              <w:right w:val="single" w:sz="4" w:space="0" w:color="auto"/>
            </w:tcBorders>
            <w:shd w:val="clear" w:color="auto" w:fill="auto"/>
          </w:tcPr>
          <w:p w14:paraId="31FAD24C" w14:textId="77777777" w:rsidR="00FC2E05" w:rsidRPr="0024631E" w:rsidRDefault="00FC2E05" w:rsidP="00FC2E05">
            <w:pPr>
              <w:jc w:val="center"/>
              <w:rPr>
                <w:rFonts w:ascii="Calibri" w:hAnsi="Calibri" w:cs="Calibri"/>
                <w:color w:val="000000"/>
                <w:sz w:val="16"/>
                <w:szCs w:val="16"/>
              </w:rPr>
            </w:pPr>
          </w:p>
        </w:tc>
        <w:tc>
          <w:tcPr>
            <w:tcW w:w="1200" w:type="dxa"/>
            <w:tcBorders>
              <w:top w:val="nil"/>
              <w:left w:val="nil"/>
              <w:bottom w:val="single" w:sz="4" w:space="0" w:color="auto"/>
              <w:right w:val="single" w:sz="4" w:space="0" w:color="auto"/>
            </w:tcBorders>
            <w:shd w:val="clear" w:color="auto" w:fill="auto"/>
            <w:noWrap/>
          </w:tcPr>
          <w:p w14:paraId="7E6289C5" w14:textId="08555C5E"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$400.83</w:t>
            </w:r>
          </w:p>
        </w:tc>
        <w:tc>
          <w:tcPr>
            <w:tcW w:w="1420" w:type="dxa"/>
            <w:tcBorders>
              <w:top w:val="nil"/>
              <w:left w:val="nil"/>
              <w:bottom w:val="single" w:sz="4" w:space="0" w:color="auto"/>
              <w:right w:val="single" w:sz="4" w:space="0" w:color="auto"/>
            </w:tcBorders>
            <w:shd w:val="clear" w:color="auto" w:fill="auto"/>
            <w:noWrap/>
          </w:tcPr>
          <w:p w14:paraId="254C3471" w14:textId="29787D72"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$60,124.50</w:t>
            </w:r>
          </w:p>
        </w:tc>
      </w:tr>
      <w:tr w:rsidR="00FC2E05" w:rsidRPr="00490075" w14:paraId="77DAEB96" w14:textId="77777777" w:rsidTr="008B09CD">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14:paraId="1B9BB782" w14:textId="0D27F4B5"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color w:val="000000"/>
                <w:sz w:val="16"/>
                <w:szCs w:val="16"/>
              </w:rPr>
              <w:t>3</w:t>
            </w:r>
          </w:p>
        </w:tc>
        <w:tc>
          <w:tcPr>
            <w:tcW w:w="2594" w:type="dxa"/>
            <w:tcBorders>
              <w:top w:val="nil"/>
              <w:left w:val="nil"/>
              <w:bottom w:val="single" w:sz="4" w:space="0" w:color="auto"/>
              <w:right w:val="single" w:sz="4" w:space="0" w:color="auto"/>
            </w:tcBorders>
            <w:shd w:val="clear" w:color="auto" w:fill="auto"/>
            <w:vAlign w:val="center"/>
          </w:tcPr>
          <w:p w14:paraId="7AB1FE9D"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 xml:space="preserve">MINGITORIO SECO MOJAVE TDS2B BLANCO SISTEMA TDS 2 </w:t>
            </w:r>
          </w:p>
          <w:p w14:paraId="1981CF57" w14:textId="77777777" w:rsidR="00FC2E05" w:rsidRPr="002237F3" w:rsidRDefault="00FC2E05" w:rsidP="00FC2E05">
            <w:pPr>
              <w:autoSpaceDE w:val="0"/>
              <w:autoSpaceDN w:val="0"/>
              <w:adjustRightInd w:val="0"/>
              <w:rPr>
                <w:rFonts w:asciiTheme="minorHAnsi" w:hAnsiTheme="minorHAnsi" w:cstheme="minorHAnsi"/>
                <w:sz w:val="16"/>
                <w:szCs w:val="16"/>
              </w:rPr>
            </w:pPr>
          </w:p>
          <w:p w14:paraId="23FBEB4A"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MATERIAL:</w:t>
            </w:r>
          </w:p>
          <w:p w14:paraId="127E2F95"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CERAMICA PORCELANIZADA DE ALTO BRILLO</w:t>
            </w:r>
          </w:p>
          <w:p w14:paraId="0DF4155D"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CUERPO DEL CARTUCHO: POLIPROPILENO DE ALTA DENSIDAD BASE DEL CARTUCHO: TEFLYN</w:t>
            </w:r>
          </w:p>
          <w:p w14:paraId="67E44708"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ACCESORIOS: INCLUYA KIT PARA MINGITORIO SECO, INCLUYA ANCLA PARA FIJACION DE ACERO INOXIDABLE Y TORNILLOS, INSTALACIÓN: CONEXION A LA DESCARGA 38 MM (1,5")</w:t>
            </w:r>
          </w:p>
          <w:p w14:paraId="3B85EB3A" w14:textId="77777777" w:rsidR="00FC2E05" w:rsidRPr="002237F3" w:rsidRDefault="00FC2E05" w:rsidP="00FC2E05">
            <w:pPr>
              <w:autoSpaceDE w:val="0"/>
              <w:autoSpaceDN w:val="0"/>
              <w:adjustRightInd w:val="0"/>
              <w:rPr>
                <w:rFonts w:asciiTheme="minorHAnsi" w:hAnsiTheme="minorHAnsi" w:cstheme="minorHAnsi"/>
                <w:sz w:val="16"/>
                <w:szCs w:val="16"/>
              </w:rPr>
            </w:pPr>
          </w:p>
          <w:p w14:paraId="1B9DEA70"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CERTIFICADO N°: CMC2300001113</w:t>
            </w:r>
          </w:p>
          <w:p w14:paraId="1437806A"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NOM-002-CONAGUA-2021</w:t>
            </w:r>
          </w:p>
          <w:p w14:paraId="3FDBC906" w14:textId="30461F0D" w:rsidR="00FC2E05" w:rsidRPr="002237F3" w:rsidRDefault="00FC2E05" w:rsidP="00FC2E05">
            <w:pPr>
              <w:rPr>
                <w:rFonts w:asciiTheme="minorHAnsi" w:hAnsiTheme="minorHAnsi" w:cstheme="minorHAnsi"/>
                <w:color w:val="000000"/>
                <w:sz w:val="16"/>
                <w:szCs w:val="16"/>
              </w:rPr>
            </w:pPr>
            <w:r w:rsidRPr="002237F3">
              <w:rPr>
                <w:rFonts w:asciiTheme="minorHAnsi" w:hAnsiTheme="minorHAnsi" w:cstheme="minorHAnsi"/>
                <w:sz w:val="16"/>
                <w:szCs w:val="16"/>
              </w:rPr>
              <w:t>GARANTIA: EL DISPOSITIVO TDS EN EL MINGITORIO SECO POR 3 AÑOS.</w:t>
            </w:r>
          </w:p>
        </w:tc>
        <w:tc>
          <w:tcPr>
            <w:tcW w:w="727" w:type="dxa"/>
            <w:tcBorders>
              <w:top w:val="nil"/>
              <w:left w:val="nil"/>
              <w:bottom w:val="single" w:sz="4" w:space="0" w:color="auto"/>
              <w:right w:val="single" w:sz="4" w:space="0" w:color="auto"/>
            </w:tcBorders>
            <w:shd w:val="clear" w:color="auto" w:fill="auto"/>
            <w:vAlign w:val="center"/>
          </w:tcPr>
          <w:p w14:paraId="6DBBBA00" w14:textId="364E9DC5"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 xml:space="preserve">Pieza </w:t>
            </w:r>
          </w:p>
        </w:tc>
        <w:tc>
          <w:tcPr>
            <w:tcW w:w="818" w:type="dxa"/>
            <w:tcBorders>
              <w:top w:val="nil"/>
              <w:left w:val="nil"/>
              <w:bottom w:val="single" w:sz="4" w:space="0" w:color="auto"/>
              <w:right w:val="single" w:sz="4" w:space="0" w:color="auto"/>
            </w:tcBorders>
            <w:shd w:val="clear" w:color="auto" w:fill="auto"/>
            <w:vAlign w:val="center"/>
          </w:tcPr>
          <w:p w14:paraId="55DB9580" w14:textId="01074C89"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200</w:t>
            </w:r>
          </w:p>
        </w:tc>
        <w:tc>
          <w:tcPr>
            <w:tcW w:w="1461" w:type="dxa"/>
            <w:vMerge/>
            <w:tcBorders>
              <w:left w:val="nil"/>
              <w:right w:val="single" w:sz="4" w:space="0" w:color="auto"/>
            </w:tcBorders>
            <w:shd w:val="clear" w:color="auto" w:fill="auto"/>
          </w:tcPr>
          <w:p w14:paraId="640320F2" w14:textId="77777777" w:rsidR="00FC2E05" w:rsidRPr="0024631E" w:rsidRDefault="00FC2E05" w:rsidP="00FC2E05">
            <w:pPr>
              <w:jc w:val="center"/>
              <w:rPr>
                <w:rFonts w:ascii="Calibri" w:hAnsi="Calibri" w:cs="Calibri"/>
                <w:color w:val="000000"/>
                <w:sz w:val="16"/>
                <w:szCs w:val="16"/>
              </w:rPr>
            </w:pPr>
          </w:p>
        </w:tc>
        <w:tc>
          <w:tcPr>
            <w:tcW w:w="1200" w:type="dxa"/>
            <w:tcBorders>
              <w:top w:val="nil"/>
              <w:left w:val="nil"/>
              <w:bottom w:val="single" w:sz="4" w:space="0" w:color="auto"/>
              <w:right w:val="single" w:sz="4" w:space="0" w:color="auto"/>
            </w:tcBorders>
            <w:shd w:val="clear" w:color="auto" w:fill="auto"/>
            <w:noWrap/>
          </w:tcPr>
          <w:p w14:paraId="6713CEC2" w14:textId="7C00809A"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$4,882.45</w:t>
            </w:r>
          </w:p>
        </w:tc>
        <w:tc>
          <w:tcPr>
            <w:tcW w:w="1420" w:type="dxa"/>
            <w:tcBorders>
              <w:top w:val="nil"/>
              <w:left w:val="nil"/>
              <w:bottom w:val="single" w:sz="4" w:space="0" w:color="auto"/>
              <w:right w:val="single" w:sz="4" w:space="0" w:color="auto"/>
            </w:tcBorders>
            <w:shd w:val="clear" w:color="auto" w:fill="auto"/>
            <w:noWrap/>
          </w:tcPr>
          <w:p w14:paraId="7DEFE96D" w14:textId="18AB3D6D"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$976,490.00</w:t>
            </w:r>
          </w:p>
        </w:tc>
      </w:tr>
      <w:tr w:rsidR="00FC2E05" w:rsidRPr="00490075" w14:paraId="7CCA4007" w14:textId="77777777" w:rsidTr="008B09CD">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14:paraId="3B9AD52F" w14:textId="3FE1E8FB"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color w:val="000000"/>
                <w:sz w:val="16"/>
                <w:szCs w:val="16"/>
              </w:rPr>
              <w:t>4</w:t>
            </w:r>
          </w:p>
        </w:tc>
        <w:tc>
          <w:tcPr>
            <w:tcW w:w="2594" w:type="dxa"/>
            <w:tcBorders>
              <w:top w:val="nil"/>
              <w:left w:val="nil"/>
              <w:bottom w:val="single" w:sz="4" w:space="0" w:color="auto"/>
              <w:right w:val="single" w:sz="4" w:space="0" w:color="auto"/>
            </w:tcBorders>
            <w:shd w:val="clear" w:color="auto" w:fill="auto"/>
            <w:vAlign w:val="center"/>
          </w:tcPr>
          <w:p w14:paraId="0D220693"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 xml:space="preserve">LLAVE PARA LAVABO ECONOMIZADORA STALA TV-106 HELVEX. </w:t>
            </w:r>
          </w:p>
          <w:p w14:paraId="6D62E880" w14:textId="77777777" w:rsidR="00FC2E05" w:rsidRPr="002237F3" w:rsidRDefault="00FC2E05" w:rsidP="00FC2E05">
            <w:pPr>
              <w:autoSpaceDE w:val="0"/>
              <w:autoSpaceDN w:val="0"/>
              <w:adjustRightInd w:val="0"/>
              <w:rPr>
                <w:rFonts w:asciiTheme="minorHAnsi" w:hAnsiTheme="minorHAnsi" w:cstheme="minorHAnsi"/>
                <w:sz w:val="16"/>
                <w:szCs w:val="16"/>
              </w:rPr>
            </w:pPr>
          </w:p>
          <w:p w14:paraId="067E7210"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LLAVE DE LAVABO ECONOMIZADORA CON SEGURO, ANTIRROBO Y ANTIBACTERIAL. MATERIAL: CUERPO DE LATON, ACCESORIOS: ECONOMIZADOR PARA AUTOAJUSTE DE FLUJO LLAVE HEXAGONAL 1", INSTALACION: CONEXION Ò -14 NPSM, PRESION DE TRABAJO: PMIN. =0,25 KG/CMÐ, PMAX. =6,0 KG/CMÐ GASTO MÈXIMO: 3 L/MIN DESDE 0,25KG/CMÐ HASTA 6,0 KG/CMÐ, OPERACIÏN: CIERRE AUTOMITICO, PERILLA MULTIDIRECCIONAL</w:t>
            </w:r>
          </w:p>
          <w:p w14:paraId="3BEA7128" w14:textId="77777777" w:rsidR="00FC2E05" w:rsidRPr="002237F3" w:rsidRDefault="00FC2E05" w:rsidP="00FC2E05">
            <w:pPr>
              <w:autoSpaceDE w:val="0"/>
              <w:autoSpaceDN w:val="0"/>
              <w:adjustRightInd w:val="0"/>
              <w:rPr>
                <w:rFonts w:asciiTheme="minorHAnsi" w:hAnsiTheme="minorHAnsi" w:cstheme="minorHAnsi"/>
                <w:sz w:val="16"/>
                <w:szCs w:val="16"/>
              </w:rPr>
            </w:pPr>
          </w:p>
          <w:p w14:paraId="3DF1423E" w14:textId="2C03DEDA" w:rsidR="00FC2E05" w:rsidRPr="002237F3" w:rsidRDefault="00FC2E05" w:rsidP="00FC2E05">
            <w:pPr>
              <w:rPr>
                <w:rFonts w:asciiTheme="minorHAnsi" w:hAnsiTheme="minorHAnsi" w:cstheme="minorHAnsi"/>
                <w:color w:val="000000"/>
                <w:sz w:val="16"/>
                <w:szCs w:val="16"/>
              </w:rPr>
            </w:pPr>
            <w:r w:rsidRPr="002237F3">
              <w:rPr>
                <w:rFonts w:asciiTheme="minorHAnsi" w:hAnsiTheme="minorHAnsi" w:cstheme="minorHAnsi"/>
                <w:sz w:val="16"/>
                <w:szCs w:val="16"/>
              </w:rPr>
              <w:t>GARANTIA: 10 AÑOS PARA LOS ACABADOS CROMO Y, 2 AÑOS EN ACABADOS DIFERENTES AL CROMO.</w:t>
            </w:r>
          </w:p>
        </w:tc>
        <w:tc>
          <w:tcPr>
            <w:tcW w:w="727" w:type="dxa"/>
            <w:tcBorders>
              <w:top w:val="nil"/>
              <w:left w:val="nil"/>
              <w:bottom w:val="single" w:sz="4" w:space="0" w:color="auto"/>
              <w:right w:val="single" w:sz="4" w:space="0" w:color="auto"/>
            </w:tcBorders>
            <w:shd w:val="clear" w:color="auto" w:fill="auto"/>
            <w:vAlign w:val="center"/>
          </w:tcPr>
          <w:p w14:paraId="6B871A04" w14:textId="100FDF91"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Pieza</w:t>
            </w:r>
          </w:p>
        </w:tc>
        <w:tc>
          <w:tcPr>
            <w:tcW w:w="818" w:type="dxa"/>
            <w:tcBorders>
              <w:top w:val="nil"/>
              <w:left w:val="nil"/>
              <w:bottom w:val="single" w:sz="4" w:space="0" w:color="auto"/>
              <w:right w:val="single" w:sz="4" w:space="0" w:color="auto"/>
            </w:tcBorders>
            <w:shd w:val="clear" w:color="auto" w:fill="auto"/>
            <w:vAlign w:val="center"/>
          </w:tcPr>
          <w:p w14:paraId="38FDEEF5" w14:textId="4C006F34"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50</w:t>
            </w:r>
          </w:p>
        </w:tc>
        <w:tc>
          <w:tcPr>
            <w:tcW w:w="1461" w:type="dxa"/>
            <w:vMerge/>
            <w:tcBorders>
              <w:left w:val="nil"/>
              <w:right w:val="single" w:sz="4" w:space="0" w:color="auto"/>
            </w:tcBorders>
            <w:shd w:val="clear" w:color="auto" w:fill="auto"/>
          </w:tcPr>
          <w:p w14:paraId="00C50F3D" w14:textId="77777777" w:rsidR="00FC2E05" w:rsidRPr="0024631E" w:rsidRDefault="00FC2E05" w:rsidP="00FC2E05">
            <w:pPr>
              <w:jc w:val="center"/>
              <w:rPr>
                <w:rFonts w:ascii="Calibri" w:hAnsi="Calibri" w:cs="Calibri"/>
                <w:color w:val="000000"/>
                <w:sz w:val="16"/>
                <w:szCs w:val="16"/>
              </w:rPr>
            </w:pPr>
          </w:p>
        </w:tc>
        <w:tc>
          <w:tcPr>
            <w:tcW w:w="1200" w:type="dxa"/>
            <w:tcBorders>
              <w:top w:val="nil"/>
              <w:left w:val="nil"/>
              <w:bottom w:val="single" w:sz="4" w:space="0" w:color="auto"/>
              <w:right w:val="single" w:sz="4" w:space="0" w:color="auto"/>
            </w:tcBorders>
            <w:shd w:val="clear" w:color="auto" w:fill="auto"/>
            <w:noWrap/>
          </w:tcPr>
          <w:p w14:paraId="22E64FA8" w14:textId="43D590CB"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$1,894.71</w:t>
            </w:r>
          </w:p>
        </w:tc>
        <w:tc>
          <w:tcPr>
            <w:tcW w:w="1420" w:type="dxa"/>
            <w:tcBorders>
              <w:top w:val="nil"/>
              <w:left w:val="nil"/>
              <w:bottom w:val="single" w:sz="4" w:space="0" w:color="auto"/>
              <w:right w:val="single" w:sz="4" w:space="0" w:color="auto"/>
            </w:tcBorders>
            <w:shd w:val="clear" w:color="auto" w:fill="auto"/>
            <w:noWrap/>
          </w:tcPr>
          <w:p w14:paraId="788AB838" w14:textId="0E62875D"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$94,735.50</w:t>
            </w:r>
          </w:p>
        </w:tc>
      </w:tr>
      <w:tr w:rsidR="00FC2E05" w:rsidRPr="00490075" w14:paraId="13077FE0" w14:textId="77777777" w:rsidTr="008B09CD">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14:paraId="15446030" w14:textId="329BA139"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color w:val="000000"/>
                <w:sz w:val="16"/>
                <w:szCs w:val="16"/>
              </w:rPr>
              <w:t>5</w:t>
            </w:r>
          </w:p>
        </w:tc>
        <w:tc>
          <w:tcPr>
            <w:tcW w:w="2594" w:type="dxa"/>
            <w:tcBorders>
              <w:top w:val="nil"/>
              <w:left w:val="nil"/>
              <w:bottom w:val="single" w:sz="4" w:space="0" w:color="auto"/>
              <w:right w:val="single" w:sz="4" w:space="0" w:color="auto"/>
            </w:tcBorders>
            <w:shd w:val="clear" w:color="auto" w:fill="auto"/>
            <w:vAlign w:val="center"/>
          </w:tcPr>
          <w:p w14:paraId="2B892A70"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MEZCLADORA PARA LAVABO 4” INTEGRAL SIN CONTRA ELITE MOD. MIO1-S/C-1.9 HELVEX.</w:t>
            </w:r>
          </w:p>
          <w:p w14:paraId="482DCAFA" w14:textId="77777777" w:rsidR="00FC2E05" w:rsidRPr="002237F3" w:rsidRDefault="00FC2E05" w:rsidP="00FC2E05">
            <w:pPr>
              <w:autoSpaceDE w:val="0"/>
              <w:autoSpaceDN w:val="0"/>
              <w:adjustRightInd w:val="0"/>
              <w:rPr>
                <w:rFonts w:asciiTheme="minorHAnsi" w:hAnsiTheme="minorHAnsi" w:cstheme="minorHAnsi"/>
                <w:sz w:val="16"/>
                <w:szCs w:val="16"/>
              </w:rPr>
            </w:pPr>
          </w:p>
          <w:p w14:paraId="1FD0ACD1"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CARACTERÍSTICAS DEL PRODUCTO: CONSUMO 1,9 LPM, CUERPO DE LATÓN. INSTALACIÓN: CONEXIÓN 1/2" - 14 NPSM.9 COMPONENTES INCLUIDOS: LLAVE PARA INSTALACIÓN, PRESIÓN DE TRABAJO: PMIN. = 0,25 KG/CM² PMAX. = 6,0 KG/CM², ACABADOS: CROMO, CUMPLIENTO CON NORMATIVA: NMX-C-415-ONNCCE-2015.</w:t>
            </w:r>
          </w:p>
          <w:p w14:paraId="23829928" w14:textId="77777777" w:rsidR="00FC2E05" w:rsidRPr="002237F3" w:rsidRDefault="00FC2E05" w:rsidP="00FC2E05">
            <w:pPr>
              <w:autoSpaceDE w:val="0"/>
              <w:autoSpaceDN w:val="0"/>
              <w:adjustRightInd w:val="0"/>
              <w:rPr>
                <w:rFonts w:asciiTheme="minorHAnsi" w:hAnsiTheme="minorHAnsi" w:cstheme="minorHAnsi"/>
                <w:sz w:val="16"/>
                <w:szCs w:val="16"/>
              </w:rPr>
            </w:pPr>
          </w:p>
          <w:p w14:paraId="643A5517"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GARANTIA: 10 AÑOS EN LOS ACABADOS.</w:t>
            </w:r>
          </w:p>
          <w:p w14:paraId="2CDF5116"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CUMPLA CON LA NORMA NMX-C-415-ONNCCE-2015</w:t>
            </w:r>
          </w:p>
          <w:p w14:paraId="7B2AC788" w14:textId="0E368AE4" w:rsidR="00FC2E05" w:rsidRPr="002237F3" w:rsidRDefault="00FC2E05" w:rsidP="00FC2E05">
            <w:pPr>
              <w:rPr>
                <w:rFonts w:asciiTheme="minorHAnsi" w:hAnsiTheme="minorHAnsi" w:cstheme="minorHAnsi"/>
                <w:color w:val="000000"/>
                <w:sz w:val="16"/>
                <w:szCs w:val="16"/>
              </w:rPr>
            </w:pPr>
            <w:r w:rsidRPr="002237F3">
              <w:rPr>
                <w:rFonts w:asciiTheme="minorHAnsi" w:hAnsiTheme="minorHAnsi" w:cstheme="minorHAnsi"/>
                <w:sz w:val="16"/>
                <w:szCs w:val="16"/>
              </w:rPr>
              <w:t>CERTIFICADO N°RTJ-010-001/18</w:t>
            </w:r>
          </w:p>
        </w:tc>
        <w:tc>
          <w:tcPr>
            <w:tcW w:w="727" w:type="dxa"/>
            <w:tcBorders>
              <w:top w:val="nil"/>
              <w:left w:val="nil"/>
              <w:bottom w:val="single" w:sz="4" w:space="0" w:color="auto"/>
              <w:right w:val="single" w:sz="4" w:space="0" w:color="auto"/>
            </w:tcBorders>
            <w:shd w:val="clear" w:color="auto" w:fill="auto"/>
            <w:vAlign w:val="center"/>
          </w:tcPr>
          <w:p w14:paraId="3335B228" w14:textId="47B705B4"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Pieza</w:t>
            </w:r>
          </w:p>
        </w:tc>
        <w:tc>
          <w:tcPr>
            <w:tcW w:w="818" w:type="dxa"/>
            <w:tcBorders>
              <w:top w:val="nil"/>
              <w:left w:val="nil"/>
              <w:bottom w:val="single" w:sz="4" w:space="0" w:color="auto"/>
              <w:right w:val="single" w:sz="4" w:space="0" w:color="auto"/>
            </w:tcBorders>
            <w:shd w:val="clear" w:color="auto" w:fill="auto"/>
            <w:vAlign w:val="center"/>
          </w:tcPr>
          <w:p w14:paraId="2E0064DA" w14:textId="5362AA73"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150</w:t>
            </w:r>
          </w:p>
        </w:tc>
        <w:tc>
          <w:tcPr>
            <w:tcW w:w="1461" w:type="dxa"/>
            <w:vMerge/>
            <w:tcBorders>
              <w:left w:val="nil"/>
              <w:right w:val="single" w:sz="4" w:space="0" w:color="auto"/>
            </w:tcBorders>
            <w:shd w:val="clear" w:color="auto" w:fill="auto"/>
          </w:tcPr>
          <w:p w14:paraId="6029BB23" w14:textId="77777777" w:rsidR="00FC2E05" w:rsidRPr="0024631E" w:rsidRDefault="00FC2E05" w:rsidP="00FC2E05">
            <w:pPr>
              <w:jc w:val="center"/>
              <w:rPr>
                <w:rFonts w:ascii="Calibri" w:hAnsi="Calibri" w:cs="Calibri"/>
                <w:color w:val="000000"/>
                <w:sz w:val="16"/>
                <w:szCs w:val="16"/>
              </w:rPr>
            </w:pPr>
          </w:p>
        </w:tc>
        <w:tc>
          <w:tcPr>
            <w:tcW w:w="1200" w:type="dxa"/>
            <w:tcBorders>
              <w:top w:val="nil"/>
              <w:left w:val="nil"/>
              <w:bottom w:val="single" w:sz="4" w:space="0" w:color="auto"/>
              <w:right w:val="single" w:sz="4" w:space="0" w:color="auto"/>
            </w:tcBorders>
            <w:shd w:val="clear" w:color="auto" w:fill="auto"/>
            <w:noWrap/>
          </w:tcPr>
          <w:p w14:paraId="3BFD138B" w14:textId="2084D6A0"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$1,948.08</w:t>
            </w:r>
          </w:p>
        </w:tc>
        <w:tc>
          <w:tcPr>
            <w:tcW w:w="1420" w:type="dxa"/>
            <w:tcBorders>
              <w:top w:val="nil"/>
              <w:left w:val="nil"/>
              <w:bottom w:val="single" w:sz="4" w:space="0" w:color="auto"/>
              <w:right w:val="single" w:sz="4" w:space="0" w:color="auto"/>
            </w:tcBorders>
            <w:shd w:val="clear" w:color="auto" w:fill="auto"/>
            <w:noWrap/>
          </w:tcPr>
          <w:p w14:paraId="76E38F90" w14:textId="22CF42F7"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$292,212.00</w:t>
            </w:r>
          </w:p>
        </w:tc>
      </w:tr>
      <w:tr w:rsidR="00FC2E05" w:rsidRPr="00490075" w14:paraId="3EB0C5A4" w14:textId="77777777" w:rsidTr="008B09CD">
        <w:trPr>
          <w:trHeight w:hRule="exact" w:val="227"/>
          <w:jc w:val="center"/>
        </w:trPr>
        <w:tc>
          <w:tcPr>
            <w:tcW w:w="697" w:type="dxa"/>
            <w:tcBorders>
              <w:top w:val="nil"/>
              <w:left w:val="single" w:sz="4" w:space="0" w:color="auto"/>
              <w:bottom w:val="single" w:sz="4" w:space="0" w:color="auto"/>
              <w:right w:val="single" w:sz="4" w:space="0" w:color="auto"/>
            </w:tcBorders>
            <w:shd w:val="clear" w:color="auto" w:fill="auto"/>
            <w:noWrap/>
            <w:vAlign w:val="center"/>
          </w:tcPr>
          <w:p w14:paraId="7AE67476" w14:textId="499EC058"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color w:val="000000"/>
                <w:sz w:val="16"/>
                <w:szCs w:val="16"/>
              </w:rPr>
              <w:t>6</w:t>
            </w:r>
          </w:p>
        </w:tc>
        <w:tc>
          <w:tcPr>
            <w:tcW w:w="2594" w:type="dxa"/>
            <w:tcBorders>
              <w:top w:val="nil"/>
              <w:left w:val="nil"/>
              <w:bottom w:val="single" w:sz="4" w:space="0" w:color="auto"/>
              <w:right w:val="single" w:sz="4" w:space="0" w:color="auto"/>
            </w:tcBorders>
            <w:shd w:val="clear" w:color="auto" w:fill="auto"/>
            <w:vAlign w:val="center"/>
          </w:tcPr>
          <w:p w14:paraId="30E1CDA9" w14:textId="77777777" w:rsidR="00FC2E05"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 xml:space="preserve">KIT DE CONECCIONES </w:t>
            </w:r>
          </w:p>
          <w:p w14:paraId="5D7B14C2" w14:textId="26875558"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 xml:space="preserve">PARA NSTALACIÓN DE WC STANDARD </w:t>
            </w:r>
          </w:p>
          <w:p w14:paraId="55D83EB3" w14:textId="77777777" w:rsidR="00FC2E05" w:rsidRPr="002237F3" w:rsidRDefault="00FC2E05" w:rsidP="00FC2E05">
            <w:pPr>
              <w:autoSpaceDE w:val="0"/>
              <w:autoSpaceDN w:val="0"/>
              <w:adjustRightInd w:val="0"/>
              <w:rPr>
                <w:rFonts w:asciiTheme="minorHAnsi" w:hAnsiTheme="minorHAnsi" w:cstheme="minorHAnsi"/>
                <w:sz w:val="16"/>
                <w:szCs w:val="16"/>
              </w:rPr>
            </w:pPr>
          </w:p>
          <w:p w14:paraId="63EA4C44" w14:textId="77777777" w:rsidR="00FC2E05" w:rsidRPr="002237F3" w:rsidRDefault="00FC2E05" w:rsidP="00FC2E05">
            <w:pPr>
              <w:autoSpaceDE w:val="0"/>
              <w:autoSpaceDN w:val="0"/>
              <w:adjustRightInd w:val="0"/>
              <w:rPr>
                <w:rFonts w:asciiTheme="minorHAnsi" w:hAnsiTheme="minorHAnsi" w:cstheme="minorHAnsi"/>
                <w:sz w:val="16"/>
                <w:szCs w:val="16"/>
              </w:rPr>
            </w:pPr>
            <w:r w:rsidRPr="002237F3">
              <w:rPr>
                <w:rFonts w:asciiTheme="minorHAnsi" w:hAnsiTheme="minorHAnsi" w:cstheme="minorHAnsi"/>
                <w:sz w:val="16"/>
                <w:szCs w:val="16"/>
              </w:rPr>
              <w:t>INCLUYA: 1 VÁLVULA ANGULAR 1/2 X 3/8, 1 MANGUERA DE WC VINIL 3/8 X 7/8, 1 EMPAQUE ACOPLAR HULE WC, 2 TAQUETES DE PVC # 10, 2 PIJAS 1/4 WC, 1 JUNTA DE CERA CON GUÍA COFLEX, 1 VÁLVULA ANGULAR 1/2 X 3/8, 1 MANGUERA DE WC VINIL 3/8 X 7/8, 1 EMPAQUE ACOPLAR HULE WC.</w:t>
            </w:r>
          </w:p>
          <w:p w14:paraId="2E7CB47B" w14:textId="77777777" w:rsidR="00FC2E05" w:rsidRPr="002237F3" w:rsidRDefault="00FC2E05" w:rsidP="00FC2E05">
            <w:pPr>
              <w:autoSpaceDE w:val="0"/>
              <w:autoSpaceDN w:val="0"/>
              <w:adjustRightInd w:val="0"/>
              <w:rPr>
                <w:rFonts w:asciiTheme="minorHAnsi" w:hAnsiTheme="minorHAnsi" w:cstheme="minorHAnsi"/>
                <w:sz w:val="16"/>
                <w:szCs w:val="16"/>
              </w:rPr>
            </w:pPr>
          </w:p>
          <w:p w14:paraId="760EC6A1" w14:textId="01249C1E" w:rsidR="00FC2E05" w:rsidRPr="002237F3" w:rsidRDefault="00FC2E05" w:rsidP="00FC2E05">
            <w:pPr>
              <w:rPr>
                <w:rFonts w:asciiTheme="minorHAnsi" w:hAnsiTheme="minorHAnsi" w:cstheme="minorHAnsi"/>
                <w:color w:val="000000"/>
                <w:sz w:val="16"/>
                <w:szCs w:val="16"/>
              </w:rPr>
            </w:pPr>
            <w:r w:rsidRPr="002237F3">
              <w:rPr>
                <w:rFonts w:asciiTheme="minorHAnsi" w:hAnsiTheme="minorHAnsi" w:cstheme="minorHAnsi"/>
                <w:sz w:val="16"/>
                <w:szCs w:val="16"/>
              </w:rPr>
              <w:t xml:space="preserve">GARANTIA: 12 meses </w:t>
            </w:r>
          </w:p>
        </w:tc>
        <w:tc>
          <w:tcPr>
            <w:tcW w:w="727" w:type="dxa"/>
            <w:tcBorders>
              <w:top w:val="nil"/>
              <w:left w:val="nil"/>
              <w:bottom w:val="single" w:sz="4" w:space="0" w:color="auto"/>
              <w:right w:val="single" w:sz="4" w:space="0" w:color="auto"/>
            </w:tcBorders>
            <w:shd w:val="clear" w:color="auto" w:fill="auto"/>
            <w:vAlign w:val="center"/>
          </w:tcPr>
          <w:p w14:paraId="2FE700C1" w14:textId="0B31D260"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 xml:space="preserve">Juego </w:t>
            </w:r>
          </w:p>
        </w:tc>
        <w:tc>
          <w:tcPr>
            <w:tcW w:w="818" w:type="dxa"/>
            <w:tcBorders>
              <w:top w:val="nil"/>
              <w:left w:val="nil"/>
              <w:bottom w:val="single" w:sz="4" w:space="0" w:color="auto"/>
              <w:right w:val="single" w:sz="4" w:space="0" w:color="auto"/>
            </w:tcBorders>
            <w:shd w:val="clear" w:color="auto" w:fill="auto"/>
            <w:vAlign w:val="center"/>
          </w:tcPr>
          <w:p w14:paraId="4C14C61A" w14:textId="11606320" w:rsidR="00FC2E05" w:rsidRPr="002237F3" w:rsidRDefault="00FC2E05" w:rsidP="00FC2E05">
            <w:pPr>
              <w:jc w:val="center"/>
              <w:rPr>
                <w:rFonts w:asciiTheme="minorHAnsi" w:hAnsiTheme="minorHAnsi" w:cstheme="minorHAnsi"/>
                <w:color w:val="000000"/>
                <w:sz w:val="16"/>
                <w:szCs w:val="16"/>
              </w:rPr>
            </w:pPr>
            <w:r w:rsidRPr="002237F3">
              <w:rPr>
                <w:rFonts w:asciiTheme="minorHAnsi" w:hAnsiTheme="minorHAnsi" w:cstheme="minorHAnsi"/>
                <w:sz w:val="16"/>
                <w:szCs w:val="16"/>
              </w:rPr>
              <w:t>200</w:t>
            </w:r>
          </w:p>
        </w:tc>
        <w:tc>
          <w:tcPr>
            <w:tcW w:w="1461" w:type="dxa"/>
            <w:vMerge/>
            <w:tcBorders>
              <w:left w:val="nil"/>
              <w:bottom w:val="single" w:sz="4" w:space="0" w:color="auto"/>
              <w:right w:val="single" w:sz="4" w:space="0" w:color="auto"/>
            </w:tcBorders>
            <w:shd w:val="clear" w:color="auto" w:fill="auto"/>
          </w:tcPr>
          <w:p w14:paraId="5400B30E" w14:textId="77777777" w:rsidR="00FC2E05" w:rsidRPr="0024631E" w:rsidRDefault="00FC2E05" w:rsidP="00FC2E05">
            <w:pPr>
              <w:jc w:val="center"/>
              <w:rPr>
                <w:rFonts w:ascii="Calibri" w:hAnsi="Calibri" w:cs="Calibri"/>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bottom"/>
          </w:tcPr>
          <w:p w14:paraId="39E1F13C" w14:textId="5E691401"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$130.64</w:t>
            </w:r>
          </w:p>
        </w:tc>
        <w:tc>
          <w:tcPr>
            <w:tcW w:w="1420" w:type="dxa"/>
            <w:tcBorders>
              <w:top w:val="nil"/>
              <w:left w:val="nil"/>
              <w:bottom w:val="single" w:sz="4" w:space="0" w:color="auto"/>
              <w:right w:val="single" w:sz="4" w:space="0" w:color="auto"/>
            </w:tcBorders>
            <w:shd w:val="clear" w:color="auto" w:fill="auto"/>
            <w:noWrap/>
          </w:tcPr>
          <w:p w14:paraId="2BF059C6" w14:textId="036D1611" w:rsidR="00FC2E05" w:rsidRPr="0024631E" w:rsidRDefault="00FC2E05" w:rsidP="00821025">
            <w:pPr>
              <w:jc w:val="center"/>
              <w:rPr>
                <w:rFonts w:ascii="Calibri" w:hAnsi="Calibri"/>
                <w:color w:val="000000"/>
                <w:sz w:val="16"/>
                <w:szCs w:val="16"/>
              </w:rPr>
            </w:pPr>
            <w:r>
              <w:rPr>
                <w:rFonts w:ascii="Calibri" w:hAnsi="Calibri" w:cs="Calibri"/>
                <w:color w:val="000000"/>
                <w:sz w:val="16"/>
                <w:szCs w:val="16"/>
              </w:rPr>
              <w:t>$26,128.00</w:t>
            </w:r>
          </w:p>
        </w:tc>
      </w:tr>
    </w:tbl>
    <w:p w14:paraId="544A7584" w14:textId="77777777" w:rsidR="002E7C3F" w:rsidRPr="000541E8" w:rsidRDefault="002E7C3F" w:rsidP="002E7C3F">
      <w:pPr>
        <w:jc w:val="both"/>
        <w:rPr>
          <w:rFonts w:ascii="Arial" w:hAnsi="Arial" w:cs="Arial"/>
          <w:bCs/>
          <w:sz w:val="18"/>
          <w:szCs w:val="18"/>
          <w:lang w:val="es-MX"/>
        </w:rPr>
      </w:pPr>
      <w:r w:rsidRPr="000541E8">
        <w:rPr>
          <w:rFonts w:ascii="Arial" w:hAnsi="Arial" w:cs="Arial"/>
          <w:sz w:val="18"/>
          <w:szCs w:val="18"/>
        </w:rPr>
        <w:t>--------------------------------------------------------------------------------------------------------------------------------------------------</w:t>
      </w:r>
    </w:p>
    <w:p w14:paraId="281379DE" w14:textId="3FC7BD3D" w:rsidR="00CF0F48" w:rsidRPr="000541E8" w:rsidRDefault="00A31430" w:rsidP="00307224">
      <w:pPr>
        <w:jc w:val="both"/>
        <w:rPr>
          <w:rFonts w:ascii="Arial" w:hAnsi="Arial" w:cs="Arial"/>
          <w:sz w:val="18"/>
          <w:szCs w:val="18"/>
        </w:rPr>
      </w:pPr>
      <w:r w:rsidRPr="000541E8">
        <w:rPr>
          <w:rFonts w:ascii="Arial" w:hAnsi="Arial" w:cs="Arial"/>
          <w:sz w:val="18"/>
          <w:szCs w:val="18"/>
        </w:rPr>
        <w:t>Por considerar que su propuesta</w:t>
      </w:r>
      <w:r w:rsidR="000C6175" w:rsidRPr="000541E8">
        <w:rPr>
          <w:rFonts w:ascii="Arial" w:hAnsi="Arial" w:cs="Arial"/>
          <w:sz w:val="18"/>
          <w:szCs w:val="18"/>
        </w:rPr>
        <w:t xml:space="preserve"> </w:t>
      </w:r>
      <w:r w:rsidR="00821025">
        <w:rPr>
          <w:rFonts w:ascii="Arial" w:hAnsi="Arial" w:cs="Arial"/>
          <w:sz w:val="18"/>
          <w:szCs w:val="18"/>
        </w:rPr>
        <w:t>es</w:t>
      </w:r>
      <w:r w:rsidRPr="000541E8">
        <w:rPr>
          <w:rFonts w:ascii="Arial" w:hAnsi="Arial" w:cs="Arial"/>
          <w:sz w:val="18"/>
          <w:szCs w:val="18"/>
        </w:rPr>
        <w:t xml:space="preserve"> solvente al reunir conforme a los crite</w:t>
      </w:r>
      <w:r w:rsidR="00833E04" w:rsidRPr="000541E8">
        <w:rPr>
          <w:rFonts w:ascii="Arial" w:hAnsi="Arial" w:cs="Arial"/>
          <w:sz w:val="18"/>
          <w:szCs w:val="18"/>
        </w:rPr>
        <w:t xml:space="preserve">rios de adjudicación contenidos </w:t>
      </w:r>
      <w:r w:rsidRPr="000541E8">
        <w:rPr>
          <w:rFonts w:ascii="Arial" w:hAnsi="Arial" w:cs="Arial"/>
          <w:sz w:val="18"/>
          <w:szCs w:val="18"/>
        </w:rPr>
        <w:t>en las bases</w:t>
      </w:r>
      <w:r w:rsidR="00833E04" w:rsidRPr="000541E8">
        <w:rPr>
          <w:rFonts w:ascii="Arial" w:hAnsi="Arial" w:cs="Arial"/>
          <w:sz w:val="18"/>
          <w:szCs w:val="18"/>
        </w:rPr>
        <w:t xml:space="preserve"> de la convocatoria</w:t>
      </w:r>
      <w:r w:rsidRPr="000541E8">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0541E8">
        <w:rPr>
          <w:rFonts w:ascii="Arial" w:hAnsi="Arial" w:cs="Arial"/>
          <w:sz w:val="18"/>
          <w:szCs w:val="18"/>
        </w:rPr>
        <w:t xml:space="preserve"> por partidas, </w:t>
      </w:r>
      <w:r w:rsidRPr="000541E8">
        <w:rPr>
          <w:rFonts w:ascii="Arial" w:hAnsi="Arial" w:cs="Arial"/>
          <w:sz w:val="18"/>
          <w:szCs w:val="18"/>
        </w:rPr>
        <w:t xml:space="preserve">a los precios más bajos y convenientes de las propuestas solventes, para la Universidad, con fundamento en </w:t>
      </w:r>
      <w:r w:rsidR="00342CC6" w:rsidRPr="000541E8">
        <w:rPr>
          <w:rFonts w:ascii="Arial" w:hAnsi="Arial" w:cs="Arial"/>
          <w:sz w:val="18"/>
          <w:szCs w:val="18"/>
        </w:rPr>
        <w:t>los</w:t>
      </w:r>
      <w:r w:rsidRPr="000541E8">
        <w:rPr>
          <w:rFonts w:ascii="Arial" w:hAnsi="Arial" w:cs="Arial"/>
          <w:sz w:val="18"/>
          <w:szCs w:val="18"/>
        </w:rPr>
        <w:t xml:space="preserve"> artículos </w:t>
      </w:r>
      <w:r w:rsidR="00F22ACF" w:rsidRPr="000541E8">
        <w:rPr>
          <w:rFonts w:ascii="Arial" w:hAnsi="Arial" w:cs="Arial"/>
          <w:sz w:val="18"/>
          <w:szCs w:val="18"/>
        </w:rPr>
        <w:t>39 y 45</w:t>
      </w:r>
      <w:r w:rsidRPr="000541E8">
        <w:rPr>
          <w:rFonts w:ascii="Arial" w:hAnsi="Arial" w:cs="Arial"/>
          <w:sz w:val="18"/>
          <w:szCs w:val="18"/>
        </w:rPr>
        <w:t xml:space="preserve"> de la Ley, así como en el numeral </w:t>
      </w:r>
      <w:r w:rsidR="00071B47" w:rsidRPr="000541E8">
        <w:rPr>
          <w:rFonts w:ascii="Arial" w:hAnsi="Arial" w:cs="Arial"/>
          <w:sz w:val="18"/>
          <w:szCs w:val="18"/>
        </w:rPr>
        <w:t>X</w:t>
      </w:r>
      <w:r w:rsidRPr="000541E8">
        <w:rPr>
          <w:rFonts w:ascii="Arial" w:hAnsi="Arial" w:cs="Arial"/>
          <w:sz w:val="18"/>
          <w:szCs w:val="18"/>
        </w:rPr>
        <w:t>, de las bases de esta Licitación</w:t>
      </w:r>
      <w:r w:rsidR="005F1134" w:rsidRPr="000541E8">
        <w:rPr>
          <w:rFonts w:ascii="Arial" w:hAnsi="Arial" w:cs="Arial"/>
          <w:sz w:val="18"/>
          <w:szCs w:val="18"/>
        </w:rPr>
        <w:t>.</w:t>
      </w:r>
      <w:r w:rsidR="00C108AE" w:rsidRPr="000541E8">
        <w:rPr>
          <w:rFonts w:ascii="Arial" w:hAnsi="Arial" w:cs="Arial"/>
          <w:sz w:val="18"/>
          <w:szCs w:val="18"/>
        </w:rPr>
        <w:t>-------</w:t>
      </w:r>
    </w:p>
    <w:p w14:paraId="1D892026" w14:textId="77777777" w:rsidR="00D27AB9" w:rsidRPr="00DF5699" w:rsidRDefault="00D27AB9" w:rsidP="00D27AB9">
      <w:pPr>
        <w:jc w:val="both"/>
        <w:rPr>
          <w:rFonts w:ascii="Arial" w:hAnsi="Arial" w:cs="Arial"/>
          <w:bCs/>
          <w:sz w:val="18"/>
          <w:szCs w:val="18"/>
          <w:lang w:val="es-MX"/>
        </w:rPr>
      </w:pPr>
      <w:r w:rsidRPr="00A147E6">
        <w:rPr>
          <w:rFonts w:ascii="Arial" w:hAnsi="Arial" w:cs="Arial"/>
          <w:sz w:val="18"/>
          <w:szCs w:val="18"/>
        </w:rPr>
        <w:t>---------------------------------------------------------------------------------------------------------------------------------------------------</w:t>
      </w:r>
    </w:p>
    <w:p w14:paraId="127661E6" w14:textId="14F3243C" w:rsidR="00E77B92" w:rsidRPr="000541E8" w:rsidRDefault="004D4F0E" w:rsidP="002C0F12">
      <w:pPr>
        <w:pStyle w:val="Sangradetextonormal"/>
        <w:ind w:left="0"/>
        <w:jc w:val="both"/>
        <w:rPr>
          <w:rFonts w:ascii="Arial" w:hAnsi="Arial" w:cs="Arial"/>
          <w:b/>
        </w:rPr>
      </w:pPr>
      <w:r w:rsidRPr="000541E8">
        <w:rPr>
          <w:rFonts w:ascii="Arial" w:hAnsi="Arial" w:cs="Arial"/>
          <w:bCs/>
          <w:sz w:val="18"/>
          <w:szCs w:val="18"/>
        </w:rPr>
        <w:t>La propuesta</w:t>
      </w:r>
      <w:r w:rsidR="00E77B92" w:rsidRPr="000541E8">
        <w:rPr>
          <w:rFonts w:ascii="Arial" w:hAnsi="Arial" w:cs="Arial"/>
          <w:bCs/>
          <w:sz w:val="18"/>
          <w:szCs w:val="18"/>
        </w:rPr>
        <w:t xml:space="preserve"> prese</w:t>
      </w:r>
      <w:r w:rsidRPr="000541E8">
        <w:rPr>
          <w:rFonts w:ascii="Arial" w:hAnsi="Arial" w:cs="Arial"/>
          <w:bCs/>
          <w:sz w:val="18"/>
          <w:szCs w:val="18"/>
        </w:rPr>
        <w:t>ntada y adjudicada para la</w:t>
      </w:r>
      <w:r w:rsidR="004F3818">
        <w:rPr>
          <w:rFonts w:ascii="Arial" w:hAnsi="Arial" w:cs="Arial"/>
          <w:bCs/>
          <w:sz w:val="18"/>
          <w:szCs w:val="18"/>
        </w:rPr>
        <w:t>s</w:t>
      </w:r>
      <w:r w:rsidRPr="000541E8">
        <w:rPr>
          <w:rFonts w:ascii="Arial" w:hAnsi="Arial" w:cs="Arial"/>
          <w:bCs/>
          <w:sz w:val="18"/>
          <w:szCs w:val="18"/>
        </w:rPr>
        <w:t xml:space="preserve"> partida</w:t>
      </w:r>
      <w:r w:rsidR="004F3818">
        <w:rPr>
          <w:rFonts w:ascii="Arial" w:hAnsi="Arial" w:cs="Arial"/>
          <w:bCs/>
          <w:sz w:val="18"/>
          <w:szCs w:val="18"/>
        </w:rPr>
        <w:t>s</w:t>
      </w:r>
      <w:r w:rsidR="000C329D" w:rsidRPr="000541E8">
        <w:rPr>
          <w:rFonts w:ascii="Arial" w:hAnsi="Arial" w:cs="Arial"/>
          <w:bCs/>
          <w:sz w:val="18"/>
          <w:szCs w:val="18"/>
        </w:rPr>
        <w:t>:</w:t>
      </w:r>
      <w:r w:rsidR="00E77B92" w:rsidRPr="000541E8">
        <w:rPr>
          <w:rFonts w:ascii="Arial" w:hAnsi="Arial" w:cs="Arial"/>
          <w:bCs/>
          <w:sz w:val="18"/>
          <w:szCs w:val="18"/>
        </w:rPr>
        <w:t xml:space="preserve"> </w:t>
      </w:r>
      <w:r w:rsidR="002237F3">
        <w:rPr>
          <w:rFonts w:ascii="Arial" w:hAnsi="Arial" w:cs="Arial"/>
          <w:b/>
          <w:bCs/>
          <w:sz w:val="18"/>
          <w:szCs w:val="18"/>
        </w:rPr>
        <w:t>1, 2, 3, 4, 5 y 6</w:t>
      </w:r>
      <w:r w:rsidR="00BA146F" w:rsidRPr="000541E8">
        <w:rPr>
          <w:rFonts w:ascii="Arial" w:hAnsi="Arial" w:cs="Arial"/>
          <w:bCs/>
          <w:sz w:val="18"/>
          <w:szCs w:val="18"/>
        </w:rPr>
        <w:t xml:space="preserve">, cuentan con suficiencia presupuestal </w:t>
      </w:r>
      <w:r w:rsidR="00FC7DE1">
        <w:rPr>
          <w:rFonts w:ascii="Arial" w:hAnsi="Arial" w:cs="Arial"/>
          <w:bCs/>
          <w:sz w:val="18"/>
          <w:szCs w:val="18"/>
        </w:rPr>
        <w:t>conforme a lo establecido en el</w:t>
      </w:r>
      <w:r w:rsidR="00BA146F" w:rsidRPr="000541E8">
        <w:rPr>
          <w:rFonts w:ascii="Arial" w:hAnsi="Arial" w:cs="Arial"/>
          <w:bCs/>
          <w:sz w:val="18"/>
          <w:szCs w:val="18"/>
        </w:rPr>
        <w:t xml:space="preserve"> oficio </w:t>
      </w:r>
      <w:r w:rsidR="00FC7DE1" w:rsidRPr="00FC7DE1">
        <w:rPr>
          <w:rFonts w:ascii="Arial" w:hAnsi="Arial" w:cs="Arial"/>
          <w:b/>
          <w:bCs/>
          <w:sz w:val="18"/>
          <w:szCs w:val="18"/>
        </w:rPr>
        <w:t>DGF/DPAF-065/2024</w:t>
      </w:r>
      <w:r w:rsidR="00FC7DE1">
        <w:rPr>
          <w:rFonts w:ascii="Arial" w:hAnsi="Arial" w:cs="Arial"/>
          <w:b/>
          <w:bCs/>
          <w:sz w:val="18"/>
          <w:szCs w:val="18"/>
        </w:rPr>
        <w:t>.</w:t>
      </w:r>
      <w:r w:rsidR="00BA146F">
        <w:rPr>
          <w:rFonts w:ascii="Arial" w:hAnsi="Arial" w:cs="Arial"/>
          <w:sz w:val="18"/>
          <w:szCs w:val="18"/>
        </w:rPr>
        <w:t>-</w:t>
      </w:r>
      <w:r w:rsidR="00FC7DE1">
        <w:rPr>
          <w:rFonts w:ascii="Arial" w:hAnsi="Arial" w:cs="Arial"/>
          <w:sz w:val="18"/>
          <w:szCs w:val="18"/>
        </w:rPr>
        <w:t>----------------------------------</w:t>
      </w:r>
      <w:r w:rsidR="00BA146F">
        <w:rPr>
          <w:rFonts w:ascii="Arial" w:hAnsi="Arial" w:cs="Arial"/>
          <w:sz w:val="18"/>
          <w:szCs w:val="18"/>
        </w:rPr>
        <w:t>--------------------------------</w:t>
      </w:r>
    </w:p>
    <w:p w14:paraId="5B7AD055" w14:textId="426899C2" w:rsidR="00ED5832" w:rsidRPr="000541E8" w:rsidRDefault="00ED5832" w:rsidP="00ED5832">
      <w:pPr>
        <w:jc w:val="both"/>
        <w:rPr>
          <w:rFonts w:ascii="Arial" w:hAnsi="Arial" w:cs="Arial"/>
          <w:bCs/>
          <w:sz w:val="18"/>
          <w:szCs w:val="18"/>
          <w:lang w:val="es-MX"/>
        </w:rPr>
      </w:pPr>
      <w:r w:rsidRPr="000541E8">
        <w:rPr>
          <w:rFonts w:ascii="Arial" w:hAnsi="Arial" w:cs="Arial"/>
          <w:sz w:val="18"/>
          <w:szCs w:val="18"/>
        </w:rPr>
        <w:t>---------------------------------------------------------------------------------------------------------------------------------------------------</w:t>
      </w:r>
      <w:r w:rsidR="004F3818">
        <w:rPr>
          <w:rFonts w:ascii="Arial" w:hAnsi="Arial" w:cs="Arial"/>
          <w:sz w:val="18"/>
          <w:szCs w:val="18"/>
        </w:rPr>
        <w:t xml:space="preserve"> </w:t>
      </w:r>
    </w:p>
    <w:p w14:paraId="6F41931E" w14:textId="0D331FDC" w:rsidR="00EB344C" w:rsidRPr="000541E8" w:rsidRDefault="00470F17" w:rsidP="00EB344C">
      <w:pPr>
        <w:jc w:val="both"/>
        <w:rPr>
          <w:rFonts w:ascii="Arial" w:hAnsi="Arial" w:cs="Arial"/>
          <w:sz w:val="16"/>
          <w:szCs w:val="16"/>
        </w:rPr>
      </w:pPr>
      <w:r w:rsidRPr="0047579F">
        <w:rPr>
          <w:rFonts w:ascii="Arial" w:hAnsi="Arial" w:cs="Arial"/>
          <w:bCs/>
          <w:sz w:val="15"/>
          <w:szCs w:val="15"/>
          <w:lang w:val="es-MX"/>
        </w:rPr>
        <w:t xml:space="preserve">Para las partidas adjudicadas, se formalizará esta adquisición mediante contrato de </w:t>
      </w:r>
      <w:r w:rsidR="00102837" w:rsidRPr="0047579F">
        <w:rPr>
          <w:rFonts w:ascii="Arial" w:hAnsi="Arial" w:cs="Arial"/>
          <w:bCs/>
          <w:sz w:val="15"/>
          <w:szCs w:val="15"/>
          <w:lang w:val="es-MX"/>
        </w:rPr>
        <w:t>prestación de servicios</w:t>
      </w:r>
      <w:r w:rsidRPr="0047579F">
        <w:rPr>
          <w:rFonts w:ascii="Arial" w:hAnsi="Arial" w:cs="Arial"/>
          <w:bCs/>
          <w:sz w:val="15"/>
          <w:szCs w:val="15"/>
          <w:lang w:val="es-MX"/>
        </w:rPr>
        <w:t xml:space="preserve"> a precio fijo en los términos de los artículos 65, 66 y 67 de la Ley, la fecha tentativa de firma de contrato, el día </w:t>
      </w:r>
      <w:r w:rsidR="00D80A19">
        <w:rPr>
          <w:rFonts w:ascii="Arial" w:hAnsi="Arial" w:cs="Arial"/>
          <w:b/>
          <w:bCs/>
          <w:color w:val="000000"/>
          <w:sz w:val="15"/>
          <w:szCs w:val="15"/>
          <w:lang w:val="es-MX"/>
        </w:rPr>
        <w:t>23</w:t>
      </w:r>
      <w:r w:rsidR="004F3818" w:rsidRPr="0047579F">
        <w:rPr>
          <w:rFonts w:ascii="Arial" w:hAnsi="Arial" w:cs="Arial"/>
          <w:b/>
          <w:bCs/>
          <w:color w:val="000000"/>
          <w:sz w:val="15"/>
          <w:szCs w:val="15"/>
          <w:lang w:val="es-MX"/>
        </w:rPr>
        <w:t xml:space="preserve"> de </w:t>
      </w:r>
      <w:r w:rsidR="00FC7DE1">
        <w:rPr>
          <w:rFonts w:ascii="Arial" w:hAnsi="Arial" w:cs="Arial"/>
          <w:b/>
          <w:bCs/>
          <w:color w:val="000000"/>
          <w:sz w:val="15"/>
          <w:szCs w:val="15"/>
          <w:lang w:val="es-MX"/>
        </w:rPr>
        <w:t>agosto</w:t>
      </w:r>
      <w:r w:rsidR="004F3818" w:rsidRPr="0047579F">
        <w:rPr>
          <w:rFonts w:ascii="Arial" w:hAnsi="Arial" w:cs="Arial"/>
          <w:b/>
          <w:bCs/>
          <w:color w:val="000000"/>
          <w:sz w:val="15"/>
          <w:szCs w:val="15"/>
          <w:lang w:val="es-MX"/>
        </w:rPr>
        <w:t xml:space="preserve"> de 2024 </w:t>
      </w:r>
      <w:r w:rsidRPr="0047579F">
        <w:rPr>
          <w:rFonts w:ascii="Arial" w:hAnsi="Arial" w:cs="Arial"/>
          <w:bCs/>
          <w:sz w:val="15"/>
          <w:szCs w:val="15"/>
          <w:lang w:val="es-MX"/>
        </w:rPr>
        <w:t xml:space="preserve">en el Departamento de Compras de la Dirección General de Finanzas, sita en edificio 222 P.B., Ciudad Universitaria, en horario de </w:t>
      </w:r>
      <w:r w:rsidR="0022144B" w:rsidRPr="0047579F">
        <w:rPr>
          <w:rFonts w:ascii="Arial" w:hAnsi="Arial" w:cs="Arial"/>
          <w:b/>
          <w:bCs/>
          <w:sz w:val="15"/>
          <w:szCs w:val="15"/>
          <w:lang w:val="es-MX"/>
        </w:rPr>
        <w:t>14</w:t>
      </w:r>
      <w:r w:rsidRPr="0047579F">
        <w:rPr>
          <w:rFonts w:ascii="Arial" w:hAnsi="Arial" w:cs="Arial"/>
          <w:b/>
          <w:bCs/>
          <w:sz w:val="15"/>
          <w:szCs w:val="15"/>
          <w:lang w:val="es-MX"/>
        </w:rPr>
        <w:t xml:space="preserve">:00 a </w:t>
      </w:r>
      <w:r w:rsidR="0022144B" w:rsidRPr="0047579F">
        <w:rPr>
          <w:rFonts w:ascii="Arial" w:hAnsi="Arial" w:cs="Arial"/>
          <w:b/>
          <w:bCs/>
          <w:sz w:val="15"/>
          <w:szCs w:val="15"/>
          <w:lang w:val="es-MX"/>
        </w:rPr>
        <w:t>15</w:t>
      </w:r>
      <w:r w:rsidRPr="0047579F">
        <w:rPr>
          <w:rFonts w:ascii="Arial" w:hAnsi="Arial" w:cs="Arial"/>
          <w:b/>
          <w:bCs/>
          <w:sz w:val="15"/>
          <w:szCs w:val="15"/>
          <w:lang w:val="es-MX"/>
        </w:rPr>
        <w:t xml:space="preserve">:00 horas. </w:t>
      </w:r>
      <w:r w:rsidRPr="0047579F">
        <w:rPr>
          <w:rFonts w:ascii="Arial" w:hAnsi="Arial" w:cs="Arial"/>
          <w:sz w:val="15"/>
          <w:szCs w:val="15"/>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47579F">
        <w:rPr>
          <w:rFonts w:ascii="Arial" w:hAnsi="Arial" w:cs="Arial"/>
          <w:sz w:val="15"/>
          <w:szCs w:val="15"/>
        </w:rPr>
        <w:t>embargo,</w:t>
      </w:r>
      <w:r w:rsidRPr="0047579F">
        <w:rPr>
          <w:rFonts w:ascii="Arial" w:hAnsi="Arial" w:cs="Arial"/>
          <w:sz w:val="15"/>
          <w:szCs w:val="15"/>
        </w:rPr>
        <w:t xml:space="preserve"> el plazo de las obligaciones para la entrega inicia al día siguiente de esta fecha, es decir se cuentan al día siguiente de la fecha de fallo</w:t>
      </w:r>
      <w:r w:rsidRPr="000541E8">
        <w:rPr>
          <w:rFonts w:ascii="Arial" w:hAnsi="Arial" w:cs="Arial"/>
          <w:sz w:val="16"/>
          <w:szCs w:val="16"/>
        </w:rPr>
        <w:t>.</w:t>
      </w:r>
      <w:r w:rsidRPr="000541E8">
        <w:rPr>
          <w:rFonts w:ascii="Arial" w:hAnsi="Arial" w:cs="Arial"/>
          <w:sz w:val="18"/>
          <w:szCs w:val="18"/>
        </w:rPr>
        <w:t xml:space="preserve"> ------------</w:t>
      </w:r>
      <w:r w:rsidR="00B86F02" w:rsidRPr="000541E8">
        <w:rPr>
          <w:rFonts w:ascii="Arial" w:hAnsi="Arial" w:cs="Arial"/>
          <w:sz w:val="18"/>
          <w:szCs w:val="18"/>
        </w:rPr>
        <w:t>--</w:t>
      </w:r>
      <w:r w:rsidR="00BE3132" w:rsidRPr="000541E8">
        <w:rPr>
          <w:rFonts w:ascii="Arial" w:hAnsi="Arial" w:cs="Arial"/>
          <w:sz w:val="18"/>
          <w:szCs w:val="18"/>
        </w:rPr>
        <w:t>----------</w:t>
      </w:r>
      <w:r w:rsidR="0047579F">
        <w:rPr>
          <w:rFonts w:ascii="Arial" w:hAnsi="Arial" w:cs="Arial"/>
          <w:sz w:val="18"/>
          <w:szCs w:val="18"/>
        </w:rPr>
        <w:t>-------------------------------------------------------------------------</w:t>
      </w:r>
    </w:p>
    <w:p w14:paraId="20046088" w14:textId="5C46E797" w:rsidR="0047579F" w:rsidRDefault="00A16275" w:rsidP="000C74A4">
      <w:pPr>
        <w:jc w:val="both"/>
        <w:rPr>
          <w:rFonts w:ascii="Arial" w:hAnsi="Arial" w:cs="Arial"/>
        </w:rPr>
      </w:pPr>
      <w:r w:rsidRPr="000541E8">
        <w:rPr>
          <w:rFonts w:ascii="Arial" w:hAnsi="Arial" w:cs="Arial"/>
        </w:rPr>
        <w:t>------------------------------------------------------------------------------------------------------------------------------------</w:t>
      </w:r>
      <w:r w:rsidR="00BE3132" w:rsidRPr="0047579F">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00BE3132" w:rsidRPr="0047579F">
        <w:rPr>
          <w:rFonts w:ascii="Arial" w:hAnsi="Arial" w:cs="Arial"/>
          <w:sz w:val="15"/>
          <w:szCs w:val="15"/>
        </w:rPr>
        <w:t>http://www.sat.gob.mx  en</w:t>
      </w:r>
      <w:proofErr w:type="gramEnd"/>
      <w:r w:rsidR="00BE3132" w:rsidRPr="0047579F">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w:t>
      </w:r>
      <w:r w:rsidR="00061BBF">
        <w:rPr>
          <w:rFonts w:ascii="Arial" w:hAnsi="Arial" w:cs="Arial"/>
          <w:sz w:val="15"/>
          <w:szCs w:val="15"/>
        </w:rPr>
        <w:t>nión. Conforme al numeral XV</w:t>
      </w:r>
      <w:r w:rsidR="00BE3132" w:rsidRPr="0047579F">
        <w:rPr>
          <w:rFonts w:ascii="Arial" w:hAnsi="Arial" w:cs="Arial"/>
          <w:sz w:val="15"/>
          <w:szCs w:val="15"/>
        </w:rPr>
        <w:t xml:space="preserve">. </w:t>
      </w:r>
      <w:r w:rsidR="008F4E65" w:rsidRPr="008F4E65">
        <w:rPr>
          <w:rFonts w:ascii="Arial" w:hAnsi="Arial" w:cs="Arial"/>
          <w:sz w:val="15"/>
          <w:szCs w:val="15"/>
        </w:rPr>
        <w:t xml:space="preserve">inciso a. </w:t>
      </w:r>
      <w:r w:rsidR="00BE3132" w:rsidRPr="0047579F">
        <w:rPr>
          <w:rFonts w:ascii="Arial" w:hAnsi="Arial" w:cs="Arial"/>
          <w:sz w:val="15"/>
          <w:szCs w:val="15"/>
        </w:rPr>
        <w:t>“</w:t>
      </w:r>
      <w:r w:rsidR="00061BBF" w:rsidRPr="00061BBF">
        <w:rPr>
          <w:rFonts w:ascii="Arial" w:hAnsi="Arial" w:cs="Arial"/>
          <w:sz w:val="15"/>
          <w:szCs w:val="15"/>
        </w:rPr>
        <w:t>Garantía de cumplimiento y vicios ocultos del contrato, o en su caso garantía de cumplimiento y calidad del contrato</w:t>
      </w:r>
      <w:r w:rsidR="00061BBF">
        <w:rPr>
          <w:rFonts w:ascii="Arial" w:hAnsi="Arial" w:cs="Arial"/>
          <w:sz w:val="15"/>
          <w:szCs w:val="15"/>
        </w:rPr>
        <w:t>”</w:t>
      </w:r>
      <w:r w:rsidR="004F3818" w:rsidRPr="0047579F">
        <w:rPr>
          <w:rFonts w:ascii="Arial" w:hAnsi="Arial" w:cs="Arial"/>
          <w:sz w:val="15"/>
          <w:szCs w:val="15"/>
        </w:rPr>
        <w:t xml:space="preserve"> </w:t>
      </w:r>
      <w:r w:rsidR="00BE3132" w:rsidRPr="0047579F">
        <w:rPr>
          <w:rFonts w:ascii="Arial" w:hAnsi="Arial" w:cs="Arial"/>
          <w:sz w:val="15"/>
          <w:szCs w:val="15"/>
        </w:rPr>
        <w:t xml:space="preserve">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4F3818" w:rsidRPr="0047579F">
        <w:rPr>
          <w:rFonts w:ascii="Arial" w:hAnsi="Arial" w:cs="Arial"/>
          <w:sz w:val="15"/>
          <w:szCs w:val="15"/>
        </w:rPr>
        <w:t>subnumerales</w:t>
      </w:r>
      <w:proofErr w:type="spellEnd"/>
      <w:r w:rsidR="00BE3132" w:rsidRPr="0047579F">
        <w:rPr>
          <w:rFonts w:ascii="Arial" w:hAnsi="Arial" w:cs="Arial"/>
          <w:sz w:val="15"/>
          <w:szCs w:val="15"/>
        </w:rPr>
        <w:t xml:space="preserve"> 1, 2, 3</w:t>
      </w:r>
      <w:r w:rsidR="004F3818" w:rsidRPr="0047579F">
        <w:rPr>
          <w:rFonts w:ascii="Arial" w:hAnsi="Arial" w:cs="Arial"/>
          <w:sz w:val="15"/>
          <w:szCs w:val="15"/>
        </w:rPr>
        <w:t>,</w:t>
      </w:r>
      <w:r w:rsidR="00BE3132" w:rsidRPr="0047579F">
        <w:rPr>
          <w:rFonts w:ascii="Arial" w:hAnsi="Arial" w:cs="Arial"/>
          <w:sz w:val="15"/>
          <w:szCs w:val="15"/>
        </w:rPr>
        <w:t xml:space="preserve"> 4</w:t>
      </w:r>
      <w:r w:rsidR="004F3818" w:rsidRPr="0047579F">
        <w:rPr>
          <w:rFonts w:ascii="Arial" w:hAnsi="Arial" w:cs="Arial"/>
          <w:sz w:val="15"/>
          <w:szCs w:val="15"/>
        </w:rPr>
        <w:t>, 5 y 6</w:t>
      </w:r>
      <w:r w:rsidR="00BE3132" w:rsidRPr="0047579F">
        <w:rPr>
          <w:rFonts w:ascii="Arial" w:hAnsi="Arial" w:cs="Arial"/>
          <w:sz w:val="15"/>
          <w:szCs w:val="15"/>
        </w:rPr>
        <w:t xml:space="preserve"> del referido numeral</w:t>
      </w:r>
      <w:r w:rsidR="00CF0F48" w:rsidRPr="0047579F">
        <w:rPr>
          <w:rFonts w:ascii="Arial" w:hAnsi="Arial" w:cs="Arial"/>
          <w:sz w:val="15"/>
          <w:szCs w:val="15"/>
        </w:rPr>
        <w:t>.</w:t>
      </w:r>
      <w:r w:rsidR="003D6705" w:rsidRPr="00061BBF">
        <w:rPr>
          <w:rFonts w:ascii="Arial" w:hAnsi="Arial" w:cs="Arial"/>
          <w:sz w:val="18"/>
          <w:szCs w:val="18"/>
        </w:rPr>
        <w:t>-----------------------------------------------------------------------------------</w:t>
      </w:r>
      <w:r w:rsidR="00BE3132" w:rsidRPr="00061BBF">
        <w:rPr>
          <w:rFonts w:ascii="Arial" w:hAnsi="Arial" w:cs="Arial"/>
          <w:sz w:val="18"/>
          <w:szCs w:val="18"/>
        </w:rPr>
        <w:t>-----------------------------------------------------------------------------------------------------------------------------------------------------</w:t>
      </w:r>
      <w:r w:rsidR="00061BBF">
        <w:rPr>
          <w:rFonts w:ascii="Arial" w:hAnsi="Arial" w:cs="Arial"/>
          <w:sz w:val="18"/>
          <w:szCs w:val="18"/>
        </w:rPr>
        <w:t>------</w:t>
      </w:r>
      <w:r w:rsidR="00061BBF" w:rsidRPr="00061BBF">
        <w:rPr>
          <w:rFonts w:ascii="Arial" w:hAnsi="Arial" w:cs="Arial"/>
          <w:color w:val="000000"/>
          <w:sz w:val="18"/>
          <w:szCs w:val="18"/>
        </w:rPr>
        <w:t xml:space="preserve"> </w:t>
      </w:r>
      <w:r w:rsidR="00FB67FB" w:rsidRPr="0047579F">
        <w:rPr>
          <w:rFonts w:ascii="Arial" w:hAnsi="Arial" w:cs="Arial"/>
          <w:color w:val="000000"/>
          <w:sz w:val="15"/>
          <w:szCs w:val="15"/>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47579F">
        <w:rPr>
          <w:rFonts w:ascii="Arial" w:hAnsi="Arial" w:cs="Arial"/>
          <w:color w:val="000000"/>
          <w:sz w:val="15"/>
          <w:szCs w:val="15"/>
        </w:rPr>
        <w:t>222 P.B.</w:t>
      </w:r>
      <w:r w:rsidR="00FB67FB" w:rsidRPr="0047579F">
        <w:rPr>
          <w:rFonts w:ascii="Arial" w:hAnsi="Arial" w:cs="Arial"/>
          <w:color w:val="000000"/>
          <w:sz w:val="15"/>
          <w:szCs w:val="15"/>
        </w:rPr>
        <w:t xml:space="preserve">, domicilio de la convocante, por un término no menor de cinco días hábiles, siendo de la exclusiva responsabilidad de los licitantes, acudir a </w:t>
      </w:r>
      <w:r w:rsidR="00FB67FB" w:rsidRPr="0047579F">
        <w:rPr>
          <w:rFonts w:ascii="Arial" w:hAnsi="Arial" w:cs="Arial"/>
          <w:color w:val="000000"/>
          <w:sz w:val="15"/>
          <w:szCs w:val="15"/>
        </w:rPr>
        <w:lastRenderedPageBreak/>
        <w:t>enterarse de su contenido y obtener copia de la misma</w:t>
      </w:r>
      <w:r w:rsidR="00BC5BD1" w:rsidRPr="0047579F">
        <w:rPr>
          <w:rFonts w:ascii="Arial" w:hAnsi="Arial" w:cs="Arial"/>
          <w:color w:val="000000"/>
          <w:sz w:val="15"/>
          <w:szCs w:val="15"/>
        </w:rPr>
        <w:t>, así como en la página de transparencia de la Universidad</w:t>
      </w:r>
      <w:r w:rsidR="00FB67FB" w:rsidRPr="0047579F">
        <w:rPr>
          <w:rFonts w:ascii="Arial" w:hAnsi="Arial" w:cs="Arial"/>
          <w:color w:val="000000"/>
          <w:sz w:val="15"/>
          <w:szCs w:val="15"/>
        </w:rPr>
        <w:t>. Este procedimiento sustituye a la notificación personal</w:t>
      </w:r>
      <w:r w:rsidR="00FB67FB" w:rsidRPr="000541E8">
        <w:rPr>
          <w:rFonts w:ascii="Arial" w:hAnsi="Arial" w:cs="Arial"/>
          <w:color w:val="000000"/>
          <w:sz w:val="16"/>
          <w:szCs w:val="16"/>
        </w:rPr>
        <w:t>.</w:t>
      </w:r>
      <w:r w:rsidR="00FB67FB" w:rsidRPr="000541E8">
        <w:rPr>
          <w:rFonts w:ascii="Arial" w:hAnsi="Arial" w:cs="Arial"/>
        </w:rPr>
        <w:t>-</w:t>
      </w:r>
      <w:r w:rsidR="0047579F" w:rsidRPr="000541E8">
        <w:rPr>
          <w:rFonts w:ascii="Arial" w:hAnsi="Arial" w:cs="Arial"/>
        </w:rPr>
        <w:t>-------------------------------------------------------------------------------------------------</w:t>
      </w:r>
    </w:p>
    <w:p w14:paraId="274CCA8C" w14:textId="48032517" w:rsidR="0028035F" w:rsidRDefault="0047579F" w:rsidP="000C74A4">
      <w:pPr>
        <w:jc w:val="both"/>
        <w:rPr>
          <w:rFonts w:ascii="Arial" w:hAnsi="Arial" w:cs="Arial"/>
        </w:rPr>
      </w:pPr>
      <w:r w:rsidRPr="000541E8">
        <w:rPr>
          <w:rFonts w:ascii="Arial" w:hAnsi="Arial" w:cs="Arial"/>
        </w:rPr>
        <w:t>-</w:t>
      </w:r>
      <w:r w:rsidR="0028035F" w:rsidRPr="000541E8">
        <w:rPr>
          <w:rFonts w:ascii="Arial" w:hAnsi="Arial" w:cs="Arial"/>
        </w:rPr>
        <w:t>-----------------------------------------------------------------------------------------------------------------------------------</w:t>
      </w:r>
    </w:p>
    <w:p w14:paraId="473FFDBD" w14:textId="3BB2C117" w:rsidR="000C74A4" w:rsidRPr="00C443E4" w:rsidRDefault="0047579F" w:rsidP="000C74A4">
      <w:pPr>
        <w:jc w:val="both"/>
        <w:rPr>
          <w:rFonts w:ascii="Arial" w:hAnsi="Arial" w:cs="Arial"/>
        </w:rPr>
      </w:pPr>
      <w:r w:rsidRPr="000541E8">
        <w:rPr>
          <w:rFonts w:ascii="Arial" w:hAnsi="Arial" w:cs="Arial"/>
        </w:rPr>
        <w:t>-----------------------------------------------------------------------------------------------------------------------------------</w:t>
      </w:r>
      <w:r w:rsidR="0028035F">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0541E8" w14:paraId="1B31188E" w14:textId="77777777" w:rsidTr="0028035F">
        <w:trPr>
          <w:trHeight w:val="454"/>
          <w:jc w:val="center"/>
        </w:trPr>
        <w:tc>
          <w:tcPr>
            <w:tcW w:w="8828" w:type="dxa"/>
            <w:gridSpan w:val="2"/>
            <w:shd w:val="clear" w:color="auto" w:fill="D9D9D9" w:themeFill="background1" w:themeFillShade="D9"/>
            <w:vAlign w:val="center"/>
          </w:tcPr>
          <w:p w14:paraId="40C330BA" w14:textId="68B6A231" w:rsidR="009A03BE" w:rsidRPr="000541E8" w:rsidRDefault="009A03BE" w:rsidP="009A03BE">
            <w:pPr>
              <w:pStyle w:val="Sangradetextonormal"/>
              <w:ind w:left="0"/>
              <w:jc w:val="center"/>
              <w:rPr>
                <w:rFonts w:ascii="Arial" w:hAnsi="Arial" w:cs="Arial"/>
                <w:sz w:val="18"/>
                <w:szCs w:val="18"/>
              </w:rPr>
            </w:pPr>
            <w:r w:rsidRPr="0047579F">
              <w:rPr>
                <w:rFonts w:ascii="Arial" w:hAnsi="Arial" w:cs="Arial"/>
                <w:b/>
                <w:sz w:val="18"/>
                <w:szCs w:val="18"/>
              </w:rPr>
              <w:t>Universidad Autónoma de Aguascalientes</w:t>
            </w:r>
          </w:p>
        </w:tc>
      </w:tr>
      <w:tr w:rsidR="00B03F14" w:rsidRPr="000541E8" w14:paraId="42516961" w14:textId="77777777" w:rsidTr="00AE3929">
        <w:trPr>
          <w:jc w:val="center"/>
        </w:trPr>
        <w:tc>
          <w:tcPr>
            <w:tcW w:w="4414" w:type="dxa"/>
          </w:tcPr>
          <w:p w14:paraId="08F30409" w14:textId="77777777" w:rsidR="00512216" w:rsidRDefault="00512216" w:rsidP="00B03F14">
            <w:pPr>
              <w:pStyle w:val="Sangradetextonormal"/>
              <w:ind w:left="0"/>
              <w:rPr>
                <w:rFonts w:ascii="Arial" w:hAnsi="Arial" w:cs="Arial"/>
                <w:b/>
                <w:sz w:val="18"/>
                <w:szCs w:val="18"/>
              </w:rPr>
            </w:pPr>
          </w:p>
          <w:p w14:paraId="787DFD3E" w14:textId="4C8E44D2" w:rsidR="00B03F14" w:rsidRPr="000541E8" w:rsidRDefault="00B03F14" w:rsidP="00B03F14">
            <w:pPr>
              <w:pStyle w:val="Sangradetextonormal"/>
              <w:ind w:left="0"/>
              <w:rPr>
                <w:rFonts w:ascii="Arial" w:hAnsi="Arial" w:cs="Arial"/>
                <w:b/>
                <w:sz w:val="18"/>
                <w:szCs w:val="18"/>
                <w:lang w:val="es-ES"/>
              </w:rPr>
            </w:pPr>
            <w:r w:rsidRPr="000541E8">
              <w:rPr>
                <w:rFonts w:ascii="Arial" w:hAnsi="Arial" w:cs="Arial"/>
                <w:b/>
                <w:sz w:val="18"/>
                <w:szCs w:val="18"/>
              </w:rPr>
              <w:t>C. Jorge Silva Robles</w:t>
            </w:r>
          </w:p>
          <w:p w14:paraId="14692651" w14:textId="77777777" w:rsidR="00B03F14" w:rsidRPr="000541E8" w:rsidRDefault="00B03F14" w:rsidP="00B03F14">
            <w:pPr>
              <w:pStyle w:val="Sangradetextonormal"/>
              <w:ind w:left="0"/>
              <w:rPr>
                <w:rFonts w:ascii="Arial" w:hAnsi="Arial" w:cs="Arial"/>
                <w:sz w:val="18"/>
                <w:szCs w:val="18"/>
                <w:lang w:val="es-ES"/>
              </w:rPr>
            </w:pPr>
            <w:r w:rsidRPr="000541E8">
              <w:rPr>
                <w:rFonts w:ascii="Arial" w:hAnsi="Arial" w:cs="Arial"/>
                <w:sz w:val="18"/>
                <w:szCs w:val="18"/>
                <w:lang w:val="es-ES"/>
              </w:rPr>
              <w:t xml:space="preserve">Director General Sustituto de Finanzas </w:t>
            </w:r>
          </w:p>
          <w:p w14:paraId="2CD6EF20" w14:textId="249DB7B2" w:rsidR="00B03F14" w:rsidRPr="000541E8" w:rsidRDefault="00B03F14" w:rsidP="00B03F14">
            <w:pPr>
              <w:pStyle w:val="Sangradetextonormal"/>
              <w:ind w:left="0"/>
              <w:rPr>
                <w:rFonts w:ascii="Arial" w:hAnsi="Arial" w:cs="Arial"/>
                <w:b/>
                <w:sz w:val="18"/>
                <w:szCs w:val="18"/>
              </w:rPr>
            </w:pPr>
          </w:p>
        </w:tc>
        <w:tc>
          <w:tcPr>
            <w:tcW w:w="4414" w:type="dxa"/>
          </w:tcPr>
          <w:p w14:paraId="5CCFD5A4" w14:textId="77777777" w:rsidR="00B03F14" w:rsidRPr="000541E8" w:rsidRDefault="00B03F14" w:rsidP="00B03F14">
            <w:pPr>
              <w:pStyle w:val="Sangradetextonormal"/>
              <w:ind w:left="0"/>
              <w:jc w:val="center"/>
              <w:rPr>
                <w:rFonts w:ascii="Arial" w:hAnsi="Arial" w:cs="Arial"/>
                <w:sz w:val="18"/>
                <w:szCs w:val="18"/>
              </w:rPr>
            </w:pPr>
          </w:p>
          <w:p w14:paraId="75B418AA" w14:textId="77777777" w:rsidR="00061BBF" w:rsidRDefault="00061BBF" w:rsidP="00B03F14">
            <w:pPr>
              <w:pStyle w:val="Sangradetextonormal"/>
              <w:ind w:left="0"/>
              <w:jc w:val="center"/>
              <w:rPr>
                <w:rFonts w:ascii="Arial" w:hAnsi="Arial" w:cs="Arial"/>
                <w:sz w:val="18"/>
                <w:szCs w:val="18"/>
              </w:rPr>
            </w:pPr>
          </w:p>
          <w:p w14:paraId="4CA07265" w14:textId="1331B9DD"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0541E8" w14:paraId="2EAEB632" w14:textId="77777777" w:rsidTr="00AE3929">
        <w:trPr>
          <w:jc w:val="center"/>
        </w:trPr>
        <w:tc>
          <w:tcPr>
            <w:tcW w:w="4414" w:type="dxa"/>
          </w:tcPr>
          <w:p w14:paraId="20EFAF65" w14:textId="77777777" w:rsidR="00B03F14" w:rsidRPr="000541E8" w:rsidRDefault="00B03F14" w:rsidP="00B03F14">
            <w:pPr>
              <w:pStyle w:val="Sangradetextonormal"/>
              <w:ind w:left="0"/>
              <w:rPr>
                <w:rFonts w:ascii="Arial" w:hAnsi="Arial" w:cs="Arial"/>
                <w:b/>
                <w:sz w:val="18"/>
                <w:szCs w:val="18"/>
              </w:rPr>
            </w:pPr>
          </w:p>
          <w:p w14:paraId="2628717C" w14:textId="77777777" w:rsidR="00B03F14" w:rsidRPr="000541E8" w:rsidRDefault="00B03F14" w:rsidP="00B03F14">
            <w:pPr>
              <w:pStyle w:val="Sangradetextonormal"/>
              <w:ind w:left="0"/>
              <w:rPr>
                <w:rFonts w:ascii="Arial" w:hAnsi="Arial" w:cs="Arial"/>
                <w:b/>
                <w:sz w:val="18"/>
                <w:szCs w:val="18"/>
                <w:lang w:val="es-ES"/>
              </w:rPr>
            </w:pPr>
            <w:r w:rsidRPr="000541E8">
              <w:rPr>
                <w:rFonts w:ascii="Arial" w:hAnsi="Arial" w:cs="Arial"/>
                <w:b/>
                <w:sz w:val="18"/>
                <w:szCs w:val="18"/>
                <w:lang w:val="es-ES"/>
              </w:rPr>
              <w:t>C. Beatriz E. Rivera de Loera</w:t>
            </w:r>
          </w:p>
          <w:p w14:paraId="789679EF" w14:textId="77777777" w:rsidR="00B03F14" w:rsidRPr="000541E8" w:rsidRDefault="00B03F14" w:rsidP="00B03F14">
            <w:pPr>
              <w:pStyle w:val="Sangradetextonormal"/>
              <w:ind w:left="0"/>
              <w:rPr>
                <w:rFonts w:ascii="Arial" w:hAnsi="Arial" w:cs="Arial"/>
                <w:sz w:val="18"/>
                <w:szCs w:val="18"/>
                <w:lang w:val="es-ES"/>
              </w:rPr>
            </w:pPr>
            <w:r w:rsidRPr="000541E8">
              <w:rPr>
                <w:rFonts w:ascii="Arial" w:hAnsi="Arial" w:cs="Arial"/>
                <w:sz w:val="18"/>
                <w:szCs w:val="18"/>
                <w:lang w:val="es-ES"/>
              </w:rPr>
              <w:t xml:space="preserve">Jefa del Departamento de Compras </w:t>
            </w:r>
          </w:p>
          <w:p w14:paraId="121D8606" w14:textId="77777777" w:rsidR="00B03F14" w:rsidRPr="000541E8" w:rsidRDefault="00B03F14" w:rsidP="00B03F14">
            <w:pPr>
              <w:pStyle w:val="Sangradetextonormal"/>
              <w:ind w:left="0"/>
              <w:rPr>
                <w:rFonts w:ascii="Arial" w:hAnsi="Arial" w:cs="Arial"/>
                <w:sz w:val="18"/>
                <w:szCs w:val="18"/>
                <w:lang w:val="es-ES"/>
              </w:rPr>
            </w:pPr>
          </w:p>
        </w:tc>
        <w:tc>
          <w:tcPr>
            <w:tcW w:w="4414" w:type="dxa"/>
          </w:tcPr>
          <w:p w14:paraId="11AB4350" w14:textId="77777777" w:rsidR="00B03F14" w:rsidRPr="000541E8" w:rsidRDefault="00B03F14" w:rsidP="00B03F14">
            <w:pPr>
              <w:pStyle w:val="Sangradetextonormal"/>
              <w:ind w:left="0"/>
              <w:jc w:val="center"/>
              <w:rPr>
                <w:rFonts w:ascii="Arial" w:hAnsi="Arial" w:cs="Arial"/>
                <w:sz w:val="18"/>
                <w:szCs w:val="18"/>
              </w:rPr>
            </w:pPr>
          </w:p>
          <w:p w14:paraId="72421134" w14:textId="77777777" w:rsidR="00B03F14" w:rsidRPr="000541E8" w:rsidRDefault="00B03F14" w:rsidP="00B03F14">
            <w:pPr>
              <w:pStyle w:val="Sangradetextonormal"/>
              <w:ind w:left="0"/>
              <w:jc w:val="center"/>
              <w:rPr>
                <w:rFonts w:ascii="Arial" w:hAnsi="Arial" w:cs="Arial"/>
                <w:sz w:val="18"/>
                <w:szCs w:val="18"/>
              </w:rPr>
            </w:pPr>
          </w:p>
          <w:p w14:paraId="6B9ADA1F" w14:textId="77777777"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0541E8" w14:paraId="2A329C87" w14:textId="77777777" w:rsidTr="00AE3929">
        <w:trPr>
          <w:jc w:val="center"/>
        </w:trPr>
        <w:tc>
          <w:tcPr>
            <w:tcW w:w="4414" w:type="dxa"/>
          </w:tcPr>
          <w:p w14:paraId="3FD0C880" w14:textId="77777777" w:rsidR="00B03F14" w:rsidRPr="000541E8" w:rsidRDefault="00B03F14" w:rsidP="00B03F14">
            <w:pPr>
              <w:pStyle w:val="Sangradetextonormal"/>
              <w:ind w:left="0"/>
              <w:rPr>
                <w:rFonts w:ascii="Arial" w:hAnsi="Arial" w:cs="Arial"/>
                <w:b/>
                <w:sz w:val="18"/>
                <w:szCs w:val="18"/>
                <w:lang w:val="es-ES"/>
              </w:rPr>
            </w:pPr>
          </w:p>
          <w:p w14:paraId="47A8A7F2" w14:textId="3C2C4417" w:rsidR="00B03F14" w:rsidRPr="000541E8" w:rsidRDefault="00B03F14" w:rsidP="00B03F14">
            <w:pPr>
              <w:pStyle w:val="Sangradetextonormal"/>
              <w:ind w:left="0"/>
              <w:rPr>
                <w:rFonts w:ascii="Arial" w:hAnsi="Arial" w:cs="Arial"/>
                <w:b/>
                <w:sz w:val="18"/>
                <w:szCs w:val="18"/>
                <w:lang w:val="es-ES"/>
              </w:rPr>
            </w:pPr>
            <w:r w:rsidRPr="000541E8">
              <w:rPr>
                <w:rFonts w:ascii="Arial" w:hAnsi="Arial" w:cs="Arial"/>
                <w:b/>
                <w:sz w:val="18"/>
                <w:szCs w:val="18"/>
                <w:lang w:val="es-ES"/>
              </w:rPr>
              <w:t xml:space="preserve">C. </w:t>
            </w:r>
            <w:r w:rsidR="00FC7DE1" w:rsidRPr="005F0B09">
              <w:rPr>
                <w:rFonts w:ascii="Arial" w:hAnsi="Arial" w:cs="Arial"/>
                <w:b/>
                <w:sz w:val="18"/>
                <w:szCs w:val="18"/>
                <w:lang w:val="es-ES"/>
              </w:rPr>
              <w:t>Esmeralda Yazmin Rodríguez Durón</w:t>
            </w:r>
          </w:p>
          <w:p w14:paraId="2C3FD9C3" w14:textId="77777777" w:rsidR="00B03F14" w:rsidRPr="000541E8" w:rsidRDefault="00B03F14" w:rsidP="00B03F14">
            <w:pPr>
              <w:pStyle w:val="Sangradetextonormal"/>
              <w:ind w:left="0"/>
              <w:rPr>
                <w:rFonts w:ascii="Arial" w:hAnsi="Arial" w:cs="Arial"/>
                <w:sz w:val="18"/>
                <w:szCs w:val="18"/>
                <w:lang w:val="es-ES"/>
              </w:rPr>
            </w:pPr>
            <w:r w:rsidRPr="000541E8">
              <w:rPr>
                <w:rFonts w:ascii="Arial" w:hAnsi="Arial" w:cs="Arial"/>
                <w:sz w:val="18"/>
                <w:szCs w:val="18"/>
                <w:lang w:val="es-ES"/>
              </w:rPr>
              <w:t>Representante de la Contraloría Universitaria</w:t>
            </w:r>
          </w:p>
          <w:p w14:paraId="6C7F9FF5" w14:textId="7B9A8A19" w:rsidR="00B03F14" w:rsidRPr="000541E8" w:rsidRDefault="00B03F14" w:rsidP="00B03F14">
            <w:pPr>
              <w:pStyle w:val="Sangradetextonormal"/>
              <w:ind w:left="0"/>
              <w:rPr>
                <w:rFonts w:ascii="Arial" w:hAnsi="Arial" w:cs="Arial"/>
                <w:sz w:val="18"/>
                <w:szCs w:val="18"/>
                <w:lang w:val="es-ES"/>
              </w:rPr>
            </w:pPr>
          </w:p>
        </w:tc>
        <w:tc>
          <w:tcPr>
            <w:tcW w:w="4414" w:type="dxa"/>
          </w:tcPr>
          <w:p w14:paraId="77B8DCBD" w14:textId="1B164E88" w:rsidR="00B03F14" w:rsidRPr="000541E8" w:rsidRDefault="00B03F14" w:rsidP="00B03F14">
            <w:pPr>
              <w:pStyle w:val="Sangradetextonormal"/>
              <w:ind w:left="0"/>
              <w:jc w:val="center"/>
              <w:rPr>
                <w:rFonts w:ascii="Arial" w:hAnsi="Arial" w:cs="Arial"/>
                <w:sz w:val="18"/>
                <w:szCs w:val="18"/>
              </w:rPr>
            </w:pPr>
          </w:p>
          <w:p w14:paraId="41CF6D34" w14:textId="77777777" w:rsidR="00B03F14" w:rsidRPr="000541E8" w:rsidRDefault="00B03F14" w:rsidP="00B03F14">
            <w:pPr>
              <w:pStyle w:val="Sangradetextonormal"/>
              <w:ind w:left="0"/>
              <w:jc w:val="center"/>
              <w:rPr>
                <w:rFonts w:ascii="Arial" w:hAnsi="Arial" w:cs="Arial"/>
                <w:sz w:val="18"/>
                <w:szCs w:val="18"/>
              </w:rPr>
            </w:pPr>
          </w:p>
          <w:p w14:paraId="466EF826" w14:textId="38274A77"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0541E8" w14:paraId="7EFBC806" w14:textId="77777777" w:rsidTr="00AE3929">
        <w:trPr>
          <w:jc w:val="center"/>
        </w:trPr>
        <w:tc>
          <w:tcPr>
            <w:tcW w:w="4414" w:type="dxa"/>
          </w:tcPr>
          <w:p w14:paraId="5B6BD407" w14:textId="77777777" w:rsidR="00B03F14" w:rsidRPr="000541E8" w:rsidRDefault="00B03F14" w:rsidP="00B03F14">
            <w:pPr>
              <w:pStyle w:val="Sangradetextonormal"/>
              <w:ind w:left="0"/>
              <w:rPr>
                <w:rFonts w:ascii="Arial" w:hAnsi="Arial" w:cs="Arial"/>
                <w:b/>
                <w:sz w:val="18"/>
                <w:szCs w:val="18"/>
                <w:lang w:val="es-ES"/>
              </w:rPr>
            </w:pPr>
          </w:p>
          <w:p w14:paraId="52B1EAFB" w14:textId="77777777" w:rsidR="00B03F14" w:rsidRPr="000541E8" w:rsidRDefault="00B03F14" w:rsidP="00B03F14">
            <w:pPr>
              <w:pStyle w:val="Sangradetextonormal"/>
              <w:ind w:left="0"/>
              <w:rPr>
                <w:rFonts w:ascii="Arial" w:hAnsi="Arial" w:cs="Arial"/>
                <w:b/>
                <w:sz w:val="18"/>
                <w:szCs w:val="18"/>
                <w:lang w:val="es-ES"/>
              </w:rPr>
            </w:pPr>
            <w:r w:rsidRPr="000541E8">
              <w:rPr>
                <w:rFonts w:ascii="Arial" w:hAnsi="Arial" w:cs="Arial"/>
                <w:b/>
                <w:sz w:val="18"/>
                <w:szCs w:val="18"/>
                <w:lang w:val="es-ES"/>
              </w:rPr>
              <w:t>C. María Díaz Rodríguez</w:t>
            </w:r>
          </w:p>
          <w:p w14:paraId="0E90823E" w14:textId="77777777" w:rsidR="00B03F14" w:rsidRPr="000541E8" w:rsidRDefault="00B03F14" w:rsidP="00B03F14">
            <w:pPr>
              <w:pStyle w:val="Sangradetextonormal"/>
              <w:ind w:left="0"/>
              <w:rPr>
                <w:rFonts w:ascii="Arial" w:hAnsi="Arial" w:cs="Arial"/>
                <w:sz w:val="18"/>
                <w:szCs w:val="18"/>
                <w:lang w:val="es-ES"/>
              </w:rPr>
            </w:pPr>
            <w:r w:rsidRPr="000541E8">
              <w:rPr>
                <w:rFonts w:ascii="Arial" w:hAnsi="Arial" w:cs="Arial"/>
                <w:sz w:val="18"/>
                <w:szCs w:val="18"/>
                <w:lang w:val="es-ES"/>
              </w:rPr>
              <w:t>Representante del Departamento Jurídico</w:t>
            </w:r>
          </w:p>
          <w:p w14:paraId="75B455A3" w14:textId="77777777" w:rsidR="00B03F14" w:rsidRPr="000541E8" w:rsidRDefault="00B03F14" w:rsidP="00B03F14">
            <w:pPr>
              <w:pStyle w:val="Sangradetextonormal"/>
              <w:ind w:left="0"/>
              <w:rPr>
                <w:rFonts w:ascii="Arial" w:hAnsi="Arial" w:cs="Arial"/>
                <w:b/>
                <w:sz w:val="18"/>
                <w:szCs w:val="18"/>
                <w:lang w:val="es-ES"/>
              </w:rPr>
            </w:pPr>
          </w:p>
        </w:tc>
        <w:tc>
          <w:tcPr>
            <w:tcW w:w="4414" w:type="dxa"/>
          </w:tcPr>
          <w:p w14:paraId="7C460F6B" w14:textId="77777777" w:rsidR="00B03F14" w:rsidRPr="000541E8" w:rsidRDefault="00B03F14" w:rsidP="00B03F14">
            <w:pPr>
              <w:pStyle w:val="Sangradetextonormal"/>
              <w:ind w:left="0"/>
              <w:jc w:val="center"/>
              <w:rPr>
                <w:rFonts w:ascii="Arial" w:hAnsi="Arial" w:cs="Arial"/>
                <w:sz w:val="18"/>
                <w:szCs w:val="18"/>
              </w:rPr>
            </w:pPr>
          </w:p>
          <w:p w14:paraId="5EEBFA10" w14:textId="77777777" w:rsidR="00B03F14" w:rsidRPr="000541E8" w:rsidRDefault="00B03F14" w:rsidP="00B03F14">
            <w:pPr>
              <w:pStyle w:val="Sangradetextonormal"/>
              <w:ind w:left="0"/>
              <w:jc w:val="center"/>
              <w:rPr>
                <w:rFonts w:ascii="Arial" w:hAnsi="Arial" w:cs="Arial"/>
                <w:sz w:val="18"/>
                <w:szCs w:val="18"/>
              </w:rPr>
            </w:pPr>
          </w:p>
          <w:p w14:paraId="22465371" w14:textId="423A5447" w:rsidR="00B03F14" w:rsidRPr="000541E8"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B03F14" w:rsidRPr="00FA7B6E" w14:paraId="117472EF" w14:textId="77777777" w:rsidTr="00AE3929">
        <w:trPr>
          <w:jc w:val="center"/>
        </w:trPr>
        <w:tc>
          <w:tcPr>
            <w:tcW w:w="4414" w:type="dxa"/>
          </w:tcPr>
          <w:p w14:paraId="28A035AE" w14:textId="77777777" w:rsidR="00061BBF" w:rsidRDefault="00061BBF" w:rsidP="00B03F14">
            <w:pPr>
              <w:pStyle w:val="Sangradetextonormal"/>
              <w:ind w:left="0"/>
              <w:rPr>
                <w:rFonts w:ascii="Arial" w:hAnsi="Arial" w:cs="Arial"/>
                <w:b/>
                <w:sz w:val="18"/>
                <w:szCs w:val="18"/>
                <w:lang w:val="es-ES"/>
              </w:rPr>
            </w:pPr>
          </w:p>
          <w:p w14:paraId="790F01D2" w14:textId="679A61A0" w:rsidR="00B254A4" w:rsidRDefault="00B03F14" w:rsidP="00B03F14">
            <w:pPr>
              <w:pStyle w:val="Sangradetextonormal"/>
              <w:ind w:left="0"/>
              <w:rPr>
                <w:rFonts w:ascii="Arial" w:hAnsi="Arial" w:cs="Arial"/>
                <w:b/>
                <w:sz w:val="18"/>
                <w:szCs w:val="18"/>
                <w:lang w:val="es-ES"/>
              </w:rPr>
            </w:pPr>
            <w:r w:rsidRPr="000541E8">
              <w:rPr>
                <w:rFonts w:ascii="Arial" w:hAnsi="Arial" w:cs="Arial"/>
                <w:b/>
                <w:sz w:val="18"/>
                <w:szCs w:val="18"/>
                <w:lang w:val="es-ES"/>
              </w:rPr>
              <w:t>C. Roberto Bernal Castañón</w:t>
            </w:r>
          </w:p>
          <w:p w14:paraId="080000FD" w14:textId="370294B0" w:rsidR="00B03F14" w:rsidRPr="000541E8" w:rsidRDefault="00B03F14" w:rsidP="00B03F14">
            <w:pPr>
              <w:pStyle w:val="Sangradetextonormal"/>
              <w:ind w:left="0"/>
              <w:rPr>
                <w:rFonts w:ascii="Arial" w:hAnsi="Arial" w:cs="Arial"/>
                <w:sz w:val="18"/>
                <w:szCs w:val="18"/>
              </w:rPr>
            </w:pPr>
            <w:r w:rsidRPr="000541E8">
              <w:rPr>
                <w:rFonts w:ascii="Arial" w:hAnsi="Arial" w:cs="Arial"/>
                <w:sz w:val="18"/>
                <w:szCs w:val="18"/>
              </w:rPr>
              <w:t xml:space="preserve">Representante de la Dir. General de Planeación y Desarrollo </w:t>
            </w:r>
          </w:p>
          <w:p w14:paraId="79B06AC1" w14:textId="58E13CF1" w:rsidR="00B03F14" w:rsidRPr="000541E8" w:rsidRDefault="00B03F14" w:rsidP="00B03F14">
            <w:pPr>
              <w:pStyle w:val="Sangradetextonormal"/>
              <w:ind w:left="0"/>
              <w:rPr>
                <w:rFonts w:ascii="Arial" w:hAnsi="Arial" w:cs="Arial"/>
                <w:sz w:val="18"/>
                <w:szCs w:val="18"/>
                <w:lang w:val="es-ES"/>
              </w:rPr>
            </w:pPr>
          </w:p>
        </w:tc>
        <w:tc>
          <w:tcPr>
            <w:tcW w:w="4414" w:type="dxa"/>
          </w:tcPr>
          <w:p w14:paraId="680CDDA2" w14:textId="77777777" w:rsidR="00B03F14" w:rsidRPr="000541E8" w:rsidRDefault="00B03F14" w:rsidP="00B03F14">
            <w:pPr>
              <w:pStyle w:val="Sangradetextonormal"/>
              <w:ind w:left="0"/>
              <w:rPr>
                <w:rFonts w:ascii="Arial" w:hAnsi="Arial" w:cs="Arial"/>
                <w:sz w:val="18"/>
                <w:szCs w:val="18"/>
              </w:rPr>
            </w:pPr>
          </w:p>
          <w:p w14:paraId="323B0124" w14:textId="77777777" w:rsidR="00F500A4" w:rsidRDefault="00F500A4" w:rsidP="00B03F14">
            <w:pPr>
              <w:pStyle w:val="Sangradetextonormal"/>
              <w:ind w:left="0"/>
              <w:jc w:val="center"/>
              <w:rPr>
                <w:rFonts w:ascii="Arial" w:hAnsi="Arial" w:cs="Arial"/>
                <w:sz w:val="18"/>
                <w:szCs w:val="18"/>
              </w:rPr>
            </w:pPr>
          </w:p>
          <w:p w14:paraId="1A89DE38" w14:textId="77777777" w:rsidR="00061BBF" w:rsidRDefault="00061BBF" w:rsidP="00B03F14">
            <w:pPr>
              <w:pStyle w:val="Sangradetextonormal"/>
              <w:ind w:left="0"/>
              <w:jc w:val="center"/>
              <w:rPr>
                <w:rFonts w:ascii="Arial" w:hAnsi="Arial" w:cs="Arial"/>
                <w:sz w:val="18"/>
                <w:szCs w:val="18"/>
              </w:rPr>
            </w:pPr>
          </w:p>
          <w:p w14:paraId="7FFC69D1" w14:textId="34FE4AD7" w:rsidR="00B03F14" w:rsidRPr="00FA7B6E" w:rsidRDefault="00B03F14" w:rsidP="00B03F14">
            <w:pPr>
              <w:pStyle w:val="Sangradetextonormal"/>
              <w:ind w:left="0"/>
              <w:jc w:val="center"/>
              <w:rPr>
                <w:rFonts w:ascii="Arial" w:hAnsi="Arial" w:cs="Arial"/>
                <w:sz w:val="18"/>
                <w:szCs w:val="18"/>
              </w:rPr>
            </w:pPr>
            <w:r w:rsidRPr="000541E8">
              <w:rPr>
                <w:rFonts w:ascii="Arial" w:hAnsi="Arial" w:cs="Arial"/>
                <w:sz w:val="18"/>
                <w:szCs w:val="18"/>
              </w:rPr>
              <w:t>____________________________________</w:t>
            </w:r>
          </w:p>
        </w:tc>
      </w:tr>
      <w:tr w:rsidR="006D23FB" w:rsidRPr="00FA7B6E" w14:paraId="5DE58716" w14:textId="77777777" w:rsidTr="00AE3929">
        <w:trPr>
          <w:jc w:val="center"/>
        </w:trPr>
        <w:tc>
          <w:tcPr>
            <w:tcW w:w="4414" w:type="dxa"/>
          </w:tcPr>
          <w:p w14:paraId="42F0D9E6" w14:textId="77777777" w:rsidR="006D23FB" w:rsidRDefault="006D23FB" w:rsidP="006D23FB">
            <w:pPr>
              <w:rPr>
                <w:rFonts w:ascii="Arial" w:hAnsi="Arial" w:cs="Arial"/>
                <w:b/>
                <w:sz w:val="18"/>
                <w:szCs w:val="18"/>
              </w:rPr>
            </w:pPr>
          </w:p>
          <w:p w14:paraId="2CE43694" w14:textId="77777777" w:rsidR="006D23FB" w:rsidRPr="006754CC" w:rsidRDefault="006D23FB" w:rsidP="006D23FB">
            <w:pPr>
              <w:rPr>
                <w:rFonts w:ascii="Arial" w:hAnsi="Arial" w:cs="Arial"/>
                <w:b/>
                <w:sz w:val="18"/>
                <w:szCs w:val="18"/>
                <w:highlight w:val="yellow"/>
              </w:rPr>
            </w:pPr>
            <w:r w:rsidRPr="006754CC">
              <w:rPr>
                <w:rFonts w:ascii="Arial" w:hAnsi="Arial" w:cs="Arial"/>
                <w:b/>
                <w:sz w:val="18"/>
                <w:szCs w:val="18"/>
              </w:rPr>
              <w:t>C. Víctor Manuel Palacio Monroy</w:t>
            </w:r>
          </w:p>
          <w:p w14:paraId="4A0EA66E" w14:textId="77777777" w:rsidR="006D23FB" w:rsidRPr="00065A15" w:rsidRDefault="006D23FB" w:rsidP="006D23FB">
            <w:pPr>
              <w:pStyle w:val="Sangradetextonormal"/>
              <w:ind w:left="0"/>
              <w:rPr>
                <w:rFonts w:ascii="Arial" w:hAnsi="Arial" w:cs="Arial"/>
                <w:sz w:val="18"/>
                <w:szCs w:val="18"/>
                <w:lang w:val="es-ES"/>
              </w:rPr>
            </w:pPr>
            <w:r w:rsidRPr="0053388B">
              <w:rPr>
                <w:rFonts w:ascii="Arial" w:hAnsi="Arial" w:cs="Arial"/>
                <w:sz w:val="18"/>
                <w:szCs w:val="18"/>
                <w:lang w:val="es-ES"/>
              </w:rPr>
              <w:t xml:space="preserve">Jefe del Departamento de Mantenimiento de la DGIU </w:t>
            </w:r>
            <w:r w:rsidRPr="00065A15">
              <w:rPr>
                <w:rFonts w:ascii="Arial" w:hAnsi="Arial" w:cs="Arial"/>
                <w:sz w:val="18"/>
                <w:szCs w:val="18"/>
                <w:lang w:val="es-ES"/>
              </w:rPr>
              <w:t>(Área requirente)</w:t>
            </w:r>
          </w:p>
          <w:p w14:paraId="3F8E2773" w14:textId="10C9A22F" w:rsidR="006D23FB" w:rsidRPr="006D23FB" w:rsidRDefault="006D23FB" w:rsidP="006D23FB">
            <w:pPr>
              <w:pStyle w:val="Sangradetextonormal"/>
              <w:ind w:left="0"/>
              <w:rPr>
                <w:rFonts w:ascii="Arial" w:hAnsi="Arial" w:cs="Arial"/>
                <w:b/>
                <w:sz w:val="18"/>
                <w:szCs w:val="18"/>
                <w:highlight w:val="yellow"/>
                <w:lang w:val="es-ES"/>
              </w:rPr>
            </w:pPr>
          </w:p>
        </w:tc>
        <w:tc>
          <w:tcPr>
            <w:tcW w:w="4414" w:type="dxa"/>
          </w:tcPr>
          <w:p w14:paraId="1E438F5F" w14:textId="77777777" w:rsidR="006D23FB" w:rsidRPr="008812B8" w:rsidRDefault="006D23FB" w:rsidP="006D23FB">
            <w:pPr>
              <w:pStyle w:val="Sangradetextonormal"/>
              <w:ind w:left="0"/>
              <w:jc w:val="center"/>
              <w:rPr>
                <w:rFonts w:ascii="Arial" w:hAnsi="Arial" w:cs="Arial"/>
                <w:sz w:val="18"/>
                <w:szCs w:val="18"/>
              </w:rPr>
            </w:pPr>
          </w:p>
          <w:p w14:paraId="20E001DC" w14:textId="77777777" w:rsidR="006D23FB" w:rsidRPr="008812B8" w:rsidRDefault="006D23FB" w:rsidP="006D23FB">
            <w:pPr>
              <w:pStyle w:val="Sangradetextonormal"/>
              <w:ind w:left="0"/>
              <w:jc w:val="center"/>
              <w:rPr>
                <w:rFonts w:ascii="Arial" w:hAnsi="Arial" w:cs="Arial"/>
                <w:sz w:val="18"/>
                <w:szCs w:val="18"/>
              </w:rPr>
            </w:pPr>
          </w:p>
          <w:p w14:paraId="4CB4204D" w14:textId="77777777" w:rsidR="006D23FB" w:rsidRPr="008812B8" w:rsidRDefault="006D23FB" w:rsidP="006D23FB">
            <w:pPr>
              <w:pStyle w:val="Sangradetextonormal"/>
              <w:ind w:left="0"/>
              <w:jc w:val="center"/>
              <w:rPr>
                <w:rFonts w:ascii="Arial" w:hAnsi="Arial" w:cs="Arial"/>
                <w:sz w:val="18"/>
                <w:szCs w:val="18"/>
              </w:rPr>
            </w:pPr>
          </w:p>
          <w:p w14:paraId="4B8C3BF8" w14:textId="3547F979" w:rsidR="006D23FB" w:rsidRPr="006D23FB" w:rsidRDefault="006D23FB" w:rsidP="006D23FB">
            <w:pPr>
              <w:pStyle w:val="Sangradetextonormal"/>
              <w:ind w:left="0"/>
              <w:jc w:val="center"/>
              <w:rPr>
                <w:rFonts w:ascii="Arial" w:hAnsi="Arial" w:cs="Arial"/>
                <w:sz w:val="18"/>
                <w:szCs w:val="18"/>
                <w:highlight w:val="yellow"/>
              </w:rPr>
            </w:pPr>
            <w:r w:rsidRPr="008812B8">
              <w:rPr>
                <w:rFonts w:ascii="Arial" w:hAnsi="Arial" w:cs="Arial"/>
                <w:sz w:val="18"/>
                <w:szCs w:val="18"/>
              </w:rPr>
              <w:t>____________________________________</w:t>
            </w:r>
          </w:p>
        </w:tc>
      </w:tr>
      <w:tr w:rsidR="000E2F5B" w:rsidRPr="00FA7B6E" w14:paraId="29AA4153" w14:textId="77777777" w:rsidTr="00AE3929">
        <w:trPr>
          <w:jc w:val="center"/>
        </w:trPr>
        <w:tc>
          <w:tcPr>
            <w:tcW w:w="4414" w:type="dxa"/>
          </w:tcPr>
          <w:p w14:paraId="68DDE120" w14:textId="77777777" w:rsidR="000E2F5B" w:rsidRPr="00FA7B6E" w:rsidRDefault="000E2F5B" w:rsidP="000E2F5B">
            <w:pPr>
              <w:pStyle w:val="Sangradetextonormal"/>
              <w:ind w:left="0"/>
              <w:rPr>
                <w:rFonts w:ascii="Arial" w:hAnsi="Arial" w:cs="Arial"/>
                <w:b/>
                <w:sz w:val="18"/>
                <w:szCs w:val="18"/>
                <w:lang w:val="es-ES"/>
              </w:rPr>
            </w:pPr>
          </w:p>
          <w:p w14:paraId="2312714D" w14:textId="4D350D40" w:rsidR="000E2F5B" w:rsidRPr="00FA7B6E" w:rsidRDefault="000E2F5B" w:rsidP="000E2F5B">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sidR="000952FA" w:rsidRPr="00065A15">
              <w:rPr>
                <w:rFonts w:ascii="Arial" w:hAnsi="Arial" w:cs="Arial"/>
                <w:b/>
                <w:sz w:val="18"/>
                <w:szCs w:val="18"/>
                <w:lang w:val="es-ES"/>
              </w:rPr>
              <w:t>Lisly Paola Jiménez de Alba</w:t>
            </w:r>
          </w:p>
          <w:p w14:paraId="2A77EDBA" w14:textId="77777777" w:rsidR="000E2F5B" w:rsidRDefault="000E2F5B" w:rsidP="000E2F5B">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67D13288" w14:textId="1F30B40C" w:rsidR="004F3818" w:rsidRPr="00FA7B6E" w:rsidRDefault="004F3818" w:rsidP="000E2F5B">
            <w:pPr>
              <w:pStyle w:val="Sangradetextonormal"/>
              <w:ind w:left="0"/>
              <w:rPr>
                <w:rFonts w:ascii="Arial" w:hAnsi="Arial" w:cs="Arial"/>
                <w:b/>
                <w:sz w:val="18"/>
                <w:szCs w:val="18"/>
                <w:lang w:val="es-ES"/>
              </w:rPr>
            </w:pPr>
          </w:p>
        </w:tc>
        <w:tc>
          <w:tcPr>
            <w:tcW w:w="4414" w:type="dxa"/>
          </w:tcPr>
          <w:p w14:paraId="06349DAA" w14:textId="77777777" w:rsidR="000E2F5B" w:rsidRPr="00FA7B6E" w:rsidRDefault="000E2F5B" w:rsidP="000E2F5B">
            <w:pPr>
              <w:pStyle w:val="Sangradetextonormal"/>
              <w:ind w:left="0"/>
              <w:jc w:val="center"/>
              <w:rPr>
                <w:rFonts w:ascii="Arial" w:hAnsi="Arial" w:cs="Arial"/>
                <w:sz w:val="18"/>
                <w:szCs w:val="18"/>
              </w:rPr>
            </w:pPr>
          </w:p>
          <w:p w14:paraId="2B912813" w14:textId="77777777" w:rsidR="000E2F5B" w:rsidRPr="00FA7B6E" w:rsidRDefault="000E2F5B" w:rsidP="000E2F5B">
            <w:pPr>
              <w:pStyle w:val="Sangradetextonormal"/>
              <w:ind w:left="0"/>
              <w:rPr>
                <w:rFonts w:ascii="Arial" w:hAnsi="Arial" w:cs="Arial"/>
                <w:sz w:val="18"/>
                <w:szCs w:val="18"/>
              </w:rPr>
            </w:pPr>
          </w:p>
          <w:p w14:paraId="5F8C6FCF" w14:textId="7ABB25E8" w:rsidR="000E2F5B" w:rsidRPr="00FA7B6E" w:rsidRDefault="000E2F5B" w:rsidP="000E2F5B">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C444DF" w:rsidRPr="00FA7B6E" w14:paraId="60AA6D3A" w14:textId="77777777" w:rsidTr="00AE3929">
        <w:trPr>
          <w:jc w:val="center"/>
        </w:trPr>
        <w:tc>
          <w:tcPr>
            <w:tcW w:w="4414" w:type="dxa"/>
          </w:tcPr>
          <w:p w14:paraId="736FD899" w14:textId="77777777" w:rsidR="00C444DF" w:rsidRPr="00FA7B6E" w:rsidRDefault="00C444DF" w:rsidP="00C444DF">
            <w:pPr>
              <w:pStyle w:val="Sangradetextonormal"/>
              <w:ind w:left="0"/>
              <w:rPr>
                <w:rFonts w:ascii="Arial" w:hAnsi="Arial" w:cs="Arial"/>
                <w:b/>
                <w:sz w:val="18"/>
                <w:szCs w:val="18"/>
                <w:lang w:val="es-ES"/>
              </w:rPr>
            </w:pPr>
          </w:p>
          <w:p w14:paraId="24D56E1A" w14:textId="4752781F" w:rsidR="00C444DF" w:rsidRPr="00FA7B6E" w:rsidRDefault="00C444DF" w:rsidP="00C444DF">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sidR="00061BBF">
              <w:rPr>
                <w:rFonts w:ascii="Arial" w:hAnsi="Arial" w:cs="Arial"/>
                <w:b/>
                <w:sz w:val="18"/>
                <w:szCs w:val="18"/>
                <w:lang w:val="es-ES"/>
              </w:rPr>
              <w:t xml:space="preserve">Arnoldo Rodríguez Romo </w:t>
            </w:r>
          </w:p>
          <w:p w14:paraId="00CF9183" w14:textId="77777777" w:rsidR="00C444DF" w:rsidRDefault="00C444DF" w:rsidP="00C444DF">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3A058517" w:rsidR="00C444DF" w:rsidRPr="000E2F5B" w:rsidRDefault="00C444DF" w:rsidP="00C444DF">
            <w:pPr>
              <w:pStyle w:val="Sangradetextonormal"/>
              <w:ind w:left="0"/>
              <w:rPr>
                <w:rFonts w:ascii="Arial" w:hAnsi="Arial" w:cs="Arial"/>
                <w:sz w:val="18"/>
                <w:szCs w:val="18"/>
                <w:lang w:val="es-ES"/>
              </w:rPr>
            </w:pPr>
          </w:p>
        </w:tc>
        <w:tc>
          <w:tcPr>
            <w:tcW w:w="4414" w:type="dxa"/>
          </w:tcPr>
          <w:p w14:paraId="7F70F499" w14:textId="41B0A0A3" w:rsidR="00C444DF" w:rsidRDefault="00C444DF" w:rsidP="00C444DF">
            <w:pPr>
              <w:pStyle w:val="Sangradetextonormal"/>
              <w:ind w:left="0"/>
              <w:rPr>
                <w:rFonts w:ascii="Arial" w:hAnsi="Arial" w:cs="Arial"/>
                <w:sz w:val="18"/>
                <w:szCs w:val="18"/>
              </w:rPr>
            </w:pPr>
          </w:p>
          <w:p w14:paraId="300F6302" w14:textId="77777777" w:rsidR="00C444DF" w:rsidRPr="00FA7B6E" w:rsidRDefault="00C444DF" w:rsidP="00C444DF">
            <w:pPr>
              <w:pStyle w:val="Sangradetextonormal"/>
              <w:ind w:left="0"/>
              <w:rPr>
                <w:rFonts w:ascii="Arial" w:hAnsi="Arial" w:cs="Arial"/>
                <w:sz w:val="18"/>
                <w:szCs w:val="18"/>
              </w:rPr>
            </w:pPr>
          </w:p>
          <w:p w14:paraId="7078ADA4" w14:textId="2B6491C9" w:rsidR="00C444DF" w:rsidRPr="00FA7B6E" w:rsidRDefault="00C444DF" w:rsidP="00C444DF">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061BBF" w:rsidRPr="00FA7B6E" w14:paraId="0D938345" w14:textId="77777777" w:rsidTr="00AE3929">
        <w:trPr>
          <w:jc w:val="center"/>
        </w:trPr>
        <w:tc>
          <w:tcPr>
            <w:tcW w:w="4414" w:type="dxa"/>
          </w:tcPr>
          <w:p w14:paraId="6BD1120E" w14:textId="77777777" w:rsidR="00061BBF" w:rsidRPr="00FA7B6E" w:rsidRDefault="00061BBF" w:rsidP="00061BBF">
            <w:pPr>
              <w:pStyle w:val="Sangradetextonormal"/>
              <w:ind w:left="0"/>
              <w:rPr>
                <w:rFonts w:ascii="Arial" w:hAnsi="Arial" w:cs="Arial"/>
                <w:b/>
                <w:sz w:val="18"/>
                <w:szCs w:val="18"/>
                <w:lang w:val="es-ES"/>
              </w:rPr>
            </w:pPr>
          </w:p>
          <w:p w14:paraId="4EAE9341" w14:textId="77777777" w:rsidR="00061BBF" w:rsidRPr="00FA7B6E" w:rsidRDefault="00061BBF" w:rsidP="00061BBF">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Gabriela del Socorro Muñoz Vera</w:t>
            </w:r>
          </w:p>
          <w:p w14:paraId="1A53FB4F" w14:textId="77777777" w:rsidR="00061BBF" w:rsidRDefault="00061BBF" w:rsidP="00061BBF">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332AEEBF" w14:textId="77777777" w:rsidR="00061BBF" w:rsidRPr="00FA7B6E" w:rsidRDefault="00061BBF" w:rsidP="00061BBF">
            <w:pPr>
              <w:pStyle w:val="Sangradetextonormal"/>
              <w:ind w:left="0"/>
              <w:rPr>
                <w:rFonts w:ascii="Arial" w:hAnsi="Arial" w:cs="Arial"/>
                <w:b/>
                <w:sz w:val="18"/>
                <w:szCs w:val="18"/>
                <w:lang w:val="es-ES"/>
              </w:rPr>
            </w:pPr>
          </w:p>
        </w:tc>
        <w:tc>
          <w:tcPr>
            <w:tcW w:w="4414" w:type="dxa"/>
          </w:tcPr>
          <w:p w14:paraId="22DCBF3F" w14:textId="77777777" w:rsidR="00061BBF" w:rsidRDefault="00061BBF" w:rsidP="00061BBF">
            <w:pPr>
              <w:pStyle w:val="Sangradetextonormal"/>
              <w:ind w:left="0"/>
              <w:rPr>
                <w:rFonts w:ascii="Arial" w:hAnsi="Arial" w:cs="Arial"/>
                <w:sz w:val="18"/>
                <w:szCs w:val="18"/>
              </w:rPr>
            </w:pPr>
          </w:p>
          <w:p w14:paraId="09A19A8C" w14:textId="77777777" w:rsidR="00061BBF" w:rsidRPr="00FA7B6E" w:rsidRDefault="00061BBF" w:rsidP="00061BBF">
            <w:pPr>
              <w:pStyle w:val="Sangradetextonormal"/>
              <w:ind w:left="0"/>
              <w:rPr>
                <w:rFonts w:ascii="Arial" w:hAnsi="Arial" w:cs="Arial"/>
                <w:sz w:val="18"/>
                <w:szCs w:val="18"/>
              </w:rPr>
            </w:pPr>
          </w:p>
          <w:p w14:paraId="1115D4DB" w14:textId="17B2AB5A" w:rsidR="00061BBF" w:rsidRDefault="00061BBF" w:rsidP="00061BBF">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bl>
    <w:p w14:paraId="72E19688" w14:textId="4DDEF603" w:rsidR="00C14816"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628"/>
        <w:gridCol w:w="4200"/>
      </w:tblGrid>
      <w:tr w:rsidR="00277035" w:rsidRPr="00371B68" w14:paraId="42E4D794" w14:textId="77777777" w:rsidTr="00061BBF">
        <w:trPr>
          <w:trHeight w:val="252"/>
        </w:trPr>
        <w:tc>
          <w:tcPr>
            <w:tcW w:w="8828" w:type="dxa"/>
            <w:gridSpan w:val="2"/>
            <w:shd w:val="clear" w:color="auto" w:fill="F2F2F2" w:themeFill="background1" w:themeFillShade="F2"/>
            <w:vAlign w:val="center"/>
          </w:tcPr>
          <w:p w14:paraId="48781C5C" w14:textId="77777777" w:rsidR="00277035" w:rsidRPr="00371B68" w:rsidRDefault="00277035" w:rsidP="00922F98">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A04B7" w:rsidRPr="008812B8" w14:paraId="1D92D202" w14:textId="77777777" w:rsidTr="006D23FB">
        <w:tblPrEx>
          <w:jc w:val="center"/>
        </w:tblPrEx>
        <w:trPr>
          <w:jc w:val="center"/>
        </w:trPr>
        <w:tc>
          <w:tcPr>
            <w:tcW w:w="4628" w:type="dxa"/>
          </w:tcPr>
          <w:p w14:paraId="6D54C9FD" w14:textId="77777777" w:rsidR="002A04B7" w:rsidRPr="00383B4A" w:rsidRDefault="002A04B7" w:rsidP="002A04B7">
            <w:pPr>
              <w:pStyle w:val="Sangradetextonormal"/>
              <w:ind w:left="0"/>
              <w:rPr>
                <w:rFonts w:ascii="Arial" w:hAnsi="Arial" w:cs="Arial"/>
                <w:b/>
                <w:sz w:val="18"/>
                <w:szCs w:val="18"/>
                <w:lang w:val="es-ES"/>
              </w:rPr>
            </w:pPr>
          </w:p>
          <w:p w14:paraId="68D5D51C" w14:textId="25B87DD8" w:rsidR="002A04B7" w:rsidRPr="00383B4A" w:rsidRDefault="002A04B7" w:rsidP="002A04B7">
            <w:pPr>
              <w:pStyle w:val="Sangradetextonormal"/>
              <w:ind w:left="0"/>
              <w:rPr>
                <w:rFonts w:ascii="Arial" w:hAnsi="Arial" w:cs="Arial"/>
                <w:sz w:val="18"/>
                <w:szCs w:val="18"/>
                <w:lang w:val="es-ES"/>
              </w:rPr>
            </w:pPr>
            <w:r w:rsidRPr="00383B4A">
              <w:rPr>
                <w:rFonts w:ascii="Arial" w:hAnsi="Arial" w:cs="Arial"/>
                <w:sz w:val="18"/>
                <w:szCs w:val="18"/>
                <w:lang w:val="es-ES"/>
              </w:rPr>
              <w:t xml:space="preserve">C. </w:t>
            </w:r>
            <w:r w:rsidR="00383B4A" w:rsidRPr="00383B4A">
              <w:rPr>
                <w:rFonts w:ascii="Arial" w:hAnsi="Arial" w:cs="Arial"/>
                <w:sz w:val="18"/>
                <w:szCs w:val="18"/>
                <w:lang w:val="es-ES"/>
              </w:rPr>
              <w:t>José de la Luz de la Rosa Flores</w:t>
            </w:r>
          </w:p>
          <w:p w14:paraId="6E5D8A15" w14:textId="77777777" w:rsidR="002A04B7" w:rsidRPr="00383B4A" w:rsidRDefault="002A04B7" w:rsidP="002A04B7">
            <w:pPr>
              <w:pStyle w:val="Sangradetextonormal"/>
              <w:ind w:left="0"/>
              <w:rPr>
                <w:rFonts w:ascii="Arial" w:hAnsi="Arial" w:cs="Arial"/>
                <w:b/>
                <w:sz w:val="18"/>
                <w:szCs w:val="18"/>
                <w:lang w:val="es-ES"/>
              </w:rPr>
            </w:pPr>
            <w:r w:rsidRPr="00383B4A">
              <w:rPr>
                <w:rFonts w:ascii="Arial" w:hAnsi="Arial" w:cs="Arial"/>
                <w:b/>
                <w:sz w:val="18"/>
                <w:szCs w:val="18"/>
                <w:lang w:val="es-ES"/>
              </w:rPr>
              <w:t>LA INDUSTRIAL MEXICANA, S.A. DE C.V.</w:t>
            </w:r>
          </w:p>
          <w:p w14:paraId="75C48797" w14:textId="5F738226" w:rsidR="002A04B7" w:rsidRPr="00383B4A" w:rsidRDefault="002A04B7" w:rsidP="002A04B7">
            <w:pPr>
              <w:pStyle w:val="Sangradetextonormal"/>
              <w:ind w:left="0"/>
              <w:rPr>
                <w:rFonts w:ascii="Arial" w:hAnsi="Arial" w:cs="Arial"/>
                <w:b/>
                <w:sz w:val="18"/>
                <w:szCs w:val="18"/>
                <w:lang w:val="es-ES"/>
              </w:rPr>
            </w:pPr>
          </w:p>
        </w:tc>
        <w:tc>
          <w:tcPr>
            <w:tcW w:w="4200" w:type="dxa"/>
          </w:tcPr>
          <w:p w14:paraId="0F929189" w14:textId="77777777" w:rsidR="002A04B7" w:rsidRPr="008812B8" w:rsidRDefault="002A04B7" w:rsidP="002A04B7">
            <w:pPr>
              <w:pStyle w:val="Sangradetextonormal"/>
              <w:ind w:left="0"/>
              <w:jc w:val="center"/>
              <w:rPr>
                <w:rFonts w:ascii="Arial" w:hAnsi="Arial" w:cs="Arial"/>
                <w:sz w:val="18"/>
                <w:szCs w:val="18"/>
              </w:rPr>
            </w:pPr>
          </w:p>
          <w:p w14:paraId="46D9478D" w14:textId="77777777" w:rsidR="002A04B7" w:rsidRPr="008812B8" w:rsidRDefault="002A04B7" w:rsidP="002A04B7">
            <w:pPr>
              <w:pStyle w:val="Sangradetextonormal"/>
              <w:ind w:left="0"/>
              <w:jc w:val="center"/>
              <w:rPr>
                <w:rFonts w:ascii="Arial" w:hAnsi="Arial" w:cs="Arial"/>
                <w:sz w:val="18"/>
                <w:szCs w:val="18"/>
              </w:rPr>
            </w:pPr>
          </w:p>
          <w:p w14:paraId="05DA2A3B" w14:textId="77777777" w:rsidR="002A04B7" w:rsidRPr="008812B8" w:rsidRDefault="002A04B7" w:rsidP="002A04B7">
            <w:pPr>
              <w:pStyle w:val="Sangradetextonormal"/>
              <w:ind w:left="0"/>
              <w:jc w:val="center"/>
              <w:rPr>
                <w:rFonts w:ascii="Arial" w:hAnsi="Arial" w:cs="Arial"/>
                <w:sz w:val="18"/>
                <w:szCs w:val="18"/>
              </w:rPr>
            </w:pPr>
            <w:r w:rsidRPr="008812B8">
              <w:rPr>
                <w:rFonts w:ascii="Arial" w:hAnsi="Arial" w:cs="Arial"/>
                <w:sz w:val="18"/>
                <w:szCs w:val="18"/>
              </w:rPr>
              <w:t>____________________________________</w:t>
            </w:r>
          </w:p>
        </w:tc>
      </w:tr>
    </w:tbl>
    <w:p w14:paraId="63B1984A" w14:textId="425B0FD5" w:rsidR="006D23FB"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4512CADC" w:rsidR="002F51C7" w:rsidRPr="00512216" w:rsidRDefault="002F51C7" w:rsidP="002F51C7">
      <w:pPr>
        <w:pStyle w:val="Sangradetextonormal"/>
        <w:ind w:left="0"/>
        <w:jc w:val="both"/>
        <w:rPr>
          <w:rFonts w:ascii="Arial" w:hAnsi="Arial" w:cs="Arial"/>
          <w:sz w:val="18"/>
          <w:szCs w:val="18"/>
        </w:rPr>
      </w:pPr>
      <w:r w:rsidRPr="004C38EC">
        <w:rPr>
          <w:rFonts w:ascii="Arial" w:hAnsi="Arial" w:cs="Arial"/>
          <w:sz w:val="18"/>
          <w:szCs w:val="18"/>
        </w:rPr>
        <w:lastRenderedPageBreak/>
        <w:t xml:space="preserve">Se hace </w:t>
      </w:r>
      <w:r w:rsidRPr="00755CDA">
        <w:rPr>
          <w:rFonts w:ascii="Arial" w:hAnsi="Arial" w:cs="Arial"/>
          <w:sz w:val="18"/>
          <w:szCs w:val="18"/>
        </w:rPr>
        <w:t xml:space="preserve">saber que </w:t>
      </w:r>
      <w:r w:rsidRPr="00F929FD">
        <w:rPr>
          <w:rFonts w:ascii="Arial" w:hAnsi="Arial" w:cs="Arial"/>
          <w:sz w:val="18"/>
          <w:szCs w:val="18"/>
        </w:rPr>
        <w:t xml:space="preserve">la presente acta de notificación </w:t>
      </w:r>
      <w:r w:rsidRPr="00B93907">
        <w:rPr>
          <w:rFonts w:ascii="Arial" w:hAnsi="Arial" w:cs="Arial"/>
          <w:sz w:val="18"/>
          <w:szCs w:val="18"/>
        </w:rPr>
        <w:t xml:space="preserve">de fallo consta de </w:t>
      </w:r>
      <w:r w:rsidR="005657A4" w:rsidRPr="00B93907">
        <w:rPr>
          <w:rFonts w:ascii="Arial" w:hAnsi="Arial" w:cs="Arial"/>
          <w:b/>
          <w:sz w:val="18"/>
          <w:szCs w:val="18"/>
        </w:rPr>
        <w:t>0</w:t>
      </w:r>
      <w:r w:rsidR="00036A35">
        <w:rPr>
          <w:rFonts w:ascii="Arial" w:hAnsi="Arial" w:cs="Arial"/>
          <w:b/>
          <w:sz w:val="18"/>
          <w:szCs w:val="18"/>
        </w:rPr>
        <w:t>6</w:t>
      </w:r>
      <w:r w:rsidRPr="00B93907">
        <w:rPr>
          <w:rFonts w:ascii="Arial" w:hAnsi="Arial" w:cs="Arial"/>
          <w:b/>
          <w:sz w:val="18"/>
          <w:szCs w:val="18"/>
        </w:rPr>
        <w:t xml:space="preserve"> páginas</w:t>
      </w:r>
      <w:r w:rsidR="00067E56" w:rsidRPr="00B93907">
        <w:rPr>
          <w:rFonts w:ascii="Arial" w:hAnsi="Arial" w:cs="Arial"/>
          <w:sz w:val="18"/>
          <w:szCs w:val="18"/>
        </w:rPr>
        <w:t>; el Dictamen Técnico, Anexo “1</w:t>
      </w:r>
      <w:r w:rsidRPr="00B93907">
        <w:rPr>
          <w:rFonts w:ascii="Arial" w:hAnsi="Arial" w:cs="Arial"/>
          <w:sz w:val="18"/>
          <w:szCs w:val="18"/>
        </w:rPr>
        <w:t>”</w:t>
      </w:r>
      <w:r w:rsidR="002F6D47" w:rsidRPr="00B93907">
        <w:rPr>
          <w:rFonts w:ascii="Arial" w:hAnsi="Arial" w:cs="Arial"/>
          <w:sz w:val="18"/>
          <w:szCs w:val="18"/>
        </w:rPr>
        <w:t xml:space="preserve"> y Anexo 1.1”</w:t>
      </w:r>
      <w:r w:rsidRPr="00B93907">
        <w:rPr>
          <w:rFonts w:ascii="Arial" w:hAnsi="Arial" w:cs="Arial"/>
          <w:sz w:val="18"/>
          <w:szCs w:val="18"/>
        </w:rPr>
        <w:t xml:space="preserve"> consta de </w:t>
      </w:r>
      <w:r w:rsidR="00B93907" w:rsidRPr="00B93907">
        <w:rPr>
          <w:rFonts w:ascii="Arial" w:hAnsi="Arial" w:cs="Arial"/>
          <w:b/>
          <w:sz w:val="18"/>
          <w:szCs w:val="18"/>
        </w:rPr>
        <w:t>08</w:t>
      </w:r>
      <w:r w:rsidRPr="00B93907">
        <w:rPr>
          <w:rFonts w:ascii="Arial" w:hAnsi="Arial" w:cs="Arial"/>
          <w:b/>
          <w:sz w:val="18"/>
          <w:szCs w:val="18"/>
        </w:rPr>
        <w:t xml:space="preserve"> páginas</w:t>
      </w:r>
      <w:r w:rsidRPr="00B93907">
        <w:rPr>
          <w:rFonts w:ascii="Arial" w:hAnsi="Arial" w:cs="Arial"/>
          <w:sz w:val="18"/>
          <w:szCs w:val="18"/>
        </w:rPr>
        <w:t>, y el Análisis administrativo</w:t>
      </w:r>
      <w:r w:rsidR="00067E56" w:rsidRPr="00B93907">
        <w:rPr>
          <w:rFonts w:ascii="Arial" w:hAnsi="Arial" w:cs="Arial"/>
          <w:sz w:val="18"/>
          <w:szCs w:val="18"/>
        </w:rPr>
        <w:t xml:space="preserve"> Anexo</w:t>
      </w:r>
      <w:r w:rsidR="00067E56" w:rsidRPr="00512216">
        <w:rPr>
          <w:rFonts w:ascii="Arial" w:hAnsi="Arial" w:cs="Arial"/>
          <w:sz w:val="18"/>
          <w:szCs w:val="18"/>
        </w:rPr>
        <w:t xml:space="preserve"> “2”</w:t>
      </w:r>
      <w:r w:rsidRPr="00512216">
        <w:rPr>
          <w:rFonts w:ascii="Arial" w:hAnsi="Arial" w:cs="Arial"/>
          <w:sz w:val="18"/>
          <w:szCs w:val="18"/>
        </w:rPr>
        <w:t xml:space="preserve"> </w:t>
      </w:r>
      <w:r w:rsidRPr="00AF1552">
        <w:rPr>
          <w:rFonts w:ascii="Arial" w:hAnsi="Arial" w:cs="Arial"/>
          <w:sz w:val="18"/>
          <w:szCs w:val="18"/>
        </w:rPr>
        <w:t xml:space="preserve">consta en </w:t>
      </w:r>
      <w:r w:rsidR="005657A4" w:rsidRPr="00AF1552">
        <w:rPr>
          <w:rFonts w:ascii="Arial" w:hAnsi="Arial" w:cs="Arial"/>
          <w:b/>
          <w:sz w:val="18"/>
          <w:szCs w:val="18"/>
        </w:rPr>
        <w:t>06</w:t>
      </w:r>
      <w:r w:rsidRPr="00AF1552">
        <w:rPr>
          <w:rFonts w:ascii="Arial" w:hAnsi="Arial" w:cs="Arial"/>
          <w:b/>
          <w:sz w:val="18"/>
          <w:szCs w:val="18"/>
        </w:rPr>
        <w:t xml:space="preserve"> páginas</w:t>
      </w:r>
      <w:r w:rsidRPr="00AF1552">
        <w:rPr>
          <w:rFonts w:ascii="Arial" w:hAnsi="Arial" w:cs="Arial"/>
          <w:sz w:val="18"/>
          <w:szCs w:val="18"/>
        </w:rPr>
        <w:t>. ----------------------------------------------------------------------------------------------------------------------------------------------------------------</w:t>
      </w:r>
    </w:p>
    <w:p w14:paraId="51953D94" w14:textId="48735B40" w:rsidR="001E0896" w:rsidRPr="00C14816" w:rsidRDefault="001E0896" w:rsidP="00E043AE">
      <w:pPr>
        <w:pStyle w:val="Sangradetextonormal"/>
        <w:ind w:left="0"/>
        <w:jc w:val="both"/>
        <w:rPr>
          <w:rFonts w:ascii="Arial" w:hAnsi="Arial" w:cs="Arial"/>
          <w:b/>
          <w:sz w:val="18"/>
          <w:szCs w:val="18"/>
        </w:rPr>
      </w:pPr>
      <w:r w:rsidRPr="00512216">
        <w:rPr>
          <w:rFonts w:ascii="Arial" w:hAnsi="Arial" w:cs="Arial"/>
          <w:sz w:val="18"/>
          <w:szCs w:val="18"/>
        </w:rPr>
        <w:t xml:space="preserve">Siendo </w:t>
      </w:r>
      <w:r w:rsidRPr="00383B4A">
        <w:rPr>
          <w:rFonts w:ascii="Arial" w:hAnsi="Arial" w:cs="Arial"/>
          <w:sz w:val="18"/>
          <w:szCs w:val="18"/>
        </w:rPr>
        <w:t xml:space="preserve">las </w:t>
      </w:r>
      <w:r w:rsidR="00FE1EB0" w:rsidRPr="00383B4A">
        <w:rPr>
          <w:rFonts w:ascii="Arial" w:hAnsi="Arial" w:cs="Arial"/>
          <w:b/>
          <w:sz w:val="18"/>
          <w:szCs w:val="18"/>
        </w:rPr>
        <w:t>1</w:t>
      </w:r>
      <w:r w:rsidR="00C14816" w:rsidRPr="00383B4A">
        <w:rPr>
          <w:rFonts w:ascii="Arial" w:hAnsi="Arial" w:cs="Arial"/>
          <w:b/>
          <w:sz w:val="18"/>
          <w:szCs w:val="18"/>
        </w:rPr>
        <w:t>4</w:t>
      </w:r>
      <w:r w:rsidRPr="00383B4A">
        <w:rPr>
          <w:rFonts w:ascii="Arial" w:hAnsi="Arial" w:cs="Arial"/>
          <w:b/>
          <w:sz w:val="18"/>
          <w:szCs w:val="18"/>
        </w:rPr>
        <w:t>:</w:t>
      </w:r>
      <w:r w:rsidR="00036A35">
        <w:rPr>
          <w:rFonts w:ascii="Arial" w:hAnsi="Arial" w:cs="Arial"/>
          <w:b/>
          <w:sz w:val="18"/>
          <w:szCs w:val="18"/>
        </w:rPr>
        <w:t>23</w:t>
      </w:r>
      <w:r w:rsidRPr="00383B4A">
        <w:rPr>
          <w:rFonts w:ascii="Arial" w:hAnsi="Arial" w:cs="Arial"/>
          <w:sz w:val="18"/>
          <w:szCs w:val="18"/>
        </w:rPr>
        <w:t xml:space="preserve"> horas</w:t>
      </w:r>
      <w:r w:rsidRPr="000E2F5B">
        <w:rPr>
          <w:rFonts w:ascii="Arial" w:hAnsi="Arial" w:cs="Arial"/>
          <w:sz w:val="18"/>
          <w:szCs w:val="18"/>
        </w:rPr>
        <w:t xml:space="preserve"> del día de su inicio, se da por concluida la presente junta firmando el acta los que en ella intervienen para</w:t>
      </w:r>
      <w:r w:rsidRPr="00FF5388">
        <w:rPr>
          <w:rFonts w:ascii="Arial" w:hAnsi="Arial" w:cs="Arial"/>
          <w:sz w:val="18"/>
          <w:szCs w:val="18"/>
        </w:rPr>
        <w:t xml:space="preserve"> los fines y efectos</w:t>
      </w:r>
      <w:r w:rsidRPr="00342CC6">
        <w:rPr>
          <w:rFonts w:ascii="Arial" w:hAnsi="Arial" w:cs="Arial"/>
          <w:sz w:val="18"/>
          <w:szCs w:val="18"/>
        </w:rPr>
        <w:t xml:space="preserve">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60B20B81"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4C0FC2">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324C5" w:rsidRDefault="005324C5" w:rsidP="004F08CF">
      <w:r>
        <w:separator/>
      </w:r>
    </w:p>
  </w:endnote>
  <w:endnote w:type="continuationSeparator" w:id="0">
    <w:p w14:paraId="7747DE7D" w14:textId="77777777" w:rsidR="005324C5" w:rsidRDefault="005324C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F6C4AB6" w:rsidR="005324C5" w:rsidRPr="003B7915" w:rsidRDefault="005324C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w:t>
    </w:r>
    <w:r w:rsidR="00D80A19">
      <w:rPr>
        <w:rFonts w:ascii="Tahoma" w:hAnsi="Tahoma" w:cs="Tahoma"/>
        <w:snapToGrid w:val="0"/>
        <w:sz w:val="12"/>
        <w:szCs w:val="12"/>
      </w:rPr>
      <w:t>9</w:t>
    </w:r>
    <w:r>
      <w:rPr>
        <w:rFonts w:ascii="Tahoma" w:hAnsi="Tahoma" w:cs="Tahoma"/>
        <w:snapToGrid w:val="0"/>
        <w:sz w:val="12"/>
        <w:szCs w:val="12"/>
      </w:rPr>
      <w:t>-2024</w:t>
    </w:r>
  </w:p>
  <w:p w14:paraId="300C9066" w14:textId="54B3B911" w:rsidR="005324C5" w:rsidRPr="003B7915" w:rsidRDefault="005324C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A256AC">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A256AC">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5324C5" w:rsidRPr="003B7915" w:rsidRDefault="005324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324C5" w:rsidRDefault="005324C5" w:rsidP="004F08CF">
      <w:r>
        <w:separator/>
      </w:r>
    </w:p>
  </w:footnote>
  <w:footnote w:type="continuationSeparator" w:id="0">
    <w:p w14:paraId="5766713E" w14:textId="77777777" w:rsidR="005324C5" w:rsidRDefault="005324C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324C5" w:rsidRPr="00400A61" w:rsidRDefault="005324C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324C5" w:rsidRPr="003B7915" w14:paraId="68B796FB" w14:textId="77777777" w:rsidTr="00D01779">
      <w:trPr>
        <w:jc w:val="right"/>
      </w:trPr>
      <w:tc>
        <w:tcPr>
          <w:tcW w:w="5260" w:type="dxa"/>
          <w:shd w:val="clear" w:color="auto" w:fill="auto"/>
        </w:tcPr>
        <w:p w14:paraId="499EB5F7" w14:textId="77777777" w:rsidR="005324C5" w:rsidRPr="003B7915" w:rsidRDefault="005324C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324C5" w:rsidRPr="003B7915" w14:paraId="29A72E0C" w14:textId="77777777" w:rsidTr="00D01779">
      <w:trPr>
        <w:jc w:val="right"/>
      </w:trPr>
      <w:tc>
        <w:tcPr>
          <w:tcW w:w="5260" w:type="dxa"/>
          <w:shd w:val="clear" w:color="auto" w:fill="auto"/>
        </w:tcPr>
        <w:p w14:paraId="66280DD2" w14:textId="77777777" w:rsidR="005324C5" w:rsidRPr="003B7915" w:rsidRDefault="005324C5" w:rsidP="00D01779">
          <w:pPr>
            <w:jc w:val="center"/>
            <w:rPr>
              <w:rFonts w:ascii="Arial" w:hAnsi="Arial" w:cs="Arial"/>
              <w:b/>
            </w:rPr>
          </w:pPr>
          <w:r w:rsidRPr="003B7915">
            <w:rPr>
              <w:rFonts w:ascii="Arial" w:hAnsi="Arial" w:cs="Arial"/>
              <w:b/>
            </w:rPr>
            <w:t>DIRECCIÓN GENERAL DE FINANZAS</w:t>
          </w:r>
        </w:p>
      </w:tc>
    </w:tr>
    <w:tr w:rsidR="005324C5" w:rsidRPr="003B7915" w14:paraId="0BFF67D6" w14:textId="77777777" w:rsidTr="00D01779">
      <w:trPr>
        <w:jc w:val="right"/>
      </w:trPr>
      <w:tc>
        <w:tcPr>
          <w:tcW w:w="5260" w:type="dxa"/>
          <w:shd w:val="clear" w:color="auto" w:fill="auto"/>
        </w:tcPr>
        <w:p w14:paraId="0D9E4666" w14:textId="77777777" w:rsidR="005324C5" w:rsidRPr="003B7915" w:rsidRDefault="005324C5" w:rsidP="00D01779">
          <w:pPr>
            <w:rPr>
              <w:rFonts w:ascii="Arial" w:hAnsi="Arial" w:cs="Arial"/>
              <w:b/>
              <w:sz w:val="18"/>
              <w:szCs w:val="18"/>
            </w:rPr>
          </w:pPr>
          <w:r w:rsidRPr="003B7915">
            <w:rPr>
              <w:rFonts w:ascii="Arial" w:hAnsi="Arial" w:cs="Arial"/>
              <w:b/>
              <w:sz w:val="18"/>
              <w:szCs w:val="18"/>
            </w:rPr>
            <w:t xml:space="preserve">NOTIFICACIÓN DE FALLO </w:t>
          </w:r>
        </w:p>
      </w:tc>
    </w:tr>
    <w:tr w:rsidR="005324C5" w:rsidRPr="003B7915" w14:paraId="7496B597" w14:textId="77777777" w:rsidTr="00D01779">
      <w:trPr>
        <w:jc w:val="right"/>
      </w:trPr>
      <w:tc>
        <w:tcPr>
          <w:tcW w:w="5260" w:type="dxa"/>
          <w:shd w:val="clear" w:color="auto" w:fill="auto"/>
        </w:tcPr>
        <w:p w14:paraId="603F39BB" w14:textId="77777777" w:rsidR="005324C5" w:rsidRPr="003B7915" w:rsidRDefault="005324C5" w:rsidP="00D01779">
          <w:pPr>
            <w:jc w:val="both"/>
            <w:rPr>
              <w:rFonts w:ascii="Arial" w:hAnsi="Arial" w:cs="Arial"/>
              <w:b/>
              <w:sz w:val="18"/>
              <w:szCs w:val="18"/>
            </w:rPr>
          </w:pPr>
          <w:r w:rsidRPr="004C2660">
            <w:rPr>
              <w:rFonts w:ascii="Arial" w:hAnsi="Arial" w:cs="Arial"/>
              <w:b/>
              <w:sz w:val="18"/>
              <w:szCs w:val="18"/>
            </w:rPr>
            <w:t>LICITACIÓN PÚBLICA NACIONAL</w:t>
          </w:r>
        </w:p>
      </w:tc>
    </w:tr>
    <w:tr w:rsidR="005324C5" w:rsidRPr="003B7915" w14:paraId="1618B673" w14:textId="77777777" w:rsidTr="00D01779">
      <w:trPr>
        <w:jc w:val="right"/>
      </w:trPr>
      <w:tc>
        <w:tcPr>
          <w:tcW w:w="5260" w:type="dxa"/>
          <w:shd w:val="clear" w:color="auto" w:fill="auto"/>
        </w:tcPr>
        <w:p w14:paraId="54C148F5" w14:textId="7D9EE6DC" w:rsidR="005324C5" w:rsidRPr="008801F1" w:rsidRDefault="005324C5"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D80A19">
            <w:rPr>
              <w:rFonts w:ascii="Arial" w:hAnsi="Arial" w:cs="Arial"/>
              <w:b/>
              <w:sz w:val="18"/>
              <w:szCs w:val="18"/>
            </w:rPr>
            <w:t>29</w:t>
          </w:r>
          <w:r>
            <w:rPr>
              <w:rFonts w:ascii="Arial" w:hAnsi="Arial" w:cs="Arial"/>
              <w:b/>
              <w:sz w:val="18"/>
              <w:szCs w:val="18"/>
            </w:rPr>
            <w:t>-2024</w:t>
          </w:r>
        </w:p>
      </w:tc>
    </w:tr>
    <w:tr w:rsidR="005324C5" w:rsidRPr="003B7915" w14:paraId="480FE9F7" w14:textId="77777777" w:rsidTr="00D01779">
      <w:trPr>
        <w:jc w:val="right"/>
      </w:trPr>
      <w:tc>
        <w:tcPr>
          <w:tcW w:w="5260" w:type="dxa"/>
          <w:shd w:val="clear" w:color="auto" w:fill="auto"/>
        </w:tcPr>
        <w:p w14:paraId="4D1C0C47" w14:textId="631DFA18" w:rsidR="005324C5" w:rsidRPr="0001778D" w:rsidRDefault="00D80A19" w:rsidP="00ED0E2B">
          <w:pPr>
            <w:jc w:val="both"/>
            <w:rPr>
              <w:rFonts w:ascii="Arial" w:hAnsi="Arial" w:cs="Arial"/>
              <w:b/>
              <w:sz w:val="16"/>
              <w:szCs w:val="16"/>
            </w:rPr>
          </w:pPr>
          <w:r w:rsidRPr="00D80A19">
            <w:rPr>
              <w:rFonts w:ascii="Arial" w:hAnsi="Arial" w:cs="Arial"/>
              <w:b/>
              <w:sz w:val="18"/>
              <w:szCs w:val="18"/>
            </w:rPr>
            <w:t>ADQUISICIÓN DE SANITARIOS Y ACCESORIOS, DEPARTAMENTO DE MANTENIMIENTO DE LA DGIU DE LA UNIVERSIDAD AUTÓNOMA DE AGUASCALIENTES. SEGUNDA CONVOCATORIA.</w:t>
          </w:r>
        </w:p>
      </w:tc>
    </w:tr>
  </w:tbl>
  <w:p w14:paraId="258F9155" w14:textId="77777777" w:rsidR="005324C5" w:rsidRDefault="005324C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2pt;height:10.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B43C6"/>
    <w:multiLevelType w:val="hybridMultilevel"/>
    <w:tmpl w:val="DE46B06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3"/>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7"/>
  </w:num>
  <w:num w:numId="8">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3"/>
  </w:num>
  <w:num w:numId="11">
    <w:abstractNumId w:val="14"/>
  </w:num>
  <w:num w:numId="12">
    <w:abstractNumId w:val="20"/>
  </w:num>
  <w:num w:numId="13">
    <w:abstractNumId w:val="34"/>
  </w:num>
  <w:num w:numId="14">
    <w:abstractNumId w:val="8"/>
  </w:num>
  <w:num w:numId="15">
    <w:abstractNumId w:val="38"/>
  </w:num>
  <w:num w:numId="16">
    <w:abstractNumId w:val="26"/>
  </w:num>
  <w:num w:numId="17">
    <w:abstractNumId w:val="15"/>
  </w:num>
  <w:num w:numId="18">
    <w:abstractNumId w:val="11"/>
  </w:num>
  <w:num w:numId="19">
    <w:abstractNumId w:val="22"/>
  </w:num>
  <w:num w:numId="20">
    <w:abstractNumId w:val="28"/>
  </w:num>
  <w:num w:numId="21">
    <w:abstractNumId w:val="9"/>
  </w:num>
  <w:num w:numId="22">
    <w:abstractNumId w:val="12"/>
  </w:num>
  <w:num w:numId="23">
    <w:abstractNumId w:val="32"/>
  </w:num>
  <w:num w:numId="24">
    <w:abstractNumId w:val="30"/>
  </w:num>
  <w:num w:numId="25">
    <w:abstractNumId w:val="6"/>
  </w:num>
  <w:num w:numId="26">
    <w:abstractNumId w:val="2"/>
  </w:num>
  <w:num w:numId="27">
    <w:abstractNumId w:val="0"/>
  </w:num>
  <w:num w:numId="28">
    <w:abstractNumId w:val="1"/>
  </w:num>
  <w:num w:numId="29">
    <w:abstractNumId w:val="16"/>
  </w:num>
  <w:num w:numId="30">
    <w:abstractNumId w:val="27"/>
  </w:num>
  <w:num w:numId="31">
    <w:abstractNumId w:val="4"/>
  </w:num>
  <w:num w:numId="32">
    <w:abstractNumId w:val="29"/>
  </w:num>
  <w:num w:numId="33">
    <w:abstractNumId w:val="36"/>
  </w:num>
  <w:num w:numId="34">
    <w:abstractNumId w:val="31"/>
  </w:num>
  <w:num w:numId="35">
    <w:abstractNumId w:val="7"/>
  </w:num>
  <w:num w:numId="36">
    <w:abstractNumId w:val="18"/>
  </w:num>
  <w:num w:numId="37">
    <w:abstractNumId w:val="24"/>
  </w:num>
  <w:num w:numId="38">
    <w:abstractNumId w:val="35"/>
  </w:num>
  <w:num w:numId="3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4EE0"/>
    <w:rsid w:val="00016F74"/>
    <w:rsid w:val="0001778D"/>
    <w:rsid w:val="00021F06"/>
    <w:rsid w:val="000223BE"/>
    <w:rsid w:val="0002242E"/>
    <w:rsid w:val="00022A4F"/>
    <w:rsid w:val="00022BF1"/>
    <w:rsid w:val="00022CEA"/>
    <w:rsid w:val="000233DF"/>
    <w:rsid w:val="0002431A"/>
    <w:rsid w:val="00025318"/>
    <w:rsid w:val="00026441"/>
    <w:rsid w:val="0002788D"/>
    <w:rsid w:val="00030692"/>
    <w:rsid w:val="00031EDE"/>
    <w:rsid w:val="00032E14"/>
    <w:rsid w:val="00032F03"/>
    <w:rsid w:val="000333BA"/>
    <w:rsid w:val="000342BD"/>
    <w:rsid w:val="000355CD"/>
    <w:rsid w:val="0003562E"/>
    <w:rsid w:val="000357F5"/>
    <w:rsid w:val="00036A35"/>
    <w:rsid w:val="0004023D"/>
    <w:rsid w:val="00040C00"/>
    <w:rsid w:val="00041425"/>
    <w:rsid w:val="00041C0A"/>
    <w:rsid w:val="00042CD8"/>
    <w:rsid w:val="00043584"/>
    <w:rsid w:val="00044596"/>
    <w:rsid w:val="000449AE"/>
    <w:rsid w:val="00047029"/>
    <w:rsid w:val="0004758B"/>
    <w:rsid w:val="00047859"/>
    <w:rsid w:val="000505A8"/>
    <w:rsid w:val="000505ED"/>
    <w:rsid w:val="000507C5"/>
    <w:rsid w:val="00052079"/>
    <w:rsid w:val="00052181"/>
    <w:rsid w:val="0005235B"/>
    <w:rsid w:val="00052563"/>
    <w:rsid w:val="00053354"/>
    <w:rsid w:val="0005355C"/>
    <w:rsid w:val="00053E66"/>
    <w:rsid w:val="000541E8"/>
    <w:rsid w:val="00054365"/>
    <w:rsid w:val="00055900"/>
    <w:rsid w:val="000559FB"/>
    <w:rsid w:val="00055DA3"/>
    <w:rsid w:val="000560AC"/>
    <w:rsid w:val="00056ADC"/>
    <w:rsid w:val="00060704"/>
    <w:rsid w:val="00061BBF"/>
    <w:rsid w:val="00061FB0"/>
    <w:rsid w:val="000628A2"/>
    <w:rsid w:val="00062DD8"/>
    <w:rsid w:val="00063160"/>
    <w:rsid w:val="00063691"/>
    <w:rsid w:val="00064A4E"/>
    <w:rsid w:val="00064CC4"/>
    <w:rsid w:val="000653D4"/>
    <w:rsid w:val="00065556"/>
    <w:rsid w:val="00065EEA"/>
    <w:rsid w:val="000662A8"/>
    <w:rsid w:val="000664A7"/>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3B97"/>
    <w:rsid w:val="00083BF4"/>
    <w:rsid w:val="00084553"/>
    <w:rsid w:val="00085C18"/>
    <w:rsid w:val="0008611B"/>
    <w:rsid w:val="0008708A"/>
    <w:rsid w:val="00087370"/>
    <w:rsid w:val="00087835"/>
    <w:rsid w:val="00087B15"/>
    <w:rsid w:val="00087DAA"/>
    <w:rsid w:val="00087E8E"/>
    <w:rsid w:val="00093463"/>
    <w:rsid w:val="00093ACA"/>
    <w:rsid w:val="00094986"/>
    <w:rsid w:val="000949B0"/>
    <w:rsid w:val="00094A37"/>
    <w:rsid w:val="000952FA"/>
    <w:rsid w:val="0009552E"/>
    <w:rsid w:val="00096DA7"/>
    <w:rsid w:val="000976D3"/>
    <w:rsid w:val="00097B4E"/>
    <w:rsid w:val="000A180B"/>
    <w:rsid w:val="000A1D6A"/>
    <w:rsid w:val="000A1F39"/>
    <w:rsid w:val="000A3006"/>
    <w:rsid w:val="000A505D"/>
    <w:rsid w:val="000A652F"/>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2C0A"/>
    <w:rsid w:val="000E2F5B"/>
    <w:rsid w:val="000E3532"/>
    <w:rsid w:val="000E4B04"/>
    <w:rsid w:val="000E6382"/>
    <w:rsid w:val="000E64B0"/>
    <w:rsid w:val="000E7668"/>
    <w:rsid w:val="000E7DB3"/>
    <w:rsid w:val="000F127C"/>
    <w:rsid w:val="000F13CE"/>
    <w:rsid w:val="000F25C1"/>
    <w:rsid w:val="000F2673"/>
    <w:rsid w:val="000F444E"/>
    <w:rsid w:val="000F4744"/>
    <w:rsid w:val="000F4FE3"/>
    <w:rsid w:val="000F5339"/>
    <w:rsid w:val="000F6337"/>
    <w:rsid w:val="000F697A"/>
    <w:rsid w:val="000F6C91"/>
    <w:rsid w:val="000F7072"/>
    <w:rsid w:val="00100FF1"/>
    <w:rsid w:val="00101F02"/>
    <w:rsid w:val="00102837"/>
    <w:rsid w:val="00102FE5"/>
    <w:rsid w:val="0010555F"/>
    <w:rsid w:val="00105F46"/>
    <w:rsid w:val="00106169"/>
    <w:rsid w:val="00106ADB"/>
    <w:rsid w:val="0010703C"/>
    <w:rsid w:val="00107720"/>
    <w:rsid w:val="00107DE4"/>
    <w:rsid w:val="001105C6"/>
    <w:rsid w:val="00111C25"/>
    <w:rsid w:val="0011298D"/>
    <w:rsid w:val="00114510"/>
    <w:rsid w:val="00117538"/>
    <w:rsid w:val="00117646"/>
    <w:rsid w:val="00117965"/>
    <w:rsid w:val="00120A0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60E9"/>
    <w:rsid w:val="00137607"/>
    <w:rsid w:val="00137A9C"/>
    <w:rsid w:val="00137F6D"/>
    <w:rsid w:val="0014105B"/>
    <w:rsid w:val="00141A72"/>
    <w:rsid w:val="00143304"/>
    <w:rsid w:val="00143CD9"/>
    <w:rsid w:val="00143D45"/>
    <w:rsid w:val="00144DB3"/>
    <w:rsid w:val="00145922"/>
    <w:rsid w:val="00146320"/>
    <w:rsid w:val="0014694D"/>
    <w:rsid w:val="00147C94"/>
    <w:rsid w:val="0015096F"/>
    <w:rsid w:val="0015229C"/>
    <w:rsid w:val="001524E0"/>
    <w:rsid w:val="00154E2D"/>
    <w:rsid w:val="0015529F"/>
    <w:rsid w:val="00157083"/>
    <w:rsid w:val="0015721D"/>
    <w:rsid w:val="0015757E"/>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7FB"/>
    <w:rsid w:val="00187B81"/>
    <w:rsid w:val="00191811"/>
    <w:rsid w:val="001919D4"/>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6BC5"/>
    <w:rsid w:val="001B6D4C"/>
    <w:rsid w:val="001B6F0F"/>
    <w:rsid w:val="001C006B"/>
    <w:rsid w:val="001C0657"/>
    <w:rsid w:val="001C0815"/>
    <w:rsid w:val="001C25DF"/>
    <w:rsid w:val="001C27FD"/>
    <w:rsid w:val="001C4470"/>
    <w:rsid w:val="001C57AA"/>
    <w:rsid w:val="001C6FBA"/>
    <w:rsid w:val="001C77DD"/>
    <w:rsid w:val="001C7A79"/>
    <w:rsid w:val="001C7BE0"/>
    <w:rsid w:val="001C7D59"/>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0829"/>
    <w:rsid w:val="001F113C"/>
    <w:rsid w:val="001F189C"/>
    <w:rsid w:val="001F2857"/>
    <w:rsid w:val="001F2B34"/>
    <w:rsid w:val="001F6258"/>
    <w:rsid w:val="001F69FB"/>
    <w:rsid w:val="001F6C55"/>
    <w:rsid w:val="001F7620"/>
    <w:rsid w:val="00202E2D"/>
    <w:rsid w:val="00203581"/>
    <w:rsid w:val="0020459F"/>
    <w:rsid w:val="00205043"/>
    <w:rsid w:val="0020594F"/>
    <w:rsid w:val="002067B3"/>
    <w:rsid w:val="00210503"/>
    <w:rsid w:val="00210F29"/>
    <w:rsid w:val="00211B1D"/>
    <w:rsid w:val="0021214D"/>
    <w:rsid w:val="00212386"/>
    <w:rsid w:val="00212921"/>
    <w:rsid w:val="002129F8"/>
    <w:rsid w:val="00212F54"/>
    <w:rsid w:val="002130CB"/>
    <w:rsid w:val="002136CB"/>
    <w:rsid w:val="0021424D"/>
    <w:rsid w:val="002145F1"/>
    <w:rsid w:val="0021463C"/>
    <w:rsid w:val="00214867"/>
    <w:rsid w:val="002151AF"/>
    <w:rsid w:val="002164E7"/>
    <w:rsid w:val="00216E5E"/>
    <w:rsid w:val="00217652"/>
    <w:rsid w:val="00221081"/>
    <w:rsid w:val="0022144B"/>
    <w:rsid w:val="00221CF7"/>
    <w:rsid w:val="0022263C"/>
    <w:rsid w:val="002228C9"/>
    <w:rsid w:val="00223577"/>
    <w:rsid w:val="002237F3"/>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25CE"/>
    <w:rsid w:val="002432DC"/>
    <w:rsid w:val="0024486C"/>
    <w:rsid w:val="00245951"/>
    <w:rsid w:val="00245983"/>
    <w:rsid w:val="00246DC4"/>
    <w:rsid w:val="002503D1"/>
    <w:rsid w:val="00250A64"/>
    <w:rsid w:val="00251442"/>
    <w:rsid w:val="002516A3"/>
    <w:rsid w:val="00251C8A"/>
    <w:rsid w:val="00252CA3"/>
    <w:rsid w:val="00253AFD"/>
    <w:rsid w:val="00253BA5"/>
    <w:rsid w:val="00254367"/>
    <w:rsid w:val="00256FB0"/>
    <w:rsid w:val="002572C3"/>
    <w:rsid w:val="002573EC"/>
    <w:rsid w:val="0026113C"/>
    <w:rsid w:val="0026149E"/>
    <w:rsid w:val="00261684"/>
    <w:rsid w:val="00261AB3"/>
    <w:rsid w:val="00261C1C"/>
    <w:rsid w:val="002623C4"/>
    <w:rsid w:val="00263ADF"/>
    <w:rsid w:val="00265430"/>
    <w:rsid w:val="0026691B"/>
    <w:rsid w:val="00266AD4"/>
    <w:rsid w:val="00267219"/>
    <w:rsid w:val="0026770B"/>
    <w:rsid w:val="002719E1"/>
    <w:rsid w:val="00271E62"/>
    <w:rsid w:val="00272DA9"/>
    <w:rsid w:val="002742B2"/>
    <w:rsid w:val="0027471F"/>
    <w:rsid w:val="00274D88"/>
    <w:rsid w:val="00274FD0"/>
    <w:rsid w:val="00275AA4"/>
    <w:rsid w:val="00276384"/>
    <w:rsid w:val="00276879"/>
    <w:rsid w:val="0027699A"/>
    <w:rsid w:val="00276F21"/>
    <w:rsid w:val="00277035"/>
    <w:rsid w:val="002771B4"/>
    <w:rsid w:val="00277E59"/>
    <w:rsid w:val="0028035F"/>
    <w:rsid w:val="002810CA"/>
    <w:rsid w:val="00281FDE"/>
    <w:rsid w:val="002820DC"/>
    <w:rsid w:val="002830C5"/>
    <w:rsid w:val="00284EFF"/>
    <w:rsid w:val="00285641"/>
    <w:rsid w:val="00286B45"/>
    <w:rsid w:val="0029147C"/>
    <w:rsid w:val="0029204F"/>
    <w:rsid w:val="0029285A"/>
    <w:rsid w:val="00292A2F"/>
    <w:rsid w:val="00294B06"/>
    <w:rsid w:val="00294D35"/>
    <w:rsid w:val="00294E21"/>
    <w:rsid w:val="0029595D"/>
    <w:rsid w:val="00296486"/>
    <w:rsid w:val="00296A85"/>
    <w:rsid w:val="00296E37"/>
    <w:rsid w:val="00296F2F"/>
    <w:rsid w:val="0029748F"/>
    <w:rsid w:val="00297911"/>
    <w:rsid w:val="002A046A"/>
    <w:rsid w:val="002A04B7"/>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4DDA"/>
    <w:rsid w:val="002B605C"/>
    <w:rsid w:val="002B62BD"/>
    <w:rsid w:val="002B647A"/>
    <w:rsid w:val="002B64B1"/>
    <w:rsid w:val="002B6806"/>
    <w:rsid w:val="002C043F"/>
    <w:rsid w:val="002C0A3A"/>
    <w:rsid w:val="002C0F12"/>
    <w:rsid w:val="002C0FFB"/>
    <w:rsid w:val="002C1BFF"/>
    <w:rsid w:val="002C1E8B"/>
    <w:rsid w:val="002C2B85"/>
    <w:rsid w:val="002C339B"/>
    <w:rsid w:val="002C42A5"/>
    <w:rsid w:val="002C5B9E"/>
    <w:rsid w:val="002D28DF"/>
    <w:rsid w:val="002D2966"/>
    <w:rsid w:val="002D29CD"/>
    <w:rsid w:val="002D2DC0"/>
    <w:rsid w:val="002D33BC"/>
    <w:rsid w:val="002D3763"/>
    <w:rsid w:val="002D3DFD"/>
    <w:rsid w:val="002D5064"/>
    <w:rsid w:val="002D628E"/>
    <w:rsid w:val="002D6607"/>
    <w:rsid w:val="002D68AE"/>
    <w:rsid w:val="002D77BD"/>
    <w:rsid w:val="002D7C27"/>
    <w:rsid w:val="002E01BE"/>
    <w:rsid w:val="002E08FA"/>
    <w:rsid w:val="002E2E3E"/>
    <w:rsid w:val="002E309F"/>
    <w:rsid w:val="002E38E4"/>
    <w:rsid w:val="002E43AB"/>
    <w:rsid w:val="002E5D24"/>
    <w:rsid w:val="002E5D26"/>
    <w:rsid w:val="002E6088"/>
    <w:rsid w:val="002E6744"/>
    <w:rsid w:val="002E7C3F"/>
    <w:rsid w:val="002F12D6"/>
    <w:rsid w:val="002F2B14"/>
    <w:rsid w:val="002F4868"/>
    <w:rsid w:val="002F4A01"/>
    <w:rsid w:val="002F4FA8"/>
    <w:rsid w:val="002F51C7"/>
    <w:rsid w:val="002F5A61"/>
    <w:rsid w:val="002F5DF5"/>
    <w:rsid w:val="002F65C5"/>
    <w:rsid w:val="002F6D47"/>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078A4"/>
    <w:rsid w:val="00311367"/>
    <w:rsid w:val="0031165E"/>
    <w:rsid w:val="00311B77"/>
    <w:rsid w:val="00311EA2"/>
    <w:rsid w:val="003163FA"/>
    <w:rsid w:val="00316633"/>
    <w:rsid w:val="00317353"/>
    <w:rsid w:val="003175CB"/>
    <w:rsid w:val="003178CA"/>
    <w:rsid w:val="003201BE"/>
    <w:rsid w:val="00320266"/>
    <w:rsid w:val="00320D68"/>
    <w:rsid w:val="00321059"/>
    <w:rsid w:val="00321A62"/>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372"/>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0CBC"/>
    <w:rsid w:val="0035231C"/>
    <w:rsid w:val="0035536A"/>
    <w:rsid w:val="00360616"/>
    <w:rsid w:val="00360AC1"/>
    <w:rsid w:val="003634E2"/>
    <w:rsid w:val="003640F1"/>
    <w:rsid w:val="00366624"/>
    <w:rsid w:val="00371CAA"/>
    <w:rsid w:val="00371E03"/>
    <w:rsid w:val="00372157"/>
    <w:rsid w:val="00372D7D"/>
    <w:rsid w:val="0037323D"/>
    <w:rsid w:val="00373489"/>
    <w:rsid w:val="00374359"/>
    <w:rsid w:val="00374B4C"/>
    <w:rsid w:val="00375D28"/>
    <w:rsid w:val="00376F3A"/>
    <w:rsid w:val="00377EC7"/>
    <w:rsid w:val="003825E6"/>
    <w:rsid w:val="00383B4A"/>
    <w:rsid w:val="00384484"/>
    <w:rsid w:val="0038481B"/>
    <w:rsid w:val="00386599"/>
    <w:rsid w:val="00386A4A"/>
    <w:rsid w:val="00386A81"/>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344"/>
    <w:rsid w:val="003B5798"/>
    <w:rsid w:val="003B6132"/>
    <w:rsid w:val="003B6C80"/>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4845"/>
    <w:rsid w:val="003D48CB"/>
    <w:rsid w:val="003D60A6"/>
    <w:rsid w:val="003D664D"/>
    <w:rsid w:val="003D6705"/>
    <w:rsid w:val="003D7E97"/>
    <w:rsid w:val="003E04BB"/>
    <w:rsid w:val="003E20F5"/>
    <w:rsid w:val="003E2AC5"/>
    <w:rsid w:val="003E3265"/>
    <w:rsid w:val="003E34F4"/>
    <w:rsid w:val="003E4A7A"/>
    <w:rsid w:val="003E5A30"/>
    <w:rsid w:val="003E5EB6"/>
    <w:rsid w:val="003F0B8C"/>
    <w:rsid w:val="003F291F"/>
    <w:rsid w:val="003F397A"/>
    <w:rsid w:val="003F464D"/>
    <w:rsid w:val="003F47AA"/>
    <w:rsid w:val="003F5409"/>
    <w:rsid w:val="003F7138"/>
    <w:rsid w:val="0040040E"/>
    <w:rsid w:val="00400A61"/>
    <w:rsid w:val="00401297"/>
    <w:rsid w:val="00402CAF"/>
    <w:rsid w:val="00402EF7"/>
    <w:rsid w:val="0040337D"/>
    <w:rsid w:val="00404667"/>
    <w:rsid w:val="00404FE8"/>
    <w:rsid w:val="00405781"/>
    <w:rsid w:val="00405786"/>
    <w:rsid w:val="0040613A"/>
    <w:rsid w:val="004068FC"/>
    <w:rsid w:val="00406FF0"/>
    <w:rsid w:val="00407D51"/>
    <w:rsid w:val="004101A7"/>
    <w:rsid w:val="00410429"/>
    <w:rsid w:val="00411924"/>
    <w:rsid w:val="0041359A"/>
    <w:rsid w:val="00414C57"/>
    <w:rsid w:val="00414CCF"/>
    <w:rsid w:val="00415695"/>
    <w:rsid w:val="00415E27"/>
    <w:rsid w:val="00415EC1"/>
    <w:rsid w:val="00416138"/>
    <w:rsid w:val="0041662B"/>
    <w:rsid w:val="00416A46"/>
    <w:rsid w:val="004179E6"/>
    <w:rsid w:val="0042210B"/>
    <w:rsid w:val="00424943"/>
    <w:rsid w:val="00427DB6"/>
    <w:rsid w:val="00427F67"/>
    <w:rsid w:val="00431C86"/>
    <w:rsid w:val="00432C66"/>
    <w:rsid w:val="004358FF"/>
    <w:rsid w:val="00436877"/>
    <w:rsid w:val="004410F4"/>
    <w:rsid w:val="00441A5D"/>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651"/>
    <w:rsid w:val="004576CA"/>
    <w:rsid w:val="004608E7"/>
    <w:rsid w:val="0046258B"/>
    <w:rsid w:val="00462C1C"/>
    <w:rsid w:val="00462C9B"/>
    <w:rsid w:val="0046362E"/>
    <w:rsid w:val="00463872"/>
    <w:rsid w:val="004645FE"/>
    <w:rsid w:val="00465E72"/>
    <w:rsid w:val="00466601"/>
    <w:rsid w:val="00470F17"/>
    <w:rsid w:val="00470FC7"/>
    <w:rsid w:val="0047169D"/>
    <w:rsid w:val="00474DD9"/>
    <w:rsid w:val="0047579F"/>
    <w:rsid w:val="004771E2"/>
    <w:rsid w:val="00477893"/>
    <w:rsid w:val="00480D36"/>
    <w:rsid w:val="00480EB1"/>
    <w:rsid w:val="00483812"/>
    <w:rsid w:val="004844A7"/>
    <w:rsid w:val="00484B23"/>
    <w:rsid w:val="00485687"/>
    <w:rsid w:val="00487A56"/>
    <w:rsid w:val="00487CB0"/>
    <w:rsid w:val="00490996"/>
    <w:rsid w:val="00490DB5"/>
    <w:rsid w:val="00491DD6"/>
    <w:rsid w:val="00492A6B"/>
    <w:rsid w:val="00493B99"/>
    <w:rsid w:val="00493C07"/>
    <w:rsid w:val="00493E43"/>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4B46"/>
    <w:rsid w:val="004B7435"/>
    <w:rsid w:val="004C0FC2"/>
    <w:rsid w:val="004C16B1"/>
    <w:rsid w:val="004C20F1"/>
    <w:rsid w:val="004C21C3"/>
    <w:rsid w:val="004C225D"/>
    <w:rsid w:val="004C2CC9"/>
    <w:rsid w:val="004C2D6E"/>
    <w:rsid w:val="004C38EC"/>
    <w:rsid w:val="004C3CD6"/>
    <w:rsid w:val="004C424C"/>
    <w:rsid w:val="004C56E4"/>
    <w:rsid w:val="004C69F1"/>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818"/>
    <w:rsid w:val="004F3CF0"/>
    <w:rsid w:val="004F54B9"/>
    <w:rsid w:val="004F5FB9"/>
    <w:rsid w:val="004F6529"/>
    <w:rsid w:val="004F7632"/>
    <w:rsid w:val="004F765A"/>
    <w:rsid w:val="004F7E1A"/>
    <w:rsid w:val="00500806"/>
    <w:rsid w:val="00503101"/>
    <w:rsid w:val="005036B9"/>
    <w:rsid w:val="00503F47"/>
    <w:rsid w:val="00504596"/>
    <w:rsid w:val="00504A64"/>
    <w:rsid w:val="00505207"/>
    <w:rsid w:val="00505D8F"/>
    <w:rsid w:val="005073C5"/>
    <w:rsid w:val="00507506"/>
    <w:rsid w:val="0051095F"/>
    <w:rsid w:val="00512216"/>
    <w:rsid w:val="00512E3B"/>
    <w:rsid w:val="00512E48"/>
    <w:rsid w:val="00513749"/>
    <w:rsid w:val="0051387B"/>
    <w:rsid w:val="00514184"/>
    <w:rsid w:val="00514515"/>
    <w:rsid w:val="005148A9"/>
    <w:rsid w:val="00514A58"/>
    <w:rsid w:val="00514AAC"/>
    <w:rsid w:val="00516569"/>
    <w:rsid w:val="005168C2"/>
    <w:rsid w:val="005205CA"/>
    <w:rsid w:val="005209E0"/>
    <w:rsid w:val="00521B75"/>
    <w:rsid w:val="00522D63"/>
    <w:rsid w:val="0052350F"/>
    <w:rsid w:val="00524B1F"/>
    <w:rsid w:val="00525700"/>
    <w:rsid w:val="005267F7"/>
    <w:rsid w:val="00526DA1"/>
    <w:rsid w:val="0052750A"/>
    <w:rsid w:val="005324C5"/>
    <w:rsid w:val="00532C03"/>
    <w:rsid w:val="00532D68"/>
    <w:rsid w:val="005371E0"/>
    <w:rsid w:val="005376C9"/>
    <w:rsid w:val="00537A34"/>
    <w:rsid w:val="005405D9"/>
    <w:rsid w:val="00540CAD"/>
    <w:rsid w:val="00541D99"/>
    <w:rsid w:val="00543914"/>
    <w:rsid w:val="00544D21"/>
    <w:rsid w:val="0055072D"/>
    <w:rsid w:val="0055119C"/>
    <w:rsid w:val="005512F3"/>
    <w:rsid w:val="00551757"/>
    <w:rsid w:val="0055197C"/>
    <w:rsid w:val="00551A69"/>
    <w:rsid w:val="00552BCD"/>
    <w:rsid w:val="00554978"/>
    <w:rsid w:val="00554E99"/>
    <w:rsid w:val="005564EB"/>
    <w:rsid w:val="005568B3"/>
    <w:rsid w:val="00557690"/>
    <w:rsid w:val="00557A26"/>
    <w:rsid w:val="00560291"/>
    <w:rsid w:val="005611F7"/>
    <w:rsid w:val="00562881"/>
    <w:rsid w:val="00562A1B"/>
    <w:rsid w:val="00562E7F"/>
    <w:rsid w:val="00562EFF"/>
    <w:rsid w:val="00564C93"/>
    <w:rsid w:val="005657A4"/>
    <w:rsid w:val="005668F3"/>
    <w:rsid w:val="00566D78"/>
    <w:rsid w:val="00567283"/>
    <w:rsid w:val="00567891"/>
    <w:rsid w:val="00573906"/>
    <w:rsid w:val="0057494C"/>
    <w:rsid w:val="00574B65"/>
    <w:rsid w:val="00575092"/>
    <w:rsid w:val="005763AF"/>
    <w:rsid w:val="005763C4"/>
    <w:rsid w:val="00576E4A"/>
    <w:rsid w:val="005775D7"/>
    <w:rsid w:val="005778E4"/>
    <w:rsid w:val="00577BD8"/>
    <w:rsid w:val="00577CB4"/>
    <w:rsid w:val="00577D02"/>
    <w:rsid w:val="00580229"/>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43E6"/>
    <w:rsid w:val="005B6C91"/>
    <w:rsid w:val="005B6DAA"/>
    <w:rsid w:val="005B7F8A"/>
    <w:rsid w:val="005C1EB3"/>
    <w:rsid w:val="005C2053"/>
    <w:rsid w:val="005C3B70"/>
    <w:rsid w:val="005C3E08"/>
    <w:rsid w:val="005C4674"/>
    <w:rsid w:val="005C683D"/>
    <w:rsid w:val="005C6863"/>
    <w:rsid w:val="005C752E"/>
    <w:rsid w:val="005D0890"/>
    <w:rsid w:val="005D282D"/>
    <w:rsid w:val="005D3737"/>
    <w:rsid w:val="005D3A63"/>
    <w:rsid w:val="005D46BF"/>
    <w:rsid w:val="005D5241"/>
    <w:rsid w:val="005D52F0"/>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7F4"/>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29C"/>
    <w:rsid w:val="006105B6"/>
    <w:rsid w:val="00611205"/>
    <w:rsid w:val="00613B7D"/>
    <w:rsid w:val="006152F9"/>
    <w:rsid w:val="00615923"/>
    <w:rsid w:val="00615B59"/>
    <w:rsid w:val="00615DD7"/>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A6"/>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5E51"/>
    <w:rsid w:val="0066652D"/>
    <w:rsid w:val="0066736D"/>
    <w:rsid w:val="00667852"/>
    <w:rsid w:val="00667D1A"/>
    <w:rsid w:val="00667F5B"/>
    <w:rsid w:val="00670866"/>
    <w:rsid w:val="006709EC"/>
    <w:rsid w:val="00672578"/>
    <w:rsid w:val="00672B92"/>
    <w:rsid w:val="00672F1A"/>
    <w:rsid w:val="006730C9"/>
    <w:rsid w:val="00674C56"/>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701"/>
    <w:rsid w:val="006C047C"/>
    <w:rsid w:val="006C197B"/>
    <w:rsid w:val="006C23DC"/>
    <w:rsid w:val="006C519D"/>
    <w:rsid w:val="006C5ACA"/>
    <w:rsid w:val="006C5DD4"/>
    <w:rsid w:val="006C61C2"/>
    <w:rsid w:val="006C6383"/>
    <w:rsid w:val="006C6575"/>
    <w:rsid w:val="006C6C08"/>
    <w:rsid w:val="006D23FB"/>
    <w:rsid w:val="006D2719"/>
    <w:rsid w:val="006D3452"/>
    <w:rsid w:val="006D40AC"/>
    <w:rsid w:val="006D4208"/>
    <w:rsid w:val="006D44AC"/>
    <w:rsid w:val="006D4900"/>
    <w:rsid w:val="006D6677"/>
    <w:rsid w:val="006D783B"/>
    <w:rsid w:val="006E00CB"/>
    <w:rsid w:val="006E0380"/>
    <w:rsid w:val="006E08AD"/>
    <w:rsid w:val="006E115C"/>
    <w:rsid w:val="006E1829"/>
    <w:rsid w:val="006E1CAB"/>
    <w:rsid w:val="006E2F05"/>
    <w:rsid w:val="006E330E"/>
    <w:rsid w:val="006E35D4"/>
    <w:rsid w:val="006E4755"/>
    <w:rsid w:val="006E551B"/>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84E"/>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1C9"/>
    <w:rsid w:val="007412FA"/>
    <w:rsid w:val="007419AF"/>
    <w:rsid w:val="00741EE8"/>
    <w:rsid w:val="007432FB"/>
    <w:rsid w:val="007435C2"/>
    <w:rsid w:val="0074476C"/>
    <w:rsid w:val="00745647"/>
    <w:rsid w:val="00751886"/>
    <w:rsid w:val="00751F9F"/>
    <w:rsid w:val="00752131"/>
    <w:rsid w:val="007523A8"/>
    <w:rsid w:val="007524E6"/>
    <w:rsid w:val="00752DAF"/>
    <w:rsid w:val="007544B6"/>
    <w:rsid w:val="00754CCA"/>
    <w:rsid w:val="00755CDA"/>
    <w:rsid w:val="00756AD6"/>
    <w:rsid w:val="00756BB0"/>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1B6"/>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AA4"/>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492"/>
    <w:rsid w:val="007B096B"/>
    <w:rsid w:val="007B0B60"/>
    <w:rsid w:val="007B2ABE"/>
    <w:rsid w:val="007B3B27"/>
    <w:rsid w:val="007B40B5"/>
    <w:rsid w:val="007B423A"/>
    <w:rsid w:val="007B4FC4"/>
    <w:rsid w:val="007B6CBC"/>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A88"/>
    <w:rsid w:val="007D4B30"/>
    <w:rsid w:val="007D4C8F"/>
    <w:rsid w:val="007D684B"/>
    <w:rsid w:val="007E059A"/>
    <w:rsid w:val="007E0D05"/>
    <w:rsid w:val="007E191B"/>
    <w:rsid w:val="007E1E2A"/>
    <w:rsid w:val="007E23AC"/>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2830"/>
    <w:rsid w:val="008131BD"/>
    <w:rsid w:val="00814671"/>
    <w:rsid w:val="00814B55"/>
    <w:rsid w:val="00815CA3"/>
    <w:rsid w:val="008160F8"/>
    <w:rsid w:val="00816F84"/>
    <w:rsid w:val="00816FB0"/>
    <w:rsid w:val="00817D36"/>
    <w:rsid w:val="0082094F"/>
    <w:rsid w:val="00820CF0"/>
    <w:rsid w:val="00820E21"/>
    <w:rsid w:val="00821025"/>
    <w:rsid w:val="00821AD3"/>
    <w:rsid w:val="00821B6A"/>
    <w:rsid w:val="00823A60"/>
    <w:rsid w:val="00823AE1"/>
    <w:rsid w:val="00824547"/>
    <w:rsid w:val="00824A94"/>
    <w:rsid w:val="00825900"/>
    <w:rsid w:val="00826C40"/>
    <w:rsid w:val="00827E2E"/>
    <w:rsid w:val="008324A3"/>
    <w:rsid w:val="00833277"/>
    <w:rsid w:val="00833A9B"/>
    <w:rsid w:val="00833B89"/>
    <w:rsid w:val="00833E04"/>
    <w:rsid w:val="0083645C"/>
    <w:rsid w:val="008376E1"/>
    <w:rsid w:val="008412B0"/>
    <w:rsid w:val="0084136A"/>
    <w:rsid w:val="00842712"/>
    <w:rsid w:val="00842E49"/>
    <w:rsid w:val="0084348E"/>
    <w:rsid w:val="00844E5C"/>
    <w:rsid w:val="0084667C"/>
    <w:rsid w:val="00847110"/>
    <w:rsid w:val="00850D33"/>
    <w:rsid w:val="00851CC1"/>
    <w:rsid w:val="0085292B"/>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235"/>
    <w:rsid w:val="00876877"/>
    <w:rsid w:val="00876928"/>
    <w:rsid w:val="008770F2"/>
    <w:rsid w:val="008774CB"/>
    <w:rsid w:val="0088219E"/>
    <w:rsid w:val="00882476"/>
    <w:rsid w:val="0088340F"/>
    <w:rsid w:val="00884B76"/>
    <w:rsid w:val="00884E10"/>
    <w:rsid w:val="008852E1"/>
    <w:rsid w:val="0088652B"/>
    <w:rsid w:val="008872A1"/>
    <w:rsid w:val="00887D91"/>
    <w:rsid w:val="0089059A"/>
    <w:rsid w:val="00893C31"/>
    <w:rsid w:val="008944A5"/>
    <w:rsid w:val="00894CF4"/>
    <w:rsid w:val="00894E1C"/>
    <w:rsid w:val="00894E8B"/>
    <w:rsid w:val="00895828"/>
    <w:rsid w:val="00895FE9"/>
    <w:rsid w:val="00896159"/>
    <w:rsid w:val="008A1466"/>
    <w:rsid w:val="008A2EC7"/>
    <w:rsid w:val="008A4F6C"/>
    <w:rsid w:val="008A4FA1"/>
    <w:rsid w:val="008A6968"/>
    <w:rsid w:val="008A72F7"/>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6922"/>
    <w:rsid w:val="008D7F9B"/>
    <w:rsid w:val="008E2C6F"/>
    <w:rsid w:val="008E5AC1"/>
    <w:rsid w:val="008F18E1"/>
    <w:rsid w:val="008F2D88"/>
    <w:rsid w:val="008F3365"/>
    <w:rsid w:val="008F3608"/>
    <w:rsid w:val="008F4088"/>
    <w:rsid w:val="008F446B"/>
    <w:rsid w:val="008F4542"/>
    <w:rsid w:val="008F4E65"/>
    <w:rsid w:val="008F520C"/>
    <w:rsid w:val="008F6135"/>
    <w:rsid w:val="008F7261"/>
    <w:rsid w:val="008F7BBD"/>
    <w:rsid w:val="008F7E78"/>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020A"/>
    <w:rsid w:val="00922611"/>
    <w:rsid w:val="00922CD5"/>
    <w:rsid w:val="00922F98"/>
    <w:rsid w:val="00924A01"/>
    <w:rsid w:val="00925160"/>
    <w:rsid w:val="009256FE"/>
    <w:rsid w:val="00925D1E"/>
    <w:rsid w:val="00925EF6"/>
    <w:rsid w:val="009267CC"/>
    <w:rsid w:val="00926831"/>
    <w:rsid w:val="00927029"/>
    <w:rsid w:val="009270DB"/>
    <w:rsid w:val="009278F1"/>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5829"/>
    <w:rsid w:val="00956796"/>
    <w:rsid w:val="0096056B"/>
    <w:rsid w:val="009606A9"/>
    <w:rsid w:val="00960A33"/>
    <w:rsid w:val="0096217C"/>
    <w:rsid w:val="00962822"/>
    <w:rsid w:val="00964E25"/>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1108"/>
    <w:rsid w:val="00984F55"/>
    <w:rsid w:val="00985166"/>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3046"/>
    <w:rsid w:val="00A051F0"/>
    <w:rsid w:val="00A066B5"/>
    <w:rsid w:val="00A06C67"/>
    <w:rsid w:val="00A07A76"/>
    <w:rsid w:val="00A1100C"/>
    <w:rsid w:val="00A1103B"/>
    <w:rsid w:val="00A11F4B"/>
    <w:rsid w:val="00A125E8"/>
    <w:rsid w:val="00A12A48"/>
    <w:rsid w:val="00A1436F"/>
    <w:rsid w:val="00A14D23"/>
    <w:rsid w:val="00A14E4C"/>
    <w:rsid w:val="00A15209"/>
    <w:rsid w:val="00A16275"/>
    <w:rsid w:val="00A16D56"/>
    <w:rsid w:val="00A16F14"/>
    <w:rsid w:val="00A210AC"/>
    <w:rsid w:val="00A21311"/>
    <w:rsid w:val="00A22641"/>
    <w:rsid w:val="00A227EB"/>
    <w:rsid w:val="00A22841"/>
    <w:rsid w:val="00A2365F"/>
    <w:rsid w:val="00A23898"/>
    <w:rsid w:val="00A252DD"/>
    <w:rsid w:val="00A256AC"/>
    <w:rsid w:val="00A2599D"/>
    <w:rsid w:val="00A25DD0"/>
    <w:rsid w:val="00A2604C"/>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3D50"/>
    <w:rsid w:val="00A43F88"/>
    <w:rsid w:val="00A443B4"/>
    <w:rsid w:val="00A444CA"/>
    <w:rsid w:val="00A44933"/>
    <w:rsid w:val="00A44B85"/>
    <w:rsid w:val="00A455C4"/>
    <w:rsid w:val="00A45AF0"/>
    <w:rsid w:val="00A45BF5"/>
    <w:rsid w:val="00A45DD9"/>
    <w:rsid w:val="00A4701E"/>
    <w:rsid w:val="00A509CE"/>
    <w:rsid w:val="00A514E0"/>
    <w:rsid w:val="00A5473A"/>
    <w:rsid w:val="00A55132"/>
    <w:rsid w:val="00A5722A"/>
    <w:rsid w:val="00A5771A"/>
    <w:rsid w:val="00A601D7"/>
    <w:rsid w:val="00A60E20"/>
    <w:rsid w:val="00A62164"/>
    <w:rsid w:val="00A62A94"/>
    <w:rsid w:val="00A62ADD"/>
    <w:rsid w:val="00A64005"/>
    <w:rsid w:val="00A64362"/>
    <w:rsid w:val="00A65238"/>
    <w:rsid w:val="00A70F50"/>
    <w:rsid w:val="00A7189B"/>
    <w:rsid w:val="00A71908"/>
    <w:rsid w:val="00A719B9"/>
    <w:rsid w:val="00A725F6"/>
    <w:rsid w:val="00A72AC6"/>
    <w:rsid w:val="00A72B30"/>
    <w:rsid w:val="00A72D0A"/>
    <w:rsid w:val="00A73029"/>
    <w:rsid w:val="00A73825"/>
    <w:rsid w:val="00A760C6"/>
    <w:rsid w:val="00A76632"/>
    <w:rsid w:val="00A76C97"/>
    <w:rsid w:val="00A77E22"/>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452E"/>
    <w:rsid w:val="00AB6858"/>
    <w:rsid w:val="00AC06A1"/>
    <w:rsid w:val="00AC0D18"/>
    <w:rsid w:val="00AC1321"/>
    <w:rsid w:val="00AC2986"/>
    <w:rsid w:val="00AC2AFC"/>
    <w:rsid w:val="00AC333C"/>
    <w:rsid w:val="00AC3DE4"/>
    <w:rsid w:val="00AC4479"/>
    <w:rsid w:val="00AC4AD0"/>
    <w:rsid w:val="00AC4C50"/>
    <w:rsid w:val="00AC4F6E"/>
    <w:rsid w:val="00AC5D31"/>
    <w:rsid w:val="00AC5E4A"/>
    <w:rsid w:val="00AC6A74"/>
    <w:rsid w:val="00AC6AB6"/>
    <w:rsid w:val="00AC6B82"/>
    <w:rsid w:val="00AC7850"/>
    <w:rsid w:val="00AC799B"/>
    <w:rsid w:val="00AD0567"/>
    <w:rsid w:val="00AD0DF8"/>
    <w:rsid w:val="00AD1E5B"/>
    <w:rsid w:val="00AD209B"/>
    <w:rsid w:val="00AD20C3"/>
    <w:rsid w:val="00AD3A54"/>
    <w:rsid w:val="00AD6486"/>
    <w:rsid w:val="00AE0260"/>
    <w:rsid w:val="00AE0F12"/>
    <w:rsid w:val="00AE1207"/>
    <w:rsid w:val="00AE15C7"/>
    <w:rsid w:val="00AE30F5"/>
    <w:rsid w:val="00AE35C8"/>
    <w:rsid w:val="00AE3929"/>
    <w:rsid w:val="00AE4115"/>
    <w:rsid w:val="00AE44BE"/>
    <w:rsid w:val="00AE598C"/>
    <w:rsid w:val="00AE6C9E"/>
    <w:rsid w:val="00AE7411"/>
    <w:rsid w:val="00AF0770"/>
    <w:rsid w:val="00AF0C40"/>
    <w:rsid w:val="00AF0F40"/>
    <w:rsid w:val="00AF1498"/>
    <w:rsid w:val="00AF1552"/>
    <w:rsid w:val="00AF194D"/>
    <w:rsid w:val="00AF1A13"/>
    <w:rsid w:val="00AF2CEF"/>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12A43"/>
    <w:rsid w:val="00B13A08"/>
    <w:rsid w:val="00B154CA"/>
    <w:rsid w:val="00B16159"/>
    <w:rsid w:val="00B166C8"/>
    <w:rsid w:val="00B16D7D"/>
    <w:rsid w:val="00B2085C"/>
    <w:rsid w:val="00B2142C"/>
    <w:rsid w:val="00B232BE"/>
    <w:rsid w:val="00B234B0"/>
    <w:rsid w:val="00B238A3"/>
    <w:rsid w:val="00B254A4"/>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3E29"/>
    <w:rsid w:val="00B66AB7"/>
    <w:rsid w:val="00B66DD2"/>
    <w:rsid w:val="00B673B2"/>
    <w:rsid w:val="00B67AAE"/>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5F48"/>
    <w:rsid w:val="00B8688B"/>
    <w:rsid w:val="00B86980"/>
    <w:rsid w:val="00B86A0C"/>
    <w:rsid w:val="00B86F02"/>
    <w:rsid w:val="00B87AE3"/>
    <w:rsid w:val="00B90492"/>
    <w:rsid w:val="00B909E0"/>
    <w:rsid w:val="00B9130C"/>
    <w:rsid w:val="00B93907"/>
    <w:rsid w:val="00B945D0"/>
    <w:rsid w:val="00B9582B"/>
    <w:rsid w:val="00B96213"/>
    <w:rsid w:val="00B9645F"/>
    <w:rsid w:val="00B96FF5"/>
    <w:rsid w:val="00B97290"/>
    <w:rsid w:val="00B97526"/>
    <w:rsid w:val="00B97817"/>
    <w:rsid w:val="00B979C7"/>
    <w:rsid w:val="00B97C8E"/>
    <w:rsid w:val="00B97DB4"/>
    <w:rsid w:val="00B97EC8"/>
    <w:rsid w:val="00BA146F"/>
    <w:rsid w:val="00BA2757"/>
    <w:rsid w:val="00BA27A3"/>
    <w:rsid w:val="00BA2925"/>
    <w:rsid w:val="00BA32B3"/>
    <w:rsid w:val="00BA4A98"/>
    <w:rsid w:val="00BA568C"/>
    <w:rsid w:val="00BA63CE"/>
    <w:rsid w:val="00BA6502"/>
    <w:rsid w:val="00BA703F"/>
    <w:rsid w:val="00BA73F3"/>
    <w:rsid w:val="00BA7BE3"/>
    <w:rsid w:val="00BA7F50"/>
    <w:rsid w:val="00BB0165"/>
    <w:rsid w:val="00BB1814"/>
    <w:rsid w:val="00BB1C6B"/>
    <w:rsid w:val="00BB1F42"/>
    <w:rsid w:val="00BB2641"/>
    <w:rsid w:val="00BB2DF8"/>
    <w:rsid w:val="00BB46D7"/>
    <w:rsid w:val="00BB4BB4"/>
    <w:rsid w:val="00BB52E4"/>
    <w:rsid w:val="00BB639D"/>
    <w:rsid w:val="00BB729A"/>
    <w:rsid w:val="00BB7BF8"/>
    <w:rsid w:val="00BC0473"/>
    <w:rsid w:val="00BC0569"/>
    <w:rsid w:val="00BC0A17"/>
    <w:rsid w:val="00BC1260"/>
    <w:rsid w:val="00BC1273"/>
    <w:rsid w:val="00BC2D98"/>
    <w:rsid w:val="00BC488A"/>
    <w:rsid w:val="00BC5BD1"/>
    <w:rsid w:val="00BC6F82"/>
    <w:rsid w:val="00BC7850"/>
    <w:rsid w:val="00BC7985"/>
    <w:rsid w:val="00BC79DF"/>
    <w:rsid w:val="00BD0AC9"/>
    <w:rsid w:val="00BD1130"/>
    <w:rsid w:val="00BD15E9"/>
    <w:rsid w:val="00BD2B40"/>
    <w:rsid w:val="00BD3AE5"/>
    <w:rsid w:val="00BD4990"/>
    <w:rsid w:val="00BD75C3"/>
    <w:rsid w:val="00BD7601"/>
    <w:rsid w:val="00BE09B6"/>
    <w:rsid w:val="00BE23F8"/>
    <w:rsid w:val="00BE26D9"/>
    <w:rsid w:val="00BE3044"/>
    <w:rsid w:val="00BE3132"/>
    <w:rsid w:val="00BE31FB"/>
    <w:rsid w:val="00BE3256"/>
    <w:rsid w:val="00BE3609"/>
    <w:rsid w:val="00BE3D4A"/>
    <w:rsid w:val="00BE501E"/>
    <w:rsid w:val="00BE59A3"/>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04A4B"/>
    <w:rsid w:val="00C10878"/>
    <w:rsid w:val="00C108AE"/>
    <w:rsid w:val="00C10E51"/>
    <w:rsid w:val="00C12674"/>
    <w:rsid w:val="00C1369A"/>
    <w:rsid w:val="00C13EE6"/>
    <w:rsid w:val="00C14816"/>
    <w:rsid w:val="00C14A6C"/>
    <w:rsid w:val="00C14CAA"/>
    <w:rsid w:val="00C155AF"/>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27387"/>
    <w:rsid w:val="00C301F9"/>
    <w:rsid w:val="00C30F50"/>
    <w:rsid w:val="00C31C50"/>
    <w:rsid w:val="00C33125"/>
    <w:rsid w:val="00C34FC1"/>
    <w:rsid w:val="00C3555F"/>
    <w:rsid w:val="00C36221"/>
    <w:rsid w:val="00C36507"/>
    <w:rsid w:val="00C3675B"/>
    <w:rsid w:val="00C36B4B"/>
    <w:rsid w:val="00C41D84"/>
    <w:rsid w:val="00C4275A"/>
    <w:rsid w:val="00C42EA1"/>
    <w:rsid w:val="00C443E4"/>
    <w:rsid w:val="00C444DF"/>
    <w:rsid w:val="00C447C1"/>
    <w:rsid w:val="00C453C6"/>
    <w:rsid w:val="00C45483"/>
    <w:rsid w:val="00C45947"/>
    <w:rsid w:val="00C45D1F"/>
    <w:rsid w:val="00C468FB"/>
    <w:rsid w:val="00C51123"/>
    <w:rsid w:val="00C5239D"/>
    <w:rsid w:val="00C5252B"/>
    <w:rsid w:val="00C525D4"/>
    <w:rsid w:val="00C52881"/>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466C"/>
    <w:rsid w:val="00C75200"/>
    <w:rsid w:val="00C753B6"/>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72F"/>
    <w:rsid w:val="00CB1C9A"/>
    <w:rsid w:val="00CB3016"/>
    <w:rsid w:val="00CB4335"/>
    <w:rsid w:val="00CB43B9"/>
    <w:rsid w:val="00CB44CF"/>
    <w:rsid w:val="00CB4530"/>
    <w:rsid w:val="00CB56BF"/>
    <w:rsid w:val="00CB6684"/>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2931"/>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27AB9"/>
    <w:rsid w:val="00D30B11"/>
    <w:rsid w:val="00D30D1B"/>
    <w:rsid w:val="00D315DB"/>
    <w:rsid w:val="00D32D60"/>
    <w:rsid w:val="00D361A5"/>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2F08"/>
    <w:rsid w:val="00D63D92"/>
    <w:rsid w:val="00D64001"/>
    <w:rsid w:val="00D66504"/>
    <w:rsid w:val="00D666F4"/>
    <w:rsid w:val="00D71005"/>
    <w:rsid w:val="00D718F3"/>
    <w:rsid w:val="00D73D4E"/>
    <w:rsid w:val="00D7578B"/>
    <w:rsid w:val="00D75D18"/>
    <w:rsid w:val="00D76A8F"/>
    <w:rsid w:val="00D80A19"/>
    <w:rsid w:val="00D8158C"/>
    <w:rsid w:val="00D81D69"/>
    <w:rsid w:val="00D8294D"/>
    <w:rsid w:val="00D836E3"/>
    <w:rsid w:val="00D84C13"/>
    <w:rsid w:val="00D854ED"/>
    <w:rsid w:val="00D85B9D"/>
    <w:rsid w:val="00D85C51"/>
    <w:rsid w:val="00D86DC8"/>
    <w:rsid w:val="00D870B1"/>
    <w:rsid w:val="00D87C2D"/>
    <w:rsid w:val="00D90355"/>
    <w:rsid w:val="00D905C2"/>
    <w:rsid w:val="00D91009"/>
    <w:rsid w:val="00D91115"/>
    <w:rsid w:val="00D929B2"/>
    <w:rsid w:val="00D94F36"/>
    <w:rsid w:val="00D95660"/>
    <w:rsid w:val="00D96436"/>
    <w:rsid w:val="00D96D9D"/>
    <w:rsid w:val="00D977B7"/>
    <w:rsid w:val="00DA182B"/>
    <w:rsid w:val="00DA18D4"/>
    <w:rsid w:val="00DA1F40"/>
    <w:rsid w:val="00DA25BE"/>
    <w:rsid w:val="00DA288B"/>
    <w:rsid w:val="00DA3508"/>
    <w:rsid w:val="00DA549B"/>
    <w:rsid w:val="00DA7635"/>
    <w:rsid w:val="00DA7696"/>
    <w:rsid w:val="00DA783C"/>
    <w:rsid w:val="00DA7BF7"/>
    <w:rsid w:val="00DB1497"/>
    <w:rsid w:val="00DB19A3"/>
    <w:rsid w:val="00DB1D86"/>
    <w:rsid w:val="00DB2E33"/>
    <w:rsid w:val="00DB3CA6"/>
    <w:rsid w:val="00DB41D1"/>
    <w:rsid w:val="00DB4939"/>
    <w:rsid w:val="00DB5511"/>
    <w:rsid w:val="00DB5A34"/>
    <w:rsid w:val="00DB7F00"/>
    <w:rsid w:val="00DC0577"/>
    <w:rsid w:val="00DC2708"/>
    <w:rsid w:val="00DC2A35"/>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374"/>
    <w:rsid w:val="00E02627"/>
    <w:rsid w:val="00E031D9"/>
    <w:rsid w:val="00E0340A"/>
    <w:rsid w:val="00E03574"/>
    <w:rsid w:val="00E0384B"/>
    <w:rsid w:val="00E040CC"/>
    <w:rsid w:val="00E0411E"/>
    <w:rsid w:val="00E043AE"/>
    <w:rsid w:val="00E04BC7"/>
    <w:rsid w:val="00E05D08"/>
    <w:rsid w:val="00E06666"/>
    <w:rsid w:val="00E066A8"/>
    <w:rsid w:val="00E06CAB"/>
    <w:rsid w:val="00E0766A"/>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0BD6"/>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6FC4"/>
    <w:rsid w:val="00E404B2"/>
    <w:rsid w:val="00E413A3"/>
    <w:rsid w:val="00E4183D"/>
    <w:rsid w:val="00E432FA"/>
    <w:rsid w:val="00E46C7F"/>
    <w:rsid w:val="00E47A8F"/>
    <w:rsid w:val="00E508BF"/>
    <w:rsid w:val="00E51AAA"/>
    <w:rsid w:val="00E52793"/>
    <w:rsid w:val="00E5284B"/>
    <w:rsid w:val="00E53A2B"/>
    <w:rsid w:val="00E53F6A"/>
    <w:rsid w:val="00E542BB"/>
    <w:rsid w:val="00E547EE"/>
    <w:rsid w:val="00E55922"/>
    <w:rsid w:val="00E55D01"/>
    <w:rsid w:val="00E56602"/>
    <w:rsid w:val="00E571CA"/>
    <w:rsid w:val="00E572F6"/>
    <w:rsid w:val="00E57371"/>
    <w:rsid w:val="00E5745D"/>
    <w:rsid w:val="00E615D0"/>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6159"/>
    <w:rsid w:val="00E86702"/>
    <w:rsid w:val="00E902F9"/>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4B8"/>
    <w:rsid w:val="00EA3676"/>
    <w:rsid w:val="00EA41D5"/>
    <w:rsid w:val="00EA438B"/>
    <w:rsid w:val="00EA5017"/>
    <w:rsid w:val="00EA539E"/>
    <w:rsid w:val="00EA5676"/>
    <w:rsid w:val="00EA6CEE"/>
    <w:rsid w:val="00EA6E6E"/>
    <w:rsid w:val="00EB00FA"/>
    <w:rsid w:val="00EB0158"/>
    <w:rsid w:val="00EB0421"/>
    <w:rsid w:val="00EB04C2"/>
    <w:rsid w:val="00EB2988"/>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491"/>
    <w:rsid w:val="00EC5E4B"/>
    <w:rsid w:val="00EC6116"/>
    <w:rsid w:val="00EC73F4"/>
    <w:rsid w:val="00EC78D9"/>
    <w:rsid w:val="00ED0290"/>
    <w:rsid w:val="00ED0724"/>
    <w:rsid w:val="00ED0DE3"/>
    <w:rsid w:val="00ED0E2B"/>
    <w:rsid w:val="00ED1FFA"/>
    <w:rsid w:val="00ED2E98"/>
    <w:rsid w:val="00ED2FE0"/>
    <w:rsid w:val="00ED31D8"/>
    <w:rsid w:val="00ED3859"/>
    <w:rsid w:val="00ED50E9"/>
    <w:rsid w:val="00ED5832"/>
    <w:rsid w:val="00ED6243"/>
    <w:rsid w:val="00ED6A59"/>
    <w:rsid w:val="00ED6C3F"/>
    <w:rsid w:val="00ED6F00"/>
    <w:rsid w:val="00ED7DC9"/>
    <w:rsid w:val="00EE1ABB"/>
    <w:rsid w:val="00EE1E8D"/>
    <w:rsid w:val="00EE243F"/>
    <w:rsid w:val="00EE2872"/>
    <w:rsid w:val="00EE34D3"/>
    <w:rsid w:val="00EE4503"/>
    <w:rsid w:val="00EE45BE"/>
    <w:rsid w:val="00EE5134"/>
    <w:rsid w:val="00EE6069"/>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17FFE"/>
    <w:rsid w:val="00F20438"/>
    <w:rsid w:val="00F2127A"/>
    <w:rsid w:val="00F21432"/>
    <w:rsid w:val="00F21CDF"/>
    <w:rsid w:val="00F22ACF"/>
    <w:rsid w:val="00F230A7"/>
    <w:rsid w:val="00F2311C"/>
    <w:rsid w:val="00F2312B"/>
    <w:rsid w:val="00F2362A"/>
    <w:rsid w:val="00F23AAA"/>
    <w:rsid w:val="00F23D32"/>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197"/>
    <w:rsid w:val="00F45A32"/>
    <w:rsid w:val="00F46AEC"/>
    <w:rsid w:val="00F47D4A"/>
    <w:rsid w:val="00F47FD2"/>
    <w:rsid w:val="00F500A4"/>
    <w:rsid w:val="00F50199"/>
    <w:rsid w:val="00F508D6"/>
    <w:rsid w:val="00F5164E"/>
    <w:rsid w:val="00F51956"/>
    <w:rsid w:val="00F5236F"/>
    <w:rsid w:val="00F526CD"/>
    <w:rsid w:val="00F52BFE"/>
    <w:rsid w:val="00F54ACD"/>
    <w:rsid w:val="00F55EF5"/>
    <w:rsid w:val="00F565DA"/>
    <w:rsid w:val="00F56E35"/>
    <w:rsid w:val="00F605F3"/>
    <w:rsid w:val="00F62EF3"/>
    <w:rsid w:val="00F63206"/>
    <w:rsid w:val="00F6341F"/>
    <w:rsid w:val="00F64A7A"/>
    <w:rsid w:val="00F65CD8"/>
    <w:rsid w:val="00F65EE3"/>
    <w:rsid w:val="00F66835"/>
    <w:rsid w:val="00F702EC"/>
    <w:rsid w:val="00F70C78"/>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29FD"/>
    <w:rsid w:val="00F939E9"/>
    <w:rsid w:val="00F93EAA"/>
    <w:rsid w:val="00F94573"/>
    <w:rsid w:val="00F945E9"/>
    <w:rsid w:val="00F95F0B"/>
    <w:rsid w:val="00F96CAF"/>
    <w:rsid w:val="00FA0701"/>
    <w:rsid w:val="00FA0E6E"/>
    <w:rsid w:val="00FA18E2"/>
    <w:rsid w:val="00FA21DF"/>
    <w:rsid w:val="00FA317A"/>
    <w:rsid w:val="00FA3304"/>
    <w:rsid w:val="00FA4C32"/>
    <w:rsid w:val="00FA4C54"/>
    <w:rsid w:val="00FA52BD"/>
    <w:rsid w:val="00FA5B03"/>
    <w:rsid w:val="00FA5B0D"/>
    <w:rsid w:val="00FA634E"/>
    <w:rsid w:val="00FA6A4C"/>
    <w:rsid w:val="00FA6D7E"/>
    <w:rsid w:val="00FA7B6E"/>
    <w:rsid w:val="00FA7B84"/>
    <w:rsid w:val="00FB0B7D"/>
    <w:rsid w:val="00FB0C36"/>
    <w:rsid w:val="00FB0DD0"/>
    <w:rsid w:val="00FB2785"/>
    <w:rsid w:val="00FB2D62"/>
    <w:rsid w:val="00FB3D0A"/>
    <w:rsid w:val="00FB3ED4"/>
    <w:rsid w:val="00FB5520"/>
    <w:rsid w:val="00FB5721"/>
    <w:rsid w:val="00FB5BE5"/>
    <w:rsid w:val="00FB65E7"/>
    <w:rsid w:val="00FB67FB"/>
    <w:rsid w:val="00FB75F6"/>
    <w:rsid w:val="00FB7EEF"/>
    <w:rsid w:val="00FC1A55"/>
    <w:rsid w:val="00FC21C8"/>
    <w:rsid w:val="00FC2271"/>
    <w:rsid w:val="00FC2E05"/>
    <w:rsid w:val="00FC2E42"/>
    <w:rsid w:val="00FC3CFA"/>
    <w:rsid w:val="00FC5A08"/>
    <w:rsid w:val="00FC7DE1"/>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7BC"/>
    <w:rsid w:val="00FF0BD6"/>
    <w:rsid w:val="00FF19F9"/>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FEF5612B-2E04-40D4-91E7-39A34B70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E25"/>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xl114">
    <w:name w:val="xl114"/>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5">
    <w:name w:val="xl115"/>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16">
    <w:name w:val="xl116"/>
    <w:basedOn w:val="Normal"/>
    <w:rsid w:val="004C16B1"/>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7">
    <w:name w:val="xl117"/>
    <w:basedOn w:val="Normal"/>
    <w:rsid w:val="004C16B1"/>
    <w:pPr>
      <w:pBdr>
        <w:left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8">
    <w:name w:val="xl118"/>
    <w:basedOn w:val="Normal"/>
    <w:rsid w:val="004C16B1"/>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16"/>
      <w:szCs w:val="16"/>
      <w:lang w:val="en-US" w:eastAsia="en-US"/>
    </w:rPr>
  </w:style>
  <w:style w:type="paragraph" w:customStyle="1" w:styleId="xl119">
    <w:name w:val="xl119"/>
    <w:basedOn w:val="Normal"/>
    <w:rsid w:val="004C16B1"/>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0">
    <w:name w:val="xl120"/>
    <w:basedOn w:val="Normal"/>
    <w:rsid w:val="004C16B1"/>
    <w:pPr>
      <w:pBdr>
        <w:top w:val="single" w:sz="4" w:space="0" w:color="auto"/>
        <w:bottom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1">
    <w:name w:val="xl121"/>
    <w:basedOn w:val="Normal"/>
    <w:rsid w:val="004C16B1"/>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000000"/>
      <w:sz w:val="16"/>
      <w:szCs w:val="16"/>
      <w:lang w:val="en-US" w:eastAsia="en-US"/>
    </w:rPr>
  </w:style>
  <w:style w:type="paragraph" w:customStyle="1" w:styleId="xl122">
    <w:name w:val="xl122"/>
    <w:basedOn w:val="Normal"/>
    <w:rsid w:val="004C16B1"/>
    <w:pPr>
      <w:pBdr>
        <w:top w:val="single" w:sz="4" w:space="0" w:color="auto"/>
        <w:bottom w:val="single" w:sz="4" w:space="0" w:color="auto"/>
      </w:pBdr>
      <w:shd w:val="clear" w:color="000000" w:fill="DDEBF7"/>
      <w:spacing w:before="100" w:beforeAutospacing="1" w:after="100" w:afterAutospacing="1"/>
      <w:textAlignment w:val="center"/>
    </w:pPr>
    <w:rPr>
      <w:b/>
      <w:bCs/>
      <w:color w:val="000000"/>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4202847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8624675">
      <w:bodyDiv w:val="1"/>
      <w:marLeft w:val="0"/>
      <w:marRight w:val="0"/>
      <w:marTop w:val="0"/>
      <w:marBottom w:val="0"/>
      <w:divBdr>
        <w:top w:val="none" w:sz="0" w:space="0" w:color="auto"/>
        <w:left w:val="none" w:sz="0" w:space="0" w:color="auto"/>
        <w:bottom w:val="none" w:sz="0" w:space="0" w:color="auto"/>
        <w:right w:val="none" w:sz="0" w:space="0" w:color="auto"/>
      </w:divBdr>
    </w:div>
    <w:div w:id="12408111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665981">
      <w:bodyDiv w:val="1"/>
      <w:marLeft w:val="0"/>
      <w:marRight w:val="0"/>
      <w:marTop w:val="0"/>
      <w:marBottom w:val="0"/>
      <w:divBdr>
        <w:top w:val="none" w:sz="0" w:space="0" w:color="auto"/>
        <w:left w:val="none" w:sz="0" w:space="0" w:color="auto"/>
        <w:bottom w:val="none" w:sz="0" w:space="0" w:color="auto"/>
        <w:right w:val="none" w:sz="0" w:space="0" w:color="auto"/>
      </w:divBdr>
    </w:div>
    <w:div w:id="269968490">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7632284">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27429939">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57915407">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61797634">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31666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195387324">
      <w:bodyDiv w:val="1"/>
      <w:marLeft w:val="0"/>
      <w:marRight w:val="0"/>
      <w:marTop w:val="0"/>
      <w:marBottom w:val="0"/>
      <w:divBdr>
        <w:top w:val="none" w:sz="0" w:space="0" w:color="auto"/>
        <w:left w:val="none" w:sz="0" w:space="0" w:color="auto"/>
        <w:bottom w:val="none" w:sz="0" w:space="0" w:color="auto"/>
        <w:right w:val="none" w:sz="0" w:space="0" w:color="auto"/>
      </w:divBdr>
    </w:div>
    <w:div w:id="12147753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84803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478379739">
      <w:bodyDiv w:val="1"/>
      <w:marLeft w:val="0"/>
      <w:marRight w:val="0"/>
      <w:marTop w:val="0"/>
      <w:marBottom w:val="0"/>
      <w:divBdr>
        <w:top w:val="none" w:sz="0" w:space="0" w:color="auto"/>
        <w:left w:val="none" w:sz="0" w:space="0" w:color="auto"/>
        <w:bottom w:val="none" w:sz="0" w:space="0" w:color="auto"/>
        <w:right w:val="none" w:sz="0" w:space="0" w:color="auto"/>
      </w:divBdr>
    </w:div>
    <w:div w:id="1534149912">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2231323">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088188073">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BF45A-52E4-4513-8FD6-8FBC4691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6</Pages>
  <Words>4038</Words>
  <Characters>22212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18</cp:revision>
  <cp:lastPrinted>2024-08-20T20:19:00Z</cp:lastPrinted>
  <dcterms:created xsi:type="dcterms:W3CDTF">2024-03-12T18:45:00Z</dcterms:created>
  <dcterms:modified xsi:type="dcterms:W3CDTF">2024-08-20T20:23:00Z</dcterms:modified>
</cp:coreProperties>
</file>