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C1F2C9E" w:rsidR="00002FB2" w:rsidRDefault="00A31430" w:rsidP="007E5D75">
      <w:pPr>
        <w:jc w:val="both"/>
        <w:rPr>
          <w:rFonts w:ascii="Arial" w:hAnsi="Arial" w:cs="Arial"/>
          <w:b/>
          <w:sz w:val="18"/>
          <w:szCs w:val="18"/>
          <w:lang w:val="es-MX"/>
        </w:rPr>
      </w:pPr>
      <w:r w:rsidRPr="00A31430">
        <w:rPr>
          <w:rFonts w:ascii="Arial" w:hAnsi="Arial" w:cs="Arial"/>
          <w:sz w:val="18"/>
          <w:szCs w:val="18"/>
          <w:lang w:val="es-MX"/>
        </w:rPr>
        <w:t xml:space="preserve">En la </w:t>
      </w:r>
      <w:r w:rsidRPr="006F2B84">
        <w:rPr>
          <w:rFonts w:ascii="Arial" w:hAnsi="Arial" w:cs="Arial"/>
          <w:sz w:val="18"/>
          <w:szCs w:val="18"/>
          <w:lang w:val="es-MX"/>
        </w:rPr>
        <w:t>ciudad de Aguascalientes, Ags</w:t>
      </w:r>
      <w:r w:rsidR="00B510D7" w:rsidRPr="006F2B84">
        <w:rPr>
          <w:rFonts w:ascii="Arial" w:hAnsi="Arial" w:cs="Arial"/>
          <w:sz w:val="18"/>
          <w:szCs w:val="18"/>
          <w:lang w:val="es-MX"/>
        </w:rPr>
        <w:t>.</w:t>
      </w:r>
      <w:r w:rsidRPr="006F2B84">
        <w:rPr>
          <w:rFonts w:ascii="Arial" w:hAnsi="Arial" w:cs="Arial"/>
          <w:sz w:val="18"/>
          <w:szCs w:val="18"/>
          <w:lang w:val="es-MX"/>
        </w:rPr>
        <w:t xml:space="preserve">, siendo las </w:t>
      </w:r>
      <w:r w:rsidR="00C6619F">
        <w:rPr>
          <w:rFonts w:ascii="Arial" w:hAnsi="Arial" w:cs="Arial"/>
          <w:b/>
          <w:sz w:val="18"/>
          <w:szCs w:val="18"/>
          <w:lang w:val="es-MX"/>
        </w:rPr>
        <w:t>12</w:t>
      </w:r>
      <w:r w:rsidR="00E32607" w:rsidRPr="00136827">
        <w:rPr>
          <w:rFonts w:ascii="Arial" w:hAnsi="Arial" w:cs="Arial"/>
          <w:b/>
          <w:sz w:val="18"/>
          <w:szCs w:val="18"/>
          <w:lang w:val="es-MX"/>
        </w:rPr>
        <w:t>:</w:t>
      </w:r>
      <w:r w:rsidR="005E76D4" w:rsidRPr="00136827">
        <w:rPr>
          <w:rFonts w:ascii="Arial" w:hAnsi="Arial" w:cs="Arial"/>
          <w:b/>
          <w:sz w:val="18"/>
          <w:szCs w:val="18"/>
          <w:lang w:val="es-MX"/>
        </w:rPr>
        <w:t>0</w:t>
      </w:r>
      <w:r w:rsidRPr="00136827">
        <w:rPr>
          <w:rFonts w:ascii="Arial" w:hAnsi="Arial" w:cs="Arial"/>
          <w:b/>
          <w:sz w:val="18"/>
          <w:szCs w:val="18"/>
          <w:lang w:val="es-MX"/>
        </w:rPr>
        <w:t>0 (</w:t>
      </w:r>
      <w:r w:rsidR="00C6619F">
        <w:rPr>
          <w:rFonts w:ascii="Arial" w:hAnsi="Arial" w:cs="Arial"/>
          <w:b/>
          <w:sz w:val="18"/>
          <w:szCs w:val="18"/>
          <w:lang w:val="es-MX"/>
        </w:rPr>
        <w:t>doce</w:t>
      </w:r>
      <w:r w:rsidRPr="00136827">
        <w:rPr>
          <w:rFonts w:ascii="Arial" w:hAnsi="Arial" w:cs="Arial"/>
          <w:b/>
          <w:sz w:val="18"/>
          <w:szCs w:val="18"/>
          <w:lang w:val="es-MX"/>
        </w:rPr>
        <w:t>)</w:t>
      </w:r>
      <w:r w:rsidRPr="006F2B84">
        <w:rPr>
          <w:rFonts w:ascii="Arial" w:hAnsi="Arial" w:cs="Arial"/>
          <w:sz w:val="18"/>
          <w:szCs w:val="18"/>
          <w:lang w:val="es-MX"/>
        </w:rPr>
        <w:t xml:space="preserve"> </w:t>
      </w:r>
      <w:r w:rsidR="005E76D4" w:rsidRPr="006F2B84">
        <w:rPr>
          <w:rFonts w:ascii="Arial" w:hAnsi="Arial" w:cs="Arial"/>
          <w:sz w:val="18"/>
          <w:szCs w:val="18"/>
          <w:lang w:val="es-MX"/>
        </w:rPr>
        <w:t>h</w:t>
      </w:r>
      <w:r w:rsidRPr="006F2B84">
        <w:rPr>
          <w:rFonts w:ascii="Arial" w:hAnsi="Arial" w:cs="Arial"/>
          <w:sz w:val="18"/>
          <w:szCs w:val="18"/>
          <w:lang w:val="es-MX"/>
        </w:rPr>
        <w:t xml:space="preserve">oras del día </w:t>
      </w:r>
      <w:r w:rsidR="00C6619F">
        <w:rPr>
          <w:rFonts w:ascii="Arial" w:hAnsi="Arial" w:cs="Arial"/>
          <w:b/>
          <w:sz w:val="18"/>
          <w:szCs w:val="18"/>
          <w:lang w:val="es-MX"/>
        </w:rPr>
        <w:t>29</w:t>
      </w:r>
      <w:r w:rsidRPr="00136827">
        <w:rPr>
          <w:rFonts w:ascii="Arial" w:hAnsi="Arial" w:cs="Arial"/>
          <w:b/>
          <w:sz w:val="18"/>
          <w:szCs w:val="18"/>
          <w:lang w:val="es-MX"/>
        </w:rPr>
        <w:t xml:space="preserve"> </w:t>
      </w:r>
      <w:r w:rsidR="005168C2" w:rsidRPr="00136827">
        <w:rPr>
          <w:rFonts w:ascii="Arial" w:hAnsi="Arial" w:cs="Arial"/>
          <w:b/>
          <w:sz w:val="18"/>
          <w:szCs w:val="18"/>
          <w:lang w:val="es-MX"/>
        </w:rPr>
        <w:t xml:space="preserve">de </w:t>
      </w:r>
      <w:r w:rsidR="00C6619F">
        <w:rPr>
          <w:rFonts w:ascii="Arial" w:hAnsi="Arial" w:cs="Arial"/>
          <w:b/>
          <w:sz w:val="18"/>
          <w:szCs w:val="18"/>
          <w:lang w:val="es-MX"/>
        </w:rPr>
        <w:t>agosto</w:t>
      </w:r>
      <w:r w:rsidR="005168C2" w:rsidRPr="00136827">
        <w:rPr>
          <w:rFonts w:ascii="Arial" w:hAnsi="Arial" w:cs="Arial"/>
          <w:b/>
          <w:sz w:val="18"/>
          <w:szCs w:val="18"/>
          <w:lang w:val="es-MX"/>
        </w:rPr>
        <w:t xml:space="preserve"> </w:t>
      </w:r>
      <w:r w:rsidRPr="00136827">
        <w:rPr>
          <w:rFonts w:ascii="Arial" w:hAnsi="Arial" w:cs="Arial"/>
          <w:b/>
          <w:sz w:val="18"/>
          <w:szCs w:val="18"/>
          <w:lang w:val="es-MX"/>
        </w:rPr>
        <w:t>de 20</w:t>
      </w:r>
      <w:r w:rsidR="00B57B17" w:rsidRPr="00136827">
        <w:rPr>
          <w:rFonts w:ascii="Arial" w:hAnsi="Arial" w:cs="Arial"/>
          <w:b/>
          <w:sz w:val="18"/>
          <w:szCs w:val="18"/>
          <w:lang w:val="es-MX"/>
        </w:rPr>
        <w:t>2</w:t>
      </w:r>
      <w:r w:rsidR="002978F3" w:rsidRPr="00136827">
        <w:rPr>
          <w:rFonts w:ascii="Arial" w:hAnsi="Arial" w:cs="Arial"/>
          <w:b/>
          <w:sz w:val="18"/>
          <w:szCs w:val="18"/>
          <w:lang w:val="es-MX"/>
        </w:rPr>
        <w:t>4</w:t>
      </w:r>
      <w:r w:rsidR="00F2127A" w:rsidRPr="006F2B84">
        <w:rPr>
          <w:rFonts w:ascii="Arial" w:hAnsi="Arial" w:cs="Arial"/>
          <w:sz w:val="18"/>
          <w:szCs w:val="18"/>
          <w:lang w:val="es-MX"/>
        </w:rPr>
        <w:t xml:space="preserve">, </w:t>
      </w:r>
      <w:r w:rsidRPr="006F2B84">
        <w:rPr>
          <w:rFonts w:ascii="Arial" w:hAnsi="Arial" w:cs="Arial"/>
          <w:sz w:val="18"/>
          <w:szCs w:val="18"/>
          <w:lang w:val="es-MX"/>
        </w:rPr>
        <w:t xml:space="preserve">de conformidad con lo establecido en el </w:t>
      </w:r>
      <w:r w:rsidR="00303DFC">
        <w:rPr>
          <w:rFonts w:ascii="Arial" w:hAnsi="Arial" w:cs="Arial"/>
          <w:sz w:val="18"/>
          <w:szCs w:val="18"/>
          <w:lang w:val="es-MX"/>
        </w:rPr>
        <w:t>numeral VIII.3</w:t>
      </w:r>
      <w:r w:rsidRPr="006F2B84">
        <w:rPr>
          <w:rFonts w:ascii="Arial" w:hAnsi="Arial" w:cs="Arial"/>
          <w:sz w:val="18"/>
          <w:szCs w:val="18"/>
          <w:lang w:val="es-MX"/>
        </w:rPr>
        <w:t>, de la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C6619F">
        <w:rPr>
          <w:rFonts w:ascii="Arial" w:hAnsi="Arial" w:cs="Arial"/>
          <w:sz w:val="18"/>
          <w:szCs w:val="18"/>
          <w:lang w:val="es-MX"/>
        </w:rPr>
        <w:t>33</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C6619F" w:rsidRPr="00C6619F">
        <w:rPr>
          <w:rFonts w:ascii="Arial" w:hAnsi="Arial" w:cs="Arial"/>
          <w:bCs/>
          <w:sz w:val="18"/>
          <w:szCs w:val="18"/>
        </w:rPr>
        <w:t>para</w:t>
      </w:r>
      <w:r w:rsidR="00C6619F" w:rsidRPr="00C6619F">
        <w:rPr>
          <w:rFonts w:ascii="Arial" w:hAnsi="Arial" w:cs="Arial"/>
          <w:b/>
          <w:bCs/>
          <w:sz w:val="18"/>
          <w:szCs w:val="18"/>
        </w:rPr>
        <w:t xml:space="preserve"> el</w:t>
      </w:r>
      <w:r w:rsidR="00C6619F" w:rsidRPr="00C6619F">
        <w:rPr>
          <w:rFonts w:ascii="Arial" w:hAnsi="Arial" w:cs="Arial"/>
          <w:b/>
          <w:bCs/>
          <w:sz w:val="18"/>
          <w:szCs w:val="18"/>
          <w:lang w:val="es-MX"/>
        </w:rPr>
        <w:t xml:space="preserve"> Servicio de levantamiento topográfico y avalúo inmobiliario, Depto. de Construcciones de la DGIU de la Universidad Autónoma de Aguascalientes</w:t>
      </w:r>
      <w:r w:rsidR="00322D4A" w:rsidRPr="006F2B84">
        <w:rPr>
          <w:rFonts w:ascii="Arial" w:hAnsi="Arial" w:cs="Arial"/>
          <w:sz w:val="18"/>
          <w:szCs w:val="18"/>
          <w:lang w:val="es-MX"/>
        </w:rPr>
        <w:t xml:space="preserve">, </w:t>
      </w:r>
      <w:r w:rsidR="006D6677" w:rsidRPr="006F2B84">
        <w:rPr>
          <w:rFonts w:ascii="Arial" w:hAnsi="Arial" w:cs="Arial"/>
          <w:sz w:val="18"/>
          <w:szCs w:val="18"/>
          <w:lang w:val="es-MX"/>
        </w:rPr>
        <w:t>(en adelante la Convocatoria),</w:t>
      </w:r>
      <w:r w:rsidR="001354BF" w:rsidRPr="006F2B84">
        <w:rPr>
          <w:rFonts w:ascii="Arial" w:hAnsi="Arial" w:cs="Arial"/>
          <w:sz w:val="18"/>
          <w:szCs w:val="18"/>
          <w:lang w:val="es-MX"/>
        </w:rPr>
        <w:t xml:space="preserve"> </w:t>
      </w:r>
      <w:r w:rsidR="006D6677" w:rsidRPr="006F2B84">
        <w:rPr>
          <w:rFonts w:ascii="Arial" w:hAnsi="Arial" w:cs="Arial"/>
          <w:sz w:val="18"/>
          <w:szCs w:val="18"/>
          <w:lang w:val="es-MX"/>
        </w:rPr>
        <w:t>la cual</w:t>
      </w:r>
      <w:r w:rsidR="006D6677">
        <w:rPr>
          <w:rFonts w:ascii="Arial" w:hAnsi="Arial" w:cs="Arial"/>
          <w:sz w:val="18"/>
          <w:szCs w:val="18"/>
          <w:lang w:val="es-MX"/>
        </w:rPr>
        <w:t xml:space="preserve"> es </w:t>
      </w:r>
      <w:r w:rsidR="00F93EAA">
        <w:rPr>
          <w:rFonts w:ascii="Arial" w:hAnsi="Arial" w:cs="Arial"/>
          <w:sz w:val="18"/>
          <w:szCs w:val="18"/>
          <w:lang w:val="es-MX"/>
        </w:rPr>
        <w:t xml:space="preserve">realizada con </w:t>
      </w:r>
      <w:r w:rsidR="00DA18D4" w:rsidRPr="009A4A3D">
        <w:rPr>
          <w:rFonts w:ascii="Arial" w:hAnsi="Arial" w:cs="Arial"/>
          <w:i/>
          <w:sz w:val="18"/>
          <w:szCs w:val="18"/>
          <w:lang w:val="es-MX"/>
        </w:rPr>
        <w:t>“</w:t>
      </w:r>
      <w:r w:rsidR="00C6619F" w:rsidRPr="00C6619F">
        <w:rPr>
          <w:rFonts w:ascii="Arial" w:hAnsi="Arial" w:cs="Arial"/>
          <w:i/>
          <w:sz w:val="18"/>
          <w:szCs w:val="18"/>
          <w:lang w:val="es-MX"/>
        </w:rPr>
        <w:t>Fondo Ordinario Estatal, conforme al oficio DGF/DPAF-086/2024</w:t>
      </w:r>
      <w:r w:rsidR="00667F5B" w:rsidRPr="007E5D75">
        <w:rPr>
          <w:rFonts w:ascii="Arial" w:hAnsi="Arial" w:cs="Arial"/>
          <w:i/>
          <w:sz w:val="18"/>
          <w:szCs w:val="18"/>
          <w:lang w:val="es-MX"/>
        </w:rPr>
        <w:t>”</w:t>
      </w:r>
      <w:r w:rsidR="006D6677" w:rsidRPr="009A4A3D">
        <w:rPr>
          <w:rFonts w:ascii="Arial" w:hAnsi="Arial" w:cs="Arial"/>
          <w:i/>
          <w:sz w:val="18"/>
          <w:szCs w:val="18"/>
          <w:lang w:val="es-MX"/>
        </w:rPr>
        <w:t>,</w:t>
      </w:r>
      <w:r w:rsidR="006D6677" w:rsidRPr="009C2B0B">
        <w:rPr>
          <w:rFonts w:ascii="Arial" w:hAnsi="Arial" w:cs="Arial"/>
          <w:sz w:val="18"/>
          <w:szCs w:val="18"/>
          <w:lang w:val="es-MX"/>
        </w:rPr>
        <w:t xml:space="preserve"> </w:t>
      </w:r>
      <w:r w:rsidR="002978F3" w:rsidRPr="002978F3">
        <w:rPr>
          <w:rFonts w:ascii="Arial" w:hAnsi="Arial" w:cs="Arial"/>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Pr>
          <w:rFonts w:ascii="Arial" w:hAnsi="Arial" w:cs="Arial"/>
          <w:sz w:val="18"/>
          <w:szCs w:val="18"/>
          <w:lang w:val="es-MX"/>
        </w:rPr>
        <w:t>uto de la Ley Orgánica y el artí</w:t>
      </w:r>
      <w:r w:rsidR="002978F3" w:rsidRPr="002978F3">
        <w:rPr>
          <w:rFonts w:ascii="Arial" w:hAnsi="Arial" w:cs="Arial"/>
          <w:sz w:val="18"/>
          <w:szCs w:val="18"/>
          <w:lang w:val="es-MX"/>
        </w:rPr>
        <w:t>culo 88 y 89 del Reglamento de Control Patrimonial, ambos de la Universidad Autónoma de Aguascalientes.-----------------------------------------------------------------------------------------------------------------------------------------------------------------------</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0052C679" w:rsidR="00083E51" w:rsidRPr="00083E51" w:rsidRDefault="00083E51" w:rsidP="007E5D75">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w:t>
      </w:r>
      <w:r w:rsidR="00C6619F" w:rsidRPr="00C6619F">
        <w:rPr>
          <w:rFonts w:ascii="Arial" w:hAnsi="Arial" w:cs="Arial"/>
          <w:sz w:val="18"/>
          <w:szCs w:val="18"/>
          <w:lang w:val="es-MX"/>
        </w:rPr>
        <w:t>el M. en I. Alberto Palacios Tiscareño</w:t>
      </w:r>
      <w:r w:rsidR="00C6619F" w:rsidRPr="00C6619F">
        <w:rPr>
          <w:rFonts w:ascii="Arial" w:hAnsi="Arial" w:cs="Arial"/>
          <w:bCs/>
          <w:sz w:val="18"/>
          <w:szCs w:val="18"/>
          <w:lang w:val="es-MX"/>
        </w:rPr>
        <w:t>,</w:t>
      </w:r>
      <w:r w:rsidR="00C6619F" w:rsidRPr="00C6619F">
        <w:rPr>
          <w:rFonts w:ascii="Arial" w:hAnsi="Arial" w:cs="Arial"/>
          <w:b/>
          <w:bCs/>
          <w:sz w:val="18"/>
          <w:szCs w:val="18"/>
          <w:lang w:val="es-MX"/>
        </w:rPr>
        <w:t xml:space="preserve"> Director General de Infraestructura Universitaria,</w:t>
      </w:r>
      <w:r w:rsidR="00C6619F" w:rsidRPr="00C6619F">
        <w:rPr>
          <w:rFonts w:ascii="Arial" w:hAnsi="Arial" w:cs="Arial"/>
          <w:b/>
          <w:sz w:val="18"/>
          <w:szCs w:val="18"/>
          <w:lang w:val="es-MX"/>
        </w:rPr>
        <w:t xml:space="preserve"> </w:t>
      </w:r>
      <w:r w:rsidR="00C6619F" w:rsidRPr="00C6619F">
        <w:rPr>
          <w:rFonts w:ascii="Arial" w:hAnsi="Arial" w:cs="Arial"/>
          <w:sz w:val="18"/>
          <w:szCs w:val="18"/>
          <w:lang w:val="es-MX"/>
        </w:rPr>
        <w:t>en conjunto con el Ing. Mauricio Armas Contreras,</w:t>
      </w:r>
      <w:r w:rsidR="00C6619F" w:rsidRPr="00C6619F">
        <w:rPr>
          <w:rFonts w:ascii="Arial" w:hAnsi="Arial" w:cs="Arial"/>
          <w:b/>
          <w:sz w:val="18"/>
          <w:szCs w:val="18"/>
          <w:lang w:val="es-MX"/>
        </w:rPr>
        <w:t xml:space="preserve"> Jefe del Departamento de Construcciones de la DGIU</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4B4216">
        <w:rPr>
          <w:rFonts w:ascii="Arial" w:hAnsi="Arial" w:cs="Arial"/>
          <w:b/>
          <w:sz w:val="18"/>
          <w:szCs w:val="18"/>
          <w:lang w:val="es-MX"/>
        </w:rPr>
        <w:t xml:space="preserve"> </w:t>
      </w:r>
      <w:r w:rsidR="004B4216" w:rsidRPr="004B4216">
        <w:rPr>
          <w:rFonts w:ascii="Arial" w:hAnsi="Arial" w:cs="Arial"/>
          <w:sz w:val="18"/>
          <w:szCs w:val="18"/>
          <w:lang w:val="es-MX"/>
        </w:rPr>
        <w:t>y</w:t>
      </w:r>
      <w:r w:rsidR="004B4216">
        <w:rPr>
          <w:rFonts w:ascii="Arial" w:hAnsi="Arial" w:cs="Arial"/>
          <w:b/>
          <w:sz w:val="18"/>
          <w:szCs w:val="18"/>
          <w:lang w:val="es-MX"/>
        </w:rPr>
        <w:t xml:space="preserve"> </w:t>
      </w:r>
      <w:r w:rsidR="004B4216" w:rsidRPr="00083E51">
        <w:rPr>
          <w:rFonts w:ascii="Arial" w:hAnsi="Arial" w:cs="Arial"/>
          <w:sz w:val="18"/>
          <w:szCs w:val="18"/>
          <w:lang w:val="es-MX"/>
        </w:rPr>
        <w:t>“</w:t>
      </w:r>
      <w:r w:rsidR="004B4216" w:rsidRPr="00083E51">
        <w:rPr>
          <w:rFonts w:ascii="Arial" w:hAnsi="Arial" w:cs="Arial"/>
          <w:b/>
          <w:sz w:val="18"/>
          <w:szCs w:val="18"/>
          <w:lang w:val="es-MX"/>
        </w:rPr>
        <w:t xml:space="preserve">Anexo </w:t>
      </w:r>
      <w:r w:rsidR="004B4216">
        <w:rPr>
          <w:rFonts w:ascii="Arial" w:hAnsi="Arial" w:cs="Arial"/>
          <w:b/>
          <w:sz w:val="18"/>
          <w:szCs w:val="18"/>
          <w:lang w:val="es-MX"/>
        </w:rPr>
        <w:t>1.</w:t>
      </w:r>
      <w:r w:rsidR="004B4216" w:rsidRPr="00083E51">
        <w:rPr>
          <w:rFonts w:ascii="Arial" w:hAnsi="Arial" w:cs="Arial"/>
          <w:b/>
          <w:sz w:val="18"/>
          <w:szCs w:val="18"/>
          <w:lang w:val="es-MX"/>
        </w:rPr>
        <w:t>1”</w:t>
      </w:r>
      <w:r w:rsidRPr="00083E51">
        <w:rPr>
          <w:rFonts w:ascii="Arial" w:hAnsi="Arial" w:cs="Arial"/>
          <w:b/>
          <w:sz w:val="18"/>
          <w:szCs w:val="18"/>
          <w:lang w:val="es-MX"/>
        </w:rPr>
        <w:t>.</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4A5C0729"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C6619F" w:rsidRPr="00C6619F">
        <w:rPr>
          <w:rFonts w:ascii="Arial" w:hAnsi="Arial" w:cs="Arial"/>
          <w:b/>
          <w:sz w:val="18"/>
          <w:szCs w:val="18"/>
        </w:rPr>
        <w:t xml:space="preserve">14 de agosto </w:t>
      </w:r>
      <w:r w:rsidR="005B71B3">
        <w:rPr>
          <w:rFonts w:ascii="Arial" w:hAnsi="Arial" w:cs="Arial"/>
          <w:b/>
          <w:sz w:val="18"/>
          <w:szCs w:val="18"/>
        </w:rPr>
        <w:t>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1FD2541B" w:rsidR="008D5523" w:rsidRPr="00C6619F" w:rsidRDefault="00663A1F" w:rsidP="008A136A">
      <w:pPr>
        <w:tabs>
          <w:tab w:val="left" w:pos="7260"/>
        </w:tabs>
        <w:jc w:val="both"/>
        <w:rPr>
          <w:rFonts w:ascii="Arial" w:hAnsi="Arial" w:cs="Arial"/>
          <w:b/>
          <w:sz w:val="18"/>
          <w:szCs w:val="18"/>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C6619F" w:rsidRPr="00C6619F">
        <w:rPr>
          <w:rFonts w:ascii="Arial" w:hAnsi="Arial" w:cs="Arial"/>
          <w:b/>
          <w:sz w:val="18"/>
          <w:szCs w:val="18"/>
        </w:rPr>
        <w:t xml:space="preserve">22 de agosto </w:t>
      </w:r>
      <w:r w:rsidR="005B71B3">
        <w:rPr>
          <w:rFonts w:ascii="Arial" w:hAnsi="Arial" w:cs="Arial"/>
          <w:b/>
          <w:sz w:val="18"/>
          <w:szCs w:val="18"/>
        </w:rPr>
        <w:t>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7E5D75">
        <w:rPr>
          <w:rFonts w:ascii="Arial" w:hAnsi="Arial" w:cs="Arial"/>
          <w:sz w:val="18"/>
          <w:szCs w:val="18"/>
        </w:rPr>
        <w:t>10</w:t>
      </w:r>
      <w:r w:rsidR="008D5523" w:rsidRPr="00BE7819">
        <w:rPr>
          <w:rFonts w:ascii="Arial" w:hAnsi="Arial" w:cs="Arial"/>
          <w:sz w:val="18"/>
          <w:szCs w:val="18"/>
        </w:rPr>
        <w:t xml:space="preserve">:00 </w:t>
      </w:r>
      <w:r w:rsidR="008A136A">
        <w:rPr>
          <w:rFonts w:ascii="Arial" w:hAnsi="Arial" w:cs="Arial"/>
          <w:sz w:val="18"/>
          <w:szCs w:val="18"/>
        </w:rPr>
        <w:t>horas</w:t>
      </w:r>
      <w:r w:rsidR="008A136A" w:rsidRPr="00211D9F">
        <w:rPr>
          <w:rFonts w:ascii="Arial" w:hAnsi="Arial" w:cs="Arial"/>
          <w:sz w:val="18"/>
          <w:szCs w:val="18"/>
        </w:rPr>
        <w:t>,</w:t>
      </w:r>
      <w:r w:rsidR="008D5523" w:rsidRPr="00211D9F">
        <w:rPr>
          <w:rFonts w:ascii="Arial" w:hAnsi="Arial" w:cs="Arial"/>
          <w:sz w:val="18"/>
          <w:szCs w:val="18"/>
        </w:rPr>
        <w:t xml:space="preserve"> se realizó la Junta de Aclaraciones, </w:t>
      </w:r>
      <w:r w:rsidR="008A136A" w:rsidRPr="00211D9F">
        <w:rPr>
          <w:rFonts w:ascii="Arial" w:hAnsi="Arial" w:cs="Arial"/>
          <w:sz w:val="18"/>
          <w:szCs w:val="18"/>
        </w:rPr>
        <w:t>en la cual se recibieron preguntas y manifi</w:t>
      </w:r>
      <w:r w:rsidR="00211D9F" w:rsidRPr="00211D9F">
        <w:rPr>
          <w:rFonts w:ascii="Arial" w:hAnsi="Arial" w:cs="Arial"/>
          <w:sz w:val="18"/>
          <w:szCs w:val="18"/>
        </w:rPr>
        <w:t>esto de interés por parte de la</w:t>
      </w:r>
      <w:r w:rsidR="008A136A" w:rsidRPr="00211D9F">
        <w:rPr>
          <w:rFonts w:ascii="Arial" w:hAnsi="Arial" w:cs="Arial"/>
          <w:sz w:val="18"/>
          <w:szCs w:val="18"/>
        </w:rPr>
        <w:t xml:space="preserve"> </w:t>
      </w:r>
      <w:r w:rsidR="00C6619F">
        <w:rPr>
          <w:rFonts w:ascii="Arial" w:hAnsi="Arial" w:cs="Arial"/>
          <w:sz w:val="18"/>
          <w:szCs w:val="18"/>
        </w:rPr>
        <w:t>Persona física con actividad empresarial DAVID AURELIO PATRÓN HERNÁNDEZ y</w:t>
      </w:r>
      <w:r w:rsidR="007D6BCF" w:rsidRPr="00211D9F">
        <w:rPr>
          <w:rFonts w:ascii="Arial" w:hAnsi="Arial" w:cs="Arial"/>
          <w:sz w:val="18"/>
          <w:szCs w:val="18"/>
        </w:rPr>
        <w:t>,</w:t>
      </w:r>
      <w:r w:rsidR="00C6619F">
        <w:rPr>
          <w:rFonts w:ascii="Arial" w:hAnsi="Arial" w:cs="Arial"/>
          <w:sz w:val="18"/>
          <w:szCs w:val="18"/>
        </w:rPr>
        <w:t xml:space="preserve"> manifiesto</w:t>
      </w:r>
      <w:r w:rsidR="005437B8">
        <w:rPr>
          <w:rFonts w:ascii="Arial" w:hAnsi="Arial" w:cs="Arial"/>
          <w:sz w:val="18"/>
          <w:szCs w:val="18"/>
        </w:rPr>
        <w:t xml:space="preserve"> de interés </w:t>
      </w:r>
      <w:r w:rsidR="00C6619F">
        <w:rPr>
          <w:rFonts w:ascii="Arial" w:hAnsi="Arial" w:cs="Arial"/>
          <w:sz w:val="18"/>
          <w:szCs w:val="18"/>
        </w:rPr>
        <w:t xml:space="preserve">por parte de la empresa </w:t>
      </w:r>
      <w:r w:rsidR="00C6619F" w:rsidRPr="00C6619F">
        <w:rPr>
          <w:rFonts w:ascii="Arial" w:hAnsi="Arial" w:cs="Arial"/>
          <w:sz w:val="18"/>
          <w:szCs w:val="18"/>
        </w:rPr>
        <w:t>TERRASURVEY MEXICO, S.C.</w:t>
      </w:r>
      <w:r w:rsidR="00C6619F">
        <w:rPr>
          <w:rFonts w:ascii="Arial" w:hAnsi="Arial" w:cs="Arial"/>
          <w:sz w:val="18"/>
          <w:szCs w:val="18"/>
        </w:rPr>
        <w:t xml:space="preserve"> </w:t>
      </w:r>
      <w:r w:rsidR="008A136A" w:rsidRPr="00211D9F">
        <w:rPr>
          <w:rFonts w:ascii="Arial" w:hAnsi="Arial" w:cs="Arial"/>
          <w:sz w:val="18"/>
          <w:szCs w:val="18"/>
        </w:rPr>
        <w:t>así mismo se hizo constar q</w:t>
      </w:r>
      <w:r w:rsidR="005437B8">
        <w:rPr>
          <w:rFonts w:ascii="Arial" w:hAnsi="Arial" w:cs="Arial"/>
          <w:sz w:val="18"/>
          <w:szCs w:val="18"/>
        </w:rPr>
        <w:t>ue, por parte de la convocante</w:t>
      </w:r>
      <w:r w:rsidR="008A136A" w:rsidRPr="00211D9F">
        <w:rPr>
          <w:rFonts w:ascii="Arial" w:hAnsi="Arial" w:cs="Arial"/>
          <w:sz w:val="18"/>
          <w:szCs w:val="18"/>
        </w:rPr>
        <w:t xml:space="preserve"> se realizaron aclaraciones</w:t>
      </w:r>
      <w:r w:rsidR="001A322E" w:rsidRPr="00211D9F">
        <w:rPr>
          <w:rFonts w:ascii="Arial" w:hAnsi="Arial" w:cs="Arial"/>
          <w:sz w:val="18"/>
          <w:szCs w:val="18"/>
        </w:rPr>
        <w:t>.</w:t>
      </w:r>
      <w:r w:rsidR="008D5523" w:rsidRPr="00211D9F">
        <w:rPr>
          <w:rFonts w:ascii="Arial" w:hAnsi="Arial" w:cs="Arial"/>
          <w:sz w:val="18"/>
          <w:szCs w:val="18"/>
        </w:rPr>
        <w:t>----------------------------------------------------------------------------------------------------------------------------------------------</w:t>
      </w:r>
      <w:r w:rsidR="005B71B3" w:rsidRPr="00211D9F">
        <w:rPr>
          <w:rFonts w:ascii="Arial" w:hAnsi="Arial" w:cs="Arial"/>
          <w:sz w:val="18"/>
          <w:szCs w:val="18"/>
        </w:rPr>
        <w:t>----------</w:t>
      </w:r>
      <w:r w:rsidR="008A136A" w:rsidRPr="00211D9F">
        <w:rPr>
          <w:rFonts w:ascii="Arial" w:hAnsi="Arial" w:cs="Arial"/>
          <w:sz w:val="18"/>
          <w:szCs w:val="18"/>
        </w:rPr>
        <w:t>---------------------------------</w:t>
      </w:r>
    </w:p>
    <w:p w14:paraId="7742889C" w14:textId="67D387C9" w:rsidR="008D5523" w:rsidRDefault="00663A1F" w:rsidP="008D5523">
      <w:pPr>
        <w:pStyle w:val="Sangradetextonormal"/>
        <w:ind w:left="0" w:right="48"/>
        <w:jc w:val="both"/>
        <w:rPr>
          <w:rFonts w:ascii="Arial" w:hAnsi="Arial" w:cs="Arial"/>
        </w:rPr>
      </w:pPr>
      <w:r w:rsidRPr="00211D9F">
        <w:rPr>
          <w:rFonts w:ascii="Arial" w:hAnsi="Arial" w:cs="Arial"/>
          <w:color w:val="000000"/>
          <w:sz w:val="18"/>
          <w:szCs w:val="18"/>
        </w:rPr>
        <w:t>3</w:t>
      </w:r>
      <w:r w:rsidR="008D5523" w:rsidRPr="00211D9F">
        <w:rPr>
          <w:rFonts w:ascii="Arial" w:hAnsi="Arial" w:cs="Arial"/>
          <w:color w:val="000000"/>
          <w:sz w:val="18"/>
          <w:szCs w:val="18"/>
        </w:rPr>
        <w:t>. De conformidad al calendario de las bases de esta licitación</w:t>
      </w:r>
      <w:r w:rsidR="005B71B3" w:rsidRPr="00211D9F">
        <w:rPr>
          <w:rFonts w:ascii="Arial" w:hAnsi="Arial" w:cs="Arial"/>
          <w:color w:val="000000"/>
          <w:sz w:val="18"/>
          <w:szCs w:val="18"/>
        </w:rPr>
        <w:t>,</w:t>
      </w:r>
      <w:r w:rsidR="008D5523" w:rsidRPr="00211D9F">
        <w:rPr>
          <w:rFonts w:ascii="Arial" w:hAnsi="Arial" w:cs="Arial"/>
          <w:color w:val="000000"/>
          <w:sz w:val="18"/>
          <w:szCs w:val="18"/>
        </w:rPr>
        <w:t xml:space="preserve"> la convocante </w:t>
      </w:r>
      <w:r w:rsidR="005B71B3" w:rsidRPr="00211D9F">
        <w:rPr>
          <w:rFonts w:ascii="Arial" w:hAnsi="Arial" w:cs="Arial"/>
          <w:color w:val="000000"/>
          <w:sz w:val="18"/>
          <w:szCs w:val="18"/>
        </w:rPr>
        <w:t>celebró</w:t>
      </w:r>
      <w:r w:rsidR="008D5523" w:rsidRPr="00211D9F">
        <w:rPr>
          <w:rFonts w:ascii="Arial" w:hAnsi="Arial" w:cs="Arial"/>
          <w:color w:val="000000"/>
          <w:sz w:val="18"/>
          <w:szCs w:val="18"/>
        </w:rPr>
        <w:t xml:space="preserve"> el día </w:t>
      </w:r>
      <w:r w:rsidR="005437B8" w:rsidRPr="005437B8">
        <w:rPr>
          <w:rFonts w:ascii="Arial" w:hAnsi="Arial" w:cs="Arial"/>
          <w:b/>
          <w:sz w:val="18"/>
          <w:szCs w:val="18"/>
        </w:rPr>
        <w:t xml:space="preserve">27 de agosto </w:t>
      </w:r>
      <w:r w:rsidR="008D5523" w:rsidRPr="00211D9F">
        <w:rPr>
          <w:rFonts w:ascii="Arial" w:hAnsi="Arial" w:cs="Arial"/>
          <w:b/>
          <w:sz w:val="18"/>
          <w:szCs w:val="18"/>
        </w:rPr>
        <w:t>de 20</w:t>
      </w:r>
      <w:r w:rsidR="005B71B3" w:rsidRPr="00211D9F">
        <w:rPr>
          <w:rFonts w:ascii="Arial" w:hAnsi="Arial" w:cs="Arial"/>
          <w:b/>
          <w:sz w:val="18"/>
          <w:szCs w:val="18"/>
        </w:rPr>
        <w:t>24</w:t>
      </w:r>
      <w:r w:rsidR="008D5523" w:rsidRPr="00211D9F">
        <w:rPr>
          <w:rFonts w:ascii="Arial" w:hAnsi="Arial" w:cs="Arial"/>
          <w:sz w:val="18"/>
          <w:szCs w:val="18"/>
        </w:rPr>
        <w:t xml:space="preserve"> a las </w:t>
      </w:r>
      <w:r w:rsidR="005437B8">
        <w:rPr>
          <w:rFonts w:ascii="Arial" w:hAnsi="Arial" w:cs="Arial"/>
          <w:b/>
          <w:sz w:val="18"/>
          <w:szCs w:val="18"/>
        </w:rPr>
        <w:t>10</w:t>
      </w:r>
      <w:r w:rsidR="008D5523" w:rsidRPr="00211D9F">
        <w:rPr>
          <w:rFonts w:ascii="Arial" w:hAnsi="Arial" w:cs="Arial"/>
          <w:b/>
          <w:sz w:val="18"/>
          <w:szCs w:val="18"/>
        </w:rPr>
        <w:t>:00</w:t>
      </w:r>
      <w:r w:rsidR="008F193F">
        <w:rPr>
          <w:rFonts w:ascii="Arial" w:hAnsi="Arial" w:cs="Arial"/>
          <w:b/>
          <w:sz w:val="18"/>
          <w:szCs w:val="18"/>
        </w:rPr>
        <w:t xml:space="preserve"> </w:t>
      </w:r>
      <w:r w:rsidR="008D5523" w:rsidRPr="00211D9F">
        <w:rPr>
          <w:rFonts w:ascii="Arial" w:hAnsi="Arial" w:cs="Arial"/>
          <w:b/>
          <w:sz w:val="18"/>
          <w:szCs w:val="18"/>
        </w:rPr>
        <w:t>(</w:t>
      </w:r>
      <w:r w:rsidR="005437B8">
        <w:rPr>
          <w:rFonts w:ascii="Arial" w:hAnsi="Arial" w:cs="Arial"/>
          <w:b/>
          <w:sz w:val="18"/>
          <w:szCs w:val="18"/>
        </w:rPr>
        <w:t>diez</w:t>
      </w:r>
      <w:r w:rsidR="008D5523" w:rsidRPr="00211D9F">
        <w:rPr>
          <w:rFonts w:ascii="Arial" w:hAnsi="Arial" w:cs="Arial"/>
          <w:b/>
          <w:sz w:val="18"/>
          <w:szCs w:val="18"/>
        </w:rPr>
        <w:t>)</w:t>
      </w:r>
      <w:r w:rsidR="008D5523" w:rsidRPr="00211D9F">
        <w:rPr>
          <w:rFonts w:ascii="Arial" w:hAnsi="Arial" w:cs="Arial"/>
          <w:sz w:val="18"/>
          <w:szCs w:val="18"/>
        </w:rPr>
        <w:t xml:space="preserve"> horas, el Acto de Presentación y Apertura de Propuestas, realizando </w:t>
      </w:r>
      <w:r w:rsidR="008D5523" w:rsidRPr="00211D9F">
        <w:rPr>
          <w:rFonts w:ascii="Arial" w:hAnsi="Arial" w:cs="Arial"/>
          <w:color w:val="000000"/>
          <w:sz w:val="18"/>
          <w:szCs w:val="18"/>
        </w:rPr>
        <w:t xml:space="preserve">la inscripción de </w:t>
      </w:r>
      <w:r w:rsidR="007E5D75" w:rsidRPr="00211D9F">
        <w:rPr>
          <w:rFonts w:ascii="Arial" w:hAnsi="Arial" w:cs="Arial"/>
          <w:b/>
          <w:sz w:val="18"/>
          <w:szCs w:val="18"/>
        </w:rPr>
        <w:t>0</w:t>
      </w:r>
      <w:r w:rsidR="00B813BD">
        <w:rPr>
          <w:rFonts w:ascii="Arial" w:hAnsi="Arial" w:cs="Arial"/>
          <w:b/>
          <w:sz w:val="18"/>
          <w:szCs w:val="18"/>
        </w:rPr>
        <w:t>1</w:t>
      </w:r>
      <w:r w:rsidR="008D5523" w:rsidRPr="00211D9F">
        <w:rPr>
          <w:rFonts w:ascii="Arial" w:hAnsi="Arial" w:cs="Arial"/>
          <w:b/>
          <w:sz w:val="18"/>
          <w:szCs w:val="18"/>
        </w:rPr>
        <w:t xml:space="preserve"> (</w:t>
      </w:r>
      <w:r w:rsidR="00B813BD">
        <w:rPr>
          <w:rFonts w:ascii="Arial" w:hAnsi="Arial" w:cs="Arial"/>
          <w:b/>
          <w:sz w:val="18"/>
          <w:szCs w:val="18"/>
        </w:rPr>
        <w:t>una</w:t>
      </w:r>
      <w:r w:rsidR="005B71B3" w:rsidRPr="00211D9F">
        <w:rPr>
          <w:rFonts w:ascii="Arial" w:hAnsi="Arial" w:cs="Arial"/>
          <w:b/>
          <w:sz w:val="18"/>
          <w:szCs w:val="18"/>
        </w:rPr>
        <w:t>)</w:t>
      </w:r>
      <w:r w:rsidR="008D5523" w:rsidRPr="00211D9F">
        <w:rPr>
          <w:rFonts w:ascii="Arial" w:hAnsi="Arial" w:cs="Arial"/>
          <w:b/>
          <w:sz w:val="18"/>
          <w:szCs w:val="18"/>
        </w:rPr>
        <w:t xml:space="preserve"> propuesta</w:t>
      </w:r>
      <w:r w:rsidR="008D5523" w:rsidRPr="00211D9F">
        <w:rPr>
          <w:rFonts w:ascii="Arial" w:hAnsi="Arial" w:cs="Arial"/>
          <w:sz w:val="18"/>
          <w:szCs w:val="18"/>
        </w:rPr>
        <w:t xml:space="preserve">, </w:t>
      </w:r>
      <w:r w:rsidR="008D5523" w:rsidRPr="00211D9F">
        <w:rPr>
          <w:rFonts w:ascii="Arial" w:hAnsi="Arial" w:cs="Arial"/>
          <w:color w:val="000000"/>
          <w:sz w:val="18"/>
          <w:szCs w:val="18"/>
        </w:rPr>
        <w:t xml:space="preserve">presentada en </w:t>
      </w:r>
      <w:r w:rsidR="005B71B3" w:rsidRPr="00211D9F">
        <w:rPr>
          <w:rFonts w:ascii="Arial" w:hAnsi="Arial" w:cs="Arial"/>
          <w:color w:val="000000"/>
          <w:sz w:val="18"/>
          <w:szCs w:val="18"/>
        </w:rPr>
        <w:t>tiempo y forma</w:t>
      </w:r>
      <w:r w:rsidR="00B813BD">
        <w:rPr>
          <w:rFonts w:ascii="Arial" w:hAnsi="Arial" w:cs="Arial"/>
          <w:color w:val="000000"/>
          <w:sz w:val="18"/>
          <w:szCs w:val="18"/>
        </w:rPr>
        <w:t xml:space="preserve"> por</w:t>
      </w:r>
      <w:r w:rsidR="008D5523" w:rsidRPr="00211D9F">
        <w:rPr>
          <w:rFonts w:ascii="Arial" w:hAnsi="Arial" w:cs="Arial"/>
          <w:color w:val="000000"/>
          <w:sz w:val="18"/>
          <w:szCs w:val="18"/>
        </w:rPr>
        <w:t xml:space="preserve"> </w:t>
      </w:r>
      <w:r w:rsidR="00B813BD">
        <w:rPr>
          <w:rFonts w:ascii="Arial" w:hAnsi="Arial" w:cs="Arial"/>
          <w:color w:val="000000"/>
          <w:sz w:val="18"/>
          <w:szCs w:val="18"/>
        </w:rPr>
        <w:t>el</w:t>
      </w:r>
      <w:r w:rsidR="008D5523" w:rsidRPr="00211D9F">
        <w:rPr>
          <w:rFonts w:ascii="Arial" w:hAnsi="Arial" w:cs="Arial"/>
          <w:color w:val="000000"/>
          <w:sz w:val="18"/>
          <w:szCs w:val="18"/>
        </w:rPr>
        <w:t xml:space="preserve"> correspondiente</w:t>
      </w:r>
      <w:r w:rsidR="008D5523" w:rsidRPr="001F704A">
        <w:rPr>
          <w:rFonts w:ascii="Arial" w:hAnsi="Arial" w:cs="Arial"/>
          <w:color w:val="000000"/>
          <w:sz w:val="18"/>
          <w:szCs w:val="18"/>
        </w:rPr>
        <w:t xml:space="preserve"> licitante, siendo:-</w:t>
      </w:r>
      <w:r w:rsidR="008D5523" w:rsidRPr="001F704A">
        <w:rPr>
          <w:rFonts w:ascii="Arial" w:hAnsi="Arial" w:cs="Arial"/>
          <w:sz w:val="18"/>
          <w:szCs w:val="18"/>
        </w:rPr>
        <w:t>--------------------------------------------------------------------------------------------</w:t>
      </w:r>
      <w:r w:rsidR="00211D9F">
        <w:rPr>
          <w:rFonts w:ascii="Arial" w:hAnsi="Arial" w:cs="Arial"/>
          <w:sz w:val="18"/>
          <w:szCs w:val="18"/>
        </w:rPr>
        <w:t>---------------------------------------------------------------------------------------------------------------------------------------------------</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BE0D50">
        <w:rPr>
          <w:rFonts w:ascii="Arial" w:hAnsi="Arial" w:cs="Arial"/>
          <w:sz w:val="18"/>
          <w:szCs w:val="18"/>
        </w:rPr>
        <w:t>-------</w:t>
      </w:r>
      <w:r w:rsidR="007E5D75">
        <w:rPr>
          <w:rFonts w:ascii="Arial" w:hAnsi="Arial" w:cs="Arial"/>
          <w:sz w:val="18"/>
          <w:szCs w:val="18"/>
        </w:rPr>
        <w:t>---</w:t>
      </w:r>
      <w:r w:rsidR="00BE0D50">
        <w:rPr>
          <w:rFonts w:ascii="Arial" w:hAnsi="Arial" w:cs="Arial"/>
          <w:sz w:val="18"/>
          <w:szCs w:val="18"/>
        </w:rPr>
        <w:t>---------------</w:t>
      </w:r>
      <w:r w:rsidR="00B813BD">
        <w:rPr>
          <w:rFonts w:ascii="Arial" w:hAnsi="Arial" w:cs="Arial"/>
          <w:sz w:val="18"/>
          <w:szCs w:val="18"/>
        </w:rPr>
        <w:t>-</w:t>
      </w:r>
      <w:r w:rsidR="00BE0D50">
        <w:rPr>
          <w:rFonts w:ascii="Arial" w:hAnsi="Arial" w:cs="Arial"/>
          <w:sz w:val="18"/>
          <w:szCs w:val="18"/>
        </w:rPr>
        <w:t>-</w:t>
      </w:r>
      <w:r w:rsidR="00B813BD">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7D6BCF" w:rsidRPr="007850FC" w14:paraId="373CC74E" w14:textId="77777777" w:rsidTr="005029FC">
        <w:trPr>
          <w:trHeight w:val="246"/>
        </w:trPr>
        <w:tc>
          <w:tcPr>
            <w:tcW w:w="154" w:type="pct"/>
            <w:noWrap/>
            <w:hideMark/>
          </w:tcPr>
          <w:p w14:paraId="048621D1" w14:textId="77777777" w:rsidR="007D6BCF" w:rsidRPr="008D7E79" w:rsidRDefault="007D6BCF" w:rsidP="007D6BCF">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4C49F1B" w:rsidR="007D6BCF" w:rsidRPr="00BE0D50" w:rsidRDefault="005437B8" w:rsidP="005437B8">
            <w:pPr>
              <w:tabs>
                <w:tab w:val="left" w:pos="7260"/>
              </w:tabs>
              <w:jc w:val="both"/>
              <w:rPr>
                <w:rFonts w:ascii="Arial" w:hAnsi="Arial" w:cs="Arial"/>
                <w:b/>
                <w:sz w:val="16"/>
                <w:szCs w:val="16"/>
                <w:highlight w:val="yellow"/>
              </w:rPr>
            </w:pPr>
            <w:r>
              <w:rPr>
                <w:rFonts w:ascii="Arial" w:hAnsi="Arial" w:cs="Arial"/>
                <w:b/>
                <w:sz w:val="18"/>
                <w:szCs w:val="18"/>
              </w:rPr>
              <w:t>TERRASURVEY MEXICO, S.C.</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2C4DB6A5" w:rsidR="00BC1273" w:rsidRDefault="00B813BD" w:rsidP="00C24314">
      <w:pPr>
        <w:pStyle w:val="Sangradetextonormal"/>
        <w:ind w:left="0"/>
        <w:jc w:val="both"/>
        <w:rPr>
          <w:noProof/>
          <w:lang w:eastAsia="es-MX"/>
        </w:rPr>
      </w:pPr>
      <w:r>
        <w:rPr>
          <w:rFonts w:ascii="Arial" w:hAnsi="Arial" w:cs="Arial"/>
          <w:sz w:val="18"/>
          <w:szCs w:val="18"/>
        </w:rPr>
        <w:t>El precio</w:t>
      </w:r>
      <w:r w:rsidR="00C161FA" w:rsidRPr="004B2426">
        <w:rPr>
          <w:rFonts w:ascii="Arial" w:hAnsi="Arial" w:cs="Arial"/>
          <w:sz w:val="18"/>
          <w:szCs w:val="18"/>
        </w:rPr>
        <w:t xml:space="preserve">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w:t>
      </w:r>
      <w:r>
        <w:rPr>
          <w:rFonts w:ascii="Arial" w:hAnsi="Arial" w:cs="Arial"/>
          <w:sz w:val="18"/>
          <w:szCs w:val="18"/>
        </w:rPr>
        <w:t xml:space="preserve"> que participa, consta</w:t>
      </w:r>
      <w:r w:rsidR="00CF0F48" w:rsidRPr="004B2426">
        <w:rPr>
          <w:rFonts w:ascii="Arial" w:hAnsi="Arial" w:cs="Arial"/>
          <w:sz w:val="18"/>
          <w:szCs w:val="18"/>
        </w:rPr>
        <w:t xml:space="preserve">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5437B8">
        <w:rPr>
          <w:rFonts w:ascii="Arial" w:hAnsi="Arial" w:cs="Arial"/>
          <w:b/>
          <w:sz w:val="18"/>
          <w:szCs w:val="18"/>
        </w:rPr>
        <w:t>27</w:t>
      </w:r>
      <w:r w:rsidR="00B945D0" w:rsidRPr="009A7969">
        <w:rPr>
          <w:rFonts w:ascii="Arial" w:hAnsi="Arial" w:cs="Arial"/>
          <w:b/>
          <w:sz w:val="18"/>
          <w:szCs w:val="18"/>
        </w:rPr>
        <w:t xml:space="preserve"> de </w:t>
      </w:r>
      <w:r w:rsidR="005437B8">
        <w:rPr>
          <w:rFonts w:ascii="Arial" w:hAnsi="Arial" w:cs="Arial"/>
          <w:b/>
          <w:sz w:val="18"/>
          <w:szCs w:val="18"/>
        </w:rPr>
        <w:t>agosto</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7E5D75">
        <w:rPr>
          <w:rFonts w:ascii="Arial" w:hAnsi="Arial" w:cs="Arial"/>
          <w:sz w:val="18"/>
          <w:szCs w:val="18"/>
        </w:rPr>
        <w:t>---</w:t>
      </w:r>
    </w:p>
    <w:p w14:paraId="74A1FD5A" w14:textId="4CF21EC0" w:rsidR="001A6951" w:rsidRDefault="00B813BD" w:rsidP="00C447C1">
      <w:pPr>
        <w:pStyle w:val="Sangradetextonormal"/>
        <w:ind w:left="0" w:right="48"/>
        <w:jc w:val="both"/>
        <w:rPr>
          <w:rFonts w:ascii="Arial" w:hAnsi="Arial" w:cs="Arial"/>
          <w:b/>
          <w:sz w:val="18"/>
          <w:szCs w:val="18"/>
        </w:rPr>
      </w:pPr>
      <w:r>
        <w:rPr>
          <w:rFonts w:ascii="Arial" w:hAnsi="Arial" w:cs="Arial"/>
          <w:b/>
          <w:sz w:val="18"/>
          <w:szCs w:val="18"/>
        </w:rPr>
        <w:t>Importe</w:t>
      </w:r>
      <w:r w:rsidR="000F7072" w:rsidRPr="000474A7">
        <w:rPr>
          <w:rFonts w:ascii="Arial" w:hAnsi="Arial" w:cs="Arial"/>
          <w:b/>
          <w:sz w:val="18"/>
          <w:szCs w:val="18"/>
        </w:rPr>
        <w:t xml:space="preserve"> </w:t>
      </w:r>
      <w:r>
        <w:rPr>
          <w:rFonts w:ascii="Arial" w:hAnsi="Arial" w:cs="Arial"/>
          <w:b/>
          <w:sz w:val="18"/>
          <w:szCs w:val="18"/>
        </w:rPr>
        <w:t>mensual</w:t>
      </w:r>
      <w:r w:rsidR="000F7072" w:rsidRPr="000474A7">
        <w:rPr>
          <w:rFonts w:ascii="Arial" w:hAnsi="Arial" w:cs="Arial"/>
          <w:b/>
          <w:sz w:val="18"/>
          <w:szCs w:val="18"/>
        </w:rPr>
        <w:t xml:space="preserve"> antes de IVA</w:t>
      </w:r>
      <w:r>
        <w:rPr>
          <w:rFonts w:ascii="Arial" w:hAnsi="Arial" w:cs="Arial"/>
          <w:b/>
          <w:sz w:val="18"/>
          <w:szCs w:val="18"/>
        </w:rPr>
        <w:t xml:space="preserve"> ofertado</w:t>
      </w:r>
      <w:r w:rsidR="001E3A4A" w:rsidRPr="000474A7">
        <w:rPr>
          <w:rFonts w:ascii="Arial" w:hAnsi="Arial" w:cs="Arial"/>
          <w:b/>
          <w:sz w:val="18"/>
          <w:szCs w:val="18"/>
        </w:rPr>
        <w:t xml:space="preserve"> por</w:t>
      </w:r>
      <w:r w:rsidR="002517DA" w:rsidRPr="000474A7">
        <w:rPr>
          <w:rFonts w:ascii="Arial" w:hAnsi="Arial" w:cs="Arial"/>
          <w:b/>
          <w:sz w:val="18"/>
          <w:szCs w:val="18"/>
        </w:rPr>
        <w:t xml:space="preserve"> </w:t>
      </w:r>
      <w:r w:rsidR="000474A7"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000474A7" w:rsidRPr="0048000A">
        <w:rPr>
          <w:rFonts w:ascii="Arial" w:hAnsi="Arial" w:cs="Arial"/>
          <w:sz w:val="18"/>
          <w:szCs w:val="18"/>
        </w:rPr>
        <w:t>------------------------------------------------------------</w:t>
      </w:r>
      <w:r w:rsidR="0048000A" w:rsidRPr="0048000A">
        <w:rPr>
          <w:rFonts w:ascii="Arial" w:hAnsi="Arial" w:cs="Arial"/>
          <w:sz w:val="18"/>
          <w:szCs w:val="18"/>
        </w:rPr>
        <w:t>--</w:t>
      </w:r>
      <w:r>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0009EC87" w14:textId="703BF08F" w:rsidR="00007A5B" w:rsidRDefault="00B813BD" w:rsidP="008D361C">
      <w:pPr>
        <w:pStyle w:val="Sangradetextonormal"/>
        <w:ind w:left="0" w:right="48"/>
        <w:jc w:val="center"/>
        <w:rPr>
          <w:rFonts w:ascii="Arial" w:hAnsi="Arial" w:cs="Arial"/>
          <w:sz w:val="18"/>
          <w:szCs w:val="18"/>
        </w:rPr>
      </w:pPr>
      <w:r w:rsidRPr="00B813BD">
        <w:rPr>
          <w:noProof/>
          <w:lang w:eastAsia="es-MX"/>
        </w:rPr>
        <w:drawing>
          <wp:inline distT="0" distB="0" distL="0" distR="0" wp14:anchorId="0947BE34" wp14:editId="26601555">
            <wp:extent cx="5611624" cy="3380509"/>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599" cy="3382903"/>
                    </a:xfrm>
                    <a:prstGeom prst="rect">
                      <a:avLst/>
                    </a:prstGeom>
                    <a:noFill/>
                    <a:ln>
                      <a:noFill/>
                    </a:ln>
                  </pic:spPr>
                </pic:pic>
              </a:graphicData>
            </a:graphic>
          </wp:inline>
        </w:drawing>
      </w:r>
    </w:p>
    <w:p w14:paraId="643FB4AC" w14:textId="6C405900"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sidRPr="00C32684">
        <w:rPr>
          <w:rFonts w:ascii="Arial" w:hAnsi="Arial" w:cs="Arial"/>
          <w:sz w:val="18"/>
          <w:szCs w:val="18"/>
        </w:rPr>
        <w:t>-------------------------------------------------------</w:t>
      </w:r>
      <w:r w:rsidRPr="00C32684">
        <w:rPr>
          <w:rFonts w:ascii="Arial" w:hAnsi="Arial" w:cs="Arial"/>
          <w:b/>
          <w:sz w:val="18"/>
          <w:szCs w:val="18"/>
        </w:rPr>
        <w:t>ANÁLISIS Y</w:t>
      </w:r>
      <w:r w:rsidRPr="00C32684">
        <w:rPr>
          <w:rFonts w:ascii="Arial" w:hAnsi="Arial" w:cs="Arial"/>
          <w:sz w:val="18"/>
          <w:szCs w:val="18"/>
        </w:rPr>
        <w:t xml:space="preserve"> </w:t>
      </w:r>
      <w:r w:rsidRPr="00C32684">
        <w:rPr>
          <w:rFonts w:ascii="Arial" w:hAnsi="Arial" w:cs="Arial"/>
          <w:b/>
          <w:sz w:val="18"/>
          <w:szCs w:val="18"/>
        </w:rPr>
        <w:t>EVALUACIÓN</w:t>
      </w:r>
      <w:r w:rsidRPr="00C32684">
        <w:rPr>
          <w:rFonts w:ascii="Arial" w:hAnsi="Arial" w:cs="Arial"/>
          <w:sz w:val="18"/>
          <w:szCs w:val="18"/>
        </w:rPr>
        <w:t>--------------------------------------------------------------------------------------------------------------------------------------------------------------------------------------------------------</w:t>
      </w:r>
    </w:p>
    <w:p w14:paraId="2175C55E" w14:textId="77777777" w:rsidR="005437B8" w:rsidRPr="00BE0D50" w:rsidRDefault="005437B8" w:rsidP="005437B8">
      <w:pPr>
        <w:tabs>
          <w:tab w:val="left" w:pos="567"/>
        </w:tabs>
        <w:ind w:right="49"/>
        <w:jc w:val="both"/>
        <w:rPr>
          <w:rFonts w:ascii="Arial" w:hAnsi="Arial" w:cs="Arial"/>
          <w:b/>
          <w:sz w:val="18"/>
          <w:szCs w:val="18"/>
          <w:u w:val="single"/>
          <w:lang w:val="es-MX"/>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y para efecto de realizar una debida revisión, se señala que en la convocatoria se mencionó que </w:t>
      </w:r>
      <w:r w:rsidRPr="00EB6CBF">
        <w:rPr>
          <w:rFonts w:ascii="Arial" w:hAnsi="Arial" w:cs="Arial"/>
          <w:sz w:val="18"/>
          <w:szCs w:val="18"/>
        </w:rPr>
        <w:t>l</w:t>
      </w:r>
      <w:r w:rsidRPr="00EB6CBF">
        <w:rPr>
          <w:rFonts w:ascii="Arial" w:hAnsi="Arial" w:cs="Arial"/>
          <w:sz w:val="18"/>
          <w:szCs w:val="18"/>
          <w:lang w:val="es-MX"/>
        </w:rPr>
        <w:t xml:space="preserve">os bienes objeto de la licitación serán </w:t>
      </w:r>
      <w:r w:rsidRPr="00BA5DFF">
        <w:rPr>
          <w:rFonts w:ascii="Arial" w:hAnsi="Arial" w:cs="Arial"/>
          <w:sz w:val="18"/>
          <w:szCs w:val="18"/>
          <w:lang w:val="es-MX"/>
        </w:rPr>
        <w:t>adjudicados de la siguiente manera:</w:t>
      </w:r>
      <w:r w:rsidRPr="00BE0D50">
        <w:rPr>
          <w:rFonts w:ascii="Arial" w:hAnsi="Arial" w:cs="Arial"/>
          <w:sz w:val="18"/>
          <w:szCs w:val="18"/>
          <w:lang w:val="es-MX"/>
        </w:rPr>
        <w:t>--------</w:t>
      </w:r>
      <w:r>
        <w:rPr>
          <w:rFonts w:ascii="Arial" w:hAnsi="Arial" w:cs="Arial"/>
          <w:sz w:val="18"/>
          <w:szCs w:val="18"/>
          <w:lang w:val="es-MX"/>
        </w:rPr>
        <w:t>-----------------------------------------------------------------------------</w:t>
      </w:r>
      <w:r w:rsidRPr="00BE0D50">
        <w:rPr>
          <w:rFonts w:ascii="Arial" w:hAnsi="Arial" w:cs="Arial"/>
          <w:sz w:val="18"/>
          <w:szCs w:val="18"/>
          <w:lang w:val="es-MX"/>
        </w:rPr>
        <w:t>-----</w:t>
      </w:r>
    </w:p>
    <w:p w14:paraId="223C6B2D" w14:textId="1FDA9147" w:rsidR="005437B8" w:rsidRPr="005437B8" w:rsidRDefault="005437B8" w:rsidP="005437B8">
      <w:pPr>
        <w:tabs>
          <w:tab w:val="left" w:pos="567"/>
        </w:tabs>
        <w:ind w:right="49"/>
        <w:jc w:val="both"/>
        <w:rPr>
          <w:rFonts w:ascii="Arial" w:hAnsi="Arial" w:cs="Arial"/>
          <w:sz w:val="18"/>
          <w:szCs w:val="18"/>
          <w:lang w:val="es-MX"/>
        </w:rPr>
      </w:pPr>
      <w:r w:rsidRPr="005437B8">
        <w:rPr>
          <w:rFonts w:ascii="Arial" w:hAnsi="Arial" w:cs="Arial"/>
          <w:sz w:val="18"/>
          <w:szCs w:val="18"/>
          <w:lang w:val="es-MX"/>
        </w:rPr>
        <w:t>La adjudicación en esta licitación será por partida individual total a un solo Licitante. Por lo que la Licitación se puede adjudicar a varios proveedores.</w:t>
      </w:r>
      <w:r w:rsidRPr="001E112F">
        <w:rPr>
          <w:rFonts w:ascii="Arial" w:hAnsi="Arial" w:cs="Arial"/>
          <w:sz w:val="18"/>
          <w:szCs w:val="18"/>
          <w:lang w:val="es-MX"/>
        </w:rPr>
        <w:t xml:space="preserve"> Conforme a lo establecido en el artículo 56 de la Ley, en caso de igualdad de condiciones, cuando al ofertar bienes o productos similares en calidad y características con dictamen técnico positivo, el porcentaje </w:t>
      </w:r>
      <w:proofErr w:type="spellStart"/>
      <w:r w:rsidRPr="001E112F">
        <w:rPr>
          <w:rFonts w:ascii="Arial" w:hAnsi="Arial" w:cs="Arial"/>
          <w:sz w:val="18"/>
          <w:szCs w:val="18"/>
          <w:lang w:val="es-MX"/>
        </w:rPr>
        <w:t>diferenial</w:t>
      </w:r>
      <w:proofErr w:type="spellEnd"/>
      <w:r w:rsidRPr="001E112F">
        <w:rPr>
          <w:rFonts w:ascii="Arial" w:hAnsi="Arial" w:cs="Arial"/>
          <w:sz w:val="18"/>
          <w:szCs w:val="18"/>
          <w:lang w:val="es-MX"/>
        </w:rPr>
        <w:t xml:space="preserve"> de precio será del 2% en favor de los proveedores domiciliadas fiscalmente en el Estado de Aguascalientes.----------------------------------------------------------------------</w:t>
      </w:r>
      <w:r>
        <w:rPr>
          <w:rFonts w:ascii="Arial" w:hAnsi="Arial" w:cs="Arial"/>
          <w:sz w:val="18"/>
          <w:szCs w:val="18"/>
          <w:lang w:val="es-MX"/>
        </w:rPr>
        <w:t>--------------------------------------</w:t>
      </w:r>
    </w:p>
    <w:p w14:paraId="632EF5D6" w14:textId="065B92CC" w:rsidR="00EB6CBF" w:rsidRDefault="00BA05E3" w:rsidP="00BA05E3">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434A3674" w14:textId="171C6849" w:rsidR="00CE7599" w:rsidRDefault="00CE7599" w:rsidP="00CE7599">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w:t>
      </w:r>
      <w:r w:rsidR="00B813BD">
        <w:rPr>
          <w:rFonts w:ascii="Arial" w:hAnsi="Arial" w:cs="Arial"/>
          <w:sz w:val="18"/>
          <w:szCs w:val="18"/>
        </w:rPr>
        <w:lastRenderedPageBreak/>
        <w:t>de fallo se hace</w:t>
      </w:r>
      <w:r w:rsidRPr="008D5CD4">
        <w:rPr>
          <w:rFonts w:ascii="Arial" w:hAnsi="Arial" w:cs="Arial"/>
          <w:sz w:val="18"/>
          <w:szCs w:val="18"/>
        </w:rPr>
        <w:t xml:space="preserve"> constar como </w:t>
      </w:r>
      <w:r w:rsidRPr="008D5CD4">
        <w:rPr>
          <w:rFonts w:ascii="Arial" w:hAnsi="Arial" w:cs="Arial"/>
          <w:b/>
          <w:sz w:val="18"/>
          <w:szCs w:val="18"/>
        </w:rPr>
        <w:t>Anexo “</w:t>
      </w:r>
      <w:r w:rsidRPr="004A59C0">
        <w:rPr>
          <w:rFonts w:ascii="Arial" w:hAnsi="Arial" w:cs="Arial"/>
          <w:b/>
          <w:sz w:val="18"/>
          <w:szCs w:val="18"/>
        </w:rPr>
        <w:t>1”</w:t>
      </w:r>
      <w:r w:rsidR="006E0345" w:rsidRPr="004A59C0">
        <w:rPr>
          <w:rFonts w:ascii="Arial" w:hAnsi="Arial" w:cs="Arial"/>
          <w:b/>
          <w:sz w:val="18"/>
          <w:szCs w:val="18"/>
        </w:rPr>
        <w:t xml:space="preserve"> </w:t>
      </w:r>
      <w:r w:rsidR="006E0345" w:rsidRPr="004A59C0">
        <w:rPr>
          <w:rFonts w:ascii="Arial" w:hAnsi="Arial" w:cs="Arial"/>
          <w:sz w:val="18"/>
          <w:szCs w:val="18"/>
        </w:rPr>
        <w:t>(</w:t>
      </w:r>
      <w:r w:rsidR="00B13DBA" w:rsidRPr="004A59C0">
        <w:rPr>
          <w:rFonts w:ascii="Arial" w:hAnsi="Arial" w:cs="Arial"/>
          <w:sz w:val="18"/>
          <w:szCs w:val="18"/>
        </w:rPr>
        <w:t>2</w:t>
      </w:r>
      <w:r w:rsidR="006E0345" w:rsidRPr="004A59C0">
        <w:rPr>
          <w:rFonts w:ascii="Arial" w:hAnsi="Arial" w:cs="Arial"/>
          <w:sz w:val="18"/>
          <w:szCs w:val="18"/>
        </w:rPr>
        <w:t xml:space="preserve"> páginas)</w:t>
      </w:r>
      <w:r w:rsidR="006E0345" w:rsidRPr="004A59C0">
        <w:rPr>
          <w:rFonts w:ascii="Arial" w:hAnsi="Arial" w:cs="Arial"/>
          <w:b/>
          <w:sz w:val="18"/>
          <w:szCs w:val="18"/>
        </w:rPr>
        <w:t>,</w:t>
      </w:r>
      <w:r w:rsidR="006E0345" w:rsidRPr="00B13DBA">
        <w:rPr>
          <w:rFonts w:ascii="Arial" w:hAnsi="Arial" w:cs="Arial"/>
          <w:b/>
          <w:sz w:val="18"/>
          <w:szCs w:val="18"/>
        </w:rPr>
        <w:t xml:space="preserve"> Anexo “1</w:t>
      </w:r>
      <w:r w:rsidR="006E0345" w:rsidRPr="004A59C0">
        <w:rPr>
          <w:rFonts w:ascii="Arial" w:hAnsi="Arial" w:cs="Arial"/>
          <w:b/>
          <w:sz w:val="18"/>
          <w:szCs w:val="18"/>
        </w:rPr>
        <w:t>.1”</w:t>
      </w:r>
      <w:r w:rsidRPr="004A59C0">
        <w:rPr>
          <w:rFonts w:ascii="Arial" w:hAnsi="Arial" w:cs="Arial"/>
          <w:b/>
          <w:sz w:val="18"/>
          <w:szCs w:val="18"/>
        </w:rPr>
        <w:t xml:space="preserve"> </w:t>
      </w:r>
      <w:r w:rsidRPr="004A59C0">
        <w:rPr>
          <w:rFonts w:ascii="Arial" w:hAnsi="Arial" w:cs="Arial"/>
          <w:sz w:val="18"/>
          <w:szCs w:val="18"/>
        </w:rPr>
        <w:t>(</w:t>
      </w:r>
      <w:r w:rsidR="004A59C0" w:rsidRPr="004A59C0">
        <w:rPr>
          <w:rFonts w:ascii="Arial" w:hAnsi="Arial" w:cs="Arial"/>
          <w:sz w:val="18"/>
          <w:szCs w:val="18"/>
        </w:rPr>
        <w:t>1</w:t>
      </w:r>
      <w:r w:rsidR="008D5CD4" w:rsidRPr="004A59C0">
        <w:rPr>
          <w:rFonts w:ascii="Arial" w:hAnsi="Arial" w:cs="Arial"/>
          <w:sz w:val="18"/>
          <w:szCs w:val="18"/>
        </w:rPr>
        <w:t xml:space="preserve"> </w:t>
      </w:r>
      <w:r w:rsidRPr="004A59C0">
        <w:rPr>
          <w:rFonts w:ascii="Arial" w:hAnsi="Arial" w:cs="Arial"/>
          <w:sz w:val="18"/>
          <w:szCs w:val="18"/>
        </w:rPr>
        <w:t>páginas)</w:t>
      </w:r>
      <w:r w:rsidRPr="00B13DBA">
        <w:rPr>
          <w:rFonts w:ascii="Arial" w:hAnsi="Arial" w:cs="Arial"/>
          <w:b/>
          <w:sz w:val="18"/>
          <w:szCs w:val="18"/>
        </w:rPr>
        <w:t xml:space="preserve"> y</w:t>
      </w:r>
      <w:r w:rsidRPr="00B13DBA">
        <w:rPr>
          <w:rFonts w:ascii="Arial" w:hAnsi="Arial" w:cs="Arial"/>
          <w:sz w:val="18"/>
          <w:szCs w:val="18"/>
        </w:rPr>
        <w:t xml:space="preserve"> </w:t>
      </w:r>
      <w:r w:rsidRPr="00B13DBA">
        <w:rPr>
          <w:rFonts w:ascii="Arial" w:hAnsi="Arial" w:cs="Arial"/>
          <w:b/>
          <w:sz w:val="18"/>
          <w:szCs w:val="18"/>
        </w:rPr>
        <w:t>An</w:t>
      </w:r>
      <w:r w:rsidRPr="00211D9F">
        <w:rPr>
          <w:rFonts w:ascii="Arial" w:hAnsi="Arial" w:cs="Arial"/>
          <w:b/>
          <w:sz w:val="18"/>
          <w:szCs w:val="18"/>
        </w:rPr>
        <w:t>exo “2</w:t>
      </w:r>
      <w:r w:rsidRPr="004A59C0">
        <w:rPr>
          <w:rFonts w:ascii="Arial" w:hAnsi="Arial" w:cs="Arial"/>
          <w:b/>
          <w:sz w:val="18"/>
          <w:szCs w:val="18"/>
        </w:rPr>
        <w:t xml:space="preserve">” </w:t>
      </w:r>
      <w:r w:rsidRPr="004A59C0">
        <w:rPr>
          <w:rFonts w:ascii="Arial" w:hAnsi="Arial" w:cs="Arial"/>
          <w:sz w:val="18"/>
          <w:szCs w:val="18"/>
        </w:rPr>
        <w:t>(</w:t>
      </w:r>
      <w:r w:rsidR="004A59C0" w:rsidRPr="004A59C0">
        <w:rPr>
          <w:rFonts w:ascii="Arial" w:hAnsi="Arial" w:cs="Arial"/>
          <w:sz w:val="18"/>
          <w:szCs w:val="18"/>
        </w:rPr>
        <w:t>6</w:t>
      </w:r>
      <w:r w:rsidRPr="004A59C0">
        <w:rPr>
          <w:rFonts w:ascii="Arial" w:hAnsi="Arial" w:cs="Arial"/>
          <w:sz w:val="18"/>
          <w:szCs w:val="18"/>
        </w:rPr>
        <w:t xml:space="preserve"> páginas), a</w:t>
      </w:r>
      <w:r w:rsidRPr="00B13DBA">
        <w:rPr>
          <w:rFonts w:ascii="Arial" w:hAnsi="Arial" w:cs="Arial"/>
          <w:sz w:val="18"/>
          <w:szCs w:val="18"/>
        </w:rPr>
        <w:t xml:space="preserve"> </w:t>
      </w:r>
      <w:r w:rsidR="006E0345" w:rsidRPr="00B13DBA">
        <w:rPr>
          <w:rFonts w:ascii="Arial" w:hAnsi="Arial" w:cs="Arial"/>
          <w:sz w:val="18"/>
          <w:szCs w:val="18"/>
        </w:rPr>
        <w:t>considerar:</w:t>
      </w:r>
      <w:r w:rsidR="001924F3" w:rsidRPr="00B13DBA">
        <w:rPr>
          <w:rFonts w:ascii="Arial" w:hAnsi="Arial" w:cs="Arial"/>
          <w:sz w:val="18"/>
          <w:szCs w:val="18"/>
        </w:rPr>
        <w:t>----------------------------------------------------------------------------------------------------------------</w:t>
      </w:r>
      <w:r w:rsidR="00485C69" w:rsidRPr="00B13DBA">
        <w:rPr>
          <w:rFonts w:ascii="Arial" w:hAnsi="Arial" w:cs="Arial"/>
          <w:sz w:val="18"/>
          <w:szCs w:val="18"/>
        </w:rPr>
        <w:t>----------------</w:t>
      </w:r>
      <w:r w:rsidR="00B813BD">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D6A58" w:rsidRPr="00154F13" w14:paraId="087778AD" w14:textId="77777777" w:rsidTr="00B621AD">
        <w:trPr>
          <w:trHeight w:val="434"/>
          <w:jc w:val="center"/>
        </w:trPr>
        <w:tc>
          <w:tcPr>
            <w:tcW w:w="180" w:type="pct"/>
            <w:noWrap/>
            <w:vAlign w:val="center"/>
          </w:tcPr>
          <w:p w14:paraId="00C70B52" w14:textId="1994CFF3" w:rsidR="002D6A58" w:rsidRPr="002D6A58" w:rsidRDefault="002D6A58" w:rsidP="002D6A58">
            <w:pPr>
              <w:jc w:val="center"/>
              <w:rPr>
                <w:rFonts w:ascii="Arial" w:hAnsi="Arial" w:cs="Arial"/>
                <w:sz w:val="16"/>
                <w:szCs w:val="16"/>
              </w:rPr>
            </w:pPr>
            <w:r w:rsidRPr="002D6A58">
              <w:rPr>
                <w:rFonts w:ascii="Arial" w:hAnsi="Arial" w:cs="Arial"/>
                <w:sz w:val="16"/>
                <w:szCs w:val="16"/>
              </w:rPr>
              <w:t>1</w:t>
            </w:r>
          </w:p>
        </w:tc>
        <w:tc>
          <w:tcPr>
            <w:tcW w:w="941" w:type="pct"/>
            <w:noWrap/>
            <w:vAlign w:val="center"/>
          </w:tcPr>
          <w:p w14:paraId="6F09F37F" w14:textId="4DAD7BFB" w:rsidR="00682DE8" w:rsidRPr="002D6A58" w:rsidRDefault="005437B8" w:rsidP="002D6A58">
            <w:pPr>
              <w:pStyle w:val="Sangradetextonormal"/>
              <w:ind w:left="0"/>
              <w:jc w:val="center"/>
              <w:rPr>
                <w:rFonts w:ascii="Arial" w:hAnsi="Arial" w:cs="Arial"/>
                <w:sz w:val="16"/>
                <w:szCs w:val="16"/>
                <w:lang w:val="es-ES"/>
              </w:rPr>
            </w:pPr>
            <w:r>
              <w:rPr>
                <w:rFonts w:ascii="Arial" w:hAnsi="Arial" w:cs="Arial"/>
                <w:sz w:val="16"/>
                <w:szCs w:val="16"/>
              </w:rPr>
              <w:t>TERRASURVEY MEXICO, S.C.</w:t>
            </w:r>
          </w:p>
        </w:tc>
        <w:tc>
          <w:tcPr>
            <w:tcW w:w="3879" w:type="pct"/>
          </w:tcPr>
          <w:p w14:paraId="095B1629" w14:textId="0804071F" w:rsidR="002D6A58" w:rsidRDefault="002D6A58" w:rsidP="002D6A58">
            <w:pPr>
              <w:spacing w:line="276" w:lineRule="auto"/>
              <w:jc w:val="both"/>
              <w:rPr>
                <w:rFonts w:ascii="Arial" w:hAnsi="Arial" w:cs="Arial"/>
                <w:b/>
                <w:sz w:val="16"/>
                <w:szCs w:val="16"/>
              </w:rPr>
            </w:pPr>
            <w:r w:rsidRPr="005761E8">
              <w:rPr>
                <w:rFonts w:ascii="Arial" w:hAnsi="Arial" w:cs="Arial"/>
                <w:b/>
                <w:sz w:val="16"/>
                <w:szCs w:val="16"/>
              </w:rPr>
              <w:t>Oferta en las partidas:</w:t>
            </w:r>
            <w:r w:rsidR="005437B8">
              <w:rPr>
                <w:rFonts w:ascii="Arial" w:hAnsi="Arial" w:cs="Arial"/>
                <w:b/>
                <w:sz w:val="16"/>
                <w:szCs w:val="16"/>
              </w:rPr>
              <w:t xml:space="preserve"> </w:t>
            </w:r>
            <w:r w:rsidR="00962126">
              <w:rPr>
                <w:rFonts w:ascii="Arial" w:hAnsi="Arial" w:cs="Arial"/>
                <w:sz w:val="16"/>
                <w:szCs w:val="16"/>
              </w:rPr>
              <w:t>1</w:t>
            </w:r>
            <w:r w:rsidR="005437B8">
              <w:rPr>
                <w:rFonts w:ascii="Arial" w:hAnsi="Arial" w:cs="Arial"/>
                <w:sz w:val="16"/>
                <w:szCs w:val="16"/>
              </w:rPr>
              <w:t>.</w:t>
            </w:r>
          </w:p>
          <w:p w14:paraId="18D4558C" w14:textId="77777777" w:rsidR="002D6A58" w:rsidRPr="005761E8" w:rsidRDefault="002D6A58" w:rsidP="002D6A58">
            <w:pPr>
              <w:spacing w:line="276" w:lineRule="auto"/>
              <w:jc w:val="both"/>
              <w:rPr>
                <w:rFonts w:ascii="Arial" w:hAnsi="Arial" w:cs="Arial"/>
                <w:b/>
                <w:sz w:val="16"/>
                <w:szCs w:val="16"/>
              </w:rPr>
            </w:pPr>
          </w:p>
          <w:p w14:paraId="14976A4A" w14:textId="79BDCA3D" w:rsidR="002D6A58" w:rsidRDefault="002D6A58" w:rsidP="002D6A58">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w:t>
            </w:r>
            <w:r w:rsidR="00211D9F">
              <w:rPr>
                <w:rFonts w:ascii="Arial" w:hAnsi="Arial" w:cs="Arial"/>
                <w:sz w:val="16"/>
                <w:szCs w:val="16"/>
              </w:rPr>
              <w:t>general</w:t>
            </w:r>
            <w:r w:rsidRPr="00FA65E3">
              <w:rPr>
                <w:rFonts w:ascii="Arial" w:hAnsi="Arial" w:cs="Arial"/>
                <w:sz w:val="16"/>
                <w:szCs w:val="16"/>
              </w:rPr>
              <w:t>, conforme lo establecido y detallado en los Anexos 1</w:t>
            </w:r>
            <w:r>
              <w:rPr>
                <w:rFonts w:ascii="Arial" w:hAnsi="Arial" w:cs="Arial"/>
                <w:sz w:val="16"/>
                <w:szCs w:val="16"/>
              </w:rPr>
              <w:t>, 1.1</w:t>
            </w:r>
            <w:r w:rsidRPr="00FA65E3">
              <w:rPr>
                <w:rFonts w:ascii="Arial" w:hAnsi="Arial" w:cs="Arial"/>
                <w:sz w:val="16"/>
                <w:szCs w:val="16"/>
              </w:rPr>
              <w:t xml:space="preserve"> y 2</w:t>
            </w:r>
            <w:r w:rsidR="005437B8">
              <w:rPr>
                <w:rFonts w:ascii="Arial" w:hAnsi="Arial" w:cs="Arial"/>
                <w:sz w:val="16"/>
                <w:szCs w:val="16"/>
              </w:rPr>
              <w:t>.</w:t>
            </w:r>
          </w:p>
          <w:p w14:paraId="29DB888E" w14:textId="38D687E5" w:rsidR="002C2833" w:rsidRPr="006F1A53" w:rsidRDefault="002C2833" w:rsidP="002C2833">
            <w:pPr>
              <w:jc w:val="both"/>
              <w:rPr>
                <w:rFonts w:ascii="Calibri" w:eastAsia="sans-serif" w:hAnsi="Calibri" w:cs="Calibri"/>
                <w:b/>
                <w:color w:val="212529"/>
                <w:sz w:val="16"/>
                <w:szCs w:val="16"/>
                <w:shd w:val="clear" w:color="auto" w:fill="FFFFFF"/>
              </w:rPr>
            </w:pPr>
          </w:p>
          <w:p w14:paraId="18458F7F" w14:textId="7B446EC4" w:rsidR="002D6A58" w:rsidRPr="005437B8" w:rsidRDefault="005437B8" w:rsidP="002D6A58">
            <w:pPr>
              <w:jc w:val="both"/>
              <w:rPr>
                <w:rFonts w:ascii="Arial" w:hAnsi="Arial" w:cs="Arial"/>
                <w:sz w:val="12"/>
                <w:szCs w:val="12"/>
              </w:rPr>
            </w:pPr>
            <w:r w:rsidRPr="005437B8">
              <w:rPr>
                <w:rFonts w:ascii="Arial" w:hAnsi="Arial" w:cs="Arial"/>
                <w:sz w:val="12"/>
                <w:szCs w:val="12"/>
              </w:rPr>
              <w:t xml:space="preserve">Revisión Técnica realizada por el Director General de Infraestructura Universitaria, M. en I. Alberto Palacios Tiscareño y por el Jefe del Departamento de Construcciones de la DGIU, Ing. Mauricio Armas Contreras, conforme a los anexos de la Convocatoria </w:t>
            </w:r>
            <w:r w:rsidRPr="005437B8">
              <w:rPr>
                <w:rFonts w:ascii="Arial" w:hAnsi="Arial" w:cs="Arial"/>
                <w:b/>
                <w:sz w:val="12"/>
                <w:szCs w:val="12"/>
              </w:rPr>
              <w:t>LPN E/901045968-033-2024.</w:t>
            </w:r>
          </w:p>
          <w:p w14:paraId="0B5A48F9" w14:textId="77777777" w:rsidR="005437B8" w:rsidRPr="00B15DD0" w:rsidRDefault="005437B8" w:rsidP="002D6A58">
            <w:pPr>
              <w:jc w:val="both"/>
              <w:rPr>
                <w:rFonts w:ascii="Arial" w:hAnsi="Arial" w:cs="Arial"/>
                <w:b/>
                <w:sz w:val="12"/>
                <w:szCs w:val="12"/>
              </w:rPr>
            </w:pPr>
          </w:p>
          <w:p w14:paraId="6BCF3D81" w14:textId="2C9C2740" w:rsidR="002D6A58" w:rsidRPr="00276F21" w:rsidRDefault="002D6A58" w:rsidP="002D6A58">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t>--------------------------------------------------------------------------------------------------------------------------------------------------</w:t>
      </w:r>
    </w:p>
    <w:p w14:paraId="419198C2" w14:textId="7F613395" w:rsidR="00E42FC4" w:rsidRPr="00E42FC4" w:rsidRDefault="003D327F" w:rsidP="00E42FC4">
      <w:pPr>
        <w:pStyle w:val="Sangradetextonormal"/>
        <w:ind w:left="0"/>
        <w:jc w:val="both"/>
        <w:rPr>
          <w:rFonts w:ascii="Arial" w:hAnsi="Arial" w:cs="Arial"/>
          <w:i/>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 xml:space="preserve">. </w:t>
      </w:r>
      <w:r w:rsidR="00852381">
        <w:rPr>
          <w:rFonts w:ascii="Arial" w:hAnsi="Arial" w:cs="Arial"/>
          <w:sz w:val="18"/>
          <w:szCs w:val="18"/>
        </w:rPr>
        <w:t>“</w:t>
      </w:r>
      <w:r w:rsidR="00E42FC4" w:rsidRPr="00E42FC4">
        <w:rPr>
          <w:rFonts w:ascii="Arial" w:hAnsi="Arial" w:cs="Arial"/>
          <w:i/>
          <w:sz w:val="18"/>
          <w:szCs w:val="18"/>
        </w:rPr>
        <w:t xml:space="preserve">Los bienes objeto de la licitación serán adjudicados de la siguiente </w:t>
      </w:r>
      <w:proofErr w:type="gramStart"/>
      <w:r w:rsidR="00E42FC4" w:rsidRPr="00E42FC4">
        <w:rPr>
          <w:rFonts w:ascii="Arial" w:hAnsi="Arial" w:cs="Arial"/>
          <w:i/>
          <w:sz w:val="18"/>
          <w:szCs w:val="18"/>
        </w:rPr>
        <w:t>manera:--------------------------------</w:t>
      </w:r>
      <w:r w:rsidR="00E42FC4">
        <w:rPr>
          <w:rFonts w:ascii="Arial" w:hAnsi="Arial" w:cs="Arial"/>
          <w:i/>
          <w:sz w:val="18"/>
          <w:szCs w:val="18"/>
        </w:rPr>
        <w:t>------------------------------</w:t>
      </w:r>
      <w:proofErr w:type="gramEnd"/>
    </w:p>
    <w:p w14:paraId="49A9EE7F" w14:textId="5D6D6726" w:rsidR="003D327F" w:rsidRDefault="00962126" w:rsidP="00E42FC4">
      <w:pPr>
        <w:pStyle w:val="Sangradetextonormal"/>
        <w:ind w:left="0"/>
        <w:jc w:val="both"/>
        <w:rPr>
          <w:rFonts w:ascii="Arial" w:hAnsi="Arial" w:cs="Arial"/>
          <w:sz w:val="18"/>
          <w:szCs w:val="18"/>
        </w:rPr>
      </w:pPr>
      <w:r w:rsidRPr="00962126">
        <w:rPr>
          <w:rFonts w:ascii="Arial" w:hAnsi="Arial" w:cs="Arial"/>
          <w:i/>
          <w:sz w:val="18"/>
          <w:szCs w:val="18"/>
        </w:rPr>
        <w:t>La adjudicación en esta licitación será por partida individual total a un solo Licitante. Por lo que la Licitación se puede</w:t>
      </w:r>
      <w:r>
        <w:rPr>
          <w:rFonts w:ascii="Arial" w:hAnsi="Arial" w:cs="Arial"/>
          <w:i/>
          <w:sz w:val="18"/>
          <w:szCs w:val="18"/>
        </w:rPr>
        <w:t xml:space="preserve"> adjudicar a varios proveedores,</w:t>
      </w:r>
      <w:r w:rsidR="00E42FC4" w:rsidRPr="00E42FC4">
        <w:rPr>
          <w:rFonts w:ascii="Arial" w:hAnsi="Arial" w:cs="Arial"/>
          <w:i/>
          <w:sz w:val="18"/>
          <w:szCs w:val="18"/>
        </w:rPr>
        <w:t xml:space="preserve"> se adjudicarán por partida individual al licitante con propuesta solvente y</w:t>
      </w:r>
      <w:r w:rsidR="00E42FC4">
        <w:rPr>
          <w:rFonts w:ascii="Arial" w:hAnsi="Arial" w:cs="Arial"/>
          <w:i/>
          <w:sz w:val="18"/>
          <w:szCs w:val="18"/>
        </w:rPr>
        <w:t xml:space="preserve"> precio más bajo.</w:t>
      </w:r>
      <w:r w:rsidR="00852381">
        <w:rPr>
          <w:rFonts w:ascii="Arial" w:hAnsi="Arial" w:cs="Arial"/>
          <w:sz w:val="18"/>
          <w:szCs w:val="18"/>
        </w:rPr>
        <w:t>”</w:t>
      </w:r>
      <w:r w:rsidR="003D327F" w:rsidRPr="006C2729">
        <w:rPr>
          <w:rFonts w:ascii="Arial" w:hAnsi="Arial" w:cs="Arial"/>
          <w:sz w:val="18"/>
          <w:szCs w:val="18"/>
        </w:rPr>
        <w:t>--------------------------------------------------------------------------------------------------------------------------</w:t>
      </w:r>
      <w:r w:rsidR="005D70A8">
        <w:rPr>
          <w:rFonts w:ascii="Arial" w:hAnsi="Arial" w:cs="Arial"/>
          <w:sz w:val="18"/>
          <w:szCs w:val="18"/>
        </w:rPr>
        <w:t xml:space="preserve"> </w:t>
      </w:r>
      <w:r w:rsidR="00E42FC4">
        <w:rPr>
          <w:rFonts w:ascii="Arial" w:hAnsi="Arial" w:cs="Arial"/>
          <w:sz w:val="18"/>
          <w:szCs w:val="18"/>
        </w:rPr>
        <w:t>-------------------------</w:t>
      </w:r>
      <w:r>
        <w:rPr>
          <w:rFonts w:ascii="Arial" w:hAnsi="Arial" w:cs="Arial"/>
          <w:sz w:val="18"/>
          <w:szCs w:val="18"/>
        </w:rPr>
        <w:t>------------------------------------</w:t>
      </w:r>
      <w:r w:rsidR="00852381">
        <w:rPr>
          <w:rFonts w:ascii="Arial" w:hAnsi="Arial" w:cs="Arial"/>
          <w:sz w:val="18"/>
          <w:szCs w:val="18"/>
        </w:rPr>
        <w:t>---</w:t>
      </w:r>
      <w:r w:rsidR="00852381" w:rsidRPr="00852381">
        <w:rPr>
          <w:rFonts w:ascii="Arial" w:hAnsi="Arial" w:cs="Arial"/>
          <w:b/>
          <w:sz w:val="18"/>
          <w:szCs w:val="18"/>
        </w:rPr>
        <w:t>ADJUDICACIÓN</w:t>
      </w:r>
      <w:r w:rsidR="00852381">
        <w:rPr>
          <w:rFonts w:ascii="Arial" w:hAnsi="Arial" w:cs="Arial"/>
          <w:sz w:val="18"/>
          <w:szCs w:val="18"/>
        </w:rPr>
        <w:t>-----------------------------------------------------------------------------------------------------------------------------------------------------------------------------------</w:t>
      </w:r>
      <w:r>
        <w:rPr>
          <w:rFonts w:ascii="Arial" w:hAnsi="Arial" w:cs="Arial"/>
          <w:sz w:val="18"/>
          <w:szCs w:val="18"/>
        </w:rPr>
        <w:t>----------------------------</w:t>
      </w:r>
    </w:p>
    <w:p w14:paraId="42956D3A" w14:textId="0A73CA4B" w:rsidR="00E42FC4" w:rsidRDefault="00DF5699" w:rsidP="00FE38CB">
      <w:pPr>
        <w:pStyle w:val="Sangradetextonormal"/>
        <w:ind w:left="0"/>
        <w:jc w:val="both"/>
        <w:rPr>
          <w:rFonts w:ascii="Arial" w:hAnsi="Arial" w:cs="Arial"/>
          <w:sz w:val="18"/>
          <w:szCs w:val="18"/>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realizado y que constan en los anexos, la</w:t>
      </w:r>
      <w:r w:rsidR="00852381">
        <w:rPr>
          <w:rFonts w:ascii="Arial" w:hAnsi="Arial" w:cs="Arial"/>
          <w:sz w:val="18"/>
          <w:szCs w:val="18"/>
        </w:rPr>
        <w:t xml:space="preserve"> propuesta</w:t>
      </w:r>
      <w:r w:rsidR="00BB04F5" w:rsidRPr="006C2729">
        <w:rPr>
          <w:rFonts w:ascii="Arial" w:hAnsi="Arial" w:cs="Arial"/>
          <w:sz w:val="18"/>
          <w:szCs w:val="18"/>
        </w:rPr>
        <w:t xml:space="preserve"> solvente, se determina adjudicar el contrato tal como se describe a continuación: -----------------------------------------------------------------------------------------------------------------------------------------------------------------------------------</w:t>
      </w:r>
      <w:r w:rsidR="00BB04F5">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1"/>
        <w:gridCol w:w="2794"/>
        <w:gridCol w:w="786"/>
        <w:gridCol w:w="765"/>
        <w:gridCol w:w="1426"/>
        <w:gridCol w:w="1173"/>
        <w:gridCol w:w="1173"/>
      </w:tblGrid>
      <w:tr w:rsidR="00152502" w:rsidRPr="008D352C" w14:paraId="02E1C00F" w14:textId="77777777" w:rsidTr="00B813BD">
        <w:trPr>
          <w:trHeight w:val="86"/>
          <w:jc w:val="center"/>
        </w:trPr>
        <w:tc>
          <w:tcPr>
            <w:tcW w:w="425" w:type="pct"/>
            <w:tcBorders>
              <w:top w:val="dotted" w:sz="4" w:space="0" w:color="auto"/>
            </w:tcBorders>
            <w:shd w:val="clear" w:color="auto" w:fill="D9D9D9"/>
            <w:vAlign w:val="center"/>
          </w:tcPr>
          <w:p w14:paraId="766A6085" w14:textId="02A33AF5" w:rsidR="00962126" w:rsidRPr="008D352C" w:rsidRDefault="00962126" w:rsidP="00370EF2">
            <w:pPr>
              <w:jc w:val="center"/>
              <w:rPr>
                <w:rFonts w:ascii="Arial" w:hAnsi="Arial" w:cs="Arial"/>
                <w:sz w:val="12"/>
                <w:szCs w:val="12"/>
              </w:rPr>
            </w:pPr>
            <w:r w:rsidRPr="008D352C">
              <w:rPr>
                <w:rFonts w:ascii="Arial" w:hAnsi="Arial" w:cs="Arial"/>
                <w:b/>
                <w:sz w:val="12"/>
                <w:szCs w:val="12"/>
              </w:rPr>
              <w:t>Partida</w:t>
            </w:r>
          </w:p>
        </w:tc>
        <w:tc>
          <w:tcPr>
            <w:tcW w:w="1603" w:type="pct"/>
            <w:tcBorders>
              <w:top w:val="dotted" w:sz="4" w:space="0" w:color="auto"/>
            </w:tcBorders>
            <w:shd w:val="clear" w:color="auto" w:fill="D9D9D9"/>
            <w:vAlign w:val="center"/>
          </w:tcPr>
          <w:p w14:paraId="6A05D363" w14:textId="66F61438" w:rsidR="00962126" w:rsidRPr="008D352C" w:rsidRDefault="00962126" w:rsidP="00370EF2">
            <w:pPr>
              <w:rPr>
                <w:rFonts w:ascii="Arial" w:hAnsi="Arial" w:cs="Arial"/>
                <w:b/>
                <w:sz w:val="12"/>
                <w:szCs w:val="12"/>
              </w:rPr>
            </w:pPr>
            <w:r w:rsidRPr="008D352C">
              <w:rPr>
                <w:rFonts w:ascii="Arial" w:hAnsi="Arial" w:cs="Arial"/>
                <w:b/>
                <w:sz w:val="12"/>
                <w:szCs w:val="12"/>
              </w:rPr>
              <w:t>Descripción a detalle del bien</w:t>
            </w:r>
          </w:p>
        </w:tc>
        <w:tc>
          <w:tcPr>
            <w:tcW w:w="425" w:type="pct"/>
            <w:tcBorders>
              <w:top w:val="dotted" w:sz="4" w:space="0" w:color="auto"/>
            </w:tcBorders>
            <w:shd w:val="clear" w:color="auto" w:fill="D9D9D9"/>
            <w:vAlign w:val="center"/>
          </w:tcPr>
          <w:p w14:paraId="7C8B6D94" w14:textId="0972858F" w:rsidR="00962126" w:rsidRPr="008D352C" w:rsidRDefault="00962126" w:rsidP="00370EF2">
            <w:pPr>
              <w:jc w:val="center"/>
              <w:rPr>
                <w:rFonts w:ascii="Arial" w:hAnsi="Arial" w:cs="Arial"/>
                <w:sz w:val="12"/>
                <w:szCs w:val="12"/>
              </w:rPr>
            </w:pPr>
            <w:r w:rsidRPr="008D352C">
              <w:rPr>
                <w:rFonts w:ascii="Arial" w:hAnsi="Arial" w:cs="Arial"/>
                <w:b/>
                <w:sz w:val="12"/>
                <w:szCs w:val="12"/>
              </w:rPr>
              <w:t>Unidad de Medida</w:t>
            </w:r>
          </w:p>
        </w:tc>
        <w:tc>
          <w:tcPr>
            <w:tcW w:w="455" w:type="pct"/>
            <w:tcBorders>
              <w:top w:val="dotted" w:sz="4" w:space="0" w:color="auto"/>
            </w:tcBorders>
            <w:shd w:val="clear" w:color="auto" w:fill="D9D9D9"/>
            <w:vAlign w:val="center"/>
          </w:tcPr>
          <w:p w14:paraId="0BF7C732" w14:textId="097A70EE" w:rsidR="00962126" w:rsidRPr="008D352C" w:rsidRDefault="00962126" w:rsidP="00370EF2">
            <w:pPr>
              <w:jc w:val="center"/>
              <w:rPr>
                <w:rFonts w:ascii="Arial" w:hAnsi="Arial" w:cs="Arial"/>
                <w:b/>
                <w:sz w:val="12"/>
                <w:szCs w:val="12"/>
              </w:rPr>
            </w:pPr>
            <w:r w:rsidRPr="008D352C">
              <w:rPr>
                <w:rFonts w:ascii="Arial" w:hAnsi="Arial" w:cs="Arial"/>
                <w:b/>
                <w:sz w:val="12"/>
                <w:szCs w:val="12"/>
              </w:rPr>
              <w:t>Cantidad</w:t>
            </w:r>
          </w:p>
        </w:tc>
        <w:tc>
          <w:tcPr>
            <w:tcW w:w="718" w:type="pct"/>
            <w:tcBorders>
              <w:top w:val="dotted" w:sz="4" w:space="0" w:color="auto"/>
            </w:tcBorders>
            <w:shd w:val="clear" w:color="auto" w:fill="D9D9D9"/>
            <w:vAlign w:val="center"/>
          </w:tcPr>
          <w:p w14:paraId="3F25DB02" w14:textId="104597A5" w:rsidR="00962126" w:rsidRPr="008D352C" w:rsidRDefault="00962126" w:rsidP="00370EF2">
            <w:pPr>
              <w:jc w:val="center"/>
              <w:rPr>
                <w:rFonts w:ascii="Arial" w:hAnsi="Arial" w:cs="Arial"/>
                <w:sz w:val="12"/>
                <w:szCs w:val="12"/>
              </w:rPr>
            </w:pPr>
            <w:r w:rsidRPr="008D352C">
              <w:rPr>
                <w:rFonts w:ascii="Arial" w:hAnsi="Arial" w:cs="Arial"/>
                <w:b/>
                <w:bCs/>
                <w:sz w:val="12"/>
                <w:szCs w:val="12"/>
              </w:rPr>
              <w:t>Licitante Adjudicado</w:t>
            </w:r>
          </w:p>
        </w:tc>
        <w:tc>
          <w:tcPr>
            <w:tcW w:w="686" w:type="pct"/>
            <w:tcBorders>
              <w:top w:val="dotted" w:sz="4" w:space="0" w:color="auto"/>
            </w:tcBorders>
            <w:shd w:val="clear" w:color="auto" w:fill="D9D9D9"/>
            <w:vAlign w:val="center"/>
          </w:tcPr>
          <w:p w14:paraId="2A4FA2D6" w14:textId="58D75BAC" w:rsidR="00962126" w:rsidRPr="008D352C" w:rsidRDefault="00962126"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686" w:type="pct"/>
            <w:tcBorders>
              <w:top w:val="dotted" w:sz="4" w:space="0" w:color="auto"/>
            </w:tcBorders>
            <w:shd w:val="clear" w:color="auto" w:fill="D9D9D9"/>
            <w:vAlign w:val="center"/>
          </w:tcPr>
          <w:p w14:paraId="4C26ADAE" w14:textId="58E4C14E" w:rsidR="00962126" w:rsidRPr="008D352C" w:rsidRDefault="00962126" w:rsidP="00370EF2">
            <w:pPr>
              <w:jc w:val="center"/>
              <w:rPr>
                <w:rFonts w:ascii="Arial" w:hAnsi="Arial" w:cs="Arial"/>
                <w:sz w:val="12"/>
                <w:szCs w:val="12"/>
              </w:rPr>
            </w:pPr>
            <w:r w:rsidRPr="008D352C">
              <w:rPr>
                <w:rFonts w:ascii="Arial" w:hAnsi="Arial" w:cs="Arial"/>
                <w:b/>
                <w:bCs/>
                <w:sz w:val="12"/>
                <w:szCs w:val="12"/>
              </w:rPr>
              <w:t>Importe total antes de IVA</w:t>
            </w:r>
          </w:p>
        </w:tc>
      </w:tr>
      <w:tr w:rsidR="00B813BD" w:rsidRPr="008D352C" w14:paraId="556A570D" w14:textId="77777777" w:rsidTr="00B813BD">
        <w:trPr>
          <w:trHeight w:hRule="exact" w:val="723"/>
          <w:jc w:val="center"/>
        </w:trPr>
        <w:tc>
          <w:tcPr>
            <w:tcW w:w="425" w:type="pct"/>
            <w:tcBorders>
              <w:top w:val="dotted" w:sz="4" w:space="0" w:color="auto"/>
              <w:bottom w:val="dotted" w:sz="4" w:space="0" w:color="auto"/>
            </w:tcBorders>
          </w:tcPr>
          <w:p w14:paraId="663D68BC" w14:textId="04120717" w:rsidR="00B813BD" w:rsidRPr="00697B94" w:rsidRDefault="00B813BD" w:rsidP="00B813BD">
            <w:pPr>
              <w:jc w:val="center"/>
              <w:rPr>
                <w:rFonts w:ascii="Arial" w:hAnsi="Arial" w:cs="Arial"/>
                <w:sz w:val="12"/>
                <w:szCs w:val="12"/>
              </w:rPr>
            </w:pPr>
            <w:r w:rsidRPr="00697B94">
              <w:rPr>
                <w:rFonts w:ascii="Arial" w:hAnsi="Arial" w:cs="Arial"/>
                <w:sz w:val="16"/>
                <w:szCs w:val="12"/>
              </w:rPr>
              <w:t>1</w:t>
            </w:r>
          </w:p>
        </w:tc>
        <w:tc>
          <w:tcPr>
            <w:tcW w:w="1603" w:type="pct"/>
            <w:tcBorders>
              <w:top w:val="dotted" w:sz="4" w:space="0" w:color="auto"/>
              <w:bottom w:val="dotted" w:sz="4" w:space="0" w:color="auto"/>
            </w:tcBorders>
          </w:tcPr>
          <w:p w14:paraId="167545F8" w14:textId="1A160EBB" w:rsidR="00B813BD" w:rsidRPr="00697B94" w:rsidRDefault="00B813BD" w:rsidP="00B813BD">
            <w:pPr>
              <w:autoSpaceDE w:val="0"/>
              <w:autoSpaceDN w:val="0"/>
              <w:adjustRightInd w:val="0"/>
              <w:jc w:val="both"/>
              <w:rPr>
                <w:rFonts w:ascii="Calibri" w:hAnsi="Calibri" w:cs="Calibri"/>
                <w:bCs/>
                <w:sz w:val="14"/>
                <w:szCs w:val="16"/>
              </w:rPr>
            </w:pPr>
            <w:r w:rsidRPr="00697B94">
              <w:rPr>
                <w:rFonts w:ascii="Calibri" w:hAnsi="Calibri" w:cs="Calibri"/>
                <w:b/>
                <w:bCs/>
                <w:sz w:val="15"/>
                <w:szCs w:val="15"/>
              </w:rPr>
              <w:t>Levantamiento topográfico - fotogramétrico mediante RPAS (dron) y GPS, y Avaluó inmobiliario con base en la Norma Mexicana NMX-R-081-SCFI-2015</w:t>
            </w:r>
            <w:r w:rsidRPr="00697B94">
              <w:rPr>
                <w:rFonts w:ascii="Calibri" w:hAnsi="Calibri" w:cs="Calibri"/>
                <w:bCs/>
                <w:sz w:val="14"/>
                <w:szCs w:val="16"/>
              </w:rPr>
              <w:t>, para los inmuebles de la Universidad</w:t>
            </w:r>
            <w:r w:rsidRPr="00697B94">
              <w:rPr>
                <w:rFonts w:ascii="Calibri" w:hAnsi="Calibri" w:cs="Calibri"/>
                <w:bCs/>
                <w:sz w:val="16"/>
                <w:szCs w:val="16"/>
              </w:rPr>
              <w:t xml:space="preserve"> </w:t>
            </w:r>
            <w:r w:rsidRPr="00697B94">
              <w:rPr>
                <w:rFonts w:ascii="Calibri" w:hAnsi="Calibri" w:cs="Calibri"/>
                <w:bCs/>
                <w:sz w:val="14"/>
                <w:szCs w:val="16"/>
              </w:rPr>
              <w:t>Autónoma de Aguascalientes los cuales se relacionan en la siguiente tabla:</w:t>
            </w:r>
          </w:p>
          <w:p w14:paraId="5B3FE789" w14:textId="6CE58F50" w:rsidR="00B813BD" w:rsidRPr="00697B94" w:rsidRDefault="00B813BD" w:rsidP="00B813BD">
            <w:pPr>
              <w:autoSpaceDE w:val="0"/>
              <w:autoSpaceDN w:val="0"/>
              <w:adjustRightInd w:val="0"/>
              <w:jc w:val="both"/>
              <w:rPr>
                <w:rFonts w:ascii="Calibri" w:hAnsi="Calibri" w:cs="Calibri"/>
                <w:bCs/>
                <w:sz w:val="14"/>
                <w:szCs w:val="16"/>
              </w:rPr>
            </w:pPr>
            <w:r w:rsidRPr="00697B94">
              <w:rPr>
                <w:rFonts w:ascii="Calibri" w:hAnsi="Calibri" w:cs="Calibri"/>
                <w:bCs/>
                <w:noProof/>
                <w:sz w:val="14"/>
                <w:szCs w:val="16"/>
                <w:lang w:val="es-MX" w:eastAsia="es-MX"/>
              </w:rPr>
              <w:drawing>
                <wp:inline distT="0" distB="0" distL="0" distR="0" wp14:anchorId="40A7E102" wp14:editId="5E500AF6">
                  <wp:extent cx="1365100" cy="55880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2422" cy="574078"/>
                          </a:xfrm>
                          <a:prstGeom prst="rect">
                            <a:avLst/>
                          </a:prstGeom>
                          <a:noFill/>
                        </pic:spPr>
                      </pic:pic>
                    </a:graphicData>
                  </a:graphic>
                </wp:inline>
              </w:drawing>
            </w:r>
          </w:p>
          <w:p w14:paraId="7AD5C8F9" w14:textId="77777777" w:rsidR="00B813BD" w:rsidRPr="00697B94" w:rsidRDefault="00B813BD" w:rsidP="00B813BD">
            <w:pPr>
              <w:jc w:val="both"/>
              <w:rPr>
                <w:rFonts w:ascii="Calibri" w:hAnsi="Calibri" w:cs="Calibri"/>
                <w:sz w:val="16"/>
                <w:szCs w:val="16"/>
                <w:lang w:val="es-MX"/>
              </w:rPr>
            </w:pPr>
            <w:r w:rsidRPr="00697B94">
              <w:rPr>
                <w:rFonts w:ascii="Calibri" w:eastAsia="Calibri" w:hAnsi="Calibri" w:cs="Calibri"/>
                <w:bCs/>
                <w:sz w:val="16"/>
                <w:szCs w:val="16"/>
                <w:lang w:val="es-MX" w:eastAsia="es-MX"/>
              </w:rPr>
              <w:t xml:space="preserve">Nota. La información contenida en la tabla anterior, correspondiente a las columnas de </w:t>
            </w:r>
            <w:r w:rsidRPr="00697B94">
              <w:rPr>
                <w:rFonts w:ascii="Calibri" w:eastAsia="Calibri" w:hAnsi="Calibri" w:cs="Calibri"/>
                <w:b/>
                <w:bCs/>
                <w:sz w:val="16"/>
                <w:szCs w:val="16"/>
                <w:lang w:val="es-MX" w:eastAsia="es-MX"/>
              </w:rPr>
              <w:t>terreno (m2)</w:t>
            </w:r>
            <w:r w:rsidRPr="00697B94">
              <w:rPr>
                <w:rFonts w:ascii="Calibri" w:eastAsia="Calibri" w:hAnsi="Calibri" w:cs="Calibri"/>
                <w:bCs/>
                <w:sz w:val="16"/>
                <w:szCs w:val="16"/>
                <w:lang w:val="es-MX" w:eastAsia="es-MX"/>
              </w:rPr>
              <w:t xml:space="preserve"> y </w:t>
            </w:r>
            <w:r w:rsidRPr="00697B94">
              <w:rPr>
                <w:rFonts w:ascii="Calibri" w:eastAsia="Calibri" w:hAnsi="Calibri" w:cs="Calibri"/>
                <w:b/>
                <w:bCs/>
                <w:sz w:val="16"/>
                <w:szCs w:val="16"/>
                <w:lang w:val="es-MX" w:eastAsia="es-MX"/>
              </w:rPr>
              <w:t>construcción (m2),</w:t>
            </w:r>
            <w:r w:rsidRPr="00697B94">
              <w:rPr>
                <w:rFonts w:ascii="Calibri" w:eastAsia="Calibri" w:hAnsi="Calibri" w:cs="Calibri"/>
                <w:bCs/>
                <w:sz w:val="16"/>
                <w:szCs w:val="16"/>
                <w:lang w:val="es-MX" w:eastAsia="es-MX"/>
              </w:rPr>
              <w:t xml:space="preserve"> son áreas estimadas.</w:t>
            </w:r>
          </w:p>
          <w:p w14:paraId="768BF44F" w14:textId="77777777" w:rsidR="00B813BD" w:rsidRPr="00697B94" w:rsidRDefault="00B813BD" w:rsidP="00B813BD">
            <w:pPr>
              <w:autoSpaceDE w:val="0"/>
              <w:autoSpaceDN w:val="0"/>
              <w:adjustRightInd w:val="0"/>
              <w:jc w:val="both"/>
              <w:rPr>
                <w:rFonts w:ascii="Calibri" w:hAnsi="Calibri" w:cs="Calibri"/>
                <w:bCs/>
                <w:sz w:val="16"/>
                <w:szCs w:val="16"/>
              </w:rPr>
            </w:pPr>
          </w:p>
          <w:p w14:paraId="722884A4" w14:textId="77777777" w:rsidR="00B813BD" w:rsidRPr="00697B94" w:rsidRDefault="00B813BD" w:rsidP="00B813BD">
            <w:pPr>
              <w:autoSpaceDE w:val="0"/>
              <w:autoSpaceDN w:val="0"/>
              <w:adjustRightInd w:val="0"/>
              <w:jc w:val="both"/>
              <w:rPr>
                <w:rFonts w:ascii="Calibri" w:hAnsi="Calibri" w:cs="Calibri"/>
                <w:bCs/>
                <w:sz w:val="16"/>
                <w:szCs w:val="16"/>
              </w:rPr>
            </w:pPr>
            <w:r w:rsidRPr="00697B94">
              <w:rPr>
                <w:rFonts w:ascii="Calibri" w:hAnsi="Calibri" w:cs="Calibri"/>
                <w:bCs/>
                <w:sz w:val="16"/>
                <w:szCs w:val="16"/>
              </w:rPr>
              <w:t>Se debe presentar un expediente con el siguiente esquema:</w:t>
            </w:r>
          </w:p>
          <w:p w14:paraId="177570DB" w14:textId="77777777" w:rsidR="00B813BD" w:rsidRPr="00697B94" w:rsidRDefault="00B813BD" w:rsidP="00B813BD">
            <w:pPr>
              <w:autoSpaceDE w:val="0"/>
              <w:autoSpaceDN w:val="0"/>
              <w:adjustRightInd w:val="0"/>
              <w:jc w:val="both"/>
              <w:rPr>
                <w:rFonts w:ascii="Calibri" w:hAnsi="Calibri" w:cs="Calibri"/>
                <w:bCs/>
                <w:sz w:val="16"/>
                <w:szCs w:val="16"/>
              </w:rPr>
            </w:pPr>
          </w:p>
          <w:p w14:paraId="0F773CFB" w14:textId="77777777" w:rsidR="00B813BD" w:rsidRPr="00697B94" w:rsidRDefault="00B813BD" w:rsidP="00B813BD">
            <w:pPr>
              <w:autoSpaceDE w:val="0"/>
              <w:autoSpaceDN w:val="0"/>
              <w:adjustRightInd w:val="0"/>
              <w:jc w:val="both"/>
              <w:rPr>
                <w:rFonts w:ascii="Calibri" w:hAnsi="Calibri" w:cs="Calibri"/>
                <w:bCs/>
                <w:sz w:val="16"/>
                <w:szCs w:val="16"/>
              </w:rPr>
            </w:pPr>
            <w:r w:rsidRPr="00697B94">
              <w:rPr>
                <w:rFonts w:ascii="Calibri" w:hAnsi="Calibri" w:cs="Calibri"/>
                <w:bCs/>
                <w:sz w:val="16"/>
                <w:szCs w:val="16"/>
              </w:rPr>
              <w:t xml:space="preserve"> 1.- levantamiento topográfico – fotométrico y avaluó por cada </w:t>
            </w:r>
            <w:r w:rsidRPr="00697B94">
              <w:rPr>
                <w:rFonts w:ascii="Calibri" w:hAnsi="Calibri" w:cs="Calibri"/>
                <w:b/>
                <w:bCs/>
                <w:sz w:val="16"/>
                <w:szCs w:val="16"/>
              </w:rPr>
              <w:t>Inmueble</w:t>
            </w:r>
            <w:r w:rsidRPr="00697B94">
              <w:rPr>
                <w:rFonts w:ascii="Calibri" w:hAnsi="Calibri" w:cs="Calibri"/>
                <w:bCs/>
                <w:sz w:val="16"/>
                <w:szCs w:val="16"/>
              </w:rPr>
              <w:t xml:space="preserve"> en el cual se indique el valor de la infraestructura y el valor del terreno.  </w:t>
            </w:r>
          </w:p>
          <w:p w14:paraId="6C6B1E3B" w14:textId="77777777" w:rsidR="00B813BD" w:rsidRPr="00697B94" w:rsidRDefault="00B813BD" w:rsidP="00B813BD">
            <w:pPr>
              <w:autoSpaceDE w:val="0"/>
              <w:autoSpaceDN w:val="0"/>
              <w:adjustRightInd w:val="0"/>
              <w:jc w:val="both"/>
              <w:rPr>
                <w:rFonts w:ascii="Calibri" w:hAnsi="Calibri" w:cs="Calibri"/>
                <w:bCs/>
                <w:sz w:val="16"/>
                <w:szCs w:val="16"/>
              </w:rPr>
            </w:pPr>
          </w:p>
          <w:p w14:paraId="6473AE59" w14:textId="77777777" w:rsidR="00B813BD" w:rsidRPr="00697B94" w:rsidRDefault="00B813BD" w:rsidP="00B813BD">
            <w:pPr>
              <w:autoSpaceDE w:val="0"/>
              <w:autoSpaceDN w:val="0"/>
              <w:adjustRightInd w:val="0"/>
              <w:jc w:val="both"/>
              <w:rPr>
                <w:rFonts w:ascii="Calibri" w:hAnsi="Calibri" w:cs="Calibri"/>
                <w:bCs/>
                <w:sz w:val="16"/>
                <w:szCs w:val="16"/>
              </w:rPr>
            </w:pPr>
            <w:r w:rsidRPr="00697B94">
              <w:rPr>
                <w:rFonts w:ascii="Calibri" w:hAnsi="Calibri" w:cs="Calibri"/>
                <w:bCs/>
                <w:sz w:val="16"/>
                <w:szCs w:val="16"/>
              </w:rPr>
              <w:t>2.- Avaluó individual por cada infraestructura existente (edificios incluyendo equipamiento fijo, áreas deportivas, áreas de servicios, estacionamientos, pórticos y accesos, velarías, conjunto de plazas, conjunto de andadores, conjunto de vialidades, conjunto de muros perimetrales, conjunto de rejas perimetrales, áreas verdes e infraestructura existente) contenida en cada inmueble.</w:t>
            </w:r>
          </w:p>
          <w:p w14:paraId="44F48258" w14:textId="77777777" w:rsidR="00B813BD" w:rsidRPr="00697B94" w:rsidRDefault="00B813BD" w:rsidP="00B813BD">
            <w:pPr>
              <w:autoSpaceDE w:val="0"/>
              <w:autoSpaceDN w:val="0"/>
              <w:adjustRightInd w:val="0"/>
              <w:jc w:val="both"/>
              <w:rPr>
                <w:rFonts w:ascii="Calibri" w:hAnsi="Calibri" w:cs="Calibri"/>
                <w:bCs/>
                <w:sz w:val="16"/>
                <w:szCs w:val="16"/>
              </w:rPr>
            </w:pPr>
            <w:r w:rsidRPr="00697B94">
              <w:rPr>
                <w:rFonts w:ascii="Calibri" w:hAnsi="Calibri" w:cs="Calibri"/>
                <w:bCs/>
                <w:sz w:val="16"/>
                <w:szCs w:val="16"/>
              </w:rPr>
              <w:t xml:space="preserve"> </w:t>
            </w:r>
          </w:p>
          <w:p w14:paraId="73394707" w14:textId="77777777" w:rsidR="00B813BD" w:rsidRPr="00697B94" w:rsidRDefault="00B813BD" w:rsidP="00B813BD">
            <w:pPr>
              <w:autoSpaceDE w:val="0"/>
              <w:autoSpaceDN w:val="0"/>
              <w:adjustRightInd w:val="0"/>
              <w:jc w:val="both"/>
              <w:rPr>
                <w:rFonts w:ascii="Calibri" w:eastAsia="Calibri" w:hAnsi="Calibri" w:cs="Calibri"/>
                <w:b/>
                <w:bCs/>
                <w:sz w:val="16"/>
                <w:szCs w:val="16"/>
                <w:lang w:val="es-MX" w:eastAsia="es-MX"/>
              </w:rPr>
            </w:pPr>
            <w:r w:rsidRPr="00697B94">
              <w:rPr>
                <w:rFonts w:ascii="Calibri" w:eastAsia="Calibri" w:hAnsi="Calibri" w:cs="Calibri"/>
                <w:b/>
                <w:bCs/>
                <w:sz w:val="16"/>
                <w:szCs w:val="16"/>
                <w:lang w:val="es-MX" w:eastAsia="es-MX"/>
              </w:rPr>
              <w:t>Consideraciones mínimas para el levantamiento topográfico-fotogramétrico:</w:t>
            </w:r>
          </w:p>
          <w:p w14:paraId="7766C84F" w14:textId="77777777" w:rsidR="00B813BD" w:rsidRPr="00697B94" w:rsidRDefault="00B813BD" w:rsidP="00B813BD">
            <w:pPr>
              <w:autoSpaceDE w:val="0"/>
              <w:autoSpaceDN w:val="0"/>
              <w:adjustRightInd w:val="0"/>
              <w:jc w:val="both"/>
              <w:rPr>
                <w:rFonts w:ascii="Calibri" w:eastAsia="Calibri" w:hAnsi="Calibri" w:cs="Calibri"/>
                <w:bCs/>
                <w:sz w:val="16"/>
                <w:szCs w:val="16"/>
                <w:lang w:val="es-MX" w:eastAsia="es-MX"/>
              </w:rPr>
            </w:pPr>
          </w:p>
          <w:p w14:paraId="3D1F66C6" w14:textId="77777777" w:rsidR="00B813BD" w:rsidRPr="00697B94" w:rsidRDefault="00B813BD" w:rsidP="00B813BD">
            <w:pPr>
              <w:numPr>
                <w:ilvl w:val="0"/>
                <w:numId w:val="8"/>
              </w:numPr>
              <w:autoSpaceDE w:val="0"/>
              <w:autoSpaceDN w:val="0"/>
              <w:adjustRightInd w:val="0"/>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Los puntos de control terrestre GPS a utilizar, estarán ligados a la Red Geodésica Nacional Activa (RGNA) de INEGI, como lo establece la Norma Técnica para el Sistema Geodésico Nacional publicada en el Diario Oficial de la Federación el día 23 de diciembre de 2010.</w:t>
            </w:r>
          </w:p>
          <w:p w14:paraId="78B69F4E" w14:textId="77777777" w:rsidR="00B813BD" w:rsidRPr="00697B94" w:rsidRDefault="00B813BD" w:rsidP="00B813BD">
            <w:pPr>
              <w:autoSpaceDE w:val="0"/>
              <w:autoSpaceDN w:val="0"/>
              <w:adjustRightInd w:val="0"/>
              <w:jc w:val="both"/>
              <w:rPr>
                <w:rFonts w:ascii="Calibri" w:eastAsia="Calibri" w:hAnsi="Calibri" w:cs="Calibri"/>
                <w:bCs/>
                <w:sz w:val="16"/>
                <w:szCs w:val="16"/>
                <w:lang w:val="es-MX" w:eastAsia="es-MX"/>
              </w:rPr>
            </w:pPr>
          </w:p>
          <w:p w14:paraId="110A6A53" w14:textId="77777777" w:rsidR="00B813BD" w:rsidRPr="00697B94" w:rsidRDefault="00B813BD" w:rsidP="00B813BD">
            <w:pPr>
              <w:numPr>
                <w:ilvl w:val="0"/>
                <w:numId w:val="8"/>
              </w:numPr>
              <w:autoSpaceDE w:val="0"/>
              <w:autoSpaceDN w:val="0"/>
              <w:adjustRightInd w:val="0"/>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La ortofoto generada será una fotografía aérea corregida geométricamente que se utilizará para realizar mediciones reales con una representación precisa de la superficie terrestre en la que se han corregido las distorsiones.</w:t>
            </w:r>
          </w:p>
          <w:p w14:paraId="579DB6B6" w14:textId="77777777" w:rsidR="00B813BD" w:rsidRPr="00697B94" w:rsidRDefault="00B813BD" w:rsidP="00B813BD">
            <w:pPr>
              <w:autoSpaceDE w:val="0"/>
              <w:autoSpaceDN w:val="0"/>
              <w:adjustRightInd w:val="0"/>
              <w:jc w:val="both"/>
              <w:rPr>
                <w:rFonts w:ascii="Calibri" w:eastAsia="Calibri" w:hAnsi="Calibri" w:cs="Calibri"/>
                <w:bCs/>
                <w:sz w:val="16"/>
                <w:szCs w:val="16"/>
                <w:lang w:val="es-MX" w:eastAsia="es-MX"/>
              </w:rPr>
            </w:pPr>
          </w:p>
          <w:p w14:paraId="587745AC" w14:textId="77777777" w:rsidR="00B813BD" w:rsidRPr="00697B94" w:rsidRDefault="00B813BD" w:rsidP="00B813BD">
            <w:pPr>
              <w:numPr>
                <w:ilvl w:val="0"/>
                <w:numId w:val="8"/>
              </w:numPr>
              <w:autoSpaceDE w:val="0"/>
              <w:autoSpaceDN w:val="0"/>
              <w:adjustRightInd w:val="0"/>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 xml:space="preserve">Los planos topográficos de tipo planimétrico y ortofoto, se entregarán en archivo digital en formato </w:t>
            </w:r>
            <w:proofErr w:type="spellStart"/>
            <w:r w:rsidRPr="00697B94">
              <w:rPr>
                <w:rFonts w:ascii="Calibri" w:eastAsia="Calibri" w:hAnsi="Calibri" w:cs="Calibri"/>
                <w:sz w:val="16"/>
                <w:szCs w:val="16"/>
                <w:lang w:val="es-MX" w:eastAsia="es-MX"/>
              </w:rPr>
              <w:t>dwg</w:t>
            </w:r>
            <w:proofErr w:type="spellEnd"/>
            <w:r w:rsidRPr="00697B94">
              <w:rPr>
                <w:rFonts w:ascii="Calibri" w:eastAsia="Calibri" w:hAnsi="Calibri" w:cs="Calibri"/>
                <w:sz w:val="16"/>
                <w:szCs w:val="16"/>
                <w:lang w:val="es-MX" w:eastAsia="es-MX"/>
              </w:rPr>
              <w:t xml:space="preserve"> (para poder utilizarse en AutoCAD o cualquier programa CAD).</w:t>
            </w:r>
          </w:p>
          <w:p w14:paraId="72B8C45A" w14:textId="77777777" w:rsidR="00B813BD" w:rsidRPr="00697B94" w:rsidRDefault="00B813BD" w:rsidP="00B813BD">
            <w:pPr>
              <w:jc w:val="both"/>
              <w:rPr>
                <w:rFonts w:ascii="Calibri" w:hAnsi="Calibri" w:cs="Calibri"/>
                <w:sz w:val="16"/>
                <w:szCs w:val="16"/>
                <w:lang w:val="es-MX"/>
              </w:rPr>
            </w:pPr>
          </w:p>
          <w:p w14:paraId="3551ADFA" w14:textId="77777777" w:rsidR="00B813BD" w:rsidRPr="00697B94" w:rsidRDefault="00B813BD" w:rsidP="00B813BD">
            <w:pPr>
              <w:jc w:val="both"/>
              <w:rPr>
                <w:rFonts w:ascii="Calibri" w:hAnsi="Calibri" w:cs="Calibri"/>
                <w:b/>
                <w:sz w:val="16"/>
                <w:szCs w:val="16"/>
              </w:rPr>
            </w:pPr>
            <w:r w:rsidRPr="00697B94">
              <w:rPr>
                <w:rFonts w:ascii="Calibri" w:hAnsi="Calibri" w:cs="Calibri"/>
                <w:b/>
                <w:sz w:val="16"/>
                <w:szCs w:val="16"/>
              </w:rPr>
              <w:t>Consideraciones mínimas para el avalúo:</w:t>
            </w:r>
          </w:p>
          <w:p w14:paraId="198C1E46" w14:textId="77777777" w:rsidR="00B813BD" w:rsidRPr="00697B94" w:rsidRDefault="00B813BD" w:rsidP="00B813BD">
            <w:pPr>
              <w:jc w:val="both"/>
              <w:rPr>
                <w:rFonts w:ascii="Calibri" w:hAnsi="Calibri" w:cs="Calibri"/>
                <w:sz w:val="16"/>
                <w:szCs w:val="16"/>
              </w:rPr>
            </w:pPr>
          </w:p>
          <w:p w14:paraId="2F721DBA" w14:textId="77777777" w:rsidR="00B813BD" w:rsidRPr="00697B94" w:rsidRDefault="00B813BD" w:rsidP="00B813BD">
            <w:pPr>
              <w:widowControl w:val="0"/>
              <w:numPr>
                <w:ilvl w:val="0"/>
                <w:numId w:val="7"/>
              </w:numPr>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El valor comercial a la fecha del avaluó</w:t>
            </w:r>
          </w:p>
          <w:p w14:paraId="47EB282F" w14:textId="77777777" w:rsidR="00B813BD" w:rsidRPr="00697B94" w:rsidRDefault="00B813BD" w:rsidP="00B813BD">
            <w:pPr>
              <w:jc w:val="both"/>
              <w:rPr>
                <w:rFonts w:ascii="Calibri" w:hAnsi="Calibri" w:cs="Calibri"/>
                <w:sz w:val="16"/>
                <w:szCs w:val="16"/>
              </w:rPr>
            </w:pPr>
          </w:p>
          <w:p w14:paraId="23717515" w14:textId="77777777" w:rsidR="00B813BD" w:rsidRPr="00697B94" w:rsidRDefault="00B813BD" w:rsidP="00B813BD">
            <w:pPr>
              <w:widowControl w:val="0"/>
              <w:numPr>
                <w:ilvl w:val="0"/>
                <w:numId w:val="7"/>
              </w:numPr>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Antecedentes y características urbanas de la zona.</w:t>
            </w:r>
          </w:p>
          <w:p w14:paraId="52A57095" w14:textId="77777777" w:rsidR="00B813BD" w:rsidRPr="00697B94" w:rsidRDefault="00B813BD" w:rsidP="00B813BD">
            <w:pPr>
              <w:jc w:val="both"/>
              <w:rPr>
                <w:rFonts w:ascii="Calibri" w:hAnsi="Calibri" w:cs="Calibri"/>
                <w:sz w:val="16"/>
                <w:szCs w:val="16"/>
              </w:rPr>
            </w:pPr>
          </w:p>
          <w:p w14:paraId="2FDCE8AF" w14:textId="77777777" w:rsidR="00B813BD" w:rsidRPr="00697B94" w:rsidRDefault="00B813BD" w:rsidP="00B813BD">
            <w:pPr>
              <w:numPr>
                <w:ilvl w:val="0"/>
                <w:numId w:val="7"/>
              </w:numPr>
              <w:autoSpaceDE w:val="0"/>
              <w:autoSpaceDN w:val="0"/>
              <w:adjustRightInd w:val="0"/>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Superficie, medidas y colindancias del terreno, así como sus coordenadas UTM, coordenadas geográficas y su macro localización y micro localización.</w:t>
            </w:r>
          </w:p>
          <w:p w14:paraId="48D75246" w14:textId="77777777" w:rsidR="00B813BD" w:rsidRPr="00697B94" w:rsidRDefault="00B813BD" w:rsidP="00B813BD">
            <w:pPr>
              <w:jc w:val="both"/>
              <w:rPr>
                <w:rFonts w:ascii="Calibri" w:hAnsi="Calibri" w:cs="Calibri"/>
                <w:sz w:val="16"/>
                <w:szCs w:val="16"/>
              </w:rPr>
            </w:pPr>
          </w:p>
          <w:p w14:paraId="077C12F6" w14:textId="77777777" w:rsidR="00B813BD" w:rsidRPr="00697B94" w:rsidRDefault="00B813BD" w:rsidP="00B813BD">
            <w:pPr>
              <w:numPr>
                <w:ilvl w:val="0"/>
                <w:numId w:val="7"/>
              </w:numPr>
              <w:autoSpaceDE w:val="0"/>
              <w:autoSpaceDN w:val="0"/>
              <w:adjustRightInd w:val="0"/>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Se consultará el sistema SIFFAG de la página de gobierno del Estado de Aguascalientes para visualizar si el predio está en una zona de agrietamientos o fallas geológicas.</w:t>
            </w:r>
          </w:p>
          <w:p w14:paraId="3DF01E71" w14:textId="77777777" w:rsidR="00B813BD" w:rsidRPr="00697B94" w:rsidRDefault="00B813BD" w:rsidP="00B813BD">
            <w:pPr>
              <w:jc w:val="both"/>
              <w:rPr>
                <w:rFonts w:ascii="Calibri" w:hAnsi="Calibri" w:cs="Calibri"/>
                <w:sz w:val="16"/>
                <w:szCs w:val="16"/>
              </w:rPr>
            </w:pPr>
          </w:p>
          <w:p w14:paraId="3FCC9BEF" w14:textId="77777777" w:rsidR="00B813BD" w:rsidRPr="00697B94" w:rsidRDefault="00B813BD" w:rsidP="00B813BD">
            <w:pPr>
              <w:widowControl w:val="0"/>
              <w:numPr>
                <w:ilvl w:val="0"/>
                <w:numId w:val="7"/>
              </w:numPr>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Descripción general del inmueble y sus elementos de construcción.</w:t>
            </w:r>
          </w:p>
          <w:p w14:paraId="2786F339" w14:textId="77777777" w:rsidR="00B813BD" w:rsidRPr="00697B94" w:rsidRDefault="00B813BD" w:rsidP="00B813BD">
            <w:pPr>
              <w:jc w:val="both"/>
              <w:rPr>
                <w:rFonts w:ascii="Calibri" w:hAnsi="Calibri" w:cs="Calibri"/>
                <w:sz w:val="16"/>
                <w:szCs w:val="16"/>
              </w:rPr>
            </w:pPr>
          </w:p>
          <w:p w14:paraId="7F2D8B8C" w14:textId="77777777" w:rsidR="00B813BD" w:rsidRPr="00697B94" w:rsidRDefault="00B813BD" w:rsidP="00B813BD">
            <w:pPr>
              <w:widowControl w:val="0"/>
              <w:numPr>
                <w:ilvl w:val="0"/>
                <w:numId w:val="7"/>
              </w:numPr>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Consideraciones previas al avaluó.</w:t>
            </w:r>
          </w:p>
          <w:p w14:paraId="114F82C2" w14:textId="77777777" w:rsidR="00B813BD" w:rsidRPr="00697B94" w:rsidRDefault="00B813BD" w:rsidP="00B813BD">
            <w:pPr>
              <w:jc w:val="both"/>
              <w:rPr>
                <w:rFonts w:ascii="Calibri" w:hAnsi="Calibri" w:cs="Calibri"/>
                <w:sz w:val="16"/>
                <w:szCs w:val="16"/>
              </w:rPr>
            </w:pPr>
          </w:p>
          <w:p w14:paraId="3257FA8F" w14:textId="77777777" w:rsidR="00B813BD" w:rsidRPr="00697B94" w:rsidRDefault="00B813BD" w:rsidP="00B813BD">
            <w:pPr>
              <w:widowControl w:val="0"/>
              <w:numPr>
                <w:ilvl w:val="0"/>
                <w:numId w:val="7"/>
              </w:numPr>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Se realizará el análisis del valor mediante el enfoque de costos y de mercado.</w:t>
            </w:r>
          </w:p>
          <w:p w14:paraId="74340E9F" w14:textId="77777777" w:rsidR="00B813BD" w:rsidRPr="00697B94" w:rsidRDefault="00B813BD" w:rsidP="00B813BD">
            <w:pPr>
              <w:jc w:val="both"/>
              <w:rPr>
                <w:rFonts w:ascii="Calibri" w:hAnsi="Calibri" w:cs="Calibri"/>
                <w:sz w:val="16"/>
                <w:szCs w:val="16"/>
              </w:rPr>
            </w:pPr>
          </w:p>
          <w:p w14:paraId="0C21DF54" w14:textId="77777777" w:rsidR="00B813BD" w:rsidRPr="00697B94" w:rsidRDefault="00B813BD" w:rsidP="00B813BD">
            <w:pPr>
              <w:numPr>
                <w:ilvl w:val="0"/>
                <w:numId w:val="7"/>
              </w:numPr>
              <w:autoSpaceDE w:val="0"/>
              <w:autoSpaceDN w:val="0"/>
              <w:adjustRightInd w:val="0"/>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 xml:space="preserve">Conclusión y reporte fotográfico. (fotos aéreas mediante dron, para mejor apreciación del entorno, ubicación y zona del predio a valuar, con respecto a sus colindancias y plusvalía). </w:t>
            </w:r>
          </w:p>
          <w:p w14:paraId="0A814CD8" w14:textId="77777777" w:rsidR="00B813BD" w:rsidRPr="00697B94" w:rsidRDefault="00B813BD" w:rsidP="00B813BD">
            <w:pPr>
              <w:autoSpaceDE w:val="0"/>
              <w:autoSpaceDN w:val="0"/>
              <w:adjustRightInd w:val="0"/>
              <w:jc w:val="both"/>
              <w:rPr>
                <w:rFonts w:ascii="Calibri" w:eastAsia="Calibri" w:hAnsi="Calibri" w:cs="Calibri"/>
                <w:sz w:val="16"/>
                <w:szCs w:val="16"/>
                <w:lang w:val="es-MX" w:eastAsia="es-MX"/>
              </w:rPr>
            </w:pPr>
          </w:p>
          <w:p w14:paraId="1D6DBE35" w14:textId="77777777" w:rsidR="00B813BD" w:rsidRPr="00697B94" w:rsidRDefault="00B813BD" w:rsidP="00B813BD">
            <w:pPr>
              <w:autoSpaceDE w:val="0"/>
              <w:autoSpaceDN w:val="0"/>
              <w:adjustRightInd w:val="0"/>
              <w:jc w:val="both"/>
              <w:rPr>
                <w:rFonts w:ascii="Calibri" w:eastAsia="Calibri" w:hAnsi="Calibri" w:cs="Calibri"/>
                <w:sz w:val="16"/>
                <w:szCs w:val="16"/>
                <w:lang w:val="es-MX" w:eastAsia="es-MX"/>
              </w:rPr>
            </w:pPr>
            <w:r w:rsidRPr="00697B94">
              <w:rPr>
                <w:rFonts w:ascii="Calibri" w:eastAsia="Calibri" w:hAnsi="Calibri" w:cs="Calibri"/>
                <w:sz w:val="16"/>
                <w:szCs w:val="16"/>
                <w:lang w:val="es-MX" w:eastAsia="es-MX"/>
              </w:rPr>
              <w:t>Para las tomas de las fotos aéreas con RPAS (dron) se debe de contar con el registro del RPAS como lo establece la Norma Oficial Mexicana NOM-107-SCT3-2019 que establece los requerimientos para operar un sistema de aeronave pilotada a distancia RPAS y registro vigente del RPAS a utilizar, esta actividad se puede subcontratar.</w:t>
            </w:r>
          </w:p>
          <w:p w14:paraId="3DB7E301" w14:textId="77777777" w:rsidR="00B813BD" w:rsidRPr="00697B94" w:rsidRDefault="00B813BD" w:rsidP="00B813BD">
            <w:pPr>
              <w:autoSpaceDE w:val="0"/>
              <w:autoSpaceDN w:val="0"/>
              <w:adjustRightInd w:val="0"/>
              <w:jc w:val="both"/>
              <w:rPr>
                <w:rFonts w:ascii="Calibri" w:hAnsi="Calibri" w:cs="Calibri"/>
                <w:bCs/>
                <w:sz w:val="14"/>
                <w:szCs w:val="16"/>
              </w:rPr>
            </w:pPr>
          </w:p>
          <w:p w14:paraId="24733590" w14:textId="7038E54A" w:rsidR="00B813BD" w:rsidRPr="00697B94" w:rsidRDefault="00B813BD" w:rsidP="00B813BD">
            <w:pPr>
              <w:autoSpaceDE w:val="0"/>
              <w:autoSpaceDN w:val="0"/>
              <w:adjustRightInd w:val="0"/>
              <w:jc w:val="both"/>
              <w:rPr>
                <w:rFonts w:ascii="Calibri" w:hAnsi="Calibri" w:cs="Calibri"/>
                <w:bCs/>
                <w:sz w:val="14"/>
                <w:szCs w:val="16"/>
              </w:rPr>
            </w:pPr>
          </w:p>
          <w:p w14:paraId="51C14E27" w14:textId="758F33CD" w:rsidR="00B813BD" w:rsidRPr="00697B94" w:rsidRDefault="00B813BD" w:rsidP="00B813BD">
            <w:pPr>
              <w:autoSpaceDE w:val="0"/>
              <w:autoSpaceDN w:val="0"/>
              <w:adjustRightInd w:val="0"/>
              <w:jc w:val="both"/>
              <w:rPr>
                <w:rFonts w:ascii="Calibri" w:hAnsi="Calibri" w:cs="Calibri"/>
                <w:bCs/>
                <w:sz w:val="14"/>
                <w:szCs w:val="16"/>
              </w:rPr>
            </w:pPr>
          </w:p>
          <w:p w14:paraId="11C339A5" w14:textId="7F689C4E" w:rsidR="00B813BD" w:rsidRPr="00697B94" w:rsidRDefault="00B813BD" w:rsidP="00B813BD">
            <w:pPr>
              <w:autoSpaceDE w:val="0"/>
              <w:autoSpaceDN w:val="0"/>
              <w:adjustRightInd w:val="0"/>
              <w:jc w:val="both"/>
              <w:rPr>
                <w:rFonts w:ascii="Calibri" w:hAnsi="Calibri" w:cs="Calibri"/>
                <w:bCs/>
                <w:sz w:val="14"/>
                <w:szCs w:val="16"/>
              </w:rPr>
            </w:pPr>
          </w:p>
          <w:p w14:paraId="6B416587" w14:textId="79EF0ECB" w:rsidR="00B813BD" w:rsidRPr="00697B94" w:rsidRDefault="00B813BD" w:rsidP="00B813BD">
            <w:pPr>
              <w:autoSpaceDE w:val="0"/>
              <w:autoSpaceDN w:val="0"/>
              <w:adjustRightInd w:val="0"/>
              <w:jc w:val="both"/>
              <w:rPr>
                <w:rFonts w:ascii="Calibri" w:hAnsi="Calibri" w:cs="Calibri"/>
                <w:bCs/>
                <w:sz w:val="14"/>
                <w:szCs w:val="16"/>
              </w:rPr>
            </w:pPr>
          </w:p>
          <w:p w14:paraId="631777E8" w14:textId="77777777" w:rsidR="00B813BD" w:rsidRPr="00697B94" w:rsidRDefault="00B813BD" w:rsidP="00B813BD">
            <w:pPr>
              <w:autoSpaceDE w:val="0"/>
              <w:autoSpaceDN w:val="0"/>
              <w:adjustRightInd w:val="0"/>
              <w:jc w:val="both"/>
              <w:rPr>
                <w:rFonts w:ascii="Calibri" w:hAnsi="Calibri" w:cs="Calibri"/>
                <w:bCs/>
                <w:sz w:val="14"/>
                <w:szCs w:val="16"/>
              </w:rPr>
            </w:pPr>
          </w:p>
          <w:p w14:paraId="5CE7E5D0" w14:textId="61E82A16" w:rsidR="00B813BD" w:rsidRPr="00697B94" w:rsidRDefault="00B813BD" w:rsidP="00B813BD">
            <w:pPr>
              <w:rPr>
                <w:rFonts w:ascii="Calibri" w:hAnsi="Calibri" w:cs="Calibri"/>
                <w:b/>
                <w:sz w:val="12"/>
                <w:szCs w:val="12"/>
              </w:rPr>
            </w:pPr>
          </w:p>
        </w:tc>
        <w:tc>
          <w:tcPr>
            <w:tcW w:w="425" w:type="pct"/>
            <w:tcBorders>
              <w:top w:val="dotted" w:sz="4" w:space="0" w:color="auto"/>
              <w:bottom w:val="dotted" w:sz="4" w:space="0" w:color="auto"/>
            </w:tcBorders>
            <w:vAlign w:val="center"/>
          </w:tcPr>
          <w:p w14:paraId="47683D85" w14:textId="49B788B6" w:rsidR="00B813BD" w:rsidRPr="00697B94" w:rsidRDefault="00B813BD" w:rsidP="00B813BD">
            <w:pPr>
              <w:jc w:val="center"/>
              <w:rPr>
                <w:rFonts w:ascii="Arial" w:hAnsi="Arial" w:cs="Arial"/>
                <w:sz w:val="16"/>
                <w:szCs w:val="12"/>
              </w:rPr>
            </w:pPr>
            <w:r w:rsidRPr="00697B94">
              <w:rPr>
                <w:rFonts w:ascii="Arial" w:hAnsi="Arial" w:cs="Arial"/>
                <w:sz w:val="16"/>
                <w:szCs w:val="12"/>
              </w:rPr>
              <w:t>Servicio</w:t>
            </w:r>
          </w:p>
        </w:tc>
        <w:tc>
          <w:tcPr>
            <w:tcW w:w="455" w:type="pct"/>
            <w:tcBorders>
              <w:top w:val="dotted" w:sz="4" w:space="0" w:color="auto"/>
              <w:bottom w:val="dotted" w:sz="4" w:space="0" w:color="auto"/>
            </w:tcBorders>
            <w:vAlign w:val="center"/>
          </w:tcPr>
          <w:p w14:paraId="050CF2CF" w14:textId="4088441D" w:rsidR="00B813BD" w:rsidRPr="00697B94" w:rsidRDefault="00B813BD" w:rsidP="00B813BD">
            <w:pPr>
              <w:jc w:val="center"/>
              <w:rPr>
                <w:rFonts w:ascii="Arial" w:hAnsi="Arial" w:cs="Arial"/>
                <w:sz w:val="16"/>
                <w:szCs w:val="12"/>
              </w:rPr>
            </w:pPr>
            <w:r w:rsidRPr="00697B94">
              <w:rPr>
                <w:rFonts w:ascii="Arial" w:hAnsi="Arial" w:cs="Arial"/>
                <w:sz w:val="16"/>
                <w:szCs w:val="12"/>
              </w:rPr>
              <w:t>1</w:t>
            </w:r>
          </w:p>
        </w:tc>
        <w:tc>
          <w:tcPr>
            <w:tcW w:w="718" w:type="pct"/>
            <w:tcBorders>
              <w:top w:val="dotted" w:sz="4" w:space="0" w:color="auto"/>
            </w:tcBorders>
            <w:vAlign w:val="center"/>
          </w:tcPr>
          <w:p w14:paraId="09ED86E1" w14:textId="77FC1C6D" w:rsidR="00B813BD" w:rsidRPr="00697B94" w:rsidRDefault="00B813BD" w:rsidP="00B813BD">
            <w:pPr>
              <w:jc w:val="center"/>
              <w:rPr>
                <w:rFonts w:ascii="Arial" w:hAnsi="Arial" w:cs="Arial"/>
                <w:b/>
                <w:sz w:val="12"/>
                <w:szCs w:val="12"/>
              </w:rPr>
            </w:pPr>
            <w:r w:rsidRPr="00697B94">
              <w:rPr>
                <w:rFonts w:ascii="Arial" w:hAnsi="Arial" w:cs="Arial"/>
                <w:b/>
                <w:sz w:val="16"/>
                <w:szCs w:val="12"/>
              </w:rPr>
              <w:t>TERRASURVEY MEXICO, S.C.</w:t>
            </w:r>
          </w:p>
        </w:tc>
        <w:tc>
          <w:tcPr>
            <w:tcW w:w="686" w:type="pct"/>
            <w:tcBorders>
              <w:top w:val="dotted" w:sz="4" w:space="0" w:color="auto"/>
              <w:bottom w:val="dotted" w:sz="4" w:space="0" w:color="auto"/>
            </w:tcBorders>
            <w:vAlign w:val="center"/>
          </w:tcPr>
          <w:p w14:paraId="785C15D7" w14:textId="40AEE077" w:rsidR="00B813BD" w:rsidRPr="00697B94" w:rsidRDefault="00B813BD" w:rsidP="00B813BD">
            <w:pPr>
              <w:jc w:val="center"/>
              <w:rPr>
                <w:rFonts w:ascii="Arial" w:hAnsi="Arial" w:cs="Arial"/>
                <w:sz w:val="14"/>
                <w:szCs w:val="12"/>
              </w:rPr>
            </w:pPr>
            <w:r w:rsidRPr="00697B94">
              <w:rPr>
                <w:rFonts w:ascii="Arial" w:hAnsi="Arial" w:cs="Arial"/>
                <w:sz w:val="14"/>
                <w:szCs w:val="12"/>
              </w:rPr>
              <w:t>$1,551,724.14</w:t>
            </w:r>
          </w:p>
        </w:tc>
        <w:tc>
          <w:tcPr>
            <w:tcW w:w="686" w:type="pct"/>
            <w:tcBorders>
              <w:top w:val="dotted" w:sz="4" w:space="0" w:color="auto"/>
              <w:bottom w:val="dotted" w:sz="4" w:space="0" w:color="auto"/>
            </w:tcBorders>
            <w:vAlign w:val="center"/>
          </w:tcPr>
          <w:p w14:paraId="7FBECA78" w14:textId="0FE60E40" w:rsidR="00B813BD" w:rsidRPr="00697B94" w:rsidRDefault="00B813BD" w:rsidP="00B813BD">
            <w:pPr>
              <w:jc w:val="center"/>
              <w:rPr>
                <w:rFonts w:ascii="Arial" w:hAnsi="Arial" w:cs="Arial"/>
                <w:sz w:val="14"/>
                <w:szCs w:val="12"/>
              </w:rPr>
            </w:pPr>
            <w:r w:rsidRPr="00697B94">
              <w:rPr>
                <w:rFonts w:ascii="Arial" w:hAnsi="Arial" w:cs="Arial"/>
                <w:sz w:val="14"/>
                <w:szCs w:val="12"/>
              </w:rPr>
              <w:t>$1,551,724.14</w:t>
            </w:r>
          </w:p>
        </w:tc>
      </w:tr>
    </w:tbl>
    <w:p w14:paraId="7BE71F2F" w14:textId="1AD1E2C4" w:rsidR="00DF5699" w:rsidRDefault="00DF5699" w:rsidP="00FE38CB">
      <w:pPr>
        <w:pStyle w:val="Sangradetextonormal"/>
        <w:ind w:left="0"/>
        <w:jc w:val="both"/>
        <w:rPr>
          <w:rFonts w:ascii="Arial" w:hAnsi="Arial" w:cs="Arial"/>
          <w:sz w:val="18"/>
          <w:szCs w:val="18"/>
        </w:rPr>
      </w:pPr>
      <w:r>
        <w:rPr>
          <w:rFonts w:ascii="Arial" w:hAnsi="Arial" w:cs="Arial"/>
          <w:sz w:val="18"/>
          <w:szCs w:val="18"/>
        </w:rPr>
        <w:t>---------------------------------------------------------------------------------------------------------------------------------------------------</w:t>
      </w:r>
    </w:p>
    <w:p w14:paraId="51C1C5E6" w14:textId="77A34E45" w:rsidR="00DF5699" w:rsidRDefault="00DF5699" w:rsidP="00FE38CB">
      <w:pPr>
        <w:pStyle w:val="Sangradetextonormal"/>
        <w:ind w:left="0"/>
        <w:jc w:val="both"/>
        <w:rPr>
          <w:rFonts w:ascii="Arial" w:hAnsi="Arial" w:cs="Arial"/>
          <w:sz w:val="18"/>
          <w:szCs w:val="18"/>
        </w:rPr>
      </w:pPr>
      <w:r w:rsidRPr="00544D21">
        <w:rPr>
          <w:rFonts w:ascii="Arial" w:hAnsi="Arial" w:cs="Arial"/>
          <w:sz w:val="18"/>
          <w:szCs w:val="18"/>
        </w:rPr>
        <w:t xml:space="preserve">Por considerar que su propuesta </w:t>
      </w:r>
      <w:r w:rsidR="00540AE9">
        <w:rPr>
          <w:rFonts w:ascii="Arial" w:hAnsi="Arial" w:cs="Arial"/>
          <w:sz w:val="18"/>
          <w:szCs w:val="18"/>
        </w:rPr>
        <w:t>es</w:t>
      </w:r>
      <w:r w:rsidRPr="00544D21">
        <w:rPr>
          <w:rFonts w:ascii="Arial" w:hAnsi="Arial" w:cs="Arial"/>
          <w:sz w:val="18"/>
          <w:szCs w:val="18"/>
        </w:rPr>
        <w:t xml:space="preserve"> solvente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08FEEC28" w14:textId="65202A9F" w:rsidR="00DF5699" w:rsidRPr="00544D21" w:rsidRDefault="00DF5699" w:rsidP="00DF5699">
      <w:pPr>
        <w:jc w:val="both"/>
        <w:rPr>
          <w:rFonts w:ascii="Arial" w:hAnsi="Arial" w:cs="Arial"/>
          <w:bCs/>
          <w:sz w:val="18"/>
          <w:szCs w:val="18"/>
          <w:lang w:val="es-MX"/>
        </w:rPr>
      </w:pPr>
      <w:r w:rsidRPr="00544D21">
        <w:rPr>
          <w:rFonts w:ascii="Arial" w:hAnsi="Arial" w:cs="Arial"/>
          <w:sz w:val="18"/>
          <w:szCs w:val="18"/>
        </w:rPr>
        <w:t>---------------------------------------------------------------------------------------------------------------------------------------------------</w:t>
      </w:r>
    </w:p>
    <w:p w14:paraId="77A8CA80" w14:textId="7D10E18B"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2F2564C8" w:rsidR="00DF5699" w:rsidRPr="006C2729" w:rsidRDefault="002D6228" w:rsidP="00DF5699">
      <w:pPr>
        <w:pStyle w:val="Sangradetextonormal"/>
        <w:ind w:left="0"/>
        <w:jc w:val="both"/>
        <w:rPr>
          <w:rFonts w:ascii="Arial" w:hAnsi="Arial" w:cs="Arial"/>
          <w:b/>
        </w:rPr>
      </w:pPr>
      <w:r w:rsidRPr="00A97BBE">
        <w:rPr>
          <w:rFonts w:ascii="Arial" w:hAnsi="Arial" w:cs="Arial"/>
          <w:bCs/>
          <w:sz w:val="18"/>
          <w:szCs w:val="18"/>
        </w:rPr>
        <w:t>La</w:t>
      </w:r>
      <w:r>
        <w:rPr>
          <w:rFonts w:ascii="Arial" w:hAnsi="Arial" w:cs="Arial"/>
          <w:bCs/>
          <w:sz w:val="18"/>
          <w:szCs w:val="18"/>
        </w:rPr>
        <w:t xml:space="preserve"> propuesta presentada y adjudicada</w:t>
      </w:r>
      <w:r w:rsidR="00152502">
        <w:rPr>
          <w:rFonts w:ascii="Arial" w:hAnsi="Arial" w:cs="Arial"/>
          <w:bCs/>
          <w:sz w:val="18"/>
          <w:szCs w:val="18"/>
        </w:rPr>
        <w:t xml:space="preserve"> para la partida</w:t>
      </w:r>
      <w:r w:rsidRPr="00974C0B">
        <w:rPr>
          <w:rFonts w:ascii="Arial" w:hAnsi="Arial" w:cs="Arial"/>
          <w:bCs/>
          <w:sz w:val="18"/>
          <w:szCs w:val="18"/>
        </w:rPr>
        <w:t xml:space="preserve">: </w:t>
      </w:r>
      <w:r w:rsidR="00152502">
        <w:rPr>
          <w:rFonts w:ascii="Arial" w:hAnsi="Arial" w:cs="Arial"/>
          <w:b/>
          <w:bCs/>
          <w:sz w:val="18"/>
          <w:szCs w:val="18"/>
        </w:rPr>
        <w:t>1</w:t>
      </w:r>
      <w:r w:rsidRPr="00974C0B">
        <w:rPr>
          <w:rFonts w:ascii="Arial" w:hAnsi="Arial" w:cs="Arial"/>
          <w:b/>
          <w:bCs/>
          <w:sz w:val="18"/>
          <w:szCs w:val="18"/>
        </w:rPr>
        <w:t>,</w:t>
      </w:r>
      <w:r w:rsidR="00152502">
        <w:rPr>
          <w:rFonts w:ascii="Arial" w:hAnsi="Arial" w:cs="Arial"/>
          <w:bCs/>
          <w:sz w:val="18"/>
          <w:szCs w:val="18"/>
        </w:rPr>
        <w:t xml:space="preserve"> cuenta</w:t>
      </w:r>
      <w:r w:rsidRPr="00A97BBE">
        <w:rPr>
          <w:rFonts w:ascii="Arial" w:hAnsi="Arial" w:cs="Arial"/>
          <w:bCs/>
          <w:sz w:val="18"/>
          <w:szCs w:val="18"/>
        </w:rPr>
        <w:t xml:space="preserve"> con suficiencia presupuestal conforme a lo establecido</w:t>
      </w:r>
      <w:r w:rsidR="00E42FC4">
        <w:rPr>
          <w:rFonts w:ascii="Arial" w:hAnsi="Arial" w:cs="Arial"/>
          <w:bCs/>
          <w:sz w:val="18"/>
          <w:szCs w:val="18"/>
        </w:rPr>
        <w:t xml:space="preserve"> en</w:t>
      </w:r>
      <w:r w:rsidR="00E42FC4" w:rsidRPr="00E42FC4">
        <w:rPr>
          <w:rFonts w:ascii="Arial" w:hAnsi="Arial" w:cs="Arial"/>
          <w:bCs/>
          <w:sz w:val="18"/>
          <w:szCs w:val="18"/>
        </w:rPr>
        <w:t xml:space="preserve"> </w:t>
      </w:r>
      <w:r>
        <w:rPr>
          <w:rFonts w:ascii="Arial" w:hAnsi="Arial" w:cs="Arial"/>
          <w:bCs/>
          <w:sz w:val="18"/>
          <w:szCs w:val="18"/>
        </w:rPr>
        <w:t>el</w:t>
      </w:r>
      <w:r w:rsidR="00E42FC4" w:rsidRPr="00E42FC4">
        <w:rPr>
          <w:rFonts w:ascii="Arial" w:hAnsi="Arial" w:cs="Arial"/>
          <w:bCs/>
          <w:sz w:val="18"/>
          <w:szCs w:val="18"/>
        </w:rPr>
        <w:t xml:space="preserve"> oficio </w:t>
      </w:r>
      <w:r w:rsidR="00152502" w:rsidRPr="00152502">
        <w:rPr>
          <w:rFonts w:ascii="Arial" w:hAnsi="Arial" w:cs="Arial"/>
          <w:bCs/>
          <w:sz w:val="18"/>
          <w:szCs w:val="18"/>
        </w:rPr>
        <w:t>DGF/DPAF-086/2024</w:t>
      </w:r>
      <w:r w:rsidR="00890ACD" w:rsidRPr="002D6228">
        <w:rPr>
          <w:rFonts w:ascii="Arial" w:hAnsi="Arial" w:cs="Arial"/>
          <w:bCs/>
          <w:sz w:val="18"/>
          <w:szCs w:val="18"/>
        </w:rPr>
        <w:t>.</w:t>
      </w:r>
      <w:r w:rsidR="00DF5699" w:rsidRPr="00ED6F00">
        <w:rPr>
          <w:rFonts w:ascii="Arial" w:hAnsi="Arial" w:cs="Arial"/>
          <w:sz w:val="18"/>
          <w:szCs w:val="18"/>
        </w:rPr>
        <w:t>------------------------------------------------------------------------------------</w:t>
      </w:r>
      <w:r w:rsidR="00DF5699">
        <w:rPr>
          <w:rFonts w:ascii="Arial" w:hAnsi="Arial" w:cs="Arial"/>
          <w:sz w:val="18"/>
          <w:szCs w:val="18"/>
        </w:rPr>
        <w:t>--------------------------------------------------------------------------------------------</w:t>
      </w:r>
      <w:r w:rsidR="00AF4649">
        <w:rPr>
          <w:rFonts w:ascii="Arial" w:hAnsi="Arial" w:cs="Arial"/>
          <w:sz w:val="18"/>
          <w:szCs w:val="18"/>
        </w:rPr>
        <w:t>----------------------------------</w:t>
      </w:r>
      <w:r w:rsidR="00E42FC4">
        <w:rPr>
          <w:rFonts w:ascii="Arial" w:hAnsi="Arial" w:cs="Arial"/>
          <w:sz w:val="18"/>
          <w:szCs w:val="18"/>
        </w:rPr>
        <w:t>----</w:t>
      </w:r>
      <w:r w:rsidR="00152502">
        <w:rPr>
          <w:rFonts w:ascii="Arial" w:hAnsi="Arial" w:cs="Arial"/>
          <w:sz w:val="18"/>
          <w:szCs w:val="18"/>
        </w:rPr>
        <w:t>--------------------</w:t>
      </w:r>
    </w:p>
    <w:p w14:paraId="1F68FE67" w14:textId="0F1AE70F" w:rsidR="00DF5699" w:rsidRPr="00D76ACB" w:rsidRDefault="00152502" w:rsidP="00742FF5">
      <w:pPr>
        <w:jc w:val="both"/>
        <w:rPr>
          <w:rFonts w:ascii="Arial" w:hAnsi="Arial" w:cs="Arial"/>
          <w:sz w:val="16"/>
          <w:szCs w:val="16"/>
        </w:rPr>
      </w:pPr>
      <w:r>
        <w:rPr>
          <w:rFonts w:ascii="Arial" w:hAnsi="Arial" w:cs="Arial"/>
          <w:bCs/>
          <w:sz w:val="18"/>
          <w:szCs w:val="18"/>
          <w:lang w:val="es-MX"/>
        </w:rPr>
        <w:t>Para la partida adjudicada</w:t>
      </w:r>
      <w:r w:rsidR="002D6228" w:rsidRPr="00EE0D44">
        <w:rPr>
          <w:rFonts w:ascii="Arial" w:hAnsi="Arial" w:cs="Arial"/>
          <w:bCs/>
          <w:sz w:val="18"/>
          <w:szCs w:val="18"/>
          <w:lang w:val="es-MX"/>
        </w:rPr>
        <w:t xml:space="preserve">, se formalizará esta adquisición mediante contrato de prestación de servicios a precio fijo en los términos de los artículos 65, 66 y 67 de la Ley, la fecha tentativa de firma de contrato, el día </w:t>
      </w:r>
      <w:r w:rsidRPr="00152502">
        <w:rPr>
          <w:rFonts w:ascii="Arial" w:hAnsi="Arial" w:cs="Arial"/>
          <w:b/>
          <w:bCs/>
          <w:sz w:val="18"/>
          <w:szCs w:val="18"/>
          <w:lang w:val="es-MX"/>
        </w:rPr>
        <w:t>03 de septiembre</w:t>
      </w:r>
      <w:r w:rsidR="002D6228" w:rsidRPr="00152502">
        <w:rPr>
          <w:rFonts w:ascii="Arial" w:hAnsi="Arial" w:cs="Arial"/>
          <w:b/>
          <w:bCs/>
          <w:sz w:val="18"/>
          <w:szCs w:val="18"/>
          <w:lang w:val="es-MX"/>
        </w:rPr>
        <w:t xml:space="preserve"> </w:t>
      </w:r>
      <w:r w:rsidR="002D6228" w:rsidRPr="00EE0D44">
        <w:rPr>
          <w:rFonts w:ascii="Arial" w:hAnsi="Arial" w:cs="Arial"/>
          <w:b/>
          <w:bCs/>
          <w:color w:val="000000"/>
          <w:sz w:val="18"/>
          <w:szCs w:val="18"/>
          <w:lang w:val="es-MX"/>
        </w:rPr>
        <w:t xml:space="preserve">de 2024 </w:t>
      </w:r>
      <w:r w:rsidR="002D6228" w:rsidRPr="00EE0D44">
        <w:rPr>
          <w:rFonts w:ascii="Arial" w:hAnsi="Arial" w:cs="Arial"/>
          <w:bCs/>
          <w:sz w:val="18"/>
          <w:szCs w:val="18"/>
          <w:lang w:val="es-MX"/>
        </w:rPr>
        <w:t xml:space="preserve">en el Departamento de Compras de la Dirección General de Finanzas, sita en edificio 222 P.B., Ciudad Universitaria, en horario de </w:t>
      </w:r>
      <w:r w:rsidR="002D6228" w:rsidRPr="00EE0D44">
        <w:rPr>
          <w:rFonts w:ascii="Arial" w:hAnsi="Arial" w:cs="Arial"/>
          <w:b/>
          <w:bCs/>
          <w:sz w:val="18"/>
          <w:szCs w:val="18"/>
          <w:lang w:val="es-MX"/>
        </w:rPr>
        <w:t xml:space="preserve">14:00 a 15:00 horas. </w:t>
      </w:r>
      <w:r w:rsidR="002D6228"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002D6228">
        <w:rPr>
          <w:rFonts w:ascii="Arial" w:hAnsi="Arial" w:cs="Arial"/>
          <w:sz w:val="18"/>
          <w:szCs w:val="18"/>
        </w:rPr>
        <w:t>--</w:t>
      </w:r>
      <w:r w:rsidR="00DF5699" w:rsidRPr="003C08A9">
        <w:rPr>
          <w:rFonts w:ascii="Arial" w:hAnsi="Arial" w:cs="Arial"/>
          <w:sz w:val="18"/>
          <w:szCs w:val="18"/>
        </w:rPr>
        <w:t>------------</w:t>
      </w:r>
      <w:r w:rsidR="00E42FC4" w:rsidRPr="003C08A9">
        <w:rPr>
          <w:rFonts w:ascii="Arial" w:hAnsi="Arial" w:cs="Arial"/>
          <w:sz w:val="18"/>
          <w:szCs w:val="18"/>
        </w:rPr>
        <w:t>----------</w:t>
      </w:r>
    </w:p>
    <w:p w14:paraId="26255805" w14:textId="3F9CC780" w:rsidR="001B09CF" w:rsidRDefault="00DF5699" w:rsidP="00DF5699">
      <w:pPr>
        <w:jc w:val="both"/>
        <w:rPr>
          <w:rFonts w:ascii="Arial" w:hAnsi="Arial" w:cs="Arial"/>
        </w:rPr>
      </w:pPr>
      <w:r>
        <w:rPr>
          <w:rFonts w:ascii="Arial" w:hAnsi="Arial" w:cs="Arial"/>
        </w:rPr>
        <w:lastRenderedPageBreak/>
        <w:t>------------------------------------------------------------------------------------------------------------------------</w:t>
      </w:r>
      <w:r w:rsidRPr="00F24E62">
        <w:rPr>
          <w:rFonts w:ascii="Arial" w:hAnsi="Arial" w:cs="Arial"/>
        </w:rPr>
        <w:t>------------</w:t>
      </w:r>
      <w:r w:rsidRPr="005453A2">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 xml:space="preserve">nión. Conforme al numeral </w:t>
      </w:r>
      <w:r w:rsidR="00152502" w:rsidRPr="00152502">
        <w:rPr>
          <w:rFonts w:ascii="Arial" w:hAnsi="Arial" w:cs="Arial"/>
          <w:sz w:val="15"/>
          <w:szCs w:val="15"/>
        </w:rPr>
        <w:t>II.III.</w:t>
      </w:r>
      <w:r w:rsidR="00152502">
        <w:rPr>
          <w:rFonts w:ascii="Arial" w:hAnsi="Arial" w:cs="Arial"/>
          <w:sz w:val="15"/>
          <w:szCs w:val="15"/>
        </w:rPr>
        <w:t xml:space="preserve"> </w:t>
      </w:r>
      <w:r w:rsidRPr="005453A2">
        <w:rPr>
          <w:rFonts w:ascii="Arial" w:hAnsi="Arial" w:cs="Arial"/>
          <w:sz w:val="15"/>
          <w:szCs w:val="15"/>
        </w:rPr>
        <w:t>“</w:t>
      </w:r>
      <w:r w:rsidR="00152502">
        <w:rPr>
          <w:rFonts w:ascii="Arial" w:hAnsi="Arial" w:cs="Arial"/>
          <w:sz w:val="15"/>
          <w:szCs w:val="15"/>
        </w:rPr>
        <w:t>G</w:t>
      </w:r>
      <w:r w:rsidR="00152502" w:rsidRPr="00152502">
        <w:rPr>
          <w:rFonts w:ascii="Arial" w:hAnsi="Arial" w:cs="Arial"/>
          <w:sz w:val="15"/>
          <w:szCs w:val="15"/>
        </w:rPr>
        <w:t>arantía de cumplimiento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B09CF" w:rsidRPr="005453A2">
        <w:rPr>
          <w:rFonts w:ascii="Arial" w:hAnsi="Arial" w:cs="Arial"/>
          <w:sz w:val="15"/>
          <w:szCs w:val="15"/>
        </w:rPr>
        <w:t>subnumerales</w:t>
      </w:r>
      <w:proofErr w:type="spellEnd"/>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52502">
        <w:rPr>
          <w:rFonts w:ascii="Arial" w:hAnsi="Arial" w:cs="Arial"/>
          <w:sz w:val="18"/>
          <w:szCs w:val="18"/>
        </w:rPr>
        <w:t>---------------------------------P</w:t>
      </w:r>
      <w:r w:rsidRPr="005453A2">
        <w:rPr>
          <w:rFonts w:ascii="Arial" w:hAnsi="Arial" w:cs="Arial"/>
          <w:color w:val="000000"/>
          <w:sz w:val="18"/>
          <w:szCs w:val="18"/>
        </w:rPr>
        <w:t>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Pr="00F24E62">
        <w:rPr>
          <w:rFonts w:ascii="Arial" w:hAnsi="Arial" w:cs="Arial"/>
        </w:rPr>
        <w:t>------------------------------------------------------------</w:t>
      </w:r>
      <w:r w:rsidR="005453A2">
        <w:rPr>
          <w:rFonts w:ascii="Arial" w:hAnsi="Arial" w:cs="Arial"/>
        </w:rPr>
        <w:t>-------------------------------------------------------------</w:t>
      </w:r>
      <w:r>
        <w:rPr>
          <w:rFonts w:ascii="Arial" w:hAnsi="Arial" w:cs="Arial"/>
        </w:rPr>
        <w:t xml:space="preserve"> </w:t>
      </w:r>
    </w:p>
    <w:p w14:paraId="24477E3F" w14:textId="20127856" w:rsidR="00D25C3B" w:rsidRDefault="001924F3" w:rsidP="00DF5699">
      <w:pPr>
        <w:jc w:val="both"/>
        <w:rPr>
          <w:rFonts w:ascii="Arial" w:hAnsi="Arial" w:cs="Arial"/>
        </w:rPr>
      </w:pPr>
      <w:r>
        <w:rPr>
          <w:rFonts w:ascii="Arial" w:hAnsi="Arial" w:cs="Arial"/>
        </w:rPr>
        <w:t>------------------------------------------------------------------------------------------------------------------------</w:t>
      </w:r>
      <w:r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1924F3">
        <w:trPr>
          <w:trHeight w:val="46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742FF5">
        <w:trPr>
          <w:jc w:val="center"/>
        </w:trPr>
        <w:tc>
          <w:tcPr>
            <w:tcW w:w="4414" w:type="dxa"/>
          </w:tcPr>
          <w:p w14:paraId="5FF2AA73" w14:textId="77777777" w:rsidR="00D36C58" w:rsidRDefault="00D36C58" w:rsidP="004820BE">
            <w:pPr>
              <w:rPr>
                <w:rFonts w:ascii="Arial" w:hAnsi="Arial" w:cs="Arial"/>
                <w:b/>
                <w:sz w:val="18"/>
                <w:szCs w:val="18"/>
                <w:lang w:val="es-MX"/>
              </w:rPr>
            </w:pPr>
          </w:p>
          <w:p w14:paraId="14D28C5B" w14:textId="057B22CC" w:rsidR="004820BE" w:rsidRPr="003A27FC" w:rsidRDefault="004820BE" w:rsidP="004820BE">
            <w:pPr>
              <w:rPr>
                <w:rFonts w:ascii="Arial" w:hAnsi="Arial" w:cs="Arial"/>
                <w:sz w:val="18"/>
                <w:szCs w:val="18"/>
              </w:rPr>
            </w:pPr>
            <w:r w:rsidRPr="003A27FC">
              <w:rPr>
                <w:rFonts w:ascii="Arial" w:hAnsi="Arial" w:cs="Arial"/>
                <w:sz w:val="18"/>
                <w:szCs w:val="18"/>
                <w:lang w:val="es-MX"/>
              </w:rPr>
              <w:t>C. Jorge Silva Robles</w:t>
            </w:r>
          </w:p>
          <w:p w14:paraId="6C5F4A49" w14:textId="77777777" w:rsidR="004820BE" w:rsidRPr="003A27FC" w:rsidRDefault="004820BE" w:rsidP="004820BE">
            <w:pPr>
              <w:rPr>
                <w:rFonts w:ascii="Arial" w:hAnsi="Arial" w:cs="Arial"/>
                <w:b/>
                <w:sz w:val="18"/>
                <w:szCs w:val="18"/>
              </w:rPr>
            </w:pPr>
            <w:r w:rsidRPr="003A27FC">
              <w:rPr>
                <w:rFonts w:ascii="Arial" w:hAnsi="Arial" w:cs="Arial"/>
                <w:b/>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4820BE" w:rsidRDefault="003C08A9" w:rsidP="003C08A9">
            <w:pPr>
              <w:rPr>
                <w:rFonts w:ascii="Arial" w:hAnsi="Arial" w:cs="Arial"/>
                <w:b/>
                <w:sz w:val="18"/>
                <w:szCs w:val="18"/>
                <w:lang w:val="es-MX"/>
              </w:rPr>
            </w:pPr>
          </w:p>
          <w:p w14:paraId="7CF046EF" w14:textId="77777777" w:rsidR="003C08A9" w:rsidRPr="003A27FC" w:rsidRDefault="003C08A9" w:rsidP="003C08A9">
            <w:pPr>
              <w:rPr>
                <w:rFonts w:ascii="Arial" w:hAnsi="Arial" w:cs="Arial"/>
                <w:sz w:val="18"/>
                <w:szCs w:val="18"/>
              </w:rPr>
            </w:pPr>
            <w:r w:rsidRPr="003A27FC">
              <w:rPr>
                <w:rFonts w:ascii="Arial" w:hAnsi="Arial" w:cs="Arial"/>
                <w:sz w:val="18"/>
                <w:szCs w:val="18"/>
              </w:rPr>
              <w:t>C. Beatriz E. Rivera de Loera</w:t>
            </w:r>
          </w:p>
          <w:p w14:paraId="66681E68" w14:textId="77777777" w:rsidR="003C08A9" w:rsidRPr="003A27FC" w:rsidRDefault="003C08A9" w:rsidP="003C08A9">
            <w:pPr>
              <w:rPr>
                <w:rFonts w:ascii="Arial" w:hAnsi="Arial" w:cs="Arial"/>
                <w:b/>
                <w:sz w:val="18"/>
                <w:szCs w:val="18"/>
              </w:rPr>
            </w:pPr>
            <w:r w:rsidRPr="003A27FC">
              <w:rPr>
                <w:rFonts w:ascii="Arial" w:hAnsi="Arial" w:cs="Arial"/>
                <w:b/>
                <w:sz w:val="18"/>
                <w:szCs w:val="18"/>
              </w:rPr>
              <w:t xml:space="preserve">Jefa del Departamento de Compras </w:t>
            </w:r>
          </w:p>
          <w:p w14:paraId="6E6760D8" w14:textId="55D6E5C3" w:rsidR="00D36C58" w:rsidRPr="004820BE" w:rsidRDefault="00D36C58" w:rsidP="003C08A9">
            <w:pPr>
              <w:rPr>
                <w:rFonts w:ascii="Arial" w:hAnsi="Arial" w:cs="Arial"/>
                <w:sz w:val="18"/>
                <w:szCs w:val="18"/>
              </w:rPr>
            </w:pPr>
          </w:p>
        </w:tc>
        <w:tc>
          <w:tcPr>
            <w:tcW w:w="4414" w:type="dxa"/>
          </w:tcPr>
          <w:p w14:paraId="273090C0" w14:textId="03CBAE0F" w:rsidR="003C08A9" w:rsidRDefault="003C08A9" w:rsidP="003C08A9">
            <w:pPr>
              <w:jc w:val="cente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181C4D0E" w14:textId="77777777" w:rsidR="002D6228" w:rsidRPr="001B3F68" w:rsidRDefault="002D6228" w:rsidP="002D6228">
            <w:pPr>
              <w:jc w:val="both"/>
              <w:rPr>
                <w:rFonts w:ascii="Arial" w:hAnsi="Arial" w:cs="Arial"/>
                <w:sz w:val="18"/>
                <w:szCs w:val="18"/>
              </w:rPr>
            </w:pPr>
          </w:p>
          <w:p w14:paraId="10C4E2C9" w14:textId="3C205517" w:rsidR="002D6228" w:rsidRPr="00D75B77" w:rsidRDefault="002D6228" w:rsidP="002D6228">
            <w:pPr>
              <w:pStyle w:val="Sangradetextonormal"/>
              <w:ind w:left="0"/>
              <w:rPr>
                <w:rFonts w:ascii="Arial" w:hAnsi="Arial" w:cs="Arial"/>
                <w:sz w:val="18"/>
                <w:szCs w:val="18"/>
                <w:lang w:val="es-ES"/>
              </w:rPr>
            </w:pPr>
            <w:r w:rsidRPr="00D75B77">
              <w:rPr>
                <w:rFonts w:ascii="Arial" w:hAnsi="Arial" w:cs="Arial"/>
                <w:sz w:val="18"/>
                <w:szCs w:val="18"/>
                <w:lang w:val="es-ES"/>
              </w:rPr>
              <w:t xml:space="preserve">C. </w:t>
            </w:r>
            <w:r w:rsidR="00152502">
              <w:rPr>
                <w:rFonts w:ascii="Arial" w:hAnsi="Arial" w:cs="Arial"/>
                <w:sz w:val="18"/>
                <w:szCs w:val="18"/>
              </w:rPr>
              <w:t>Esmeralda Yazmín Rodríguez Durón</w:t>
            </w:r>
            <w:r w:rsidRPr="00D75B77">
              <w:rPr>
                <w:rFonts w:ascii="Arial" w:hAnsi="Arial" w:cs="Arial"/>
                <w:sz w:val="18"/>
                <w:szCs w:val="18"/>
                <w:lang w:val="es-ES"/>
              </w:rPr>
              <w:t xml:space="preserve"> </w:t>
            </w:r>
          </w:p>
          <w:p w14:paraId="6C3D048B" w14:textId="77777777" w:rsidR="002D6228" w:rsidRPr="00D75B77" w:rsidRDefault="002D6228" w:rsidP="002D6228">
            <w:pPr>
              <w:pStyle w:val="Sangradetextonormal"/>
              <w:ind w:left="0"/>
              <w:rPr>
                <w:rFonts w:ascii="Arial" w:hAnsi="Arial" w:cs="Arial"/>
                <w:b/>
                <w:sz w:val="18"/>
                <w:szCs w:val="18"/>
                <w:lang w:val="es-ES"/>
              </w:rPr>
            </w:pPr>
            <w:r w:rsidRPr="00D75B77">
              <w:rPr>
                <w:rFonts w:ascii="Arial" w:hAnsi="Arial" w:cs="Arial"/>
                <w:b/>
                <w:sz w:val="18"/>
                <w:szCs w:val="18"/>
                <w:lang w:val="es-ES"/>
              </w:rPr>
              <w:t>Representante de la Contraloría Universitaria</w:t>
            </w:r>
          </w:p>
          <w:p w14:paraId="02A3C534" w14:textId="77777777" w:rsidR="003C08A9" w:rsidRPr="004820BE" w:rsidRDefault="003C08A9" w:rsidP="003C08A9">
            <w:pPr>
              <w:rPr>
                <w:rFonts w:ascii="Arial" w:hAnsi="Arial" w:cs="Arial"/>
                <w:sz w:val="18"/>
                <w:szCs w:val="18"/>
              </w:rPr>
            </w:pP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12C0762C" w14:textId="77777777" w:rsidR="00FF091A" w:rsidRDefault="00FF091A" w:rsidP="002D6228">
            <w:pPr>
              <w:jc w:val="both"/>
              <w:rPr>
                <w:rFonts w:ascii="Arial" w:hAnsi="Arial" w:cs="Arial"/>
                <w:sz w:val="18"/>
                <w:szCs w:val="18"/>
              </w:rPr>
            </w:pPr>
          </w:p>
          <w:p w14:paraId="50EA6753" w14:textId="53A597E1" w:rsidR="002D6228" w:rsidRPr="001B3F68" w:rsidRDefault="002D6228" w:rsidP="002D6228">
            <w:pPr>
              <w:jc w:val="both"/>
              <w:rPr>
                <w:rFonts w:ascii="Arial" w:hAnsi="Arial" w:cs="Arial"/>
                <w:sz w:val="18"/>
                <w:szCs w:val="18"/>
              </w:rPr>
            </w:pPr>
            <w:r w:rsidRPr="001B3F68">
              <w:rPr>
                <w:rFonts w:ascii="Arial" w:hAnsi="Arial" w:cs="Arial"/>
                <w:sz w:val="18"/>
                <w:szCs w:val="18"/>
              </w:rPr>
              <w:t>C. María Díaz Rodríguez</w:t>
            </w:r>
          </w:p>
          <w:p w14:paraId="4B8AB90A" w14:textId="77777777" w:rsidR="002D6228" w:rsidRPr="001B3F68" w:rsidRDefault="002D6228" w:rsidP="002D6228">
            <w:pPr>
              <w:jc w:val="both"/>
              <w:rPr>
                <w:rFonts w:ascii="Arial" w:hAnsi="Arial" w:cs="Arial"/>
                <w:b/>
                <w:sz w:val="18"/>
                <w:szCs w:val="18"/>
              </w:rPr>
            </w:pPr>
            <w:r w:rsidRPr="001B3F68">
              <w:rPr>
                <w:rFonts w:ascii="Arial" w:hAnsi="Arial" w:cs="Arial"/>
                <w:b/>
                <w:sz w:val="18"/>
                <w:szCs w:val="18"/>
              </w:rPr>
              <w:t>Representante del Departamento Jurídico</w:t>
            </w:r>
          </w:p>
          <w:p w14:paraId="4DCE7A81" w14:textId="005BA9F3" w:rsidR="003C08A9" w:rsidRPr="004820BE" w:rsidRDefault="003C08A9" w:rsidP="003C08A9">
            <w:pPr>
              <w:rPr>
                <w:rFonts w:ascii="Arial" w:hAnsi="Arial" w:cs="Arial"/>
                <w:b/>
                <w:sz w:val="18"/>
                <w:szCs w:val="18"/>
              </w:rPr>
            </w:pPr>
          </w:p>
        </w:tc>
        <w:tc>
          <w:tcPr>
            <w:tcW w:w="4414" w:type="dxa"/>
          </w:tcPr>
          <w:p w14:paraId="748A1854" w14:textId="77777777" w:rsidR="003C08A9" w:rsidRDefault="003C08A9" w:rsidP="003C08A9">
            <w:pPr>
              <w:jc w:val="center"/>
              <w:rPr>
                <w:rFonts w:ascii="Arial" w:hAnsi="Arial" w:cs="Arial"/>
                <w:sz w:val="18"/>
                <w:szCs w:val="18"/>
                <w:lang w:val="es-MX"/>
              </w:rPr>
            </w:pPr>
          </w:p>
          <w:p w14:paraId="5453F25F" w14:textId="77777777" w:rsidR="003C08A9" w:rsidRDefault="003C08A9" w:rsidP="003C08A9">
            <w:pPr>
              <w:jc w:val="center"/>
              <w:rPr>
                <w:rFonts w:ascii="Arial" w:hAnsi="Arial" w:cs="Arial"/>
                <w:sz w:val="18"/>
                <w:szCs w:val="18"/>
                <w:lang w:val="es-MX"/>
              </w:rPr>
            </w:pPr>
          </w:p>
          <w:p w14:paraId="6653D767" w14:textId="7C822AE1"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742FF5">
        <w:trPr>
          <w:jc w:val="center"/>
        </w:trPr>
        <w:tc>
          <w:tcPr>
            <w:tcW w:w="4414" w:type="dxa"/>
          </w:tcPr>
          <w:p w14:paraId="4F2F1939" w14:textId="77777777" w:rsidR="003C08A9" w:rsidRPr="004820BE" w:rsidRDefault="003C08A9" w:rsidP="003C08A9">
            <w:pPr>
              <w:rPr>
                <w:rFonts w:ascii="Arial" w:hAnsi="Arial" w:cs="Arial"/>
                <w:b/>
                <w:sz w:val="18"/>
                <w:szCs w:val="18"/>
              </w:rPr>
            </w:pPr>
          </w:p>
          <w:p w14:paraId="5CE786CF" w14:textId="77777777" w:rsidR="003C08A9" w:rsidRPr="003A27FC" w:rsidRDefault="003C08A9" w:rsidP="003C08A9">
            <w:pPr>
              <w:rPr>
                <w:rFonts w:ascii="Arial" w:hAnsi="Arial" w:cs="Arial"/>
                <w:sz w:val="18"/>
                <w:szCs w:val="18"/>
              </w:rPr>
            </w:pPr>
            <w:r w:rsidRPr="003A27FC">
              <w:rPr>
                <w:rFonts w:ascii="Arial" w:hAnsi="Arial" w:cs="Arial"/>
                <w:sz w:val="18"/>
                <w:szCs w:val="18"/>
              </w:rPr>
              <w:t>C. Roberto Bernal Castañón</w:t>
            </w:r>
          </w:p>
          <w:p w14:paraId="11989097" w14:textId="77777777" w:rsidR="003C08A9" w:rsidRPr="003A27FC" w:rsidRDefault="003C08A9" w:rsidP="003C08A9">
            <w:pPr>
              <w:rPr>
                <w:rFonts w:ascii="Arial" w:hAnsi="Arial" w:cs="Arial"/>
                <w:b/>
                <w:sz w:val="18"/>
                <w:szCs w:val="18"/>
                <w:lang w:val="es-MX"/>
              </w:rPr>
            </w:pPr>
            <w:r w:rsidRPr="003A27FC">
              <w:rPr>
                <w:rFonts w:ascii="Arial" w:hAnsi="Arial" w:cs="Arial"/>
                <w:b/>
                <w:sz w:val="18"/>
                <w:szCs w:val="18"/>
                <w:lang w:val="es-MX"/>
              </w:rPr>
              <w:t xml:space="preserve">Representante de la Dir. General de Planeación y Desarrollo </w:t>
            </w:r>
          </w:p>
          <w:p w14:paraId="56728E71" w14:textId="12D85DF1" w:rsidR="003C08A9" w:rsidRPr="005453A2" w:rsidRDefault="003C08A9" w:rsidP="003C08A9">
            <w:pPr>
              <w:rPr>
                <w:rFonts w:ascii="Arial" w:hAnsi="Arial" w:cs="Arial"/>
                <w:sz w:val="18"/>
                <w:szCs w:val="18"/>
                <w:lang w:val="es-MX"/>
              </w:rPr>
            </w:pPr>
          </w:p>
        </w:tc>
        <w:tc>
          <w:tcPr>
            <w:tcW w:w="4414" w:type="dxa"/>
          </w:tcPr>
          <w:p w14:paraId="0FBA86F3" w14:textId="77777777" w:rsidR="003C08A9" w:rsidRDefault="003C08A9" w:rsidP="003C08A9">
            <w:pPr>
              <w:jc w:val="center"/>
              <w:rPr>
                <w:rFonts w:ascii="Arial" w:hAnsi="Arial" w:cs="Arial"/>
                <w:sz w:val="18"/>
                <w:szCs w:val="18"/>
                <w:lang w:val="es-MX"/>
              </w:rPr>
            </w:pPr>
          </w:p>
          <w:p w14:paraId="2E631F58" w14:textId="77777777" w:rsidR="003C08A9" w:rsidRDefault="003C08A9" w:rsidP="003C08A9">
            <w:pPr>
              <w:jc w:val="center"/>
              <w:rPr>
                <w:rFonts w:ascii="Arial" w:hAnsi="Arial" w:cs="Arial"/>
                <w:sz w:val="18"/>
                <w:szCs w:val="18"/>
                <w:lang w:val="es-MX"/>
              </w:rPr>
            </w:pPr>
          </w:p>
          <w:p w14:paraId="17714618" w14:textId="77777777" w:rsidR="003C08A9" w:rsidRDefault="003C08A9" w:rsidP="003C08A9">
            <w:pPr>
              <w:jc w:val="center"/>
              <w:rPr>
                <w:rFonts w:ascii="Arial" w:hAnsi="Arial" w:cs="Arial"/>
                <w:sz w:val="18"/>
                <w:szCs w:val="18"/>
                <w:lang w:val="es-MX"/>
              </w:rPr>
            </w:pPr>
          </w:p>
          <w:p w14:paraId="20448242" w14:textId="60E6F5D1"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152502" w:rsidRPr="004820BE" w14:paraId="60CEBAC2" w14:textId="77777777" w:rsidTr="00742FF5">
        <w:trPr>
          <w:jc w:val="center"/>
        </w:trPr>
        <w:tc>
          <w:tcPr>
            <w:tcW w:w="4414" w:type="dxa"/>
          </w:tcPr>
          <w:p w14:paraId="3544CBFF" w14:textId="77777777" w:rsidR="00152502" w:rsidRPr="005D43EC" w:rsidRDefault="00152502" w:rsidP="00152502">
            <w:pPr>
              <w:jc w:val="both"/>
              <w:rPr>
                <w:rFonts w:ascii="Arial" w:hAnsi="Arial" w:cs="Arial"/>
                <w:b/>
                <w:sz w:val="18"/>
                <w:szCs w:val="18"/>
              </w:rPr>
            </w:pPr>
          </w:p>
          <w:p w14:paraId="2B52D3F9" w14:textId="77777777" w:rsidR="00152502" w:rsidRPr="005D43EC" w:rsidRDefault="00152502" w:rsidP="00152502">
            <w:pPr>
              <w:jc w:val="both"/>
              <w:rPr>
                <w:rFonts w:ascii="Arial" w:hAnsi="Arial" w:cs="Arial"/>
                <w:sz w:val="18"/>
                <w:szCs w:val="18"/>
              </w:rPr>
            </w:pPr>
            <w:r w:rsidRPr="005D43EC">
              <w:rPr>
                <w:rFonts w:ascii="Arial" w:hAnsi="Arial" w:cs="Arial"/>
                <w:sz w:val="18"/>
                <w:szCs w:val="18"/>
              </w:rPr>
              <w:t>C. Sergio</w:t>
            </w:r>
            <w:r w:rsidRPr="005D43EC">
              <w:rPr>
                <w:rFonts w:ascii="Arial" w:hAnsi="Arial" w:cs="Arial"/>
              </w:rPr>
              <w:t xml:space="preserve"> </w:t>
            </w:r>
            <w:r w:rsidRPr="005D43EC">
              <w:rPr>
                <w:rFonts w:ascii="Arial" w:hAnsi="Arial" w:cs="Arial"/>
                <w:sz w:val="18"/>
                <w:szCs w:val="18"/>
              </w:rPr>
              <w:t>Arturo Serna Moreno</w:t>
            </w:r>
          </w:p>
          <w:p w14:paraId="239AC53C" w14:textId="77777777" w:rsidR="00152502" w:rsidRPr="005D43EC" w:rsidRDefault="00152502" w:rsidP="00152502">
            <w:pPr>
              <w:jc w:val="both"/>
              <w:rPr>
                <w:rFonts w:ascii="Arial" w:hAnsi="Arial" w:cs="Arial"/>
                <w:b/>
                <w:sz w:val="18"/>
                <w:szCs w:val="18"/>
              </w:rPr>
            </w:pPr>
            <w:r w:rsidRPr="005D43EC">
              <w:rPr>
                <w:rFonts w:ascii="Arial" w:hAnsi="Arial" w:cs="Arial"/>
                <w:b/>
                <w:sz w:val="18"/>
                <w:szCs w:val="18"/>
              </w:rPr>
              <w:t>Representante Técnico del Depto. de Construcciones de la DGIU (Área requirente)</w:t>
            </w:r>
          </w:p>
          <w:p w14:paraId="328D2518" w14:textId="77777777" w:rsidR="00152502" w:rsidRPr="004820BE" w:rsidRDefault="00152502" w:rsidP="00152502">
            <w:pPr>
              <w:rPr>
                <w:rFonts w:ascii="Arial" w:hAnsi="Arial" w:cs="Arial"/>
                <w:b/>
                <w:sz w:val="18"/>
                <w:szCs w:val="18"/>
              </w:rPr>
            </w:pPr>
          </w:p>
        </w:tc>
        <w:tc>
          <w:tcPr>
            <w:tcW w:w="4414" w:type="dxa"/>
          </w:tcPr>
          <w:p w14:paraId="60536526" w14:textId="77777777" w:rsidR="00152502" w:rsidRPr="005D43EC" w:rsidRDefault="00152502" w:rsidP="00152502">
            <w:pPr>
              <w:jc w:val="center"/>
              <w:rPr>
                <w:rFonts w:ascii="Arial" w:hAnsi="Arial" w:cs="Arial"/>
                <w:sz w:val="16"/>
                <w:szCs w:val="16"/>
                <w:lang w:val="x-none"/>
              </w:rPr>
            </w:pPr>
          </w:p>
          <w:p w14:paraId="7A5C4170" w14:textId="77777777" w:rsidR="00152502" w:rsidRPr="005D43EC" w:rsidRDefault="00152502" w:rsidP="00152502">
            <w:pPr>
              <w:jc w:val="center"/>
              <w:rPr>
                <w:rFonts w:ascii="Arial" w:hAnsi="Arial" w:cs="Arial"/>
                <w:sz w:val="16"/>
                <w:szCs w:val="16"/>
                <w:lang w:val="x-none"/>
              </w:rPr>
            </w:pPr>
          </w:p>
          <w:p w14:paraId="40474F56" w14:textId="77777777" w:rsidR="00152502" w:rsidRPr="005D43EC" w:rsidRDefault="00152502" w:rsidP="00152502">
            <w:pPr>
              <w:jc w:val="center"/>
              <w:rPr>
                <w:rFonts w:ascii="Arial" w:hAnsi="Arial" w:cs="Arial"/>
                <w:sz w:val="16"/>
                <w:szCs w:val="16"/>
                <w:lang w:val="x-none"/>
              </w:rPr>
            </w:pPr>
          </w:p>
          <w:p w14:paraId="6BD4E128" w14:textId="0ABB7495" w:rsidR="00152502" w:rsidRDefault="00152502" w:rsidP="00152502">
            <w:pPr>
              <w:jc w:val="center"/>
              <w:rPr>
                <w:rFonts w:ascii="Arial" w:hAnsi="Arial" w:cs="Arial"/>
                <w:sz w:val="18"/>
                <w:szCs w:val="18"/>
                <w:lang w:val="es-MX"/>
              </w:rPr>
            </w:pPr>
            <w:r w:rsidRPr="005D43EC">
              <w:rPr>
                <w:rFonts w:ascii="Arial" w:hAnsi="Arial" w:cs="Arial"/>
                <w:sz w:val="18"/>
                <w:szCs w:val="18"/>
              </w:rPr>
              <w:t>____________________________________</w:t>
            </w:r>
          </w:p>
        </w:tc>
      </w:tr>
      <w:tr w:rsidR="0078441B" w:rsidRPr="004820BE" w14:paraId="20E49DEB" w14:textId="77777777" w:rsidTr="00742FF5">
        <w:trPr>
          <w:jc w:val="center"/>
        </w:trPr>
        <w:tc>
          <w:tcPr>
            <w:tcW w:w="4414" w:type="dxa"/>
          </w:tcPr>
          <w:p w14:paraId="5E1BE2E4" w14:textId="77777777" w:rsidR="0078441B" w:rsidRPr="004820BE" w:rsidRDefault="0078441B" w:rsidP="0078441B">
            <w:pPr>
              <w:rPr>
                <w:rFonts w:ascii="Arial" w:hAnsi="Arial" w:cs="Arial"/>
                <w:b/>
                <w:sz w:val="18"/>
                <w:szCs w:val="18"/>
              </w:rPr>
            </w:pPr>
          </w:p>
          <w:p w14:paraId="6EDC263B" w14:textId="77777777" w:rsidR="0078441B" w:rsidRPr="003A27FC" w:rsidRDefault="0078441B" w:rsidP="0078441B">
            <w:pPr>
              <w:rPr>
                <w:rFonts w:ascii="Arial" w:hAnsi="Arial" w:cs="Arial"/>
                <w:sz w:val="18"/>
                <w:szCs w:val="18"/>
              </w:rPr>
            </w:pPr>
            <w:r w:rsidRPr="003A27FC">
              <w:rPr>
                <w:rFonts w:ascii="Arial" w:hAnsi="Arial" w:cs="Arial"/>
                <w:sz w:val="18"/>
                <w:szCs w:val="18"/>
              </w:rPr>
              <w:t xml:space="preserve">C. </w:t>
            </w:r>
            <w:proofErr w:type="spellStart"/>
            <w:r w:rsidRPr="003A27FC">
              <w:rPr>
                <w:rFonts w:ascii="Arial" w:hAnsi="Arial" w:cs="Arial"/>
                <w:sz w:val="18"/>
                <w:szCs w:val="18"/>
              </w:rPr>
              <w:t>Lisly</w:t>
            </w:r>
            <w:proofErr w:type="spellEnd"/>
            <w:r w:rsidRPr="003A27FC">
              <w:rPr>
                <w:rFonts w:ascii="Arial" w:hAnsi="Arial" w:cs="Arial"/>
                <w:sz w:val="18"/>
                <w:szCs w:val="18"/>
              </w:rPr>
              <w:t xml:space="preserve"> Paola </w:t>
            </w:r>
            <w:proofErr w:type="spellStart"/>
            <w:r w:rsidRPr="003A27FC">
              <w:rPr>
                <w:rFonts w:ascii="Arial" w:hAnsi="Arial" w:cs="Arial"/>
                <w:sz w:val="18"/>
                <w:szCs w:val="18"/>
              </w:rPr>
              <w:t>Jimenez</w:t>
            </w:r>
            <w:proofErr w:type="spellEnd"/>
            <w:r w:rsidRPr="003A27FC">
              <w:rPr>
                <w:rFonts w:ascii="Arial" w:hAnsi="Arial" w:cs="Arial"/>
                <w:sz w:val="18"/>
                <w:szCs w:val="18"/>
              </w:rPr>
              <w:t xml:space="preserve"> de Alba</w:t>
            </w:r>
          </w:p>
          <w:p w14:paraId="0EB3AABC" w14:textId="77777777" w:rsidR="0078441B" w:rsidRPr="003A27FC" w:rsidRDefault="0078441B" w:rsidP="0078441B">
            <w:pPr>
              <w:rPr>
                <w:rFonts w:ascii="Arial" w:hAnsi="Arial" w:cs="Arial"/>
                <w:b/>
                <w:sz w:val="18"/>
                <w:szCs w:val="18"/>
              </w:rPr>
            </w:pPr>
            <w:r w:rsidRPr="003A27FC">
              <w:rPr>
                <w:rFonts w:ascii="Arial" w:hAnsi="Arial" w:cs="Arial"/>
                <w:b/>
                <w:sz w:val="18"/>
                <w:szCs w:val="18"/>
              </w:rPr>
              <w:t>Departamento de Compras</w:t>
            </w:r>
          </w:p>
          <w:p w14:paraId="1DA9A72B" w14:textId="77777777" w:rsidR="0078441B" w:rsidRPr="004820BE" w:rsidRDefault="0078441B" w:rsidP="0078441B">
            <w:pPr>
              <w:rPr>
                <w:rFonts w:ascii="Arial" w:hAnsi="Arial" w:cs="Arial"/>
                <w:b/>
                <w:sz w:val="18"/>
                <w:szCs w:val="18"/>
              </w:rPr>
            </w:pPr>
          </w:p>
        </w:tc>
        <w:tc>
          <w:tcPr>
            <w:tcW w:w="4414" w:type="dxa"/>
          </w:tcPr>
          <w:p w14:paraId="12CDF5FB" w14:textId="77777777" w:rsidR="0078441B" w:rsidRDefault="0078441B" w:rsidP="0078441B">
            <w:pPr>
              <w:jc w:val="center"/>
              <w:rPr>
                <w:rFonts w:ascii="Arial" w:hAnsi="Arial" w:cs="Arial"/>
                <w:sz w:val="18"/>
                <w:szCs w:val="18"/>
                <w:lang w:val="es-MX"/>
              </w:rPr>
            </w:pPr>
          </w:p>
          <w:p w14:paraId="0476E0ED" w14:textId="77777777" w:rsidR="0078441B" w:rsidRDefault="0078441B" w:rsidP="0078441B">
            <w:pPr>
              <w:jc w:val="center"/>
              <w:rPr>
                <w:rFonts w:ascii="Arial" w:hAnsi="Arial" w:cs="Arial"/>
                <w:sz w:val="18"/>
                <w:szCs w:val="18"/>
                <w:lang w:val="es-MX"/>
              </w:rPr>
            </w:pPr>
          </w:p>
          <w:p w14:paraId="7C88A310" w14:textId="3C437F49" w:rsidR="0078441B" w:rsidRPr="004820BE" w:rsidRDefault="0078441B" w:rsidP="0078441B">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FF091A" w:rsidRPr="004820BE" w14:paraId="14E7DC54" w14:textId="77777777" w:rsidTr="00742FF5">
        <w:trPr>
          <w:jc w:val="center"/>
        </w:trPr>
        <w:tc>
          <w:tcPr>
            <w:tcW w:w="4414" w:type="dxa"/>
          </w:tcPr>
          <w:p w14:paraId="7D8AF2A5" w14:textId="77777777" w:rsidR="00FF091A" w:rsidRPr="004820BE" w:rsidRDefault="00FF091A" w:rsidP="00FF091A">
            <w:pPr>
              <w:rPr>
                <w:rFonts w:ascii="Arial" w:hAnsi="Arial" w:cs="Arial"/>
                <w:b/>
                <w:sz w:val="18"/>
                <w:szCs w:val="18"/>
              </w:rPr>
            </w:pPr>
          </w:p>
          <w:p w14:paraId="568B9F92" w14:textId="77777777" w:rsidR="00FF091A" w:rsidRPr="003A27FC" w:rsidRDefault="00FF091A" w:rsidP="00FF091A">
            <w:pPr>
              <w:rPr>
                <w:rFonts w:ascii="Arial" w:hAnsi="Arial" w:cs="Arial"/>
                <w:sz w:val="18"/>
                <w:szCs w:val="18"/>
              </w:rPr>
            </w:pPr>
            <w:r w:rsidRPr="003A27FC">
              <w:rPr>
                <w:rFonts w:ascii="Arial" w:hAnsi="Arial" w:cs="Arial"/>
                <w:sz w:val="18"/>
                <w:szCs w:val="18"/>
              </w:rPr>
              <w:t>C. Gabriela del Socorro Muñoz Vera</w:t>
            </w:r>
          </w:p>
          <w:p w14:paraId="45759927" w14:textId="77777777" w:rsidR="00FF091A" w:rsidRPr="003A27FC" w:rsidRDefault="00FF091A" w:rsidP="00FF091A">
            <w:pPr>
              <w:rPr>
                <w:rFonts w:ascii="Arial" w:hAnsi="Arial" w:cs="Arial"/>
                <w:b/>
                <w:sz w:val="18"/>
                <w:szCs w:val="18"/>
              </w:rPr>
            </w:pPr>
            <w:r w:rsidRPr="003A27FC">
              <w:rPr>
                <w:rFonts w:ascii="Arial" w:hAnsi="Arial" w:cs="Arial"/>
                <w:b/>
                <w:sz w:val="18"/>
                <w:szCs w:val="18"/>
              </w:rPr>
              <w:t>Departamento de Compras</w:t>
            </w:r>
          </w:p>
          <w:p w14:paraId="4B814356" w14:textId="77777777" w:rsidR="00FF091A" w:rsidRPr="004820BE" w:rsidRDefault="00FF091A" w:rsidP="00FF091A">
            <w:pPr>
              <w:rPr>
                <w:rFonts w:ascii="Arial" w:hAnsi="Arial" w:cs="Arial"/>
                <w:b/>
                <w:sz w:val="18"/>
                <w:szCs w:val="18"/>
                <w:highlight w:val="yellow"/>
              </w:rPr>
            </w:pPr>
          </w:p>
        </w:tc>
        <w:tc>
          <w:tcPr>
            <w:tcW w:w="4414" w:type="dxa"/>
          </w:tcPr>
          <w:p w14:paraId="0A02754F" w14:textId="77777777" w:rsidR="00FF091A" w:rsidRDefault="00FF091A" w:rsidP="00FF091A">
            <w:pPr>
              <w:jc w:val="center"/>
              <w:rPr>
                <w:rFonts w:ascii="Arial" w:hAnsi="Arial" w:cs="Arial"/>
                <w:sz w:val="18"/>
                <w:szCs w:val="18"/>
                <w:lang w:val="es-MX"/>
              </w:rPr>
            </w:pPr>
          </w:p>
          <w:p w14:paraId="47CE12C0" w14:textId="77777777" w:rsidR="00FF091A" w:rsidRDefault="00FF091A" w:rsidP="00FF091A">
            <w:pPr>
              <w:jc w:val="center"/>
              <w:rPr>
                <w:rFonts w:ascii="Arial" w:hAnsi="Arial" w:cs="Arial"/>
                <w:sz w:val="18"/>
                <w:szCs w:val="18"/>
                <w:lang w:val="es-MX"/>
              </w:rPr>
            </w:pPr>
          </w:p>
          <w:p w14:paraId="4C37D4B4" w14:textId="7A847D76" w:rsidR="00FF091A" w:rsidRPr="004820BE" w:rsidRDefault="00FF091A" w:rsidP="00FF091A">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bl>
    <w:p w14:paraId="4E8F2EB4" w14:textId="23A04DC2"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p>
    <w:p w14:paraId="42D8DC41" w14:textId="71ABDD46" w:rsidR="002F51C7" w:rsidRPr="00D36C58" w:rsidRDefault="00A3623B" w:rsidP="002F51C7">
      <w:pPr>
        <w:pStyle w:val="Sangradetextonormal"/>
        <w:ind w:left="0"/>
        <w:jc w:val="both"/>
        <w:rPr>
          <w:rFonts w:ascii="Arial" w:hAnsi="Arial" w:cs="Arial"/>
          <w:sz w:val="18"/>
          <w:szCs w:val="18"/>
        </w:rPr>
      </w:pPr>
      <w:r>
        <w:rPr>
          <w:rFonts w:ascii="Arial" w:hAnsi="Arial" w:cs="Arial"/>
          <w:b/>
          <w:sz w:val="18"/>
          <w:szCs w:val="18"/>
        </w:rPr>
        <w:t>Por parte de los</w:t>
      </w:r>
      <w:r w:rsidR="00B108D3" w:rsidRPr="00B108D3">
        <w:rPr>
          <w:rFonts w:ascii="Arial" w:hAnsi="Arial" w:cs="Arial"/>
          <w:b/>
          <w:sz w:val="18"/>
          <w:szCs w:val="18"/>
        </w:rPr>
        <w:t xml:space="preserve"> Licitantes.</w:t>
      </w:r>
      <w:r w:rsidR="00B108D3">
        <w:rPr>
          <w:rFonts w:ascii="Arial" w:hAnsi="Arial" w:cs="Arial"/>
          <w:sz w:val="18"/>
          <w:szCs w:val="18"/>
        </w:rPr>
        <w:t xml:space="preserve"> </w:t>
      </w:r>
      <w:r w:rsidR="002F51C7" w:rsidRPr="00D36C58">
        <w:rPr>
          <w:rFonts w:ascii="Arial" w:hAnsi="Arial" w:cs="Arial"/>
          <w:sz w:val="18"/>
          <w:szCs w:val="18"/>
        </w:rPr>
        <w:t>---------------------------------------------------------------------------------------------------------------------------------------------------</w:t>
      </w:r>
      <w:r w:rsidR="00B108D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871"/>
        <w:gridCol w:w="3957"/>
      </w:tblGrid>
      <w:tr w:rsidR="00A3623B" w:rsidRPr="005D43EC" w14:paraId="08AB6665" w14:textId="77777777" w:rsidTr="00890F07">
        <w:trPr>
          <w:trHeight w:val="200"/>
          <w:jc w:val="center"/>
        </w:trPr>
        <w:tc>
          <w:tcPr>
            <w:tcW w:w="4871" w:type="dxa"/>
          </w:tcPr>
          <w:p w14:paraId="1B6EC819" w14:textId="77777777" w:rsidR="00A3623B" w:rsidRDefault="00A3623B" w:rsidP="007006AD">
            <w:pPr>
              <w:pStyle w:val="Sangradetextonormal"/>
              <w:ind w:left="0"/>
              <w:rPr>
                <w:rFonts w:ascii="Arial" w:hAnsi="Arial" w:cs="Arial"/>
                <w:sz w:val="18"/>
                <w:szCs w:val="18"/>
                <w:lang w:val="es-ES"/>
              </w:rPr>
            </w:pPr>
          </w:p>
          <w:p w14:paraId="03FF1A90" w14:textId="7219A53C" w:rsidR="00A3623B" w:rsidRPr="00EB12BC" w:rsidRDefault="00A3623B" w:rsidP="007006AD">
            <w:pPr>
              <w:pStyle w:val="Sangradetextonormal"/>
              <w:ind w:left="0"/>
              <w:rPr>
                <w:rFonts w:ascii="Arial" w:hAnsi="Arial" w:cs="Arial"/>
                <w:b/>
                <w:sz w:val="18"/>
                <w:szCs w:val="18"/>
                <w:lang w:val="es-ES"/>
              </w:rPr>
            </w:pPr>
            <w:r w:rsidRPr="00EB12BC">
              <w:rPr>
                <w:rFonts w:ascii="Arial" w:hAnsi="Arial" w:cs="Arial"/>
                <w:b/>
                <w:sz w:val="18"/>
                <w:szCs w:val="18"/>
                <w:lang w:val="es-ES"/>
              </w:rPr>
              <w:t xml:space="preserve">C. </w:t>
            </w:r>
            <w:r>
              <w:rPr>
                <w:rFonts w:ascii="Arial" w:hAnsi="Arial" w:cs="Arial"/>
                <w:b/>
                <w:sz w:val="18"/>
                <w:szCs w:val="18"/>
                <w:lang w:val="es-ES"/>
              </w:rPr>
              <w:t>Joel Armando Sá</w:t>
            </w:r>
            <w:r w:rsidRPr="00EB12BC">
              <w:rPr>
                <w:rFonts w:ascii="Arial" w:hAnsi="Arial" w:cs="Arial"/>
                <w:b/>
                <w:sz w:val="18"/>
                <w:szCs w:val="18"/>
                <w:lang w:val="es-ES"/>
              </w:rPr>
              <w:t>nchez Reyes</w:t>
            </w:r>
          </w:p>
          <w:p w14:paraId="083E993F" w14:textId="1EE29ED6" w:rsidR="00A3623B" w:rsidRDefault="00A3623B" w:rsidP="007006AD">
            <w:pPr>
              <w:pStyle w:val="Sangradetextonormal"/>
              <w:ind w:left="0"/>
              <w:rPr>
                <w:rFonts w:ascii="Arial" w:hAnsi="Arial" w:cs="Arial"/>
                <w:sz w:val="18"/>
                <w:szCs w:val="18"/>
              </w:rPr>
            </w:pPr>
            <w:r w:rsidRPr="00EB12BC">
              <w:rPr>
                <w:rFonts w:ascii="Arial" w:hAnsi="Arial" w:cs="Arial"/>
                <w:sz w:val="18"/>
                <w:szCs w:val="18"/>
                <w:lang w:val="es-ES"/>
              </w:rPr>
              <w:t>TERRASURVEY MEXICO</w:t>
            </w:r>
            <w:r w:rsidRPr="00EB12BC">
              <w:rPr>
                <w:rFonts w:ascii="Arial" w:hAnsi="Arial" w:cs="Arial"/>
                <w:sz w:val="18"/>
                <w:szCs w:val="18"/>
              </w:rPr>
              <w:t xml:space="preserve">, </w:t>
            </w:r>
            <w:r w:rsidR="00890F07">
              <w:rPr>
                <w:rFonts w:ascii="Arial" w:hAnsi="Arial" w:cs="Arial"/>
                <w:sz w:val="18"/>
                <w:szCs w:val="18"/>
              </w:rPr>
              <w:t xml:space="preserve">S.C. </w:t>
            </w:r>
          </w:p>
          <w:p w14:paraId="6CAAB19E" w14:textId="4EED7F6F" w:rsidR="00A3623B" w:rsidRPr="00EB12BC" w:rsidRDefault="00A3623B" w:rsidP="007006AD">
            <w:pPr>
              <w:pStyle w:val="Sangradetextonormal"/>
              <w:ind w:left="0"/>
              <w:rPr>
                <w:rFonts w:ascii="Arial" w:hAnsi="Arial" w:cs="Arial"/>
                <w:sz w:val="18"/>
                <w:szCs w:val="18"/>
                <w:lang w:val="es-ES"/>
              </w:rPr>
            </w:pPr>
          </w:p>
        </w:tc>
        <w:tc>
          <w:tcPr>
            <w:tcW w:w="3957" w:type="dxa"/>
          </w:tcPr>
          <w:p w14:paraId="6B6CFA26" w14:textId="5DB64551" w:rsidR="00A3623B" w:rsidRDefault="00A3623B" w:rsidP="007006AD">
            <w:pPr>
              <w:pStyle w:val="Sangradetextonormal"/>
              <w:ind w:left="0"/>
              <w:rPr>
                <w:rFonts w:ascii="Arial" w:hAnsi="Arial" w:cs="Arial"/>
                <w:sz w:val="18"/>
                <w:szCs w:val="18"/>
              </w:rPr>
            </w:pPr>
          </w:p>
          <w:p w14:paraId="348E21E6" w14:textId="77777777" w:rsidR="00890F07" w:rsidRPr="00A3623B" w:rsidRDefault="00890F07" w:rsidP="007006AD">
            <w:pPr>
              <w:pStyle w:val="Sangradetextonormal"/>
              <w:ind w:left="0"/>
              <w:rPr>
                <w:rFonts w:ascii="Arial" w:hAnsi="Arial" w:cs="Arial"/>
                <w:sz w:val="18"/>
                <w:szCs w:val="18"/>
              </w:rPr>
            </w:pPr>
          </w:p>
          <w:p w14:paraId="4EC57878" w14:textId="77777777" w:rsidR="00A3623B" w:rsidRPr="00A3623B" w:rsidRDefault="00A3623B" w:rsidP="007006AD">
            <w:pPr>
              <w:pStyle w:val="Sangradetextonormal"/>
              <w:ind w:left="0"/>
              <w:rPr>
                <w:rFonts w:ascii="Arial" w:hAnsi="Arial" w:cs="Arial"/>
                <w:sz w:val="18"/>
                <w:szCs w:val="18"/>
              </w:rPr>
            </w:pPr>
            <w:r w:rsidRPr="00A3623B">
              <w:rPr>
                <w:rFonts w:ascii="Arial" w:hAnsi="Arial" w:cs="Arial"/>
                <w:sz w:val="18"/>
                <w:szCs w:val="18"/>
              </w:rPr>
              <w:t>_____________________________________</w:t>
            </w:r>
          </w:p>
        </w:tc>
      </w:tr>
    </w:tbl>
    <w:p w14:paraId="1486881A" w14:textId="768C26F8" w:rsidR="002F51C7" w:rsidRPr="00D36C58" w:rsidRDefault="00A3623B" w:rsidP="002F51C7">
      <w:pPr>
        <w:pStyle w:val="Sangradetextonormal"/>
        <w:ind w:left="0"/>
        <w:jc w:val="both"/>
        <w:rPr>
          <w:rFonts w:ascii="Arial" w:hAnsi="Arial" w:cs="Arial"/>
          <w:sz w:val="18"/>
          <w:szCs w:val="18"/>
        </w:rPr>
      </w:pPr>
      <w:r>
        <w:rPr>
          <w:rFonts w:ascii="Arial" w:hAnsi="Arial" w:cs="Arial"/>
          <w:sz w:val="18"/>
          <w:szCs w:val="18"/>
        </w:rPr>
        <w:t>---------------------------------------------------------------------------------------------------------------------------------------------------</w:t>
      </w:r>
      <w:r w:rsidR="002F51C7" w:rsidRPr="00D36C58">
        <w:rPr>
          <w:rFonts w:ascii="Arial" w:hAnsi="Arial" w:cs="Arial"/>
          <w:sz w:val="18"/>
          <w:szCs w:val="18"/>
        </w:rPr>
        <w:t xml:space="preserve">Se hace saber que la presente acta de notificación de fallo </w:t>
      </w:r>
      <w:r w:rsidR="002F51C7" w:rsidRPr="004A59C0">
        <w:rPr>
          <w:rFonts w:ascii="Arial" w:hAnsi="Arial" w:cs="Arial"/>
          <w:sz w:val="18"/>
          <w:szCs w:val="18"/>
        </w:rPr>
        <w:t xml:space="preserve">consta de </w:t>
      </w:r>
      <w:r w:rsidR="00890F07" w:rsidRPr="004A59C0">
        <w:rPr>
          <w:rFonts w:ascii="Arial" w:hAnsi="Arial" w:cs="Arial"/>
          <w:b/>
          <w:sz w:val="18"/>
          <w:szCs w:val="18"/>
        </w:rPr>
        <w:t>5</w:t>
      </w:r>
      <w:r w:rsidR="007209CC" w:rsidRPr="004A59C0">
        <w:rPr>
          <w:rFonts w:ascii="Arial" w:hAnsi="Arial" w:cs="Arial"/>
          <w:b/>
          <w:sz w:val="18"/>
          <w:szCs w:val="18"/>
        </w:rPr>
        <w:t xml:space="preserve"> </w:t>
      </w:r>
      <w:r w:rsidR="002F51C7" w:rsidRPr="004A59C0">
        <w:rPr>
          <w:rFonts w:ascii="Arial" w:hAnsi="Arial" w:cs="Arial"/>
          <w:b/>
          <w:sz w:val="18"/>
          <w:szCs w:val="18"/>
        </w:rPr>
        <w:t>páginas</w:t>
      </w:r>
      <w:r w:rsidR="002F51C7" w:rsidRPr="004A59C0">
        <w:rPr>
          <w:rFonts w:ascii="Arial" w:hAnsi="Arial" w:cs="Arial"/>
          <w:sz w:val="18"/>
          <w:szCs w:val="18"/>
        </w:rPr>
        <w:t>; el</w:t>
      </w:r>
      <w:r w:rsidR="002F51C7" w:rsidRPr="00B13DBA">
        <w:rPr>
          <w:rFonts w:ascii="Arial" w:hAnsi="Arial" w:cs="Arial"/>
          <w:sz w:val="18"/>
          <w:szCs w:val="18"/>
        </w:rPr>
        <w:t xml:space="preserve"> </w:t>
      </w:r>
      <w:r w:rsidR="002F51C7" w:rsidRPr="004A59C0">
        <w:rPr>
          <w:rFonts w:ascii="Arial" w:hAnsi="Arial" w:cs="Arial"/>
          <w:sz w:val="18"/>
          <w:szCs w:val="18"/>
        </w:rPr>
        <w:t>Dictamen Técnico, Anexo “</w:t>
      </w:r>
      <w:r w:rsidR="007209CC" w:rsidRPr="004A59C0">
        <w:rPr>
          <w:rFonts w:ascii="Arial" w:hAnsi="Arial" w:cs="Arial"/>
          <w:sz w:val="18"/>
          <w:szCs w:val="18"/>
        </w:rPr>
        <w:t>1</w:t>
      </w:r>
      <w:r w:rsidR="002F51C7" w:rsidRPr="004A59C0">
        <w:rPr>
          <w:rFonts w:ascii="Arial" w:hAnsi="Arial" w:cs="Arial"/>
          <w:sz w:val="18"/>
          <w:szCs w:val="18"/>
        </w:rPr>
        <w:t xml:space="preserve">” </w:t>
      </w:r>
      <w:r w:rsidR="003C08A9" w:rsidRPr="004A59C0">
        <w:rPr>
          <w:rFonts w:ascii="Arial" w:hAnsi="Arial" w:cs="Arial"/>
          <w:sz w:val="18"/>
          <w:szCs w:val="18"/>
        </w:rPr>
        <w:t xml:space="preserve">y Anexo “1.1”, </w:t>
      </w:r>
      <w:r w:rsidR="002F51C7" w:rsidRPr="004A59C0">
        <w:rPr>
          <w:rFonts w:ascii="Arial" w:hAnsi="Arial" w:cs="Arial"/>
          <w:sz w:val="18"/>
          <w:szCs w:val="18"/>
        </w:rPr>
        <w:t xml:space="preserve">consta de </w:t>
      </w:r>
      <w:r w:rsidR="004A59C0" w:rsidRPr="004A59C0">
        <w:rPr>
          <w:rFonts w:ascii="Arial" w:hAnsi="Arial" w:cs="Arial"/>
          <w:b/>
          <w:sz w:val="18"/>
          <w:szCs w:val="18"/>
        </w:rPr>
        <w:t>3</w:t>
      </w:r>
      <w:r w:rsidR="002F51C7" w:rsidRPr="004A59C0">
        <w:rPr>
          <w:rFonts w:ascii="Arial" w:hAnsi="Arial" w:cs="Arial"/>
          <w:b/>
          <w:sz w:val="18"/>
          <w:szCs w:val="18"/>
        </w:rPr>
        <w:t xml:space="preserve"> páginas</w:t>
      </w:r>
      <w:r w:rsidR="002F51C7" w:rsidRPr="004A59C0">
        <w:rPr>
          <w:rFonts w:ascii="Arial" w:hAnsi="Arial" w:cs="Arial"/>
          <w:sz w:val="18"/>
          <w:szCs w:val="18"/>
        </w:rPr>
        <w:t xml:space="preserve">, y el Análisis administrativo </w:t>
      </w:r>
      <w:r w:rsidR="007209CC" w:rsidRPr="004A59C0">
        <w:rPr>
          <w:rFonts w:ascii="Arial" w:hAnsi="Arial" w:cs="Arial"/>
          <w:sz w:val="18"/>
          <w:szCs w:val="18"/>
        </w:rPr>
        <w:t xml:space="preserve">Anexo “2” </w:t>
      </w:r>
      <w:r w:rsidR="002F51C7" w:rsidRPr="004A59C0">
        <w:rPr>
          <w:rFonts w:ascii="Arial" w:hAnsi="Arial" w:cs="Arial"/>
          <w:sz w:val="18"/>
          <w:szCs w:val="18"/>
        </w:rPr>
        <w:t xml:space="preserve">consta en </w:t>
      </w:r>
      <w:r w:rsidR="004A59C0" w:rsidRPr="004A59C0">
        <w:rPr>
          <w:rFonts w:ascii="Arial" w:hAnsi="Arial" w:cs="Arial"/>
          <w:b/>
          <w:sz w:val="18"/>
          <w:szCs w:val="18"/>
        </w:rPr>
        <w:t>6</w:t>
      </w:r>
      <w:r w:rsidR="002F51C7" w:rsidRPr="004A59C0">
        <w:rPr>
          <w:rFonts w:ascii="Arial" w:hAnsi="Arial" w:cs="Arial"/>
          <w:b/>
          <w:sz w:val="18"/>
          <w:szCs w:val="18"/>
        </w:rPr>
        <w:t xml:space="preserve"> páginas</w:t>
      </w:r>
      <w:r w:rsidR="002F51C7" w:rsidRPr="004A59C0">
        <w:rPr>
          <w:rFonts w:ascii="Arial" w:hAnsi="Arial" w:cs="Arial"/>
          <w:sz w:val="18"/>
          <w:szCs w:val="18"/>
        </w:rPr>
        <w:t>.</w:t>
      </w:r>
      <w:r w:rsidR="002F51C7" w:rsidRPr="00B13DBA">
        <w:rPr>
          <w:rFonts w:ascii="Arial" w:hAnsi="Arial" w:cs="Arial"/>
          <w:sz w:val="18"/>
          <w:szCs w:val="18"/>
        </w:rPr>
        <w:t xml:space="preserve"> --------------------------------------------------------------------------------------------------------------------------------------------------------------</w:t>
      </w:r>
      <w:r w:rsidR="00B13DBA" w:rsidRPr="00B13DBA">
        <w:rPr>
          <w:rFonts w:ascii="Arial" w:hAnsi="Arial" w:cs="Arial"/>
          <w:sz w:val="18"/>
          <w:szCs w:val="18"/>
        </w:rPr>
        <w:t>--</w:t>
      </w:r>
      <w:r>
        <w:rPr>
          <w:rFonts w:ascii="Arial" w:hAnsi="Arial" w:cs="Arial"/>
          <w:sz w:val="18"/>
          <w:szCs w:val="18"/>
        </w:rPr>
        <w:t>--</w:t>
      </w:r>
    </w:p>
    <w:p w14:paraId="51953D94" w14:textId="0582ACFA" w:rsidR="001E0896" w:rsidRPr="00D36C58" w:rsidRDefault="001E0896" w:rsidP="00E043AE">
      <w:pPr>
        <w:pStyle w:val="Sangradetextonormal"/>
        <w:ind w:left="0"/>
        <w:jc w:val="both"/>
        <w:rPr>
          <w:rFonts w:ascii="Arial" w:hAnsi="Arial" w:cs="Arial"/>
          <w:b/>
          <w:sz w:val="18"/>
          <w:szCs w:val="18"/>
        </w:rPr>
      </w:pPr>
      <w:r w:rsidRPr="00D36C58">
        <w:rPr>
          <w:rFonts w:ascii="Arial" w:hAnsi="Arial" w:cs="Arial"/>
          <w:sz w:val="18"/>
          <w:szCs w:val="18"/>
        </w:rPr>
        <w:t xml:space="preserve">Siendo </w:t>
      </w:r>
      <w:bookmarkStart w:id="0" w:name="_GoBack"/>
      <w:bookmarkEnd w:id="0"/>
      <w:r w:rsidRPr="003E64B1">
        <w:rPr>
          <w:rFonts w:ascii="Arial" w:hAnsi="Arial" w:cs="Arial"/>
          <w:sz w:val="18"/>
          <w:szCs w:val="18"/>
        </w:rPr>
        <w:t xml:space="preserve">las </w:t>
      </w:r>
      <w:r w:rsidR="00FE1EB0" w:rsidRPr="003E64B1">
        <w:rPr>
          <w:rFonts w:ascii="Arial" w:hAnsi="Arial" w:cs="Arial"/>
          <w:b/>
          <w:sz w:val="18"/>
          <w:szCs w:val="18"/>
        </w:rPr>
        <w:t>1</w:t>
      </w:r>
      <w:r w:rsidR="00A3623B" w:rsidRPr="003E64B1">
        <w:rPr>
          <w:rFonts w:ascii="Arial" w:hAnsi="Arial" w:cs="Arial"/>
          <w:b/>
          <w:sz w:val="18"/>
          <w:szCs w:val="18"/>
        </w:rPr>
        <w:t>2</w:t>
      </w:r>
      <w:r w:rsidRPr="003E64B1">
        <w:rPr>
          <w:rFonts w:ascii="Arial" w:hAnsi="Arial" w:cs="Arial"/>
          <w:b/>
          <w:sz w:val="18"/>
          <w:szCs w:val="18"/>
        </w:rPr>
        <w:t>:</w:t>
      </w:r>
      <w:r w:rsidR="003E64B1" w:rsidRPr="003E64B1">
        <w:rPr>
          <w:rFonts w:ascii="Arial" w:hAnsi="Arial" w:cs="Arial"/>
          <w:b/>
          <w:sz w:val="18"/>
          <w:szCs w:val="18"/>
        </w:rPr>
        <w:t>04</w:t>
      </w:r>
      <w:r w:rsidRPr="00A5487E">
        <w:rPr>
          <w:rFonts w:ascii="Arial" w:hAnsi="Arial" w:cs="Arial"/>
          <w:sz w:val="18"/>
          <w:szCs w:val="18"/>
        </w:rPr>
        <w:t xml:space="preserve"> horas</w:t>
      </w:r>
      <w:r w:rsidRPr="00EE5083">
        <w:rPr>
          <w:rFonts w:ascii="Arial" w:hAnsi="Arial" w:cs="Arial"/>
          <w:sz w:val="18"/>
          <w:szCs w:val="18"/>
        </w:rPr>
        <w:t xml:space="preserve"> del día de su inicio, se da por concluida la presente junta firmando el acta los que en ella intervienen para los</w:t>
      </w:r>
      <w:r w:rsidRPr="004868AB">
        <w:rPr>
          <w:rFonts w:ascii="Arial" w:hAnsi="Arial" w:cs="Arial"/>
          <w:sz w:val="18"/>
          <w:szCs w:val="18"/>
        </w:rPr>
        <w:t xml:space="preserve"> fines y</w:t>
      </w:r>
      <w:r w:rsidRPr="00D36C58">
        <w:rPr>
          <w:rFonts w:ascii="Arial" w:hAnsi="Arial" w:cs="Arial"/>
          <w:sz w:val="18"/>
          <w:szCs w:val="18"/>
        </w:rPr>
        <w:t xml:space="preserve"> efectos legales a que haya lugar, entregándose fotocopia del acta a los participantes</w:t>
      </w:r>
      <w:r w:rsidR="008F4088" w:rsidRPr="00D36C58">
        <w:rPr>
          <w:rFonts w:ascii="Arial" w:hAnsi="Arial" w:cs="Arial"/>
          <w:sz w:val="18"/>
          <w:szCs w:val="18"/>
        </w:rPr>
        <w:t>.</w:t>
      </w:r>
      <w:r w:rsidR="00342CC6" w:rsidRPr="00D36C58">
        <w:rPr>
          <w:rFonts w:ascii="Arial" w:hAnsi="Arial" w:cs="Arial"/>
          <w:sz w:val="18"/>
          <w:szCs w:val="18"/>
        </w:rPr>
        <w:t>---------------------------------------------------------------------------------------------------------------------------------</w:t>
      </w:r>
    </w:p>
    <w:p w14:paraId="65684835" w14:textId="151CC718" w:rsidR="00597802" w:rsidRPr="00342CC6" w:rsidRDefault="00A5722A" w:rsidP="00692E3E">
      <w:pPr>
        <w:jc w:val="center"/>
        <w:rPr>
          <w:rFonts w:ascii="Arial" w:hAnsi="Arial" w:cs="Arial"/>
          <w:sz w:val="18"/>
          <w:szCs w:val="18"/>
        </w:rPr>
      </w:pPr>
      <w:r w:rsidRPr="00D36C58">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7E5D75" w:rsidRDefault="007E5D75" w:rsidP="004F08CF">
      <w:r>
        <w:separator/>
      </w:r>
    </w:p>
  </w:endnote>
  <w:endnote w:type="continuationSeparator" w:id="0">
    <w:p w14:paraId="7747DE7D" w14:textId="77777777" w:rsidR="007E5D75" w:rsidRDefault="007E5D7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4D28D0CE" w:rsidR="007E5D75" w:rsidRPr="003B7915" w:rsidRDefault="007E5D7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sidR="00C6619F">
      <w:rPr>
        <w:rFonts w:ascii="Tahoma" w:hAnsi="Tahoma" w:cs="Tahoma"/>
        <w:snapToGrid w:val="0"/>
        <w:sz w:val="12"/>
        <w:szCs w:val="12"/>
      </w:rPr>
      <w:t>033</w:t>
    </w:r>
    <w:r>
      <w:rPr>
        <w:rFonts w:ascii="Tahoma" w:hAnsi="Tahoma" w:cs="Tahoma"/>
        <w:snapToGrid w:val="0"/>
        <w:sz w:val="12"/>
        <w:szCs w:val="12"/>
      </w:rPr>
      <w:t>-2024</w:t>
    </w:r>
  </w:p>
  <w:p w14:paraId="300C9066" w14:textId="3432A5A3" w:rsidR="007E5D75" w:rsidRPr="003B7915" w:rsidRDefault="007E5D7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A5487E">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A5487E">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7E5D75" w:rsidRPr="003B7915" w:rsidRDefault="007E5D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7E5D75" w:rsidRDefault="007E5D75" w:rsidP="004F08CF">
      <w:r>
        <w:separator/>
      </w:r>
    </w:p>
  </w:footnote>
  <w:footnote w:type="continuationSeparator" w:id="0">
    <w:p w14:paraId="5766713E" w14:textId="77777777" w:rsidR="007E5D75" w:rsidRDefault="007E5D7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7E5D75" w:rsidRPr="00400A61" w:rsidRDefault="007E5D7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7E5D75" w:rsidRPr="003B7915" w14:paraId="68B796FB" w14:textId="77777777" w:rsidTr="00D01779">
      <w:trPr>
        <w:jc w:val="right"/>
      </w:trPr>
      <w:tc>
        <w:tcPr>
          <w:tcW w:w="5260" w:type="dxa"/>
          <w:shd w:val="clear" w:color="auto" w:fill="auto"/>
        </w:tcPr>
        <w:p w14:paraId="499EB5F7" w14:textId="77777777" w:rsidR="007E5D75" w:rsidRPr="003B7915" w:rsidRDefault="007E5D7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7E5D75" w:rsidRPr="003B7915" w14:paraId="29A72E0C" w14:textId="77777777" w:rsidTr="00D01779">
      <w:trPr>
        <w:jc w:val="right"/>
      </w:trPr>
      <w:tc>
        <w:tcPr>
          <w:tcW w:w="5260" w:type="dxa"/>
          <w:shd w:val="clear" w:color="auto" w:fill="auto"/>
        </w:tcPr>
        <w:p w14:paraId="66280DD2" w14:textId="77777777" w:rsidR="007E5D75" w:rsidRPr="003B7915" w:rsidRDefault="007E5D75" w:rsidP="00D01779">
          <w:pPr>
            <w:jc w:val="center"/>
            <w:rPr>
              <w:rFonts w:ascii="Arial" w:hAnsi="Arial" w:cs="Arial"/>
              <w:b/>
            </w:rPr>
          </w:pPr>
          <w:r w:rsidRPr="003B7915">
            <w:rPr>
              <w:rFonts w:ascii="Arial" w:hAnsi="Arial" w:cs="Arial"/>
              <w:b/>
            </w:rPr>
            <w:t>DIRECCIÓN GENERAL DE FINANZAS</w:t>
          </w:r>
        </w:p>
      </w:tc>
    </w:tr>
    <w:tr w:rsidR="007E5D75" w:rsidRPr="003B7915" w14:paraId="0BFF67D6" w14:textId="77777777" w:rsidTr="00D01779">
      <w:trPr>
        <w:jc w:val="right"/>
      </w:trPr>
      <w:tc>
        <w:tcPr>
          <w:tcW w:w="5260" w:type="dxa"/>
          <w:shd w:val="clear" w:color="auto" w:fill="auto"/>
        </w:tcPr>
        <w:p w14:paraId="0D9E4666" w14:textId="77777777" w:rsidR="007E5D75" w:rsidRPr="003B7915" w:rsidRDefault="007E5D75" w:rsidP="00D01779">
          <w:pPr>
            <w:rPr>
              <w:rFonts w:ascii="Arial" w:hAnsi="Arial" w:cs="Arial"/>
              <w:b/>
              <w:sz w:val="18"/>
              <w:szCs w:val="18"/>
            </w:rPr>
          </w:pPr>
          <w:r w:rsidRPr="003B7915">
            <w:rPr>
              <w:rFonts w:ascii="Arial" w:hAnsi="Arial" w:cs="Arial"/>
              <w:b/>
              <w:sz w:val="18"/>
              <w:szCs w:val="18"/>
            </w:rPr>
            <w:t xml:space="preserve">NOTIFICACIÓN DE FALLO </w:t>
          </w:r>
        </w:p>
      </w:tc>
    </w:tr>
    <w:tr w:rsidR="007E5D75" w:rsidRPr="003B7915" w14:paraId="7496B597" w14:textId="77777777" w:rsidTr="00D01779">
      <w:trPr>
        <w:jc w:val="right"/>
      </w:trPr>
      <w:tc>
        <w:tcPr>
          <w:tcW w:w="5260" w:type="dxa"/>
          <w:shd w:val="clear" w:color="auto" w:fill="auto"/>
        </w:tcPr>
        <w:p w14:paraId="603F39BB" w14:textId="77777777" w:rsidR="007E5D75" w:rsidRPr="003B7915" w:rsidRDefault="007E5D75" w:rsidP="00D01779">
          <w:pPr>
            <w:jc w:val="both"/>
            <w:rPr>
              <w:rFonts w:ascii="Arial" w:hAnsi="Arial" w:cs="Arial"/>
              <w:b/>
              <w:sz w:val="18"/>
              <w:szCs w:val="18"/>
            </w:rPr>
          </w:pPr>
          <w:r w:rsidRPr="004C2660">
            <w:rPr>
              <w:rFonts w:ascii="Arial" w:hAnsi="Arial" w:cs="Arial"/>
              <w:b/>
              <w:sz w:val="18"/>
              <w:szCs w:val="18"/>
            </w:rPr>
            <w:t>LICITACIÓN PÚBLICA NACIONAL</w:t>
          </w:r>
        </w:p>
      </w:tc>
    </w:tr>
    <w:tr w:rsidR="007E5D75" w:rsidRPr="003B7915" w14:paraId="1618B673" w14:textId="77777777" w:rsidTr="00D01779">
      <w:trPr>
        <w:jc w:val="right"/>
      </w:trPr>
      <w:tc>
        <w:tcPr>
          <w:tcW w:w="5260" w:type="dxa"/>
          <w:shd w:val="clear" w:color="auto" w:fill="auto"/>
        </w:tcPr>
        <w:p w14:paraId="54C148F5" w14:textId="72DC2915" w:rsidR="007E5D75" w:rsidRPr="008801F1" w:rsidRDefault="007E5D75"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C6619F">
            <w:rPr>
              <w:rFonts w:ascii="Arial" w:hAnsi="Arial" w:cs="Arial"/>
              <w:b/>
              <w:sz w:val="18"/>
              <w:szCs w:val="18"/>
            </w:rPr>
            <w:t>33</w:t>
          </w:r>
          <w:r>
            <w:rPr>
              <w:rFonts w:ascii="Arial" w:hAnsi="Arial" w:cs="Arial"/>
              <w:b/>
              <w:sz w:val="18"/>
              <w:szCs w:val="18"/>
            </w:rPr>
            <w:t>-2024</w:t>
          </w:r>
        </w:p>
      </w:tc>
    </w:tr>
    <w:tr w:rsidR="007E5D75" w:rsidRPr="003B7915" w14:paraId="480FE9F7" w14:textId="77777777" w:rsidTr="00D01779">
      <w:trPr>
        <w:jc w:val="right"/>
      </w:trPr>
      <w:tc>
        <w:tcPr>
          <w:tcW w:w="5260" w:type="dxa"/>
          <w:shd w:val="clear" w:color="auto" w:fill="auto"/>
        </w:tcPr>
        <w:p w14:paraId="4D1C0C47" w14:textId="1FA04BED" w:rsidR="007E5D75" w:rsidRPr="0001778D" w:rsidRDefault="00C6619F" w:rsidP="005168C2">
          <w:pPr>
            <w:jc w:val="both"/>
            <w:rPr>
              <w:rFonts w:ascii="Arial" w:hAnsi="Arial" w:cs="Arial"/>
              <w:b/>
              <w:sz w:val="16"/>
              <w:szCs w:val="16"/>
            </w:rPr>
          </w:pPr>
          <w:r w:rsidRPr="00C6619F">
            <w:rPr>
              <w:rFonts w:ascii="Arial" w:hAnsi="Arial" w:cs="Arial"/>
              <w:b/>
              <w:sz w:val="18"/>
              <w:szCs w:val="18"/>
            </w:rPr>
            <w:t>SERVICIO DE LEVANTAMIENTO TOPOGRÁFICO Y AVALÚO INMOBILIARIO, DEPTO. DE CONSTRUCCIONES DE LA DGIU DE LA UNIVERSIDAD AUTÓNOMA DE AGUASCALIENTES</w:t>
          </w:r>
          <w:r>
            <w:rPr>
              <w:rFonts w:ascii="Arial" w:hAnsi="Arial" w:cs="Arial"/>
              <w:b/>
              <w:sz w:val="18"/>
              <w:szCs w:val="18"/>
            </w:rPr>
            <w:t>.</w:t>
          </w:r>
        </w:p>
      </w:tc>
    </w:tr>
  </w:tbl>
  <w:p w14:paraId="258F9155" w14:textId="77777777" w:rsidR="007E5D75" w:rsidRDefault="007E5D7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B1266FE"/>
    <w:multiLevelType w:val="hybridMultilevel"/>
    <w:tmpl w:val="D0DE8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E200A1"/>
    <w:multiLevelType w:val="hybridMultilevel"/>
    <w:tmpl w:val="A64C2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2B41DB"/>
    <w:multiLevelType w:val="hybridMultilevel"/>
    <w:tmpl w:val="6AA6C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3F7656"/>
    <w:multiLevelType w:val="multilevel"/>
    <w:tmpl w:val="B5CCC23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
  </w:num>
  <w:num w:numId="5">
    <w:abstractNumId w:val="6"/>
  </w:num>
  <w:num w:numId="6">
    <w:abstractNumId w:val="3"/>
  </w:num>
  <w:num w:numId="7">
    <w:abstractNumId w:val="4"/>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6FE"/>
    <w:rsid w:val="00004AB4"/>
    <w:rsid w:val="00006B41"/>
    <w:rsid w:val="00007A5B"/>
    <w:rsid w:val="00012964"/>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1A22"/>
    <w:rsid w:val="00052079"/>
    <w:rsid w:val="0005235B"/>
    <w:rsid w:val="00053354"/>
    <w:rsid w:val="0005355C"/>
    <w:rsid w:val="000559FB"/>
    <w:rsid w:val="00055A2D"/>
    <w:rsid w:val="00055DA3"/>
    <w:rsid w:val="000560AC"/>
    <w:rsid w:val="0005663E"/>
    <w:rsid w:val="00056ADC"/>
    <w:rsid w:val="00061FB0"/>
    <w:rsid w:val="000628A2"/>
    <w:rsid w:val="00062DD8"/>
    <w:rsid w:val="00063691"/>
    <w:rsid w:val="00064140"/>
    <w:rsid w:val="000646A8"/>
    <w:rsid w:val="00065350"/>
    <w:rsid w:val="000653D4"/>
    <w:rsid w:val="00065556"/>
    <w:rsid w:val="00065EEA"/>
    <w:rsid w:val="000662A8"/>
    <w:rsid w:val="000670EF"/>
    <w:rsid w:val="0006781E"/>
    <w:rsid w:val="00067D49"/>
    <w:rsid w:val="00070531"/>
    <w:rsid w:val="0007138E"/>
    <w:rsid w:val="00071B47"/>
    <w:rsid w:val="00073F98"/>
    <w:rsid w:val="000743F2"/>
    <w:rsid w:val="0007475B"/>
    <w:rsid w:val="00075001"/>
    <w:rsid w:val="000758FC"/>
    <w:rsid w:val="0008031A"/>
    <w:rsid w:val="00081531"/>
    <w:rsid w:val="00081C03"/>
    <w:rsid w:val="00082239"/>
    <w:rsid w:val="000826C0"/>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4A96"/>
    <w:rsid w:val="000A505D"/>
    <w:rsid w:val="000A6FA3"/>
    <w:rsid w:val="000B2705"/>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70C"/>
    <w:rsid w:val="000E1275"/>
    <w:rsid w:val="000E4B04"/>
    <w:rsid w:val="000E5B19"/>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101F"/>
    <w:rsid w:val="00122147"/>
    <w:rsid w:val="001238CC"/>
    <w:rsid w:val="001245D2"/>
    <w:rsid w:val="00126BD3"/>
    <w:rsid w:val="00126E16"/>
    <w:rsid w:val="00127706"/>
    <w:rsid w:val="001278D1"/>
    <w:rsid w:val="00127AD0"/>
    <w:rsid w:val="00133AC3"/>
    <w:rsid w:val="001343A4"/>
    <w:rsid w:val="001354BF"/>
    <w:rsid w:val="0013561B"/>
    <w:rsid w:val="00136827"/>
    <w:rsid w:val="00137607"/>
    <w:rsid w:val="00137A9C"/>
    <w:rsid w:val="00137F6D"/>
    <w:rsid w:val="0014105B"/>
    <w:rsid w:val="00141A72"/>
    <w:rsid w:val="00143304"/>
    <w:rsid w:val="00143CD9"/>
    <w:rsid w:val="00143D45"/>
    <w:rsid w:val="00145436"/>
    <w:rsid w:val="00145922"/>
    <w:rsid w:val="00146320"/>
    <w:rsid w:val="0014694D"/>
    <w:rsid w:val="00147C94"/>
    <w:rsid w:val="0015096F"/>
    <w:rsid w:val="001524E0"/>
    <w:rsid w:val="00152502"/>
    <w:rsid w:val="00152611"/>
    <w:rsid w:val="00154E2D"/>
    <w:rsid w:val="0015529F"/>
    <w:rsid w:val="0015721D"/>
    <w:rsid w:val="0016317E"/>
    <w:rsid w:val="00163320"/>
    <w:rsid w:val="00163682"/>
    <w:rsid w:val="001642A9"/>
    <w:rsid w:val="00164AF9"/>
    <w:rsid w:val="00164D54"/>
    <w:rsid w:val="00165929"/>
    <w:rsid w:val="00167512"/>
    <w:rsid w:val="0016769D"/>
    <w:rsid w:val="001707FF"/>
    <w:rsid w:val="00172688"/>
    <w:rsid w:val="00174E59"/>
    <w:rsid w:val="00175C1F"/>
    <w:rsid w:val="0017688B"/>
    <w:rsid w:val="001802F7"/>
    <w:rsid w:val="0018037B"/>
    <w:rsid w:val="00180B31"/>
    <w:rsid w:val="00180BB5"/>
    <w:rsid w:val="00180DF1"/>
    <w:rsid w:val="00181136"/>
    <w:rsid w:val="001839C2"/>
    <w:rsid w:val="00185C1B"/>
    <w:rsid w:val="001868A6"/>
    <w:rsid w:val="00187B81"/>
    <w:rsid w:val="001924F3"/>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874"/>
    <w:rsid w:val="001B09CF"/>
    <w:rsid w:val="001B12E5"/>
    <w:rsid w:val="001B310D"/>
    <w:rsid w:val="001B39C7"/>
    <w:rsid w:val="001B544E"/>
    <w:rsid w:val="001B6691"/>
    <w:rsid w:val="001B6BC5"/>
    <w:rsid w:val="001B6C74"/>
    <w:rsid w:val="001B6D4C"/>
    <w:rsid w:val="001C0815"/>
    <w:rsid w:val="001C27FD"/>
    <w:rsid w:val="001C377F"/>
    <w:rsid w:val="001C4470"/>
    <w:rsid w:val="001C57AA"/>
    <w:rsid w:val="001C6DE7"/>
    <w:rsid w:val="001C6FBA"/>
    <w:rsid w:val="001C77DD"/>
    <w:rsid w:val="001C7A79"/>
    <w:rsid w:val="001C7BE0"/>
    <w:rsid w:val="001D0422"/>
    <w:rsid w:val="001D3E98"/>
    <w:rsid w:val="001D4A98"/>
    <w:rsid w:val="001D564B"/>
    <w:rsid w:val="001D65FE"/>
    <w:rsid w:val="001D7253"/>
    <w:rsid w:val="001E0896"/>
    <w:rsid w:val="001E1187"/>
    <w:rsid w:val="001E1CC0"/>
    <w:rsid w:val="001E2092"/>
    <w:rsid w:val="001E2170"/>
    <w:rsid w:val="001E2B03"/>
    <w:rsid w:val="001E2BFF"/>
    <w:rsid w:val="001E3A4A"/>
    <w:rsid w:val="001E40DA"/>
    <w:rsid w:val="001E49F9"/>
    <w:rsid w:val="001E4B2F"/>
    <w:rsid w:val="001E5450"/>
    <w:rsid w:val="001E5D18"/>
    <w:rsid w:val="001E62F8"/>
    <w:rsid w:val="001E789B"/>
    <w:rsid w:val="001E7910"/>
    <w:rsid w:val="001F0489"/>
    <w:rsid w:val="001F0847"/>
    <w:rsid w:val="001F2857"/>
    <w:rsid w:val="001F2DD0"/>
    <w:rsid w:val="001F6258"/>
    <w:rsid w:val="001F69FB"/>
    <w:rsid w:val="001F6C55"/>
    <w:rsid w:val="001F6F07"/>
    <w:rsid w:val="001F704A"/>
    <w:rsid w:val="001F7620"/>
    <w:rsid w:val="0020039D"/>
    <w:rsid w:val="00202E2D"/>
    <w:rsid w:val="00203581"/>
    <w:rsid w:val="0020459F"/>
    <w:rsid w:val="002064B3"/>
    <w:rsid w:val="00210503"/>
    <w:rsid w:val="00210F29"/>
    <w:rsid w:val="00211D9F"/>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37E2E"/>
    <w:rsid w:val="002414ED"/>
    <w:rsid w:val="00241B9A"/>
    <w:rsid w:val="00242094"/>
    <w:rsid w:val="0024486C"/>
    <w:rsid w:val="00245951"/>
    <w:rsid w:val="00246C68"/>
    <w:rsid w:val="00247BC7"/>
    <w:rsid w:val="002503D1"/>
    <w:rsid w:val="00250A64"/>
    <w:rsid w:val="00251442"/>
    <w:rsid w:val="002517DA"/>
    <w:rsid w:val="00251C8A"/>
    <w:rsid w:val="00253AFD"/>
    <w:rsid w:val="00253BA5"/>
    <w:rsid w:val="00256429"/>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3C20"/>
    <w:rsid w:val="002742B2"/>
    <w:rsid w:val="0027471F"/>
    <w:rsid w:val="00274D88"/>
    <w:rsid w:val="00275AA4"/>
    <w:rsid w:val="00276384"/>
    <w:rsid w:val="0027699A"/>
    <w:rsid w:val="00276F21"/>
    <w:rsid w:val="002771B4"/>
    <w:rsid w:val="00277E59"/>
    <w:rsid w:val="0028087B"/>
    <w:rsid w:val="00280AC7"/>
    <w:rsid w:val="00281FDE"/>
    <w:rsid w:val="002820DC"/>
    <w:rsid w:val="00284ECB"/>
    <w:rsid w:val="00287F4E"/>
    <w:rsid w:val="0029253C"/>
    <w:rsid w:val="00292A2F"/>
    <w:rsid w:val="00294B06"/>
    <w:rsid w:val="00294D35"/>
    <w:rsid w:val="00294E21"/>
    <w:rsid w:val="0029595D"/>
    <w:rsid w:val="00295C5C"/>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0B3A"/>
    <w:rsid w:val="002B1A42"/>
    <w:rsid w:val="002B1C2B"/>
    <w:rsid w:val="002B22DB"/>
    <w:rsid w:val="002B4BC0"/>
    <w:rsid w:val="002B605C"/>
    <w:rsid w:val="002B756B"/>
    <w:rsid w:val="002C0A3A"/>
    <w:rsid w:val="002C0FFB"/>
    <w:rsid w:val="002C1E8B"/>
    <w:rsid w:val="002C2833"/>
    <w:rsid w:val="002C2B85"/>
    <w:rsid w:val="002C42A5"/>
    <w:rsid w:val="002C5B9E"/>
    <w:rsid w:val="002D22E2"/>
    <w:rsid w:val="002D28DF"/>
    <w:rsid w:val="002D29CD"/>
    <w:rsid w:val="002D2DC0"/>
    <w:rsid w:val="002D33BC"/>
    <w:rsid w:val="002D3EFA"/>
    <w:rsid w:val="002D41C7"/>
    <w:rsid w:val="002D4637"/>
    <w:rsid w:val="002D5064"/>
    <w:rsid w:val="002D54AC"/>
    <w:rsid w:val="002D6228"/>
    <w:rsid w:val="002D68AE"/>
    <w:rsid w:val="002D6A58"/>
    <w:rsid w:val="002D7C12"/>
    <w:rsid w:val="002E08FA"/>
    <w:rsid w:val="002E252F"/>
    <w:rsid w:val="002E2E3E"/>
    <w:rsid w:val="002E309F"/>
    <w:rsid w:val="002E38E4"/>
    <w:rsid w:val="002E43AB"/>
    <w:rsid w:val="002E5D24"/>
    <w:rsid w:val="002E5D26"/>
    <w:rsid w:val="002E6088"/>
    <w:rsid w:val="002E62EE"/>
    <w:rsid w:val="002F12D6"/>
    <w:rsid w:val="002F2B14"/>
    <w:rsid w:val="002F4868"/>
    <w:rsid w:val="002F4A01"/>
    <w:rsid w:val="002F51C7"/>
    <w:rsid w:val="002F5A61"/>
    <w:rsid w:val="002F5DF5"/>
    <w:rsid w:val="002F65C5"/>
    <w:rsid w:val="002F7CC3"/>
    <w:rsid w:val="003003AD"/>
    <w:rsid w:val="003003B8"/>
    <w:rsid w:val="00301632"/>
    <w:rsid w:val="003017ED"/>
    <w:rsid w:val="00301C4B"/>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0E06"/>
    <w:rsid w:val="003411BF"/>
    <w:rsid w:val="00341C86"/>
    <w:rsid w:val="0034229C"/>
    <w:rsid w:val="003425D1"/>
    <w:rsid w:val="00342CC6"/>
    <w:rsid w:val="003436EF"/>
    <w:rsid w:val="00343E5C"/>
    <w:rsid w:val="00345652"/>
    <w:rsid w:val="0035231C"/>
    <w:rsid w:val="0035536A"/>
    <w:rsid w:val="003573B9"/>
    <w:rsid w:val="00360616"/>
    <w:rsid w:val="00360AC1"/>
    <w:rsid w:val="00361112"/>
    <w:rsid w:val="003634E2"/>
    <w:rsid w:val="003640F1"/>
    <w:rsid w:val="00366AA4"/>
    <w:rsid w:val="003701A8"/>
    <w:rsid w:val="00370EF2"/>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4C9D"/>
    <w:rsid w:val="00395409"/>
    <w:rsid w:val="00395706"/>
    <w:rsid w:val="00396BFD"/>
    <w:rsid w:val="003A0BE8"/>
    <w:rsid w:val="003A22E6"/>
    <w:rsid w:val="003A25F2"/>
    <w:rsid w:val="003A27FC"/>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798"/>
    <w:rsid w:val="003B6132"/>
    <w:rsid w:val="003B6F57"/>
    <w:rsid w:val="003B7300"/>
    <w:rsid w:val="003B7915"/>
    <w:rsid w:val="003B7A27"/>
    <w:rsid w:val="003C08A9"/>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3D6A"/>
    <w:rsid w:val="003E5A30"/>
    <w:rsid w:val="003E5EB6"/>
    <w:rsid w:val="003E64B1"/>
    <w:rsid w:val="003F291F"/>
    <w:rsid w:val="003F464D"/>
    <w:rsid w:val="003F5003"/>
    <w:rsid w:val="003F67D3"/>
    <w:rsid w:val="003F7138"/>
    <w:rsid w:val="0040040E"/>
    <w:rsid w:val="00400A61"/>
    <w:rsid w:val="00404667"/>
    <w:rsid w:val="00404FE8"/>
    <w:rsid w:val="00405781"/>
    <w:rsid w:val="0040613A"/>
    <w:rsid w:val="004068FC"/>
    <w:rsid w:val="00406FF0"/>
    <w:rsid w:val="00407D51"/>
    <w:rsid w:val="0041089E"/>
    <w:rsid w:val="004112FE"/>
    <w:rsid w:val="00411924"/>
    <w:rsid w:val="00414C57"/>
    <w:rsid w:val="004155A0"/>
    <w:rsid w:val="00415695"/>
    <w:rsid w:val="00415E27"/>
    <w:rsid w:val="00415EC1"/>
    <w:rsid w:val="0041662B"/>
    <w:rsid w:val="00416A46"/>
    <w:rsid w:val="004170BD"/>
    <w:rsid w:val="0042210B"/>
    <w:rsid w:val="00424943"/>
    <w:rsid w:val="00424D59"/>
    <w:rsid w:val="00427DB6"/>
    <w:rsid w:val="004317A0"/>
    <w:rsid w:val="00432D76"/>
    <w:rsid w:val="004358FF"/>
    <w:rsid w:val="004410F4"/>
    <w:rsid w:val="00443AAF"/>
    <w:rsid w:val="0044489D"/>
    <w:rsid w:val="00444E09"/>
    <w:rsid w:val="0044575A"/>
    <w:rsid w:val="00445E10"/>
    <w:rsid w:val="0044641D"/>
    <w:rsid w:val="00447702"/>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676F7"/>
    <w:rsid w:val="00470F17"/>
    <w:rsid w:val="00470FC7"/>
    <w:rsid w:val="00474DD9"/>
    <w:rsid w:val="004770FD"/>
    <w:rsid w:val="0047783C"/>
    <w:rsid w:val="00477893"/>
    <w:rsid w:val="0048000A"/>
    <w:rsid w:val="00480EB1"/>
    <w:rsid w:val="00481C71"/>
    <w:rsid w:val="004820BE"/>
    <w:rsid w:val="00483812"/>
    <w:rsid w:val="004844A7"/>
    <w:rsid w:val="00484B23"/>
    <w:rsid w:val="00485687"/>
    <w:rsid w:val="00485C69"/>
    <w:rsid w:val="004868AB"/>
    <w:rsid w:val="00487A56"/>
    <w:rsid w:val="00487CB0"/>
    <w:rsid w:val="00487E36"/>
    <w:rsid w:val="00490996"/>
    <w:rsid w:val="00490DB5"/>
    <w:rsid w:val="00492A6B"/>
    <w:rsid w:val="00493E43"/>
    <w:rsid w:val="004947BA"/>
    <w:rsid w:val="00495443"/>
    <w:rsid w:val="0049689C"/>
    <w:rsid w:val="004975D8"/>
    <w:rsid w:val="004A0419"/>
    <w:rsid w:val="004A09DB"/>
    <w:rsid w:val="004A106B"/>
    <w:rsid w:val="004A44BC"/>
    <w:rsid w:val="004A5203"/>
    <w:rsid w:val="004A59C0"/>
    <w:rsid w:val="004A76C2"/>
    <w:rsid w:val="004A79B8"/>
    <w:rsid w:val="004B2426"/>
    <w:rsid w:val="004B28FC"/>
    <w:rsid w:val="004B4216"/>
    <w:rsid w:val="004B4905"/>
    <w:rsid w:val="004B7435"/>
    <w:rsid w:val="004B7CC9"/>
    <w:rsid w:val="004C20F1"/>
    <w:rsid w:val="004C2CC9"/>
    <w:rsid w:val="004C3B19"/>
    <w:rsid w:val="004C3CD6"/>
    <w:rsid w:val="004C424C"/>
    <w:rsid w:val="004C56E4"/>
    <w:rsid w:val="004C69F1"/>
    <w:rsid w:val="004D3DB5"/>
    <w:rsid w:val="004D4D01"/>
    <w:rsid w:val="004D5BBB"/>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0CED"/>
    <w:rsid w:val="00501095"/>
    <w:rsid w:val="005029FC"/>
    <w:rsid w:val="00503101"/>
    <w:rsid w:val="005036B9"/>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AE9"/>
    <w:rsid w:val="00540CAD"/>
    <w:rsid w:val="00541D99"/>
    <w:rsid w:val="005437B8"/>
    <w:rsid w:val="00543914"/>
    <w:rsid w:val="005442B9"/>
    <w:rsid w:val="005453A2"/>
    <w:rsid w:val="0055072D"/>
    <w:rsid w:val="005512F3"/>
    <w:rsid w:val="00551757"/>
    <w:rsid w:val="00551A69"/>
    <w:rsid w:val="00554C1A"/>
    <w:rsid w:val="00554E99"/>
    <w:rsid w:val="005564EB"/>
    <w:rsid w:val="005568B3"/>
    <w:rsid w:val="00557690"/>
    <w:rsid w:val="00557A26"/>
    <w:rsid w:val="00560063"/>
    <w:rsid w:val="005611F7"/>
    <w:rsid w:val="00562881"/>
    <w:rsid w:val="00562A1B"/>
    <w:rsid w:val="00562E7F"/>
    <w:rsid w:val="00564C93"/>
    <w:rsid w:val="00567283"/>
    <w:rsid w:val="00567777"/>
    <w:rsid w:val="00567891"/>
    <w:rsid w:val="00573906"/>
    <w:rsid w:val="0057494C"/>
    <w:rsid w:val="00574B65"/>
    <w:rsid w:val="00575092"/>
    <w:rsid w:val="00575DD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0C5"/>
    <w:rsid w:val="005A25FB"/>
    <w:rsid w:val="005A29F0"/>
    <w:rsid w:val="005A3607"/>
    <w:rsid w:val="005A50B8"/>
    <w:rsid w:val="005A5103"/>
    <w:rsid w:val="005A54F9"/>
    <w:rsid w:val="005A64D5"/>
    <w:rsid w:val="005A666D"/>
    <w:rsid w:val="005A6880"/>
    <w:rsid w:val="005A754C"/>
    <w:rsid w:val="005B0ABA"/>
    <w:rsid w:val="005B0DFF"/>
    <w:rsid w:val="005B230A"/>
    <w:rsid w:val="005B6DAA"/>
    <w:rsid w:val="005B71B3"/>
    <w:rsid w:val="005C1EB3"/>
    <w:rsid w:val="005C3B70"/>
    <w:rsid w:val="005C4674"/>
    <w:rsid w:val="005C683D"/>
    <w:rsid w:val="005C752E"/>
    <w:rsid w:val="005D0890"/>
    <w:rsid w:val="005D282D"/>
    <w:rsid w:val="005D3737"/>
    <w:rsid w:val="005D3A63"/>
    <w:rsid w:val="005D46BF"/>
    <w:rsid w:val="005D5241"/>
    <w:rsid w:val="005D6566"/>
    <w:rsid w:val="005D70A8"/>
    <w:rsid w:val="005D7C45"/>
    <w:rsid w:val="005D7C4C"/>
    <w:rsid w:val="005D7D2B"/>
    <w:rsid w:val="005E1C59"/>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1069"/>
    <w:rsid w:val="00601902"/>
    <w:rsid w:val="00602DB9"/>
    <w:rsid w:val="006047CB"/>
    <w:rsid w:val="00605C86"/>
    <w:rsid w:val="00607920"/>
    <w:rsid w:val="00607B53"/>
    <w:rsid w:val="00611205"/>
    <w:rsid w:val="00611BA9"/>
    <w:rsid w:val="00616D6E"/>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3E94"/>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BA4"/>
    <w:rsid w:val="0065313E"/>
    <w:rsid w:val="0065368D"/>
    <w:rsid w:val="0065460B"/>
    <w:rsid w:val="00654692"/>
    <w:rsid w:val="006570CA"/>
    <w:rsid w:val="00657969"/>
    <w:rsid w:val="00660975"/>
    <w:rsid w:val="006609BE"/>
    <w:rsid w:val="00660E46"/>
    <w:rsid w:val="006610D7"/>
    <w:rsid w:val="0066369E"/>
    <w:rsid w:val="00663A1F"/>
    <w:rsid w:val="00664056"/>
    <w:rsid w:val="00664153"/>
    <w:rsid w:val="00664209"/>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1E21"/>
    <w:rsid w:val="006823A8"/>
    <w:rsid w:val="00682DE8"/>
    <w:rsid w:val="006864AD"/>
    <w:rsid w:val="00687CE0"/>
    <w:rsid w:val="00692E3E"/>
    <w:rsid w:val="006941B1"/>
    <w:rsid w:val="00694A64"/>
    <w:rsid w:val="00694BF1"/>
    <w:rsid w:val="006958E4"/>
    <w:rsid w:val="00695B47"/>
    <w:rsid w:val="00696795"/>
    <w:rsid w:val="00697B94"/>
    <w:rsid w:val="006A07CF"/>
    <w:rsid w:val="006A194F"/>
    <w:rsid w:val="006A28CD"/>
    <w:rsid w:val="006A2B6B"/>
    <w:rsid w:val="006A3788"/>
    <w:rsid w:val="006A3ADA"/>
    <w:rsid w:val="006A3E25"/>
    <w:rsid w:val="006A5823"/>
    <w:rsid w:val="006A5B8A"/>
    <w:rsid w:val="006A7997"/>
    <w:rsid w:val="006A7E2C"/>
    <w:rsid w:val="006B054B"/>
    <w:rsid w:val="006B165F"/>
    <w:rsid w:val="006B2392"/>
    <w:rsid w:val="006B26A5"/>
    <w:rsid w:val="006B2811"/>
    <w:rsid w:val="006B285F"/>
    <w:rsid w:val="006B3F6B"/>
    <w:rsid w:val="006B66AD"/>
    <w:rsid w:val="006C047C"/>
    <w:rsid w:val="006C5ACA"/>
    <w:rsid w:val="006C61C2"/>
    <w:rsid w:val="006C6383"/>
    <w:rsid w:val="006C6575"/>
    <w:rsid w:val="006C6C08"/>
    <w:rsid w:val="006D23D9"/>
    <w:rsid w:val="006D2719"/>
    <w:rsid w:val="006D3452"/>
    <w:rsid w:val="006D40AC"/>
    <w:rsid w:val="006D6677"/>
    <w:rsid w:val="006D783B"/>
    <w:rsid w:val="006E0345"/>
    <w:rsid w:val="006E0380"/>
    <w:rsid w:val="006E08AD"/>
    <w:rsid w:val="006E115C"/>
    <w:rsid w:val="006E1CAB"/>
    <w:rsid w:val="006E2F05"/>
    <w:rsid w:val="006E330E"/>
    <w:rsid w:val="006E35D4"/>
    <w:rsid w:val="006E4755"/>
    <w:rsid w:val="006E551B"/>
    <w:rsid w:val="006E61F0"/>
    <w:rsid w:val="006F02A0"/>
    <w:rsid w:val="006F086B"/>
    <w:rsid w:val="006F0FF1"/>
    <w:rsid w:val="006F1A53"/>
    <w:rsid w:val="006F220A"/>
    <w:rsid w:val="006F24C8"/>
    <w:rsid w:val="006F2996"/>
    <w:rsid w:val="006F2AB6"/>
    <w:rsid w:val="006F2B84"/>
    <w:rsid w:val="006F4429"/>
    <w:rsid w:val="006F450A"/>
    <w:rsid w:val="006F603F"/>
    <w:rsid w:val="006F6240"/>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0E71"/>
    <w:rsid w:val="007372EA"/>
    <w:rsid w:val="00737946"/>
    <w:rsid w:val="00737CA7"/>
    <w:rsid w:val="007406C6"/>
    <w:rsid w:val="00740962"/>
    <w:rsid w:val="00740F51"/>
    <w:rsid w:val="007412FA"/>
    <w:rsid w:val="007419AF"/>
    <w:rsid w:val="00741EE8"/>
    <w:rsid w:val="00742FF5"/>
    <w:rsid w:val="007432FB"/>
    <w:rsid w:val="00744A9B"/>
    <w:rsid w:val="00745647"/>
    <w:rsid w:val="0075152C"/>
    <w:rsid w:val="00751886"/>
    <w:rsid w:val="00751F9F"/>
    <w:rsid w:val="00752131"/>
    <w:rsid w:val="007524E6"/>
    <w:rsid w:val="00752DAF"/>
    <w:rsid w:val="007544B6"/>
    <w:rsid w:val="007567AE"/>
    <w:rsid w:val="00756AD6"/>
    <w:rsid w:val="00756DD5"/>
    <w:rsid w:val="00757A94"/>
    <w:rsid w:val="00757ADC"/>
    <w:rsid w:val="00757D5C"/>
    <w:rsid w:val="00760427"/>
    <w:rsid w:val="00760772"/>
    <w:rsid w:val="007610E0"/>
    <w:rsid w:val="007612E7"/>
    <w:rsid w:val="00761EF0"/>
    <w:rsid w:val="00762080"/>
    <w:rsid w:val="007627EE"/>
    <w:rsid w:val="00764A9E"/>
    <w:rsid w:val="00764CB5"/>
    <w:rsid w:val="00764D8F"/>
    <w:rsid w:val="00765089"/>
    <w:rsid w:val="007656D8"/>
    <w:rsid w:val="0076598B"/>
    <w:rsid w:val="00766E4A"/>
    <w:rsid w:val="007671B7"/>
    <w:rsid w:val="007706C0"/>
    <w:rsid w:val="00770AB8"/>
    <w:rsid w:val="00771E50"/>
    <w:rsid w:val="007739CB"/>
    <w:rsid w:val="007739E4"/>
    <w:rsid w:val="00773AC9"/>
    <w:rsid w:val="00773CA1"/>
    <w:rsid w:val="00773F81"/>
    <w:rsid w:val="00775993"/>
    <w:rsid w:val="007775EE"/>
    <w:rsid w:val="00777BDD"/>
    <w:rsid w:val="00777F21"/>
    <w:rsid w:val="00777F23"/>
    <w:rsid w:val="007804BA"/>
    <w:rsid w:val="007806C2"/>
    <w:rsid w:val="00781A76"/>
    <w:rsid w:val="00781B27"/>
    <w:rsid w:val="00781E60"/>
    <w:rsid w:val="0078336D"/>
    <w:rsid w:val="0078441B"/>
    <w:rsid w:val="00784566"/>
    <w:rsid w:val="00784EE8"/>
    <w:rsid w:val="00786829"/>
    <w:rsid w:val="00786FDE"/>
    <w:rsid w:val="007905D0"/>
    <w:rsid w:val="00790738"/>
    <w:rsid w:val="007910AE"/>
    <w:rsid w:val="00791ADB"/>
    <w:rsid w:val="00793441"/>
    <w:rsid w:val="00794406"/>
    <w:rsid w:val="00794FC5"/>
    <w:rsid w:val="007962ED"/>
    <w:rsid w:val="007965DC"/>
    <w:rsid w:val="00796BE6"/>
    <w:rsid w:val="007A13E1"/>
    <w:rsid w:val="007A1C72"/>
    <w:rsid w:val="007A31ED"/>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CD1"/>
    <w:rsid w:val="007C0E1C"/>
    <w:rsid w:val="007C1666"/>
    <w:rsid w:val="007C21F1"/>
    <w:rsid w:val="007C2536"/>
    <w:rsid w:val="007C2933"/>
    <w:rsid w:val="007C458A"/>
    <w:rsid w:val="007C5B74"/>
    <w:rsid w:val="007C7502"/>
    <w:rsid w:val="007D422D"/>
    <w:rsid w:val="007D4B30"/>
    <w:rsid w:val="007D4C8F"/>
    <w:rsid w:val="007D6BCF"/>
    <w:rsid w:val="007E0D05"/>
    <w:rsid w:val="007E191B"/>
    <w:rsid w:val="007E2C7A"/>
    <w:rsid w:val="007E5D75"/>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50D5"/>
    <w:rsid w:val="00826385"/>
    <w:rsid w:val="00826C40"/>
    <w:rsid w:val="00830850"/>
    <w:rsid w:val="00830AD6"/>
    <w:rsid w:val="00830E36"/>
    <w:rsid w:val="008324A3"/>
    <w:rsid w:val="00833277"/>
    <w:rsid w:val="00833B89"/>
    <w:rsid w:val="00833E04"/>
    <w:rsid w:val="00836FA6"/>
    <w:rsid w:val="008412B0"/>
    <w:rsid w:val="0084136A"/>
    <w:rsid w:val="008420BD"/>
    <w:rsid w:val="0084348E"/>
    <w:rsid w:val="00844E5C"/>
    <w:rsid w:val="0084667C"/>
    <w:rsid w:val="00847110"/>
    <w:rsid w:val="00850075"/>
    <w:rsid w:val="00851CC1"/>
    <w:rsid w:val="00852381"/>
    <w:rsid w:val="00855C49"/>
    <w:rsid w:val="0085671A"/>
    <w:rsid w:val="008568FE"/>
    <w:rsid w:val="00856B6F"/>
    <w:rsid w:val="00857012"/>
    <w:rsid w:val="00857158"/>
    <w:rsid w:val="00857597"/>
    <w:rsid w:val="00857687"/>
    <w:rsid w:val="008604B6"/>
    <w:rsid w:val="00860CEB"/>
    <w:rsid w:val="00860EA0"/>
    <w:rsid w:val="00863371"/>
    <w:rsid w:val="008635A0"/>
    <w:rsid w:val="00863C5B"/>
    <w:rsid w:val="0086453C"/>
    <w:rsid w:val="00864D58"/>
    <w:rsid w:val="008653B4"/>
    <w:rsid w:val="00865C77"/>
    <w:rsid w:val="00867231"/>
    <w:rsid w:val="00867B89"/>
    <w:rsid w:val="00870CF6"/>
    <w:rsid w:val="0087187F"/>
    <w:rsid w:val="00871E2E"/>
    <w:rsid w:val="00872270"/>
    <w:rsid w:val="00872888"/>
    <w:rsid w:val="008745BF"/>
    <w:rsid w:val="008751DF"/>
    <w:rsid w:val="0087529B"/>
    <w:rsid w:val="008755F7"/>
    <w:rsid w:val="008757EB"/>
    <w:rsid w:val="00876877"/>
    <w:rsid w:val="008774CB"/>
    <w:rsid w:val="00882131"/>
    <w:rsid w:val="0088219E"/>
    <w:rsid w:val="00882476"/>
    <w:rsid w:val="00884B76"/>
    <w:rsid w:val="008852E1"/>
    <w:rsid w:val="008872A1"/>
    <w:rsid w:val="00887D91"/>
    <w:rsid w:val="0089026F"/>
    <w:rsid w:val="00890ACD"/>
    <w:rsid w:val="00890F07"/>
    <w:rsid w:val="00893C31"/>
    <w:rsid w:val="00893E2E"/>
    <w:rsid w:val="00894CF4"/>
    <w:rsid w:val="00894E14"/>
    <w:rsid w:val="00894E8B"/>
    <w:rsid w:val="00895828"/>
    <w:rsid w:val="00896159"/>
    <w:rsid w:val="008A00EB"/>
    <w:rsid w:val="008A136A"/>
    <w:rsid w:val="008A1466"/>
    <w:rsid w:val="008A1664"/>
    <w:rsid w:val="008A2EC7"/>
    <w:rsid w:val="008A4FA1"/>
    <w:rsid w:val="008A6968"/>
    <w:rsid w:val="008A774B"/>
    <w:rsid w:val="008A7870"/>
    <w:rsid w:val="008B2B54"/>
    <w:rsid w:val="008B3A3C"/>
    <w:rsid w:val="008B3A7D"/>
    <w:rsid w:val="008B4211"/>
    <w:rsid w:val="008B6C37"/>
    <w:rsid w:val="008C12D5"/>
    <w:rsid w:val="008C2CD6"/>
    <w:rsid w:val="008C3DBB"/>
    <w:rsid w:val="008C5F7B"/>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5AC1"/>
    <w:rsid w:val="008F0634"/>
    <w:rsid w:val="008F18E1"/>
    <w:rsid w:val="008F193F"/>
    <w:rsid w:val="008F2D88"/>
    <w:rsid w:val="008F3365"/>
    <w:rsid w:val="008F3608"/>
    <w:rsid w:val="008F4088"/>
    <w:rsid w:val="008F4542"/>
    <w:rsid w:val="008F7261"/>
    <w:rsid w:val="008F7BBD"/>
    <w:rsid w:val="009003E8"/>
    <w:rsid w:val="00900CFC"/>
    <w:rsid w:val="00902E24"/>
    <w:rsid w:val="009035D7"/>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146"/>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3BF1"/>
    <w:rsid w:val="0095442C"/>
    <w:rsid w:val="00954B23"/>
    <w:rsid w:val="00954C3F"/>
    <w:rsid w:val="009551F7"/>
    <w:rsid w:val="00956796"/>
    <w:rsid w:val="009601B0"/>
    <w:rsid w:val="0096056B"/>
    <w:rsid w:val="00960A33"/>
    <w:rsid w:val="00962126"/>
    <w:rsid w:val="00962822"/>
    <w:rsid w:val="009657CC"/>
    <w:rsid w:val="00965C8D"/>
    <w:rsid w:val="009702E4"/>
    <w:rsid w:val="009709EB"/>
    <w:rsid w:val="00970ED7"/>
    <w:rsid w:val="00973800"/>
    <w:rsid w:val="00974C0B"/>
    <w:rsid w:val="00974C81"/>
    <w:rsid w:val="00974F6C"/>
    <w:rsid w:val="0097621C"/>
    <w:rsid w:val="00977323"/>
    <w:rsid w:val="009777CB"/>
    <w:rsid w:val="00977B5A"/>
    <w:rsid w:val="00980066"/>
    <w:rsid w:val="00980333"/>
    <w:rsid w:val="00980A04"/>
    <w:rsid w:val="00980C42"/>
    <w:rsid w:val="00984244"/>
    <w:rsid w:val="00984F55"/>
    <w:rsid w:val="00985359"/>
    <w:rsid w:val="0098684C"/>
    <w:rsid w:val="00986E0D"/>
    <w:rsid w:val="00987A96"/>
    <w:rsid w:val="00992770"/>
    <w:rsid w:val="00993788"/>
    <w:rsid w:val="00993D00"/>
    <w:rsid w:val="0099413D"/>
    <w:rsid w:val="009946C2"/>
    <w:rsid w:val="00994833"/>
    <w:rsid w:val="0099501C"/>
    <w:rsid w:val="00995327"/>
    <w:rsid w:val="00996512"/>
    <w:rsid w:val="00996E9E"/>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4B7A"/>
    <w:rsid w:val="009C65A4"/>
    <w:rsid w:val="009C753C"/>
    <w:rsid w:val="009C76BC"/>
    <w:rsid w:val="009C7E9D"/>
    <w:rsid w:val="009D1C03"/>
    <w:rsid w:val="009D434C"/>
    <w:rsid w:val="009D4475"/>
    <w:rsid w:val="009D44A6"/>
    <w:rsid w:val="009D4502"/>
    <w:rsid w:val="009D4B6F"/>
    <w:rsid w:val="009D4BEB"/>
    <w:rsid w:val="009D4EA3"/>
    <w:rsid w:val="009D5094"/>
    <w:rsid w:val="009D5685"/>
    <w:rsid w:val="009D5D10"/>
    <w:rsid w:val="009D62BF"/>
    <w:rsid w:val="009D7ACE"/>
    <w:rsid w:val="009E1101"/>
    <w:rsid w:val="009E1895"/>
    <w:rsid w:val="009E2781"/>
    <w:rsid w:val="009E3299"/>
    <w:rsid w:val="009E4615"/>
    <w:rsid w:val="009E5AF1"/>
    <w:rsid w:val="009E73EE"/>
    <w:rsid w:val="009E781F"/>
    <w:rsid w:val="009F0104"/>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8E8"/>
    <w:rsid w:val="00A12A48"/>
    <w:rsid w:val="00A14D23"/>
    <w:rsid w:val="00A15209"/>
    <w:rsid w:val="00A16275"/>
    <w:rsid w:val="00A20CDB"/>
    <w:rsid w:val="00A210AC"/>
    <w:rsid w:val="00A21D33"/>
    <w:rsid w:val="00A22641"/>
    <w:rsid w:val="00A227EB"/>
    <w:rsid w:val="00A2365F"/>
    <w:rsid w:val="00A23898"/>
    <w:rsid w:val="00A252DD"/>
    <w:rsid w:val="00A2599D"/>
    <w:rsid w:val="00A25DD0"/>
    <w:rsid w:val="00A272DD"/>
    <w:rsid w:val="00A307E3"/>
    <w:rsid w:val="00A30923"/>
    <w:rsid w:val="00A31430"/>
    <w:rsid w:val="00A318FA"/>
    <w:rsid w:val="00A31934"/>
    <w:rsid w:val="00A31B0E"/>
    <w:rsid w:val="00A342D1"/>
    <w:rsid w:val="00A3623B"/>
    <w:rsid w:val="00A3675E"/>
    <w:rsid w:val="00A406AE"/>
    <w:rsid w:val="00A40E3F"/>
    <w:rsid w:val="00A41083"/>
    <w:rsid w:val="00A413D9"/>
    <w:rsid w:val="00A42303"/>
    <w:rsid w:val="00A444CA"/>
    <w:rsid w:val="00A44B85"/>
    <w:rsid w:val="00A45AF0"/>
    <w:rsid w:val="00A45BF5"/>
    <w:rsid w:val="00A45DD9"/>
    <w:rsid w:val="00A4701E"/>
    <w:rsid w:val="00A509CE"/>
    <w:rsid w:val="00A52A75"/>
    <w:rsid w:val="00A538C4"/>
    <w:rsid w:val="00A5473A"/>
    <w:rsid w:val="00A5487E"/>
    <w:rsid w:val="00A55823"/>
    <w:rsid w:val="00A5722A"/>
    <w:rsid w:val="00A601D7"/>
    <w:rsid w:val="00A60E20"/>
    <w:rsid w:val="00A64005"/>
    <w:rsid w:val="00A64362"/>
    <w:rsid w:val="00A65238"/>
    <w:rsid w:val="00A6750A"/>
    <w:rsid w:val="00A7189B"/>
    <w:rsid w:val="00A72161"/>
    <w:rsid w:val="00A725F6"/>
    <w:rsid w:val="00A72AC6"/>
    <w:rsid w:val="00A72D0A"/>
    <w:rsid w:val="00A73029"/>
    <w:rsid w:val="00A760C6"/>
    <w:rsid w:val="00A76632"/>
    <w:rsid w:val="00A77F0E"/>
    <w:rsid w:val="00A80B7C"/>
    <w:rsid w:val="00A80FB3"/>
    <w:rsid w:val="00A841DF"/>
    <w:rsid w:val="00A844F0"/>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4DE1"/>
    <w:rsid w:val="00AA6177"/>
    <w:rsid w:val="00AA624D"/>
    <w:rsid w:val="00AA788A"/>
    <w:rsid w:val="00AB0E37"/>
    <w:rsid w:val="00AB1B81"/>
    <w:rsid w:val="00AB354D"/>
    <w:rsid w:val="00AB452E"/>
    <w:rsid w:val="00AB628C"/>
    <w:rsid w:val="00AC06A1"/>
    <w:rsid w:val="00AC0D18"/>
    <w:rsid w:val="00AC1321"/>
    <w:rsid w:val="00AC2986"/>
    <w:rsid w:val="00AC2BA2"/>
    <w:rsid w:val="00AC3DE4"/>
    <w:rsid w:val="00AC4F6E"/>
    <w:rsid w:val="00AC5D31"/>
    <w:rsid w:val="00AC5E4A"/>
    <w:rsid w:val="00AC6B82"/>
    <w:rsid w:val="00AC7850"/>
    <w:rsid w:val="00AC799B"/>
    <w:rsid w:val="00AD0567"/>
    <w:rsid w:val="00AD0DF8"/>
    <w:rsid w:val="00AD128D"/>
    <w:rsid w:val="00AD1D66"/>
    <w:rsid w:val="00AD209B"/>
    <w:rsid w:val="00AD20C3"/>
    <w:rsid w:val="00AD33D5"/>
    <w:rsid w:val="00AD3A54"/>
    <w:rsid w:val="00AD3B9E"/>
    <w:rsid w:val="00AD6486"/>
    <w:rsid w:val="00AE0260"/>
    <w:rsid w:val="00AE30F5"/>
    <w:rsid w:val="00AE35C8"/>
    <w:rsid w:val="00AE3929"/>
    <w:rsid w:val="00AE4115"/>
    <w:rsid w:val="00AE55ED"/>
    <w:rsid w:val="00AE598C"/>
    <w:rsid w:val="00AE673F"/>
    <w:rsid w:val="00AF0770"/>
    <w:rsid w:val="00AF0C40"/>
    <w:rsid w:val="00AF0F40"/>
    <w:rsid w:val="00AF1A13"/>
    <w:rsid w:val="00AF35C4"/>
    <w:rsid w:val="00AF4649"/>
    <w:rsid w:val="00AF50B1"/>
    <w:rsid w:val="00AF561D"/>
    <w:rsid w:val="00AF5C9D"/>
    <w:rsid w:val="00AF7183"/>
    <w:rsid w:val="00AF7894"/>
    <w:rsid w:val="00AF7C9F"/>
    <w:rsid w:val="00B0044C"/>
    <w:rsid w:val="00B00570"/>
    <w:rsid w:val="00B01776"/>
    <w:rsid w:val="00B0239C"/>
    <w:rsid w:val="00B02A37"/>
    <w:rsid w:val="00B04125"/>
    <w:rsid w:val="00B0413B"/>
    <w:rsid w:val="00B044AD"/>
    <w:rsid w:val="00B04ECD"/>
    <w:rsid w:val="00B04FBE"/>
    <w:rsid w:val="00B07A57"/>
    <w:rsid w:val="00B108D3"/>
    <w:rsid w:val="00B12A43"/>
    <w:rsid w:val="00B12B12"/>
    <w:rsid w:val="00B13A08"/>
    <w:rsid w:val="00B13DBA"/>
    <w:rsid w:val="00B154CA"/>
    <w:rsid w:val="00B156E1"/>
    <w:rsid w:val="00B15DD0"/>
    <w:rsid w:val="00B16159"/>
    <w:rsid w:val="00B166C8"/>
    <w:rsid w:val="00B2085C"/>
    <w:rsid w:val="00B232BE"/>
    <w:rsid w:val="00B234B0"/>
    <w:rsid w:val="00B238A3"/>
    <w:rsid w:val="00B25C07"/>
    <w:rsid w:val="00B30143"/>
    <w:rsid w:val="00B30CE4"/>
    <w:rsid w:val="00B31217"/>
    <w:rsid w:val="00B321BA"/>
    <w:rsid w:val="00B32F1F"/>
    <w:rsid w:val="00B34996"/>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21AD"/>
    <w:rsid w:val="00B66AB7"/>
    <w:rsid w:val="00B66DD2"/>
    <w:rsid w:val="00B67BC8"/>
    <w:rsid w:val="00B70381"/>
    <w:rsid w:val="00B713FA"/>
    <w:rsid w:val="00B716D9"/>
    <w:rsid w:val="00B72703"/>
    <w:rsid w:val="00B73812"/>
    <w:rsid w:val="00B73D68"/>
    <w:rsid w:val="00B7563B"/>
    <w:rsid w:val="00B77D7C"/>
    <w:rsid w:val="00B80DC5"/>
    <w:rsid w:val="00B813BD"/>
    <w:rsid w:val="00B81B0C"/>
    <w:rsid w:val="00B82B94"/>
    <w:rsid w:val="00B8361B"/>
    <w:rsid w:val="00B85534"/>
    <w:rsid w:val="00B85C16"/>
    <w:rsid w:val="00B86F02"/>
    <w:rsid w:val="00B87AE3"/>
    <w:rsid w:val="00B90492"/>
    <w:rsid w:val="00B909E0"/>
    <w:rsid w:val="00B9130C"/>
    <w:rsid w:val="00B945D0"/>
    <w:rsid w:val="00B94B94"/>
    <w:rsid w:val="00B96213"/>
    <w:rsid w:val="00B9645F"/>
    <w:rsid w:val="00B96FF5"/>
    <w:rsid w:val="00B97290"/>
    <w:rsid w:val="00B97526"/>
    <w:rsid w:val="00B97817"/>
    <w:rsid w:val="00B979C7"/>
    <w:rsid w:val="00B97C8E"/>
    <w:rsid w:val="00BA05E3"/>
    <w:rsid w:val="00BA239F"/>
    <w:rsid w:val="00BA2925"/>
    <w:rsid w:val="00BA4A98"/>
    <w:rsid w:val="00BA63CE"/>
    <w:rsid w:val="00BA6502"/>
    <w:rsid w:val="00BA703F"/>
    <w:rsid w:val="00BA771D"/>
    <w:rsid w:val="00BB0165"/>
    <w:rsid w:val="00BB04F5"/>
    <w:rsid w:val="00BB1814"/>
    <w:rsid w:val="00BB1F42"/>
    <w:rsid w:val="00BB2641"/>
    <w:rsid w:val="00BB46D7"/>
    <w:rsid w:val="00BB729A"/>
    <w:rsid w:val="00BC0A17"/>
    <w:rsid w:val="00BC1260"/>
    <w:rsid w:val="00BC1273"/>
    <w:rsid w:val="00BC298B"/>
    <w:rsid w:val="00BC2D98"/>
    <w:rsid w:val="00BC488A"/>
    <w:rsid w:val="00BC5BD1"/>
    <w:rsid w:val="00BC5D85"/>
    <w:rsid w:val="00BC6153"/>
    <w:rsid w:val="00BC6F82"/>
    <w:rsid w:val="00BC70F2"/>
    <w:rsid w:val="00BC7985"/>
    <w:rsid w:val="00BC79DF"/>
    <w:rsid w:val="00BD3AE5"/>
    <w:rsid w:val="00BE0D5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5E4D"/>
    <w:rsid w:val="00C26732"/>
    <w:rsid w:val="00C26A0D"/>
    <w:rsid w:val="00C26C6E"/>
    <w:rsid w:val="00C26D60"/>
    <w:rsid w:val="00C272F7"/>
    <w:rsid w:val="00C27AAA"/>
    <w:rsid w:val="00C301F9"/>
    <w:rsid w:val="00C30F50"/>
    <w:rsid w:val="00C32684"/>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10C1"/>
    <w:rsid w:val="00C623AB"/>
    <w:rsid w:val="00C62B3D"/>
    <w:rsid w:val="00C6502F"/>
    <w:rsid w:val="00C6619F"/>
    <w:rsid w:val="00C70BB5"/>
    <w:rsid w:val="00C71CFA"/>
    <w:rsid w:val="00C720D4"/>
    <w:rsid w:val="00C7282A"/>
    <w:rsid w:val="00C72DFF"/>
    <w:rsid w:val="00C73325"/>
    <w:rsid w:val="00C77EA7"/>
    <w:rsid w:val="00C77EB5"/>
    <w:rsid w:val="00C817BD"/>
    <w:rsid w:val="00C81A27"/>
    <w:rsid w:val="00C823DC"/>
    <w:rsid w:val="00C83063"/>
    <w:rsid w:val="00C8384E"/>
    <w:rsid w:val="00C85707"/>
    <w:rsid w:val="00C85F23"/>
    <w:rsid w:val="00C90449"/>
    <w:rsid w:val="00C90530"/>
    <w:rsid w:val="00C93524"/>
    <w:rsid w:val="00C935AD"/>
    <w:rsid w:val="00C94C7E"/>
    <w:rsid w:val="00C96BB8"/>
    <w:rsid w:val="00C97E7C"/>
    <w:rsid w:val="00CA18EA"/>
    <w:rsid w:val="00CA3B82"/>
    <w:rsid w:val="00CA5B31"/>
    <w:rsid w:val="00CA5E49"/>
    <w:rsid w:val="00CA7654"/>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50B"/>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08D"/>
    <w:rsid w:val="00CF0744"/>
    <w:rsid w:val="00CF0D47"/>
    <w:rsid w:val="00CF0F48"/>
    <w:rsid w:val="00CF2347"/>
    <w:rsid w:val="00CF529D"/>
    <w:rsid w:val="00CF58BF"/>
    <w:rsid w:val="00CF65B5"/>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3CD7"/>
    <w:rsid w:val="00D146D7"/>
    <w:rsid w:val="00D16852"/>
    <w:rsid w:val="00D16977"/>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E0B"/>
    <w:rsid w:val="00D32D60"/>
    <w:rsid w:val="00D356C7"/>
    <w:rsid w:val="00D361A5"/>
    <w:rsid w:val="00D36C58"/>
    <w:rsid w:val="00D36E4D"/>
    <w:rsid w:val="00D37D20"/>
    <w:rsid w:val="00D40826"/>
    <w:rsid w:val="00D409C7"/>
    <w:rsid w:val="00D421D9"/>
    <w:rsid w:val="00D428D0"/>
    <w:rsid w:val="00D4345D"/>
    <w:rsid w:val="00D44215"/>
    <w:rsid w:val="00D44A76"/>
    <w:rsid w:val="00D456EC"/>
    <w:rsid w:val="00D45B00"/>
    <w:rsid w:val="00D46B9C"/>
    <w:rsid w:val="00D51489"/>
    <w:rsid w:val="00D52CA4"/>
    <w:rsid w:val="00D53D4F"/>
    <w:rsid w:val="00D53EF7"/>
    <w:rsid w:val="00D55432"/>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2D0B"/>
    <w:rsid w:val="00D7578B"/>
    <w:rsid w:val="00D76A8F"/>
    <w:rsid w:val="00D8158C"/>
    <w:rsid w:val="00D840D5"/>
    <w:rsid w:val="00D854ED"/>
    <w:rsid w:val="00D85B9D"/>
    <w:rsid w:val="00D85C51"/>
    <w:rsid w:val="00D86DC8"/>
    <w:rsid w:val="00D870B1"/>
    <w:rsid w:val="00D90355"/>
    <w:rsid w:val="00D905C2"/>
    <w:rsid w:val="00D91115"/>
    <w:rsid w:val="00D929B2"/>
    <w:rsid w:val="00D942A1"/>
    <w:rsid w:val="00D96436"/>
    <w:rsid w:val="00D96B56"/>
    <w:rsid w:val="00D96D9D"/>
    <w:rsid w:val="00DA182B"/>
    <w:rsid w:val="00DA184D"/>
    <w:rsid w:val="00DA18D4"/>
    <w:rsid w:val="00DA25BE"/>
    <w:rsid w:val="00DA288B"/>
    <w:rsid w:val="00DA3508"/>
    <w:rsid w:val="00DA549B"/>
    <w:rsid w:val="00DB03C5"/>
    <w:rsid w:val="00DB1190"/>
    <w:rsid w:val="00DB1497"/>
    <w:rsid w:val="00DB19A3"/>
    <w:rsid w:val="00DB1D86"/>
    <w:rsid w:val="00DB2E33"/>
    <w:rsid w:val="00DB3CA6"/>
    <w:rsid w:val="00DB41D1"/>
    <w:rsid w:val="00DB44D6"/>
    <w:rsid w:val="00DB4939"/>
    <w:rsid w:val="00DB7258"/>
    <w:rsid w:val="00DB7F00"/>
    <w:rsid w:val="00DC2708"/>
    <w:rsid w:val="00DC2A35"/>
    <w:rsid w:val="00DC3D34"/>
    <w:rsid w:val="00DC5A53"/>
    <w:rsid w:val="00DC5DC1"/>
    <w:rsid w:val="00DC655F"/>
    <w:rsid w:val="00DD0295"/>
    <w:rsid w:val="00DD049E"/>
    <w:rsid w:val="00DD068E"/>
    <w:rsid w:val="00DD113C"/>
    <w:rsid w:val="00DD3D72"/>
    <w:rsid w:val="00DD4809"/>
    <w:rsid w:val="00DD51FC"/>
    <w:rsid w:val="00DE221C"/>
    <w:rsid w:val="00DE24D9"/>
    <w:rsid w:val="00DE3C19"/>
    <w:rsid w:val="00DE72E7"/>
    <w:rsid w:val="00DE7720"/>
    <w:rsid w:val="00DE78B6"/>
    <w:rsid w:val="00DF0081"/>
    <w:rsid w:val="00DF021C"/>
    <w:rsid w:val="00DF0D0A"/>
    <w:rsid w:val="00DF1E9D"/>
    <w:rsid w:val="00DF20A1"/>
    <w:rsid w:val="00DF299A"/>
    <w:rsid w:val="00DF2C54"/>
    <w:rsid w:val="00DF2DF2"/>
    <w:rsid w:val="00DF3E01"/>
    <w:rsid w:val="00DF436F"/>
    <w:rsid w:val="00DF5699"/>
    <w:rsid w:val="00DF73FE"/>
    <w:rsid w:val="00DF7823"/>
    <w:rsid w:val="00DF7A8F"/>
    <w:rsid w:val="00DF7AFE"/>
    <w:rsid w:val="00E00A7E"/>
    <w:rsid w:val="00E00AD3"/>
    <w:rsid w:val="00E00D8F"/>
    <w:rsid w:val="00E02627"/>
    <w:rsid w:val="00E0264E"/>
    <w:rsid w:val="00E0384B"/>
    <w:rsid w:val="00E040CC"/>
    <w:rsid w:val="00E043AE"/>
    <w:rsid w:val="00E045C6"/>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2BC"/>
    <w:rsid w:val="00E33A45"/>
    <w:rsid w:val="00E33BA0"/>
    <w:rsid w:val="00E347EF"/>
    <w:rsid w:val="00E34B0D"/>
    <w:rsid w:val="00E34C0C"/>
    <w:rsid w:val="00E352FC"/>
    <w:rsid w:val="00E3696F"/>
    <w:rsid w:val="00E40D59"/>
    <w:rsid w:val="00E413A3"/>
    <w:rsid w:val="00E4183D"/>
    <w:rsid w:val="00E42FC4"/>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A76"/>
    <w:rsid w:val="00E72DB5"/>
    <w:rsid w:val="00E73E63"/>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124"/>
    <w:rsid w:val="00EA539E"/>
    <w:rsid w:val="00EA5676"/>
    <w:rsid w:val="00EA6E6E"/>
    <w:rsid w:val="00EB0158"/>
    <w:rsid w:val="00EB04C2"/>
    <w:rsid w:val="00EB344C"/>
    <w:rsid w:val="00EB3D48"/>
    <w:rsid w:val="00EB6CBF"/>
    <w:rsid w:val="00EB7567"/>
    <w:rsid w:val="00EB7A0B"/>
    <w:rsid w:val="00EC1DE3"/>
    <w:rsid w:val="00EC1FA6"/>
    <w:rsid w:val="00EC2AF0"/>
    <w:rsid w:val="00EC2B4C"/>
    <w:rsid w:val="00EC3468"/>
    <w:rsid w:val="00EC4136"/>
    <w:rsid w:val="00EC43B4"/>
    <w:rsid w:val="00EC4772"/>
    <w:rsid w:val="00EC4A1F"/>
    <w:rsid w:val="00EC5E4B"/>
    <w:rsid w:val="00EC6116"/>
    <w:rsid w:val="00EC78D9"/>
    <w:rsid w:val="00ED1FFA"/>
    <w:rsid w:val="00ED50E9"/>
    <w:rsid w:val="00ED6C3F"/>
    <w:rsid w:val="00ED7DC9"/>
    <w:rsid w:val="00EE1ABB"/>
    <w:rsid w:val="00EE3EC7"/>
    <w:rsid w:val="00EE45BE"/>
    <w:rsid w:val="00EE5083"/>
    <w:rsid w:val="00EE6683"/>
    <w:rsid w:val="00EE6AA7"/>
    <w:rsid w:val="00EE7EB9"/>
    <w:rsid w:val="00EF0C1A"/>
    <w:rsid w:val="00EF0FE3"/>
    <w:rsid w:val="00EF2848"/>
    <w:rsid w:val="00EF3C2F"/>
    <w:rsid w:val="00EF53FD"/>
    <w:rsid w:val="00EF5799"/>
    <w:rsid w:val="00EF66DC"/>
    <w:rsid w:val="00EF730A"/>
    <w:rsid w:val="00EF73D4"/>
    <w:rsid w:val="00EF7D4B"/>
    <w:rsid w:val="00F01202"/>
    <w:rsid w:val="00F0467A"/>
    <w:rsid w:val="00F05518"/>
    <w:rsid w:val="00F05FFC"/>
    <w:rsid w:val="00F07E1F"/>
    <w:rsid w:val="00F10E87"/>
    <w:rsid w:val="00F11B6A"/>
    <w:rsid w:val="00F11B86"/>
    <w:rsid w:val="00F1291F"/>
    <w:rsid w:val="00F1349E"/>
    <w:rsid w:val="00F1593F"/>
    <w:rsid w:val="00F16462"/>
    <w:rsid w:val="00F1658B"/>
    <w:rsid w:val="00F16E5B"/>
    <w:rsid w:val="00F17A6E"/>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6D5"/>
    <w:rsid w:val="00F32D1D"/>
    <w:rsid w:val="00F32F5E"/>
    <w:rsid w:val="00F338CE"/>
    <w:rsid w:val="00F33B3E"/>
    <w:rsid w:val="00F34569"/>
    <w:rsid w:val="00F3579D"/>
    <w:rsid w:val="00F370CB"/>
    <w:rsid w:val="00F37484"/>
    <w:rsid w:val="00F4121E"/>
    <w:rsid w:val="00F429A5"/>
    <w:rsid w:val="00F42FB5"/>
    <w:rsid w:val="00F438D8"/>
    <w:rsid w:val="00F44513"/>
    <w:rsid w:val="00F447CE"/>
    <w:rsid w:val="00F45A32"/>
    <w:rsid w:val="00F46AEC"/>
    <w:rsid w:val="00F47D4A"/>
    <w:rsid w:val="00F47FD2"/>
    <w:rsid w:val="00F508D6"/>
    <w:rsid w:val="00F5164E"/>
    <w:rsid w:val="00F51956"/>
    <w:rsid w:val="00F526CD"/>
    <w:rsid w:val="00F52BFE"/>
    <w:rsid w:val="00F52F7A"/>
    <w:rsid w:val="00F549FC"/>
    <w:rsid w:val="00F54ACD"/>
    <w:rsid w:val="00F55EF5"/>
    <w:rsid w:val="00F563E9"/>
    <w:rsid w:val="00F565DA"/>
    <w:rsid w:val="00F566AC"/>
    <w:rsid w:val="00F56E35"/>
    <w:rsid w:val="00F57FD2"/>
    <w:rsid w:val="00F62EF3"/>
    <w:rsid w:val="00F63206"/>
    <w:rsid w:val="00F6341F"/>
    <w:rsid w:val="00F64479"/>
    <w:rsid w:val="00F64A7A"/>
    <w:rsid w:val="00F65CD8"/>
    <w:rsid w:val="00F65EE3"/>
    <w:rsid w:val="00F66835"/>
    <w:rsid w:val="00F702EC"/>
    <w:rsid w:val="00F704F1"/>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4E07"/>
    <w:rsid w:val="00FA52BD"/>
    <w:rsid w:val="00FA5596"/>
    <w:rsid w:val="00FA5B03"/>
    <w:rsid w:val="00FA5B0D"/>
    <w:rsid w:val="00FA6A4C"/>
    <w:rsid w:val="00FA6D7E"/>
    <w:rsid w:val="00FA7B84"/>
    <w:rsid w:val="00FB0B7D"/>
    <w:rsid w:val="00FB0C36"/>
    <w:rsid w:val="00FB1A0E"/>
    <w:rsid w:val="00FB2785"/>
    <w:rsid w:val="00FB2D62"/>
    <w:rsid w:val="00FB3D0A"/>
    <w:rsid w:val="00FB3ED4"/>
    <w:rsid w:val="00FB5520"/>
    <w:rsid w:val="00FB5721"/>
    <w:rsid w:val="00FB65E7"/>
    <w:rsid w:val="00FB67FB"/>
    <w:rsid w:val="00FB75F6"/>
    <w:rsid w:val="00FC1A55"/>
    <w:rsid w:val="00FC21C8"/>
    <w:rsid w:val="00FC2E42"/>
    <w:rsid w:val="00FC3902"/>
    <w:rsid w:val="00FD0348"/>
    <w:rsid w:val="00FD0DD4"/>
    <w:rsid w:val="00FD23E0"/>
    <w:rsid w:val="00FD4682"/>
    <w:rsid w:val="00FD4CF7"/>
    <w:rsid w:val="00FD786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091A"/>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A53"/>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95386381">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7151436">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C1FF-FE27-4A08-B79A-23497AEB2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3594</Words>
  <Characters>19772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15</cp:revision>
  <cp:lastPrinted>2024-08-29T17:50:00Z</cp:lastPrinted>
  <dcterms:created xsi:type="dcterms:W3CDTF">2024-08-26T19:09:00Z</dcterms:created>
  <dcterms:modified xsi:type="dcterms:W3CDTF">2024-08-29T18:04:00Z</dcterms:modified>
</cp:coreProperties>
</file>