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3BA5A" w14:textId="77777777" w:rsidR="00712C05" w:rsidRDefault="00712C05" w:rsidP="001039A3">
      <w:pPr>
        <w:pStyle w:val="Prrafodelista"/>
        <w:rPr>
          <w:lang w:val="es-MX"/>
        </w:rPr>
      </w:pPr>
    </w:p>
    <w:p w14:paraId="2C2C7A10" w14:textId="021F0328" w:rsidR="00002FB2" w:rsidRPr="000F4AE4"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ad de Aguascalientes, Ags</w:t>
      </w:r>
      <w:r w:rsidR="00B510D7">
        <w:rPr>
          <w:rFonts w:ascii="Arial" w:hAnsi="Arial" w:cs="Arial"/>
          <w:b w:val="0"/>
          <w:sz w:val="18"/>
          <w:szCs w:val="18"/>
          <w:lang w:val="es-MX"/>
        </w:rPr>
        <w:t>.</w:t>
      </w:r>
      <w:r w:rsidRPr="00A31430">
        <w:rPr>
          <w:rFonts w:ascii="Arial" w:hAnsi="Arial" w:cs="Arial"/>
          <w:b w:val="0"/>
          <w:sz w:val="18"/>
          <w:szCs w:val="18"/>
          <w:lang w:val="es-MX"/>
        </w:rPr>
        <w:t xml:space="preserve">, </w:t>
      </w:r>
      <w:r w:rsidRPr="00D4797C">
        <w:rPr>
          <w:rFonts w:ascii="Arial" w:hAnsi="Arial" w:cs="Arial"/>
          <w:b w:val="0"/>
          <w:sz w:val="18"/>
          <w:szCs w:val="18"/>
          <w:lang w:val="es-MX"/>
        </w:rPr>
        <w:t xml:space="preserve">siendo las </w:t>
      </w:r>
      <w:r w:rsidR="006A3E25" w:rsidRPr="00D4797C">
        <w:rPr>
          <w:rFonts w:ascii="Arial" w:hAnsi="Arial" w:cs="Arial"/>
          <w:sz w:val="18"/>
          <w:szCs w:val="18"/>
          <w:lang w:val="es-MX"/>
        </w:rPr>
        <w:t>14</w:t>
      </w:r>
      <w:r w:rsidR="00E32607" w:rsidRPr="00D4797C">
        <w:rPr>
          <w:rFonts w:ascii="Arial" w:hAnsi="Arial" w:cs="Arial"/>
          <w:sz w:val="18"/>
          <w:szCs w:val="18"/>
          <w:lang w:val="es-MX"/>
        </w:rPr>
        <w:t>:</w:t>
      </w:r>
      <w:r w:rsidR="005E76D4" w:rsidRPr="00D4797C">
        <w:rPr>
          <w:rFonts w:ascii="Arial" w:hAnsi="Arial" w:cs="Arial"/>
          <w:sz w:val="18"/>
          <w:szCs w:val="18"/>
          <w:lang w:val="es-MX"/>
        </w:rPr>
        <w:t>0</w:t>
      </w:r>
      <w:r w:rsidRPr="00D4797C">
        <w:rPr>
          <w:rFonts w:ascii="Arial" w:hAnsi="Arial" w:cs="Arial"/>
          <w:sz w:val="18"/>
          <w:szCs w:val="18"/>
          <w:lang w:val="es-MX"/>
        </w:rPr>
        <w:t>0 (</w:t>
      </w:r>
      <w:r w:rsidR="006A3E25" w:rsidRPr="00D4797C">
        <w:rPr>
          <w:rFonts w:ascii="Arial" w:hAnsi="Arial" w:cs="Arial"/>
          <w:sz w:val="18"/>
          <w:szCs w:val="18"/>
          <w:lang w:val="es-MX"/>
        </w:rPr>
        <w:t>catorce</w:t>
      </w:r>
      <w:r w:rsidRPr="00D4797C">
        <w:rPr>
          <w:rFonts w:ascii="Arial" w:hAnsi="Arial" w:cs="Arial"/>
          <w:sz w:val="18"/>
          <w:szCs w:val="18"/>
          <w:lang w:val="es-MX"/>
        </w:rPr>
        <w:t>)</w:t>
      </w:r>
      <w:r w:rsidRPr="00D4797C">
        <w:rPr>
          <w:rFonts w:ascii="Arial" w:hAnsi="Arial" w:cs="Arial"/>
          <w:b w:val="0"/>
          <w:sz w:val="18"/>
          <w:szCs w:val="18"/>
          <w:lang w:val="es-MX"/>
        </w:rPr>
        <w:t xml:space="preserve"> </w:t>
      </w:r>
      <w:r w:rsidR="005E76D4" w:rsidRPr="00D4797C">
        <w:rPr>
          <w:rFonts w:ascii="Arial" w:hAnsi="Arial" w:cs="Arial"/>
          <w:b w:val="0"/>
          <w:sz w:val="18"/>
          <w:szCs w:val="18"/>
          <w:lang w:val="es-MX"/>
        </w:rPr>
        <w:t>h</w:t>
      </w:r>
      <w:r w:rsidRPr="00D4797C">
        <w:rPr>
          <w:rFonts w:ascii="Arial" w:hAnsi="Arial" w:cs="Arial"/>
          <w:b w:val="0"/>
          <w:sz w:val="18"/>
          <w:szCs w:val="18"/>
          <w:lang w:val="es-MX"/>
        </w:rPr>
        <w:t xml:space="preserve">oras del día </w:t>
      </w:r>
      <w:r w:rsidR="00BC34A9">
        <w:rPr>
          <w:rFonts w:ascii="Arial" w:hAnsi="Arial" w:cs="Arial"/>
          <w:sz w:val="18"/>
          <w:szCs w:val="18"/>
          <w:lang w:val="es-MX"/>
        </w:rPr>
        <w:t>02</w:t>
      </w:r>
      <w:r w:rsidR="00FF2742">
        <w:rPr>
          <w:rFonts w:ascii="Arial" w:hAnsi="Arial" w:cs="Arial"/>
          <w:sz w:val="18"/>
          <w:szCs w:val="18"/>
          <w:lang w:val="es-MX"/>
        </w:rPr>
        <w:t xml:space="preserve"> </w:t>
      </w:r>
      <w:r w:rsidR="001039A3" w:rsidRPr="00D4797C">
        <w:rPr>
          <w:rFonts w:ascii="Arial" w:hAnsi="Arial" w:cs="Arial"/>
          <w:sz w:val="18"/>
          <w:szCs w:val="18"/>
          <w:lang w:val="es-MX"/>
        </w:rPr>
        <w:t xml:space="preserve">de </w:t>
      </w:r>
      <w:r w:rsidR="00BC34A9">
        <w:rPr>
          <w:rFonts w:ascii="Arial" w:hAnsi="Arial" w:cs="Arial"/>
          <w:sz w:val="18"/>
          <w:szCs w:val="18"/>
          <w:lang w:val="es-MX"/>
        </w:rPr>
        <w:t>octubre</w:t>
      </w:r>
      <w:r w:rsidR="005168C2" w:rsidRPr="00D4797C">
        <w:rPr>
          <w:rFonts w:ascii="Arial" w:hAnsi="Arial" w:cs="Arial"/>
          <w:sz w:val="18"/>
          <w:szCs w:val="18"/>
          <w:lang w:val="es-MX"/>
        </w:rPr>
        <w:t xml:space="preserve"> </w:t>
      </w:r>
      <w:r w:rsidRPr="00D4797C">
        <w:rPr>
          <w:rFonts w:ascii="Arial" w:hAnsi="Arial" w:cs="Arial"/>
          <w:sz w:val="18"/>
          <w:szCs w:val="18"/>
          <w:lang w:val="es-MX"/>
        </w:rPr>
        <w:t>de 20</w:t>
      </w:r>
      <w:r w:rsidR="004E5A42" w:rsidRPr="00D4797C">
        <w:rPr>
          <w:rFonts w:ascii="Arial" w:hAnsi="Arial" w:cs="Arial"/>
          <w:sz w:val="18"/>
          <w:szCs w:val="18"/>
          <w:lang w:val="es-MX"/>
        </w:rPr>
        <w:t>2</w:t>
      </w:r>
      <w:r w:rsidR="00A10F90" w:rsidRPr="00D4797C">
        <w:rPr>
          <w:rFonts w:ascii="Arial" w:hAnsi="Arial" w:cs="Arial"/>
          <w:sz w:val="18"/>
          <w:szCs w:val="18"/>
          <w:lang w:val="es-MX"/>
        </w:rPr>
        <w:t>4</w:t>
      </w:r>
      <w:r w:rsidR="00F2127A" w:rsidRPr="00D4797C">
        <w:rPr>
          <w:rFonts w:ascii="Arial" w:hAnsi="Arial" w:cs="Arial"/>
          <w:b w:val="0"/>
          <w:sz w:val="18"/>
          <w:szCs w:val="18"/>
          <w:lang w:val="es-MX"/>
        </w:rPr>
        <w:t xml:space="preserve">, </w:t>
      </w:r>
      <w:r w:rsidRPr="00D4797C">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w:t>
      </w:r>
      <w:r w:rsidRPr="00514702">
        <w:rPr>
          <w:rFonts w:ascii="Arial" w:hAnsi="Arial" w:cs="Arial"/>
          <w:b w:val="0"/>
          <w:sz w:val="18"/>
          <w:szCs w:val="18"/>
          <w:lang w:val="es-MX"/>
        </w:rPr>
        <w:t>numeral V</w:t>
      </w:r>
      <w:r w:rsidR="002E08FA" w:rsidRPr="00514702">
        <w:rPr>
          <w:rFonts w:ascii="Arial" w:hAnsi="Arial" w:cs="Arial"/>
          <w:b w:val="0"/>
          <w:sz w:val="18"/>
          <w:szCs w:val="18"/>
          <w:lang w:val="es-MX"/>
        </w:rPr>
        <w:t>I</w:t>
      </w:r>
      <w:r w:rsidRPr="00514702">
        <w:rPr>
          <w:rFonts w:ascii="Arial" w:hAnsi="Arial" w:cs="Arial"/>
          <w:b w:val="0"/>
          <w:sz w:val="18"/>
          <w:szCs w:val="18"/>
          <w:lang w:val="es-MX"/>
        </w:rPr>
        <w:t>II</w:t>
      </w:r>
      <w:r w:rsidR="005E76D4" w:rsidRPr="00514702">
        <w:rPr>
          <w:rFonts w:ascii="Arial" w:hAnsi="Arial" w:cs="Arial"/>
          <w:b w:val="0"/>
          <w:sz w:val="18"/>
          <w:szCs w:val="18"/>
          <w:lang w:val="es-MX"/>
        </w:rPr>
        <w:t>.</w:t>
      </w:r>
      <w:r w:rsidR="00C7282A" w:rsidRPr="00514702">
        <w:rPr>
          <w:rFonts w:ascii="Arial" w:hAnsi="Arial" w:cs="Arial"/>
          <w:b w:val="0"/>
          <w:sz w:val="18"/>
          <w:szCs w:val="18"/>
          <w:lang w:val="es-MX"/>
        </w:rPr>
        <w:t>3</w:t>
      </w:r>
      <w:r w:rsidRPr="00514702">
        <w:rPr>
          <w:rFonts w:ascii="Arial" w:hAnsi="Arial" w:cs="Arial"/>
          <w:b w:val="0"/>
          <w:sz w:val="18"/>
          <w:szCs w:val="18"/>
          <w:lang w:val="es-MX"/>
        </w:rPr>
        <w:t>, de la</w:t>
      </w:r>
      <w:r w:rsidRPr="00514702">
        <w:rPr>
          <w:rFonts w:ascii="Arial" w:hAnsi="Arial" w:cs="Arial"/>
          <w:sz w:val="18"/>
          <w:szCs w:val="18"/>
          <w:lang w:val="es-MX"/>
        </w:rPr>
        <w:t xml:space="preserve"> LPN N° E</w:t>
      </w:r>
      <w:r>
        <w:rPr>
          <w:rFonts w:ascii="Arial" w:hAnsi="Arial" w:cs="Arial"/>
          <w:sz w:val="18"/>
          <w:szCs w:val="18"/>
          <w:lang w:val="es-MX"/>
        </w:rPr>
        <w:t>/</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FF2742">
        <w:rPr>
          <w:rFonts w:ascii="Arial" w:hAnsi="Arial" w:cs="Arial"/>
          <w:sz w:val="18"/>
          <w:szCs w:val="18"/>
          <w:lang w:val="es-MX"/>
        </w:rPr>
        <w:t>39</w:t>
      </w:r>
      <w:r w:rsidRPr="00A31430">
        <w:rPr>
          <w:rFonts w:ascii="Arial" w:hAnsi="Arial" w:cs="Arial"/>
          <w:sz w:val="18"/>
          <w:szCs w:val="18"/>
          <w:lang w:val="es-MX"/>
        </w:rPr>
        <w:t>-</w:t>
      </w:r>
      <w:r w:rsidR="00322D4A">
        <w:rPr>
          <w:rFonts w:ascii="Arial" w:hAnsi="Arial" w:cs="Arial"/>
          <w:sz w:val="18"/>
          <w:szCs w:val="18"/>
          <w:lang w:val="es-MX"/>
        </w:rPr>
        <w:t>202</w:t>
      </w:r>
      <w:r w:rsidR="00A10F90">
        <w:rPr>
          <w:rFonts w:ascii="Arial" w:hAnsi="Arial" w:cs="Arial"/>
          <w:sz w:val="18"/>
          <w:szCs w:val="18"/>
          <w:lang w:val="es-MX"/>
        </w:rPr>
        <w:t>4</w:t>
      </w:r>
      <w:r w:rsidRPr="00A31430">
        <w:rPr>
          <w:rFonts w:ascii="Arial" w:hAnsi="Arial" w:cs="Arial"/>
          <w:sz w:val="18"/>
          <w:szCs w:val="18"/>
          <w:lang w:val="es-MX"/>
        </w:rPr>
        <w:t xml:space="preserve"> </w:t>
      </w:r>
      <w:r w:rsidR="006D6677" w:rsidRPr="00BE7819">
        <w:rPr>
          <w:rFonts w:ascii="Arial" w:hAnsi="Arial" w:cs="Arial"/>
          <w:b w:val="0"/>
          <w:sz w:val="18"/>
          <w:szCs w:val="18"/>
          <w:lang w:val="es-MX"/>
        </w:rPr>
        <w:t xml:space="preserve">para la </w:t>
      </w:r>
      <w:r w:rsidR="006E7835" w:rsidRPr="006E7835">
        <w:rPr>
          <w:rFonts w:ascii="Arial" w:hAnsi="Arial" w:cs="Arial"/>
          <w:b w:val="0"/>
          <w:sz w:val="18"/>
          <w:szCs w:val="18"/>
          <w:lang w:val="es-MX"/>
        </w:rPr>
        <w:t>Adquisición de Equipos de Cómputo, Licencias y Softwares para los diferentes Centros Académicos, Depto. de Redes y Telecomunicaciones de la DGPyD de la Universidad Autónoma de Aguascalientes</w:t>
      </w:r>
      <w:r w:rsidR="00FF2742" w:rsidRPr="00FF2742">
        <w:rPr>
          <w:rFonts w:ascii="Arial" w:hAnsi="Arial" w:cs="Arial"/>
          <w:b w:val="0"/>
          <w:sz w:val="18"/>
          <w:szCs w:val="18"/>
          <w:lang w:val="es-MX"/>
        </w:rPr>
        <w:t>.</w:t>
      </w:r>
      <w:r w:rsidR="001039A3">
        <w:rPr>
          <w:rFonts w:ascii="Arial" w:hAnsi="Arial" w:cs="Arial"/>
          <w:b w:val="0"/>
          <w:sz w:val="18"/>
          <w:szCs w:val="18"/>
          <w:lang w:val="es-MX"/>
        </w:rPr>
        <w:t>,</w:t>
      </w:r>
      <w:r w:rsidR="0052521B" w:rsidRPr="0052521B">
        <w:rPr>
          <w:rFonts w:ascii="Arial" w:hAnsi="Arial" w:cs="Arial"/>
          <w:sz w:val="18"/>
          <w:szCs w:val="18"/>
          <w:lang w:val="es-MX"/>
        </w:rPr>
        <w:t xml:space="preserve"> </w:t>
      </w:r>
      <w:r w:rsidR="006D6677" w:rsidRPr="00BE7819">
        <w:rPr>
          <w:rFonts w:ascii="Arial" w:hAnsi="Arial" w:cs="Arial"/>
          <w:b w:val="0"/>
          <w:sz w:val="18"/>
          <w:szCs w:val="18"/>
          <w:lang w:val="es-MX"/>
        </w:rPr>
        <w:t>(</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realizada con</w:t>
      </w:r>
      <w:r w:rsidR="00BE7819">
        <w:rPr>
          <w:rFonts w:ascii="Arial" w:hAnsi="Arial" w:cs="Arial"/>
          <w:b w:val="0"/>
          <w:sz w:val="18"/>
          <w:szCs w:val="18"/>
          <w:lang w:val="es-MX"/>
        </w:rPr>
        <w:t xml:space="preserve"> Presupuesto del </w:t>
      </w:r>
      <w:r w:rsidR="00DA18D4" w:rsidRPr="00DA18D4">
        <w:rPr>
          <w:rFonts w:ascii="Arial" w:hAnsi="Arial" w:cs="Arial"/>
          <w:b w:val="0"/>
          <w:i/>
          <w:sz w:val="18"/>
          <w:szCs w:val="18"/>
          <w:lang w:val="es-MX"/>
        </w:rPr>
        <w:t>“</w:t>
      </w:r>
      <w:r w:rsidR="00FF2742" w:rsidRPr="00FF2742">
        <w:rPr>
          <w:rFonts w:ascii="Arial" w:hAnsi="Arial" w:cs="Arial"/>
          <w:b w:val="0"/>
          <w:i/>
          <w:sz w:val="18"/>
          <w:szCs w:val="18"/>
          <w:lang w:val="es-MX"/>
        </w:rPr>
        <w:t xml:space="preserve">Fondo Ordinario Propios y Fondo de Inversión Pública Productiva 2024, conforme a </w:t>
      </w:r>
      <w:r w:rsidR="00FF2742" w:rsidRPr="0085242C">
        <w:rPr>
          <w:rFonts w:ascii="Arial" w:hAnsi="Arial" w:cs="Arial"/>
          <w:b w:val="0"/>
          <w:i/>
          <w:sz w:val="18"/>
          <w:szCs w:val="18"/>
          <w:lang w:val="es-MX"/>
        </w:rPr>
        <w:t>los oficios DGF/DPAF-290/2024, DGF/DPAF-355/2024 y DGF/DPAF-381/2024</w:t>
      </w:r>
      <w:r w:rsidR="00667F5B" w:rsidRPr="0085242C">
        <w:rPr>
          <w:rFonts w:ascii="Arial" w:hAnsi="Arial" w:cs="Arial"/>
          <w:b w:val="0"/>
          <w:i/>
          <w:sz w:val="18"/>
          <w:szCs w:val="18"/>
          <w:lang w:val="es-MX"/>
        </w:rPr>
        <w:t>”</w:t>
      </w:r>
      <w:r w:rsidR="006D6677" w:rsidRPr="0085242C">
        <w:rPr>
          <w:rFonts w:ascii="Arial" w:hAnsi="Arial" w:cs="Arial"/>
          <w:b w:val="0"/>
          <w:i/>
          <w:sz w:val="18"/>
          <w:szCs w:val="18"/>
          <w:lang w:val="es-MX"/>
        </w:rPr>
        <w:t>,</w:t>
      </w:r>
      <w:r w:rsidR="006D6677" w:rsidRPr="0085242C">
        <w:rPr>
          <w:rFonts w:ascii="Arial" w:hAnsi="Arial" w:cs="Arial"/>
          <w:b w:val="0"/>
          <w:sz w:val="18"/>
          <w:szCs w:val="18"/>
          <w:lang w:val="es-MX"/>
        </w:rPr>
        <w:t xml:space="preserve"> </w:t>
      </w:r>
      <w:r w:rsidR="00F93EAA" w:rsidRPr="0085242C">
        <w:rPr>
          <w:rFonts w:ascii="Arial" w:hAnsi="Arial" w:cs="Arial"/>
          <w:b w:val="0"/>
          <w:sz w:val="18"/>
          <w:szCs w:val="18"/>
          <w:lang w:val="es-MX"/>
        </w:rPr>
        <w:t xml:space="preserve">de la Universidad, </w:t>
      </w:r>
      <w:r w:rsidR="006D6677" w:rsidRPr="0085242C">
        <w:rPr>
          <w:rFonts w:ascii="Arial" w:hAnsi="Arial" w:cs="Arial"/>
          <w:b w:val="0"/>
          <w:sz w:val="18"/>
          <w:szCs w:val="18"/>
          <w:lang w:val="es-MX"/>
        </w:rPr>
        <w:t>se reúnen</w:t>
      </w:r>
      <w:r w:rsidR="00C6502F" w:rsidRPr="0085242C">
        <w:rPr>
          <w:rFonts w:ascii="Arial" w:hAnsi="Arial" w:cs="Arial"/>
          <w:b w:val="0"/>
          <w:sz w:val="18"/>
          <w:szCs w:val="18"/>
          <w:lang w:val="es-MX"/>
        </w:rPr>
        <w:t xml:space="preserve">, </w:t>
      </w:r>
      <w:r w:rsidR="00D4797C" w:rsidRPr="0085242C">
        <w:rPr>
          <w:rFonts w:ascii="Arial" w:hAnsi="Arial" w:cs="Arial"/>
          <w:b w:val="0"/>
          <w:sz w:val="18"/>
          <w:szCs w:val="18"/>
          <w:u w:val="single"/>
          <w:lang w:val="es-MX"/>
        </w:rPr>
        <w:t xml:space="preserve">después de diferir el fallo el </w:t>
      </w:r>
      <w:r w:rsidR="0085242C" w:rsidRPr="0085242C">
        <w:rPr>
          <w:rFonts w:ascii="Arial" w:hAnsi="Arial" w:cs="Arial"/>
          <w:b w:val="0"/>
          <w:sz w:val="18"/>
          <w:szCs w:val="18"/>
          <w:u w:val="single"/>
          <w:lang w:val="es-MX"/>
        </w:rPr>
        <w:t>pasado 30</w:t>
      </w:r>
      <w:r w:rsidR="00D4797C" w:rsidRPr="0085242C">
        <w:rPr>
          <w:rFonts w:ascii="Arial" w:hAnsi="Arial" w:cs="Arial"/>
          <w:b w:val="0"/>
          <w:sz w:val="18"/>
          <w:szCs w:val="18"/>
          <w:u w:val="single"/>
          <w:lang w:val="es-MX"/>
        </w:rPr>
        <w:t xml:space="preserve"> de septiembre de 2024</w:t>
      </w:r>
      <w:r w:rsidR="00D4797C" w:rsidRPr="0085242C">
        <w:rPr>
          <w:rFonts w:ascii="Arial" w:hAnsi="Arial" w:cs="Arial"/>
          <w:b w:val="0"/>
          <w:sz w:val="18"/>
          <w:szCs w:val="18"/>
          <w:lang w:val="es-MX"/>
        </w:rPr>
        <w:t xml:space="preserve">, por segunda ocasión, </w:t>
      </w:r>
      <w:r w:rsidR="00644186" w:rsidRPr="0085242C">
        <w:rPr>
          <w:rFonts w:ascii="Arial" w:hAnsi="Arial" w:cs="Arial"/>
          <w:b w:val="0"/>
          <w:sz w:val="18"/>
          <w:szCs w:val="18"/>
          <w:lang w:val="es-MX"/>
        </w:rPr>
        <w:t xml:space="preserve">en la Sala de </w:t>
      </w:r>
      <w:r w:rsidR="004E5A42" w:rsidRPr="0085242C">
        <w:rPr>
          <w:rFonts w:ascii="Arial" w:hAnsi="Arial" w:cs="Arial"/>
          <w:b w:val="0"/>
          <w:sz w:val="18"/>
          <w:szCs w:val="18"/>
          <w:lang w:val="es-MX"/>
        </w:rPr>
        <w:t>Licitaciones edificio 222,</w:t>
      </w:r>
      <w:r w:rsidR="00320266" w:rsidRPr="0085242C">
        <w:rPr>
          <w:rFonts w:ascii="Arial" w:hAnsi="Arial" w:cs="Arial"/>
          <w:b w:val="0"/>
          <w:sz w:val="18"/>
          <w:szCs w:val="18"/>
          <w:lang w:val="es-MX"/>
        </w:rPr>
        <w:t xml:space="preserve"> planta baja</w:t>
      </w:r>
      <w:r w:rsidRPr="0085242C">
        <w:rPr>
          <w:rFonts w:ascii="Arial" w:hAnsi="Arial" w:cs="Arial"/>
          <w:b w:val="0"/>
          <w:sz w:val="18"/>
          <w:szCs w:val="18"/>
          <w:lang w:val="es-MX"/>
        </w:rPr>
        <w:t>,</w:t>
      </w:r>
      <w:r w:rsidR="00F96CAF" w:rsidRPr="0085242C">
        <w:rPr>
          <w:rFonts w:ascii="Arial" w:hAnsi="Arial" w:cs="Arial"/>
          <w:b w:val="0"/>
          <w:sz w:val="18"/>
          <w:szCs w:val="18"/>
          <w:lang w:val="es-MX"/>
        </w:rPr>
        <w:t xml:space="preserve"> </w:t>
      </w:r>
      <w:r w:rsidR="00B510D7" w:rsidRPr="0085242C">
        <w:rPr>
          <w:rFonts w:ascii="Arial" w:hAnsi="Arial" w:cs="Arial"/>
          <w:b w:val="0"/>
          <w:sz w:val="18"/>
          <w:szCs w:val="18"/>
          <w:lang w:val="es-MX"/>
        </w:rPr>
        <w:t xml:space="preserve">sita en </w:t>
      </w:r>
      <w:r w:rsidR="002E08FA" w:rsidRPr="0085242C">
        <w:rPr>
          <w:rFonts w:ascii="Arial" w:hAnsi="Arial" w:cs="Arial"/>
          <w:b w:val="0"/>
          <w:sz w:val="18"/>
          <w:szCs w:val="18"/>
          <w:lang w:val="es-MX"/>
        </w:rPr>
        <w:t xml:space="preserve">Avenida </w:t>
      </w:r>
      <w:r w:rsidRPr="0085242C">
        <w:rPr>
          <w:rFonts w:ascii="Arial" w:hAnsi="Arial" w:cs="Arial"/>
          <w:b w:val="0"/>
          <w:sz w:val="18"/>
          <w:szCs w:val="18"/>
          <w:lang w:val="es-MX"/>
        </w:rPr>
        <w:t>Universidad número</w:t>
      </w:r>
      <w:r w:rsidR="002E08FA" w:rsidRPr="0085242C">
        <w:rPr>
          <w:rFonts w:ascii="Arial" w:hAnsi="Arial" w:cs="Arial"/>
          <w:b w:val="0"/>
          <w:sz w:val="18"/>
          <w:szCs w:val="18"/>
          <w:lang w:val="es-MX"/>
        </w:rPr>
        <w:t xml:space="preserve"> </w:t>
      </w:r>
      <w:r w:rsidRPr="0085242C">
        <w:rPr>
          <w:rFonts w:ascii="Arial" w:hAnsi="Arial" w:cs="Arial"/>
          <w:b w:val="0"/>
          <w:sz w:val="18"/>
          <w:szCs w:val="18"/>
          <w:lang w:val="es-MX"/>
        </w:rPr>
        <w:t>940</w:t>
      </w:r>
      <w:r w:rsidR="009C2B0B" w:rsidRPr="0085242C">
        <w:rPr>
          <w:rFonts w:ascii="Arial" w:hAnsi="Arial" w:cs="Arial"/>
          <w:b w:val="0"/>
          <w:sz w:val="18"/>
          <w:szCs w:val="18"/>
          <w:lang w:val="es-MX"/>
        </w:rPr>
        <w:t>,</w:t>
      </w:r>
      <w:r w:rsidR="00B510D7" w:rsidRPr="0085242C">
        <w:rPr>
          <w:rFonts w:ascii="Arial" w:hAnsi="Arial" w:cs="Arial"/>
          <w:b w:val="0"/>
          <w:sz w:val="18"/>
          <w:szCs w:val="18"/>
          <w:lang w:val="es-MX"/>
        </w:rPr>
        <w:t xml:space="preserve"> </w:t>
      </w:r>
      <w:r w:rsidRPr="0085242C">
        <w:rPr>
          <w:rFonts w:ascii="Arial" w:hAnsi="Arial" w:cs="Arial"/>
          <w:b w:val="0"/>
          <w:sz w:val="18"/>
          <w:szCs w:val="18"/>
          <w:lang w:val="es-MX"/>
        </w:rPr>
        <w:t>Ciudad Universitaria,</w:t>
      </w:r>
      <w:r w:rsidR="00C02C16" w:rsidRPr="0085242C">
        <w:rPr>
          <w:rFonts w:ascii="Arial" w:hAnsi="Arial" w:cs="Arial"/>
          <w:b w:val="0"/>
          <w:sz w:val="18"/>
          <w:szCs w:val="18"/>
          <w:lang w:val="es-MX"/>
        </w:rPr>
        <w:t xml:space="preserve"> </w:t>
      </w:r>
      <w:r w:rsidR="002E08FA" w:rsidRPr="0085242C">
        <w:rPr>
          <w:rFonts w:ascii="Arial" w:hAnsi="Arial" w:cs="Arial"/>
          <w:b w:val="0"/>
          <w:sz w:val="18"/>
          <w:szCs w:val="18"/>
          <w:lang w:val="es-MX"/>
        </w:rPr>
        <w:t xml:space="preserve">los </w:t>
      </w:r>
      <w:r w:rsidRPr="0085242C">
        <w:rPr>
          <w:rFonts w:ascii="Arial" w:hAnsi="Arial" w:cs="Arial"/>
          <w:b w:val="0"/>
          <w:sz w:val="18"/>
          <w:szCs w:val="18"/>
          <w:lang w:val="es-MX"/>
        </w:rPr>
        <w:t>servidores públicos</w:t>
      </w:r>
      <w:r w:rsidRPr="00D4797C">
        <w:rPr>
          <w:rFonts w:ascii="Arial" w:hAnsi="Arial" w:cs="Arial"/>
          <w:b w:val="0"/>
          <w:sz w:val="18"/>
          <w:szCs w:val="18"/>
          <w:lang w:val="es-MX"/>
        </w:rPr>
        <w:t xml:space="preserve"> autorizados y licitantes, cuyos nombres y fir</w:t>
      </w:r>
      <w:r w:rsidR="00FD23E0" w:rsidRPr="00D4797C">
        <w:rPr>
          <w:rFonts w:ascii="Arial" w:hAnsi="Arial" w:cs="Arial"/>
          <w:b w:val="0"/>
          <w:sz w:val="18"/>
          <w:szCs w:val="18"/>
          <w:lang w:val="es-MX"/>
        </w:rPr>
        <w:t xml:space="preserve">mas aparecen al final del acta, </w:t>
      </w:r>
      <w:r w:rsidRPr="00D4797C">
        <w:rPr>
          <w:rFonts w:ascii="Arial" w:hAnsi="Arial" w:cs="Arial"/>
          <w:b w:val="0"/>
          <w:sz w:val="18"/>
          <w:szCs w:val="18"/>
          <w:lang w:val="es-MX"/>
        </w:rPr>
        <w:t xml:space="preserve">según lo dispone el </w:t>
      </w:r>
      <w:r w:rsidR="00F22ACF" w:rsidRPr="00D4797C">
        <w:rPr>
          <w:rFonts w:ascii="Arial" w:hAnsi="Arial" w:cs="Arial"/>
          <w:b w:val="0"/>
          <w:sz w:val="18"/>
          <w:szCs w:val="18"/>
          <w:lang w:val="es-MX"/>
        </w:rPr>
        <w:t>artículo 45</w:t>
      </w:r>
      <w:r w:rsidR="00C7282A" w:rsidRPr="00D4797C">
        <w:rPr>
          <w:rFonts w:ascii="Arial" w:hAnsi="Arial" w:cs="Arial"/>
          <w:b w:val="0"/>
          <w:sz w:val="18"/>
          <w:szCs w:val="18"/>
          <w:lang w:val="es-MX"/>
        </w:rPr>
        <w:t xml:space="preserve">, fracción I y 57 </w:t>
      </w:r>
      <w:r w:rsidRPr="00D4797C">
        <w:rPr>
          <w:rFonts w:ascii="Arial" w:hAnsi="Arial" w:cs="Arial"/>
          <w:b w:val="0"/>
          <w:sz w:val="18"/>
          <w:szCs w:val="18"/>
          <w:lang w:val="es-MX"/>
        </w:rPr>
        <w:t>de</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la</w:t>
      </w:r>
      <w:r w:rsidR="00B510D7" w:rsidRPr="00D4797C">
        <w:rPr>
          <w:rFonts w:ascii="Arial" w:hAnsi="Arial" w:cs="Arial"/>
          <w:b w:val="0"/>
          <w:sz w:val="18"/>
          <w:szCs w:val="18"/>
          <w:lang w:val="es-MX"/>
        </w:rPr>
        <w:t xml:space="preserve"> Ley </w:t>
      </w:r>
      <w:r w:rsidRPr="00D4797C">
        <w:rPr>
          <w:rFonts w:ascii="Arial" w:hAnsi="Arial" w:cs="Arial"/>
          <w:b w:val="0"/>
          <w:sz w:val="18"/>
          <w:szCs w:val="18"/>
          <w:lang w:val="es-MX"/>
        </w:rPr>
        <w:t>de</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Adquisic</w:t>
      </w:r>
      <w:r w:rsidR="00B510D7" w:rsidRPr="00D4797C">
        <w:rPr>
          <w:rFonts w:ascii="Arial" w:hAnsi="Arial" w:cs="Arial"/>
          <w:b w:val="0"/>
          <w:sz w:val="18"/>
          <w:szCs w:val="18"/>
          <w:lang w:val="es-MX"/>
        </w:rPr>
        <w:t xml:space="preserve">iones, </w:t>
      </w:r>
      <w:r w:rsidRPr="00D4797C">
        <w:rPr>
          <w:rFonts w:ascii="Arial" w:hAnsi="Arial" w:cs="Arial"/>
          <w:b w:val="0"/>
          <w:sz w:val="18"/>
          <w:szCs w:val="18"/>
          <w:lang w:val="es-MX"/>
        </w:rPr>
        <w:t xml:space="preserve">Arrendamientos y Servicios del </w:t>
      </w:r>
      <w:r w:rsidR="00F22ACF" w:rsidRPr="00D4797C">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0F4AE4">
        <w:rPr>
          <w:rFonts w:ascii="Arial" w:hAnsi="Arial" w:cs="Arial"/>
          <w:b w:val="0"/>
          <w:sz w:val="18"/>
          <w:szCs w:val="18"/>
          <w:lang w:val="es-MX"/>
        </w:rPr>
        <w:t>.</w:t>
      </w:r>
      <w:r w:rsidR="00405781" w:rsidRPr="000F4AE4">
        <w:rPr>
          <w:rFonts w:ascii="Arial" w:hAnsi="Arial" w:cs="Arial"/>
          <w:b w:val="0"/>
          <w:sz w:val="18"/>
          <w:szCs w:val="18"/>
          <w:lang w:val="es-MX"/>
        </w:rPr>
        <w:t>--------------------------------------------------------</w:t>
      </w:r>
      <w:r w:rsidR="00C7282A" w:rsidRPr="000F4AE4">
        <w:rPr>
          <w:rFonts w:ascii="Arial" w:hAnsi="Arial" w:cs="Arial"/>
          <w:b w:val="0"/>
          <w:sz w:val="18"/>
          <w:szCs w:val="18"/>
          <w:lang w:val="es-MX"/>
        </w:rPr>
        <w:t>-----------------------</w:t>
      </w:r>
      <w:r w:rsidR="00405781" w:rsidRPr="000F4AE4">
        <w:rPr>
          <w:rFonts w:ascii="Arial" w:hAnsi="Arial" w:cs="Arial"/>
          <w:b w:val="0"/>
          <w:sz w:val="18"/>
          <w:szCs w:val="18"/>
          <w:lang w:val="es-MX"/>
        </w:rPr>
        <w:t>------------------------</w:t>
      </w:r>
      <w:r w:rsidR="005168C2" w:rsidRPr="000F4AE4">
        <w:rPr>
          <w:rFonts w:ascii="Arial" w:hAnsi="Arial" w:cs="Arial"/>
          <w:b w:val="0"/>
          <w:sz w:val="18"/>
          <w:szCs w:val="18"/>
          <w:lang w:val="es-MX"/>
        </w:rPr>
        <w:t>-----------------------</w:t>
      </w:r>
      <w:r w:rsidR="00405781" w:rsidRPr="000F4AE4">
        <w:rPr>
          <w:rFonts w:ascii="Arial" w:hAnsi="Arial" w:cs="Arial"/>
          <w:b w:val="0"/>
          <w:sz w:val="18"/>
          <w:szCs w:val="18"/>
          <w:lang w:val="es-MX"/>
        </w:rPr>
        <w:t>-----------</w:t>
      </w:r>
      <w:r w:rsidR="005168C2" w:rsidRPr="000F4AE4">
        <w:rPr>
          <w:rFonts w:ascii="Arial" w:hAnsi="Arial" w:cs="Arial"/>
          <w:b w:val="0"/>
          <w:sz w:val="18"/>
          <w:szCs w:val="18"/>
          <w:lang w:val="es-MX"/>
        </w:rPr>
        <w:t>------------------------------</w:t>
      </w:r>
      <w:r w:rsidR="00A10F90">
        <w:rPr>
          <w:rFonts w:ascii="Arial" w:hAnsi="Arial" w:cs="Arial"/>
          <w:b w:val="0"/>
          <w:sz w:val="18"/>
          <w:szCs w:val="18"/>
          <w:lang w:val="es-MX"/>
        </w:rPr>
        <w:t>----------------------</w:t>
      </w:r>
      <w:r w:rsidR="00A10F90" w:rsidRPr="000F4AE4">
        <w:rPr>
          <w:rFonts w:ascii="Arial" w:hAnsi="Arial" w:cs="Arial"/>
          <w:b w:val="0"/>
          <w:sz w:val="18"/>
          <w:szCs w:val="18"/>
          <w:lang w:val="es-MX"/>
        </w:rPr>
        <w:t>-------------------------------</w:t>
      </w:r>
      <w:r w:rsidR="00D4797C">
        <w:rPr>
          <w:rFonts w:ascii="Arial" w:hAnsi="Arial" w:cs="Arial"/>
          <w:b w:val="0"/>
          <w:sz w:val="18"/>
          <w:szCs w:val="18"/>
          <w:lang w:val="es-MX"/>
        </w:rPr>
        <w:t>-----------------------------------------------------</w:t>
      </w:r>
    </w:p>
    <w:p w14:paraId="4153799A" w14:textId="68B6D735" w:rsidR="003A7A6E" w:rsidRPr="000C3955" w:rsidRDefault="003A7A6E" w:rsidP="003A7A6E">
      <w:pPr>
        <w:pStyle w:val="Sangradetextonormal"/>
        <w:ind w:left="0" w:right="48"/>
        <w:jc w:val="both"/>
        <w:rPr>
          <w:rFonts w:ascii="Arial" w:hAnsi="Arial" w:cs="Arial"/>
          <w:b/>
          <w:sz w:val="14"/>
          <w:szCs w:val="14"/>
          <w:lang w:val="es-ES"/>
        </w:rPr>
      </w:pPr>
      <w:r w:rsidRPr="000F4AE4">
        <w:rPr>
          <w:rFonts w:ascii="Arial" w:hAnsi="Arial" w:cs="Arial"/>
          <w:sz w:val="14"/>
          <w:szCs w:val="14"/>
          <w:lang w:val="es-ES"/>
        </w:rPr>
        <w:t xml:space="preserve">Se informa a los presentes que conforme a lo establecido en la Convocatoria, los asistentes a este evento </w:t>
      </w:r>
      <w:r w:rsidRPr="000F4AE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rFonts w:ascii="Arial" w:hAnsi="Arial" w:cs="Arial"/>
          <w:b/>
          <w:sz w:val="14"/>
          <w:szCs w:val="14"/>
        </w:rPr>
        <w:t>.</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r w:rsidR="000F4AE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0F439C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el </w:t>
      </w:r>
      <w:r w:rsidR="00A10F90">
        <w:rPr>
          <w:rFonts w:ascii="Arial" w:hAnsi="Arial" w:cs="Arial"/>
          <w:color w:val="000000"/>
          <w:sz w:val="18"/>
          <w:szCs w:val="18"/>
        </w:rPr>
        <w:t>Mtro. En F. y</w:t>
      </w:r>
      <w:r w:rsidR="00A10F90" w:rsidRPr="00A10F90">
        <w:rPr>
          <w:rFonts w:ascii="Arial" w:hAnsi="Arial" w:cs="Arial"/>
          <w:color w:val="000000"/>
          <w:sz w:val="18"/>
          <w:szCs w:val="18"/>
        </w:rPr>
        <w:t xml:space="preserve"> N. Jorge Silva Robles</w:t>
      </w:r>
      <w:r w:rsidRPr="008E2C6F">
        <w:rPr>
          <w:rFonts w:ascii="Arial" w:hAnsi="Arial" w:cs="Arial"/>
          <w:color w:val="000000"/>
          <w:sz w:val="18"/>
          <w:szCs w:val="18"/>
        </w:rPr>
        <w:t>, Director</w:t>
      </w:r>
      <w:r w:rsidR="002B05A5" w:rsidRPr="008E2C6F">
        <w:rPr>
          <w:rFonts w:ascii="Arial" w:hAnsi="Arial" w:cs="Arial"/>
          <w:color w:val="000000"/>
          <w:sz w:val="18"/>
          <w:szCs w:val="18"/>
        </w:rPr>
        <w:t xml:space="preserve"> General </w:t>
      </w:r>
      <w:r w:rsidR="00A10F90">
        <w:rPr>
          <w:rFonts w:ascii="Arial" w:hAnsi="Arial" w:cs="Arial"/>
          <w:color w:val="000000"/>
          <w:sz w:val="18"/>
          <w:szCs w:val="18"/>
        </w:rPr>
        <w:t xml:space="preserve">Sustituto </w:t>
      </w:r>
      <w:r w:rsidR="002B05A5" w:rsidRPr="008E2C6F">
        <w:rPr>
          <w:rFonts w:ascii="Arial" w:hAnsi="Arial" w:cs="Arial"/>
          <w:color w:val="000000"/>
          <w:sz w:val="18"/>
          <w:szCs w:val="18"/>
        </w:rPr>
        <w:t>de Finanzas</w:t>
      </w:r>
      <w:r w:rsidR="00B2717C">
        <w:rPr>
          <w:rFonts w:ascii="Arial" w:hAnsi="Arial" w:cs="Arial"/>
          <w:color w:val="000000"/>
          <w:sz w:val="18"/>
          <w:szCs w:val="18"/>
        </w:rPr>
        <w:t xml:space="preserve"> y </w:t>
      </w:r>
      <w:r w:rsidR="006D6677">
        <w:rPr>
          <w:rFonts w:ascii="Arial" w:hAnsi="Arial" w:cs="Arial"/>
          <w:color w:val="000000"/>
          <w:sz w:val="18"/>
          <w:szCs w:val="18"/>
        </w:rPr>
        <w:t xml:space="preserve">presidido </w:t>
      </w:r>
      <w:r w:rsidR="002B05A5" w:rsidRPr="008E2C6F">
        <w:rPr>
          <w:rFonts w:ascii="Arial" w:hAnsi="Arial" w:cs="Arial"/>
          <w:color w:val="000000"/>
          <w:sz w:val="18"/>
          <w:szCs w:val="18"/>
        </w:rPr>
        <w:t xml:space="preserve"> por la </w:t>
      </w:r>
      <w:r w:rsidR="0043356C">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F20C89">
        <w:rPr>
          <w:rFonts w:ascii="Arial" w:hAnsi="Arial" w:cs="Arial"/>
          <w:color w:val="000000"/>
          <w:sz w:val="18"/>
          <w:szCs w:val="18"/>
        </w:rPr>
        <w:t>Aguascalientes y los artículos 5</w:t>
      </w:r>
      <w:r w:rsidR="00F20C89" w:rsidRPr="00F20C89">
        <w:rPr>
          <w:rFonts w:ascii="Arial" w:hAnsi="Arial" w:cs="Arial"/>
          <w:color w:val="000000"/>
          <w:sz w:val="18"/>
          <w:szCs w:val="18"/>
        </w:rPr>
        <w:t>,11 y 12</w:t>
      </w:r>
      <w:r w:rsidR="006D6677" w:rsidRPr="00F20C89">
        <w:rPr>
          <w:rFonts w:ascii="Arial" w:hAnsi="Arial" w:cs="Arial"/>
          <w:color w:val="000000"/>
          <w:sz w:val="18"/>
          <w:szCs w:val="18"/>
        </w:rPr>
        <w:t xml:space="preserve"> del Manual Único de Adquisiciones, Arrendamientos y Servicios de</w:t>
      </w:r>
      <w:r w:rsidR="006D6677" w:rsidRPr="00DA18D4">
        <w:rPr>
          <w:rFonts w:ascii="Arial" w:hAnsi="Arial" w:cs="Arial"/>
          <w:color w:val="000000"/>
          <w:sz w:val="18"/>
          <w:szCs w:val="18"/>
        </w:rPr>
        <w:t xml:space="preserv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1A597CD9" w14:textId="31703F5F" w:rsidR="0063368B" w:rsidRDefault="00A31430" w:rsidP="00C447C1">
      <w:pPr>
        <w:pStyle w:val="Sangradetextonormal"/>
        <w:ind w:left="0" w:right="48"/>
        <w:jc w:val="both"/>
        <w:rPr>
          <w:rFonts w:ascii="Arial" w:hAnsi="Arial" w:cs="Arial"/>
          <w:color w:val="000000"/>
          <w:sz w:val="18"/>
          <w:szCs w:val="18"/>
        </w:rPr>
      </w:pPr>
      <w:r w:rsidRPr="00760435">
        <w:rPr>
          <w:rFonts w:ascii="Arial" w:hAnsi="Arial" w:cs="Arial"/>
          <w:color w:val="000000"/>
          <w:sz w:val="18"/>
          <w:szCs w:val="18"/>
        </w:rPr>
        <w:t xml:space="preserve">De conformidad con lo establecido en el artículo </w:t>
      </w:r>
      <w:r w:rsidR="0072767A" w:rsidRPr="00760435">
        <w:rPr>
          <w:rFonts w:ascii="Arial" w:hAnsi="Arial" w:cs="Arial"/>
          <w:color w:val="000000"/>
          <w:sz w:val="18"/>
          <w:szCs w:val="18"/>
        </w:rPr>
        <w:t>57</w:t>
      </w:r>
      <w:r w:rsidR="003A7A6E" w:rsidRPr="00760435">
        <w:rPr>
          <w:rFonts w:ascii="Arial" w:hAnsi="Arial" w:cs="Arial"/>
          <w:color w:val="000000"/>
          <w:sz w:val="18"/>
          <w:szCs w:val="18"/>
        </w:rPr>
        <w:t xml:space="preserve"> de la Ley</w:t>
      </w:r>
      <w:r w:rsidR="0063368B" w:rsidRPr="00760435">
        <w:rPr>
          <w:rFonts w:ascii="Arial" w:hAnsi="Arial" w:cs="Arial"/>
          <w:color w:val="000000"/>
          <w:sz w:val="18"/>
          <w:szCs w:val="18"/>
        </w:rPr>
        <w:t>, así como la fracción I</w:t>
      </w:r>
      <w:r w:rsidR="00760435" w:rsidRPr="00760435">
        <w:rPr>
          <w:rFonts w:ascii="Arial" w:hAnsi="Arial" w:cs="Arial"/>
          <w:color w:val="000000"/>
          <w:sz w:val="18"/>
          <w:szCs w:val="18"/>
        </w:rPr>
        <w:t>I</w:t>
      </w:r>
      <w:r w:rsidR="0063368B" w:rsidRPr="00760435">
        <w:rPr>
          <w:rFonts w:ascii="Arial" w:hAnsi="Arial" w:cs="Arial"/>
          <w:color w:val="000000"/>
          <w:sz w:val="18"/>
          <w:szCs w:val="18"/>
        </w:rPr>
        <w:t xml:space="preserve"> </w:t>
      </w:r>
      <w:r w:rsidR="00760435" w:rsidRPr="00760435">
        <w:rPr>
          <w:rFonts w:ascii="Arial" w:hAnsi="Arial" w:cs="Arial"/>
          <w:color w:val="000000"/>
          <w:sz w:val="18"/>
          <w:szCs w:val="18"/>
        </w:rPr>
        <w:t>del artículo 5 y artículo 31</w:t>
      </w:r>
      <w:r w:rsidR="0063368B" w:rsidRPr="00760435">
        <w:rPr>
          <w:rFonts w:ascii="Arial" w:hAnsi="Arial" w:cs="Arial"/>
          <w:color w:val="000000"/>
          <w:sz w:val="18"/>
          <w:szCs w:val="18"/>
        </w:rPr>
        <w:t xml:space="preserve"> del Manual Único de Adquisiciones, Arrendamientos y Servicios de la Universidad</w:t>
      </w:r>
      <w:r w:rsidR="0063368B">
        <w:rPr>
          <w:rFonts w:ascii="Arial" w:hAnsi="Arial" w:cs="Arial"/>
          <w:color w:val="000000"/>
          <w:sz w:val="18"/>
          <w:szCs w:val="18"/>
        </w:rPr>
        <w:t xml:space="preserve"> Autónoma de Aguascalientes</w:t>
      </w:r>
    </w:p>
    <w:p w14:paraId="248DFAC7" w14:textId="358A1C9F" w:rsidR="00C447C1" w:rsidRPr="00E14AC8" w:rsidRDefault="003A7A6E" w:rsidP="00B2717C">
      <w:pPr>
        <w:widowControl w:val="0"/>
        <w:jc w:val="both"/>
        <w:rPr>
          <w:rFonts w:ascii="Arial" w:hAnsi="Arial" w:cs="Arial"/>
          <w:sz w:val="18"/>
          <w:szCs w:val="18"/>
        </w:rPr>
      </w:pPr>
      <w:r>
        <w:rPr>
          <w:rFonts w:ascii="Arial" w:hAnsi="Arial" w:cs="Arial"/>
          <w:color w:val="000000"/>
          <w:sz w:val="18"/>
          <w:szCs w:val="18"/>
        </w:rPr>
        <w:t>se informa que</w:t>
      </w:r>
      <w:r w:rsidR="00A31430"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Pr>
          <w:rFonts w:ascii="Arial" w:hAnsi="Arial" w:cs="Arial"/>
          <w:sz w:val="18"/>
          <w:szCs w:val="18"/>
        </w:rPr>
        <w:t xml:space="preserve">: </w:t>
      </w:r>
      <w:r w:rsidR="00B204E9">
        <w:rPr>
          <w:rFonts w:ascii="Arial" w:hAnsi="Arial" w:cs="Arial"/>
          <w:sz w:val="18"/>
          <w:szCs w:val="18"/>
        </w:rPr>
        <w:t>la</w:t>
      </w:r>
      <w:r w:rsidR="00B204E9" w:rsidRPr="00BE7819">
        <w:rPr>
          <w:rFonts w:ascii="Arial" w:hAnsi="Arial" w:cs="Arial"/>
          <w:sz w:val="18"/>
          <w:szCs w:val="18"/>
        </w:rPr>
        <w:t xml:space="preserve"> </w:t>
      </w:r>
      <w:r w:rsidR="00B204E9" w:rsidRPr="00761EF0">
        <w:rPr>
          <w:rFonts w:ascii="Arial" w:hAnsi="Arial" w:cs="Arial"/>
          <w:sz w:val="18"/>
          <w:szCs w:val="18"/>
        </w:rPr>
        <w:t>Dra. En C.A. Elena Patricia Mojica Carrillo</w:t>
      </w:r>
      <w:r w:rsidR="00B204E9" w:rsidRPr="00761EF0">
        <w:rPr>
          <w:rFonts w:ascii="Arial" w:hAnsi="Arial" w:cs="Arial"/>
          <w:bCs/>
          <w:sz w:val="18"/>
          <w:szCs w:val="18"/>
        </w:rPr>
        <w:t>,</w:t>
      </w:r>
      <w:r w:rsidR="00B204E9">
        <w:rPr>
          <w:rFonts w:ascii="Arial" w:hAnsi="Arial" w:cs="Arial"/>
          <w:b/>
          <w:bCs/>
          <w:sz w:val="18"/>
          <w:szCs w:val="18"/>
        </w:rPr>
        <w:t xml:space="preserve"> </w:t>
      </w:r>
      <w:r w:rsidR="00B204E9" w:rsidRPr="00761EF0">
        <w:rPr>
          <w:rFonts w:ascii="Arial" w:hAnsi="Arial" w:cs="Arial"/>
          <w:b/>
          <w:bCs/>
          <w:sz w:val="18"/>
          <w:szCs w:val="18"/>
        </w:rPr>
        <w:t>Directora General de Planeación y Desarrollo</w:t>
      </w:r>
      <w:r w:rsidR="00B204E9" w:rsidRPr="00E779A4">
        <w:rPr>
          <w:rFonts w:ascii="Arial" w:hAnsi="Arial" w:cs="Arial"/>
          <w:b/>
          <w:sz w:val="18"/>
          <w:szCs w:val="18"/>
        </w:rPr>
        <w:t>,</w:t>
      </w:r>
      <w:r w:rsidR="00B204E9">
        <w:rPr>
          <w:rFonts w:ascii="Arial" w:hAnsi="Arial" w:cs="Arial"/>
          <w:b/>
          <w:sz w:val="18"/>
          <w:szCs w:val="18"/>
        </w:rPr>
        <w:t xml:space="preserve"> </w:t>
      </w:r>
      <w:r w:rsidR="00B204E9" w:rsidRPr="00BE7819">
        <w:rPr>
          <w:rFonts w:ascii="Arial" w:hAnsi="Arial" w:cs="Arial"/>
          <w:sz w:val="18"/>
          <w:szCs w:val="18"/>
        </w:rPr>
        <w:t xml:space="preserve">en conjunto </w:t>
      </w:r>
      <w:r w:rsidR="00B204E9" w:rsidRPr="00BC656D">
        <w:rPr>
          <w:rFonts w:ascii="Arial" w:hAnsi="Arial" w:cs="Arial"/>
          <w:sz w:val="18"/>
          <w:szCs w:val="18"/>
        </w:rPr>
        <w:t>con el Ing. Abraham Rodríguez Méndez,</w:t>
      </w:r>
      <w:r w:rsidR="00B204E9">
        <w:rPr>
          <w:rFonts w:ascii="Arial" w:hAnsi="Arial" w:cs="Arial"/>
          <w:b/>
          <w:sz w:val="18"/>
          <w:szCs w:val="18"/>
        </w:rPr>
        <w:t xml:space="preserve"> Jefe del Departamento de Redes y Telecomunicaciones</w:t>
      </w:r>
      <w:r w:rsidR="00562A1B">
        <w:rPr>
          <w:rFonts w:ascii="Arial" w:hAnsi="Arial" w:cs="Arial"/>
          <w:b/>
          <w:sz w:val="18"/>
          <w:szCs w:val="18"/>
        </w:rPr>
        <w:t xml:space="preserve">, </w:t>
      </w:r>
      <w:r w:rsidR="00BC656D" w:rsidRPr="00A526B7">
        <w:rPr>
          <w:rFonts w:ascii="Arial" w:hAnsi="Arial" w:cs="Arial"/>
          <w:sz w:val="18"/>
          <w:szCs w:val="18"/>
        </w:rPr>
        <w:t>y por el</w:t>
      </w:r>
      <w:r w:rsidR="00BC656D" w:rsidRPr="00A526B7">
        <w:rPr>
          <w:rFonts w:ascii="Arial" w:hAnsi="Arial" w:cs="Arial"/>
          <w:b/>
          <w:sz w:val="18"/>
          <w:szCs w:val="18"/>
        </w:rPr>
        <w:t xml:space="preserve"> </w:t>
      </w:r>
      <w:r w:rsidR="00BC656D" w:rsidRPr="00A526B7">
        <w:rPr>
          <w:rFonts w:ascii="Arial" w:hAnsi="Arial" w:cs="Arial"/>
          <w:sz w:val="18"/>
          <w:szCs w:val="18"/>
        </w:rPr>
        <w:t>Ing. José Antonio Pérez Hernández</w:t>
      </w:r>
      <w:r w:rsidR="00BC656D" w:rsidRPr="00A526B7">
        <w:rPr>
          <w:rFonts w:ascii="Arial" w:hAnsi="Arial" w:cs="Arial"/>
          <w:b/>
          <w:sz w:val="18"/>
          <w:szCs w:val="18"/>
        </w:rPr>
        <w:t>, Jefe de Sección de Red Institucional del Departamento de Redes y Telecomunicaciones de la DGPyD,</w:t>
      </w:r>
      <w:r w:rsidR="00BC656D" w:rsidRPr="00BC656D">
        <w:rPr>
          <w:rFonts w:ascii="Arial" w:hAnsi="Arial" w:cs="Arial"/>
          <w:b/>
          <w:sz w:val="18"/>
          <w:szCs w:val="18"/>
        </w:rPr>
        <w:t xml:space="preserve"> </w:t>
      </w:r>
      <w:r w:rsidR="00A526B7" w:rsidRPr="00A526B7">
        <w:rPr>
          <w:rFonts w:ascii="Arial" w:hAnsi="Arial" w:cs="Arial"/>
          <w:sz w:val="18"/>
          <w:szCs w:val="18"/>
        </w:rPr>
        <w:t>el</w:t>
      </w:r>
      <w:r w:rsidR="00A526B7" w:rsidRPr="00A526B7">
        <w:rPr>
          <w:rFonts w:ascii="Arial" w:hAnsi="Arial" w:cs="Arial"/>
          <w:b/>
          <w:sz w:val="18"/>
          <w:szCs w:val="18"/>
        </w:rPr>
        <w:t xml:space="preserve"> </w:t>
      </w:r>
      <w:r w:rsidR="00A526B7" w:rsidRPr="00A526B7">
        <w:rPr>
          <w:rFonts w:ascii="Arial" w:hAnsi="Arial" w:cs="Arial"/>
          <w:sz w:val="18"/>
          <w:szCs w:val="18"/>
        </w:rPr>
        <w:t>Ing. César Javier Guerrero González</w:t>
      </w:r>
      <w:r w:rsidR="00A526B7">
        <w:rPr>
          <w:rFonts w:ascii="Arial" w:hAnsi="Arial" w:cs="Arial"/>
          <w:sz w:val="18"/>
          <w:szCs w:val="18"/>
        </w:rPr>
        <w:t>,</w:t>
      </w:r>
      <w:r w:rsidR="00A526B7" w:rsidRPr="00A526B7">
        <w:rPr>
          <w:rFonts w:ascii="Arial" w:hAnsi="Arial" w:cs="Arial"/>
          <w:sz w:val="18"/>
          <w:szCs w:val="18"/>
        </w:rPr>
        <w:t xml:space="preserve"> </w:t>
      </w:r>
      <w:r w:rsidR="00A526B7" w:rsidRPr="00A526B7">
        <w:rPr>
          <w:rFonts w:ascii="Arial" w:hAnsi="Arial" w:cs="Arial"/>
          <w:b/>
          <w:sz w:val="18"/>
          <w:szCs w:val="18"/>
        </w:rPr>
        <w:t xml:space="preserve">Jefe de Sección de soporte a equipos de cómputo personal, </w:t>
      </w:r>
      <w:r w:rsidR="00A526B7" w:rsidRPr="00A526B7">
        <w:rPr>
          <w:rFonts w:ascii="Arial" w:hAnsi="Arial" w:cs="Arial"/>
          <w:sz w:val="18"/>
          <w:szCs w:val="18"/>
        </w:rPr>
        <w:t>y por el</w:t>
      </w:r>
      <w:r w:rsidR="00A526B7">
        <w:rPr>
          <w:rFonts w:ascii="Arial" w:hAnsi="Arial" w:cs="Arial"/>
          <w:b/>
          <w:sz w:val="18"/>
          <w:szCs w:val="18"/>
        </w:rPr>
        <w:t xml:space="preserve"> </w:t>
      </w:r>
      <w:r w:rsidR="00A526B7">
        <w:rPr>
          <w:rFonts w:ascii="Arial" w:hAnsi="Arial" w:cs="Arial"/>
          <w:sz w:val="18"/>
          <w:szCs w:val="18"/>
        </w:rPr>
        <w:t>Ing.</w:t>
      </w:r>
      <w:r w:rsidR="00A526B7" w:rsidRPr="00A526B7">
        <w:rPr>
          <w:rFonts w:ascii="Arial" w:hAnsi="Arial" w:cs="Arial"/>
          <w:sz w:val="18"/>
          <w:szCs w:val="18"/>
        </w:rPr>
        <w:t xml:space="preserve"> Luis Enrique Cortes Calvillo</w:t>
      </w:r>
      <w:r w:rsidR="00A526B7">
        <w:rPr>
          <w:rFonts w:ascii="Arial" w:hAnsi="Arial" w:cs="Arial"/>
          <w:sz w:val="18"/>
          <w:szCs w:val="18"/>
        </w:rPr>
        <w:t>,</w:t>
      </w:r>
      <w:r w:rsidR="00A526B7" w:rsidRPr="00A526B7">
        <w:rPr>
          <w:rFonts w:ascii="Arial" w:hAnsi="Arial" w:cs="Arial"/>
          <w:sz w:val="18"/>
          <w:szCs w:val="18"/>
        </w:rPr>
        <w:t xml:space="preserve"> </w:t>
      </w:r>
      <w:r w:rsidR="00A526B7">
        <w:rPr>
          <w:rFonts w:ascii="Arial" w:hAnsi="Arial" w:cs="Arial"/>
          <w:b/>
          <w:sz w:val="18"/>
          <w:szCs w:val="18"/>
        </w:rPr>
        <w:t xml:space="preserve">Encargado de soporte en Hardware, </w:t>
      </w:r>
      <w:r w:rsidR="00BA4A98">
        <w:rPr>
          <w:rFonts w:ascii="Arial" w:hAnsi="Arial" w:cs="Arial"/>
          <w:bCs/>
          <w:sz w:val="18"/>
          <w:szCs w:val="18"/>
        </w:rPr>
        <w:t>qui</w:t>
      </w:r>
      <w:r w:rsidR="003275F5">
        <w:rPr>
          <w:rFonts w:ascii="Arial" w:hAnsi="Arial" w:cs="Arial"/>
          <w:bCs/>
          <w:sz w:val="18"/>
          <w:szCs w:val="18"/>
        </w:rPr>
        <w:t>e</w:t>
      </w:r>
      <w:r w:rsidR="00BA4A98">
        <w:rPr>
          <w:rFonts w:ascii="Arial" w:hAnsi="Arial" w:cs="Arial"/>
          <w:bCs/>
          <w:sz w:val="18"/>
          <w:szCs w:val="18"/>
        </w:rPr>
        <w:t xml:space="preserve">nes </w:t>
      </w:r>
      <w:r w:rsidR="00BB0165">
        <w:rPr>
          <w:rFonts w:ascii="Arial" w:hAnsi="Arial" w:cs="Arial"/>
          <w:sz w:val="18"/>
          <w:szCs w:val="18"/>
        </w:rPr>
        <w:t>realizaron</w:t>
      </w:r>
      <w:r w:rsidR="00A31430" w:rsidRPr="008E2C6F">
        <w:rPr>
          <w:rFonts w:ascii="Arial" w:hAnsi="Arial" w:cs="Arial"/>
          <w:sz w:val="18"/>
          <w:szCs w:val="18"/>
        </w:rPr>
        <w:t xml:space="preserve"> el </w:t>
      </w:r>
      <w:r>
        <w:rPr>
          <w:rFonts w:ascii="Arial" w:hAnsi="Arial" w:cs="Arial"/>
          <w:sz w:val="18"/>
          <w:szCs w:val="18"/>
        </w:rPr>
        <w:t xml:space="preserve">dictamen técnico en donde consta el </w:t>
      </w:r>
      <w:r w:rsidR="00A31430" w:rsidRPr="008E2C6F">
        <w:rPr>
          <w:rFonts w:ascii="Arial" w:hAnsi="Arial" w:cs="Arial"/>
          <w:sz w:val="18"/>
          <w:szCs w:val="18"/>
        </w:rPr>
        <w:t>análisis y evaluación a la documentación técnica</w:t>
      </w:r>
      <w:r w:rsidR="00701597" w:rsidRPr="008E2C6F">
        <w:rPr>
          <w:rFonts w:ascii="Arial" w:hAnsi="Arial" w:cs="Arial"/>
          <w:sz w:val="18"/>
          <w:szCs w:val="18"/>
        </w:rPr>
        <w:t xml:space="preserve"> y </w:t>
      </w:r>
      <w:r w:rsidR="006B2811" w:rsidRPr="008E2C6F">
        <w:rPr>
          <w:rFonts w:ascii="Arial" w:hAnsi="Arial" w:cs="Arial"/>
          <w:sz w:val="18"/>
          <w:szCs w:val="18"/>
        </w:rPr>
        <w:t>económica</w:t>
      </w:r>
      <w:r w:rsidR="00BA4A98">
        <w:rPr>
          <w:rFonts w:ascii="Arial" w:hAnsi="Arial" w:cs="Arial"/>
          <w:sz w:val="18"/>
          <w:szCs w:val="18"/>
        </w:rPr>
        <w:t xml:space="preserve"> de esta Licitación</w:t>
      </w:r>
      <w:r w:rsidR="00DA18D4">
        <w:rPr>
          <w:rFonts w:ascii="Arial" w:hAnsi="Arial" w:cs="Arial"/>
          <w:sz w:val="18"/>
          <w:szCs w:val="18"/>
        </w:rPr>
        <w:t>, que se agregan a la presente acta como “</w:t>
      </w:r>
      <w:r w:rsidR="00DA18D4" w:rsidRPr="00541D99">
        <w:rPr>
          <w:rFonts w:ascii="Arial" w:hAnsi="Arial" w:cs="Arial"/>
          <w:b/>
          <w:sz w:val="18"/>
          <w:szCs w:val="18"/>
        </w:rPr>
        <w:t>Anexo 1”</w:t>
      </w:r>
      <w:r w:rsidR="00265642">
        <w:rPr>
          <w:rFonts w:ascii="Arial" w:hAnsi="Arial" w:cs="Arial"/>
          <w:b/>
          <w:sz w:val="18"/>
          <w:szCs w:val="18"/>
        </w:rPr>
        <w:t xml:space="preserve"> </w:t>
      </w:r>
      <w:r w:rsidR="00265642" w:rsidRPr="00265642">
        <w:rPr>
          <w:rFonts w:ascii="Arial" w:hAnsi="Arial" w:cs="Arial"/>
          <w:sz w:val="18"/>
          <w:szCs w:val="18"/>
        </w:rPr>
        <w:t>y</w:t>
      </w:r>
      <w:r w:rsidR="00265642">
        <w:rPr>
          <w:rFonts w:ascii="Arial" w:hAnsi="Arial" w:cs="Arial"/>
          <w:b/>
          <w:sz w:val="18"/>
          <w:szCs w:val="18"/>
        </w:rPr>
        <w:t xml:space="preserve"> Anexo “1.1”.</w:t>
      </w:r>
      <w:r w:rsidR="00687245" w:rsidRPr="00687245">
        <w:rPr>
          <w:rFonts w:ascii="Arial" w:hAnsi="Arial" w:cs="Arial"/>
          <w:sz w:val="18"/>
          <w:szCs w:val="18"/>
        </w:rPr>
        <w:t xml:space="preserve"> </w:t>
      </w:r>
      <w:r w:rsidR="00687245" w:rsidRPr="00E57C80">
        <w:rPr>
          <w:rFonts w:ascii="Arial" w:hAnsi="Arial" w:cs="Arial"/>
          <w:sz w:val="18"/>
          <w:szCs w:val="18"/>
        </w:rPr>
        <w:t xml:space="preserve">Asimismo, se hace constar que la documentación administrativa presentada </w:t>
      </w:r>
      <w:r w:rsidR="00B2717C">
        <w:rPr>
          <w:rFonts w:ascii="Arial" w:hAnsi="Arial" w:cs="Arial"/>
          <w:sz w:val="18"/>
          <w:szCs w:val="18"/>
        </w:rPr>
        <w:t xml:space="preserve">y la revisión correspondiente por parte de la </w:t>
      </w:r>
      <w:r w:rsidR="00B2717C" w:rsidRPr="000F4AE4">
        <w:rPr>
          <w:rFonts w:ascii="Arial" w:hAnsi="Arial" w:cs="Arial"/>
          <w:b/>
          <w:sz w:val="18"/>
          <w:szCs w:val="18"/>
        </w:rPr>
        <w:t>Dirección General de Finanzas</w:t>
      </w:r>
      <w:r w:rsidR="00B2717C">
        <w:rPr>
          <w:rFonts w:ascii="Arial" w:hAnsi="Arial" w:cs="Arial"/>
          <w:sz w:val="18"/>
          <w:szCs w:val="18"/>
        </w:rPr>
        <w:t xml:space="preserve">, a través de su titular el </w:t>
      </w:r>
      <w:r w:rsidR="00A10F90" w:rsidRPr="00A10F90">
        <w:rPr>
          <w:rFonts w:ascii="Arial" w:hAnsi="Arial" w:cs="Arial"/>
          <w:sz w:val="18"/>
          <w:szCs w:val="18"/>
        </w:rPr>
        <w:t>Mtro. En F. y N. Jorge Silva Robles</w:t>
      </w:r>
      <w:r w:rsidR="00687245" w:rsidRPr="00E57C80">
        <w:rPr>
          <w:rFonts w:ascii="Arial" w:hAnsi="Arial" w:cs="Arial"/>
          <w:sz w:val="18"/>
          <w:szCs w:val="18"/>
        </w:rPr>
        <w:t>,</w:t>
      </w:r>
      <w:r w:rsidR="00B2717C">
        <w:rPr>
          <w:rFonts w:ascii="Arial" w:hAnsi="Arial" w:cs="Arial"/>
          <w:sz w:val="18"/>
          <w:szCs w:val="18"/>
        </w:rPr>
        <w:t xml:space="preserve"> el </w:t>
      </w:r>
      <w:r w:rsidR="00B2717C" w:rsidRPr="000F4AE4">
        <w:rPr>
          <w:rFonts w:ascii="Arial" w:hAnsi="Arial" w:cs="Arial"/>
          <w:b/>
          <w:sz w:val="18"/>
          <w:szCs w:val="18"/>
        </w:rPr>
        <w:t>Departamento de Compras</w:t>
      </w:r>
      <w:r w:rsidR="00B2717C">
        <w:rPr>
          <w:rFonts w:ascii="Arial" w:hAnsi="Arial" w:cs="Arial"/>
          <w:sz w:val="18"/>
          <w:szCs w:val="18"/>
        </w:rPr>
        <w:t xml:space="preserve">, </w:t>
      </w:r>
      <w:r w:rsidR="00B2717C" w:rsidRPr="00A10F90">
        <w:rPr>
          <w:rFonts w:ascii="Arial" w:hAnsi="Arial" w:cs="Arial"/>
          <w:sz w:val="18"/>
          <w:szCs w:val="18"/>
        </w:rPr>
        <w:t>la M. en A.P. Beatriz Elizabeth Rivera de Loera</w:t>
      </w:r>
      <w:r w:rsidR="00B2717C" w:rsidRPr="00BE7819">
        <w:rPr>
          <w:rFonts w:ascii="Arial" w:hAnsi="Arial" w:cs="Arial"/>
          <w:b/>
          <w:sz w:val="18"/>
          <w:szCs w:val="18"/>
        </w:rPr>
        <w:t xml:space="preserve"> </w:t>
      </w:r>
      <w:r w:rsidR="00B2717C" w:rsidRPr="00A2131C">
        <w:rPr>
          <w:rFonts w:ascii="Arial" w:hAnsi="Arial" w:cs="Arial"/>
          <w:sz w:val="18"/>
          <w:szCs w:val="18"/>
        </w:rPr>
        <w:t>y la</w:t>
      </w:r>
      <w:r w:rsidR="00B2717C" w:rsidRPr="000F4AE4">
        <w:rPr>
          <w:rFonts w:ascii="Arial" w:hAnsi="Arial" w:cs="Arial"/>
          <w:b/>
          <w:sz w:val="18"/>
          <w:szCs w:val="18"/>
        </w:rPr>
        <w:t xml:space="preserve"> Encargada de Licitaciones, </w:t>
      </w:r>
      <w:r w:rsidR="00A10F90" w:rsidRPr="00A10F90">
        <w:rPr>
          <w:rFonts w:ascii="Arial" w:hAnsi="Arial" w:cs="Arial"/>
          <w:sz w:val="18"/>
          <w:szCs w:val="18"/>
        </w:rPr>
        <w:t>Lic.</w:t>
      </w:r>
      <w:r w:rsidR="00B2717C" w:rsidRPr="00A10F90">
        <w:rPr>
          <w:rFonts w:ascii="Arial" w:hAnsi="Arial" w:cs="Arial"/>
          <w:sz w:val="18"/>
          <w:szCs w:val="18"/>
        </w:rPr>
        <w:t xml:space="preserve"> </w:t>
      </w:r>
      <w:r w:rsidR="00A10F90" w:rsidRPr="00A10F90">
        <w:rPr>
          <w:rFonts w:ascii="Arial" w:hAnsi="Arial" w:cs="Arial"/>
          <w:sz w:val="18"/>
          <w:szCs w:val="18"/>
        </w:rPr>
        <w:t xml:space="preserve">Gabriela del </w:t>
      </w:r>
      <w:r w:rsidR="00A10F90" w:rsidRPr="00E14AC8">
        <w:rPr>
          <w:rFonts w:ascii="Arial" w:hAnsi="Arial" w:cs="Arial"/>
          <w:sz w:val="18"/>
          <w:szCs w:val="18"/>
        </w:rPr>
        <w:t>Socorro Muñoz Vera</w:t>
      </w:r>
      <w:r w:rsidR="00B2717C" w:rsidRPr="00E14AC8">
        <w:rPr>
          <w:rFonts w:ascii="Arial" w:hAnsi="Arial" w:cs="Arial"/>
          <w:sz w:val="18"/>
          <w:szCs w:val="18"/>
        </w:rPr>
        <w:t xml:space="preserve">, se </w:t>
      </w:r>
      <w:r w:rsidR="00687245" w:rsidRPr="00E14AC8">
        <w:rPr>
          <w:rFonts w:ascii="Arial" w:hAnsi="Arial" w:cs="Arial"/>
          <w:sz w:val="18"/>
          <w:szCs w:val="18"/>
        </w:rPr>
        <w:t xml:space="preserve">hace constar en el </w:t>
      </w:r>
      <w:r w:rsidR="00687245" w:rsidRPr="00E14AC8">
        <w:rPr>
          <w:rFonts w:ascii="Arial" w:hAnsi="Arial" w:cs="Arial"/>
          <w:b/>
          <w:sz w:val="18"/>
          <w:szCs w:val="18"/>
        </w:rPr>
        <w:t>Anexo “2</w:t>
      </w:r>
      <w:r w:rsidR="00B2717C" w:rsidRPr="00E14AC8">
        <w:rPr>
          <w:rFonts w:ascii="Arial" w:hAnsi="Arial" w:cs="Arial"/>
          <w:b/>
          <w:sz w:val="18"/>
          <w:szCs w:val="18"/>
        </w:rPr>
        <w:t xml:space="preserve">”, </w:t>
      </w:r>
      <w:r w:rsidR="00B2717C" w:rsidRPr="00E14AC8">
        <w:rPr>
          <w:rFonts w:ascii="Arial" w:hAnsi="Arial" w:cs="Arial"/>
          <w:sz w:val="18"/>
          <w:szCs w:val="18"/>
        </w:rPr>
        <w:t>de la presente acta</w:t>
      </w:r>
      <w:r w:rsidR="00687245" w:rsidRPr="00E14AC8">
        <w:rPr>
          <w:rFonts w:ascii="Arial" w:hAnsi="Arial" w:cs="Arial"/>
          <w:sz w:val="18"/>
          <w:szCs w:val="18"/>
        </w:rPr>
        <w:t xml:space="preserve">. </w:t>
      </w:r>
      <w:r w:rsidR="00541D99" w:rsidRPr="00E14AC8">
        <w:rPr>
          <w:rFonts w:ascii="Arial" w:hAnsi="Arial" w:cs="Arial"/>
          <w:sz w:val="18"/>
          <w:szCs w:val="18"/>
        </w:rPr>
        <w:t>-</w:t>
      </w:r>
      <w:r w:rsidR="00A15209" w:rsidRPr="00E14AC8">
        <w:rPr>
          <w:rFonts w:ascii="Arial" w:hAnsi="Arial" w:cs="Arial"/>
          <w:sz w:val="18"/>
          <w:szCs w:val="18"/>
        </w:rPr>
        <w:t>------------------------</w:t>
      </w:r>
      <w:r w:rsidR="00BE7819" w:rsidRPr="00E14AC8">
        <w:rPr>
          <w:rFonts w:ascii="Arial" w:hAnsi="Arial" w:cs="Arial"/>
          <w:sz w:val="18"/>
          <w:szCs w:val="18"/>
        </w:rPr>
        <w:t>------------------------------------------</w:t>
      </w:r>
      <w:r w:rsidR="00A15209" w:rsidRPr="00E14AC8">
        <w:rPr>
          <w:rFonts w:ascii="Arial" w:hAnsi="Arial" w:cs="Arial"/>
          <w:sz w:val="18"/>
          <w:szCs w:val="18"/>
        </w:rPr>
        <w:t>-------------------------------------------</w:t>
      </w:r>
      <w:r w:rsidR="00B2717C" w:rsidRPr="00E14AC8">
        <w:rPr>
          <w:rFonts w:ascii="Arial" w:hAnsi="Arial" w:cs="Arial"/>
          <w:sz w:val="18"/>
          <w:szCs w:val="18"/>
        </w:rPr>
        <w:t>----</w:t>
      </w:r>
      <w:r w:rsidR="00BC656D" w:rsidRPr="00E14AC8">
        <w:rPr>
          <w:rFonts w:ascii="Arial" w:hAnsi="Arial" w:cs="Arial"/>
          <w:sz w:val="18"/>
          <w:szCs w:val="18"/>
        </w:rPr>
        <w:t>------------------------------------------------------------------------------</w:t>
      </w:r>
      <w:r w:rsidR="00A526B7">
        <w:rPr>
          <w:rFonts w:ascii="Arial" w:hAnsi="Arial" w:cs="Arial"/>
          <w:sz w:val="18"/>
          <w:szCs w:val="18"/>
        </w:rPr>
        <w:t>-----------------------------------------</w:t>
      </w:r>
    </w:p>
    <w:p w14:paraId="615EA3AC" w14:textId="02C11A8A" w:rsidR="003C256B" w:rsidRDefault="00A31430" w:rsidP="00BE7819">
      <w:pPr>
        <w:pStyle w:val="Sangradetextonormal"/>
        <w:ind w:left="0" w:right="48"/>
        <w:jc w:val="both"/>
        <w:rPr>
          <w:rFonts w:ascii="Arial" w:hAnsi="Arial" w:cs="Arial"/>
          <w:sz w:val="18"/>
          <w:szCs w:val="18"/>
        </w:rPr>
      </w:pPr>
      <w:r w:rsidRPr="003E788A">
        <w:rPr>
          <w:rFonts w:ascii="Arial" w:hAnsi="Arial" w:cs="Arial"/>
          <w:sz w:val="18"/>
          <w:szCs w:val="18"/>
        </w:rPr>
        <w:t>---------</w:t>
      </w:r>
      <w:r w:rsidR="00805502" w:rsidRPr="003E788A">
        <w:rPr>
          <w:rFonts w:ascii="Arial" w:hAnsi="Arial" w:cs="Arial"/>
          <w:sz w:val="18"/>
          <w:szCs w:val="18"/>
        </w:rPr>
        <w:t>------------------</w:t>
      </w:r>
      <w:r w:rsidR="007E0989" w:rsidRPr="003E788A">
        <w:rPr>
          <w:rFonts w:ascii="Arial" w:hAnsi="Arial" w:cs="Arial"/>
          <w:sz w:val="18"/>
          <w:szCs w:val="18"/>
        </w:rPr>
        <w:t>---------------------</w:t>
      </w:r>
      <w:r w:rsidR="0072767A" w:rsidRPr="003E788A">
        <w:rPr>
          <w:rFonts w:ascii="Arial" w:hAnsi="Arial" w:cs="Arial"/>
          <w:sz w:val="18"/>
          <w:szCs w:val="18"/>
        </w:rPr>
        <w:t>--------------</w:t>
      </w:r>
      <w:r w:rsidR="007E0989" w:rsidRPr="003E788A">
        <w:rPr>
          <w:rFonts w:ascii="Arial" w:hAnsi="Arial" w:cs="Arial"/>
          <w:b/>
          <w:sz w:val="18"/>
          <w:szCs w:val="18"/>
        </w:rPr>
        <w:t>ANTECEDENTES</w:t>
      </w:r>
      <w:r w:rsidRPr="003E788A">
        <w:rPr>
          <w:rFonts w:ascii="Arial" w:hAnsi="Arial" w:cs="Arial"/>
          <w:sz w:val="18"/>
          <w:szCs w:val="18"/>
        </w:rPr>
        <w:t>---------------------------------------------------</w:t>
      </w:r>
      <w:r w:rsidR="0044641D" w:rsidRPr="003E788A">
        <w:rPr>
          <w:rFonts w:ascii="Arial" w:hAnsi="Arial" w:cs="Arial"/>
          <w:sz w:val="18"/>
          <w:szCs w:val="18"/>
        </w:rPr>
        <w:t>-------</w:t>
      </w:r>
      <w:r w:rsidR="00F824C0">
        <w:rPr>
          <w:rFonts w:ascii="Arial" w:hAnsi="Arial" w:cs="Arial"/>
          <w:sz w:val="18"/>
          <w:szCs w:val="18"/>
        </w:rPr>
        <w:t>--</w:t>
      </w:r>
    </w:p>
    <w:p w14:paraId="7B7C2773" w14:textId="3A3BC3FC" w:rsidR="003C256B" w:rsidRDefault="003C256B" w:rsidP="003C256B">
      <w:pPr>
        <w:pStyle w:val="Sangradetextonormal"/>
        <w:ind w:left="0" w:right="48"/>
        <w:jc w:val="both"/>
        <w:rPr>
          <w:rFonts w:ascii="Arial" w:hAnsi="Arial" w:cs="Arial"/>
          <w:sz w:val="18"/>
          <w:szCs w:val="18"/>
        </w:rPr>
      </w:pPr>
      <w:r w:rsidRPr="003E788A">
        <w:rPr>
          <w:rFonts w:ascii="Arial" w:hAnsi="Arial" w:cs="Arial"/>
          <w:sz w:val="18"/>
          <w:szCs w:val="18"/>
        </w:rPr>
        <w:t>--------------------------------------------------------------------------------------------------------------------------------------------------</w:t>
      </w:r>
    </w:p>
    <w:p w14:paraId="6B1422E6" w14:textId="66A5A372" w:rsidR="00BE7819" w:rsidRPr="003E788A" w:rsidRDefault="00C447C1" w:rsidP="00BE7819">
      <w:pPr>
        <w:pStyle w:val="Sangradetextonormal"/>
        <w:ind w:left="0" w:right="48"/>
        <w:jc w:val="both"/>
        <w:rPr>
          <w:rFonts w:ascii="Arial" w:hAnsi="Arial" w:cs="Arial"/>
          <w:sz w:val="18"/>
          <w:szCs w:val="18"/>
        </w:rPr>
      </w:pPr>
      <w:r w:rsidRPr="003E788A">
        <w:rPr>
          <w:rFonts w:ascii="Arial" w:hAnsi="Arial" w:cs="Arial"/>
          <w:sz w:val="18"/>
          <w:szCs w:val="18"/>
        </w:rPr>
        <w:t xml:space="preserve">-------------------------------------------------------------------------------------------------------------------------------------------------- </w:t>
      </w:r>
    </w:p>
    <w:p w14:paraId="7684AD5A" w14:textId="759E2029" w:rsidR="00BE7819" w:rsidRPr="00A10F90" w:rsidRDefault="00BE7819" w:rsidP="00BE7819">
      <w:pPr>
        <w:tabs>
          <w:tab w:val="left" w:pos="7260"/>
        </w:tabs>
        <w:jc w:val="both"/>
        <w:rPr>
          <w:rFonts w:ascii="Arial" w:hAnsi="Arial" w:cs="Arial"/>
          <w:b/>
          <w:sz w:val="16"/>
          <w:szCs w:val="16"/>
          <w:highlight w:val="yellow"/>
          <w:lang w:val="es-MX"/>
        </w:rPr>
      </w:pPr>
      <w:r w:rsidRPr="003E788A">
        <w:rPr>
          <w:rFonts w:ascii="Arial" w:hAnsi="Arial" w:cs="Arial"/>
          <w:sz w:val="18"/>
          <w:szCs w:val="18"/>
          <w:lang w:val="es-MX"/>
        </w:rPr>
        <w:t>1.</w:t>
      </w:r>
      <w:r w:rsidRPr="003E788A">
        <w:rPr>
          <w:rFonts w:ascii="Arial" w:hAnsi="Arial" w:cs="Arial"/>
          <w:sz w:val="18"/>
          <w:szCs w:val="18"/>
        </w:rPr>
        <w:t xml:space="preserve"> La Publicación de la Convocatoria se realizó el día </w:t>
      </w:r>
      <w:r w:rsidR="00FF2742">
        <w:rPr>
          <w:rFonts w:ascii="Arial" w:hAnsi="Arial" w:cs="Arial"/>
          <w:b/>
          <w:sz w:val="18"/>
          <w:szCs w:val="18"/>
        </w:rPr>
        <w:t>13</w:t>
      </w:r>
      <w:r w:rsidR="00265642" w:rsidRPr="00265642">
        <w:rPr>
          <w:rFonts w:ascii="Arial" w:hAnsi="Arial" w:cs="Arial"/>
          <w:b/>
          <w:sz w:val="18"/>
          <w:szCs w:val="18"/>
        </w:rPr>
        <w:t xml:space="preserve"> de </w:t>
      </w:r>
      <w:r w:rsidR="00FF2742">
        <w:rPr>
          <w:rFonts w:ascii="Arial" w:hAnsi="Arial" w:cs="Arial"/>
          <w:b/>
          <w:sz w:val="18"/>
          <w:szCs w:val="18"/>
        </w:rPr>
        <w:t>septiembre</w:t>
      </w:r>
      <w:r w:rsidR="00265642" w:rsidRPr="00265642">
        <w:rPr>
          <w:rFonts w:ascii="Arial" w:hAnsi="Arial" w:cs="Arial"/>
          <w:b/>
          <w:sz w:val="18"/>
          <w:szCs w:val="18"/>
        </w:rPr>
        <w:t xml:space="preserve"> </w:t>
      </w:r>
      <w:r w:rsidR="00B84669" w:rsidRPr="00B84669">
        <w:rPr>
          <w:rFonts w:ascii="Arial" w:hAnsi="Arial" w:cs="Arial"/>
          <w:b/>
          <w:sz w:val="18"/>
          <w:szCs w:val="18"/>
        </w:rPr>
        <w:t>de 2024</w:t>
      </w:r>
      <w:r w:rsidRPr="003E788A">
        <w:rPr>
          <w:rFonts w:ascii="Arial" w:hAnsi="Arial" w:cs="Arial"/>
          <w:b/>
          <w:sz w:val="18"/>
          <w:szCs w:val="18"/>
        </w:rPr>
        <w:t xml:space="preserve">, </w:t>
      </w:r>
      <w:r w:rsidRPr="003E788A">
        <w:rPr>
          <w:rFonts w:ascii="Arial" w:hAnsi="Arial" w:cs="Arial"/>
          <w:sz w:val="18"/>
          <w:szCs w:val="18"/>
        </w:rPr>
        <w:t xml:space="preserve">a través de periódico de circulación local, estando a disposición en la dirección electrónica: </w:t>
      </w:r>
      <w:hyperlink r:id="rId9" w:history="1">
        <w:r w:rsidRPr="003E788A">
          <w:rPr>
            <w:rStyle w:val="Hipervnculo"/>
            <w:rFonts w:ascii="Arial" w:hAnsi="Arial" w:cs="Arial"/>
            <w:sz w:val="18"/>
            <w:szCs w:val="18"/>
          </w:rPr>
          <w:t>http://www.uaa.mx/transparencia/</w:t>
        </w:r>
      </w:hyperlink>
      <w:r w:rsidRPr="003E788A">
        <w:rPr>
          <w:rFonts w:ascii="Arial" w:hAnsi="Arial" w:cs="Arial"/>
          <w:sz w:val="18"/>
          <w:szCs w:val="18"/>
        </w:rPr>
        <w:t xml:space="preserve"> , así como en el Departamento de Compras de la Dirección General de Finanzas, Ciudad Universitaria.-----------</w:t>
      </w:r>
      <w:r w:rsidR="00FF2742">
        <w:rPr>
          <w:rFonts w:ascii="Arial" w:hAnsi="Arial" w:cs="Arial"/>
          <w:sz w:val="18"/>
          <w:szCs w:val="18"/>
        </w:rPr>
        <w:t>--------------</w:t>
      </w:r>
      <w:r w:rsidRPr="00450881">
        <w:rPr>
          <w:rFonts w:ascii="Arial" w:hAnsi="Arial" w:cs="Arial"/>
          <w:sz w:val="18"/>
          <w:szCs w:val="18"/>
        </w:rPr>
        <w:t>---------------------------------------------------------------------------------------------------------------------------------------------------</w:t>
      </w:r>
    </w:p>
    <w:p w14:paraId="497A2C66" w14:textId="27036DF6" w:rsidR="00BE7819" w:rsidRPr="004C5D14" w:rsidRDefault="003C256B" w:rsidP="00FF2742">
      <w:pPr>
        <w:tabs>
          <w:tab w:val="left" w:pos="7260"/>
        </w:tabs>
        <w:jc w:val="both"/>
        <w:rPr>
          <w:rFonts w:ascii="Arial" w:hAnsi="Arial" w:cs="Arial"/>
          <w:sz w:val="16"/>
          <w:szCs w:val="16"/>
          <w:lang w:val="es-MX"/>
        </w:rPr>
      </w:pPr>
      <w:r>
        <w:rPr>
          <w:rFonts w:ascii="Arial" w:hAnsi="Arial" w:cs="Arial"/>
          <w:sz w:val="18"/>
          <w:szCs w:val="18"/>
          <w:lang w:val="es-MX"/>
        </w:rPr>
        <w:t>2</w:t>
      </w:r>
      <w:r w:rsidR="00BE7819" w:rsidRPr="00A2131C">
        <w:rPr>
          <w:rFonts w:ascii="Arial" w:hAnsi="Arial" w:cs="Arial"/>
          <w:sz w:val="18"/>
          <w:szCs w:val="18"/>
          <w:lang w:val="es-MX"/>
        </w:rPr>
        <w:t xml:space="preserve">. </w:t>
      </w:r>
      <w:r w:rsidR="00BE7819" w:rsidRPr="00A2131C">
        <w:rPr>
          <w:rFonts w:ascii="Arial" w:hAnsi="Arial" w:cs="Arial"/>
          <w:sz w:val="18"/>
          <w:szCs w:val="18"/>
        </w:rPr>
        <w:t xml:space="preserve">El día </w:t>
      </w:r>
      <w:r w:rsidR="00FF2742">
        <w:rPr>
          <w:rFonts w:ascii="Arial" w:hAnsi="Arial" w:cs="Arial"/>
          <w:b/>
          <w:sz w:val="18"/>
          <w:szCs w:val="18"/>
        </w:rPr>
        <w:t>20</w:t>
      </w:r>
      <w:r w:rsidR="00265642" w:rsidRPr="00265642">
        <w:rPr>
          <w:rFonts w:ascii="Arial" w:hAnsi="Arial" w:cs="Arial"/>
          <w:b/>
          <w:sz w:val="18"/>
          <w:szCs w:val="18"/>
        </w:rPr>
        <w:t xml:space="preserve"> de </w:t>
      </w:r>
      <w:r w:rsidR="00FF2742">
        <w:rPr>
          <w:rFonts w:ascii="Arial" w:hAnsi="Arial" w:cs="Arial"/>
          <w:b/>
          <w:sz w:val="18"/>
          <w:szCs w:val="18"/>
        </w:rPr>
        <w:t>septiembre</w:t>
      </w:r>
      <w:r w:rsidR="00265642" w:rsidRPr="00265642">
        <w:rPr>
          <w:rFonts w:ascii="Arial" w:hAnsi="Arial" w:cs="Arial"/>
          <w:b/>
          <w:sz w:val="18"/>
          <w:szCs w:val="18"/>
        </w:rPr>
        <w:t xml:space="preserve"> </w:t>
      </w:r>
      <w:r w:rsidR="00B84669" w:rsidRPr="00B84669">
        <w:rPr>
          <w:rFonts w:ascii="Arial" w:hAnsi="Arial" w:cs="Arial"/>
          <w:b/>
          <w:sz w:val="18"/>
          <w:szCs w:val="18"/>
        </w:rPr>
        <w:t>de 2024</w:t>
      </w:r>
      <w:r w:rsidR="00BE7819" w:rsidRPr="00A2131C">
        <w:rPr>
          <w:rFonts w:ascii="Arial" w:hAnsi="Arial" w:cs="Arial"/>
          <w:b/>
          <w:sz w:val="18"/>
          <w:szCs w:val="18"/>
        </w:rPr>
        <w:t xml:space="preserve">, </w:t>
      </w:r>
      <w:r w:rsidR="00BE7819" w:rsidRPr="00A2131C">
        <w:rPr>
          <w:rFonts w:ascii="Arial" w:hAnsi="Arial" w:cs="Arial"/>
          <w:sz w:val="18"/>
          <w:szCs w:val="18"/>
        </w:rPr>
        <w:t>a las 1</w:t>
      </w:r>
      <w:r w:rsidR="00FF2742">
        <w:rPr>
          <w:rFonts w:ascii="Arial" w:hAnsi="Arial" w:cs="Arial"/>
          <w:sz w:val="18"/>
          <w:szCs w:val="18"/>
        </w:rPr>
        <w:t>0</w:t>
      </w:r>
      <w:r w:rsidR="00B84669">
        <w:rPr>
          <w:rFonts w:ascii="Arial" w:hAnsi="Arial" w:cs="Arial"/>
          <w:sz w:val="18"/>
          <w:szCs w:val="18"/>
        </w:rPr>
        <w:t xml:space="preserve">:00 </w:t>
      </w:r>
      <w:proofErr w:type="spellStart"/>
      <w:r w:rsidR="00B84669">
        <w:rPr>
          <w:rFonts w:ascii="Arial" w:hAnsi="Arial" w:cs="Arial"/>
          <w:sz w:val="18"/>
          <w:szCs w:val="18"/>
        </w:rPr>
        <w:t>hrs</w:t>
      </w:r>
      <w:proofErr w:type="spellEnd"/>
      <w:r w:rsidR="00BE7819" w:rsidRPr="00A2131C">
        <w:rPr>
          <w:rFonts w:ascii="Arial" w:hAnsi="Arial" w:cs="Arial"/>
          <w:sz w:val="18"/>
          <w:szCs w:val="18"/>
        </w:rPr>
        <w:t xml:space="preserve">, </w:t>
      </w:r>
      <w:r w:rsidR="00A2131C" w:rsidRPr="00A2131C">
        <w:rPr>
          <w:rFonts w:ascii="Arial" w:hAnsi="Arial" w:cs="Arial"/>
          <w:sz w:val="18"/>
          <w:szCs w:val="18"/>
        </w:rPr>
        <w:t xml:space="preserve">se realizó la Junta de Aclaraciones, </w:t>
      </w:r>
      <w:r w:rsidR="00B204E9" w:rsidRPr="00B204E9">
        <w:rPr>
          <w:rFonts w:ascii="Arial" w:hAnsi="Arial" w:cs="Arial"/>
          <w:sz w:val="18"/>
          <w:szCs w:val="18"/>
        </w:rPr>
        <w:t>en la cual se recibieron preguntas y manifi</w:t>
      </w:r>
      <w:r>
        <w:rPr>
          <w:rFonts w:ascii="Arial" w:hAnsi="Arial" w:cs="Arial"/>
          <w:sz w:val="18"/>
          <w:szCs w:val="18"/>
        </w:rPr>
        <w:t>esto de interés por parte de la</w:t>
      </w:r>
      <w:r w:rsidR="00265642">
        <w:rPr>
          <w:rFonts w:ascii="Arial" w:hAnsi="Arial" w:cs="Arial"/>
          <w:sz w:val="18"/>
          <w:szCs w:val="18"/>
        </w:rPr>
        <w:t>s</w:t>
      </w:r>
      <w:r>
        <w:rPr>
          <w:rFonts w:ascii="Arial" w:hAnsi="Arial" w:cs="Arial"/>
          <w:sz w:val="18"/>
          <w:szCs w:val="18"/>
        </w:rPr>
        <w:t xml:space="preserve"> empresa</w:t>
      </w:r>
      <w:r w:rsidR="00265642">
        <w:rPr>
          <w:rFonts w:ascii="Arial" w:hAnsi="Arial" w:cs="Arial"/>
          <w:sz w:val="18"/>
          <w:szCs w:val="18"/>
        </w:rPr>
        <w:t>s</w:t>
      </w:r>
      <w:r w:rsidR="00B204E9">
        <w:rPr>
          <w:rFonts w:ascii="Arial" w:hAnsi="Arial" w:cs="Arial"/>
          <w:sz w:val="18"/>
          <w:szCs w:val="18"/>
        </w:rPr>
        <w:t xml:space="preserve"> </w:t>
      </w:r>
      <w:r w:rsidR="00FF2742" w:rsidRPr="00FF2742">
        <w:rPr>
          <w:rFonts w:ascii="Arial" w:hAnsi="Arial" w:cs="Arial"/>
          <w:sz w:val="18"/>
          <w:szCs w:val="18"/>
        </w:rPr>
        <w:t>NETJER NETWORKS MÉXICO, S.A. DE C.V.</w:t>
      </w:r>
      <w:r w:rsidR="00FF2742">
        <w:rPr>
          <w:rFonts w:ascii="Arial" w:hAnsi="Arial" w:cs="Arial"/>
          <w:sz w:val="18"/>
          <w:szCs w:val="18"/>
        </w:rPr>
        <w:t xml:space="preserve">; </w:t>
      </w:r>
      <w:r w:rsidR="00FF2742" w:rsidRPr="00FF2742">
        <w:rPr>
          <w:rFonts w:ascii="Arial" w:hAnsi="Arial" w:cs="Arial"/>
          <w:sz w:val="18"/>
          <w:szCs w:val="18"/>
        </w:rPr>
        <w:lastRenderedPageBreak/>
        <w:t>INGENIERIA DE SISTEMAS AVANZADOS DEL CENTRO, S.A. DE C.V.</w:t>
      </w:r>
      <w:r w:rsidR="00FF2742">
        <w:rPr>
          <w:rFonts w:ascii="Arial" w:hAnsi="Arial" w:cs="Arial"/>
          <w:sz w:val="18"/>
          <w:szCs w:val="18"/>
        </w:rPr>
        <w:t xml:space="preserve">; </w:t>
      </w:r>
      <w:r w:rsidR="00FF2742" w:rsidRPr="00FF2742">
        <w:rPr>
          <w:rFonts w:ascii="Arial" w:hAnsi="Arial" w:cs="Arial"/>
          <w:sz w:val="18"/>
          <w:szCs w:val="18"/>
        </w:rPr>
        <w:t>MCR SOFTWARE, S.A. DE C.V.</w:t>
      </w:r>
      <w:r w:rsidR="00FF2742">
        <w:rPr>
          <w:rFonts w:ascii="Arial" w:hAnsi="Arial" w:cs="Arial"/>
          <w:sz w:val="18"/>
          <w:szCs w:val="18"/>
        </w:rPr>
        <w:t xml:space="preserve"> y  </w:t>
      </w:r>
      <w:r w:rsidR="00FF2742" w:rsidRPr="00FF2742">
        <w:rPr>
          <w:rFonts w:ascii="Arial" w:hAnsi="Arial" w:cs="Arial"/>
          <w:sz w:val="18"/>
          <w:szCs w:val="18"/>
        </w:rPr>
        <w:t>COMPUCAD S.A. DE C.V.</w:t>
      </w:r>
      <w:r w:rsidR="00FF2742">
        <w:rPr>
          <w:rFonts w:ascii="Arial" w:hAnsi="Arial" w:cs="Arial"/>
          <w:sz w:val="18"/>
          <w:szCs w:val="18"/>
        </w:rPr>
        <w:t>,</w:t>
      </w:r>
      <w:r w:rsidR="006E7835">
        <w:rPr>
          <w:rFonts w:ascii="Arial" w:hAnsi="Arial" w:cs="Arial"/>
          <w:sz w:val="18"/>
          <w:szCs w:val="18"/>
        </w:rPr>
        <w:t xml:space="preserve"> </w:t>
      </w:r>
      <w:r w:rsidR="00A2131C" w:rsidRPr="00A2131C">
        <w:rPr>
          <w:rFonts w:ascii="Arial" w:hAnsi="Arial" w:cs="Arial"/>
          <w:sz w:val="18"/>
          <w:szCs w:val="18"/>
        </w:rPr>
        <w:t xml:space="preserve">así mismo se hizo constar que, por parte de la convocante </w:t>
      </w:r>
      <w:r>
        <w:rPr>
          <w:rFonts w:ascii="Arial" w:hAnsi="Arial" w:cs="Arial"/>
          <w:sz w:val="18"/>
          <w:szCs w:val="18"/>
        </w:rPr>
        <w:t>se realiz</w:t>
      </w:r>
      <w:r w:rsidR="00265642">
        <w:rPr>
          <w:rFonts w:ascii="Arial" w:hAnsi="Arial" w:cs="Arial"/>
          <w:sz w:val="18"/>
          <w:szCs w:val="18"/>
        </w:rPr>
        <w:t>aron</w:t>
      </w:r>
      <w:r w:rsidR="00A2131C" w:rsidRPr="00A2131C">
        <w:rPr>
          <w:rFonts w:ascii="Arial" w:hAnsi="Arial" w:cs="Arial"/>
          <w:sz w:val="18"/>
          <w:szCs w:val="18"/>
        </w:rPr>
        <w:t xml:space="preserve"> </w:t>
      </w:r>
      <w:r>
        <w:rPr>
          <w:rFonts w:ascii="Arial" w:hAnsi="Arial" w:cs="Arial"/>
          <w:sz w:val="18"/>
          <w:szCs w:val="18"/>
        </w:rPr>
        <w:t>aclaraci</w:t>
      </w:r>
      <w:r w:rsidR="00265642">
        <w:rPr>
          <w:rFonts w:ascii="Arial" w:hAnsi="Arial" w:cs="Arial"/>
          <w:sz w:val="18"/>
          <w:szCs w:val="18"/>
        </w:rPr>
        <w:t>o</w:t>
      </w:r>
      <w:r>
        <w:rPr>
          <w:rFonts w:ascii="Arial" w:hAnsi="Arial" w:cs="Arial"/>
          <w:sz w:val="18"/>
          <w:szCs w:val="18"/>
        </w:rPr>
        <w:t>n</w:t>
      </w:r>
      <w:r w:rsidR="00265642">
        <w:rPr>
          <w:rFonts w:ascii="Arial" w:hAnsi="Arial" w:cs="Arial"/>
          <w:sz w:val="18"/>
          <w:szCs w:val="18"/>
        </w:rPr>
        <w:t>es</w:t>
      </w:r>
      <w:r w:rsidR="00BE7819" w:rsidRPr="00A2131C">
        <w:rPr>
          <w:rFonts w:ascii="Arial" w:hAnsi="Arial" w:cs="Arial"/>
          <w:sz w:val="18"/>
          <w:szCs w:val="18"/>
        </w:rPr>
        <w:t xml:space="preserve"> ---------------------------------------------------------------------------------------------------------------------------------------------------</w:t>
      </w:r>
      <w:r>
        <w:rPr>
          <w:rFonts w:ascii="Arial" w:hAnsi="Arial" w:cs="Arial"/>
          <w:sz w:val="18"/>
          <w:szCs w:val="18"/>
        </w:rPr>
        <w:t>--</w:t>
      </w:r>
      <w:r w:rsidR="00265642">
        <w:rPr>
          <w:rFonts w:ascii="Arial" w:hAnsi="Arial" w:cs="Arial"/>
          <w:sz w:val="18"/>
          <w:szCs w:val="18"/>
        </w:rPr>
        <w:t>-------------------------------------------------------------</w:t>
      </w:r>
      <w:r w:rsidR="00FF2742">
        <w:rPr>
          <w:rFonts w:ascii="Arial" w:hAnsi="Arial" w:cs="Arial"/>
          <w:sz w:val="18"/>
          <w:szCs w:val="18"/>
        </w:rPr>
        <w:t>--------------------------------------------------------------------------------</w:t>
      </w:r>
      <w:r w:rsidR="00265642">
        <w:rPr>
          <w:rFonts w:ascii="Arial" w:hAnsi="Arial" w:cs="Arial"/>
          <w:sz w:val="18"/>
          <w:szCs w:val="18"/>
        </w:rPr>
        <w:t>----</w:t>
      </w:r>
    </w:p>
    <w:p w14:paraId="35033720" w14:textId="5EE4FB89" w:rsidR="00EF4299" w:rsidRDefault="003C256B"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4C5D14">
        <w:rPr>
          <w:rFonts w:ascii="Arial" w:hAnsi="Arial" w:cs="Arial"/>
          <w:color w:val="000000"/>
          <w:sz w:val="18"/>
          <w:szCs w:val="18"/>
        </w:rPr>
        <w:t xml:space="preserve">. </w:t>
      </w:r>
      <w:r w:rsidR="00A31430"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sidR="00A31430">
        <w:rPr>
          <w:rFonts w:ascii="Arial" w:hAnsi="Arial" w:cs="Arial"/>
          <w:color w:val="000000"/>
          <w:sz w:val="18"/>
          <w:szCs w:val="18"/>
        </w:rPr>
        <w:t xml:space="preserve"> la convocante</w:t>
      </w:r>
      <w:r w:rsidR="00AA788A">
        <w:rPr>
          <w:rFonts w:ascii="Arial" w:hAnsi="Arial" w:cs="Arial"/>
          <w:color w:val="000000"/>
          <w:sz w:val="18"/>
          <w:szCs w:val="18"/>
        </w:rPr>
        <w:t xml:space="preserve"> </w:t>
      </w:r>
      <w:r w:rsidR="00EF5071">
        <w:rPr>
          <w:rFonts w:ascii="Arial" w:hAnsi="Arial" w:cs="Arial"/>
          <w:sz w:val="18"/>
          <w:szCs w:val="18"/>
        </w:rPr>
        <w:t>celebró</w:t>
      </w:r>
      <w:r w:rsidR="00A31430" w:rsidRPr="00CF0042">
        <w:rPr>
          <w:rFonts w:ascii="Arial" w:hAnsi="Arial" w:cs="Arial"/>
          <w:color w:val="000000"/>
          <w:sz w:val="18"/>
          <w:szCs w:val="18"/>
        </w:rPr>
        <w:t xml:space="preserve"> el día </w:t>
      </w:r>
      <w:r w:rsidR="00FF2742">
        <w:rPr>
          <w:rFonts w:ascii="Arial" w:hAnsi="Arial" w:cs="Arial"/>
          <w:b/>
          <w:sz w:val="18"/>
          <w:szCs w:val="18"/>
        </w:rPr>
        <w:t>26</w:t>
      </w:r>
      <w:r w:rsidR="008F0AC0" w:rsidRPr="008F0AC0">
        <w:rPr>
          <w:rFonts w:ascii="Arial" w:hAnsi="Arial" w:cs="Arial"/>
          <w:b/>
          <w:sz w:val="18"/>
          <w:szCs w:val="18"/>
        </w:rPr>
        <w:t xml:space="preserve"> de </w:t>
      </w:r>
      <w:r w:rsidR="00FF2742">
        <w:rPr>
          <w:rFonts w:ascii="Arial" w:hAnsi="Arial" w:cs="Arial"/>
          <w:b/>
          <w:sz w:val="18"/>
          <w:szCs w:val="18"/>
        </w:rPr>
        <w:t>septiembre</w:t>
      </w:r>
      <w:r w:rsidR="008F0AC0" w:rsidRPr="008F0AC0">
        <w:rPr>
          <w:rFonts w:ascii="Arial" w:hAnsi="Arial" w:cs="Arial"/>
          <w:b/>
          <w:sz w:val="18"/>
          <w:szCs w:val="18"/>
        </w:rPr>
        <w:t xml:space="preserve"> </w:t>
      </w:r>
      <w:r w:rsidRPr="003C256B">
        <w:rPr>
          <w:rFonts w:ascii="Arial" w:hAnsi="Arial" w:cs="Arial"/>
          <w:b/>
          <w:sz w:val="18"/>
          <w:szCs w:val="18"/>
        </w:rPr>
        <w:t>de 2024</w:t>
      </w:r>
      <w:r w:rsidR="00A31430" w:rsidRPr="00325DE9">
        <w:rPr>
          <w:rFonts w:ascii="Arial" w:hAnsi="Arial" w:cs="Arial"/>
          <w:sz w:val="18"/>
          <w:szCs w:val="18"/>
        </w:rPr>
        <w:t xml:space="preserve"> a las </w:t>
      </w:r>
      <w:r w:rsidR="00B530B9" w:rsidRPr="00325DE9">
        <w:rPr>
          <w:rFonts w:ascii="Arial" w:hAnsi="Arial" w:cs="Arial"/>
          <w:b/>
          <w:sz w:val="18"/>
          <w:szCs w:val="18"/>
        </w:rPr>
        <w:t>1</w:t>
      </w:r>
      <w:r w:rsidR="00FF2742">
        <w:rPr>
          <w:rFonts w:ascii="Arial" w:hAnsi="Arial" w:cs="Arial"/>
          <w:b/>
          <w:sz w:val="18"/>
          <w:szCs w:val="18"/>
        </w:rPr>
        <w:t>0</w:t>
      </w:r>
      <w:r w:rsidR="00A31430" w:rsidRPr="00325DE9">
        <w:rPr>
          <w:rFonts w:ascii="Arial" w:hAnsi="Arial" w:cs="Arial"/>
          <w:b/>
          <w:sz w:val="18"/>
          <w:szCs w:val="18"/>
        </w:rPr>
        <w:t>:00 (</w:t>
      </w:r>
      <w:r w:rsidR="00B204E9">
        <w:rPr>
          <w:rFonts w:ascii="Arial" w:hAnsi="Arial" w:cs="Arial"/>
          <w:b/>
          <w:sz w:val="18"/>
          <w:szCs w:val="18"/>
        </w:rPr>
        <w:t>d</w:t>
      </w:r>
      <w:r w:rsidR="00FF2742">
        <w:rPr>
          <w:rFonts w:ascii="Arial" w:hAnsi="Arial" w:cs="Arial"/>
          <w:b/>
          <w:sz w:val="18"/>
          <w:szCs w:val="18"/>
        </w:rPr>
        <w:t>iez</w:t>
      </w:r>
      <w:r w:rsidR="00A31430" w:rsidRPr="00325DE9">
        <w:rPr>
          <w:rFonts w:ascii="Arial" w:hAnsi="Arial" w:cs="Arial"/>
          <w:b/>
          <w:sz w:val="18"/>
          <w:szCs w:val="18"/>
        </w:rPr>
        <w:t>)</w:t>
      </w:r>
      <w:r w:rsidR="00A31430" w:rsidRPr="00325DE9">
        <w:rPr>
          <w:rFonts w:ascii="Arial" w:hAnsi="Arial" w:cs="Arial"/>
          <w:sz w:val="18"/>
          <w:szCs w:val="18"/>
        </w:rPr>
        <w:t xml:space="preserve"> horas,</w:t>
      </w:r>
      <w:r w:rsidR="009606F0" w:rsidRPr="00325DE9">
        <w:rPr>
          <w:rFonts w:ascii="Arial" w:hAnsi="Arial" w:cs="Arial"/>
          <w:sz w:val="18"/>
          <w:szCs w:val="18"/>
        </w:rPr>
        <w:t xml:space="preserve"> el Acto de Presentación y Apertura de Propuestas, realizando </w:t>
      </w:r>
      <w:r w:rsidR="00B45AE0" w:rsidRPr="00325DE9">
        <w:rPr>
          <w:rFonts w:ascii="Arial" w:hAnsi="Arial" w:cs="Arial"/>
          <w:color w:val="000000"/>
          <w:sz w:val="18"/>
          <w:szCs w:val="18"/>
        </w:rPr>
        <w:t xml:space="preserve">la inscripción </w:t>
      </w:r>
      <w:r w:rsidR="00B45AE0" w:rsidRPr="006E7835">
        <w:rPr>
          <w:rFonts w:ascii="Arial" w:hAnsi="Arial" w:cs="Arial"/>
          <w:color w:val="000000"/>
          <w:sz w:val="18"/>
          <w:szCs w:val="18"/>
        </w:rPr>
        <w:t xml:space="preserve">de </w:t>
      </w:r>
      <w:r w:rsidR="00F90DEF" w:rsidRPr="006E7835">
        <w:rPr>
          <w:rFonts w:ascii="Arial" w:hAnsi="Arial" w:cs="Arial"/>
          <w:b/>
          <w:sz w:val="18"/>
          <w:szCs w:val="18"/>
        </w:rPr>
        <w:t>0</w:t>
      </w:r>
      <w:r w:rsidR="006E7835" w:rsidRPr="006E7835">
        <w:rPr>
          <w:rFonts w:ascii="Arial" w:hAnsi="Arial" w:cs="Arial"/>
          <w:b/>
          <w:sz w:val="18"/>
          <w:szCs w:val="18"/>
        </w:rPr>
        <w:t>7</w:t>
      </w:r>
      <w:r w:rsidR="00F90DEF" w:rsidRPr="006E7835">
        <w:rPr>
          <w:rFonts w:ascii="Arial" w:hAnsi="Arial" w:cs="Arial"/>
          <w:b/>
          <w:sz w:val="18"/>
          <w:szCs w:val="18"/>
        </w:rPr>
        <w:t xml:space="preserve"> (</w:t>
      </w:r>
      <w:r w:rsidR="006E7835" w:rsidRPr="006E7835">
        <w:rPr>
          <w:rFonts w:ascii="Arial" w:hAnsi="Arial" w:cs="Arial"/>
          <w:b/>
          <w:sz w:val="18"/>
          <w:szCs w:val="18"/>
        </w:rPr>
        <w:t>siete</w:t>
      </w:r>
      <w:r w:rsidR="00F90DEF" w:rsidRPr="006E7835">
        <w:rPr>
          <w:rFonts w:ascii="Arial" w:hAnsi="Arial" w:cs="Arial"/>
          <w:b/>
          <w:sz w:val="18"/>
          <w:szCs w:val="18"/>
        </w:rPr>
        <w:t xml:space="preserve">) </w:t>
      </w:r>
      <w:r w:rsidR="00A31430" w:rsidRPr="006E7835">
        <w:rPr>
          <w:rFonts w:ascii="Arial" w:hAnsi="Arial" w:cs="Arial"/>
          <w:b/>
          <w:sz w:val="18"/>
          <w:szCs w:val="18"/>
        </w:rPr>
        <w:t>propuesta</w:t>
      </w:r>
      <w:r w:rsidR="008F0AC0" w:rsidRPr="006E7835">
        <w:rPr>
          <w:rFonts w:ascii="Arial" w:hAnsi="Arial" w:cs="Arial"/>
          <w:b/>
          <w:sz w:val="18"/>
          <w:szCs w:val="18"/>
        </w:rPr>
        <w:t>s</w:t>
      </w:r>
      <w:r w:rsidR="009606F0" w:rsidRPr="006E7835">
        <w:rPr>
          <w:rFonts w:ascii="Arial" w:hAnsi="Arial" w:cs="Arial"/>
          <w:sz w:val="18"/>
          <w:szCs w:val="18"/>
        </w:rPr>
        <w:t xml:space="preserve">, </w:t>
      </w:r>
      <w:r w:rsidR="00B45AE0" w:rsidRPr="006E7835">
        <w:rPr>
          <w:rFonts w:ascii="Arial" w:hAnsi="Arial" w:cs="Arial"/>
          <w:color w:val="000000"/>
          <w:sz w:val="18"/>
          <w:szCs w:val="18"/>
        </w:rPr>
        <w:t>presentada</w:t>
      </w:r>
      <w:r w:rsidR="00A668B7" w:rsidRPr="006E7835">
        <w:rPr>
          <w:rFonts w:ascii="Arial" w:hAnsi="Arial" w:cs="Arial"/>
          <w:color w:val="000000"/>
          <w:sz w:val="18"/>
          <w:szCs w:val="18"/>
        </w:rPr>
        <w:t>s</w:t>
      </w:r>
      <w:r w:rsidR="00B45AE0">
        <w:rPr>
          <w:rFonts w:ascii="Arial" w:hAnsi="Arial" w:cs="Arial"/>
          <w:color w:val="000000"/>
          <w:sz w:val="18"/>
          <w:szCs w:val="18"/>
        </w:rPr>
        <w:t xml:space="preserve"> </w:t>
      </w:r>
      <w:r w:rsidR="00A31430" w:rsidRPr="00FE4064">
        <w:rPr>
          <w:rFonts w:ascii="Arial" w:hAnsi="Arial" w:cs="Arial"/>
          <w:color w:val="000000"/>
          <w:sz w:val="18"/>
          <w:szCs w:val="18"/>
        </w:rPr>
        <w:t xml:space="preserve">en </w:t>
      </w:r>
      <w:r w:rsidR="00A668B7" w:rsidRPr="00FE4064">
        <w:rPr>
          <w:rFonts w:ascii="Arial" w:hAnsi="Arial" w:cs="Arial"/>
          <w:color w:val="000000"/>
          <w:sz w:val="18"/>
          <w:szCs w:val="18"/>
        </w:rPr>
        <w:t xml:space="preserve">tiempo </w:t>
      </w:r>
      <w:r w:rsidR="00A668B7">
        <w:rPr>
          <w:rFonts w:ascii="Arial" w:hAnsi="Arial" w:cs="Arial"/>
          <w:color w:val="000000"/>
          <w:sz w:val="18"/>
          <w:szCs w:val="18"/>
        </w:rPr>
        <w:t xml:space="preserve">y </w:t>
      </w:r>
      <w:r w:rsidR="00A31430" w:rsidRPr="00FE4064">
        <w:rPr>
          <w:rFonts w:ascii="Arial" w:hAnsi="Arial" w:cs="Arial"/>
          <w:color w:val="000000"/>
          <w:sz w:val="18"/>
          <w:szCs w:val="18"/>
        </w:rPr>
        <w:t xml:space="preserve">forma por </w:t>
      </w:r>
      <w:r w:rsidR="00A668B7">
        <w:rPr>
          <w:rFonts w:ascii="Arial" w:hAnsi="Arial" w:cs="Arial"/>
          <w:color w:val="000000"/>
          <w:sz w:val="18"/>
          <w:szCs w:val="18"/>
        </w:rPr>
        <w:t>los</w:t>
      </w:r>
      <w:r w:rsidR="00A31430" w:rsidRPr="00FE4064">
        <w:rPr>
          <w:rFonts w:ascii="Arial" w:hAnsi="Arial" w:cs="Arial"/>
          <w:color w:val="000000"/>
          <w:sz w:val="18"/>
          <w:szCs w:val="18"/>
        </w:rPr>
        <w:t xml:space="preserve"> corre</w:t>
      </w:r>
      <w:r w:rsidR="00A31430">
        <w:rPr>
          <w:rFonts w:ascii="Arial" w:hAnsi="Arial" w:cs="Arial"/>
          <w:color w:val="000000"/>
          <w:sz w:val="18"/>
          <w:szCs w:val="18"/>
        </w:rPr>
        <w:t>spondiente</w:t>
      </w:r>
      <w:r w:rsidR="00A668B7">
        <w:rPr>
          <w:rFonts w:ascii="Arial" w:hAnsi="Arial" w:cs="Arial"/>
          <w:color w:val="000000"/>
          <w:sz w:val="18"/>
          <w:szCs w:val="18"/>
        </w:rPr>
        <w:t>s</w:t>
      </w:r>
      <w:r w:rsidR="00A31430">
        <w:rPr>
          <w:rFonts w:ascii="Arial" w:hAnsi="Arial" w:cs="Arial"/>
          <w:color w:val="000000"/>
          <w:sz w:val="18"/>
          <w:szCs w:val="18"/>
        </w:rPr>
        <w:t xml:space="preserve"> licitante</w:t>
      </w:r>
      <w:r w:rsidR="00A668B7">
        <w:rPr>
          <w:rFonts w:ascii="Arial" w:hAnsi="Arial" w:cs="Arial"/>
          <w:color w:val="000000"/>
          <w:sz w:val="18"/>
          <w:szCs w:val="18"/>
        </w:rPr>
        <w:t>s</w:t>
      </w:r>
      <w:r w:rsidR="00A31430">
        <w:rPr>
          <w:rFonts w:ascii="Arial" w:hAnsi="Arial" w:cs="Arial"/>
          <w:color w:val="000000"/>
          <w:sz w:val="18"/>
          <w:szCs w:val="18"/>
        </w:rPr>
        <w:t>, siendo</w:t>
      </w:r>
      <w:r w:rsidR="00A31430" w:rsidRPr="00FE4064">
        <w:rPr>
          <w:rFonts w:ascii="Arial" w:hAnsi="Arial" w:cs="Arial"/>
          <w:color w:val="000000"/>
          <w:sz w:val="18"/>
          <w:szCs w:val="18"/>
        </w:rPr>
        <w:t>:</w:t>
      </w:r>
      <w:r w:rsidR="00FF2742">
        <w:rPr>
          <w:rFonts w:ascii="Arial" w:hAnsi="Arial" w:cs="Arial"/>
          <w:color w:val="000000"/>
          <w:sz w:val="18"/>
          <w:szCs w:val="18"/>
        </w:rPr>
        <w:t xml:space="preserve"> ---------</w:t>
      </w:r>
      <w:r w:rsidR="006E7835">
        <w:rPr>
          <w:rFonts w:ascii="Arial" w:hAnsi="Arial" w:cs="Arial"/>
          <w:color w:val="000000"/>
          <w:sz w:val="18"/>
          <w:szCs w:val="18"/>
        </w:rPr>
        <w:t>--</w:t>
      </w:r>
    </w:p>
    <w:p w14:paraId="4C586A03" w14:textId="42266889" w:rsidR="00A31430" w:rsidRDefault="00A31430" w:rsidP="00C447C1">
      <w:pPr>
        <w:pStyle w:val="Sangradetextonormal"/>
        <w:ind w:left="0" w:right="48"/>
        <w:jc w:val="both"/>
        <w:rPr>
          <w:rFonts w:ascii="Arial" w:hAnsi="Arial" w:cs="Arial"/>
        </w:rPr>
      </w:pPr>
      <w:r w:rsidRPr="003D2736">
        <w:rPr>
          <w:rFonts w:ascii="Arial" w:hAnsi="Arial" w:cs="Arial"/>
          <w:sz w:val="18"/>
          <w:szCs w:val="18"/>
        </w:rPr>
        <w:t>-----------------------------------------------------------------------------------------------------------------------------------</w:t>
      </w:r>
      <w:r w:rsidR="00A668B7">
        <w:rPr>
          <w:rFonts w:ascii="Arial" w:hAnsi="Arial" w:cs="Arial"/>
          <w:sz w:val="18"/>
          <w:szCs w:val="18"/>
        </w:rPr>
        <w:t>-------------</w:t>
      </w:r>
      <w:r w:rsidR="00EF4299">
        <w:rPr>
          <w:rFonts w:ascii="Arial" w:hAnsi="Arial" w:cs="Arial"/>
          <w:sz w:val="18"/>
          <w:szCs w:val="18"/>
        </w:rPr>
        <w:t>--</w:t>
      </w:r>
    </w:p>
    <w:tbl>
      <w:tblPr>
        <w:tblW w:w="497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90"/>
        <w:gridCol w:w="8090"/>
      </w:tblGrid>
      <w:tr w:rsidR="008F0AC0" w:rsidRPr="00605679" w14:paraId="386C6724" w14:textId="77777777" w:rsidTr="008F098C">
        <w:trPr>
          <w:trHeight w:val="293"/>
        </w:trPr>
        <w:tc>
          <w:tcPr>
            <w:tcW w:w="393" w:type="pct"/>
            <w:shd w:val="clear" w:color="auto" w:fill="D9D9D9"/>
            <w:noWrap/>
            <w:hideMark/>
          </w:tcPr>
          <w:p w14:paraId="7C64F432" w14:textId="77777777" w:rsidR="008F0AC0" w:rsidRPr="004C0485" w:rsidRDefault="008F0AC0" w:rsidP="008F098C">
            <w:pPr>
              <w:jc w:val="center"/>
              <w:rPr>
                <w:rFonts w:ascii="Arial" w:hAnsi="Arial" w:cs="Arial"/>
                <w:b/>
                <w:sz w:val="18"/>
                <w:szCs w:val="18"/>
              </w:rPr>
            </w:pPr>
          </w:p>
        </w:tc>
        <w:tc>
          <w:tcPr>
            <w:tcW w:w="4607" w:type="pct"/>
            <w:shd w:val="clear" w:color="auto" w:fill="D9D9D9"/>
            <w:noWrap/>
            <w:vAlign w:val="center"/>
            <w:hideMark/>
          </w:tcPr>
          <w:p w14:paraId="47F90CC9" w14:textId="77777777" w:rsidR="008F0AC0" w:rsidRPr="00605679" w:rsidRDefault="008F0AC0" w:rsidP="008F098C">
            <w:pPr>
              <w:jc w:val="center"/>
              <w:rPr>
                <w:rFonts w:ascii="Arial" w:hAnsi="Arial" w:cs="Arial"/>
                <w:b/>
                <w:sz w:val="18"/>
                <w:szCs w:val="18"/>
              </w:rPr>
            </w:pPr>
            <w:r w:rsidRPr="004C0485">
              <w:rPr>
                <w:rFonts w:ascii="Arial" w:hAnsi="Arial" w:cs="Arial"/>
                <w:b/>
                <w:sz w:val="18"/>
                <w:szCs w:val="18"/>
              </w:rPr>
              <w:t>Licitante</w:t>
            </w:r>
          </w:p>
        </w:tc>
      </w:tr>
      <w:tr w:rsidR="006E7835" w:rsidRPr="00605679" w14:paraId="78A7355E" w14:textId="77777777" w:rsidTr="008F098C">
        <w:trPr>
          <w:trHeight w:val="293"/>
        </w:trPr>
        <w:tc>
          <w:tcPr>
            <w:tcW w:w="393" w:type="pct"/>
            <w:noWrap/>
            <w:vAlign w:val="center"/>
            <w:hideMark/>
          </w:tcPr>
          <w:p w14:paraId="31BDAE0A" w14:textId="77777777" w:rsidR="006E7835" w:rsidRPr="00605679" w:rsidRDefault="006E7835" w:rsidP="006E7835">
            <w:pPr>
              <w:jc w:val="center"/>
              <w:rPr>
                <w:rFonts w:ascii="Arial" w:hAnsi="Arial" w:cs="Arial"/>
                <w:b/>
                <w:sz w:val="18"/>
                <w:szCs w:val="18"/>
              </w:rPr>
            </w:pPr>
            <w:r>
              <w:rPr>
                <w:rFonts w:ascii="Arial" w:hAnsi="Arial" w:cs="Arial"/>
                <w:b/>
                <w:sz w:val="18"/>
                <w:szCs w:val="18"/>
              </w:rPr>
              <w:t>1</w:t>
            </w:r>
          </w:p>
        </w:tc>
        <w:tc>
          <w:tcPr>
            <w:tcW w:w="4607" w:type="pct"/>
            <w:noWrap/>
            <w:vAlign w:val="center"/>
          </w:tcPr>
          <w:p w14:paraId="54CA86EE" w14:textId="1D2A1730" w:rsidR="006E7835" w:rsidRPr="004C0485" w:rsidRDefault="006E7835" w:rsidP="006E7835">
            <w:pPr>
              <w:tabs>
                <w:tab w:val="left" w:pos="7260"/>
              </w:tabs>
              <w:jc w:val="both"/>
              <w:rPr>
                <w:rFonts w:ascii="Arial" w:hAnsi="Arial" w:cs="Arial"/>
                <w:b/>
                <w:sz w:val="18"/>
                <w:szCs w:val="18"/>
              </w:rPr>
            </w:pPr>
            <w:r w:rsidRPr="00D338B9">
              <w:rPr>
                <w:rFonts w:ascii="Arial" w:hAnsi="Arial" w:cs="Arial"/>
                <w:b/>
                <w:sz w:val="18"/>
                <w:szCs w:val="18"/>
              </w:rPr>
              <w:t>MCR SOFTWARE S</w:t>
            </w:r>
            <w:r>
              <w:rPr>
                <w:rFonts w:ascii="Arial" w:hAnsi="Arial" w:cs="Arial"/>
                <w:b/>
                <w:sz w:val="18"/>
                <w:szCs w:val="18"/>
              </w:rPr>
              <w:t>.</w:t>
            </w:r>
            <w:r w:rsidRPr="00D338B9">
              <w:rPr>
                <w:rFonts w:ascii="Arial" w:hAnsi="Arial" w:cs="Arial"/>
                <w:b/>
                <w:sz w:val="18"/>
                <w:szCs w:val="18"/>
              </w:rPr>
              <w:t>A</w:t>
            </w:r>
            <w:r>
              <w:rPr>
                <w:rFonts w:ascii="Arial" w:hAnsi="Arial" w:cs="Arial"/>
                <w:b/>
                <w:sz w:val="18"/>
                <w:szCs w:val="18"/>
              </w:rPr>
              <w:t>.</w:t>
            </w:r>
            <w:r w:rsidRPr="00D338B9">
              <w:rPr>
                <w:rFonts w:ascii="Arial" w:hAnsi="Arial" w:cs="Arial"/>
                <w:b/>
                <w:sz w:val="18"/>
                <w:szCs w:val="18"/>
              </w:rPr>
              <w:t xml:space="preserve"> DE C</w:t>
            </w:r>
            <w:r>
              <w:rPr>
                <w:rFonts w:ascii="Arial" w:hAnsi="Arial" w:cs="Arial"/>
                <w:b/>
                <w:sz w:val="18"/>
                <w:szCs w:val="18"/>
              </w:rPr>
              <w:t>.</w:t>
            </w:r>
            <w:r w:rsidRPr="00D338B9">
              <w:rPr>
                <w:rFonts w:ascii="Arial" w:hAnsi="Arial" w:cs="Arial"/>
                <w:b/>
                <w:sz w:val="18"/>
                <w:szCs w:val="18"/>
              </w:rPr>
              <w:t>V</w:t>
            </w:r>
            <w:r>
              <w:rPr>
                <w:rFonts w:ascii="Arial" w:hAnsi="Arial" w:cs="Arial"/>
                <w:b/>
                <w:sz w:val="18"/>
                <w:szCs w:val="18"/>
              </w:rPr>
              <w:t>.</w:t>
            </w:r>
          </w:p>
        </w:tc>
      </w:tr>
      <w:tr w:rsidR="006E7835" w:rsidRPr="00605679" w14:paraId="69701749" w14:textId="77777777" w:rsidTr="008F098C">
        <w:trPr>
          <w:trHeight w:val="293"/>
        </w:trPr>
        <w:tc>
          <w:tcPr>
            <w:tcW w:w="393" w:type="pct"/>
            <w:noWrap/>
            <w:vAlign w:val="center"/>
          </w:tcPr>
          <w:p w14:paraId="41B76058" w14:textId="77777777" w:rsidR="006E7835" w:rsidRDefault="006E7835" w:rsidP="006E7835">
            <w:pPr>
              <w:jc w:val="center"/>
              <w:rPr>
                <w:rFonts w:ascii="Arial" w:hAnsi="Arial" w:cs="Arial"/>
                <w:b/>
                <w:sz w:val="18"/>
                <w:szCs w:val="18"/>
              </w:rPr>
            </w:pPr>
            <w:r>
              <w:rPr>
                <w:rFonts w:ascii="Arial" w:hAnsi="Arial" w:cs="Arial"/>
                <w:b/>
                <w:sz w:val="18"/>
                <w:szCs w:val="18"/>
              </w:rPr>
              <w:t>2</w:t>
            </w:r>
          </w:p>
        </w:tc>
        <w:tc>
          <w:tcPr>
            <w:tcW w:w="4607" w:type="pct"/>
            <w:noWrap/>
            <w:vAlign w:val="center"/>
          </w:tcPr>
          <w:p w14:paraId="32F7D9ED" w14:textId="0A062621" w:rsidR="006E7835" w:rsidRPr="004C0485" w:rsidRDefault="006E7835" w:rsidP="006E7835">
            <w:pPr>
              <w:tabs>
                <w:tab w:val="left" w:pos="7260"/>
              </w:tabs>
              <w:jc w:val="both"/>
              <w:rPr>
                <w:rFonts w:ascii="Arial" w:hAnsi="Arial" w:cs="Arial"/>
                <w:b/>
                <w:sz w:val="18"/>
                <w:szCs w:val="18"/>
              </w:rPr>
            </w:pPr>
            <w:r w:rsidRPr="0043782D">
              <w:rPr>
                <w:rFonts w:ascii="Arial" w:hAnsi="Arial" w:cs="Arial"/>
                <w:b/>
                <w:sz w:val="18"/>
                <w:szCs w:val="18"/>
              </w:rPr>
              <w:t>CADGRAFICS, S.A. DE C.V.</w:t>
            </w:r>
          </w:p>
        </w:tc>
      </w:tr>
      <w:tr w:rsidR="006E7835" w:rsidRPr="00605679" w14:paraId="07FA1F78" w14:textId="77777777" w:rsidTr="008F098C">
        <w:trPr>
          <w:trHeight w:val="293"/>
        </w:trPr>
        <w:tc>
          <w:tcPr>
            <w:tcW w:w="393" w:type="pct"/>
            <w:noWrap/>
            <w:vAlign w:val="center"/>
          </w:tcPr>
          <w:p w14:paraId="0C3A4296" w14:textId="77777777" w:rsidR="006E7835" w:rsidRDefault="006E7835" w:rsidP="006E7835">
            <w:pPr>
              <w:jc w:val="center"/>
              <w:rPr>
                <w:rFonts w:ascii="Arial" w:hAnsi="Arial" w:cs="Arial"/>
                <w:b/>
                <w:sz w:val="18"/>
                <w:szCs w:val="18"/>
              </w:rPr>
            </w:pPr>
            <w:r>
              <w:rPr>
                <w:rFonts w:ascii="Arial" w:hAnsi="Arial" w:cs="Arial"/>
                <w:b/>
                <w:sz w:val="18"/>
                <w:szCs w:val="18"/>
              </w:rPr>
              <w:t>3</w:t>
            </w:r>
          </w:p>
        </w:tc>
        <w:tc>
          <w:tcPr>
            <w:tcW w:w="4607" w:type="pct"/>
            <w:noWrap/>
            <w:vAlign w:val="center"/>
          </w:tcPr>
          <w:p w14:paraId="321919A8" w14:textId="50A57C63" w:rsidR="006E7835" w:rsidRPr="004C0485" w:rsidRDefault="006E7835" w:rsidP="006E7835">
            <w:pPr>
              <w:tabs>
                <w:tab w:val="left" w:pos="7260"/>
              </w:tabs>
              <w:jc w:val="both"/>
              <w:rPr>
                <w:rFonts w:ascii="Arial" w:hAnsi="Arial" w:cs="Arial"/>
                <w:b/>
                <w:sz w:val="18"/>
                <w:szCs w:val="18"/>
              </w:rPr>
            </w:pPr>
            <w:r w:rsidRPr="004C0485">
              <w:rPr>
                <w:rFonts w:ascii="Arial" w:hAnsi="Arial" w:cs="Arial"/>
                <w:b/>
                <w:sz w:val="18"/>
                <w:szCs w:val="18"/>
              </w:rPr>
              <w:t>NETJER NETWORKS MÉXICO, S.A. DE C.V.</w:t>
            </w:r>
          </w:p>
        </w:tc>
      </w:tr>
      <w:tr w:rsidR="006E7835" w:rsidRPr="00605679" w14:paraId="6EF208B0" w14:textId="77777777" w:rsidTr="008F098C">
        <w:trPr>
          <w:trHeight w:val="293"/>
        </w:trPr>
        <w:tc>
          <w:tcPr>
            <w:tcW w:w="393" w:type="pct"/>
            <w:noWrap/>
            <w:vAlign w:val="center"/>
          </w:tcPr>
          <w:p w14:paraId="2196057A" w14:textId="77777777" w:rsidR="006E7835" w:rsidRDefault="006E7835" w:rsidP="006E7835">
            <w:pPr>
              <w:jc w:val="center"/>
              <w:rPr>
                <w:rFonts w:ascii="Arial" w:hAnsi="Arial" w:cs="Arial"/>
                <w:b/>
                <w:sz w:val="18"/>
                <w:szCs w:val="18"/>
              </w:rPr>
            </w:pPr>
            <w:r>
              <w:rPr>
                <w:rFonts w:ascii="Arial" w:hAnsi="Arial" w:cs="Arial"/>
                <w:b/>
                <w:sz w:val="18"/>
                <w:szCs w:val="18"/>
              </w:rPr>
              <w:t>4</w:t>
            </w:r>
          </w:p>
        </w:tc>
        <w:tc>
          <w:tcPr>
            <w:tcW w:w="4607" w:type="pct"/>
            <w:noWrap/>
            <w:vAlign w:val="center"/>
          </w:tcPr>
          <w:p w14:paraId="135CECB8" w14:textId="12CB5E38" w:rsidR="006E7835" w:rsidRPr="004C0485" w:rsidRDefault="006E7835" w:rsidP="006E7835">
            <w:pPr>
              <w:tabs>
                <w:tab w:val="left" w:pos="7260"/>
              </w:tabs>
              <w:jc w:val="both"/>
              <w:rPr>
                <w:rFonts w:ascii="Arial" w:hAnsi="Arial" w:cs="Arial"/>
                <w:b/>
                <w:sz w:val="18"/>
                <w:szCs w:val="18"/>
              </w:rPr>
            </w:pPr>
            <w:r w:rsidRPr="008362DA">
              <w:rPr>
                <w:rFonts w:ascii="Arial" w:hAnsi="Arial" w:cs="Arial"/>
                <w:b/>
                <w:sz w:val="18"/>
                <w:szCs w:val="18"/>
              </w:rPr>
              <w:t>COMPU RED TIC S</w:t>
            </w:r>
            <w:r>
              <w:rPr>
                <w:rFonts w:ascii="Arial" w:hAnsi="Arial" w:cs="Arial"/>
                <w:b/>
                <w:sz w:val="18"/>
                <w:szCs w:val="18"/>
              </w:rPr>
              <w:t>.</w:t>
            </w:r>
            <w:r w:rsidRPr="008362DA">
              <w:rPr>
                <w:rFonts w:ascii="Arial" w:hAnsi="Arial" w:cs="Arial"/>
                <w:b/>
                <w:sz w:val="18"/>
                <w:szCs w:val="18"/>
              </w:rPr>
              <w:t>A</w:t>
            </w:r>
            <w:r>
              <w:rPr>
                <w:rFonts w:ascii="Arial" w:hAnsi="Arial" w:cs="Arial"/>
                <w:b/>
                <w:sz w:val="18"/>
                <w:szCs w:val="18"/>
              </w:rPr>
              <w:t>.</w:t>
            </w:r>
            <w:r w:rsidRPr="008362DA">
              <w:rPr>
                <w:rFonts w:ascii="Arial" w:hAnsi="Arial" w:cs="Arial"/>
                <w:b/>
                <w:sz w:val="18"/>
                <w:szCs w:val="18"/>
              </w:rPr>
              <w:t xml:space="preserve"> DE C</w:t>
            </w:r>
            <w:r>
              <w:rPr>
                <w:rFonts w:ascii="Arial" w:hAnsi="Arial" w:cs="Arial"/>
                <w:b/>
                <w:sz w:val="18"/>
                <w:szCs w:val="18"/>
              </w:rPr>
              <w:t>.</w:t>
            </w:r>
            <w:r w:rsidRPr="008362DA">
              <w:rPr>
                <w:rFonts w:ascii="Arial" w:hAnsi="Arial" w:cs="Arial"/>
                <w:b/>
                <w:sz w:val="18"/>
                <w:szCs w:val="18"/>
              </w:rPr>
              <w:t>V</w:t>
            </w:r>
            <w:r>
              <w:rPr>
                <w:rFonts w:ascii="Arial" w:hAnsi="Arial" w:cs="Arial"/>
                <w:b/>
                <w:sz w:val="18"/>
                <w:szCs w:val="18"/>
              </w:rPr>
              <w:t>.</w:t>
            </w:r>
          </w:p>
        </w:tc>
      </w:tr>
      <w:tr w:rsidR="006E7835" w:rsidRPr="00605679" w14:paraId="6CA6D84E" w14:textId="77777777" w:rsidTr="008F098C">
        <w:trPr>
          <w:trHeight w:val="293"/>
        </w:trPr>
        <w:tc>
          <w:tcPr>
            <w:tcW w:w="393" w:type="pct"/>
            <w:noWrap/>
            <w:vAlign w:val="center"/>
          </w:tcPr>
          <w:p w14:paraId="56442A78" w14:textId="77777777" w:rsidR="006E7835" w:rsidRDefault="006E7835" w:rsidP="006E7835">
            <w:pPr>
              <w:jc w:val="center"/>
              <w:rPr>
                <w:rFonts w:ascii="Arial" w:hAnsi="Arial" w:cs="Arial"/>
                <w:b/>
                <w:sz w:val="18"/>
                <w:szCs w:val="18"/>
              </w:rPr>
            </w:pPr>
            <w:r>
              <w:rPr>
                <w:rFonts w:ascii="Arial" w:hAnsi="Arial" w:cs="Arial"/>
                <w:b/>
                <w:sz w:val="18"/>
                <w:szCs w:val="18"/>
              </w:rPr>
              <w:t>5</w:t>
            </w:r>
          </w:p>
        </w:tc>
        <w:tc>
          <w:tcPr>
            <w:tcW w:w="4607" w:type="pct"/>
            <w:noWrap/>
            <w:vAlign w:val="center"/>
          </w:tcPr>
          <w:p w14:paraId="101E120B" w14:textId="1AD3F8A7" w:rsidR="006E7835" w:rsidRPr="004C0485" w:rsidRDefault="006E7835" w:rsidP="006E7835">
            <w:pPr>
              <w:tabs>
                <w:tab w:val="left" w:pos="7260"/>
              </w:tabs>
              <w:jc w:val="both"/>
              <w:rPr>
                <w:rFonts w:ascii="Arial" w:hAnsi="Arial" w:cs="Arial"/>
                <w:b/>
                <w:sz w:val="18"/>
                <w:szCs w:val="18"/>
              </w:rPr>
            </w:pPr>
            <w:r w:rsidRPr="004C0485">
              <w:rPr>
                <w:rFonts w:ascii="Arial" w:hAnsi="Arial" w:cs="Arial"/>
                <w:b/>
                <w:sz w:val="18"/>
                <w:szCs w:val="18"/>
              </w:rPr>
              <w:t>GIGA HARDWARE S.A. DE C.V.</w:t>
            </w:r>
          </w:p>
        </w:tc>
      </w:tr>
      <w:tr w:rsidR="006E7835" w:rsidRPr="004C0485" w14:paraId="147966A0" w14:textId="77777777" w:rsidTr="008F098C">
        <w:trPr>
          <w:trHeight w:val="293"/>
        </w:trPr>
        <w:tc>
          <w:tcPr>
            <w:tcW w:w="393" w:type="pct"/>
            <w:noWrap/>
            <w:vAlign w:val="center"/>
          </w:tcPr>
          <w:p w14:paraId="57C51DE6" w14:textId="77777777" w:rsidR="006E7835" w:rsidRDefault="006E7835" w:rsidP="006E7835">
            <w:pPr>
              <w:jc w:val="center"/>
              <w:rPr>
                <w:rFonts w:ascii="Arial" w:hAnsi="Arial" w:cs="Arial"/>
                <w:b/>
                <w:sz w:val="18"/>
                <w:szCs w:val="18"/>
              </w:rPr>
            </w:pPr>
            <w:r>
              <w:rPr>
                <w:rFonts w:ascii="Arial" w:hAnsi="Arial" w:cs="Arial"/>
                <w:b/>
                <w:sz w:val="18"/>
                <w:szCs w:val="18"/>
              </w:rPr>
              <w:t>6</w:t>
            </w:r>
          </w:p>
        </w:tc>
        <w:tc>
          <w:tcPr>
            <w:tcW w:w="4607" w:type="pct"/>
            <w:noWrap/>
            <w:vAlign w:val="center"/>
          </w:tcPr>
          <w:p w14:paraId="4018DA3F" w14:textId="2C04B7C8" w:rsidR="006E7835" w:rsidRPr="004C0485" w:rsidRDefault="006E7835" w:rsidP="006E7835">
            <w:pPr>
              <w:tabs>
                <w:tab w:val="left" w:pos="7260"/>
              </w:tabs>
              <w:jc w:val="both"/>
              <w:rPr>
                <w:rFonts w:ascii="Arial" w:hAnsi="Arial" w:cs="Arial"/>
                <w:b/>
                <w:sz w:val="18"/>
                <w:szCs w:val="18"/>
              </w:rPr>
            </w:pPr>
            <w:r w:rsidRPr="004C0485">
              <w:rPr>
                <w:rFonts w:ascii="Arial" w:hAnsi="Arial" w:cs="Arial"/>
                <w:b/>
                <w:sz w:val="18"/>
                <w:szCs w:val="18"/>
              </w:rPr>
              <w:t>INGENIERIA DE SISTEMAS AVANZADOS DEL CENTRO, S.A. DE C.V.</w:t>
            </w:r>
          </w:p>
        </w:tc>
      </w:tr>
      <w:tr w:rsidR="006E7835" w:rsidRPr="00605679" w14:paraId="5E5B8F6A" w14:textId="77777777" w:rsidTr="008F098C">
        <w:trPr>
          <w:trHeight w:val="293"/>
        </w:trPr>
        <w:tc>
          <w:tcPr>
            <w:tcW w:w="393" w:type="pct"/>
            <w:noWrap/>
            <w:vAlign w:val="center"/>
          </w:tcPr>
          <w:p w14:paraId="1062C366" w14:textId="77777777" w:rsidR="006E7835" w:rsidRDefault="006E7835" w:rsidP="006E7835">
            <w:pPr>
              <w:jc w:val="center"/>
              <w:rPr>
                <w:rFonts w:ascii="Arial" w:hAnsi="Arial" w:cs="Arial"/>
                <w:b/>
                <w:sz w:val="18"/>
                <w:szCs w:val="18"/>
              </w:rPr>
            </w:pPr>
            <w:r>
              <w:rPr>
                <w:rFonts w:ascii="Arial" w:hAnsi="Arial" w:cs="Arial"/>
                <w:b/>
                <w:sz w:val="18"/>
                <w:szCs w:val="18"/>
              </w:rPr>
              <w:t>7</w:t>
            </w:r>
          </w:p>
        </w:tc>
        <w:tc>
          <w:tcPr>
            <w:tcW w:w="4607" w:type="pct"/>
            <w:noWrap/>
            <w:vAlign w:val="center"/>
          </w:tcPr>
          <w:p w14:paraId="37EEC72B" w14:textId="66C5E889" w:rsidR="006E7835" w:rsidRPr="004C0485" w:rsidRDefault="006E7835" w:rsidP="006E7835">
            <w:pPr>
              <w:tabs>
                <w:tab w:val="left" w:pos="7260"/>
              </w:tabs>
              <w:jc w:val="both"/>
              <w:rPr>
                <w:rFonts w:ascii="Arial" w:hAnsi="Arial" w:cs="Arial"/>
                <w:b/>
                <w:sz w:val="18"/>
                <w:szCs w:val="18"/>
              </w:rPr>
            </w:pPr>
            <w:r w:rsidRPr="008D17BF">
              <w:rPr>
                <w:rFonts w:ascii="Arial" w:hAnsi="Arial" w:cs="Arial"/>
                <w:b/>
                <w:sz w:val="18"/>
                <w:szCs w:val="18"/>
              </w:rPr>
              <w:t>JORGE ARMANDO ALBERTOS GONZALEZ</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6426ED8C" w14:textId="74337F95" w:rsidR="00C023D7" w:rsidRDefault="00647940" w:rsidP="00C161FA">
      <w:pPr>
        <w:pStyle w:val="Sangradetextonormal"/>
        <w:ind w:left="0"/>
        <w:jc w:val="both"/>
        <w:rPr>
          <w:rFonts w:ascii="Arial" w:hAnsi="Arial" w:cs="Arial"/>
          <w:sz w:val="18"/>
          <w:szCs w:val="18"/>
        </w:rPr>
      </w:pPr>
      <w:r w:rsidRPr="00647940">
        <w:rPr>
          <w:rFonts w:ascii="Arial" w:hAnsi="Arial" w:cs="Arial"/>
          <w:sz w:val="18"/>
          <w:szCs w:val="18"/>
        </w:rPr>
        <w:t xml:space="preserve">Los precios que los licitantes ofertaron para las partidas en las que participan, constan en el Anexo “2” del Acta de Presentación y Apertura de Propuestas de fecha </w:t>
      </w:r>
      <w:r w:rsidR="00FC2495">
        <w:rPr>
          <w:rFonts w:ascii="Arial" w:hAnsi="Arial" w:cs="Arial"/>
          <w:b/>
          <w:sz w:val="18"/>
          <w:szCs w:val="18"/>
        </w:rPr>
        <w:t>26</w:t>
      </w:r>
      <w:r w:rsidR="008F0AC0" w:rsidRPr="008F0AC0">
        <w:rPr>
          <w:rFonts w:ascii="Arial" w:hAnsi="Arial" w:cs="Arial"/>
          <w:b/>
          <w:sz w:val="18"/>
          <w:szCs w:val="18"/>
        </w:rPr>
        <w:t xml:space="preserve"> de </w:t>
      </w:r>
      <w:r w:rsidR="00FC2495">
        <w:rPr>
          <w:rFonts w:ascii="Arial" w:hAnsi="Arial" w:cs="Arial"/>
          <w:b/>
          <w:sz w:val="18"/>
          <w:szCs w:val="18"/>
        </w:rPr>
        <w:t>septiembre</w:t>
      </w:r>
      <w:r w:rsidR="008F0AC0" w:rsidRPr="008F0AC0">
        <w:rPr>
          <w:rFonts w:ascii="Arial" w:hAnsi="Arial" w:cs="Arial"/>
          <w:b/>
          <w:sz w:val="18"/>
          <w:szCs w:val="18"/>
        </w:rPr>
        <w:t xml:space="preserve"> </w:t>
      </w:r>
      <w:r w:rsidRPr="00647940">
        <w:rPr>
          <w:rFonts w:ascii="Arial" w:hAnsi="Arial" w:cs="Arial"/>
          <w:b/>
          <w:sz w:val="18"/>
          <w:szCs w:val="18"/>
        </w:rPr>
        <w:t>de 2024</w:t>
      </w:r>
      <w:r w:rsidR="009606F0">
        <w:rPr>
          <w:rFonts w:ascii="Arial" w:hAnsi="Arial" w:cs="Arial"/>
          <w:sz w:val="18"/>
          <w:szCs w:val="18"/>
        </w:rPr>
        <w:t>:</w:t>
      </w:r>
      <w:r w:rsidR="00C023D7">
        <w:rPr>
          <w:rFonts w:ascii="Arial" w:hAnsi="Arial" w:cs="Arial"/>
          <w:sz w:val="18"/>
          <w:szCs w:val="18"/>
        </w:rPr>
        <w:t xml:space="preserve"> </w:t>
      </w:r>
      <w:r w:rsidR="009F5D7A" w:rsidRPr="004B2426">
        <w:rPr>
          <w:rFonts w:ascii="Arial" w:hAnsi="Arial" w:cs="Arial"/>
          <w:sz w:val="18"/>
          <w:szCs w:val="18"/>
        </w:rPr>
        <w:t>--------------</w:t>
      </w:r>
      <w:r w:rsidR="00FC2495">
        <w:rPr>
          <w:rFonts w:ascii="Arial" w:hAnsi="Arial" w:cs="Arial"/>
          <w:sz w:val="18"/>
          <w:szCs w:val="18"/>
        </w:rPr>
        <w:t>-------------------------</w:t>
      </w:r>
    </w:p>
    <w:p w14:paraId="73E2673D" w14:textId="7F4B6A02" w:rsidR="009F5D7A" w:rsidRDefault="009F5D7A" w:rsidP="00C161FA">
      <w:pPr>
        <w:pStyle w:val="Sangradetextonormal"/>
        <w:ind w:left="0"/>
        <w:jc w:val="both"/>
        <w:rPr>
          <w:rFonts w:ascii="Arial" w:hAnsi="Arial" w:cs="Arial"/>
          <w:b/>
          <w:sz w:val="18"/>
          <w:szCs w:val="18"/>
        </w:rPr>
      </w:pPr>
      <w:r w:rsidRPr="004B2426">
        <w:rPr>
          <w:rFonts w:ascii="Arial" w:hAnsi="Arial" w:cs="Arial"/>
          <w:sz w:val="18"/>
          <w:szCs w:val="18"/>
        </w:rPr>
        <w:t>----------------------------------------------------------------------------------------------------------------</w:t>
      </w:r>
      <w:r w:rsidR="009606F0">
        <w:rPr>
          <w:rFonts w:ascii="Arial" w:hAnsi="Arial" w:cs="Arial"/>
          <w:sz w:val="18"/>
          <w:szCs w:val="18"/>
        </w:rPr>
        <w:t>------</w:t>
      </w:r>
      <w:r w:rsidRPr="004B2426">
        <w:rPr>
          <w:rFonts w:ascii="Arial" w:hAnsi="Arial" w:cs="Arial"/>
          <w:sz w:val="18"/>
          <w:szCs w:val="18"/>
        </w:rPr>
        <w:t>-----</w:t>
      </w:r>
      <w:r w:rsidR="003640F1">
        <w:rPr>
          <w:rFonts w:ascii="Arial" w:hAnsi="Arial" w:cs="Arial"/>
          <w:sz w:val="18"/>
          <w:szCs w:val="18"/>
        </w:rPr>
        <w:t>------------------------</w:t>
      </w:r>
    </w:p>
    <w:p w14:paraId="4B3F395C" w14:textId="1D5E46F2" w:rsidR="000B3B03" w:rsidRDefault="006E7835" w:rsidP="000B3B03">
      <w:pPr>
        <w:pStyle w:val="Sangradetextonormal"/>
        <w:ind w:left="0" w:right="48"/>
        <w:jc w:val="center"/>
        <w:rPr>
          <w:rFonts w:ascii="Arial" w:hAnsi="Arial" w:cs="Arial"/>
          <w:sz w:val="18"/>
          <w:szCs w:val="18"/>
        </w:rPr>
      </w:pPr>
      <w:r w:rsidRPr="006E7835">
        <w:rPr>
          <w:noProof/>
          <w:lang w:val="en-US" w:eastAsia="en-US"/>
        </w:rPr>
        <w:drawing>
          <wp:inline distT="0" distB="0" distL="0" distR="0" wp14:anchorId="31D58435" wp14:editId="1D2F7181">
            <wp:extent cx="5611495" cy="3286760"/>
            <wp:effectExtent l="0" t="0" r="825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0037" cy="3291763"/>
                    </a:xfrm>
                    <a:prstGeom prst="rect">
                      <a:avLst/>
                    </a:prstGeom>
                    <a:noFill/>
                    <a:ln>
                      <a:noFill/>
                    </a:ln>
                  </pic:spPr>
                </pic:pic>
              </a:graphicData>
            </a:graphic>
          </wp:inline>
        </w:drawing>
      </w:r>
    </w:p>
    <w:p w14:paraId="0ECA8473" w14:textId="7293272F" w:rsidR="00C023D7" w:rsidRDefault="00C023D7" w:rsidP="00C023D7">
      <w:pPr>
        <w:pStyle w:val="Sangradetextonormal"/>
        <w:ind w:left="0" w:right="48"/>
        <w:jc w:val="both"/>
        <w:rPr>
          <w:rFonts w:ascii="Arial" w:hAnsi="Arial" w:cs="Arial"/>
          <w:sz w:val="18"/>
          <w:szCs w:val="18"/>
        </w:rPr>
      </w:pPr>
      <w:r>
        <w:rPr>
          <w:rFonts w:ascii="Arial" w:hAnsi="Arial" w:cs="Arial"/>
          <w:sz w:val="18"/>
          <w:szCs w:val="18"/>
        </w:rPr>
        <w:t>--------------------------------------------------------------------------------------------------------------------------------------------------</w:t>
      </w:r>
    </w:p>
    <w:p w14:paraId="7B12DD27" w14:textId="62AF1F2D" w:rsidR="001354BF" w:rsidRDefault="001354BF" w:rsidP="00A841DF">
      <w:pPr>
        <w:pStyle w:val="Sangradetextonormal"/>
        <w:ind w:left="0" w:right="48"/>
        <w:jc w:val="both"/>
        <w:rPr>
          <w:rFonts w:ascii="Arial" w:hAnsi="Arial" w:cs="Arial"/>
          <w:sz w:val="18"/>
          <w:szCs w:val="18"/>
        </w:rPr>
      </w:pPr>
      <w:r>
        <w:rPr>
          <w:rFonts w:ascii="Arial" w:hAnsi="Arial" w:cs="Arial"/>
          <w:sz w:val="18"/>
          <w:szCs w:val="18"/>
        </w:rPr>
        <w:t>--------------------------------------------------------------------------------------------------------------------------------------------------</w:t>
      </w:r>
    </w:p>
    <w:p w14:paraId="14C6083D" w14:textId="77777777" w:rsidR="00C023D7" w:rsidRDefault="007E0989" w:rsidP="00CE4151">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7B471230" w14:textId="77777777" w:rsidR="00C023D7" w:rsidRDefault="00C023D7" w:rsidP="00C023D7">
      <w:pPr>
        <w:pStyle w:val="Sangradetextonormal"/>
        <w:ind w:left="0" w:right="48"/>
        <w:jc w:val="both"/>
        <w:rPr>
          <w:rFonts w:ascii="Arial" w:hAnsi="Arial" w:cs="Arial"/>
          <w:sz w:val="18"/>
          <w:szCs w:val="18"/>
        </w:rPr>
      </w:pPr>
      <w:r>
        <w:rPr>
          <w:rFonts w:ascii="Arial" w:hAnsi="Arial" w:cs="Arial"/>
          <w:sz w:val="18"/>
          <w:szCs w:val="18"/>
        </w:rPr>
        <w:lastRenderedPageBreak/>
        <w:t>--------------------------------------------------------------------------------------------------------------------------------------------------</w:t>
      </w:r>
    </w:p>
    <w:p w14:paraId="53ABD9A1" w14:textId="6EA7766E" w:rsidR="007E0989" w:rsidRDefault="007E0989" w:rsidP="00CE4151">
      <w:pPr>
        <w:pStyle w:val="Sangradetextonormal"/>
        <w:ind w:left="0" w:right="48"/>
        <w:jc w:val="both"/>
        <w:rPr>
          <w:rFonts w:ascii="Arial" w:hAnsi="Arial" w:cs="Arial"/>
          <w:sz w:val="18"/>
          <w:szCs w:val="18"/>
        </w:rPr>
      </w:pPr>
      <w:r>
        <w:rPr>
          <w:rFonts w:ascii="Arial" w:hAnsi="Arial" w:cs="Arial"/>
          <w:sz w:val="18"/>
          <w:szCs w:val="18"/>
        </w:rPr>
        <w:t>--------------------------------------------------------------------------------------------------------------------------------------------------</w:t>
      </w:r>
    </w:p>
    <w:p w14:paraId="452FD1A3" w14:textId="0F915A29" w:rsidR="00D91012" w:rsidRPr="00EF4299" w:rsidRDefault="007E0989" w:rsidP="00040A6B">
      <w:pPr>
        <w:pStyle w:val="Sangradetextonormal"/>
        <w:ind w:left="0" w:right="48"/>
        <w:jc w:val="both"/>
        <w:rPr>
          <w:rFonts w:ascii="Arial" w:hAnsi="Arial" w:cs="Arial"/>
          <w:i/>
          <w:sz w:val="18"/>
          <w:szCs w:val="18"/>
        </w:rPr>
      </w:pPr>
      <w:r>
        <w:rPr>
          <w:rFonts w:ascii="Arial" w:hAnsi="Arial" w:cs="Arial"/>
          <w:sz w:val="18"/>
          <w:szCs w:val="18"/>
        </w:rPr>
        <w:t>C</w:t>
      </w:r>
      <w:r w:rsidR="003D4649" w:rsidRPr="00ED1FFA">
        <w:rPr>
          <w:rFonts w:ascii="Arial" w:hAnsi="Arial" w:cs="Arial"/>
          <w:sz w:val="18"/>
          <w:szCs w:val="18"/>
        </w:rPr>
        <w:t xml:space="preserve">onforme a lo establecido en el </w:t>
      </w:r>
      <w:r w:rsidR="003D4649" w:rsidRPr="00514702">
        <w:rPr>
          <w:rFonts w:ascii="Arial" w:hAnsi="Arial" w:cs="Arial"/>
          <w:sz w:val="18"/>
          <w:szCs w:val="18"/>
        </w:rPr>
        <w:t xml:space="preserve">numeral </w:t>
      </w:r>
      <w:r w:rsidR="00212386" w:rsidRPr="00514702">
        <w:rPr>
          <w:rFonts w:ascii="Arial" w:hAnsi="Arial" w:cs="Arial"/>
          <w:sz w:val="18"/>
          <w:szCs w:val="18"/>
        </w:rPr>
        <w:t>IX de la convocatoria que norma esta licitación</w:t>
      </w:r>
      <w:r w:rsidR="000E6382">
        <w:rPr>
          <w:rFonts w:ascii="Arial" w:hAnsi="Arial" w:cs="Arial"/>
          <w:sz w:val="18"/>
          <w:szCs w:val="18"/>
        </w:rPr>
        <w:t>,</w:t>
      </w:r>
      <w:r w:rsidR="00EF4299">
        <w:rPr>
          <w:rFonts w:ascii="Arial" w:hAnsi="Arial" w:cs="Arial"/>
          <w:sz w:val="18"/>
          <w:szCs w:val="18"/>
        </w:rPr>
        <w:t xml:space="preserve"> “</w:t>
      </w:r>
      <w:r w:rsidR="00040A6B" w:rsidRPr="00040A6B">
        <w:rPr>
          <w:rFonts w:ascii="Arial" w:hAnsi="Arial" w:cs="Arial"/>
          <w:b/>
          <w:i/>
          <w:sz w:val="18"/>
          <w:szCs w:val="18"/>
        </w:rPr>
        <w:t>La adjudicación en esta licitación será por partida individual total a un solo Licitante. Por lo que la Licitación se puede adjudicar a varios proveedores. *Para las partidas 21, 22, 23 y 24, la adjudicación será por conjunto total a un solo Licitante, a quien en conjunto presente la propuesta solvente con precio más bajo. Por lo que la Licitación se puede adjudicar a uno o a varios proveedores.</w:t>
      </w:r>
      <w:r w:rsidR="00040A6B">
        <w:rPr>
          <w:rFonts w:ascii="Arial" w:hAnsi="Arial" w:cs="Arial"/>
          <w:b/>
          <w:i/>
          <w:sz w:val="18"/>
          <w:szCs w:val="18"/>
        </w:rPr>
        <w:t>”</w:t>
      </w:r>
      <w:r w:rsidR="00EF4299" w:rsidRPr="00EF4299">
        <w:rPr>
          <w:rFonts w:ascii="Arial" w:hAnsi="Arial" w:cs="Arial"/>
          <w:i/>
          <w:sz w:val="18"/>
          <w:szCs w:val="18"/>
        </w:rPr>
        <w:t xml:space="preserve">, </w:t>
      </w:r>
      <w:r w:rsidR="00EF4299" w:rsidRPr="008F0AC0">
        <w:rPr>
          <w:rFonts w:ascii="Arial" w:hAnsi="Arial" w:cs="Arial"/>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8F0AC0">
        <w:rPr>
          <w:rFonts w:ascii="Arial" w:hAnsi="Arial" w:cs="Arial"/>
          <w:sz w:val="18"/>
          <w:szCs w:val="18"/>
        </w:rPr>
        <w:t xml:space="preserve"> </w:t>
      </w:r>
      <w:r w:rsidR="00CF0F48" w:rsidRPr="00D91012">
        <w:rPr>
          <w:rFonts w:ascii="Arial" w:hAnsi="Arial" w:cs="Arial"/>
          <w:sz w:val="18"/>
          <w:szCs w:val="18"/>
        </w:rPr>
        <w:t>Con fundame</w:t>
      </w:r>
      <w:r w:rsidR="00B510D7" w:rsidRPr="00D91012">
        <w:rPr>
          <w:rFonts w:ascii="Arial" w:hAnsi="Arial" w:cs="Arial"/>
          <w:sz w:val="18"/>
          <w:szCs w:val="18"/>
        </w:rPr>
        <w:t xml:space="preserve">nto en el </w:t>
      </w:r>
      <w:r w:rsidR="00B510D7" w:rsidRPr="00514702">
        <w:rPr>
          <w:rFonts w:ascii="Arial" w:hAnsi="Arial" w:cs="Arial"/>
          <w:sz w:val="18"/>
          <w:szCs w:val="18"/>
        </w:rPr>
        <w:t xml:space="preserve">artículo 55, 56 y 57 </w:t>
      </w:r>
      <w:r w:rsidR="00CF0F48" w:rsidRPr="00514702">
        <w:rPr>
          <w:rFonts w:ascii="Arial" w:hAnsi="Arial" w:cs="Arial"/>
          <w:sz w:val="18"/>
          <w:szCs w:val="18"/>
        </w:rPr>
        <w:t xml:space="preserve">de la Ley de Adquisiciones, Arrendamientos y Servicios del Estado de Aguascalientes y sus Municipios, </w:t>
      </w:r>
      <w:r w:rsidR="004C56E4" w:rsidRPr="00514702">
        <w:rPr>
          <w:rFonts w:ascii="Arial" w:hAnsi="Arial" w:cs="Arial"/>
          <w:sz w:val="18"/>
          <w:szCs w:val="18"/>
        </w:rPr>
        <w:t xml:space="preserve">y </w:t>
      </w:r>
      <w:r w:rsidR="00CF0F48" w:rsidRPr="00514702">
        <w:rPr>
          <w:rFonts w:ascii="Arial" w:hAnsi="Arial" w:cs="Arial"/>
          <w:sz w:val="18"/>
          <w:szCs w:val="18"/>
        </w:rPr>
        <w:t>a lo establecido en el numeral IX, X</w:t>
      </w:r>
      <w:r w:rsidR="009D4B6F" w:rsidRPr="00514702">
        <w:rPr>
          <w:rFonts w:ascii="Arial" w:hAnsi="Arial" w:cs="Arial"/>
          <w:sz w:val="18"/>
          <w:szCs w:val="18"/>
        </w:rPr>
        <w:t>,</w:t>
      </w:r>
      <w:r w:rsidR="00CF0F48" w:rsidRPr="00514702">
        <w:rPr>
          <w:rFonts w:ascii="Arial" w:hAnsi="Arial" w:cs="Arial"/>
          <w:sz w:val="18"/>
          <w:szCs w:val="18"/>
        </w:rPr>
        <w:t xml:space="preserve"> </w:t>
      </w:r>
      <w:r w:rsidR="009D4B6F" w:rsidRPr="00514702">
        <w:rPr>
          <w:rFonts w:ascii="Arial" w:hAnsi="Arial" w:cs="Arial"/>
          <w:sz w:val="18"/>
          <w:szCs w:val="18"/>
        </w:rPr>
        <w:t xml:space="preserve">XI, XII </w:t>
      </w:r>
      <w:r w:rsidR="00CF0F48" w:rsidRPr="00514702">
        <w:rPr>
          <w:rFonts w:ascii="Arial" w:hAnsi="Arial" w:cs="Arial"/>
          <w:sz w:val="18"/>
          <w:szCs w:val="18"/>
        </w:rPr>
        <w:t xml:space="preserve">y XIII de las bases que norman esta licitación, se realizó el análisis detallado de las proposiciones (documentación administrativa, </w:t>
      </w:r>
      <w:r w:rsidR="00C108AE" w:rsidRPr="00514702">
        <w:rPr>
          <w:rFonts w:ascii="Arial" w:hAnsi="Arial" w:cs="Arial"/>
          <w:sz w:val="18"/>
          <w:szCs w:val="18"/>
        </w:rPr>
        <w:t xml:space="preserve">propuesta técnica y económica), </w:t>
      </w:r>
      <w:r w:rsidR="00CF0F48" w:rsidRPr="00514702">
        <w:rPr>
          <w:rFonts w:ascii="Arial" w:hAnsi="Arial" w:cs="Arial"/>
          <w:sz w:val="18"/>
          <w:szCs w:val="18"/>
        </w:rPr>
        <w:t>con los requisitos solicitados en la convocatoria y la junta de aclaraciones, para la adquisición de bienes requeridos en el presente procedimiento</w:t>
      </w:r>
      <w:r w:rsidR="00CF0F48" w:rsidRPr="00A526B7">
        <w:rPr>
          <w:rFonts w:ascii="Arial" w:hAnsi="Arial" w:cs="Arial"/>
          <w:sz w:val="18"/>
          <w:szCs w:val="18"/>
        </w:rPr>
        <w:t>.</w:t>
      </w:r>
      <w:r w:rsidR="00CC4D03" w:rsidRPr="00A526B7">
        <w:rPr>
          <w:rFonts w:ascii="Arial" w:hAnsi="Arial" w:cs="Arial"/>
          <w:sz w:val="18"/>
          <w:szCs w:val="18"/>
        </w:rPr>
        <w:t>--------------------------------------------------------------------------------------------------------------------------------------------</w:t>
      </w:r>
      <w:r w:rsidR="00040A6B" w:rsidRPr="00A526B7">
        <w:rPr>
          <w:rFonts w:ascii="Arial" w:hAnsi="Arial" w:cs="Arial"/>
          <w:sz w:val="18"/>
          <w:szCs w:val="18"/>
        </w:rPr>
        <w:t>--------------------------------------------------------------------------------------------------------------</w:t>
      </w:r>
      <w:r w:rsidR="00CC4D03" w:rsidRPr="00A526B7">
        <w:rPr>
          <w:rFonts w:ascii="Arial" w:hAnsi="Arial" w:cs="Arial"/>
          <w:sz w:val="18"/>
          <w:szCs w:val="18"/>
        </w:rPr>
        <w:t>-------</w:t>
      </w:r>
      <w:r w:rsidR="00DA7857" w:rsidRPr="00A526B7">
        <w:rPr>
          <w:rFonts w:ascii="Arial" w:hAnsi="Arial" w:cs="Arial"/>
          <w:sz w:val="18"/>
          <w:szCs w:val="18"/>
        </w:rPr>
        <w:t xml:space="preserve"> </w:t>
      </w:r>
      <w:r w:rsidR="00CC4D03" w:rsidRPr="00A526B7">
        <w:rPr>
          <w:rFonts w:ascii="Arial" w:hAnsi="Arial" w:cs="Arial"/>
          <w:sz w:val="18"/>
          <w:szCs w:val="18"/>
        </w:rPr>
        <w:t xml:space="preserve">En este orden de ideas, el </w:t>
      </w:r>
      <w:r w:rsidR="00CE4151" w:rsidRPr="00A526B7">
        <w:rPr>
          <w:rFonts w:ascii="Arial" w:hAnsi="Arial" w:cs="Arial"/>
          <w:b/>
          <w:sz w:val="18"/>
          <w:szCs w:val="18"/>
        </w:rPr>
        <w:t>Análisis</w:t>
      </w:r>
      <w:r w:rsidR="00CE4151" w:rsidRPr="00A526B7">
        <w:rPr>
          <w:rFonts w:ascii="Arial" w:hAnsi="Arial" w:cs="Arial"/>
          <w:sz w:val="18"/>
          <w:szCs w:val="18"/>
        </w:rPr>
        <w:t xml:space="preserve"> </w:t>
      </w:r>
      <w:r w:rsidR="00CE4151" w:rsidRPr="00A526B7">
        <w:rPr>
          <w:rFonts w:ascii="Arial" w:hAnsi="Arial" w:cs="Arial"/>
          <w:b/>
          <w:sz w:val="18"/>
          <w:szCs w:val="18"/>
        </w:rPr>
        <w:t>a detalle</w:t>
      </w:r>
      <w:r w:rsidR="00CE4151" w:rsidRPr="00A526B7">
        <w:rPr>
          <w:rFonts w:ascii="Arial" w:hAnsi="Arial" w:cs="Arial"/>
          <w:sz w:val="18"/>
          <w:szCs w:val="18"/>
        </w:rPr>
        <w:t xml:space="preserve"> de la</w:t>
      </w:r>
      <w:r w:rsidR="008F0AC0" w:rsidRPr="00A526B7">
        <w:rPr>
          <w:rFonts w:ascii="Arial" w:hAnsi="Arial" w:cs="Arial"/>
          <w:sz w:val="18"/>
          <w:szCs w:val="18"/>
        </w:rPr>
        <w:t>s</w:t>
      </w:r>
      <w:r w:rsidR="00CE4151" w:rsidRPr="00A526B7">
        <w:rPr>
          <w:rFonts w:ascii="Arial" w:hAnsi="Arial" w:cs="Arial"/>
          <w:sz w:val="18"/>
          <w:szCs w:val="18"/>
        </w:rPr>
        <w:t xml:space="preserve"> propuesta</w:t>
      </w:r>
      <w:r w:rsidR="008F0AC0" w:rsidRPr="00A526B7">
        <w:rPr>
          <w:rFonts w:ascii="Arial" w:hAnsi="Arial" w:cs="Arial"/>
          <w:sz w:val="18"/>
          <w:szCs w:val="18"/>
        </w:rPr>
        <w:t>s</w:t>
      </w:r>
      <w:r w:rsidR="00CE4151" w:rsidRPr="00A526B7">
        <w:rPr>
          <w:rFonts w:ascii="Arial" w:hAnsi="Arial" w:cs="Arial"/>
          <w:sz w:val="18"/>
          <w:szCs w:val="18"/>
        </w:rPr>
        <w:t xml:space="preserve"> presentada</w:t>
      </w:r>
      <w:r w:rsidR="008F0AC0" w:rsidRPr="00A526B7">
        <w:rPr>
          <w:rFonts w:ascii="Arial" w:hAnsi="Arial" w:cs="Arial"/>
          <w:sz w:val="18"/>
          <w:szCs w:val="18"/>
        </w:rPr>
        <w:t>s</w:t>
      </w:r>
      <w:r w:rsidR="00CE4151" w:rsidRPr="00A526B7">
        <w:rPr>
          <w:rFonts w:ascii="Arial" w:hAnsi="Arial" w:cs="Arial"/>
          <w:sz w:val="18"/>
          <w:szCs w:val="18"/>
        </w:rPr>
        <w:t xml:space="preserve"> y que se agrega</w:t>
      </w:r>
      <w:r w:rsidR="008F0AC0" w:rsidRPr="00A526B7">
        <w:rPr>
          <w:rFonts w:ascii="Arial" w:hAnsi="Arial" w:cs="Arial"/>
          <w:sz w:val="18"/>
          <w:szCs w:val="18"/>
        </w:rPr>
        <w:t>n</w:t>
      </w:r>
      <w:r w:rsidR="00CE4151" w:rsidRPr="00A526B7">
        <w:rPr>
          <w:rFonts w:ascii="Arial" w:hAnsi="Arial" w:cs="Arial"/>
          <w:sz w:val="18"/>
          <w:szCs w:val="18"/>
        </w:rPr>
        <w:t xml:space="preserve"> a la presente acta de fallo </w:t>
      </w:r>
      <w:r w:rsidR="00CC4D03" w:rsidRPr="00A526B7">
        <w:rPr>
          <w:rFonts w:ascii="Arial" w:hAnsi="Arial" w:cs="Arial"/>
          <w:sz w:val="18"/>
          <w:szCs w:val="18"/>
        </w:rPr>
        <w:t xml:space="preserve">se hacen constar </w:t>
      </w:r>
      <w:r w:rsidR="00CE4151" w:rsidRPr="00A526B7">
        <w:rPr>
          <w:rFonts w:ascii="Arial" w:hAnsi="Arial" w:cs="Arial"/>
          <w:sz w:val="18"/>
          <w:szCs w:val="18"/>
        </w:rPr>
        <w:t xml:space="preserve">como </w:t>
      </w:r>
      <w:r w:rsidR="00B2717C" w:rsidRPr="00A526B7">
        <w:rPr>
          <w:rFonts w:ascii="Arial" w:hAnsi="Arial" w:cs="Arial"/>
          <w:b/>
          <w:sz w:val="18"/>
          <w:szCs w:val="18"/>
        </w:rPr>
        <w:t xml:space="preserve">Anexo “1” </w:t>
      </w:r>
      <w:r w:rsidR="00B2717C" w:rsidRPr="00A526B7">
        <w:rPr>
          <w:rFonts w:ascii="Arial" w:hAnsi="Arial" w:cs="Arial"/>
          <w:sz w:val="18"/>
          <w:szCs w:val="18"/>
        </w:rPr>
        <w:t>(</w:t>
      </w:r>
      <w:r w:rsidR="00451820" w:rsidRPr="00A526B7">
        <w:rPr>
          <w:rFonts w:ascii="Arial" w:hAnsi="Arial" w:cs="Arial"/>
          <w:sz w:val="18"/>
          <w:szCs w:val="18"/>
        </w:rPr>
        <w:t>20</w:t>
      </w:r>
      <w:r w:rsidR="00B2717C" w:rsidRPr="00A526B7">
        <w:rPr>
          <w:rFonts w:ascii="Arial" w:hAnsi="Arial" w:cs="Arial"/>
          <w:sz w:val="18"/>
          <w:szCs w:val="18"/>
        </w:rPr>
        <w:t xml:space="preserve"> páginas)</w:t>
      </w:r>
      <w:r w:rsidR="00B952E9" w:rsidRPr="00A526B7">
        <w:rPr>
          <w:rFonts w:ascii="Arial" w:hAnsi="Arial" w:cs="Arial"/>
          <w:sz w:val="18"/>
          <w:szCs w:val="18"/>
        </w:rPr>
        <w:t>,</w:t>
      </w:r>
      <w:r w:rsidR="008F0AC0" w:rsidRPr="00A526B7">
        <w:rPr>
          <w:rFonts w:ascii="Arial" w:hAnsi="Arial" w:cs="Arial"/>
          <w:b/>
          <w:sz w:val="18"/>
          <w:szCs w:val="18"/>
        </w:rPr>
        <w:t xml:space="preserve"> Anexo “1.1” </w:t>
      </w:r>
      <w:r w:rsidR="00B952E9" w:rsidRPr="00A526B7">
        <w:rPr>
          <w:rFonts w:ascii="Arial" w:hAnsi="Arial" w:cs="Arial"/>
          <w:sz w:val="18"/>
          <w:szCs w:val="18"/>
        </w:rPr>
        <w:t>(</w:t>
      </w:r>
      <w:r w:rsidR="00451820" w:rsidRPr="00A526B7">
        <w:rPr>
          <w:rFonts w:ascii="Arial" w:hAnsi="Arial" w:cs="Arial"/>
          <w:sz w:val="18"/>
          <w:szCs w:val="18"/>
        </w:rPr>
        <w:t>41</w:t>
      </w:r>
      <w:r w:rsidR="00B952E9" w:rsidRPr="00A526B7">
        <w:rPr>
          <w:rFonts w:ascii="Arial" w:hAnsi="Arial" w:cs="Arial"/>
          <w:sz w:val="18"/>
          <w:szCs w:val="18"/>
        </w:rPr>
        <w:t xml:space="preserve"> páginas)</w:t>
      </w:r>
      <w:r w:rsidR="00B952E9" w:rsidRPr="00A526B7">
        <w:rPr>
          <w:rFonts w:ascii="Arial" w:hAnsi="Arial" w:cs="Arial"/>
          <w:b/>
          <w:sz w:val="18"/>
          <w:szCs w:val="18"/>
        </w:rPr>
        <w:t xml:space="preserve"> </w:t>
      </w:r>
      <w:r w:rsidR="00B2717C" w:rsidRPr="00A526B7">
        <w:rPr>
          <w:rFonts w:ascii="Arial" w:hAnsi="Arial" w:cs="Arial"/>
          <w:sz w:val="18"/>
          <w:szCs w:val="18"/>
        </w:rPr>
        <w:t xml:space="preserve">y </w:t>
      </w:r>
      <w:r w:rsidR="00CE4151" w:rsidRPr="00A526B7">
        <w:rPr>
          <w:rFonts w:ascii="Arial" w:hAnsi="Arial" w:cs="Arial"/>
          <w:b/>
          <w:sz w:val="18"/>
          <w:szCs w:val="18"/>
        </w:rPr>
        <w:t xml:space="preserve">Anexo </w:t>
      </w:r>
      <w:r w:rsidR="00B2717C" w:rsidRPr="00A526B7">
        <w:rPr>
          <w:rFonts w:ascii="Arial" w:hAnsi="Arial" w:cs="Arial"/>
          <w:b/>
          <w:sz w:val="18"/>
          <w:szCs w:val="18"/>
        </w:rPr>
        <w:t>“</w:t>
      </w:r>
      <w:r w:rsidR="00CE4151" w:rsidRPr="00A526B7">
        <w:rPr>
          <w:rFonts w:ascii="Arial" w:hAnsi="Arial" w:cs="Arial"/>
          <w:b/>
          <w:sz w:val="18"/>
          <w:szCs w:val="18"/>
        </w:rPr>
        <w:t>2”</w:t>
      </w:r>
      <w:r w:rsidR="00B2717C" w:rsidRPr="00A526B7">
        <w:rPr>
          <w:rFonts w:ascii="Arial" w:hAnsi="Arial" w:cs="Arial"/>
          <w:b/>
          <w:sz w:val="18"/>
          <w:szCs w:val="18"/>
        </w:rPr>
        <w:t xml:space="preserve"> </w:t>
      </w:r>
      <w:r w:rsidR="00B2717C" w:rsidRPr="00A526B7">
        <w:rPr>
          <w:rFonts w:ascii="Arial" w:hAnsi="Arial" w:cs="Arial"/>
          <w:sz w:val="18"/>
          <w:szCs w:val="18"/>
        </w:rPr>
        <w:t>(</w:t>
      </w:r>
      <w:r w:rsidR="00451820" w:rsidRPr="00A526B7">
        <w:rPr>
          <w:rFonts w:ascii="Arial" w:hAnsi="Arial" w:cs="Arial"/>
          <w:sz w:val="18"/>
          <w:szCs w:val="18"/>
        </w:rPr>
        <w:t>32</w:t>
      </w:r>
      <w:r w:rsidR="00B2717C" w:rsidRPr="00A526B7">
        <w:rPr>
          <w:rFonts w:ascii="Arial" w:hAnsi="Arial" w:cs="Arial"/>
          <w:sz w:val="18"/>
          <w:szCs w:val="18"/>
        </w:rPr>
        <w:t xml:space="preserve"> páginas)</w:t>
      </w:r>
      <w:r w:rsidR="001451D1" w:rsidRPr="00A526B7">
        <w:rPr>
          <w:rFonts w:ascii="Arial" w:hAnsi="Arial" w:cs="Arial"/>
          <w:sz w:val="18"/>
          <w:szCs w:val="18"/>
        </w:rPr>
        <w:t>,</w:t>
      </w:r>
      <w:r w:rsidR="00F77EF4" w:rsidRPr="00A526B7">
        <w:rPr>
          <w:rFonts w:ascii="Arial" w:hAnsi="Arial" w:cs="Arial"/>
          <w:sz w:val="18"/>
          <w:szCs w:val="18"/>
        </w:rPr>
        <w:t xml:space="preserve"> a considerar</w:t>
      </w:r>
      <w:r w:rsidR="00F77EF4">
        <w:rPr>
          <w:rFonts w:ascii="Arial" w:hAnsi="Arial" w:cs="Arial"/>
          <w:sz w:val="18"/>
          <w:szCs w:val="18"/>
        </w:rPr>
        <w:t>:</w:t>
      </w:r>
      <w:r w:rsidR="00C161FA">
        <w:rPr>
          <w:rFonts w:ascii="Arial" w:hAnsi="Arial" w:cs="Arial"/>
          <w:sz w:val="18"/>
          <w:szCs w:val="18"/>
        </w:rPr>
        <w:t>-------------------</w:t>
      </w:r>
      <w:r w:rsidR="00B952E9">
        <w:rPr>
          <w:rFonts w:ascii="Arial" w:hAnsi="Arial" w:cs="Arial"/>
          <w:sz w:val="18"/>
          <w:szCs w:val="18"/>
        </w:rPr>
        <w:t>-------------------------------------------------------------------------------------------------</w:t>
      </w:r>
    </w:p>
    <w:p w14:paraId="36BD43BF" w14:textId="0188F948" w:rsidR="00C023D7" w:rsidRDefault="00C023D7" w:rsidP="00C023D7">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F77EF4" w:rsidRPr="005761E8" w14:paraId="106FE8A0" w14:textId="77777777" w:rsidTr="008F098C">
        <w:trPr>
          <w:trHeight w:val="292"/>
          <w:jc w:val="center"/>
        </w:trPr>
        <w:tc>
          <w:tcPr>
            <w:tcW w:w="180" w:type="pct"/>
            <w:shd w:val="clear" w:color="auto" w:fill="D9D9D9"/>
            <w:noWrap/>
            <w:vAlign w:val="center"/>
            <w:hideMark/>
          </w:tcPr>
          <w:p w14:paraId="659F8379" w14:textId="77777777" w:rsidR="00F77EF4" w:rsidRPr="005761E8" w:rsidRDefault="00F77EF4" w:rsidP="008F098C">
            <w:pPr>
              <w:jc w:val="center"/>
              <w:rPr>
                <w:rFonts w:ascii="Arial" w:hAnsi="Arial" w:cs="Arial"/>
                <w:sz w:val="16"/>
                <w:szCs w:val="16"/>
              </w:rPr>
            </w:pPr>
          </w:p>
        </w:tc>
        <w:tc>
          <w:tcPr>
            <w:tcW w:w="941" w:type="pct"/>
            <w:shd w:val="clear" w:color="auto" w:fill="D9D9D9"/>
            <w:noWrap/>
            <w:vAlign w:val="center"/>
            <w:hideMark/>
          </w:tcPr>
          <w:p w14:paraId="3383AFDF" w14:textId="77777777" w:rsidR="00F77EF4" w:rsidRPr="005761E8" w:rsidRDefault="00F77EF4" w:rsidP="008F098C">
            <w:pPr>
              <w:jc w:val="center"/>
              <w:rPr>
                <w:rFonts w:ascii="Arial" w:hAnsi="Arial" w:cs="Arial"/>
                <w:b/>
                <w:bCs/>
                <w:sz w:val="16"/>
                <w:szCs w:val="16"/>
              </w:rPr>
            </w:pPr>
            <w:r w:rsidRPr="005761E8">
              <w:rPr>
                <w:rFonts w:ascii="Arial" w:hAnsi="Arial" w:cs="Arial"/>
                <w:b/>
                <w:bCs/>
                <w:sz w:val="16"/>
                <w:szCs w:val="16"/>
              </w:rPr>
              <w:t>Licitante</w:t>
            </w:r>
          </w:p>
        </w:tc>
        <w:tc>
          <w:tcPr>
            <w:tcW w:w="3879" w:type="pct"/>
            <w:shd w:val="clear" w:color="auto" w:fill="D9D9D9"/>
            <w:vAlign w:val="center"/>
          </w:tcPr>
          <w:p w14:paraId="5DFEBB9A" w14:textId="77777777" w:rsidR="00F77EF4" w:rsidRPr="00963AC4" w:rsidRDefault="00F77EF4" w:rsidP="008F098C">
            <w:pPr>
              <w:jc w:val="center"/>
              <w:rPr>
                <w:rFonts w:ascii="Arial" w:hAnsi="Arial" w:cs="Arial"/>
                <w:b/>
                <w:bCs/>
                <w:sz w:val="16"/>
                <w:szCs w:val="16"/>
              </w:rPr>
            </w:pPr>
            <w:r w:rsidRPr="00963AC4">
              <w:rPr>
                <w:rFonts w:ascii="Arial" w:hAnsi="Arial" w:cs="Arial"/>
                <w:b/>
                <w:bCs/>
                <w:sz w:val="16"/>
                <w:szCs w:val="16"/>
              </w:rPr>
              <w:t>Partidas ofertadas  y revisión técnica</w:t>
            </w:r>
          </w:p>
        </w:tc>
      </w:tr>
      <w:tr w:rsidR="00B952E9" w:rsidRPr="005761E8" w14:paraId="45C8F60B" w14:textId="77777777" w:rsidTr="008F098C">
        <w:trPr>
          <w:trHeight w:val="20"/>
          <w:jc w:val="center"/>
        </w:trPr>
        <w:tc>
          <w:tcPr>
            <w:tcW w:w="180" w:type="pct"/>
            <w:noWrap/>
          </w:tcPr>
          <w:p w14:paraId="642C1372" w14:textId="65D51942" w:rsidR="00B952E9" w:rsidRPr="00D91012" w:rsidRDefault="00040A6B" w:rsidP="00B952E9">
            <w:pPr>
              <w:jc w:val="center"/>
              <w:rPr>
                <w:rFonts w:ascii="Arial" w:hAnsi="Arial" w:cs="Arial"/>
                <w:sz w:val="16"/>
                <w:szCs w:val="16"/>
              </w:rPr>
            </w:pPr>
            <w:r>
              <w:rPr>
                <w:rFonts w:ascii="Arial" w:hAnsi="Arial" w:cs="Arial"/>
                <w:sz w:val="16"/>
                <w:szCs w:val="16"/>
              </w:rPr>
              <w:t>1</w:t>
            </w:r>
          </w:p>
        </w:tc>
        <w:tc>
          <w:tcPr>
            <w:tcW w:w="941" w:type="pct"/>
            <w:noWrap/>
          </w:tcPr>
          <w:p w14:paraId="09F2EA0A" w14:textId="5C8EA59C" w:rsidR="00B952E9" w:rsidRPr="00C023D7" w:rsidRDefault="0047555E" w:rsidP="00B952E9">
            <w:pPr>
              <w:jc w:val="center"/>
              <w:rPr>
                <w:rFonts w:ascii="Arial" w:hAnsi="Arial" w:cs="Arial"/>
                <w:sz w:val="16"/>
                <w:szCs w:val="16"/>
              </w:rPr>
            </w:pPr>
            <w:r w:rsidRPr="0047555E">
              <w:rPr>
                <w:rFonts w:ascii="Arial" w:hAnsi="Arial" w:cs="Arial"/>
                <w:sz w:val="16"/>
                <w:szCs w:val="16"/>
              </w:rPr>
              <w:t>MCR SOFTWARE S.A. DE C.V.</w:t>
            </w:r>
          </w:p>
        </w:tc>
        <w:tc>
          <w:tcPr>
            <w:tcW w:w="3879" w:type="pct"/>
          </w:tcPr>
          <w:p w14:paraId="43E59016" w14:textId="4ABC6C63" w:rsidR="00B952E9" w:rsidRPr="00602FA4" w:rsidRDefault="00B952E9" w:rsidP="00B952E9">
            <w:pPr>
              <w:spacing w:line="276" w:lineRule="auto"/>
              <w:jc w:val="both"/>
              <w:rPr>
                <w:rFonts w:ascii="Arial" w:hAnsi="Arial" w:cs="Arial"/>
                <w:b/>
                <w:sz w:val="16"/>
                <w:szCs w:val="16"/>
              </w:rPr>
            </w:pPr>
            <w:r w:rsidRPr="00C023D7">
              <w:rPr>
                <w:rFonts w:ascii="Arial" w:hAnsi="Arial" w:cs="Arial"/>
                <w:b/>
                <w:sz w:val="16"/>
                <w:szCs w:val="16"/>
              </w:rPr>
              <w:t xml:space="preserve">Oferta en las partidas: </w:t>
            </w:r>
            <w:r w:rsidR="0047555E" w:rsidRPr="0047555E">
              <w:rPr>
                <w:rFonts w:ascii="Arial" w:hAnsi="Arial" w:cs="Arial"/>
                <w:b/>
                <w:sz w:val="16"/>
                <w:szCs w:val="16"/>
              </w:rPr>
              <w:t>25, 27, 30, 32, 33, 34 y 35</w:t>
            </w:r>
            <w:r w:rsidR="0047555E">
              <w:rPr>
                <w:rFonts w:ascii="Arial" w:hAnsi="Arial" w:cs="Arial"/>
                <w:b/>
                <w:sz w:val="16"/>
                <w:szCs w:val="16"/>
              </w:rPr>
              <w:t>.</w:t>
            </w:r>
          </w:p>
          <w:p w14:paraId="15056BBF" w14:textId="77777777" w:rsidR="00B952E9" w:rsidRPr="00C023D7" w:rsidRDefault="00B952E9" w:rsidP="00B952E9">
            <w:pPr>
              <w:spacing w:line="276" w:lineRule="auto"/>
              <w:jc w:val="both"/>
              <w:rPr>
                <w:rFonts w:ascii="Arial" w:hAnsi="Arial" w:cs="Arial"/>
                <w:b/>
                <w:sz w:val="16"/>
                <w:szCs w:val="16"/>
              </w:rPr>
            </w:pPr>
          </w:p>
          <w:p w14:paraId="58D57BF9" w14:textId="3605E4B7" w:rsidR="00B952E9" w:rsidRDefault="00B952E9" w:rsidP="00040A6B">
            <w:pPr>
              <w:spacing w:line="276" w:lineRule="auto"/>
              <w:jc w:val="both"/>
              <w:rPr>
                <w:rFonts w:ascii="Arial" w:hAnsi="Arial" w:cs="Arial"/>
                <w:sz w:val="16"/>
                <w:szCs w:val="16"/>
              </w:rPr>
            </w:pPr>
            <w:r w:rsidRPr="00C023D7">
              <w:rPr>
                <w:rFonts w:ascii="Arial" w:hAnsi="Arial" w:cs="Arial"/>
                <w:b/>
                <w:sz w:val="16"/>
                <w:szCs w:val="16"/>
              </w:rPr>
              <w:t>Documentos Apartado X</w:t>
            </w:r>
            <w:r w:rsidRPr="00C023D7">
              <w:rPr>
                <w:rFonts w:ascii="Arial" w:hAnsi="Arial" w:cs="Arial"/>
                <w:sz w:val="16"/>
                <w:szCs w:val="16"/>
              </w:rPr>
              <w:t xml:space="preserve">, presenta y </w:t>
            </w:r>
            <w:r w:rsidR="0047555E" w:rsidRPr="0047555E">
              <w:rPr>
                <w:rFonts w:ascii="Arial" w:hAnsi="Arial" w:cs="Arial"/>
                <w:b/>
                <w:sz w:val="16"/>
                <w:szCs w:val="16"/>
              </w:rPr>
              <w:t xml:space="preserve">no </w:t>
            </w:r>
            <w:r w:rsidRPr="0047555E">
              <w:rPr>
                <w:rFonts w:ascii="Arial" w:hAnsi="Arial" w:cs="Arial"/>
                <w:b/>
                <w:sz w:val="16"/>
                <w:szCs w:val="16"/>
              </w:rPr>
              <w:t>cumple</w:t>
            </w:r>
            <w:r w:rsidRPr="00C023D7">
              <w:rPr>
                <w:rFonts w:ascii="Arial" w:hAnsi="Arial" w:cs="Arial"/>
                <w:sz w:val="16"/>
                <w:szCs w:val="16"/>
              </w:rPr>
              <w:t xml:space="preserve"> conforme l</w:t>
            </w:r>
            <w:r w:rsidR="00B14060">
              <w:rPr>
                <w:rFonts w:ascii="Arial" w:hAnsi="Arial" w:cs="Arial"/>
                <w:sz w:val="16"/>
                <w:szCs w:val="16"/>
              </w:rPr>
              <w:t xml:space="preserve">o establecido y detallado en el </w:t>
            </w:r>
            <w:r w:rsidR="00B14060" w:rsidRPr="00B14060">
              <w:rPr>
                <w:rFonts w:ascii="Arial" w:hAnsi="Arial" w:cs="Arial"/>
                <w:b/>
                <w:sz w:val="16"/>
                <w:szCs w:val="16"/>
              </w:rPr>
              <w:t xml:space="preserve">Anexo </w:t>
            </w:r>
            <w:r w:rsidR="0047555E" w:rsidRPr="00B14060">
              <w:rPr>
                <w:rFonts w:ascii="Arial" w:hAnsi="Arial" w:cs="Arial"/>
                <w:b/>
                <w:sz w:val="16"/>
                <w:szCs w:val="16"/>
              </w:rPr>
              <w:t>2</w:t>
            </w:r>
            <w:r w:rsidR="0047555E">
              <w:rPr>
                <w:rFonts w:ascii="Arial" w:hAnsi="Arial" w:cs="Arial"/>
                <w:sz w:val="16"/>
                <w:szCs w:val="16"/>
              </w:rPr>
              <w:t>, presentando el siguiente incumplimiento:</w:t>
            </w:r>
          </w:p>
          <w:p w14:paraId="2FF6709E" w14:textId="46F3F329" w:rsidR="0047555E" w:rsidRDefault="0047555E" w:rsidP="00040A6B">
            <w:pPr>
              <w:spacing w:line="276" w:lineRule="auto"/>
              <w:jc w:val="both"/>
              <w:rPr>
                <w:rFonts w:ascii="Arial" w:hAnsi="Arial" w:cs="Arial"/>
                <w:sz w:val="16"/>
                <w:szCs w:val="16"/>
              </w:rPr>
            </w:pPr>
          </w:p>
          <w:p w14:paraId="485C3640" w14:textId="77777777" w:rsidR="0047555E" w:rsidRPr="0047555E" w:rsidRDefault="0047555E" w:rsidP="0047555E">
            <w:pPr>
              <w:jc w:val="both"/>
              <w:rPr>
                <w:rFonts w:ascii="Calibri" w:hAnsi="Calibri" w:cs="Calibri"/>
                <w:sz w:val="16"/>
                <w:szCs w:val="16"/>
              </w:rPr>
            </w:pPr>
            <w:r w:rsidRPr="0047555E">
              <w:rPr>
                <w:rFonts w:ascii="Calibri" w:hAnsi="Calibri" w:cs="Calibri"/>
                <w:sz w:val="16"/>
                <w:szCs w:val="16"/>
              </w:rPr>
              <w:t xml:space="preserve">En el numeral </w:t>
            </w:r>
            <w:r w:rsidRPr="0047555E">
              <w:rPr>
                <w:rFonts w:ascii="Calibri" w:hAnsi="Calibri" w:cs="Calibri"/>
                <w:b/>
                <w:sz w:val="16"/>
                <w:szCs w:val="16"/>
              </w:rPr>
              <w:t>X.2.9.</w:t>
            </w:r>
            <w:r w:rsidRPr="0047555E">
              <w:rPr>
                <w:rFonts w:ascii="Calibri" w:hAnsi="Calibri" w:cs="Calibri"/>
                <w:sz w:val="16"/>
                <w:szCs w:val="16"/>
              </w:rPr>
              <w:t xml:space="preserve"> de las bases de la convocatoria, se solicitó:</w:t>
            </w:r>
          </w:p>
          <w:p w14:paraId="149A1636" w14:textId="77777777" w:rsidR="0047555E" w:rsidRPr="0047555E" w:rsidRDefault="0047555E" w:rsidP="0047555E">
            <w:pPr>
              <w:jc w:val="both"/>
              <w:rPr>
                <w:rFonts w:ascii="Calibri" w:hAnsi="Calibri" w:cs="Calibri"/>
                <w:sz w:val="16"/>
                <w:szCs w:val="16"/>
              </w:rPr>
            </w:pPr>
          </w:p>
          <w:p w14:paraId="7652CABD" w14:textId="77777777" w:rsidR="0047555E" w:rsidRPr="0047555E" w:rsidRDefault="0047555E" w:rsidP="0047555E">
            <w:pPr>
              <w:jc w:val="both"/>
              <w:rPr>
                <w:rFonts w:ascii="Calibri" w:hAnsi="Calibri" w:cs="Calibri"/>
                <w:i/>
                <w:sz w:val="14"/>
                <w:szCs w:val="16"/>
              </w:rPr>
            </w:pPr>
            <w:r w:rsidRPr="0047555E">
              <w:rPr>
                <w:rFonts w:ascii="Calibri" w:hAnsi="Calibri" w:cs="Calibri"/>
                <w:i/>
                <w:sz w:val="14"/>
                <w:szCs w:val="16"/>
              </w:rPr>
              <w:t xml:space="preserve">“Opinión de Situación Fiscal de Cumplimiento de Obligaciones Estatales emitida por la Secretaría de Finanzas del Estado de </w:t>
            </w:r>
            <w:proofErr w:type="gramStart"/>
            <w:r w:rsidRPr="0047555E">
              <w:rPr>
                <w:rFonts w:ascii="Calibri" w:hAnsi="Calibri" w:cs="Calibri"/>
                <w:i/>
                <w:sz w:val="14"/>
                <w:szCs w:val="16"/>
              </w:rPr>
              <w:t>Aguascalientes.*</w:t>
            </w:r>
            <w:proofErr w:type="gramEnd"/>
            <w:r w:rsidRPr="0047555E">
              <w:rPr>
                <w:rFonts w:ascii="Calibri" w:hAnsi="Calibri" w:cs="Calibri"/>
                <w:i/>
                <w:sz w:val="14"/>
                <w:szCs w:val="16"/>
              </w:rPr>
              <w:t>*</w:t>
            </w:r>
          </w:p>
          <w:p w14:paraId="6138AC8B" w14:textId="77777777" w:rsidR="0047555E" w:rsidRPr="0047555E" w:rsidRDefault="0047555E" w:rsidP="0047555E">
            <w:pPr>
              <w:jc w:val="both"/>
              <w:rPr>
                <w:rFonts w:ascii="Calibri" w:hAnsi="Calibri" w:cs="Calibri"/>
                <w:i/>
                <w:sz w:val="14"/>
                <w:szCs w:val="16"/>
              </w:rPr>
            </w:pPr>
            <w:r w:rsidRPr="0047555E">
              <w:rPr>
                <w:rFonts w:ascii="Calibri" w:hAnsi="Calibri" w:cs="Calibri"/>
                <w:i/>
                <w:sz w:val="14"/>
                <w:szCs w:val="16"/>
              </w:rPr>
              <w:t xml:space="preserve">**Todos los licitantes/proveedores sin excepción, no importando que no tengan su domicilio fiscal en el Estado de Aguascalientes, se puede obtener más información en: </w:t>
            </w:r>
          </w:p>
          <w:p w14:paraId="56404250" w14:textId="77777777" w:rsidR="0047555E" w:rsidRPr="0047555E" w:rsidRDefault="007355E9" w:rsidP="0047555E">
            <w:pPr>
              <w:jc w:val="both"/>
              <w:rPr>
                <w:rFonts w:ascii="Calibri" w:hAnsi="Calibri" w:cs="Calibri"/>
                <w:i/>
                <w:sz w:val="14"/>
                <w:szCs w:val="16"/>
              </w:rPr>
            </w:pPr>
            <w:hyperlink r:id="rId11" w:history="1">
              <w:r w:rsidR="0047555E" w:rsidRPr="0047555E">
                <w:rPr>
                  <w:rFonts w:ascii="Calibri" w:hAnsi="Calibri" w:cs="Calibri"/>
                  <w:i/>
                  <w:color w:val="0000FF"/>
                  <w:sz w:val="14"/>
                  <w:szCs w:val="16"/>
                  <w:u w:val="single"/>
                </w:rPr>
                <w:t>https://eservicios2.aguascalientes.gob.mx/sefi/obligacionesrfc/login.aspx</w:t>
              </w:r>
            </w:hyperlink>
            <w:r w:rsidR="0047555E" w:rsidRPr="0047555E">
              <w:rPr>
                <w:rFonts w:ascii="Calibri" w:hAnsi="Calibri" w:cs="Calibri"/>
                <w:i/>
                <w:sz w:val="14"/>
                <w:szCs w:val="16"/>
              </w:rPr>
              <w:t xml:space="preserve">,  </w:t>
            </w:r>
          </w:p>
          <w:p w14:paraId="7A3CCD87" w14:textId="77777777" w:rsidR="0047555E" w:rsidRPr="0047555E" w:rsidRDefault="007355E9" w:rsidP="0047555E">
            <w:pPr>
              <w:jc w:val="both"/>
              <w:rPr>
                <w:rFonts w:ascii="Calibri" w:hAnsi="Calibri" w:cs="Calibri"/>
                <w:i/>
                <w:sz w:val="14"/>
                <w:szCs w:val="16"/>
              </w:rPr>
            </w:pPr>
            <w:hyperlink r:id="rId12" w:history="1">
              <w:r w:rsidR="0047555E" w:rsidRPr="0047555E">
                <w:rPr>
                  <w:rFonts w:ascii="Calibri" w:hAnsi="Calibri" w:cs="Calibri"/>
                  <w:i/>
                  <w:color w:val="0000FF"/>
                  <w:sz w:val="14"/>
                  <w:szCs w:val="16"/>
                  <w:u w:val="single"/>
                </w:rPr>
                <w:t>https://eservicios2.aguascalientes.gob.mx/contribuciones/</w:t>
              </w:r>
            </w:hyperlink>
            <w:r w:rsidR="0047555E" w:rsidRPr="0047555E">
              <w:rPr>
                <w:rFonts w:ascii="Calibri" w:hAnsi="Calibri" w:cs="Calibri"/>
                <w:i/>
                <w:sz w:val="14"/>
                <w:szCs w:val="16"/>
              </w:rPr>
              <w:t xml:space="preserve"> </w:t>
            </w:r>
          </w:p>
          <w:p w14:paraId="09A5A56A" w14:textId="77777777" w:rsidR="0047555E" w:rsidRPr="0047555E" w:rsidRDefault="0047555E" w:rsidP="0047555E">
            <w:pPr>
              <w:jc w:val="both"/>
              <w:rPr>
                <w:rFonts w:ascii="Calibri" w:hAnsi="Calibri" w:cs="Calibri"/>
                <w:i/>
                <w:sz w:val="14"/>
                <w:szCs w:val="16"/>
              </w:rPr>
            </w:pPr>
          </w:p>
          <w:p w14:paraId="32C7803E" w14:textId="77777777" w:rsidR="0047555E" w:rsidRPr="0047555E" w:rsidRDefault="0047555E" w:rsidP="0047555E">
            <w:pPr>
              <w:jc w:val="both"/>
              <w:rPr>
                <w:rFonts w:ascii="Calibri" w:hAnsi="Calibri" w:cs="Calibri"/>
                <w:i/>
                <w:sz w:val="16"/>
                <w:szCs w:val="16"/>
              </w:rPr>
            </w:pPr>
            <w:r w:rsidRPr="0047555E">
              <w:rPr>
                <w:rFonts w:ascii="Calibri" w:hAnsi="Calibri" w:cs="Calibri"/>
                <w:i/>
                <w:sz w:val="14"/>
                <w:szCs w:val="16"/>
              </w:rPr>
              <w:t xml:space="preserve">(A excepción de la constancia número 2.7, deberán presentarse las diversas opiniones de cumplimiento, </w:t>
            </w:r>
            <w:r w:rsidRPr="0047555E">
              <w:rPr>
                <w:rFonts w:ascii="Calibri" w:hAnsi="Calibri" w:cs="Calibri"/>
                <w:b/>
                <w:i/>
                <w:sz w:val="14"/>
                <w:szCs w:val="16"/>
              </w:rPr>
              <w:t>vigentes, en sentido positivo o sin adeudo</w:t>
            </w:r>
            <w:r w:rsidRPr="0047555E">
              <w:rPr>
                <w:rFonts w:ascii="Calibri" w:hAnsi="Calibri" w:cs="Calibri"/>
                <w:i/>
                <w:sz w:val="14"/>
                <w:szCs w:val="16"/>
              </w:rPr>
              <w:t xml:space="preserve">, con una vigencia </w:t>
            </w:r>
            <w:r w:rsidRPr="0047555E">
              <w:rPr>
                <w:rFonts w:ascii="Calibri" w:hAnsi="Calibri" w:cs="Calibri"/>
                <w:b/>
                <w:i/>
                <w:sz w:val="14"/>
                <w:szCs w:val="16"/>
              </w:rPr>
              <w:t>no mayor a 30 días</w:t>
            </w:r>
            <w:r w:rsidRPr="0047555E">
              <w:rPr>
                <w:rFonts w:ascii="Calibri" w:hAnsi="Calibri" w:cs="Calibri"/>
                <w:i/>
                <w:sz w:val="14"/>
                <w:szCs w:val="16"/>
              </w:rPr>
              <w:t xml:space="preserve"> de la fecha del acto de Recepción y Apertura de Propuestas, es decir</w:t>
            </w:r>
            <w:r w:rsidRPr="0047555E">
              <w:rPr>
                <w:rFonts w:ascii="Calibri" w:hAnsi="Calibri" w:cs="Calibri"/>
                <w:i/>
                <w:sz w:val="16"/>
                <w:szCs w:val="16"/>
              </w:rPr>
              <w:t xml:space="preserve">, </w:t>
            </w:r>
            <w:r w:rsidRPr="0047555E">
              <w:rPr>
                <w:rFonts w:ascii="Calibri" w:hAnsi="Calibri" w:cs="Calibri"/>
                <w:b/>
                <w:i/>
                <w:sz w:val="16"/>
                <w:szCs w:val="16"/>
              </w:rPr>
              <w:t>dentro de una vigencia del 26 de agosto de 2024 al 26 de septiembre de 2024).</w:t>
            </w:r>
          </w:p>
          <w:p w14:paraId="2A8F8EDC" w14:textId="11EB111E" w:rsidR="0047555E" w:rsidRPr="0047555E" w:rsidRDefault="0047555E" w:rsidP="0047555E">
            <w:pPr>
              <w:jc w:val="both"/>
              <w:rPr>
                <w:rFonts w:ascii="Calibri" w:hAnsi="Calibri" w:cs="Calibri"/>
                <w:i/>
                <w:sz w:val="14"/>
                <w:szCs w:val="16"/>
              </w:rPr>
            </w:pPr>
            <w:r w:rsidRPr="0047555E">
              <w:rPr>
                <w:rFonts w:ascii="Calibri" w:hAnsi="Calibri" w:cs="Calibri"/>
                <w:i/>
                <w:sz w:val="14"/>
                <w:szCs w:val="16"/>
              </w:rPr>
              <w:t>…</w:t>
            </w:r>
          </w:p>
          <w:p w14:paraId="60685A92" w14:textId="680938F6" w:rsidR="0047555E" w:rsidRPr="0047555E" w:rsidRDefault="0047555E" w:rsidP="0047555E">
            <w:pPr>
              <w:jc w:val="both"/>
              <w:rPr>
                <w:rFonts w:ascii="Calibri" w:hAnsi="Calibri" w:cs="Calibri"/>
                <w:i/>
                <w:sz w:val="14"/>
                <w:szCs w:val="16"/>
              </w:rPr>
            </w:pPr>
            <w:r w:rsidRPr="0047555E">
              <w:rPr>
                <w:rFonts w:ascii="Calibri" w:hAnsi="Calibri" w:cs="Calibri"/>
                <w:i/>
                <w:sz w:val="14"/>
                <w:szCs w:val="16"/>
              </w:rPr>
              <w:t xml:space="preserve"> (2.6 a 2.9 Su omisión es causa de desechamiento)”</w:t>
            </w:r>
          </w:p>
          <w:p w14:paraId="1E678C47" w14:textId="753A7241" w:rsidR="0047555E" w:rsidRPr="0047555E" w:rsidRDefault="0047555E" w:rsidP="0047555E">
            <w:pPr>
              <w:jc w:val="both"/>
              <w:rPr>
                <w:rFonts w:ascii="Calibri" w:hAnsi="Calibri" w:cs="Calibri"/>
                <w:i/>
                <w:sz w:val="14"/>
                <w:szCs w:val="16"/>
              </w:rPr>
            </w:pPr>
          </w:p>
          <w:p w14:paraId="057D2F3A" w14:textId="4581DA72" w:rsidR="0047555E" w:rsidRPr="0047555E" w:rsidRDefault="0047555E" w:rsidP="0047555E">
            <w:pPr>
              <w:jc w:val="both"/>
              <w:rPr>
                <w:rFonts w:ascii="Calibri" w:hAnsi="Calibri" w:cs="Calibri"/>
                <w:sz w:val="16"/>
                <w:szCs w:val="16"/>
              </w:rPr>
            </w:pPr>
            <w:r w:rsidRPr="0047555E">
              <w:rPr>
                <w:rFonts w:ascii="Calibri" w:hAnsi="Calibri" w:cs="Calibri"/>
                <w:sz w:val="16"/>
                <w:szCs w:val="16"/>
              </w:rPr>
              <w:t xml:space="preserve">Es el caso que, </w:t>
            </w:r>
            <w:r>
              <w:rPr>
                <w:rFonts w:ascii="Calibri" w:hAnsi="Calibri" w:cs="Calibri"/>
                <w:sz w:val="16"/>
                <w:szCs w:val="16"/>
              </w:rPr>
              <w:t xml:space="preserve">al momento de la revisión administrativa a detalle, la convocante, corroboró que </w:t>
            </w:r>
            <w:r w:rsidRPr="0047555E">
              <w:rPr>
                <w:rFonts w:ascii="Calibri" w:hAnsi="Calibri" w:cs="Calibri"/>
                <w:sz w:val="16"/>
                <w:szCs w:val="16"/>
              </w:rPr>
              <w:t xml:space="preserve">el licitante MCR SOFTWARE, S.A. DE C.V., presentó la Constancia de Opinión de Situación Fiscal de Cumplimiento de Obligaciones Estatales, con fecha del </w:t>
            </w:r>
            <w:r w:rsidRPr="0047555E">
              <w:rPr>
                <w:rFonts w:ascii="Calibri" w:hAnsi="Calibri" w:cs="Calibri"/>
                <w:b/>
                <w:sz w:val="16"/>
                <w:szCs w:val="16"/>
              </w:rPr>
              <w:t>16 de enero de 2024,</w:t>
            </w:r>
            <w:r w:rsidRPr="0047555E">
              <w:rPr>
                <w:rFonts w:ascii="Calibri" w:hAnsi="Calibri" w:cs="Calibri"/>
                <w:sz w:val="16"/>
                <w:szCs w:val="16"/>
              </w:rPr>
              <w:t xml:space="preserve"> por lo que si bien se encuentra en sentido positivo o sin adeudo, también lo es que </w:t>
            </w:r>
            <w:r w:rsidRPr="0047555E">
              <w:rPr>
                <w:rFonts w:ascii="Calibri" w:hAnsi="Calibri" w:cs="Calibri"/>
                <w:b/>
                <w:sz w:val="16"/>
                <w:szCs w:val="16"/>
              </w:rPr>
              <w:t>NO SE ENCUENTRA VIGENTE</w:t>
            </w:r>
            <w:r w:rsidRPr="0047555E">
              <w:rPr>
                <w:rFonts w:ascii="Calibri" w:hAnsi="Calibri" w:cs="Calibri"/>
                <w:sz w:val="16"/>
                <w:szCs w:val="16"/>
              </w:rPr>
              <w:t xml:space="preserve">, toda vez que se solicitó, la fecha correspondiera a un </w:t>
            </w:r>
            <w:r w:rsidRPr="0047555E">
              <w:rPr>
                <w:rFonts w:ascii="Calibri" w:hAnsi="Calibri" w:cs="Calibri"/>
                <w:b/>
                <w:sz w:val="16"/>
                <w:szCs w:val="16"/>
              </w:rPr>
              <w:t>periodo del 26 de agosto al 26 de septiembre de 2024</w:t>
            </w:r>
            <w:r w:rsidRPr="0047555E">
              <w:rPr>
                <w:rFonts w:ascii="Calibri" w:hAnsi="Calibri" w:cs="Calibri"/>
                <w:sz w:val="16"/>
                <w:szCs w:val="16"/>
              </w:rPr>
              <w:t xml:space="preserve">, y como se demuestra a continuación, fue presentada con fecha de </w:t>
            </w:r>
            <w:r w:rsidRPr="0047555E">
              <w:rPr>
                <w:rFonts w:ascii="Calibri" w:hAnsi="Calibri" w:cs="Calibri"/>
                <w:b/>
                <w:sz w:val="16"/>
                <w:szCs w:val="16"/>
              </w:rPr>
              <w:t>16 de enero de 2024</w:t>
            </w:r>
            <w:r w:rsidRPr="0047555E">
              <w:rPr>
                <w:rFonts w:ascii="Calibri" w:hAnsi="Calibri" w:cs="Calibri"/>
                <w:sz w:val="16"/>
                <w:szCs w:val="16"/>
              </w:rPr>
              <w:t>.</w:t>
            </w:r>
          </w:p>
          <w:p w14:paraId="2E8976B9" w14:textId="4875A56C" w:rsidR="0047555E" w:rsidRPr="0047555E" w:rsidRDefault="00723E1C" w:rsidP="0047555E">
            <w:pPr>
              <w:jc w:val="both"/>
              <w:rPr>
                <w:rFonts w:ascii="Calibri" w:hAnsi="Calibri" w:cs="Calibri"/>
                <w:sz w:val="16"/>
                <w:szCs w:val="16"/>
              </w:rPr>
            </w:pPr>
            <w:r w:rsidRPr="0047555E">
              <w:rPr>
                <w:rFonts w:ascii="Calibri" w:hAnsi="Calibri" w:cs="Calibri"/>
                <w:noProof/>
                <w:sz w:val="16"/>
                <w:szCs w:val="16"/>
                <w:lang w:val="en-US" w:eastAsia="en-US"/>
              </w:rPr>
              <mc:AlternateContent>
                <mc:Choice Requires="wps">
                  <w:drawing>
                    <wp:anchor distT="0" distB="0" distL="114300" distR="114300" simplePos="0" relativeHeight="251659264" behindDoc="0" locked="0" layoutInCell="1" allowOverlap="1" wp14:anchorId="3B539A60" wp14:editId="2371484A">
                      <wp:simplePos x="0" y="0"/>
                      <wp:positionH relativeFrom="column">
                        <wp:posOffset>-14491</wp:posOffset>
                      </wp:positionH>
                      <wp:positionV relativeFrom="paragraph">
                        <wp:posOffset>106276</wp:posOffset>
                      </wp:positionV>
                      <wp:extent cx="4017819" cy="786592"/>
                      <wp:effectExtent l="0" t="0" r="20955" b="33020"/>
                      <wp:wrapNone/>
                      <wp:docPr id="2" name="Conector recto 2"/>
                      <wp:cNvGraphicFramePr/>
                      <a:graphic xmlns:a="http://schemas.openxmlformats.org/drawingml/2006/main">
                        <a:graphicData uri="http://schemas.microsoft.com/office/word/2010/wordprocessingShape">
                          <wps:wsp>
                            <wps:cNvCnPr/>
                            <wps:spPr>
                              <a:xfrm flipH="1">
                                <a:off x="0" y="0"/>
                                <a:ext cx="4017819" cy="786592"/>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6AC553" id="Conector recto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8.35pt" to="315.2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gk1AEAAH8DAAAOAAAAZHJzL2Uyb0RvYy54bWysU02P0zAQvSPxHyzfadJCu23UdKVttXBA&#10;UAn4AVPHTiz5S2PTtP+esdOtFrghcnBm7Mkbvzcv28eLNewsMWrvWj6f1ZxJJ3ynXd/yH9+f3605&#10;iwlcB8Y72fKrjPxx9/bNdgyNXPjBm04iIxAXmzG0fEgpNFUVxSAtxJkP0tGh8mghUYp91SGMhG5N&#10;tajrVTV67AJ6IWOk3cN0yHcFXykp0lelokzMtJzulsqKZT3ltdptoekRwqDF7RrwD7ewoB01vUMd&#10;IAH7ifovKKsF+uhVmglvK6+UFrJwIDbz+g823wYIsnAhcWK4yxT/H6z4cj4i013LF5w5sDSiPQ1K&#10;JI8M84stskZjiA2V7t0Rb1kMR8yELwotU0aHTzT+IgGRYpei8PWusLwkJmjzQz1/WM83nAk6e1iv&#10;lpsCX004GS9gTB+ltywHLTfaZQWggfPnmKg3lb6U5G3nn7UxZYrGsbHlq/dLmrMA8pIykCi0gdhF&#10;13MGpieTioQFMXqju/x1xonYn/YG2RnIKMunzdNhmXlTt9/KcusDxGGqK0eThaxO5GOjbcvXdX5u&#10;XxuX0WVx4o1A1nJSL0cn312LqFXOaMql6c2R2Uavc4pf/ze7XwAAAP//AwBQSwMEFAAGAAgAAAAh&#10;ANrELrPfAAAACQEAAA8AAABkcnMvZG93bnJldi54bWxMj8FOwzAQRO9I/IO1SNxam7YKKMSpKiSQ&#10;KsihoQe4ufHiBOJ1FLtt+HuWExx3ZjT7plhPvhcnHGMXSMPNXIFAaoLtyGnYvz7O7kDEZMiaPhBq&#10;+MYI6/LyojC5DWfa4alOTnAJxdxoaFMacilj06I3cR4GJPY+wuhN4nN00o7mzOW+lwulMulNR/yh&#10;NQM+tNh81UevYaqaLbr6ZeOr/fNb8/lUbd170vr6atrcg0g4pb8w/OIzOpTMdAhHslH0GmaLJSdZ&#10;z25BsJ8t1QrEgYWVykCWhfy/oPwBAAD//wMAUEsBAi0AFAAGAAgAAAAhALaDOJL+AAAA4QEAABMA&#10;AAAAAAAAAAAAAAAAAAAAAFtDb250ZW50X1R5cGVzXS54bWxQSwECLQAUAAYACAAAACEAOP0h/9YA&#10;AACUAQAACwAAAAAAAAAAAAAAAAAvAQAAX3JlbHMvLnJlbHNQSwECLQAUAAYACAAAACEAF8QYJNQB&#10;AAB/AwAADgAAAAAAAAAAAAAAAAAuAgAAZHJzL2Uyb0RvYy54bWxQSwECLQAUAAYACAAAACEA2sQu&#10;s98AAAAJAQAADwAAAAAAAAAAAAAAAAAuBAAAZHJzL2Rvd25yZXYueG1sUEsFBgAAAAAEAAQA8wAA&#10;ADoFAAAAAA==&#10;" strokecolor="#5b9bd5" strokeweight=".5pt">
                      <v:stroke joinstyle="miter"/>
                    </v:line>
                  </w:pict>
                </mc:Fallback>
              </mc:AlternateContent>
            </w:r>
          </w:p>
          <w:p w14:paraId="6A9C68F4" w14:textId="527E0AEA" w:rsidR="0047555E" w:rsidRPr="0047555E" w:rsidRDefault="0047555E" w:rsidP="0047555E">
            <w:pPr>
              <w:jc w:val="both"/>
              <w:rPr>
                <w:rFonts w:ascii="Calibri" w:hAnsi="Calibri" w:cs="Calibri"/>
                <w:sz w:val="16"/>
                <w:szCs w:val="16"/>
              </w:rPr>
            </w:pPr>
          </w:p>
          <w:p w14:paraId="0D733900" w14:textId="00E317BD" w:rsidR="0047555E" w:rsidRPr="0047555E" w:rsidRDefault="0047555E" w:rsidP="0047555E">
            <w:pPr>
              <w:jc w:val="both"/>
              <w:rPr>
                <w:rFonts w:ascii="Calibri" w:hAnsi="Calibri" w:cs="Calibri"/>
                <w:sz w:val="16"/>
                <w:szCs w:val="16"/>
              </w:rPr>
            </w:pPr>
          </w:p>
          <w:p w14:paraId="185E7F1B" w14:textId="69121BFF" w:rsidR="0047555E" w:rsidRPr="0047555E" w:rsidRDefault="0047555E" w:rsidP="0047555E">
            <w:pPr>
              <w:jc w:val="both"/>
              <w:rPr>
                <w:rFonts w:ascii="Calibri" w:hAnsi="Calibri" w:cs="Calibri"/>
                <w:sz w:val="16"/>
                <w:szCs w:val="16"/>
              </w:rPr>
            </w:pPr>
          </w:p>
          <w:p w14:paraId="7C3EFAEF" w14:textId="408C5BCA" w:rsidR="0047555E" w:rsidRDefault="0047555E" w:rsidP="0047555E">
            <w:pPr>
              <w:jc w:val="both"/>
              <w:rPr>
                <w:rFonts w:ascii="Calibri" w:hAnsi="Calibri" w:cs="Calibri"/>
                <w:sz w:val="16"/>
                <w:szCs w:val="16"/>
              </w:rPr>
            </w:pPr>
          </w:p>
          <w:p w14:paraId="63AA26BA" w14:textId="23254853" w:rsidR="00723E1C" w:rsidRDefault="00723E1C" w:rsidP="0047555E">
            <w:pPr>
              <w:jc w:val="both"/>
              <w:rPr>
                <w:rFonts w:ascii="Calibri" w:hAnsi="Calibri" w:cs="Calibri"/>
                <w:sz w:val="16"/>
                <w:szCs w:val="16"/>
              </w:rPr>
            </w:pPr>
          </w:p>
          <w:p w14:paraId="68546986" w14:textId="61712100" w:rsidR="00723E1C" w:rsidRDefault="00723E1C" w:rsidP="0047555E">
            <w:pPr>
              <w:jc w:val="both"/>
              <w:rPr>
                <w:rFonts w:ascii="Calibri" w:hAnsi="Calibri" w:cs="Calibri"/>
                <w:sz w:val="16"/>
                <w:szCs w:val="16"/>
              </w:rPr>
            </w:pPr>
          </w:p>
          <w:p w14:paraId="4C0BE154" w14:textId="544AA528" w:rsidR="00723E1C" w:rsidRDefault="00723E1C" w:rsidP="0047555E">
            <w:pPr>
              <w:jc w:val="both"/>
              <w:rPr>
                <w:rFonts w:ascii="Calibri" w:hAnsi="Calibri" w:cs="Calibri"/>
                <w:sz w:val="16"/>
                <w:szCs w:val="16"/>
              </w:rPr>
            </w:pPr>
          </w:p>
          <w:p w14:paraId="31D3A337" w14:textId="77777777" w:rsidR="0047555E" w:rsidRPr="0047555E" w:rsidRDefault="0047555E" w:rsidP="0047555E">
            <w:pPr>
              <w:jc w:val="both"/>
              <w:rPr>
                <w:rFonts w:ascii="Calibri" w:hAnsi="Calibri" w:cs="Calibri"/>
                <w:sz w:val="16"/>
                <w:szCs w:val="16"/>
              </w:rPr>
            </w:pPr>
            <w:r w:rsidRPr="0047555E">
              <w:rPr>
                <w:rFonts w:ascii="Calibri" w:hAnsi="Calibri" w:cs="Calibri"/>
                <w:noProof/>
                <w:sz w:val="16"/>
                <w:szCs w:val="16"/>
                <w:lang w:val="en-US" w:eastAsia="en-US"/>
              </w:rPr>
              <w:lastRenderedPageBreak/>
              <mc:AlternateContent>
                <mc:Choice Requires="wps">
                  <w:drawing>
                    <wp:anchor distT="0" distB="0" distL="114300" distR="114300" simplePos="0" relativeHeight="251660288" behindDoc="0" locked="0" layoutInCell="1" allowOverlap="1" wp14:anchorId="3384460F" wp14:editId="7D3B185A">
                      <wp:simplePos x="0" y="0"/>
                      <wp:positionH relativeFrom="column">
                        <wp:posOffset>2759479</wp:posOffset>
                      </wp:positionH>
                      <wp:positionV relativeFrom="paragraph">
                        <wp:posOffset>317731</wp:posOffset>
                      </wp:positionV>
                      <wp:extent cx="529829" cy="227144"/>
                      <wp:effectExtent l="38100" t="0" r="22860" b="59055"/>
                      <wp:wrapNone/>
                      <wp:docPr id="4" name="Conector recto de flecha 4"/>
                      <wp:cNvGraphicFramePr/>
                      <a:graphic xmlns:a="http://schemas.openxmlformats.org/drawingml/2006/main">
                        <a:graphicData uri="http://schemas.microsoft.com/office/word/2010/wordprocessingShape">
                          <wps:wsp>
                            <wps:cNvCnPr/>
                            <wps:spPr>
                              <a:xfrm flipH="1">
                                <a:off x="0" y="0"/>
                                <a:ext cx="529829" cy="227144"/>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w:pict>
                    <v:shapetype w14:anchorId="5962CF33" id="_x0000_t32" coordsize="21600,21600" o:spt="32" o:oned="t" path="m,l21600,21600e" filled="f">
                      <v:path arrowok="t" fillok="f" o:connecttype="none"/>
                      <o:lock v:ext="edit" shapetype="t"/>
                    </v:shapetype>
                    <v:shape id="Conector recto de flecha 4" o:spid="_x0000_s1026" type="#_x0000_t32" style="position:absolute;margin-left:217.3pt;margin-top:25pt;width:41.7pt;height:17.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W8AEAALMDAAAOAAAAZHJzL2Uyb0RvYy54bWysU02P2jAQvVfqf7B8Lwkp2wVE2APstoeq&#10;RWr3BwyOnVjyl8YugX/fscOibXurloMZezxv3jy/bB7O1rCTxKi9a/l8VnMmnfCddn3Ln38+fVhy&#10;FhO4Dox3suUXGfnD9v27zRjWsvGDN51ERiAursfQ8iGlsK6qKAZpIc58kI6SyqOFRFvsqw5hJHRr&#10;qqauP1Wjxy6gFzJGOt1PSb4t+EpJkb4rFWVipuXELZUVy3rMa7XdwLpHCIMWVxrwHywsaEdNb1B7&#10;SMB+of4HymqBPnqVZsLbyiulhSwz0DTz+q9pfgwQZJmFxInhJlN8O1jx7XRApruWLzhzYOmJdvRQ&#10;InlkmP9YJ5kyUgzAFlmtMcQ1Fe3cAa+7GA6YRz8rtHRVhy9khCIGjcfORevLTWt5TkzQ4V2zWjYr&#10;zgSlmuZ+vijo1QST4QLG9Fl6y3LQ8pgQdD8kYjfRm1rA6WtMRIQKXwpysfNP2pjyuMaxkQit6jt6&#10;fwHkMWUgUWgDTR1dzxmYnswrEhbW0Rvd5fIMFLE/7gyyE5CBHvf3+4/zrAK1++Na7r2HOEz3Smqy&#10;ltWJ/G20bfmyzr/pOIE2j65j6RJI8YQaXG/kFdm43FkW916ny6pPOufo6LtLkb/KO3JGIXR1cbbe&#10;6z3Fr7+17W8AAAD//wMAUEsDBBQABgAIAAAAIQBCMTln3AAAAAkBAAAPAAAAZHJzL2Rvd25yZXYu&#10;eG1sTI/BTsMwDIbvSLxD5EncWDJIR1WaTmhaL9zo4J41WVOtcaom3crbY05ws+VPv7+/3C1+YFc7&#10;xT6ggs1aALPYBtNjp+DzWD/mwGLSaPQQ0Cr4thF21f1dqQsTbvhhr03qGIVgLLQCl9JYcB5bZ72O&#10;6zBapNs5TF4nWqeOm0nfKNwP/EmILfe6R/rg9Gj3zraXZvYKsBlcLQ+ZkC/yfX8Wzdd8PNRKPayW&#10;t1dgyS7pD4ZffVKHipxOYUYT2aBAPsstoQoyQZ0IyDY5DScFeZYDr0r+v0H1AwAA//8DAFBLAQIt&#10;ABQABgAIAAAAIQC2gziS/gAAAOEBAAATAAAAAAAAAAAAAAAAAAAAAABbQ29udGVudF9UeXBlc10u&#10;eG1sUEsBAi0AFAAGAAgAAAAhADj9If/WAAAAlAEAAAsAAAAAAAAAAAAAAAAALwEAAF9yZWxzLy5y&#10;ZWxzUEsBAi0AFAAGAAgAAAAhAPin8BbwAQAAswMAAA4AAAAAAAAAAAAAAAAALgIAAGRycy9lMm9E&#10;b2MueG1sUEsBAi0AFAAGAAgAAAAhAEIxOWfcAAAACQEAAA8AAAAAAAAAAAAAAAAASgQAAGRycy9k&#10;b3ducmV2LnhtbFBLBQYAAAAABAAEAPMAAABTBQAAAAA=&#10;" strokecolor="#ed7d31" strokeweight="1.5pt">
                      <v:stroke endarrow="block" joinstyle="miter"/>
                    </v:shape>
                  </w:pict>
                </mc:Fallback>
              </mc:AlternateContent>
            </w:r>
            <w:r w:rsidRPr="0047555E">
              <w:rPr>
                <w:rFonts w:ascii="Calibri" w:hAnsi="Calibri" w:cs="Calibri"/>
                <w:noProof/>
                <w:sz w:val="16"/>
                <w:szCs w:val="16"/>
                <w:lang w:val="en-US" w:eastAsia="en-US"/>
              </w:rPr>
              <w:drawing>
                <wp:inline distT="0" distB="0" distL="0" distR="0" wp14:anchorId="7DAE4346" wp14:editId="2157C666">
                  <wp:extent cx="3226609" cy="4245099"/>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SECRET FINANZ MCR.jpe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34317" cy="4255241"/>
                          </a:xfrm>
                          <a:prstGeom prst="rect">
                            <a:avLst/>
                          </a:prstGeom>
                        </pic:spPr>
                      </pic:pic>
                    </a:graphicData>
                  </a:graphic>
                </wp:inline>
              </w:drawing>
            </w:r>
          </w:p>
          <w:p w14:paraId="1F29436F" w14:textId="77777777" w:rsidR="0047555E" w:rsidRPr="0047555E" w:rsidRDefault="0047555E" w:rsidP="0047555E">
            <w:pPr>
              <w:jc w:val="both"/>
              <w:rPr>
                <w:rFonts w:ascii="Calibri" w:hAnsi="Calibri" w:cs="Calibri"/>
                <w:sz w:val="16"/>
                <w:szCs w:val="16"/>
              </w:rPr>
            </w:pPr>
          </w:p>
          <w:p w14:paraId="17C436FA" w14:textId="5D7B2620" w:rsidR="0047555E" w:rsidRDefault="0047555E" w:rsidP="0047555E">
            <w:pPr>
              <w:spacing w:line="276" w:lineRule="auto"/>
              <w:jc w:val="both"/>
              <w:rPr>
                <w:rFonts w:ascii="Arial" w:hAnsi="Arial" w:cs="Arial"/>
                <w:sz w:val="16"/>
                <w:szCs w:val="16"/>
              </w:rPr>
            </w:pPr>
            <w:r w:rsidRPr="0047555E">
              <w:rPr>
                <w:rFonts w:ascii="Calibri" w:hAnsi="Calibri" w:cs="Calibri"/>
                <w:sz w:val="16"/>
                <w:szCs w:val="16"/>
              </w:rPr>
              <w:t>La anterior observación, quedó asentada de manera expresa como “En Revisión” en el Anexo “1” Documentación Técnica y Administrativa, en el acto de presentación y apertura de propuestas, celebrado el 26 de septiembre</w:t>
            </w:r>
            <w:r>
              <w:rPr>
                <w:rFonts w:ascii="Calibri" w:hAnsi="Calibri" w:cs="Calibri"/>
                <w:sz w:val="16"/>
                <w:szCs w:val="16"/>
              </w:rPr>
              <w:t xml:space="preserve"> de 2024, incumplimiento</w:t>
            </w:r>
            <w:r w:rsidRPr="0047555E">
              <w:rPr>
                <w:rFonts w:ascii="Calibri" w:hAnsi="Calibri" w:cs="Calibri"/>
                <w:sz w:val="16"/>
                <w:szCs w:val="16"/>
              </w:rPr>
              <w:t xml:space="preserve"> </w:t>
            </w:r>
            <w:r>
              <w:rPr>
                <w:rFonts w:ascii="Calibri" w:hAnsi="Calibri" w:cs="Calibri"/>
                <w:sz w:val="16"/>
                <w:szCs w:val="16"/>
              </w:rPr>
              <w:t xml:space="preserve">corroborado </w:t>
            </w:r>
            <w:r w:rsidRPr="0047555E">
              <w:rPr>
                <w:rFonts w:ascii="Calibri" w:hAnsi="Calibri" w:cs="Calibri"/>
                <w:sz w:val="16"/>
                <w:szCs w:val="16"/>
              </w:rPr>
              <w:t xml:space="preserve">en la revisión a detalle. Por lo que el licitante incumple con </w:t>
            </w:r>
            <w:r>
              <w:rPr>
                <w:rFonts w:ascii="Calibri" w:hAnsi="Calibri" w:cs="Calibri"/>
                <w:sz w:val="16"/>
                <w:szCs w:val="16"/>
              </w:rPr>
              <w:t>el requisito solicitado</w:t>
            </w:r>
            <w:r w:rsidRPr="0047555E">
              <w:rPr>
                <w:rFonts w:ascii="Calibri" w:hAnsi="Calibri" w:cs="Calibri"/>
                <w:sz w:val="16"/>
                <w:szCs w:val="16"/>
              </w:rPr>
              <w:t xml:space="preserve"> en el referido numeral.</w:t>
            </w:r>
          </w:p>
          <w:p w14:paraId="6F9F7C1A" w14:textId="7C94E53F" w:rsidR="0047555E" w:rsidRDefault="0047555E" w:rsidP="00040A6B">
            <w:pPr>
              <w:spacing w:line="276" w:lineRule="auto"/>
              <w:jc w:val="both"/>
              <w:rPr>
                <w:rFonts w:ascii="Arial" w:hAnsi="Arial" w:cs="Arial"/>
                <w:sz w:val="16"/>
                <w:szCs w:val="16"/>
              </w:rPr>
            </w:pPr>
          </w:p>
          <w:p w14:paraId="5AC0B30A" w14:textId="52FCEA2C" w:rsidR="008042CA" w:rsidRDefault="008042CA" w:rsidP="008042CA">
            <w:pPr>
              <w:jc w:val="both"/>
              <w:rPr>
                <w:rFonts w:ascii="Arial" w:hAnsi="Arial" w:cs="Arial"/>
                <w:b/>
                <w:sz w:val="16"/>
                <w:szCs w:val="16"/>
              </w:rPr>
            </w:pPr>
            <w:r>
              <w:rPr>
                <w:rFonts w:ascii="Arial" w:hAnsi="Arial" w:cs="Arial"/>
                <w:sz w:val="16"/>
                <w:szCs w:val="16"/>
              </w:rPr>
              <w:t xml:space="preserve">Al corroborarse el incumplimiento antes señalado,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al incumplimiento manifestado, que afecta su solvencia de manera general, conforme a lo señalado en el artículo 55 y 56 de la Ley de las bases de la presente licitación, se realiza el </w:t>
            </w:r>
            <w:r w:rsidRPr="008042CA">
              <w:rPr>
                <w:rFonts w:ascii="Arial" w:hAnsi="Arial" w:cs="Arial"/>
                <w:b/>
                <w:sz w:val="16"/>
                <w:szCs w:val="16"/>
              </w:rPr>
              <w:t>desechamiento de manera general</w:t>
            </w:r>
            <w:r>
              <w:rPr>
                <w:rFonts w:ascii="Arial" w:hAnsi="Arial" w:cs="Arial"/>
                <w:sz w:val="16"/>
                <w:szCs w:val="16"/>
              </w:rPr>
              <w:t xml:space="preserve"> del licitante </w:t>
            </w:r>
            <w:r w:rsidRPr="008042CA">
              <w:rPr>
                <w:rFonts w:ascii="Arial" w:hAnsi="Arial" w:cs="Arial"/>
                <w:b/>
                <w:sz w:val="16"/>
                <w:szCs w:val="16"/>
              </w:rPr>
              <w:t>MCR SOFTWARE S.A. DE C.V.</w:t>
            </w:r>
          </w:p>
          <w:p w14:paraId="606F02CC" w14:textId="27ABBA15" w:rsidR="00602FA4" w:rsidRDefault="00602FA4" w:rsidP="00B952E9">
            <w:pPr>
              <w:jc w:val="both"/>
              <w:rPr>
                <w:rFonts w:ascii="Arial" w:hAnsi="Arial" w:cs="Arial"/>
                <w:sz w:val="14"/>
                <w:szCs w:val="14"/>
              </w:rPr>
            </w:pPr>
          </w:p>
          <w:p w14:paraId="6EEF3C9E" w14:textId="60B3F0B1" w:rsidR="00640C87" w:rsidRDefault="00640C87" w:rsidP="00640C87">
            <w:pPr>
              <w:jc w:val="both"/>
              <w:rPr>
                <w:rFonts w:ascii="Arial" w:hAnsi="Arial" w:cs="Arial"/>
                <w:b/>
                <w:sz w:val="12"/>
                <w:szCs w:val="14"/>
              </w:rPr>
            </w:pPr>
            <w:r w:rsidRPr="00640C87">
              <w:rPr>
                <w:rFonts w:ascii="Arial" w:hAnsi="Arial" w:cs="Arial"/>
                <w:sz w:val="12"/>
                <w:szCs w:val="14"/>
              </w:rPr>
              <w:t xml:space="preserve">Revisión Técnica realizada por la Directora General de Planeación y Desarrollo, la Dra. En C.A. Elena Patricia Mojica Carrillo; el Jefe del Departamento de Redes y Telecomunicaciones, Ing. Abraham Rodríguez Méndez, por el Jefe de Sección de Red Institucional del DRYT de la DGPyD Ing. José Antonio Pérez Hernández, por el encargado de soporte en Hardware, Mto. Luis Enrique Cortes Calvillo y por el Jefe de Sección de soporte a equipos de cómputo personal, Ing. César Javier Guerrero González, conforme a los anexos de la Convocatoria </w:t>
            </w:r>
            <w:r w:rsidR="00040A6B">
              <w:rPr>
                <w:rFonts w:ascii="Arial" w:hAnsi="Arial" w:cs="Arial"/>
                <w:b/>
                <w:sz w:val="12"/>
                <w:szCs w:val="14"/>
              </w:rPr>
              <w:t>LPN E/901045968-039</w:t>
            </w:r>
            <w:r w:rsidRPr="00640C87">
              <w:rPr>
                <w:rFonts w:ascii="Arial" w:hAnsi="Arial" w:cs="Arial"/>
                <w:b/>
                <w:sz w:val="12"/>
                <w:szCs w:val="14"/>
              </w:rPr>
              <w:t>-2024.</w:t>
            </w:r>
          </w:p>
          <w:p w14:paraId="0853729A" w14:textId="77777777" w:rsidR="00640C87" w:rsidRDefault="00640C87" w:rsidP="00640C87">
            <w:pPr>
              <w:jc w:val="both"/>
              <w:rPr>
                <w:rFonts w:ascii="Arial" w:hAnsi="Arial" w:cs="Arial"/>
                <w:b/>
                <w:sz w:val="12"/>
                <w:szCs w:val="14"/>
              </w:rPr>
            </w:pPr>
          </w:p>
          <w:p w14:paraId="47092B25" w14:textId="19863823" w:rsidR="00B952E9" w:rsidRPr="00C023D7" w:rsidRDefault="00B952E9" w:rsidP="00FD5BD9">
            <w:pPr>
              <w:spacing w:line="276" w:lineRule="auto"/>
              <w:jc w:val="both"/>
              <w:rPr>
                <w:rFonts w:ascii="Arial" w:hAnsi="Arial" w:cs="Arial"/>
                <w:b/>
                <w:sz w:val="16"/>
                <w:szCs w:val="16"/>
              </w:rPr>
            </w:pPr>
            <w:r w:rsidRPr="005300D5">
              <w:rPr>
                <w:rFonts w:ascii="Arial" w:hAnsi="Arial" w:cs="Arial"/>
                <w:sz w:val="12"/>
                <w:szCs w:val="14"/>
              </w:rPr>
              <w:lastRenderedPageBreak/>
              <w:t xml:space="preserve">Revisión Administrativa realizada por la Dirección General de Finanzas, a través de su titular el Mtro. En F. y N. Jorge Silva Robles, </w:t>
            </w:r>
            <w:r w:rsidR="00FD5BD9">
              <w:rPr>
                <w:rFonts w:ascii="Arial" w:hAnsi="Arial" w:cs="Arial"/>
                <w:sz w:val="12"/>
                <w:szCs w:val="14"/>
              </w:rPr>
              <w:t xml:space="preserve">por </w:t>
            </w:r>
            <w:r w:rsidRPr="005300D5">
              <w:rPr>
                <w:rFonts w:ascii="Arial" w:hAnsi="Arial" w:cs="Arial"/>
                <w:sz w:val="12"/>
                <w:szCs w:val="14"/>
              </w:rPr>
              <w:t>el Departamento de Compras, la M. en A.P. Beatriz Elizabeth Rivera de Loera y la Encargada de Licitaciones, Lic. Gabriela del Socorro Muñoz Vera.</w:t>
            </w:r>
          </w:p>
        </w:tc>
      </w:tr>
      <w:tr w:rsidR="00B952E9" w:rsidRPr="005761E8" w14:paraId="5E5ABE42" w14:textId="77777777" w:rsidTr="008F098C">
        <w:trPr>
          <w:trHeight w:val="20"/>
          <w:jc w:val="center"/>
        </w:trPr>
        <w:tc>
          <w:tcPr>
            <w:tcW w:w="180" w:type="pct"/>
            <w:noWrap/>
          </w:tcPr>
          <w:p w14:paraId="40F8CAA3" w14:textId="2A403BDF" w:rsidR="00B952E9" w:rsidRPr="00D91012" w:rsidRDefault="00040A6B" w:rsidP="00B952E9">
            <w:pPr>
              <w:jc w:val="center"/>
              <w:rPr>
                <w:rFonts w:ascii="Arial" w:hAnsi="Arial" w:cs="Arial"/>
                <w:sz w:val="16"/>
                <w:szCs w:val="16"/>
              </w:rPr>
            </w:pPr>
            <w:r>
              <w:rPr>
                <w:rFonts w:ascii="Arial" w:hAnsi="Arial" w:cs="Arial"/>
                <w:sz w:val="16"/>
                <w:szCs w:val="16"/>
              </w:rPr>
              <w:lastRenderedPageBreak/>
              <w:t>2</w:t>
            </w:r>
          </w:p>
        </w:tc>
        <w:tc>
          <w:tcPr>
            <w:tcW w:w="941" w:type="pct"/>
            <w:noWrap/>
          </w:tcPr>
          <w:p w14:paraId="2382B053" w14:textId="3D9224E7" w:rsidR="00B952E9" w:rsidRPr="001176E5" w:rsidRDefault="001176E5" w:rsidP="00B952E9">
            <w:pPr>
              <w:jc w:val="center"/>
              <w:rPr>
                <w:rFonts w:ascii="Arial" w:hAnsi="Arial" w:cs="Arial"/>
                <w:sz w:val="16"/>
                <w:szCs w:val="16"/>
                <w:highlight w:val="magenta"/>
              </w:rPr>
            </w:pPr>
            <w:r w:rsidRPr="00906502">
              <w:rPr>
                <w:rFonts w:ascii="Arial" w:hAnsi="Arial" w:cs="Arial"/>
                <w:sz w:val="16"/>
                <w:szCs w:val="16"/>
              </w:rPr>
              <w:t>CADGRAFICS, S.A. DE C.V.</w:t>
            </w:r>
          </w:p>
        </w:tc>
        <w:tc>
          <w:tcPr>
            <w:tcW w:w="3879" w:type="pct"/>
          </w:tcPr>
          <w:p w14:paraId="4CCA8AA7" w14:textId="5A918C8D" w:rsidR="00040A6B" w:rsidRPr="00602FA4" w:rsidRDefault="00040A6B" w:rsidP="00040A6B">
            <w:pPr>
              <w:spacing w:line="276" w:lineRule="auto"/>
              <w:jc w:val="both"/>
              <w:rPr>
                <w:rFonts w:ascii="Arial" w:hAnsi="Arial" w:cs="Arial"/>
                <w:b/>
                <w:sz w:val="16"/>
                <w:szCs w:val="16"/>
              </w:rPr>
            </w:pPr>
            <w:r w:rsidRPr="00C023D7">
              <w:rPr>
                <w:rFonts w:ascii="Arial" w:hAnsi="Arial" w:cs="Arial"/>
                <w:b/>
                <w:sz w:val="16"/>
                <w:szCs w:val="16"/>
              </w:rPr>
              <w:t xml:space="preserve">Oferta en las partidas: </w:t>
            </w:r>
            <w:r w:rsidR="00CF67F9" w:rsidRPr="00CF67F9">
              <w:rPr>
                <w:rFonts w:ascii="Arial" w:hAnsi="Arial" w:cs="Arial"/>
                <w:b/>
                <w:sz w:val="16"/>
                <w:szCs w:val="16"/>
              </w:rPr>
              <w:t>25, 28 y 29</w:t>
            </w:r>
            <w:r>
              <w:rPr>
                <w:rFonts w:ascii="Arial" w:hAnsi="Arial" w:cs="Arial"/>
                <w:b/>
                <w:sz w:val="16"/>
                <w:szCs w:val="16"/>
              </w:rPr>
              <w:t>.</w:t>
            </w:r>
          </w:p>
          <w:p w14:paraId="1135F506" w14:textId="77777777" w:rsidR="00040A6B" w:rsidRPr="00C023D7" w:rsidRDefault="00040A6B" w:rsidP="00040A6B">
            <w:pPr>
              <w:spacing w:line="276" w:lineRule="auto"/>
              <w:jc w:val="both"/>
              <w:rPr>
                <w:rFonts w:ascii="Arial" w:hAnsi="Arial" w:cs="Arial"/>
                <w:b/>
                <w:sz w:val="16"/>
                <w:szCs w:val="16"/>
              </w:rPr>
            </w:pPr>
          </w:p>
          <w:p w14:paraId="5E059E2D" w14:textId="77777777" w:rsidR="00040A6B" w:rsidRDefault="00040A6B" w:rsidP="00040A6B">
            <w:pPr>
              <w:spacing w:line="276" w:lineRule="auto"/>
              <w:jc w:val="both"/>
              <w:rPr>
                <w:rFonts w:ascii="Arial" w:hAnsi="Arial" w:cs="Arial"/>
                <w:sz w:val="16"/>
                <w:szCs w:val="16"/>
              </w:rPr>
            </w:pPr>
            <w:r w:rsidRPr="00C023D7">
              <w:rPr>
                <w:rFonts w:ascii="Arial" w:hAnsi="Arial" w:cs="Arial"/>
                <w:b/>
                <w:sz w:val="16"/>
                <w:szCs w:val="16"/>
              </w:rPr>
              <w:t>Documentos Apartado X</w:t>
            </w:r>
            <w:r w:rsidRPr="00C023D7">
              <w:rPr>
                <w:rFonts w:ascii="Arial" w:hAnsi="Arial" w:cs="Arial"/>
                <w:sz w:val="16"/>
                <w:szCs w:val="16"/>
              </w:rPr>
              <w:t>, presenta y cumple conforme lo establecido y detallado en los Anexos 1</w:t>
            </w:r>
            <w:r>
              <w:rPr>
                <w:rFonts w:ascii="Arial" w:hAnsi="Arial" w:cs="Arial"/>
                <w:sz w:val="16"/>
                <w:szCs w:val="16"/>
              </w:rPr>
              <w:t>, 1.1 y 2.</w:t>
            </w:r>
          </w:p>
          <w:p w14:paraId="18920AA1" w14:textId="77777777" w:rsidR="00040A6B" w:rsidRPr="00040A6B" w:rsidRDefault="00040A6B" w:rsidP="00040A6B">
            <w:pPr>
              <w:jc w:val="both"/>
              <w:rPr>
                <w:rFonts w:ascii="Arial" w:eastAsia="Calibri" w:hAnsi="Arial" w:cs="Arial"/>
                <w:sz w:val="16"/>
                <w:szCs w:val="14"/>
              </w:rPr>
            </w:pPr>
          </w:p>
          <w:p w14:paraId="35AE73A4" w14:textId="77777777" w:rsidR="00040A6B" w:rsidRDefault="00040A6B" w:rsidP="00040A6B">
            <w:pPr>
              <w:jc w:val="both"/>
              <w:rPr>
                <w:rFonts w:ascii="Arial" w:hAnsi="Arial" w:cs="Arial"/>
                <w:sz w:val="14"/>
                <w:szCs w:val="14"/>
              </w:rPr>
            </w:pPr>
          </w:p>
          <w:p w14:paraId="00973A6A" w14:textId="77777777" w:rsidR="00040A6B" w:rsidRDefault="00040A6B" w:rsidP="00040A6B">
            <w:pPr>
              <w:jc w:val="both"/>
              <w:rPr>
                <w:rFonts w:ascii="Arial" w:hAnsi="Arial" w:cs="Arial"/>
                <w:b/>
                <w:sz w:val="12"/>
                <w:szCs w:val="14"/>
              </w:rPr>
            </w:pPr>
            <w:r w:rsidRPr="00640C87">
              <w:rPr>
                <w:rFonts w:ascii="Arial" w:hAnsi="Arial" w:cs="Arial"/>
                <w:sz w:val="12"/>
                <w:szCs w:val="14"/>
              </w:rPr>
              <w:t xml:space="preserve">Revisión Técnica realizada por la Directora General de Planeación y Desarrollo, la Dra. En C.A. Elena Patricia Mojica Carrillo; el Jefe del Departamento de Redes y Telecomunicaciones, Ing. Abraham Rodríguez Méndez, por el Jefe de Sección de Red Institucional del DRYT de la DGPyD Ing. José Antonio Pérez Hernández, por el encargado de soporte en Hardware, Mto. Luis Enrique Cortes Calvillo y por el Jefe de Sección de soporte a equipos de cómputo personal, Ing. César Javier Guerrero González, conforme a los anexos de la Convocatoria </w:t>
            </w:r>
            <w:r>
              <w:rPr>
                <w:rFonts w:ascii="Arial" w:hAnsi="Arial" w:cs="Arial"/>
                <w:b/>
                <w:sz w:val="12"/>
                <w:szCs w:val="14"/>
              </w:rPr>
              <w:t>LPN E/901045968-039</w:t>
            </w:r>
            <w:r w:rsidRPr="00640C87">
              <w:rPr>
                <w:rFonts w:ascii="Arial" w:hAnsi="Arial" w:cs="Arial"/>
                <w:b/>
                <w:sz w:val="12"/>
                <w:szCs w:val="14"/>
              </w:rPr>
              <w:t>-2024.</w:t>
            </w:r>
          </w:p>
          <w:p w14:paraId="44A8B432" w14:textId="77777777" w:rsidR="00040A6B" w:rsidRDefault="00040A6B" w:rsidP="00040A6B">
            <w:pPr>
              <w:jc w:val="both"/>
              <w:rPr>
                <w:rFonts w:ascii="Arial" w:hAnsi="Arial" w:cs="Arial"/>
                <w:b/>
                <w:sz w:val="12"/>
                <w:szCs w:val="14"/>
              </w:rPr>
            </w:pPr>
          </w:p>
          <w:p w14:paraId="67B32336" w14:textId="276A63AF" w:rsidR="00B952E9" w:rsidRPr="00C023D7" w:rsidRDefault="00040A6B" w:rsidP="00040A6B">
            <w:pPr>
              <w:spacing w:line="276" w:lineRule="auto"/>
              <w:jc w:val="both"/>
              <w:rPr>
                <w:rFonts w:ascii="Arial" w:hAnsi="Arial" w:cs="Arial"/>
                <w:b/>
                <w:sz w:val="16"/>
                <w:szCs w:val="16"/>
              </w:rPr>
            </w:pPr>
            <w:r w:rsidRPr="005300D5">
              <w:rPr>
                <w:rFonts w:ascii="Arial" w:hAnsi="Arial" w:cs="Arial"/>
                <w:sz w:val="12"/>
                <w:szCs w:val="14"/>
              </w:rPr>
              <w:t xml:space="preserve">Revisión Administrativa realizada por la Dirección General de Finanzas, a través de su titular el Mtro. En F. y N. Jorge Silva Robles, </w:t>
            </w:r>
            <w:r w:rsidR="0039717B">
              <w:rPr>
                <w:rFonts w:ascii="Arial" w:hAnsi="Arial" w:cs="Arial"/>
                <w:sz w:val="12"/>
                <w:szCs w:val="14"/>
              </w:rPr>
              <w:t xml:space="preserve">por </w:t>
            </w:r>
            <w:r w:rsidRPr="005300D5">
              <w:rPr>
                <w:rFonts w:ascii="Arial" w:hAnsi="Arial" w:cs="Arial"/>
                <w:sz w:val="12"/>
                <w:szCs w:val="14"/>
              </w:rPr>
              <w:t>el Departamento de Compras, la M. en A.P. Beatriz Elizabeth Rivera de Loera y la Encargada de Licitaciones, Lic. Gabriela del Socorro Muñoz Vera.</w:t>
            </w:r>
          </w:p>
        </w:tc>
      </w:tr>
      <w:tr w:rsidR="00B952E9" w:rsidRPr="005761E8" w14:paraId="6DBD9AC9" w14:textId="77777777" w:rsidTr="008F098C">
        <w:trPr>
          <w:trHeight w:val="20"/>
          <w:jc w:val="center"/>
        </w:trPr>
        <w:tc>
          <w:tcPr>
            <w:tcW w:w="180" w:type="pct"/>
            <w:noWrap/>
          </w:tcPr>
          <w:p w14:paraId="0E0B2D75" w14:textId="5DEC3CF5" w:rsidR="00B952E9" w:rsidRPr="00D91012" w:rsidRDefault="00040A6B" w:rsidP="00B952E9">
            <w:pPr>
              <w:jc w:val="center"/>
              <w:rPr>
                <w:rFonts w:ascii="Arial" w:hAnsi="Arial" w:cs="Arial"/>
                <w:sz w:val="16"/>
                <w:szCs w:val="16"/>
              </w:rPr>
            </w:pPr>
            <w:r>
              <w:rPr>
                <w:rFonts w:ascii="Arial" w:hAnsi="Arial" w:cs="Arial"/>
                <w:sz w:val="16"/>
                <w:szCs w:val="16"/>
              </w:rPr>
              <w:t>3</w:t>
            </w:r>
          </w:p>
        </w:tc>
        <w:tc>
          <w:tcPr>
            <w:tcW w:w="941" w:type="pct"/>
            <w:noWrap/>
          </w:tcPr>
          <w:p w14:paraId="5DDB8E3C" w14:textId="248D257A" w:rsidR="00B952E9" w:rsidRPr="00C023D7" w:rsidRDefault="00906502" w:rsidP="00B952E9">
            <w:pPr>
              <w:jc w:val="center"/>
              <w:rPr>
                <w:rFonts w:ascii="Arial" w:hAnsi="Arial" w:cs="Arial"/>
                <w:sz w:val="16"/>
                <w:szCs w:val="16"/>
              </w:rPr>
            </w:pPr>
            <w:r w:rsidRPr="00940228">
              <w:rPr>
                <w:rFonts w:ascii="Arial" w:hAnsi="Arial" w:cs="Arial"/>
                <w:sz w:val="16"/>
                <w:szCs w:val="16"/>
              </w:rPr>
              <w:t>NETJER NETWORKS MÉXICO, S.A. DE C.V.</w:t>
            </w:r>
          </w:p>
        </w:tc>
        <w:tc>
          <w:tcPr>
            <w:tcW w:w="3879" w:type="pct"/>
          </w:tcPr>
          <w:p w14:paraId="46553668" w14:textId="4AF5A903" w:rsidR="00040A6B" w:rsidRPr="00602FA4" w:rsidRDefault="00040A6B" w:rsidP="00040A6B">
            <w:pPr>
              <w:spacing w:line="276" w:lineRule="auto"/>
              <w:jc w:val="both"/>
              <w:rPr>
                <w:rFonts w:ascii="Arial" w:hAnsi="Arial" w:cs="Arial"/>
                <w:b/>
                <w:sz w:val="16"/>
                <w:szCs w:val="16"/>
              </w:rPr>
            </w:pPr>
            <w:r w:rsidRPr="00C023D7">
              <w:rPr>
                <w:rFonts w:ascii="Arial" w:hAnsi="Arial" w:cs="Arial"/>
                <w:b/>
                <w:sz w:val="16"/>
                <w:szCs w:val="16"/>
              </w:rPr>
              <w:t xml:space="preserve">Oferta en las partidas: </w:t>
            </w:r>
            <w:r w:rsidR="00940228" w:rsidRPr="00940228">
              <w:rPr>
                <w:rFonts w:ascii="Arial" w:hAnsi="Arial" w:cs="Arial"/>
                <w:b/>
                <w:sz w:val="16"/>
                <w:szCs w:val="16"/>
              </w:rPr>
              <w:t>20, 21, 22, 23 y 24</w:t>
            </w:r>
            <w:r>
              <w:rPr>
                <w:rFonts w:ascii="Arial" w:hAnsi="Arial" w:cs="Arial"/>
                <w:b/>
                <w:sz w:val="16"/>
                <w:szCs w:val="16"/>
              </w:rPr>
              <w:t>.</w:t>
            </w:r>
          </w:p>
          <w:p w14:paraId="4E14FF9C" w14:textId="77777777" w:rsidR="00040A6B" w:rsidRPr="00C023D7" w:rsidRDefault="00040A6B" w:rsidP="00040A6B">
            <w:pPr>
              <w:spacing w:line="276" w:lineRule="auto"/>
              <w:jc w:val="both"/>
              <w:rPr>
                <w:rFonts w:ascii="Arial" w:hAnsi="Arial" w:cs="Arial"/>
                <w:b/>
                <w:sz w:val="16"/>
                <w:szCs w:val="16"/>
              </w:rPr>
            </w:pPr>
          </w:p>
          <w:p w14:paraId="169ED69F" w14:textId="77777777" w:rsidR="00040A6B" w:rsidRDefault="00040A6B" w:rsidP="00040A6B">
            <w:pPr>
              <w:spacing w:line="276" w:lineRule="auto"/>
              <w:jc w:val="both"/>
              <w:rPr>
                <w:rFonts w:ascii="Arial" w:hAnsi="Arial" w:cs="Arial"/>
                <w:sz w:val="16"/>
                <w:szCs w:val="16"/>
              </w:rPr>
            </w:pPr>
            <w:r w:rsidRPr="00C023D7">
              <w:rPr>
                <w:rFonts w:ascii="Arial" w:hAnsi="Arial" w:cs="Arial"/>
                <w:b/>
                <w:sz w:val="16"/>
                <w:szCs w:val="16"/>
              </w:rPr>
              <w:t>Documentos Apartado X</w:t>
            </w:r>
            <w:r w:rsidRPr="00C023D7">
              <w:rPr>
                <w:rFonts w:ascii="Arial" w:hAnsi="Arial" w:cs="Arial"/>
                <w:sz w:val="16"/>
                <w:szCs w:val="16"/>
              </w:rPr>
              <w:t>, presenta y cumple conforme lo establecido y detallado en los Anexos 1</w:t>
            </w:r>
            <w:r>
              <w:rPr>
                <w:rFonts w:ascii="Arial" w:hAnsi="Arial" w:cs="Arial"/>
                <w:sz w:val="16"/>
                <w:szCs w:val="16"/>
              </w:rPr>
              <w:t>, 1.1 y 2.</w:t>
            </w:r>
          </w:p>
          <w:p w14:paraId="669C4828" w14:textId="77777777" w:rsidR="00040A6B" w:rsidRPr="00040A6B" w:rsidRDefault="00040A6B" w:rsidP="00040A6B">
            <w:pPr>
              <w:jc w:val="both"/>
              <w:rPr>
                <w:rFonts w:ascii="Arial" w:eastAsia="Calibri" w:hAnsi="Arial" w:cs="Arial"/>
                <w:sz w:val="16"/>
                <w:szCs w:val="14"/>
              </w:rPr>
            </w:pPr>
          </w:p>
          <w:p w14:paraId="148921CB" w14:textId="77777777" w:rsidR="00040A6B" w:rsidRDefault="00040A6B" w:rsidP="00040A6B">
            <w:pPr>
              <w:jc w:val="both"/>
              <w:rPr>
                <w:rFonts w:ascii="Arial" w:hAnsi="Arial" w:cs="Arial"/>
                <w:sz w:val="14"/>
                <w:szCs w:val="14"/>
              </w:rPr>
            </w:pPr>
          </w:p>
          <w:p w14:paraId="6BE21480" w14:textId="77777777" w:rsidR="00040A6B" w:rsidRDefault="00040A6B" w:rsidP="00040A6B">
            <w:pPr>
              <w:jc w:val="both"/>
              <w:rPr>
                <w:rFonts w:ascii="Arial" w:hAnsi="Arial" w:cs="Arial"/>
                <w:b/>
                <w:sz w:val="12"/>
                <w:szCs w:val="14"/>
              </w:rPr>
            </w:pPr>
            <w:r w:rsidRPr="00640C87">
              <w:rPr>
                <w:rFonts w:ascii="Arial" w:hAnsi="Arial" w:cs="Arial"/>
                <w:sz w:val="12"/>
                <w:szCs w:val="14"/>
              </w:rPr>
              <w:t xml:space="preserve">Revisión Técnica realizada por la Directora General de Planeación y Desarrollo, la Dra. En C.A. Elena Patricia Mojica Carrillo; el Jefe del Departamento de Redes y Telecomunicaciones, Ing. Abraham Rodríguez Méndez, por el Jefe de Sección de Red Institucional del DRYT de la DGPyD Ing. José Antonio Pérez Hernández, por el encargado de soporte en Hardware, Mto. Luis Enrique Cortes Calvillo y por el Jefe de Sección de soporte a equipos de cómputo personal, Ing. César Javier Guerrero González, conforme a los anexos de la Convocatoria </w:t>
            </w:r>
            <w:r>
              <w:rPr>
                <w:rFonts w:ascii="Arial" w:hAnsi="Arial" w:cs="Arial"/>
                <w:b/>
                <w:sz w:val="12"/>
                <w:szCs w:val="14"/>
              </w:rPr>
              <w:t>LPN E/901045968-039</w:t>
            </w:r>
            <w:r w:rsidRPr="00640C87">
              <w:rPr>
                <w:rFonts w:ascii="Arial" w:hAnsi="Arial" w:cs="Arial"/>
                <w:b/>
                <w:sz w:val="12"/>
                <w:szCs w:val="14"/>
              </w:rPr>
              <w:t>-2024.</w:t>
            </w:r>
          </w:p>
          <w:p w14:paraId="5B3975B3" w14:textId="77777777" w:rsidR="00040A6B" w:rsidRDefault="00040A6B" w:rsidP="00040A6B">
            <w:pPr>
              <w:jc w:val="both"/>
              <w:rPr>
                <w:rFonts w:ascii="Arial" w:hAnsi="Arial" w:cs="Arial"/>
                <w:b/>
                <w:sz w:val="12"/>
                <w:szCs w:val="14"/>
              </w:rPr>
            </w:pPr>
          </w:p>
          <w:p w14:paraId="4AEC7E7F" w14:textId="13D66C15" w:rsidR="00B952E9" w:rsidRPr="00C023D7" w:rsidRDefault="00040A6B" w:rsidP="00040A6B">
            <w:pPr>
              <w:spacing w:line="276" w:lineRule="auto"/>
              <w:jc w:val="both"/>
              <w:rPr>
                <w:rFonts w:ascii="Arial" w:hAnsi="Arial" w:cs="Arial"/>
                <w:b/>
                <w:sz w:val="16"/>
                <w:szCs w:val="16"/>
              </w:rPr>
            </w:pPr>
            <w:r w:rsidRPr="005300D5">
              <w:rPr>
                <w:rFonts w:ascii="Arial" w:hAnsi="Arial" w:cs="Arial"/>
                <w:sz w:val="12"/>
                <w:szCs w:val="14"/>
              </w:rPr>
              <w:t xml:space="preserve">Revisión Administrativa realizada por la Dirección General de Finanzas, a través de su titular el Mtro. En F. y N. Jorge Silva Robles, </w:t>
            </w:r>
            <w:r w:rsidR="00940228">
              <w:rPr>
                <w:rFonts w:ascii="Arial" w:hAnsi="Arial" w:cs="Arial"/>
                <w:sz w:val="12"/>
                <w:szCs w:val="14"/>
              </w:rPr>
              <w:t xml:space="preserve">por </w:t>
            </w:r>
            <w:r w:rsidRPr="005300D5">
              <w:rPr>
                <w:rFonts w:ascii="Arial" w:hAnsi="Arial" w:cs="Arial"/>
                <w:sz w:val="12"/>
                <w:szCs w:val="14"/>
              </w:rPr>
              <w:t>el Departamento de Compras, la M. en A.P. Beatriz Elizabeth Rivera de Loera y la Encargada de Licitaciones, Lic. Gabriela del Socorro Muñoz Vera.</w:t>
            </w:r>
          </w:p>
        </w:tc>
      </w:tr>
      <w:tr w:rsidR="00040A6B" w:rsidRPr="005761E8" w14:paraId="20FCD908" w14:textId="77777777" w:rsidTr="008F098C">
        <w:trPr>
          <w:trHeight w:val="20"/>
          <w:jc w:val="center"/>
        </w:trPr>
        <w:tc>
          <w:tcPr>
            <w:tcW w:w="180" w:type="pct"/>
            <w:noWrap/>
          </w:tcPr>
          <w:p w14:paraId="556FCC9F" w14:textId="13EBA0B5" w:rsidR="00040A6B" w:rsidRPr="00D91012" w:rsidRDefault="00040A6B" w:rsidP="00B952E9">
            <w:pPr>
              <w:jc w:val="center"/>
              <w:rPr>
                <w:rFonts w:ascii="Arial" w:hAnsi="Arial" w:cs="Arial"/>
                <w:sz w:val="16"/>
                <w:szCs w:val="16"/>
              </w:rPr>
            </w:pPr>
            <w:r>
              <w:rPr>
                <w:rFonts w:ascii="Arial" w:hAnsi="Arial" w:cs="Arial"/>
                <w:sz w:val="16"/>
                <w:szCs w:val="16"/>
              </w:rPr>
              <w:t>4</w:t>
            </w:r>
          </w:p>
        </w:tc>
        <w:tc>
          <w:tcPr>
            <w:tcW w:w="941" w:type="pct"/>
            <w:noWrap/>
          </w:tcPr>
          <w:p w14:paraId="3D09D883" w14:textId="79B7C4F5" w:rsidR="00040A6B" w:rsidRPr="00C023D7" w:rsidRDefault="00940228" w:rsidP="00B952E9">
            <w:pPr>
              <w:jc w:val="center"/>
              <w:rPr>
                <w:rFonts w:ascii="Arial" w:hAnsi="Arial" w:cs="Arial"/>
                <w:sz w:val="16"/>
                <w:szCs w:val="16"/>
              </w:rPr>
            </w:pPr>
            <w:r w:rsidRPr="00940228">
              <w:rPr>
                <w:rFonts w:ascii="Arial" w:hAnsi="Arial" w:cs="Arial"/>
                <w:sz w:val="16"/>
                <w:szCs w:val="16"/>
              </w:rPr>
              <w:t>COMPU RED TIC S.A. DE C.V.</w:t>
            </w:r>
          </w:p>
        </w:tc>
        <w:tc>
          <w:tcPr>
            <w:tcW w:w="3879" w:type="pct"/>
          </w:tcPr>
          <w:p w14:paraId="7D8C11BF" w14:textId="7EE71726" w:rsidR="00040A6B" w:rsidRPr="00602FA4" w:rsidRDefault="00040A6B" w:rsidP="00940228">
            <w:pPr>
              <w:spacing w:line="276" w:lineRule="auto"/>
              <w:jc w:val="both"/>
              <w:rPr>
                <w:rFonts w:ascii="Arial" w:hAnsi="Arial" w:cs="Arial"/>
                <w:b/>
                <w:sz w:val="16"/>
                <w:szCs w:val="16"/>
              </w:rPr>
            </w:pPr>
            <w:r w:rsidRPr="00C023D7">
              <w:rPr>
                <w:rFonts w:ascii="Arial" w:hAnsi="Arial" w:cs="Arial"/>
                <w:b/>
                <w:sz w:val="16"/>
                <w:szCs w:val="16"/>
              </w:rPr>
              <w:t xml:space="preserve">Oferta en las partidas: </w:t>
            </w:r>
            <w:r w:rsidR="00940228" w:rsidRPr="00940228">
              <w:rPr>
                <w:rFonts w:ascii="Arial" w:hAnsi="Arial" w:cs="Arial"/>
                <w:b/>
                <w:sz w:val="16"/>
                <w:szCs w:val="16"/>
              </w:rPr>
              <w:t>1</w:t>
            </w:r>
            <w:r w:rsidR="00940228">
              <w:rPr>
                <w:rFonts w:ascii="Arial" w:hAnsi="Arial" w:cs="Arial"/>
                <w:b/>
                <w:sz w:val="16"/>
                <w:szCs w:val="16"/>
              </w:rPr>
              <w:t xml:space="preserve">, </w:t>
            </w:r>
            <w:r w:rsidR="00940228" w:rsidRPr="00940228">
              <w:rPr>
                <w:rFonts w:ascii="Arial" w:hAnsi="Arial" w:cs="Arial"/>
                <w:b/>
                <w:sz w:val="16"/>
                <w:szCs w:val="16"/>
              </w:rPr>
              <w:t>2</w:t>
            </w:r>
            <w:r w:rsidR="00940228">
              <w:rPr>
                <w:rFonts w:ascii="Arial" w:hAnsi="Arial" w:cs="Arial"/>
                <w:b/>
                <w:sz w:val="16"/>
                <w:szCs w:val="16"/>
              </w:rPr>
              <w:t xml:space="preserve">, </w:t>
            </w:r>
            <w:r w:rsidR="00940228" w:rsidRPr="00940228">
              <w:rPr>
                <w:rFonts w:ascii="Arial" w:hAnsi="Arial" w:cs="Arial"/>
                <w:b/>
                <w:sz w:val="16"/>
                <w:szCs w:val="16"/>
              </w:rPr>
              <w:t>3</w:t>
            </w:r>
            <w:r w:rsidR="00940228">
              <w:rPr>
                <w:rFonts w:ascii="Arial" w:hAnsi="Arial" w:cs="Arial"/>
                <w:b/>
                <w:sz w:val="16"/>
                <w:szCs w:val="16"/>
              </w:rPr>
              <w:t xml:space="preserve">, </w:t>
            </w:r>
            <w:r w:rsidR="00940228" w:rsidRPr="00940228">
              <w:rPr>
                <w:rFonts w:ascii="Arial" w:hAnsi="Arial" w:cs="Arial"/>
                <w:b/>
                <w:sz w:val="16"/>
                <w:szCs w:val="16"/>
              </w:rPr>
              <w:t>4</w:t>
            </w:r>
            <w:r w:rsidR="00940228">
              <w:rPr>
                <w:rFonts w:ascii="Arial" w:hAnsi="Arial" w:cs="Arial"/>
                <w:b/>
                <w:sz w:val="16"/>
                <w:szCs w:val="16"/>
              </w:rPr>
              <w:t xml:space="preserve">, </w:t>
            </w:r>
            <w:r w:rsidR="00940228" w:rsidRPr="00940228">
              <w:rPr>
                <w:rFonts w:ascii="Arial" w:hAnsi="Arial" w:cs="Arial"/>
                <w:b/>
                <w:sz w:val="16"/>
                <w:szCs w:val="16"/>
              </w:rPr>
              <w:t>5</w:t>
            </w:r>
            <w:r w:rsidR="00940228">
              <w:rPr>
                <w:rFonts w:ascii="Arial" w:hAnsi="Arial" w:cs="Arial"/>
                <w:b/>
                <w:sz w:val="16"/>
                <w:szCs w:val="16"/>
              </w:rPr>
              <w:t xml:space="preserve">, </w:t>
            </w:r>
            <w:r w:rsidR="00940228" w:rsidRPr="00940228">
              <w:rPr>
                <w:rFonts w:ascii="Arial" w:hAnsi="Arial" w:cs="Arial"/>
                <w:b/>
                <w:sz w:val="16"/>
                <w:szCs w:val="16"/>
              </w:rPr>
              <w:t>6</w:t>
            </w:r>
            <w:r w:rsidR="00940228">
              <w:rPr>
                <w:rFonts w:ascii="Arial" w:hAnsi="Arial" w:cs="Arial"/>
                <w:b/>
                <w:sz w:val="16"/>
                <w:szCs w:val="16"/>
              </w:rPr>
              <w:t xml:space="preserve">, </w:t>
            </w:r>
            <w:r w:rsidR="00940228" w:rsidRPr="00940228">
              <w:rPr>
                <w:rFonts w:ascii="Arial" w:hAnsi="Arial" w:cs="Arial"/>
                <w:b/>
                <w:sz w:val="16"/>
                <w:szCs w:val="16"/>
              </w:rPr>
              <w:t>7</w:t>
            </w:r>
            <w:r w:rsidR="00940228">
              <w:rPr>
                <w:rFonts w:ascii="Arial" w:hAnsi="Arial" w:cs="Arial"/>
                <w:b/>
                <w:sz w:val="16"/>
                <w:szCs w:val="16"/>
              </w:rPr>
              <w:t xml:space="preserve">, </w:t>
            </w:r>
            <w:r w:rsidR="00940228" w:rsidRPr="00940228">
              <w:rPr>
                <w:rFonts w:ascii="Arial" w:hAnsi="Arial" w:cs="Arial"/>
                <w:b/>
                <w:sz w:val="16"/>
                <w:szCs w:val="16"/>
              </w:rPr>
              <w:t>8</w:t>
            </w:r>
            <w:r w:rsidR="00940228">
              <w:rPr>
                <w:rFonts w:ascii="Arial" w:hAnsi="Arial" w:cs="Arial"/>
                <w:b/>
                <w:sz w:val="16"/>
                <w:szCs w:val="16"/>
              </w:rPr>
              <w:t xml:space="preserve">, </w:t>
            </w:r>
            <w:r w:rsidR="00940228" w:rsidRPr="00940228">
              <w:rPr>
                <w:rFonts w:ascii="Arial" w:hAnsi="Arial" w:cs="Arial"/>
                <w:b/>
                <w:sz w:val="16"/>
                <w:szCs w:val="16"/>
              </w:rPr>
              <w:t>9</w:t>
            </w:r>
            <w:r w:rsidR="00940228">
              <w:rPr>
                <w:rFonts w:ascii="Arial" w:hAnsi="Arial" w:cs="Arial"/>
                <w:b/>
                <w:sz w:val="16"/>
                <w:szCs w:val="16"/>
              </w:rPr>
              <w:t xml:space="preserve">, </w:t>
            </w:r>
            <w:r w:rsidR="00940228" w:rsidRPr="00940228">
              <w:rPr>
                <w:rFonts w:ascii="Arial" w:hAnsi="Arial" w:cs="Arial"/>
                <w:b/>
                <w:sz w:val="16"/>
                <w:szCs w:val="16"/>
              </w:rPr>
              <w:t>10</w:t>
            </w:r>
            <w:r w:rsidR="00940228" w:rsidRPr="00CE3237">
              <w:rPr>
                <w:rFonts w:ascii="Arial" w:hAnsi="Arial" w:cs="Arial"/>
                <w:b/>
                <w:sz w:val="16"/>
                <w:szCs w:val="16"/>
              </w:rPr>
              <w:t>, 12</w:t>
            </w:r>
            <w:r w:rsidR="00940228" w:rsidRPr="00BD39B1">
              <w:rPr>
                <w:rFonts w:ascii="Arial" w:hAnsi="Arial" w:cs="Arial"/>
                <w:b/>
                <w:sz w:val="16"/>
                <w:szCs w:val="16"/>
              </w:rPr>
              <w:t>, 13, 15, 16, 17, 18, 19</w:t>
            </w:r>
            <w:r w:rsidR="003658F7" w:rsidRPr="00BD39B1">
              <w:rPr>
                <w:rFonts w:ascii="Arial" w:hAnsi="Arial" w:cs="Arial"/>
                <w:b/>
                <w:sz w:val="16"/>
                <w:szCs w:val="16"/>
              </w:rPr>
              <w:t>,</w:t>
            </w:r>
            <w:r w:rsidR="00940228" w:rsidRPr="00BD39B1">
              <w:rPr>
                <w:rFonts w:ascii="Arial" w:hAnsi="Arial" w:cs="Arial"/>
                <w:b/>
                <w:sz w:val="16"/>
                <w:szCs w:val="16"/>
              </w:rPr>
              <w:t xml:space="preserve"> 25</w:t>
            </w:r>
            <w:r w:rsidR="003658F7" w:rsidRPr="00BD39B1">
              <w:rPr>
                <w:rFonts w:ascii="Arial" w:hAnsi="Arial" w:cs="Arial"/>
                <w:b/>
                <w:sz w:val="16"/>
                <w:szCs w:val="16"/>
              </w:rPr>
              <w:t>,</w:t>
            </w:r>
            <w:r w:rsidR="00940228" w:rsidRPr="00BD39B1">
              <w:rPr>
                <w:rFonts w:ascii="Arial" w:hAnsi="Arial" w:cs="Arial"/>
                <w:b/>
                <w:sz w:val="16"/>
                <w:szCs w:val="16"/>
              </w:rPr>
              <w:t xml:space="preserve"> 26</w:t>
            </w:r>
            <w:r w:rsidR="003658F7" w:rsidRPr="00BD39B1">
              <w:rPr>
                <w:rFonts w:ascii="Arial" w:hAnsi="Arial" w:cs="Arial"/>
                <w:b/>
                <w:sz w:val="16"/>
                <w:szCs w:val="16"/>
              </w:rPr>
              <w:t>,</w:t>
            </w:r>
            <w:r w:rsidR="00940228" w:rsidRPr="00BD39B1">
              <w:rPr>
                <w:rFonts w:ascii="Arial" w:hAnsi="Arial" w:cs="Arial"/>
                <w:b/>
                <w:sz w:val="16"/>
                <w:szCs w:val="16"/>
              </w:rPr>
              <w:t xml:space="preserve"> 27</w:t>
            </w:r>
            <w:r w:rsidR="003658F7" w:rsidRPr="00BD39B1">
              <w:rPr>
                <w:rFonts w:ascii="Arial" w:hAnsi="Arial" w:cs="Arial"/>
                <w:b/>
                <w:sz w:val="16"/>
                <w:szCs w:val="16"/>
              </w:rPr>
              <w:t>,</w:t>
            </w:r>
            <w:r w:rsidR="00940228" w:rsidRPr="00BD39B1">
              <w:rPr>
                <w:rFonts w:ascii="Arial" w:hAnsi="Arial" w:cs="Arial"/>
                <w:b/>
                <w:sz w:val="16"/>
                <w:szCs w:val="16"/>
              </w:rPr>
              <w:t xml:space="preserve"> 28</w:t>
            </w:r>
            <w:r w:rsidR="003658F7" w:rsidRPr="00BD39B1">
              <w:rPr>
                <w:rFonts w:ascii="Arial" w:hAnsi="Arial" w:cs="Arial"/>
                <w:b/>
                <w:sz w:val="16"/>
                <w:szCs w:val="16"/>
              </w:rPr>
              <w:t>,</w:t>
            </w:r>
            <w:r w:rsidR="00940228" w:rsidRPr="00BD39B1">
              <w:rPr>
                <w:rFonts w:ascii="Arial" w:hAnsi="Arial" w:cs="Arial"/>
                <w:b/>
                <w:sz w:val="16"/>
                <w:szCs w:val="16"/>
              </w:rPr>
              <w:t xml:space="preserve"> 29</w:t>
            </w:r>
            <w:r w:rsidR="003658F7" w:rsidRPr="00BD39B1">
              <w:rPr>
                <w:rFonts w:ascii="Arial" w:hAnsi="Arial" w:cs="Arial"/>
                <w:b/>
                <w:sz w:val="16"/>
                <w:szCs w:val="16"/>
              </w:rPr>
              <w:t>,</w:t>
            </w:r>
            <w:r w:rsidR="00940228" w:rsidRPr="00BD39B1">
              <w:rPr>
                <w:rFonts w:ascii="Arial" w:hAnsi="Arial" w:cs="Arial"/>
                <w:b/>
                <w:sz w:val="16"/>
                <w:szCs w:val="16"/>
              </w:rPr>
              <w:t xml:space="preserve"> 32</w:t>
            </w:r>
            <w:r w:rsidR="003658F7" w:rsidRPr="00BD39B1">
              <w:rPr>
                <w:rFonts w:ascii="Arial" w:hAnsi="Arial" w:cs="Arial"/>
                <w:b/>
                <w:sz w:val="16"/>
                <w:szCs w:val="16"/>
              </w:rPr>
              <w:t>,</w:t>
            </w:r>
            <w:r w:rsidR="00940228" w:rsidRPr="00BD39B1">
              <w:rPr>
                <w:rFonts w:ascii="Arial" w:hAnsi="Arial" w:cs="Arial"/>
                <w:b/>
                <w:sz w:val="16"/>
                <w:szCs w:val="16"/>
              </w:rPr>
              <w:t xml:space="preserve"> 33</w:t>
            </w:r>
            <w:r w:rsidR="003658F7" w:rsidRPr="00BD39B1">
              <w:rPr>
                <w:rFonts w:ascii="Arial" w:hAnsi="Arial" w:cs="Arial"/>
                <w:b/>
                <w:sz w:val="16"/>
                <w:szCs w:val="16"/>
              </w:rPr>
              <w:t>,</w:t>
            </w:r>
            <w:r w:rsidR="00940228" w:rsidRPr="00BD39B1">
              <w:rPr>
                <w:rFonts w:ascii="Arial" w:hAnsi="Arial" w:cs="Arial"/>
                <w:b/>
                <w:sz w:val="16"/>
                <w:szCs w:val="16"/>
              </w:rPr>
              <w:t xml:space="preserve"> 34</w:t>
            </w:r>
            <w:r w:rsidR="003658F7" w:rsidRPr="00BD39B1">
              <w:rPr>
                <w:rFonts w:ascii="Arial" w:hAnsi="Arial" w:cs="Arial"/>
                <w:b/>
                <w:sz w:val="16"/>
                <w:szCs w:val="16"/>
              </w:rPr>
              <w:t xml:space="preserve"> y </w:t>
            </w:r>
            <w:r w:rsidR="00940228" w:rsidRPr="00BD39B1">
              <w:rPr>
                <w:rFonts w:ascii="Arial" w:hAnsi="Arial" w:cs="Arial"/>
                <w:b/>
                <w:sz w:val="16"/>
                <w:szCs w:val="16"/>
              </w:rPr>
              <w:t>35</w:t>
            </w:r>
            <w:r w:rsidRPr="00BD39B1">
              <w:rPr>
                <w:rFonts w:ascii="Arial" w:hAnsi="Arial" w:cs="Arial"/>
                <w:b/>
                <w:sz w:val="16"/>
                <w:szCs w:val="16"/>
              </w:rPr>
              <w:t>.</w:t>
            </w:r>
          </w:p>
          <w:p w14:paraId="0191B597" w14:textId="77777777" w:rsidR="00040A6B" w:rsidRPr="00C023D7" w:rsidRDefault="00040A6B" w:rsidP="00040A6B">
            <w:pPr>
              <w:spacing w:line="276" w:lineRule="auto"/>
              <w:jc w:val="both"/>
              <w:rPr>
                <w:rFonts w:ascii="Arial" w:hAnsi="Arial" w:cs="Arial"/>
                <w:b/>
                <w:sz w:val="16"/>
                <w:szCs w:val="16"/>
              </w:rPr>
            </w:pPr>
          </w:p>
          <w:p w14:paraId="572B4FC9" w14:textId="7FC80D5C" w:rsidR="00EC3EE6" w:rsidRDefault="00040A6B" w:rsidP="00040A6B">
            <w:pPr>
              <w:spacing w:line="276" w:lineRule="auto"/>
              <w:jc w:val="both"/>
              <w:rPr>
                <w:rFonts w:ascii="Arial" w:hAnsi="Arial" w:cs="Arial"/>
                <w:b/>
                <w:sz w:val="16"/>
                <w:szCs w:val="16"/>
              </w:rPr>
            </w:pPr>
            <w:r w:rsidRPr="00C023D7">
              <w:rPr>
                <w:rFonts w:ascii="Arial" w:hAnsi="Arial" w:cs="Arial"/>
                <w:b/>
                <w:sz w:val="16"/>
                <w:szCs w:val="16"/>
              </w:rPr>
              <w:t>Documentos Apartado X</w:t>
            </w:r>
            <w:r w:rsidRPr="00C023D7">
              <w:rPr>
                <w:rFonts w:ascii="Arial" w:hAnsi="Arial" w:cs="Arial"/>
                <w:sz w:val="16"/>
                <w:szCs w:val="16"/>
              </w:rPr>
              <w:t>, presenta y cumple conforme lo establecido y detallado en los Anexos 1</w:t>
            </w:r>
            <w:r w:rsidR="00940228">
              <w:rPr>
                <w:rFonts w:ascii="Arial" w:hAnsi="Arial" w:cs="Arial"/>
                <w:sz w:val="16"/>
                <w:szCs w:val="16"/>
              </w:rPr>
              <w:t xml:space="preserve">, 1.1 y 2, </w:t>
            </w:r>
            <w:r w:rsidR="00940228" w:rsidRPr="00497B77">
              <w:rPr>
                <w:rFonts w:ascii="Arial" w:hAnsi="Arial" w:cs="Arial"/>
                <w:b/>
                <w:sz w:val="16"/>
                <w:szCs w:val="16"/>
              </w:rPr>
              <w:t>a excepci</w:t>
            </w:r>
            <w:r w:rsidR="00497B77" w:rsidRPr="00497B77">
              <w:rPr>
                <w:rFonts w:ascii="Arial" w:hAnsi="Arial" w:cs="Arial"/>
                <w:b/>
                <w:sz w:val="16"/>
                <w:szCs w:val="16"/>
              </w:rPr>
              <w:t>ón de las partidas</w:t>
            </w:r>
            <w:r w:rsidR="00497B77">
              <w:rPr>
                <w:rFonts w:ascii="Arial" w:hAnsi="Arial" w:cs="Arial"/>
                <w:sz w:val="16"/>
                <w:szCs w:val="16"/>
              </w:rPr>
              <w:t xml:space="preserve"> </w:t>
            </w:r>
            <w:r w:rsidR="00BD39B1" w:rsidRPr="00BD39B1">
              <w:rPr>
                <w:rFonts w:ascii="Arial" w:hAnsi="Arial" w:cs="Arial"/>
                <w:b/>
                <w:sz w:val="16"/>
                <w:szCs w:val="16"/>
              </w:rPr>
              <w:t>1, 2, 4, 5, 6, 7, 8, 9, 10, 12, 13, 16, 18, 19, 25, 26, 27, 28, 32, 33, 34 y 35.</w:t>
            </w:r>
          </w:p>
          <w:p w14:paraId="60A372C6" w14:textId="77777777" w:rsidR="00BD39B1" w:rsidRDefault="00BD39B1" w:rsidP="00040A6B">
            <w:pPr>
              <w:spacing w:line="276" w:lineRule="auto"/>
              <w:jc w:val="both"/>
              <w:rPr>
                <w:rFonts w:ascii="Arial" w:hAnsi="Arial" w:cs="Arial"/>
                <w:b/>
                <w:sz w:val="16"/>
                <w:szCs w:val="16"/>
              </w:rPr>
            </w:pPr>
          </w:p>
          <w:p w14:paraId="0FD93A85" w14:textId="5CF97B4E" w:rsidR="00C13CB9" w:rsidRDefault="00C13CB9" w:rsidP="00040A6B">
            <w:pPr>
              <w:spacing w:line="276" w:lineRule="auto"/>
              <w:jc w:val="both"/>
              <w:rPr>
                <w:rFonts w:ascii="Arial" w:hAnsi="Arial" w:cs="Arial"/>
                <w:b/>
                <w:sz w:val="16"/>
                <w:szCs w:val="16"/>
              </w:rPr>
            </w:pPr>
            <w:r w:rsidRPr="0085242C">
              <w:rPr>
                <w:rFonts w:ascii="Arial" w:hAnsi="Arial" w:cs="Arial"/>
                <w:b/>
                <w:sz w:val="16"/>
                <w:szCs w:val="16"/>
              </w:rPr>
              <w:t xml:space="preserve">En el </w:t>
            </w:r>
            <w:r w:rsidR="0085242C" w:rsidRPr="0085242C">
              <w:rPr>
                <w:rFonts w:ascii="Arial" w:hAnsi="Arial" w:cs="Arial"/>
                <w:b/>
                <w:sz w:val="16"/>
                <w:szCs w:val="16"/>
              </w:rPr>
              <w:t>apartado X.</w:t>
            </w:r>
            <w:r w:rsidR="0085242C">
              <w:rPr>
                <w:rFonts w:ascii="Arial" w:hAnsi="Arial" w:cs="Arial"/>
                <w:b/>
                <w:sz w:val="16"/>
                <w:szCs w:val="16"/>
              </w:rPr>
              <w:t>9 de la convocatoria, en relación con la junta de aclaraciones, se solicitó:</w:t>
            </w:r>
          </w:p>
          <w:p w14:paraId="31BFCFA1" w14:textId="423742B0" w:rsidR="0085242C" w:rsidRDefault="0085242C" w:rsidP="00040A6B">
            <w:pPr>
              <w:spacing w:line="276" w:lineRule="auto"/>
              <w:jc w:val="both"/>
              <w:rPr>
                <w:rFonts w:ascii="Arial" w:hAnsi="Arial" w:cs="Arial"/>
                <w:b/>
                <w:sz w:val="16"/>
                <w:szCs w:val="16"/>
              </w:rPr>
            </w:pPr>
          </w:p>
          <w:p w14:paraId="3668CBAD" w14:textId="03E6728E" w:rsidR="0085242C" w:rsidRPr="0085242C" w:rsidRDefault="0085242C" w:rsidP="0085242C">
            <w:pPr>
              <w:autoSpaceDE w:val="0"/>
              <w:autoSpaceDN w:val="0"/>
              <w:jc w:val="both"/>
              <w:rPr>
                <w:rFonts w:ascii="Calibri" w:eastAsia="Calibri" w:hAnsi="Calibri" w:cs="Calibri"/>
                <w:i/>
                <w:color w:val="000000"/>
                <w:sz w:val="14"/>
                <w:szCs w:val="16"/>
              </w:rPr>
            </w:pPr>
            <w:r>
              <w:rPr>
                <w:rFonts w:ascii="Calibri" w:eastAsia="Calibri" w:hAnsi="Calibri" w:cs="Calibri"/>
                <w:bCs/>
                <w:i/>
                <w:color w:val="000000"/>
                <w:sz w:val="14"/>
                <w:szCs w:val="16"/>
              </w:rPr>
              <w:t>“</w:t>
            </w:r>
            <w:r w:rsidRPr="0085242C">
              <w:rPr>
                <w:rFonts w:ascii="Calibri" w:eastAsia="Calibri" w:hAnsi="Calibri" w:cs="Calibri"/>
                <w:bCs/>
                <w:i/>
                <w:color w:val="000000"/>
                <w:sz w:val="14"/>
                <w:szCs w:val="16"/>
              </w:rPr>
              <w:t>Se deberá presentar</w:t>
            </w:r>
            <w:r w:rsidRPr="0085242C">
              <w:rPr>
                <w:rFonts w:ascii="Calibri" w:eastAsia="Calibri" w:hAnsi="Calibri" w:cs="Calibri"/>
                <w:b/>
                <w:bCs/>
                <w:i/>
                <w:color w:val="000000"/>
                <w:sz w:val="14"/>
                <w:szCs w:val="16"/>
              </w:rPr>
              <w:t xml:space="preserve"> </w:t>
            </w:r>
            <w:r w:rsidRPr="0085242C">
              <w:rPr>
                <w:rFonts w:ascii="Calibri" w:eastAsia="Calibri" w:hAnsi="Calibri" w:cs="Calibri"/>
                <w:bCs/>
                <w:i/>
                <w:color w:val="000000"/>
                <w:sz w:val="14"/>
                <w:szCs w:val="16"/>
              </w:rPr>
              <w:t>documento original firmado que acredite tal circunstancia de acuerdo a lo siguiente: Podrán</w:t>
            </w:r>
            <w:r w:rsidRPr="0085242C">
              <w:rPr>
                <w:rFonts w:ascii="Calibri" w:eastAsia="Calibri" w:hAnsi="Calibri" w:cs="Calibri"/>
                <w:i/>
                <w:color w:val="000000"/>
                <w:sz w:val="14"/>
                <w:szCs w:val="16"/>
              </w:rPr>
              <w:t xml:space="preserve"> participar licitantes que sean:</w:t>
            </w:r>
          </w:p>
          <w:p w14:paraId="6D5A79D8" w14:textId="77777777" w:rsidR="0085242C" w:rsidRPr="0085242C" w:rsidRDefault="0085242C" w:rsidP="0085242C">
            <w:pPr>
              <w:widowControl w:val="0"/>
              <w:numPr>
                <w:ilvl w:val="0"/>
                <w:numId w:val="4"/>
              </w:numPr>
              <w:autoSpaceDE w:val="0"/>
              <w:autoSpaceDN w:val="0"/>
              <w:jc w:val="both"/>
              <w:rPr>
                <w:rFonts w:ascii="Calibri" w:eastAsia="Calibri" w:hAnsi="Calibri" w:cs="Calibri"/>
                <w:i/>
                <w:color w:val="000000"/>
                <w:sz w:val="14"/>
                <w:szCs w:val="16"/>
              </w:rPr>
            </w:pPr>
            <w:r w:rsidRPr="0085242C">
              <w:rPr>
                <w:rFonts w:ascii="Calibri" w:eastAsia="Calibri" w:hAnsi="Calibri" w:cs="Calibri"/>
                <w:i/>
                <w:color w:val="000000"/>
                <w:sz w:val="14"/>
                <w:szCs w:val="16"/>
              </w:rPr>
              <w:t>Fabricantes;</w:t>
            </w:r>
          </w:p>
          <w:p w14:paraId="4301570B" w14:textId="77777777" w:rsidR="0085242C" w:rsidRPr="0085242C" w:rsidRDefault="0085242C" w:rsidP="0085242C">
            <w:pPr>
              <w:widowControl w:val="0"/>
              <w:numPr>
                <w:ilvl w:val="0"/>
                <w:numId w:val="4"/>
              </w:numPr>
              <w:autoSpaceDE w:val="0"/>
              <w:autoSpaceDN w:val="0"/>
              <w:jc w:val="both"/>
              <w:rPr>
                <w:rFonts w:ascii="Calibri" w:eastAsia="Calibri" w:hAnsi="Calibri" w:cs="Calibri"/>
                <w:i/>
                <w:color w:val="000000"/>
                <w:sz w:val="14"/>
                <w:szCs w:val="16"/>
              </w:rPr>
            </w:pPr>
            <w:r w:rsidRPr="0085242C">
              <w:rPr>
                <w:rFonts w:ascii="Calibri" w:eastAsia="Calibri" w:hAnsi="Calibri" w:cs="Calibri"/>
                <w:i/>
                <w:color w:val="000000"/>
                <w:sz w:val="14"/>
                <w:szCs w:val="16"/>
              </w:rPr>
              <w:t>Subsidiarias del fabricante; o</w:t>
            </w:r>
          </w:p>
          <w:p w14:paraId="25751957" w14:textId="77777777" w:rsidR="0085242C" w:rsidRPr="0085242C" w:rsidRDefault="0085242C" w:rsidP="0085242C">
            <w:pPr>
              <w:widowControl w:val="0"/>
              <w:numPr>
                <w:ilvl w:val="0"/>
                <w:numId w:val="4"/>
              </w:numPr>
              <w:autoSpaceDE w:val="0"/>
              <w:autoSpaceDN w:val="0"/>
              <w:jc w:val="both"/>
              <w:rPr>
                <w:rFonts w:ascii="Calibri" w:eastAsia="Calibri" w:hAnsi="Calibri" w:cs="Calibri"/>
                <w:i/>
                <w:color w:val="000000"/>
                <w:sz w:val="14"/>
                <w:szCs w:val="16"/>
              </w:rPr>
            </w:pPr>
            <w:r w:rsidRPr="0085242C">
              <w:rPr>
                <w:rFonts w:ascii="Calibri" w:eastAsia="Calibri" w:hAnsi="Calibri" w:cs="Calibri"/>
                <w:i/>
                <w:color w:val="000000"/>
                <w:sz w:val="14"/>
                <w:szCs w:val="16"/>
              </w:rPr>
              <w:t xml:space="preserve">Distribuidores autorizados directamente por el fabricante de los bienes ofertados en donde expresamente se manifieste que avalan y respaldan la propuesta presentada.  (Indicando claramente el bien que respalda) </w:t>
            </w:r>
          </w:p>
          <w:p w14:paraId="49C05715" w14:textId="238AC268" w:rsidR="0085242C" w:rsidRPr="0085242C" w:rsidRDefault="0085242C" w:rsidP="0085242C">
            <w:pPr>
              <w:jc w:val="both"/>
              <w:rPr>
                <w:rFonts w:ascii="Calibri" w:eastAsia="Calibri" w:hAnsi="Calibri" w:cs="Calibri"/>
                <w:b/>
                <w:i/>
                <w:sz w:val="14"/>
                <w:szCs w:val="16"/>
              </w:rPr>
            </w:pPr>
            <w:r w:rsidRPr="0085242C">
              <w:rPr>
                <w:rFonts w:ascii="Calibri" w:eastAsia="Calibri" w:hAnsi="Calibri" w:cs="Calibri"/>
                <w:i/>
                <w:sz w:val="14"/>
                <w:szCs w:val="16"/>
              </w:rPr>
              <w:t>Se deberá presentar Carta Respaldo directamente del Fabricante, en caso de ofertar en las partidas:</w:t>
            </w:r>
            <w:r w:rsidRPr="0085242C">
              <w:rPr>
                <w:rFonts w:ascii="Calibri" w:eastAsia="Calibri" w:hAnsi="Calibri" w:cs="Calibri"/>
                <w:b/>
                <w:i/>
                <w:sz w:val="14"/>
                <w:szCs w:val="16"/>
              </w:rPr>
              <w:t xml:space="preserve"> 10, 15, 17, 20, 21, 22, 23 y 25.</w:t>
            </w:r>
          </w:p>
          <w:p w14:paraId="23EA7E08" w14:textId="1B27BE83" w:rsidR="0085242C" w:rsidRPr="0085242C" w:rsidRDefault="0085242C" w:rsidP="0085242C">
            <w:pPr>
              <w:jc w:val="both"/>
              <w:rPr>
                <w:rFonts w:ascii="Calibri" w:eastAsia="Calibri" w:hAnsi="Calibri" w:cs="Calibri"/>
                <w:b/>
                <w:i/>
                <w:sz w:val="14"/>
                <w:szCs w:val="16"/>
              </w:rPr>
            </w:pPr>
            <w:r w:rsidRPr="0085242C">
              <w:rPr>
                <w:rFonts w:ascii="Calibri" w:eastAsia="Calibri" w:hAnsi="Calibri" w:cs="Calibri"/>
                <w:i/>
                <w:sz w:val="14"/>
                <w:szCs w:val="16"/>
              </w:rPr>
              <w:t>Se podrá presentar de respaldo suscrita por Distribuidor Autorizado y/o Carta de Mayorista para el licitante que participe en la empresa, donde se acredite fehacientemente la distribución autorizada por parte del fabricante, en caso de ofertar en las partidas:</w:t>
            </w:r>
            <w:r w:rsidRPr="0085242C">
              <w:rPr>
                <w:rFonts w:ascii="Calibri" w:eastAsia="Calibri" w:hAnsi="Calibri" w:cs="Calibri"/>
                <w:b/>
                <w:i/>
                <w:sz w:val="14"/>
                <w:szCs w:val="16"/>
              </w:rPr>
              <w:t xml:space="preserve"> 1, 2, 3, 4, 5, 6, 7, 8, 9, 11, 12, 13, 14, 16, 18, 19, 24, 26, 27, 28, 29, 30, 31, 32, 33, 34 y 35.</w:t>
            </w:r>
          </w:p>
          <w:p w14:paraId="55A263ED" w14:textId="77777777" w:rsidR="0085242C" w:rsidRPr="0085242C" w:rsidRDefault="0085242C" w:rsidP="0085242C">
            <w:pPr>
              <w:jc w:val="both"/>
              <w:rPr>
                <w:rFonts w:ascii="Calibri" w:eastAsia="Calibri" w:hAnsi="Calibri" w:cs="Calibri"/>
                <w:b/>
                <w:i/>
                <w:sz w:val="14"/>
                <w:szCs w:val="16"/>
                <w:lang w:val="es-MX"/>
              </w:rPr>
            </w:pPr>
            <w:r w:rsidRPr="0085242C">
              <w:rPr>
                <w:rFonts w:ascii="Calibri" w:eastAsia="Calibri" w:hAnsi="Calibri" w:cs="Calibri"/>
                <w:i/>
                <w:sz w:val="14"/>
                <w:szCs w:val="16"/>
                <w:lang w:val="x-none"/>
              </w:rPr>
              <w:t>Los fabricantes o subsidiarias del fabricante deberán presentar escrito, bajo protesta de decir verdad, que los bienes que oferten son de su manufactura</w:t>
            </w:r>
            <w:r w:rsidRPr="0085242C">
              <w:rPr>
                <w:rFonts w:ascii="Calibri" w:eastAsia="Calibri" w:hAnsi="Calibri" w:cs="Calibri"/>
                <w:b/>
                <w:i/>
                <w:sz w:val="14"/>
                <w:szCs w:val="16"/>
                <w:lang w:val="x-none"/>
              </w:rPr>
              <w:t>,</w:t>
            </w:r>
            <w:r w:rsidRPr="0085242C">
              <w:rPr>
                <w:rFonts w:ascii="Calibri" w:eastAsia="Calibri" w:hAnsi="Calibri" w:cs="Calibri"/>
                <w:b/>
                <w:i/>
                <w:sz w:val="14"/>
                <w:szCs w:val="16"/>
              </w:rPr>
              <w:t xml:space="preserve"> </w:t>
            </w:r>
            <w:r w:rsidRPr="0085242C">
              <w:rPr>
                <w:rFonts w:ascii="Calibri" w:eastAsia="Calibri" w:hAnsi="Calibri" w:cs="Calibri"/>
                <w:b/>
                <w:i/>
                <w:sz w:val="14"/>
                <w:szCs w:val="16"/>
                <w:lang w:val="x-none"/>
              </w:rPr>
              <w:t>los distribuidores</w:t>
            </w:r>
            <w:r w:rsidRPr="0085242C">
              <w:rPr>
                <w:rFonts w:ascii="Calibri" w:eastAsia="Calibri" w:hAnsi="Calibri" w:cs="Calibri"/>
                <w:b/>
                <w:i/>
                <w:sz w:val="14"/>
                <w:szCs w:val="16"/>
                <w:lang w:val="es-MX"/>
              </w:rPr>
              <w:t xml:space="preserve"> autorizados</w:t>
            </w:r>
            <w:r w:rsidRPr="0085242C">
              <w:rPr>
                <w:rFonts w:ascii="Calibri" w:eastAsia="Calibri" w:hAnsi="Calibri" w:cs="Calibri"/>
                <w:b/>
                <w:i/>
                <w:sz w:val="14"/>
                <w:szCs w:val="16"/>
                <w:lang w:val="x-none"/>
              </w:rPr>
              <w:t xml:space="preserve"> deberán presentar documento original expedido por el fabricante o subsidiaria del fabricante de los bienes ofertados en el cual acredite la representación y el respaldo solicitados</w:t>
            </w:r>
            <w:r w:rsidRPr="0085242C">
              <w:rPr>
                <w:rFonts w:ascii="Calibri" w:eastAsia="Calibri" w:hAnsi="Calibri" w:cs="Calibri"/>
                <w:b/>
                <w:i/>
                <w:sz w:val="14"/>
                <w:szCs w:val="16"/>
              </w:rPr>
              <w:t xml:space="preserve"> o bien, se presente cualquier documento que acredite fehacientemente la distribución autorizada por parte del fabricante</w:t>
            </w:r>
            <w:r w:rsidRPr="0085242C">
              <w:rPr>
                <w:rFonts w:ascii="Calibri" w:eastAsia="Calibri" w:hAnsi="Calibri" w:cs="Calibri"/>
                <w:b/>
                <w:i/>
                <w:sz w:val="14"/>
                <w:szCs w:val="16"/>
                <w:lang w:val="x-none"/>
              </w:rPr>
              <w:t>.</w:t>
            </w:r>
            <w:r w:rsidRPr="0085242C">
              <w:rPr>
                <w:rFonts w:ascii="Calibri" w:eastAsia="Calibri" w:hAnsi="Calibri" w:cs="Calibri"/>
                <w:b/>
                <w:i/>
                <w:sz w:val="14"/>
                <w:szCs w:val="16"/>
                <w:lang w:val="es-MX"/>
              </w:rPr>
              <w:t xml:space="preserve"> Anexo “6”</w:t>
            </w:r>
          </w:p>
          <w:p w14:paraId="25CB5100" w14:textId="77777777" w:rsidR="0085242C" w:rsidRPr="0085242C" w:rsidRDefault="0085242C" w:rsidP="0085242C">
            <w:pPr>
              <w:autoSpaceDE w:val="0"/>
              <w:autoSpaceDN w:val="0"/>
              <w:adjustRightInd w:val="0"/>
              <w:jc w:val="both"/>
              <w:rPr>
                <w:rFonts w:ascii="Calibri" w:eastAsia="Calibri" w:hAnsi="Calibri" w:cs="Calibri"/>
                <w:i/>
                <w:sz w:val="14"/>
                <w:szCs w:val="16"/>
              </w:rPr>
            </w:pPr>
            <w:r w:rsidRPr="0085242C">
              <w:rPr>
                <w:rFonts w:ascii="Calibri" w:eastAsia="Calibri" w:hAnsi="Calibri" w:cs="Calibri"/>
                <w:i/>
                <w:sz w:val="14"/>
                <w:szCs w:val="16"/>
              </w:rPr>
              <w:lastRenderedPageBreak/>
              <w:t>*Se podrá presentar documento con firma digitalizada que cuente con toda la información para comprobar el documento, se solicitará el original al licitante que resulte adjudicado.</w:t>
            </w:r>
          </w:p>
          <w:p w14:paraId="0A305DCD" w14:textId="77777777" w:rsidR="0085242C" w:rsidRPr="0085242C" w:rsidRDefault="0085242C" w:rsidP="0085242C">
            <w:pPr>
              <w:widowControl w:val="0"/>
              <w:tabs>
                <w:tab w:val="left" w:pos="284"/>
                <w:tab w:val="left" w:pos="9356"/>
              </w:tabs>
              <w:ind w:right="1"/>
              <w:jc w:val="both"/>
              <w:rPr>
                <w:rFonts w:ascii="Calibri" w:hAnsi="Calibri" w:cs="Calibri"/>
                <w:b/>
                <w:i/>
                <w:color w:val="632423"/>
                <w:sz w:val="12"/>
                <w:szCs w:val="14"/>
              </w:rPr>
            </w:pPr>
            <w:r w:rsidRPr="0085242C">
              <w:rPr>
                <w:rFonts w:ascii="Calibri" w:hAnsi="Calibri" w:cs="Calibri"/>
                <w:b/>
                <w:i/>
                <w:color w:val="632423"/>
                <w:sz w:val="12"/>
                <w:szCs w:val="14"/>
              </w:rPr>
              <w:t xml:space="preserve">* En todos los ejemplos de las cartas Incluir teléfono y domicilio para contactar a quien suscribe. De preferencia estar dirigidas a la Universidad Autónoma de Aguascalientes. </w:t>
            </w:r>
            <w:r w:rsidRPr="0085242C">
              <w:rPr>
                <w:rFonts w:ascii="Calibri" w:hAnsi="Calibri" w:cs="Calibri"/>
                <w:b/>
                <w:i/>
                <w:color w:val="632423"/>
                <w:sz w:val="12"/>
                <w:szCs w:val="14"/>
                <w:lang w:val="es-MX"/>
              </w:rPr>
              <w:t>Con una vigencia máxima de 30 días antes de la presentación y apertura de propuestas.</w:t>
            </w:r>
          </w:p>
          <w:p w14:paraId="5D063666" w14:textId="65A316AB" w:rsidR="0085242C" w:rsidRPr="0085242C" w:rsidRDefault="0085242C" w:rsidP="0085242C">
            <w:pPr>
              <w:spacing w:line="276" w:lineRule="auto"/>
              <w:jc w:val="both"/>
              <w:rPr>
                <w:rFonts w:ascii="Arial" w:hAnsi="Arial" w:cs="Arial"/>
                <w:b/>
                <w:i/>
                <w:sz w:val="14"/>
                <w:szCs w:val="16"/>
              </w:rPr>
            </w:pPr>
            <w:r w:rsidRPr="0085242C">
              <w:rPr>
                <w:rFonts w:ascii="Calibri" w:eastAsia="Calibri" w:hAnsi="Calibri" w:cs="Calibri"/>
                <w:i/>
                <w:sz w:val="12"/>
                <w:szCs w:val="14"/>
              </w:rPr>
              <w:t>(Su omisión es causa de desechamiento)”</w:t>
            </w:r>
          </w:p>
          <w:p w14:paraId="1920D5BC" w14:textId="77777777" w:rsidR="0085242C" w:rsidRDefault="0085242C" w:rsidP="00040A6B">
            <w:pPr>
              <w:spacing w:line="276" w:lineRule="auto"/>
              <w:jc w:val="both"/>
              <w:rPr>
                <w:rFonts w:ascii="Arial" w:hAnsi="Arial" w:cs="Arial"/>
                <w:b/>
                <w:sz w:val="14"/>
                <w:szCs w:val="16"/>
              </w:rPr>
            </w:pPr>
          </w:p>
          <w:p w14:paraId="392D1373" w14:textId="2B0875C4" w:rsidR="00C13CB9" w:rsidRPr="0085242C" w:rsidRDefault="0085242C" w:rsidP="00040A6B">
            <w:pPr>
              <w:spacing w:line="276" w:lineRule="auto"/>
              <w:jc w:val="both"/>
              <w:rPr>
                <w:rFonts w:ascii="Calibri" w:hAnsi="Calibri" w:cs="Calibri"/>
                <w:sz w:val="16"/>
                <w:lang w:val="es-MX"/>
              </w:rPr>
            </w:pPr>
            <w:r w:rsidRPr="0085242C">
              <w:rPr>
                <w:rFonts w:ascii="Arial" w:hAnsi="Arial" w:cs="Arial"/>
                <w:b/>
                <w:sz w:val="14"/>
                <w:szCs w:val="16"/>
              </w:rPr>
              <w:t xml:space="preserve">Junta de Aclaraciones: </w:t>
            </w:r>
            <w:r w:rsidRPr="0085242C">
              <w:rPr>
                <w:rFonts w:ascii="Arial" w:hAnsi="Arial" w:cs="Arial"/>
                <w:i/>
                <w:sz w:val="14"/>
                <w:szCs w:val="16"/>
              </w:rPr>
              <w:t>“</w:t>
            </w:r>
            <w:r w:rsidRPr="0085242C">
              <w:rPr>
                <w:rFonts w:ascii="Calibri" w:hAnsi="Calibri" w:cs="Calibri"/>
                <w:i/>
                <w:sz w:val="16"/>
                <w:lang w:val="es-MX"/>
              </w:rPr>
              <w:t>Para las partidas 26 a 35, se podrá presentar manifiesto bajo protesta de decir verdad del compromiso del licitante/proveedor de responsabilizarse del soporte y correcto funcionamiento del software adquirido</w:t>
            </w:r>
            <w:r>
              <w:rPr>
                <w:rFonts w:ascii="Calibri" w:hAnsi="Calibri" w:cs="Calibri"/>
                <w:i/>
                <w:sz w:val="16"/>
                <w:lang w:val="es-MX"/>
              </w:rPr>
              <w:t>.</w:t>
            </w:r>
            <w:r w:rsidRPr="0085242C">
              <w:rPr>
                <w:rFonts w:ascii="Calibri" w:hAnsi="Calibri" w:cs="Calibri"/>
                <w:sz w:val="16"/>
                <w:lang w:val="es-MX"/>
              </w:rPr>
              <w:t>”</w:t>
            </w:r>
          </w:p>
          <w:p w14:paraId="0A100996" w14:textId="28E22A10" w:rsidR="0085242C" w:rsidRDefault="0085242C" w:rsidP="00040A6B">
            <w:pPr>
              <w:spacing w:line="276" w:lineRule="auto"/>
              <w:jc w:val="both"/>
              <w:rPr>
                <w:rFonts w:ascii="Calibri" w:hAnsi="Calibri" w:cs="Calibri"/>
                <w:b/>
                <w:sz w:val="16"/>
                <w:lang w:val="es-MX"/>
              </w:rPr>
            </w:pPr>
          </w:p>
          <w:p w14:paraId="07748062" w14:textId="3B75D1C4" w:rsidR="0085242C" w:rsidRDefault="0085242C" w:rsidP="00040A6B">
            <w:pPr>
              <w:spacing w:line="276" w:lineRule="auto"/>
              <w:jc w:val="both"/>
              <w:rPr>
                <w:rFonts w:ascii="Arial" w:hAnsi="Arial" w:cs="Arial"/>
                <w:sz w:val="16"/>
                <w:lang w:val="es-MX"/>
              </w:rPr>
            </w:pPr>
            <w:r w:rsidRPr="0085242C">
              <w:rPr>
                <w:rFonts w:ascii="Arial" w:hAnsi="Arial" w:cs="Arial"/>
                <w:sz w:val="16"/>
                <w:lang w:val="es-MX"/>
              </w:rPr>
              <w:t>Es el caso que, en la revisión técnica a detalle por el área requirente</w:t>
            </w:r>
            <w:r w:rsidR="00292796">
              <w:rPr>
                <w:rFonts w:ascii="Arial" w:hAnsi="Arial" w:cs="Arial"/>
                <w:sz w:val="16"/>
                <w:lang w:val="es-MX"/>
              </w:rPr>
              <w:t>, en los requisitos que se solicitaron para el cumplimiento de este numeral, en relación a la junta de aclaraciones,</w:t>
            </w:r>
            <w:r w:rsidRPr="0085242C">
              <w:rPr>
                <w:rFonts w:ascii="Arial" w:hAnsi="Arial" w:cs="Arial"/>
                <w:sz w:val="16"/>
                <w:lang w:val="es-MX"/>
              </w:rPr>
              <w:t xml:space="preserve"> se observó que el licitante COMPU RED TIC S.A. DE C.V.</w:t>
            </w:r>
            <w:r>
              <w:rPr>
                <w:rFonts w:ascii="Arial" w:hAnsi="Arial" w:cs="Arial"/>
                <w:sz w:val="16"/>
                <w:lang w:val="es-MX"/>
              </w:rPr>
              <w:t xml:space="preserve"> para las partidas </w:t>
            </w:r>
            <w:r w:rsidR="00BD39B1" w:rsidRPr="00BD39B1">
              <w:rPr>
                <w:rFonts w:ascii="Arial" w:hAnsi="Arial" w:cs="Arial"/>
                <w:b/>
                <w:sz w:val="16"/>
                <w:szCs w:val="16"/>
              </w:rPr>
              <w:t xml:space="preserve">1, 2, 4, 5, 6, 7, 8, 9, 12, 13, 16, 18, 19, 25, 26, 27, 28, </w:t>
            </w:r>
            <w:r w:rsidR="00BD39B1">
              <w:rPr>
                <w:rFonts w:ascii="Arial" w:hAnsi="Arial" w:cs="Arial"/>
                <w:b/>
                <w:sz w:val="16"/>
                <w:szCs w:val="16"/>
              </w:rPr>
              <w:t xml:space="preserve">32, 33, 34 y 35, </w:t>
            </w:r>
            <w:r>
              <w:rPr>
                <w:rFonts w:ascii="Arial" w:hAnsi="Arial" w:cs="Arial"/>
                <w:sz w:val="16"/>
                <w:lang w:val="es-MX"/>
              </w:rPr>
              <w:t>presentó el siguiente documento:</w:t>
            </w:r>
          </w:p>
          <w:p w14:paraId="3F07C00F" w14:textId="795C539D" w:rsidR="0085242C" w:rsidRDefault="0085242C" w:rsidP="00040A6B">
            <w:pPr>
              <w:spacing w:line="276" w:lineRule="auto"/>
              <w:jc w:val="both"/>
              <w:rPr>
                <w:rFonts w:ascii="Arial" w:hAnsi="Arial" w:cs="Arial"/>
                <w:sz w:val="16"/>
                <w:lang w:val="es-MX"/>
              </w:rPr>
            </w:pPr>
          </w:p>
          <w:p w14:paraId="66009EE0" w14:textId="2E68599D" w:rsidR="0085242C" w:rsidRPr="0085242C" w:rsidRDefault="00292796" w:rsidP="00040A6B">
            <w:pPr>
              <w:spacing w:line="276" w:lineRule="auto"/>
              <w:jc w:val="both"/>
              <w:rPr>
                <w:rFonts w:ascii="Arial" w:hAnsi="Arial" w:cs="Arial"/>
                <w:sz w:val="16"/>
                <w:szCs w:val="16"/>
              </w:rPr>
            </w:pPr>
            <w:r>
              <w:rPr>
                <w:rFonts w:ascii="Arial" w:hAnsi="Arial" w:cs="Arial"/>
                <w:noProof/>
                <w:sz w:val="16"/>
                <w:szCs w:val="16"/>
                <w:lang w:val="en-US" w:eastAsia="en-US"/>
              </w:rPr>
              <mc:AlternateContent>
                <mc:Choice Requires="wps">
                  <w:drawing>
                    <wp:anchor distT="0" distB="0" distL="114300" distR="114300" simplePos="0" relativeHeight="251661312" behindDoc="0" locked="0" layoutInCell="1" allowOverlap="1" wp14:anchorId="7442B63F" wp14:editId="3744CC35">
                      <wp:simplePos x="0" y="0"/>
                      <wp:positionH relativeFrom="column">
                        <wp:posOffset>2313305</wp:posOffset>
                      </wp:positionH>
                      <wp:positionV relativeFrom="paragraph">
                        <wp:posOffset>633730</wp:posOffset>
                      </wp:positionV>
                      <wp:extent cx="1304622" cy="518354"/>
                      <wp:effectExtent l="38100" t="0" r="29210" b="72390"/>
                      <wp:wrapNone/>
                      <wp:docPr id="7" name="Conector recto de flecha 7"/>
                      <wp:cNvGraphicFramePr/>
                      <a:graphic xmlns:a="http://schemas.openxmlformats.org/drawingml/2006/main">
                        <a:graphicData uri="http://schemas.microsoft.com/office/word/2010/wordprocessingShape">
                          <wps:wsp>
                            <wps:cNvCnPr/>
                            <wps:spPr>
                              <a:xfrm flipH="1">
                                <a:off x="0" y="0"/>
                                <a:ext cx="1304622" cy="51835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972D59D" id="Conector recto de flecha 7" o:spid="_x0000_s1026" type="#_x0000_t32" style="position:absolute;margin-left:182.15pt;margin-top:49.9pt;width:102.75pt;height:40.8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lW4AEAAA8EAAAOAAAAZHJzL2Uyb0RvYy54bWysU8mO1DAQvSPxD5bvdNI9q1qdnkMPywHB&#10;aIAP8DjljiVvKhe9/D1lJxMQICEQl0ps13tV77m8uTt5Jw6A2cbQyeWilQKCjr0N+05++fzm1a0U&#10;mVTolYsBOnmGLO+2L19sjmkNqzhE1wMKJgl5fUydHIjSummyHsCrvIgJAh+aiF4RL3Hf9KiOzO5d&#10;s2rb6+YYsU8YNeTMu/fjodxWfmNA00djMpBwneTeqEas8anEZrtR6z2qNFg9taH+oQuvbOCiM9W9&#10;IiW+ov2FyluNMUdDCx19E42xGqoGVrNsf1LzaVAJqhY2J6fZpvz/aPWHwwMK23fyRoqgPF/Rji9K&#10;U0SB5SN6EMaBHpS4KW4dU14zaBcecFrl9IBF+smg51Sb3vEgVDNYnjhVr8+z13AioXlzedFeXq9W&#10;Umg+u1reXlxdFvpm5Cl8CTO9hehF+elkJlR2PxC3N/Y31lCH95lG4DOggF0okZR1r0Mv6JxYGKFV&#10;Ye9gqlNSmiJnFFD/6OxghD+CYVtKo1VKHUjYORQHxaOktIZAq5mJswvMWOdmYPtn4JRfoFCH9W/A&#10;M6JWjoFmsLch4u+q02k5tWzG/GcHRt3FgqfYn+vVVmt46uqdTC+kjPWP6wr//o633wAAAP//AwBQ&#10;SwMEFAAGAAgAAAAhAOEs36TgAAAACgEAAA8AAABkcnMvZG93bnJldi54bWxMj8FKw0AQhu+C77CM&#10;4EXsJk0b2phNkUJBiB6shV63yZgEs7Mhu023b+/0pLcZ5uOf7883wfRiwtF1lhTEswgEUmXrjhoF&#10;h6/d8wqE85pq3VtCBVd0sCnu73Kd1fZCnzjtfSM4hFymFbTeD5mUrmrRaDezAxLfvu1otOd1bGQ9&#10;6guHm17OoyiVRnfEH1o94LbF6md/Ngo+aB4Oy6eyDNvj8a2c3ncJXWOlHh/C6wsIj8H/wXDTZ3Uo&#10;2Olkz1Q70StI0kXCqIL1miswsExvw4nJVbwAWeTyf4XiFwAA//8DAFBLAQItABQABgAIAAAAIQC2&#10;gziS/gAAAOEBAAATAAAAAAAAAAAAAAAAAAAAAABbQ29udGVudF9UeXBlc10ueG1sUEsBAi0AFAAG&#10;AAgAAAAhADj9If/WAAAAlAEAAAsAAAAAAAAAAAAAAAAALwEAAF9yZWxzLy5yZWxzUEsBAi0AFAAG&#10;AAgAAAAhAGXemVbgAQAADwQAAA4AAAAAAAAAAAAAAAAALgIAAGRycy9lMm9Eb2MueG1sUEsBAi0A&#10;FAAGAAgAAAAhAOEs36TgAAAACgEAAA8AAAAAAAAAAAAAAAAAOgQAAGRycy9kb3ducmV2LnhtbFBL&#10;BQYAAAAABAAEAPMAAABHBQAAAAA=&#10;" strokecolor="#bc4542 [3045]">
                      <v:stroke endarrow="block"/>
                    </v:shape>
                  </w:pict>
                </mc:Fallback>
              </mc:AlternateContent>
            </w:r>
            <w:r>
              <w:rPr>
                <w:rFonts w:ascii="Arial" w:hAnsi="Arial" w:cs="Arial"/>
                <w:noProof/>
                <w:sz w:val="16"/>
                <w:szCs w:val="16"/>
                <w:lang w:val="en-US" w:eastAsia="en-US"/>
              </w:rPr>
              <w:drawing>
                <wp:inline distT="0" distB="0" distL="0" distR="0" wp14:anchorId="62BECB46" wp14:editId="5BB39972">
                  <wp:extent cx="4088130" cy="4834089"/>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a COMPU RED TIC.jpeg"/>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96252" cy="4843693"/>
                          </a:xfrm>
                          <a:prstGeom prst="rect">
                            <a:avLst/>
                          </a:prstGeom>
                        </pic:spPr>
                      </pic:pic>
                    </a:graphicData>
                  </a:graphic>
                </wp:inline>
              </w:drawing>
            </w:r>
          </w:p>
          <w:p w14:paraId="10221BC0" w14:textId="77777777" w:rsidR="0085242C" w:rsidRDefault="0085242C" w:rsidP="00040A6B">
            <w:pPr>
              <w:spacing w:line="276" w:lineRule="auto"/>
              <w:jc w:val="both"/>
              <w:rPr>
                <w:rFonts w:ascii="Arial" w:hAnsi="Arial" w:cs="Arial"/>
                <w:b/>
                <w:sz w:val="16"/>
                <w:szCs w:val="16"/>
              </w:rPr>
            </w:pPr>
          </w:p>
          <w:p w14:paraId="45CA2E0B" w14:textId="3B43155E" w:rsidR="00CE3237" w:rsidRPr="00292796" w:rsidRDefault="00292796" w:rsidP="00040A6B">
            <w:pPr>
              <w:spacing w:line="276" w:lineRule="auto"/>
              <w:jc w:val="both"/>
              <w:rPr>
                <w:rFonts w:ascii="Arial" w:hAnsi="Arial" w:cs="Arial"/>
                <w:sz w:val="16"/>
                <w:szCs w:val="16"/>
              </w:rPr>
            </w:pPr>
            <w:r w:rsidRPr="00292796">
              <w:rPr>
                <w:rFonts w:ascii="Arial" w:hAnsi="Arial" w:cs="Arial"/>
                <w:sz w:val="16"/>
                <w:szCs w:val="16"/>
              </w:rPr>
              <w:lastRenderedPageBreak/>
              <w:t>Mediante el cual</w:t>
            </w:r>
            <w:r w:rsidR="00CE3237">
              <w:rPr>
                <w:rFonts w:ascii="Arial" w:hAnsi="Arial" w:cs="Arial"/>
                <w:sz w:val="16"/>
                <w:szCs w:val="16"/>
              </w:rPr>
              <w:t xml:space="preserve">, el representante legal, en nombre de la empresa COMPU RED TIC, S.A. DE C.V. </w:t>
            </w:r>
            <w:r w:rsidRPr="00292796">
              <w:rPr>
                <w:rFonts w:ascii="Arial" w:hAnsi="Arial" w:cs="Arial"/>
                <w:sz w:val="16"/>
                <w:szCs w:val="16"/>
              </w:rPr>
              <w:t>manifiesta</w:t>
            </w:r>
            <w:r w:rsidR="00CE3237">
              <w:rPr>
                <w:rFonts w:ascii="Arial" w:hAnsi="Arial" w:cs="Arial"/>
                <w:sz w:val="16"/>
                <w:szCs w:val="16"/>
              </w:rPr>
              <w:t xml:space="preserve"> bajo protesta de decir verdad, que dicha empresa “</w:t>
            </w:r>
            <w:r w:rsidR="00CE3237" w:rsidRPr="00CE3237">
              <w:rPr>
                <w:rFonts w:ascii="Arial" w:hAnsi="Arial" w:cs="Arial"/>
                <w:i/>
                <w:sz w:val="16"/>
                <w:szCs w:val="16"/>
              </w:rPr>
              <w:t xml:space="preserve">es distribuidor de las marcas MICROSOFT, HP, MAC, VIEWSONIC, FUJITSU, CANON, EPSON, SAMSUNG, HPE, DELL, SHINING, LENOVO, STAR MICRONICS, ZEBRA, ARUBA, ENGENIUS, EXTREME, ADOBE, COREL, por los bienes correspondientes a las partidas 18 A LA 32 de la bases, ofertados en este proceso de Licitación, y que son de nuestra </w:t>
            </w:r>
            <w:r w:rsidR="00CE3237" w:rsidRPr="004228BA">
              <w:rPr>
                <w:rFonts w:ascii="Arial" w:hAnsi="Arial" w:cs="Arial"/>
                <w:i/>
                <w:sz w:val="16"/>
                <w:szCs w:val="16"/>
                <w:u w:val="single"/>
              </w:rPr>
              <w:t>MANUFACTURA</w:t>
            </w:r>
            <w:r w:rsidR="00CE3237" w:rsidRPr="00CE3237">
              <w:rPr>
                <w:rFonts w:ascii="Arial" w:hAnsi="Arial" w:cs="Arial"/>
                <w:i/>
                <w:sz w:val="16"/>
                <w:szCs w:val="16"/>
              </w:rPr>
              <w:t>. Por lo que avalamos y respaldamos la propuesta presentada como distribuidor para cumplir las obligaciones contraídas de acuerdo a los términos y condiciones establecidos en estas bases de Licitación</w:t>
            </w:r>
            <w:r w:rsidR="00CE3237">
              <w:rPr>
                <w:rFonts w:ascii="Arial" w:hAnsi="Arial" w:cs="Arial"/>
                <w:i/>
                <w:sz w:val="16"/>
                <w:szCs w:val="16"/>
              </w:rPr>
              <w:t>”</w:t>
            </w:r>
            <w:r w:rsidR="00CE3237" w:rsidRPr="00CE3237">
              <w:rPr>
                <w:rFonts w:ascii="Arial" w:hAnsi="Arial" w:cs="Arial"/>
                <w:sz w:val="16"/>
                <w:szCs w:val="16"/>
              </w:rPr>
              <w:t>.</w:t>
            </w:r>
          </w:p>
          <w:p w14:paraId="449DE56D" w14:textId="6835DF67" w:rsidR="00292796" w:rsidRDefault="00292796" w:rsidP="00040A6B">
            <w:pPr>
              <w:spacing w:line="276" w:lineRule="auto"/>
              <w:jc w:val="both"/>
              <w:rPr>
                <w:rFonts w:ascii="Arial" w:hAnsi="Arial" w:cs="Arial"/>
                <w:sz w:val="16"/>
                <w:szCs w:val="16"/>
              </w:rPr>
            </w:pPr>
          </w:p>
          <w:p w14:paraId="23657915" w14:textId="0BBB7891" w:rsidR="004228BA" w:rsidRPr="004228BA" w:rsidRDefault="00314E77" w:rsidP="00040A6B">
            <w:pPr>
              <w:spacing w:line="276" w:lineRule="auto"/>
              <w:jc w:val="both"/>
              <w:rPr>
                <w:rFonts w:ascii="Arial" w:hAnsi="Arial" w:cs="Arial"/>
                <w:b/>
                <w:sz w:val="16"/>
                <w:szCs w:val="16"/>
              </w:rPr>
            </w:pPr>
            <w:r w:rsidRPr="004228BA">
              <w:rPr>
                <w:rFonts w:ascii="Arial" w:hAnsi="Arial" w:cs="Arial"/>
                <w:b/>
                <w:sz w:val="16"/>
                <w:szCs w:val="16"/>
              </w:rPr>
              <w:t>Por lo anterior, incumple con lo so</w:t>
            </w:r>
            <w:r w:rsidR="004228BA" w:rsidRPr="004228BA">
              <w:rPr>
                <w:rFonts w:ascii="Arial" w:hAnsi="Arial" w:cs="Arial"/>
                <w:b/>
                <w:sz w:val="16"/>
                <w:szCs w:val="16"/>
              </w:rPr>
              <w:t xml:space="preserve">licitado en el referido numeral, al indicar que las partidas mencionadas son de su </w:t>
            </w:r>
            <w:r w:rsidR="004228BA" w:rsidRPr="004228BA">
              <w:rPr>
                <w:rFonts w:ascii="Arial" w:hAnsi="Arial" w:cs="Arial"/>
                <w:b/>
                <w:sz w:val="16"/>
                <w:szCs w:val="16"/>
                <w:u w:val="single"/>
              </w:rPr>
              <w:t>manufactura</w:t>
            </w:r>
            <w:r w:rsidR="004228BA" w:rsidRPr="004228BA">
              <w:rPr>
                <w:rFonts w:ascii="Arial" w:hAnsi="Arial" w:cs="Arial"/>
                <w:b/>
                <w:sz w:val="16"/>
                <w:szCs w:val="16"/>
              </w:rPr>
              <w:t>, cuando en las partidas : 10, 15, 17, 20, 21, 22, 23 y 25, se requería carta del fabricante; en las partidas 1, 2, 3, 4, 5, 6, 7, 8, 9, 11, 12, 13, 14, 16, 18, 19, 24, se requería la manifestación de ser distribuidor autorizado o bien presentar carta de respaldo de mayorista; y en las partidas 26 a 35, se requería presentar manifiesto bajo protesta de decir verdad del compromiso del licitante/proveedor de responsabilizarse del soporte y correcto funcionamiento del software adquirido</w:t>
            </w:r>
            <w:r w:rsidR="004228BA">
              <w:rPr>
                <w:rFonts w:ascii="Arial" w:hAnsi="Arial" w:cs="Arial"/>
                <w:b/>
                <w:sz w:val="16"/>
                <w:szCs w:val="16"/>
              </w:rPr>
              <w:t xml:space="preserve">; incumpliendo en este sentido en las partidas </w:t>
            </w:r>
            <w:r w:rsidR="004228BA" w:rsidRPr="00BD39B1">
              <w:rPr>
                <w:rFonts w:ascii="Arial" w:hAnsi="Arial" w:cs="Arial"/>
                <w:b/>
                <w:sz w:val="16"/>
                <w:szCs w:val="16"/>
              </w:rPr>
              <w:t xml:space="preserve">1, 2, 4, 5, 6, 7, 8, 9, 12, 13, 16, 18, 19, 25, 26, 27, 28, </w:t>
            </w:r>
            <w:r w:rsidR="004228BA">
              <w:rPr>
                <w:rFonts w:ascii="Arial" w:hAnsi="Arial" w:cs="Arial"/>
                <w:b/>
                <w:sz w:val="16"/>
                <w:szCs w:val="16"/>
              </w:rPr>
              <w:t xml:space="preserve">32, 33, 34 y 35. </w:t>
            </w:r>
          </w:p>
          <w:p w14:paraId="7EC0E59D" w14:textId="23D04476" w:rsidR="00C13CB9" w:rsidRPr="004228BA" w:rsidRDefault="00C13CB9" w:rsidP="00040A6B">
            <w:pPr>
              <w:spacing w:line="276" w:lineRule="auto"/>
              <w:jc w:val="both"/>
              <w:rPr>
                <w:rFonts w:ascii="Arial" w:hAnsi="Arial" w:cs="Arial"/>
                <w:b/>
                <w:sz w:val="16"/>
                <w:szCs w:val="16"/>
              </w:rPr>
            </w:pPr>
          </w:p>
          <w:p w14:paraId="79EBA89E" w14:textId="431C0DE1" w:rsidR="00314E77" w:rsidRDefault="00314E77" w:rsidP="00040A6B">
            <w:pPr>
              <w:spacing w:line="276" w:lineRule="auto"/>
              <w:jc w:val="both"/>
              <w:rPr>
                <w:rFonts w:ascii="Arial" w:hAnsi="Arial" w:cs="Arial"/>
                <w:sz w:val="16"/>
                <w:szCs w:val="16"/>
              </w:rPr>
            </w:pPr>
          </w:p>
          <w:p w14:paraId="44F09245" w14:textId="580AE569" w:rsidR="00314E77" w:rsidRDefault="00314E77" w:rsidP="00040A6B">
            <w:pPr>
              <w:spacing w:line="276" w:lineRule="auto"/>
              <w:jc w:val="both"/>
              <w:rPr>
                <w:rFonts w:ascii="Arial" w:hAnsi="Arial" w:cs="Arial"/>
                <w:sz w:val="16"/>
                <w:szCs w:val="16"/>
              </w:rPr>
            </w:pPr>
            <w:r>
              <w:rPr>
                <w:rFonts w:ascii="Arial" w:hAnsi="Arial" w:cs="Arial"/>
                <w:sz w:val="16"/>
                <w:szCs w:val="16"/>
              </w:rPr>
              <w:t xml:space="preserve">Aunado a lo anterior, también presenta el siguiente incumplimiento para la </w:t>
            </w:r>
            <w:r w:rsidRPr="00314E77">
              <w:rPr>
                <w:rFonts w:ascii="Arial" w:hAnsi="Arial" w:cs="Arial"/>
                <w:b/>
                <w:sz w:val="16"/>
                <w:szCs w:val="16"/>
                <w:u w:val="single"/>
              </w:rPr>
              <w:t>partida 12</w:t>
            </w:r>
            <w:r>
              <w:rPr>
                <w:rFonts w:ascii="Arial" w:hAnsi="Arial" w:cs="Arial"/>
                <w:sz w:val="16"/>
                <w:szCs w:val="16"/>
              </w:rPr>
              <w:t xml:space="preserve">. En el numeral </w:t>
            </w:r>
            <w:r w:rsidRPr="00314E77">
              <w:rPr>
                <w:rFonts w:ascii="Arial" w:hAnsi="Arial" w:cs="Arial"/>
                <w:b/>
                <w:sz w:val="16"/>
                <w:szCs w:val="16"/>
              </w:rPr>
              <w:t>X. 7</w:t>
            </w:r>
            <w:r>
              <w:rPr>
                <w:rFonts w:ascii="Arial" w:hAnsi="Arial" w:cs="Arial"/>
                <w:sz w:val="16"/>
                <w:szCs w:val="16"/>
              </w:rPr>
              <w:t xml:space="preserve"> de la convocatoria, se solicitó:</w:t>
            </w:r>
          </w:p>
          <w:p w14:paraId="44FED672" w14:textId="162D243D" w:rsidR="00314E77" w:rsidRDefault="00314E77" w:rsidP="00040A6B">
            <w:pPr>
              <w:spacing w:line="276" w:lineRule="auto"/>
              <w:jc w:val="both"/>
              <w:rPr>
                <w:rFonts w:ascii="Arial" w:hAnsi="Arial" w:cs="Arial"/>
                <w:sz w:val="16"/>
                <w:szCs w:val="16"/>
              </w:rPr>
            </w:pPr>
          </w:p>
          <w:p w14:paraId="6513C64F" w14:textId="7B18142B" w:rsidR="00314E77" w:rsidRPr="00314E77" w:rsidRDefault="00314E77" w:rsidP="00314E77">
            <w:pPr>
              <w:widowControl w:val="0"/>
              <w:autoSpaceDE w:val="0"/>
              <w:autoSpaceDN w:val="0"/>
              <w:adjustRightInd w:val="0"/>
              <w:jc w:val="both"/>
              <w:rPr>
                <w:rFonts w:ascii="Calibri" w:eastAsia="Calibri" w:hAnsi="Calibri" w:cs="Calibri"/>
                <w:b/>
                <w:i/>
                <w:color w:val="000000"/>
                <w:sz w:val="14"/>
                <w:szCs w:val="16"/>
              </w:rPr>
            </w:pPr>
            <w:r w:rsidRPr="00314E77">
              <w:rPr>
                <w:rFonts w:ascii="Calibri" w:eastAsia="Calibri" w:hAnsi="Calibri" w:cs="Calibri"/>
                <w:b/>
                <w:i/>
                <w:color w:val="000000"/>
                <w:sz w:val="16"/>
                <w:szCs w:val="16"/>
              </w:rPr>
              <w:t>“</w:t>
            </w:r>
            <w:r w:rsidRPr="00314E77">
              <w:rPr>
                <w:rFonts w:ascii="Calibri" w:eastAsia="Calibri" w:hAnsi="Calibri" w:cs="Calibri"/>
                <w:b/>
                <w:i/>
                <w:color w:val="000000"/>
                <w:sz w:val="14"/>
                <w:szCs w:val="16"/>
              </w:rPr>
              <w:t xml:space="preserve">Información Técnica documental: </w:t>
            </w:r>
          </w:p>
          <w:p w14:paraId="5274262D" w14:textId="77777777" w:rsidR="00314E77" w:rsidRPr="00314E77" w:rsidRDefault="00314E77" w:rsidP="00314E77">
            <w:pPr>
              <w:widowControl w:val="0"/>
              <w:autoSpaceDE w:val="0"/>
              <w:autoSpaceDN w:val="0"/>
              <w:adjustRightInd w:val="0"/>
              <w:jc w:val="both"/>
              <w:rPr>
                <w:rFonts w:ascii="Calibri" w:eastAsia="Calibri" w:hAnsi="Calibri" w:cs="Calibri"/>
                <w:i/>
                <w:color w:val="000000"/>
                <w:sz w:val="14"/>
                <w:szCs w:val="16"/>
              </w:rPr>
            </w:pPr>
            <w:r w:rsidRPr="00314E77">
              <w:rPr>
                <w:rFonts w:ascii="Calibri" w:eastAsia="Calibri" w:hAnsi="Calibri" w:cs="Calibri"/>
                <w:i/>
                <w:sz w:val="14"/>
                <w:szCs w:val="16"/>
              </w:rPr>
              <w:t>Se deberán 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314E77">
              <w:rPr>
                <w:rFonts w:ascii="Calibri" w:eastAsia="Calibri" w:hAnsi="Calibri" w:cs="Calibri"/>
                <w:b/>
                <w:i/>
                <w:sz w:val="14"/>
                <w:szCs w:val="16"/>
              </w:rPr>
              <w:t xml:space="preserve"> </w:t>
            </w:r>
            <w:r w:rsidRPr="00314E77">
              <w:rPr>
                <w:rFonts w:ascii="Calibri" w:eastAsia="Calibri" w:hAnsi="Calibri" w:cs="Calibri"/>
                <w:i/>
                <w:color w:val="000000"/>
                <w:sz w:val="14"/>
                <w:szCs w:val="16"/>
              </w:rPr>
              <w:t>(emitidos por el fabricante de los bienes ofertados, o carta original del fabricante; en los cuales se puedan corroborar las características técnicas de los bienes ofertados).</w:t>
            </w:r>
          </w:p>
          <w:p w14:paraId="31CB480F" w14:textId="77777777" w:rsidR="00314E77" w:rsidRPr="00314E77" w:rsidRDefault="00314E77" w:rsidP="00314E77">
            <w:pPr>
              <w:widowControl w:val="0"/>
              <w:autoSpaceDE w:val="0"/>
              <w:autoSpaceDN w:val="0"/>
              <w:adjustRightInd w:val="0"/>
              <w:jc w:val="both"/>
              <w:rPr>
                <w:rFonts w:ascii="Calibri" w:hAnsi="Calibri" w:cs="Arial"/>
                <w:b/>
                <w:i/>
                <w:color w:val="000000"/>
                <w:sz w:val="14"/>
                <w:szCs w:val="16"/>
              </w:rPr>
            </w:pPr>
            <w:r w:rsidRPr="00314E77">
              <w:rPr>
                <w:rFonts w:ascii="Calibri" w:hAnsi="Calibri" w:cs="Arial"/>
                <w:b/>
                <w:i/>
                <w:color w:val="000000"/>
                <w:sz w:val="14"/>
                <w:szCs w:val="16"/>
              </w:rPr>
              <w:t>Serán obligatorios y es causa de desechamiento el no presentarlos, ya que se tienen que corroborar a detalle las características técnicas de los productos ofertados, certificaciones y etiquetas ambientales, se revisará la congruencia de la información de lo ofertado en el Anexo “1” y los folletos.</w:t>
            </w:r>
          </w:p>
          <w:p w14:paraId="0EFFA8BC" w14:textId="77777777" w:rsidR="00314E77" w:rsidRPr="00314E77" w:rsidRDefault="00314E77" w:rsidP="00314E77">
            <w:pPr>
              <w:widowControl w:val="0"/>
              <w:autoSpaceDE w:val="0"/>
              <w:autoSpaceDN w:val="0"/>
              <w:adjustRightInd w:val="0"/>
              <w:jc w:val="both"/>
              <w:rPr>
                <w:rFonts w:ascii="Calibri" w:eastAsia="Calibri" w:hAnsi="Calibri" w:cs="Calibri"/>
                <w:bCs/>
                <w:i/>
                <w:sz w:val="14"/>
                <w:szCs w:val="16"/>
              </w:rPr>
            </w:pPr>
            <w:r w:rsidRPr="00314E77">
              <w:rPr>
                <w:rFonts w:ascii="Calibri" w:hAnsi="Calibri" w:cs="Calibri"/>
                <w:i/>
                <w:color w:val="000000"/>
                <w:sz w:val="14"/>
                <w:szCs w:val="16"/>
              </w:rPr>
              <w:t xml:space="preserve">Conforme a lo requerido en el </w:t>
            </w:r>
            <w:r w:rsidRPr="00314E77">
              <w:rPr>
                <w:rFonts w:ascii="Calibri" w:hAnsi="Calibri" w:cs="Calibri"/>
                <w:b/>
                <w:i/>
                <w:color w:val="000000"/>
                <w:sz w:val="14"/>
                <w:szCs w:val="16"/>
              </w:rPr>
              <w:t>Anexo “1”</w:t>
            </w:r>
            <w:r w:rsidRPr="00314E77">
              <w:rPr>
                <w:rFonts w:ascii="Calibri" w:hAnsi="Calibri" w:cs="Calibri"/>
                <w:i/>
                <w:color w:val="000000"/>
                <w:sz w:val="14"/>
                <w:szCs w:val="16"/>
              </w:rPr>
              <w:t xml:space="preserve">, para las partidas en las que se oferte y aplique el cumplimiento de alguna (s) de las </w:t>
            </w:r>
            <w:r w:rsidRPr="00314E77">
              <w:rPr>
                <w:rFonts w:ascii="Calibri" w:hAnsi="Calibri" w:cs="Calibri"/>
                <w:b/>
                <w:i/>
                <w:color w:val="000000"/>
                <w:sz w:val="14"/>
                <w:szCs w:val="16"/>
              </w:rPr>
              <w:t>Normas Oficiales Mexicanas (NOM), Certificaciones, Certificaciones especiales y/o etiquetas ambientales,</w:t>
            </w:r>
            <w:r w:rsidRPr="00314E77">
              <w:rPr>
                <w:rFonts w:ascii="Calibri" w:hAnsi="Calibri" w:cs="Calibri"/>
                <w:b/>
                <w:i/>
                <w:color w:val="000000"/>
                <w:sz w:val="14"/>
                <w:szCs w:val="16"/>
                <w:lang w:val="es-MX"/>
              </w:rPr>
              <w:t xml:space="preserve"> etc.,</w:t>
            </w:r>
            <w:r w:rsidRPr="00314E77">
              <w:rPr>
                <w:rFonts w:ascii="Calibri" w:hAnsi="Calibri" w:cs="Calibri"/>
                <w:b/>
                <w:i/>
                <w:color w:val="000000"/>
                <w:sz w:val="14"/>
                <w:szCs w:val="16"/>
              </w:rPr>
              <w:t xml:space="preserve"> </w:t>
            </w:r>
            <w:r w:rsidRPr="00314E77">
              <w:rPr>
                <w:rFonts w:ascii="Calibri" w:eastAsia="Arial" w:hAnsi="Calibri" w:cs="Calibri"/>
                <w:i/>
                <w:sz w:val="14"/>
                <w:szCs w:val="16"/>
              </w:rPr>
              <w:t>se deberá poder corroborar en la información técnica, cumplir con</w:t>
            </w:r>
            <w:r w:rsidRPr="00314E77">
              <w:rPr>
                <w:rFonts w:ascii="Calibri" w:eastAsia="Calibri" w:hAnsi="Calibri" w:cs="Calibri"/>
                <w:bCs/>
                <w:i/>
                <w:sz w:val="14"/>
                <w:szCs w:val="16"/>
              </w:rPr>
              <w:t xml:space="preserve"> dichas normas.</w:t>
            </w:r>
          </w:p>
          <w:p w14:paraId="5CD3E39E" w14:textId="51CA3318" w:rsidR="00314E77" w:rsidRPr="00314E77" w:rsidRDefault="00314E77" w:rsidP="00314E77">
            <w:pPr>
              <w:spacing w:line="276" w:lineRule="auto"/>
              <w:jc w:val="both"/>
              <w:rPr>
                <w:rFonts w:ascii="Arial" w:hAnsi="Arial" w:cs="Arial"/>
                <w:i/>
                <w:sz w:val="16"/>
                <w:szCs w:val="16"/>
              </w:rPr>
            </w:pPr>
            <w:r w:rsidRPr="00314E77">
              <w:rPr>
                <w:rFonts w:ascii="Calibri" w:eastAsia="Calibri" w:hAnsi="Calibri" w:cs="Calibri"/>
                <w:i/>
                <w:sz w:val="14"/>
                <w:szCs w:val="14"/>
              </w:rPr>
              <w:t>(Su omisión es causa de desechamiento)”</w:t>
            </w:r>
          </w:p>
          <w:p w14:paraId="69CF1DD6" w14:textId="345D3E33" w:rsidR="00C13CB9" w:rsidRDefault="00C13CB9" w:rsidP="00040A6B">
            <w:pPr>
              <w:spacing w:line="276" w:lineRule="auto"/>
              <w:jc w:val="both"/>
              <w:rPr>
                <w:rFonts w:ascii="Arial" w:hAnsi="Arial" w:cs="Arial"/>
                <w:sz w:val="16"/>
                <w:szCs w:val="16"/>
              </w:rPr>
            </w:pPr>
          </w:p>
          <w:p w14:paraId="7827FE25" w14:textId="7D5EEF62" w:rsidR="00573BB1" w:rsidRPr="00573BB1" w:rsidRDefault="00573BB1" w:rsidP="00040A6B">
            <w:pPr>
              <w:spacing w:line="276" w:lineRule="auto"/>
              <w:jc w:val="both"/>
              <w:rPr>
                <w:rFonts w:ascii="Arial" w:hAnsi="Arial" w:cs="Arial"/>
                <w:b/>
                <w:i/>
                <w:sz w:val="16"/>
                <w:szCs w:val="16"/>
                <w:u w:val="single"/>
              </w:rPr>
            </w:pPr>
            <w:r>
              <w:rPr>
                <w:rFonts w:ascii="Arial" w:hAnsi="Arial" w:cs="Arial"/>
                <w:sz w:val="16"/>
                <w:szCs w:val="16"/>
              </w:rPr>
              <w:t>Conforme a lo requerido, al momento de la revisión técnica a detalle, el área solicitante observó para esta partida lo siguiente:</w:t>
            </w:r>
            <w:r w:rsidRPr="00573BB1">
              <w:rPr>
                <w:rFonts w:ascii="Arial" w:hAnsi="Arial" w:cs="Arial"/>
                <w:b/>
                <w:sz w:val="16"/>
                <w:szCs w:val="16"/>
              </w:rPr>
              <w:t xml:space="preserve"> “</w:t>
            </w:r>
            <w:r w:rsidRPr="00573BB1">
              <w:rPr>
                <w:rFonts w:ascii="Arial" w:hAnsi="Arial" w:cs="Arial"/>
                <w:b/>
                <w:i/>
                <w:sz w:val="16"/>
                <w:szCs w:val="16"/>
                <w:u w:val="single"/>
              </w:rPr>
              <w:t>no presenta folletería o ficha técnica</w:t>
            </w:r>
            <w:r>
              <w:rPr>
                <w:rFonts w:ascii="Arial" w:hAnsi="Arial" w:cs="Arial"/>
                <w:b/>
                <w:i/>
                <w:sz w:val="16"/>
                <w:szCs w:val="16"/>
                <w:u w:val="single"/>
              </w:rPr>
              <w:t>”.</w:t>
            </w:r>
          </w:p>
          <w:p w14:paraId="52B6FCDF" w14:textId="2F927733" w:rsidR="00573BB1" w:rsidRDefault="00573BB1" w:rsidP="00040A6B">
            <w:pPr>
              <w:spacing w:line="276" w:lineRule="auto"/>
              <w:jc w:val="both"/>
              <w:rPr>
                <w:rFonts w:ascii="Arial" w:hAnsi="Arial" w:cs="Arial"/>
                <w:b/>
                <w:sz w:val="16"/>
                <w:szCs w:val="16"/>
              </w:rPr>
            </w:pPr>
          </w:p>
          <w:p w14:paraId="08C32AC8" w14:textId="321502D7" w:rsidR="000C7A8C" w:rsidRDefault="00BD39B1" w:rsidP="000C7A8C">
            <w:pPr>
              <w:keepNext/>
              <w:outlineLvl w:val="0"/>
              <w:rPr>
                <w:rFonts w:ascii="Arial" w:hAnsi="Arial" w:cs="Arial"/>
                <w:b/>
                <w:sz w:val="16"/>
                <w:szCs w:val="16"/>
              </w:rPr>
            </w:pPr>
            <w:r w:rsidRPr="000C7A8C">
              <w:rPr>
                <w:rFonts w:ascii="Arial" w:hAnsi="Arial" w:cs="Arial"/>
                <w:b/>
                <w:sz w:val="16"/>
                <w:szCs w:val="16"/>
              </w:rPr>
              <w:t>Así mismo, en la</w:t>
            </w:r>
            <w:r w:rsidR="00AA2508" w:rsidRPr="000C7A8C">
              <w:rPr>
                <w:rFonts w:ascii="Arial" w:hAnsi="Arial" w:cs="Arial"/>
                <w:b/>
                <w:sz w:val="16"/>
                <w:szCs w:val="16"/>
              </w:rPr>
              <w:t xml:space="preserve"> </w:t>
            </w:r>
            <w:r w:rsidR="00AA2508" w:rsidRPr="000C7A8C">
              <w:rPr>
                <w:rFonts w:ascii="Arial" w:hAnsi="Arial" w:cs="Arial"/>
                <w:b/>
                <w:sz w:val="16"/>
                <w:szCs w:val="16"/>
                <w:u w:val="single"/>
              </w:rPr>
              <w:t>partida 10</w:t>
            </w:r>
            <w:r w:rsidR="00AA2508" w:rsidRPr="000C7A8C">
              <w:rPr>
                <w:rFonts w:ascii="Arial" w:hAnsi="Arial" w:cs="Arial"/>
                <w:b/>
                <w:sz w:val="16"/>
                <w:szCs w:val="16"/>
              </w:rPr>
              <w:t>, se solicitó:</w:t>
            </w:r>
            <w:r w:rsidR="000C7A8C">
              <w:rPr>
                <w:rFonts w:ascii="Arial" w:hAnsi="Arial" w:cs="Arial"/>
                <w:b/>
                <w:sz w:val="16"/>
                <w:szCs w:val="16"/>
              </w:rPr>
              <w:t xml:space="preserve"> </w:t>
            </w:r>
          </w:p>
          <w:p w14:paraId="6B1AC4F9" w14:textId="77777777" w:rsidR="000C7A8C" w:rsidRDefault="000C7A8C" w:rsidP="000C7A8C">
            <w:pPr>
              <w:keepNext/>
              <w:outlineLvl w:val="0"/>
              <w:rPr>
                <w:rFonts w:ascii="Arial" w:hAnsi="Arial" w:cs="Arial"/>
                <w:b/>
                <w:sz w:val="16"/>
                <w:szCs w:val="16"/>
              </w:rPr>
            </w:pPr>
          </w:p>
          <w:p w14:paraId="091AE83B" w14:textId="4F1E4A7A" w:rsidR="000C7A8C" w:rsidRPr="000C7A8C" w:rsidRDefault="000C7A8C" w:rsidP="000C7A8C">
            <w:pPr>
              <w:keepNext/>
              <w:outlineLvl w:val="0"/>
              <w:rPr>
                <w:rFonts w:ascii="Calibri" w:hAnsi="Calibri" w:cs="Calibri"/>
                <w:b/>
                <w:bCs/>
                <w:kern w:val="32"/>
                <w:sz w:val="14"/>
                <w:szCs w:val="16"/>
                <w:lang w:val="es-MX"/>
              </w:rPr>
            </w:pPr>
            <w:r w:rsidRPr="000C7A8C">
              <w:rPr>
                <w:rFonts w:ascii="Calibri" w:hAnsi="Calibri" w:cs="Calibri"/>
                <w:b/>
                <w:bCs/>
                <w:kern w:val="32"/>
                <w:sz w:val="14"/>
                <w:szCs w:val="16"/>
                <w:lang w:val="es-MX"/>
              </w:rPr>
              <w:t>“Monitor FHD (1920 x 1080) 27” LCD</w:t>
            </w:r>
          </w:p>
          <w:p w14:paraId="684BE4F7"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Características:</w:t>
            </w:r>
          </w:p>
          <w:p w14:paraId="429BC726"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Tipo De Pantalla IPS</w:t>
            </w:r>
          </w:p>
          <w:p w14:paraId="6D33DA76"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Tamaño De Pantalla (Diagonal) 27"</w:t>
            </w:r>
          </w:p>
          <w:p w14:paraId="7950E304"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Relación Ancho-Alto 16:9</w:t>
            </w:r>
          </w:p>
          <w:p w14:paraId="2F21FDED"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Resolución (Nativa) FHD (1920 x 1080)</w:t>
            </w:r>
          </w:p>
          <w:p w14:paraId="46172F1C"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Distancia Entre Píxeles 0,31 mm x 0,31 mm</w:t>
            </w:r>
          </w:p>
          <w:p w14:paraId="02771FFD"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 xml:space="preserve">Brillo 250 </w:t>
            </w:r>
            <w:proofErr w:type="spellStart"/>
            <w:r w:rsidRPr="000C7A8C">
              <w:rPr>
                <w:rFonts w:ascii="Calibri" w:hAnsi="Calibri" w:cs="Calibri"/>
                <w:sz w:val="14"/>
                <w:szCs w:val="16"/>
                <w:lang w:val="es-MX"/>
              </w:rPr>
              <w:t>nits</w:t>
            </w:r>
            <w:proofErr w:type="spellEnd"/>
          </w:p>
          <w:p w14:paraId="2F12E615"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Relación De Contraste 1000:1</w:t>
            </w:r>
          </w:p>
          <w:p w14:paraId="03117DD0"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 xml:space="preserve">Tiempo De Respuesta 5 ms </w:t>
            </w:r>
            <w:proofErr w:type="spellStart"/>
            <w:r w:rsidRPr="000C7A8C">
              <w:rPr>
                <w:rFonts w:ascii="Calibri" w:hAnsi="Calibri" w:cs="Calibri"/>
                <w:sz w:val="14"/>
                <w:szCs w:val="16"/>
                <w:lang w:val="es-MX"/>
              </w:rPr>
              <w:t>GtG</w:t>
            </w:r>
            <w:proofErr w:type="spellEnd"/>
            <w:r w:rsidRPr="000C7A8C">
              <w:rPr>
                <w:rFonts w:ascii="Calibri" w:hAnsi="Calibri" w:cs="Calibri"/>
                <w:sz w:val="14"/>
                <w:szCs w:val="16"/>
                <w:lang w:val="es-MX"/>
              </w:rPr>
              <w:t xml:space="preserve"> (con sobrecarga)</w:t>
            </w:r>
          </w:p>
          <w:p w14:paraId="5114584C"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Frecuencia De Escaneo De Pantalla (Horizontal) 30 a 86 KHz</w:t>
            </w:r>
          </w:p>
          <w:p w14:paraId="148C3D3F"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Frecuencia De Escaneo De Pantalla (Vertical) 48 a 75 Hz</w:t>
            </w:r>
          </w:p>
          <w:p w14:paraId="63165800" w14:textId="77777777" w:rsidR="000C7A8C" w:rsidRPr="000C7A8C" w:rsidRDefault="000C7A8C" w:rsidP="000C7A8C">
            <w:pPr>
              <w:widowControl w:val="0"/>
              <w:autoSpaceDE w:val="0"/>
              <w:autoSpaceDN w:val="0"/>
              <w:adjustRightInd w:val="0"/>
              <w:jc w:val="both"/>
              <w:rPr>
                <w:rFonts w:ascii="Calibri" w:hAnsi="Calibri" w:cs="Calibri"/>
                <w:sz w:val="14"/>
                <w:szCs w:val="16"/>
                <w:lang w:val="es-MX"/>
              </w:rPr>
            </w:pPr>
            <w:r w:rsidRPr="000C7A8C">
              <w:rPr>
                <w:rFonts w:ascii="Calibri" w:hAnsi="Calibri" w:cs="Calibri"/>
                <w:sz w:val="14"/>
                <w:szCs w:val="16"/>
                <w:lang w:val="es-MX"/>
              </w:rPr>
              <w:t>Colores De Pantalla Hasta 16,7 millones de colores admitidos</w:t>
            </w:r>
          </w:p>
          <w:p w14:paraId="6B3AE817" w14:textId="77777777" w:rsidR="000C7A8C" w:rsidRPr="000C7A8C" w:rsidRDefault="000C7A8C" w:rsidP="000C7A8C">
            <w:pPr>
              <w:widowControl w:val="0"/>
              <w:autoSpaceDE w:val="0"/>
              <w:autoSpaceDN w:val="0"/>
              <w:adjustRightInd w:val="0"/>
              <w:jc w:val="both"/>
              <w:rPr>
                <w:rFonts w:ascii="Calibri" w:hAnsi="Calibri" w:cs="Calibri"/>
                <w:sz w:val="14"/>
                <w:szCs w:val="16"/>
              </w:rPr>
            </w:pPr>
            <w:r w:rsidRPr="000C7A8C">
              <w:rPr>
                <w:rFonts w:ascii="Calibri" w:hAnsi="Calibri" w:cs="Calibri"/>
                <w:sz w:val="14"/>
                <w:szCs w:val="16"/>
                <w:lang w:val="es-MX"/>
              </w:rPr>
              <w:t>Puertos: 1 DisplayPort 1.2, 1 HDMI 1.4</w:t>
            </w:r>
          </w:p>
          <w:p w14:paraId="20F3ACEE" w14:textId="4DE6B05E" w:rsidR="00BD39B1" w:rsidRPr="000C7A8C" w:rsidRDefault="000C7A8C" w:rsidP="000C7A8C">
            <w:pPr>
              <w:spacing w:line="276" w:lineRule="auto"/>
              <w:jc w:val="both"/>
              <w:rPr>
                <w:rFonts w:ascii="Arial" w:hAnsi="Arial" w:cs="Arial"/>
                <w:b/>
                <w:sz w:val="14"/>
                <w:szCs w:val="16"/>
              </w:rPr>
            </w:pPr>
            <w:r w:rsidRPr="000C7A8C">
              <w:rPr>
                <w:rFonts w:ascii="Calibri" w:hAnsi="Calibri" w:cs="Calibri"/>
                <w:sz w:val="14"/>
                <w:szCs w:val="16"/>
                <w:lang w:val="es-MX"/>
              </w:rPr>
              <w:t>Montaje VESA 100 mm x 100 mm</w:t>
            </w:r>
          </w:p>
          <w:p w14:paraId="5C14294F" w14:textId="77777777" w:rsidR="000C7A8C" w:rsidRPr="000C7A8C" w:rsidRDefault="000C7A8C" w:rsidP="000C7A8C">
            <w:pPr>
              <w:spacing w:line="276" w:lineRule="auto"/>
              <w:jc w:val="both"/>
              <w:rPr>
                <w:rFonts w:ascii="Arial" w:hAnsi="Arial" w:cs="Arial"/>
                <w:sz w:val="12"/>
                <w:szCs w:val="16"/>
              </w:rPr>
            </w:pPr>
            <w:r w:rsidRPr="000C7A8C">
              <w:rPr>
                <w:rFonts w:ascii="Arial" w:hAnsi="Arial" w:cs="Arial"/>
                <w:sz w:val="12"/>
                <w:szCs w:val="16"/>
              </w:rPr>
              <w:lastRenderedPageBreak/>
              <w:t xml:space="preserve">Tiempo de Garantía: </w:t>
            </w:r>
          </w:p>
          <w:p w14:paraId="0C81959E" w14:textId="77777777" w:rsidR="000C7A8C" w:rsidRPr="000C7A8C" w:rsidRDefault="000C7A8C" w:rsidP="000C7A8C">
            <w:pPr>
              <w:spacing w:line="276" w:lineRule="auto"/>
              <w:jc w:val="both"/>
              <w:rPr>
                <w:rFonts w:ascii="Arial" w:hAnsi="Arial" w:cs="Arial"/>
                <w:sz w:val="12"/>
                <w:szCs w:val="16"/>
              </w:rPr>
            </w:pPr>
            <w:r w:rsidRPr="000C7A8C">
              <w:rPr>
                <w:rFonts w:ascii="Arial" w:hAnsi="Arial" w:cs="Arial"/>
                <w:sz w:val="12"/>
                <w:szCs w:val="16"/>
              </w:rPr>
              <w:t>12 meses</w:t>
            </w:r>
          </w:p>
          <w:p w14:paraId="625580AC" w14:textId="77777777" w:rsidR="000C7A8C" w:rsidRPr="000C7A8C" w:rsidRDefault="000C7A8C" w:rsidP="000C7A8C">
            <w:pPr>
              <w:spacing w:line="276" w:lineRule="auto"/>
              <w:jc w:val="both"/>
              <w:rPr>
                <w:rFonts w:ascii="Arial" w:hAnsi="Arial" w:cs="Arial"/>
                <w:sz w:val="12"/>
                <w:szCs w:val="16"/>
              </w:rPr>
            </w:pPr>
            <w:r w:rsidRPr="000C7A8C">
              <w:rPr>
                <w:rFonts w:ascii="Arial" w:hAnsi="Arial" w:cs="Arial"/>
                <w:sz w:val="12"/>
                <w:szCs w:val="16"/>
              </w:rPr>
              <w:t>Certificaciones:</w:t>
            </w:r>
          </w:p>
          <w:p w14:paraId="0536421F" w14:textId="77777777" w:rsidR="000C7A8C" w:rsidRPr="000C7A8C" w:rsidRDefault="000C7A8C" w:rsidP="000C7A8C">
            <w:pPr>
              <w:spacing w:line="276" w:lineRule="auto"/>
              <w:jc w:val="both"/>
              <w:rPr>
                <w:rFonts w:ascii="Arial" w:hAnsi="Arial" w:cs="Arial"/>
                <w:sz w:val="12"/>
                <w:szCs w:val="16"/>
              </w:rPr>
            </w:pPr>
            <w:r w:rsidRPr="000C7A8C">
              <w:rPr>
                <w:rFonts w:ascii="Arial" w:hAnsi="Arial" w:cs="Arial"/>
                <w:sz w:val="12"/>
                <w:szCs w:val="16"/>
              </w:rPr>
              <w:t xml:space="preserve">Etiquetas ecológicas EPEAT Gold </w:t>
            </w:r>
          </w:p>
          <w:p w14:paraId="0D934780" w14:textId="77777777" w:rsidR="000C7A8C" w:rsidRPr="000C7A8C" w:rsidRDefault="000C7A8C" w:rsidP="000C7A8C">
            <w:pPr>
              <w:spacing w:line="276" w:lineRule="auto"/>
              <w:jc w:val="both"/>
              <w:rPr>
                <w:rFonts w:ascii="Arial" w:hAnsi="Arial" w:cs="Arial"/>
                <w:sz w:val="12"/>
                <w:szCs w:val="16"/>
              </w:rPr>
            </w:pPr>
            <w:r w:rsidRPr="000C7A8C">
              <w:rPr>
                <w:rFonts w:ascii="Arial" w:hAnsi="Arial" w:cs="Arial"/>
                <w:sz w:val="12"/>
                <w:szCs w:val="16"/>
              </w:rPr>
              <w:t xml:space="preserve">Certificado Energy </w:t>
            </w:r>
            <w:proofErr w:type="spellStart"/>
            <w:r w:rsidRPr="000C7A8C">
              <w:rPr>
                <w:rFonts w:ascii="Arial" w:hAnsi="Arial" w:cs="Arial"/>
                <w:sz w:val="12"/>
                <w:szCs w:val="16"/>
              </w:rPr>
              <w:t>Star</w:t>
            </w:r>
            <w:proofErr w:type="spellEnd"/>
            <w:r w:rsidRPr="000C7A8C">
              <w:rPr>
                <w:rFonts w:ascii="Arial" w:hAnsi="Arial" w:cs="Arial"/>
                <w:sz w:val="12"/>
                <w:szCs w:val="16"/>
              </w:rPr>
              <w:t xml:space="preserve"> </w:t>
            </w:r>
          </w:p>
          <w:p w14:paraId="662AC1BB" w14:textId="77777777" w:rsidR="000C7A8C" w:rsidRPr="000C7A8C" w:rsidRDefault="000C7A8C" w:rsidP="000C7A8C">
            <w:pPr>
              <w:spacing w:line="276" w:lineRule="auto"/>
              <w:jc w:val="both"/>
              <w:rPr>
                <w:rFonts w:ascii="Arial" w:hAnsi="Arial" w:cs="Arial"/>
                <w:sz w:val="12"/>
                <w:szCs w:val="16"/>
              </w:rPr>
            </w:pPr>
            <w:r w:rsidRPr="000C7A8C">
              <w:rPr>
                <w:rFonts w:ascii="Arial" w:hAnsi="Arial" w:cs="Arial"/>
                <w:sz w:val="12"/>
                <w:szCs w:val="16"/>
              </w:rPr>
              <w:t xml:space="preserve">Capacitación: </w:t>
            </w:r>
          </w:p>
          <w:p w14:paraId="115700AC" w14:textId="77777777" w:rsidR="000C7A8C" w:rsidRPr="000C7A8C" w:rsidRDefault="000C7A8C" w:rsidP="000C7A8C">
            <w:pPr>
              <w:spacing w:line="276" w:lineRule="auto"/>
              <w:jc w:val="both"/>
              <w:rPr>
                <w:rFonts w:ascii="Arial" w:hAnsi="Arial" w:cs="Arial"/>
                <w:sz w:val="12"/>
                <w:szCs w:val="16"/>
              </w:rPr>
            </w:pPr>
            <w:r w:rsidRPr="000C7A8C">
              <w:rPr>
                <w:rFonts w:ascii="Arial" w:hAnsi="Arial" w:cs="Arial"/>
                <w:sz w:val="12"/>
                <w:szCs w:val="16"/>
              </w:rPr>
              <w:t>No incluye capacitación del equipo.</w:t>
            </w:r>
          </w:p>
          <w:p w14:paraId="51C182E0" w14:textId="77777777" w:rsidR="000C7A8C" w:rsidRPr="000C7A8C" w:rsidRDefault="000C7A8C" w:rsidP="000C7A8C">
            <w:pPr>
              <w:spacing w:line="276" w:lineRule="auto"/>
              <w:jc w:val="both"/>
              <w:rPr>
                <w:rFonts w:ascii="Arial" w:hAnsi="Arial" w:cs="Arial"/>
                <w:sz w:val="12"/>
                <w:szCs w:val="16"/>
              </w:rPr>
            </w:pPr>
            <w:r w:rsidRPr="000C7A8C">
              <w:rPr>
                <w:rFonts w:ascii="Arial" w:hAnsi="Arial" w:cs="Arial"/>
                <w:sz w:val="12"/>
                <w:szCs w:val="16"/>
              </w:rPr>
              <w:t>Instalación:</w:t>
            </w:r>
          </w:p>
          <w:p w14:paraId="58B1A112" w14:textId="3C693695" w:rsidR="00AA2508" w:rsidRPr="000C7A8C" w:rsidRDefault="000C7A8C" w:rsidP="000C7A8C">
            <w:pPr>
              <w:spacing w:line="276" w:lineRule="auto"/>
              <w:jc w:val="both"/>
              <w:rPr>
                <w:rFonts w:ascii="Arial" w:hAnsi="Arial" w:cs="Arial"/>
                <w:sz w:val="12"/>
                <w:szCs w:val="16"/>
              </w:rPr>
            </w:pPr>
            <w:r w:rsidRPr="000C7A8C">
              <w:rPr>
                <w:rFonts w:ascii="Arial" w:hAnsi="Arial" w:cs="Arial"/>
                <w:sz w:val="12"/>
                <w:szCs w:val="16"/>
              </w:rPr>
              <w:t>Solo suministro de equipos</w:t>
            </w:r>
            <w:r>
              <w:rPr>
                <w:rFonts w:ascii="Arial" w:hAnsi="Arial" w:cs="Arial"/>
                <w:sz w:val="12"/>
                <w:szCs w:val="16"/>
              </w:rPr>
              <w:t>”</w:t>
            </w:r>
          </w:p>
          <w:p w14:paraId="3F2FCC21" w14:textId="2BBCAC1E" w:rsidR="00AA2508" w:rsidRDefault="00AA2508" w:rsidP="00040A6B">
            <w:pPr>
              <w:spacing w:line="276" w:lineRule="auto"/>
              <w:jc w:val="both"/>
              <w:rPr>
                <w:rFonts w:ascii="Arial" w:hAnsi="Arial" w:cs="Arial"/>
                <w:b/>
                <w:sz w:val="16"/>
                <w:szCs w:val="16"/>
              </w:rPr>
            </w:pPr>
          </w:p>
          <w:p w14:paraId="0023C651" w14:textId="4F80D00F" w:rsidR="00AA2508" w:rsidRDefault="000C7A8C" w:rsidP="00040A6B">
            <w:pPr>
              <w:spacing w:line="276" w:lineRule="auto"/>
              <w:jc w:val="both"/>
              <w:rPr>
                <w:rFonts w:ascii="Arial" w:hAnsi="Arial" w:cs="Arial"/>
                <w:sz w:val="16"/>
                <w:szCs w:val="16"/>
              </w:rPr>
            </w:pPr>
            <w:r>
              <w:rPr>
                <w:rFonts w:ascii="Arial" w:hAnsi="Arial" w:cs="Arial"/>
                <w:sz w:val="16"/>
                <w:szCs w:val="16"/>
              </w:rPr>
              <w:t>El licitante ofertó:</w:t>
            </w:r>
          </w:p>
          <w:p w14:paraId="47B1FC57" w14:textId="77777777" w:rsidR="000C7A8C" w:rsidRPr="000C7A8C" w:rsidRDefault="000C7A8C" w:rsidP="000C7A8C">
            <w:pPr>
              <w:spacing w:line="276" w:lineRule="auto"/>
              <w:jc w:val="both"/>
              <w:rPr>
                <w:rFonts w:ascii="Arial" w:hAnsi="Arial" w:cs="Arial"/>
                <w:sz w:val="14"/>
                <w:szCs w:val="16"/>
              </w:rPr>
            </w:pPr>
            <w:r w:rsidRPr="000C7A8C">
              <w:rPr>
                <w:rFonts w:ascii="Arial" w:hAnsi="Arial" w:cs="Arial"/>
                <w:sz w:val="14"/>
                <w:szCs w:val="16"/>
              </w:rPr>
              <w:t>Monitor Marca BenQ Modelo GW2790, Características:</w:t>
            </w:r>
          </w:p>
          <w:p w14:paraId="6F39B999" w14:textId="74085CC6" w:rsidR="000C7A8C" w:rsidRDefault="000C7A8C" w:rsidP="000C7A8C">
            <w:pPr>
              <w:spacing w:line="276" w:lineRule="auto"/>
              <w:jc w:val="both"/>
              <w:rPr>
                <w:rFonts w:ascii="Arial" w:hAnsi="Arial" w:cs="Arial"/>
                <w:sz w:val="14"/>
                <w:szCs w:val="16"/>
              </w:rPr>
            </w:pPr>
            <w:r w:rsidRPr="000C7A8C">
              <w:rPr>
                <w:rFonts w:ascii="Arial" w:hAnsi="Arial" w:cs="Arial"/>
                <w:sz w:val="14"/>
                <w:szCs w:val="16"/>
              </w:rPr>
              <w:t xml:space="preserve">Tipo De Pantalla: IPS, </w:t>
            </w:r>
            <w:proofErr w:type="spellStart"/>
            <w:r w:rsidRPr="000C7A8C">
              <w:rPr>
                <w:rFonts w:ascii="Arial" w:hAnsi="Arial" w:cs="Arial"/>
                <w:sz w:val="14"/>
                <w:szCs w:val="16"/>
              </w:rPr>
              <w:t>Ilumunación</w:t>
            </w:r>
            <w:proofErr w:type="spellEnd"/>
            <w:r w:rsidRPr="000C7A8C">
              <w:rPr>
                <w:rFonts w:ascii="Arial" w:hAnsi="Arial" w:cs="Arial"/>
                <w:sz w:val="14"/>
                <w:szCs w:val="16"/>
              </w:rPr>
              <w:t xml:space="preserve">: </w:t>
            </w:r>
            <w:proofErr w:type="spellStart"/>
            <w:r w:rsidRPr="000C7A8C">
              <w:rPr>
                <w:rFonts w:ascii="Arial" w:hAnsi="Arial" w:cs="Arial"/>
                <w:sz w:val="14"/>
                <w:szCs w:val="16"/>
              </w:rPr>
              <w:t>Retroilumunación</w:t>
            </w:r>
            <w:proofErr w:type="spellEnd"/>
            <w:r w:rsidRPr="000C7A8C">
              <w:rPr>
                <w:rFonts w:ascii="Arial" w:hAnsi="Arial" w:cs="Arial"/>
                <w:sz w:val="14"/>
                <w:szCs w:val="16"/>
              </w:rPr>
              <w:t xml:space="preserve"> LED, Tamaño De Pantalla (Diagonal): 27 pulgadas Relación de Aspecto (Ancho-Alto) 16:9 Nativo, Resolución: FHD (1920 x 1080), Distancia Entre Píxeles 0.31 mm x 0.31 mm, Brillo: 250 </w:t>
            </w:r>
            <w:proofErr w:type="spellStart"/>
            <w:r w:rsidRPr="000C7A8C">
              <w:rPr>
                <w:rFonts w:ascii="Arial" w:hAnsi="Arial" w:cs="Arial"/>
                <w:sz w:val="14"/>
                <w:szCs w:val="16"/>
              </w:rPr>
              <w:t>nits</w:t>
            </w:r>
            <w:proofErr w:type="spellEnd"/>
            <w:r w:rsidRPr="000C7A8C">
              <w:rPr>
                <w:rFonts w:ascii="Arial" w:hAnsi="Arial" w:cs="Arial"/>
                <w:sz w:val="14"/>
                <w:szCs w:val="16"/>
              </w:rPr>
              <w:t xml:space="preserve">, Relación De Contraste: 1000:1, Tiempo De Respuesta: 5 ms </w:t>
            </w:r>
            <w:proofErr w:type="spellStart"/>
            <w:r w:rsidRPr="000C7A8C">
              <w:rPr>
                <w:rFonts w:ascii="Arial" w:hAnsi="Arial" w:cs="Arial"/>
                <w:sz w:val="14"/>
                <w:szCs w:val="16"/>
              </w:rPr>
              <w:t>GtG</w:t>
            </w:r>
            <w:proofErr w:type="spellEnd"/>
            <w:r w:rsidRPr="000C7A8C">
              <w:rPr>
                <w:rFonts w:ascii="Arial" w:hAnsi="Arial" w:cs="Arial"/>
                <w:sz w:val="14"/>
                <w:szCs w:val="16"/>
              </w:rPr>
              <w:t xml:space="preserve"> (con sobrecarga), Frecuencia Horizontal: 30 a 86 KHz, Frecuencia Vertical: 48 a 75 Hz, Colores De Pantalla: Hasta 16,7 millones, Compatible con Windows y Mac, Puertos: 1 DisplayPort 1.2, 2 HDMI 1.4, Audífonos, 2 Bocinas, Fuente de poder: Integrada 100-240V AC, Montaje VESA 100 x 100 mm, Tiempo de Garantía: 12 meses</w:t>
            </w:r>
            <w:r>
              <w:rPr>
                <w:rFonts w:ascii="Arial" w:hAnsi="Arial" w:cs="Arial"/>
                <w:sz w:val="14"/>
                <w:szCs w:val="16"/>
              </w:rPr>
              <w:t>.</w:t>
            </w:r>
          </w:p>
          <w:p w14:paraId="7FDBFB35" w14:textId="5EDD6047" w:rsidR="000C7A8C" w:rsidRPr="000C7A8C" w:rsidRDefault="000C7A8C" w:rsidP="000C7A8C">
            <w:pPr>
              <w:spacing w:line="276" w:lineRule="auto"/>
              <w:jc w:val="both"/>
              <w:rPr>
                <w:rFonts w:ascii="Arial" w:hAnsi="Arial" w:cs="Arial"/>
                <w:sz w:val="16"/>
                <w:szCs w:val="16"/>
              </w:rPr>
            </w:pPr>
          </w:p>
          <w:p w14:paraId="6DC35A55" w14:textId="44987964" w:rsidR="000C7A8C" w:rsidRDefault="000C7A8C" w:rsidP="000C7A8C">
            <w:pPr>
              <w:spacing w:line="276" w:lineRule="auto"/>
              <w:jc w:val="both"/>
              <w:rPr>
                <w:rFonts w:ascii="Arial" w:hAnsi="Arial" w:cs="Arial"/>
                <w:b/>
                <w:sz w:val="16"/>
                <w:szCs w:val="16"/>
                <w:u w:val="single"/>
              </w:rPr>
            </w:pPr>
            <w:r w:rsidRPr="000C7A8C">
              <w:rPr>
                <w:rFonts w:ascii="Arial" w:hAnsi="Arial" w:cs="Arial"/>
                <w:sz w:val="16"/>
                <w:szCs w:val="16"/>
              </w:rPr>
              <w:t xml:space="preserve">En la revisión técnica a detalle se observó que incumple para la prestación de esta partida toda vez </w:t>
            </w:r>
            <w:r w:rsidRPr="000C7A8C">
              <w:rPr>
                <w:rFonts w:ascii="Arial" w:hAnsi="Arial" w:cs="Arial"/>
                <w:b/>
                <w:sz w:val="16"/>
                <w:szCs w:val="16"/>
                <w:u w:val="single"/>
              </w:rPr>
              <w:t xml:space="preserve">que se solicita con puerto HDMI y </w:t>
            </w:r>
            <w:proofErr w:type="spellStart"/>
            <w:r w:rsidRPr="000C7A8C">
              <w:rPr>
                <w:rFonts w:ascii="Arial" w:hAnsi="Arial" w:cs="Arial"/>
                <w:b/>
                <w:sz w:val="16"/>
                <w:szCs w:val="16"/>
                <w:u w:val="single"/>
              </w:rPr>
              <w:t>Didsplay</w:t>
            </w:r>
            <w:proofErr w:type="spellEnd"/>
            <w:r w:rsidRPr="000C7A8C">
              <w:rPr>
                <w:rFonts w:ascii="Arial" w:hAnsi="Arial" w:cs="Arial"/>
                <w:b/>
                <w:sz w:val="16"/>
                <w:szCs w:val="16"/>
                <w:u w:val="single"/>
              </w:rPr>
              <w:t xml:space="preserve"> Port, en sus folletos oferta con VGA y HDMI</w:t>
            </w:r>
          </w:p>
          <w:p w14:paraId="2875D62F" w14:textId="3907C329" w:rsidR="000C7A8C" w:rsidRDefault="000C7A8C" w:rsidP="000C7A8C">
            <w:pPr>
              <w:spacing w:line="276" w:lineRule="auto"/>
              <w:jc w:val="both"/>
              <w:rPr>
                <w:rFonts w:ascii="Arial" w:hAnsi="Arial" w:cs="Arial"/>
                <w:b/>
                <w:sz w:val="16"/>
                <w:szCs w:val="16"/>
                <w:u w:val="single"/>
              </w:rPr>
            </w:pPr>
          </w:p>
          <w:p w14:paraId="79D6BBE1" w14:textId="371F09A8" w:rsidR="000C7A8C" w:rsidRPr="000C7A8C" w:rsidRDefault="000C7A8C" w:rsidP="000C7A8C">
            <w:pPr>
              <w:spacing w:line="276" w:lineRule="auto"/>
              <w:jc w:val="both"/>
              <w:rPr>
                <w:rFonts w:ascii="Arial" w:hAnsi="Arial" w:cs="Arial"/>
                <w:b/>
                <w:sz w:val="16"/>
                <w:szCs w:val="16"/>
                <w:u w:val="single"/>
              </w:rPr>
            </w:pPr>
            <w:r>
              <w:rPr>
                <w:rFonts w:ascii="Arial" w:hAnsi="Arial" w:cs="Arial"/>
                <w:b/>
                <w:noProof/>
                <w:sz w:val="16"/>
                <w:szCs w:val="16"/>
                <w:u w:val="single"/>
                <w:lang w:val="en-US" w:eastAsia="en-US"/>
              </w:rPr>
              <mc:AlternateContent>
                <mc:Choice Requires="wps">
                  <w:drawing>
                    <wp:anchor distT="0" distB="0" distL="114300" distR="114300" simplePos="0" relativeHeight="251665408" behindDoc="0" locked="0" layoutInCell="1" allowOverlap="1" wp14:anchorId="3CC234DE" wp14:editId="01EE76B5">
                      <wp:simplePos x="0" y="0"/>
                      <wp:positionH relativeFrom="column">
                        <wp:posOffset>619125</wp:posOffset>
                      </wp:positionH>
                      <wp:positionV relativeFrom="paragraph">
                        <wp:posOffset>643255</wp:posOffset>
                      </wp:positionV>
                      <wp:extent cx="1336040" cy="269240"/>
                      <wp:effectExtent l="57150" t="38100" r="54610" b="111760"/>
                      <wp:wrapNone/>
                      <wp:docPr id="15" name="Conector recto de flecha 15"/>
                      <wp:cNvGraphicFramePr/>
                      <a:graphic xmlns:a="http://schemas.openxmlformats.org/drawingml/2006/main">
                        <a:graphicData uri="http://schemas.microsoft.com/office/word/2010/wordprocessingShape">
                          <wps:wsp>
                            <wps:cNvCnPr/>
                            <wps:spPr>
                              <a:xfrm flipH="1">
                                <a:off x="0" y="0"/>
                                <a:ext cx="1336040" cy="2692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80F8B" id="Conector recto de flecha 15" o:spid="_x0000_s1026" type="#_x0000_t32" style="position:absolute;margin-left:48.75pt;margin-top:50.65pt;width:105.2pt;height:21.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E0m5AEAABEEAAAOAAAAZHJzL2Uyb0RvYy54bWysU8uOEzEQvCPxD5bvZCZZiCDKZA9ZHgcE&#10;0cJ+gNfTzljyS+0mj7+n7UkGBGiREBePPe6q7qpur29P3okDYLYxdHI+a6WAoGNvw76TD1/fvXgt&#10;RSYVeuVigE6eIcvbzfNn62NawSIO0fWAgklCXh1TJweitGqarAfwKs9igsCXJqJXxEfcNz2qI7N7&#10;1yzadtkcI/YJo4ac+e/deCk3ld8Y0PTZmAwkXCe5Nqor1vWxrM1mrVZ7VGmw+lKG+ocqvLKBk05U&#10;d4qU+Ib2NypvNcYcDc109E00xmqoGljNvP1FzZdBJaha2JycJpvy/6PVnw47FLbn3r2SIijPPdpy&#10;pzRFFFg+ogdhHOhBCQ5hv44prxi2DTu8nHLaYRF/Mug51qYPTFftYIHiVN0+T27DiYTmn/Obm2X7&#10;kpui+W6xfLPgPRM2I0/hS5jpPUQvyqaTmVDZ/UBc31jgmEMdPmYagVdAAbtQVlLWvQ29oHNiZYRW&#10;hb2DS54S0hQ5o4C6o7ODEX4Pho3hQhdVSh1J2DoUB8XDpLSGQPOJiaMLzFjnJmD7d+AlvkChjusE&#10;HsU9mXVC1Mwx0AT2NkT8U3Y6XUs2Y/zVgVF3seAx9ufa2moNz13tyeWNlMH++VzhP17y5jsAAAD/&#10;/wMAUEsDBBQABgAIAAAAIQCyhRUW3wAAAAoBAAAPAAAAZHJzL2Rvd25yZXYueG1sTI/BTsMwDIbv&#10;SLxDZCRuLGkLdCtNJwRCiMuAbRduWWuaisapmnQrb485wdG/P/3+XK5n14sjjqHzpCFZKBBItW86&#10;ajXsd09XSxAhGmpM7wk1fGOAdXV+Vpqi8Sd6x+M2toJLKBRGg41xKKQMtUVnwsIPSLz79KMzkcex&#10;lc1oTlzuepkqdSud6YgvWDPgg8X6azs5DW+PXm3S18HapE6nKaQvz7v8Q+vLi/n+DkTEOf7B8KvP&#10;6lCx08FP1ATRa1jlN0xyrpIMBAOZylcgDpxcZznIqpT/X6h+AAAA//8DAFBLAQItABQABgAIAAAA&#10;IQC2gziS/gAAAOEBAAATAAAAAAAAAAAAAAAAAAAAAABbQ29udGVudF9UeXBlc10ueG1sUEsBAi0A&#10;FAAGAAgAAAAhADj9If/WAAAAlAEAAAsAAAAAAAAAAAAAAAAALwEAAF9yZWxzLy5yZWxzUEsBAi0A&#10;FAAGAAgAAAAhADD0TSbkAQAAEQQAAA4AAAAAAAAAAAAAAAAALgIAAGRycy9lMm9Eb2MueG1sUEsB&#10;Ai0AFAAGAAgAAAAhALKFFRbfAAAACgEAAA8AAAAAAAAAAAAAAAAAPgQAAGRycy9kb3ducmV2Lnht&#10;bFBLBQYAAAAABAAEAPMAAABKBQAAAAA=&#10;" strokecolor="#4f81bd [3204]" strokeweight="2pt">
                      <v:stroke endarrow="block"/>
                      <v:shadow on="t" color="black" opacity="24903f" origin=",.5" offset="0,.55556mm"/>
                    </v:shape>
                  </w:pict>
                </mc:Fallback>
              </mc:AlternateContent>
            </w:r>
            <w:r>
              <w:rPr>
                <w:rFonts w:ascii="Arial" w:hAnsi="Arial" w:cs="Arial"/>
                <w:b/>
                <w:noProof/>
                <w:sz w:val="16"/>
                <w:szCs w:val="16"/>
                <w:u w:val="single"/>
                <w:lang w:val="en-US" w:eastAsia="en-US"/>
              </w:rPr>
              <w:drawing>
                <wp:inline distT="0" distB="0" distL="0" distR="0" wp14:anchorId="01C8347D" wp14:editId="2FA8DEE7">
                  <wp:extent cx="2407920" cy="13620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U RED VGA.jpeg"/>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26252" cy="1372426"/>
                          </a:xfrm>
                          <a:prstGeom prst="rect">
                            <a:avLst/>
                          </a:prstGeom>
                        </pic:spPr>
                      </pic:pic>
                    </a:graphicData>
                  </a:graphic>
                </wp:inline>
              </w:drawing>
            </w:r>
          </w:p>
          <w:p w14:paraId="4B0177E8" w14:textId="77777777" w:rsidR="000C7A8C" w:rsidRPr="000C7A8C" w:rsidRDefault="000C7A8C" w:rsidP="000C7A8C">
            <w:pPr>
              <w:spacing w:line="276" w:lineRule="auto"/>
              <w:jc w:val="both"/>
              <w:rPr>
                <w:rFonts w:ascii="Arial" w:hAnsi="Arial" w:cs="Arial"/>
                <w:sz w:val="16"/>
                <w:szCs w:val="16"/>
              </w:rPr>
            </w:pPr>
          </w:p>
          <w:p w14:paraId="1F02A88D" w14:textId="095C9BDF" w:rsidR="00EC3EE6" w:rsidRDefault="00EC3EE6" w:rsidP="00EC3EE6">
            <w:pPr>
              <w:jc w:val="both"/>
              <w:rPr>
                <w:rFonts w:ascii="Arial" w:hAnsi="Arial" w:cs="Arial"/>
                <w:b/>
                <w:sz w:val="16"/>
                <w:szCs w:val="16"/>
              </w:rPr>
            </w:pPr>
            <w:r>
              <w:rPr>
                <w:rFonts w:ascii="Arial" w:hAnsi="Arial" w:cs="Arial"/>
                <w:sz w:val="16"/>
                <w:szCs w:val="16"/>
              </w:rPr>
              <w:t>Al corroborarse los incumplimientos antes señalados, se determina: “XIII. DESECHAMIENTO DE PROPUESTAS” XIII.1</w:t>
            </w:r>
            <w:r w:rsidR="00176755">
              <w:rPr>
                <w:rFonts w:ascii="Arial" w:hAnsi="Arial" w:cs="Arial"/>
                <w:sz w:val="16"/>
                <w:szCs w:val="16"/>
              </w:rPr>
              <w:t>, XIII.7</w:t>
            </w:r>
            <w:r w:rsidR="00053591">
              <w:rPr>
                <w:rFonts w:ascii="Arial" w:hAnsi="Arial" w:cs="Arial"/>
                <w:sz w:val="16"/>
                <w:szCs w:val="16"/>
              </w:rPr>
              <w:t xml:space="preserve"> y XIII. 23,</w:t>
            </w:r>
            <w:r>
              <w:rPr>
                <w:rFonts w:ascii="Arial" w:hAnsi="Arial" w:cs="Arial"/>
                <w:sz w:val="16"/>
                <w:szCs w:val="16"/>
              </w:rPr>
              <w:t xml:space="preserve"> en donde se menciona que la convocante desechará las propuestas de los licitantes de conformidad al artículo 50 fracción XV y 57 de la Ley, señalando algunas de las siguientes situaciones: El incumplimiento de alguno de los requisitos establecidos en estas bases y sus anexos;</w:t>
            </w:r>
            <w:r w:rsidR="00053591">
              <w:rPr>
                <w:rFonts w:ascii="Arial" w:hAnsi="Arial" w:cs="Arial"/>
                <w:sz w:val="16"/>
                <w:szCs w:val="16"/>
              </w:rPr>
              <w:t xml:space="preserve"> </w:t>
            </w:r>
            <w:r w:rsidR="00176755">
              <w:rPr>
                <w:rFonts w:ascii="Arial" w:hAnsi="Arial" w:cs="Arial"/>
                <w:sz w:val="16"/>
                <w:szCs w:val="16"/>
              </w:rPr>
              <w:t>n</w:t>
            </w:r>
            <w:r w:rsidR="00176755" w:rsidRPr="00176755">
              <w:rPr>
                <w:rFonts w:ascii="Arial" w:hAnsi="Arial" w:cs="Arial"/>
                <w:sz w:val="16"/>
                <w:szCs w:val="16"/>
              </w:rPr>
              <w:t>o presentar manuales de operación, fichas, catálogos y/o certificados o manifiesto</w:t>
            </w:r>
            <w:r w:rsidR="00176755">
              <w:rPr>
                <w:rFonts w:ascii="Arial" w:hAnsi="Arial" w:cs="Arial"/>
                <w:sz w:val="16"/>
                <w:szCs w:val="16"/>
              </w:rPr>
              <w:t>;</w:t>
            </w:r>
            <w:r w:rsidR="00176755" w:rsidRPr="00176755">
              <w:rPr>
                <w:rFonts w:ascii="Arial" w:hAnsi="Arial" w:cs="Arial"/>
                <w:sz w:val="16"/>
                <w:szCs w:val="16"/>
              </w:rPr>
              <w:t xml:space="preserve"> </w:t>
            </w:r>
            <w:r w:rsidR="00053591">
              <w:rPr>
                <w:rFonts w:ascii="Arial" w:hAnsi="Arial" w:cs="Arial"/>
                <w:sz w:val="16"/>
                <w:szCs w:val="16"/>
              </w:rPr>
              <w:t>e</w:t>
            </w:r>
            <w:r w:rsidR="00053591" w:rsidRPr="00053591">
              <w:rPr>
                <w:rFonts w:ascii="Arial" w:hAnsi="Arial" w:cs="Arial"/>
                <w:sz w:val="16"/>
                <w:szCs w:val="16"/>
              </w:rPr>
              <w:t>n caso de que el documento “Respaldo del Fabricante”, no cumpla los requisitos mínimos establecidos, no pueda corroborarse y/o no esté a nombre del Licitante participante</w:t>
            </w:r>
            <w:r>
              <w:rPr>
                <w:rFonts w:ascii="Arial" w:hAnsi="Arial" w:cs="Arial"/>
                <w:sz w:val="16"/>
                <w:szCs w:val="16"/>
              </w:rPr>
              <w:t xml:space="preserve">, por lo que de conformidad a los incumplimientos manifestados, que afectan su solvencia de manera particular, conforme a lo señalado en el artículo 55 y 56 de la Ley de las bases de la presente licitación, se realiza el desechamiento de las </w:t>
            </w:r>
            <w:r w:rsidRPr="00946377">
              <w:rPr>
                <w:rFonts w:ascii="Arial" w:hAnsi="Arial" w:cs="Arial"/>
                <w:sz w:val="16"/>
                <w:szCs w:val="16"/>
              </w:rPr>
              <w:t xml:space="preserve">partidas </w:t>
            </w:r>
            <w:r w:rsidR="00AA2508" w:rsidRPr="00AA2508">
              <w:rPr>
                <w:rFonts w:ascii="Arial" w:hAnsi="Arial" w:cs="Arial"/>
                <w:b/>
                <w:sz w:val="16"/>
                <w:szCs w:val="16"/>
              </w:rPr>
              <w:t>1, 2, 4, 5, 6, 7, 8, 9, 10, 12, 13, 16, 18, 19, 25, 26, 27, 28, 32, 33, 34 y 35</w:t>
            </w:r>
            <w:r>
              <w:rPr>
                <w:rFonts w:ascii="Arial" w:hAnsi="Arial" w:cs="Arial"/>
                <w:b/>
                <w:sz w:val="16"/>
                <w:szCs w:val="16"/>
              </w:rPr>
              <w:t xml:space="preserve"> </w:t>
            </w:r>
            <w:r>
              <w:rPr>
                <w:rFonts w:ascii="Arial" w:hAnsi="Arial" w:cs="Arial"/>
                <w:sz w:val="16"/>
                <w:szCs w:val="16"/>
              </w:rPr>
              <w:t xml:space="preserve">del licitante </w:t>
            </w:r>
            <w:r w:rsidRPr="00EC3EE6">
              <w:rPr>
                <w:rFonts w:ascii="Arial" w:hAnsi="Arial" w:cs="Arial"/>
                <w:b/>
                <w:sz w:val="16"/>
                <w:szCs w:val="16"/>
              </w:rPr>
              <w:t>COMPU RED TIC S.A. DE C.V.</w:t>
            </w:r>
            <w:r w:rsidR="00AA2508">
              <w:rPr>
                <w:rFonts w:ascii="Arial" w:hAnsi="Arial" w:cs="Arial"/>
                <w:b/>
                <w:sz w:val="16"/>
                <w:szCs w:val="16"/>
              </w:rPr>
              <w:t xml:space="preserve"> </w:t>
            </w:r>
          </w:p>
          <w:p w14:paraId="05CD0FC5" w14:textId="74A92A5F" w:rsidR="00040A6B" w:rsidRDefault="00040A6B" w:rsidP="00040A6B">
            <w:pPr>
              <w:jc w:val="both"/>
              <w:rPr>
                <w:rFonts w:ascii="Arial" w:hAnsi="Arial" w:cs="Arial"/>
                <w:sz w:val="14"/>
                <w:szCs w:val="14"/>
              </w:rPr>
            </w:pPr>
          </w:p>
          <w:p w14:paraId="26E29CE9" w14:textId="77777777" w:rsidR="00040A6B" w:rsidRDefault="00040A6B" w:rsidP="00040A6B">
            <w:pPr>
              <w:jc w:val="both"/>
              <w:rPr>
                <w:rFonts w:ascii="Arial" w:hAnsi="Arial" w:cs="Arial"/>
                <w:b/>
                <w:sz w:val="12"/>
                <w:szCs w:val="14"/>
              </w:rPr>
            </w:pPr>
            <w:r w:rsidRPr="00640C87">
              <w:rPr>
                <w:rFonts w:ascii="Arial" w:hAnsi="Arial" w:cs="Arial"/>
                <w:sz w:val="12"/>
                <w:szCs w:val="14"/>
              </w:rPr>
              <w:t xml:space="preserve">Revisión Técnica realizada por la Directora General de Planeación y Desarrollo, la Dra. En C.A. Elena Patricia Mojica Carrillo; el Jefe del Departamento de Redes y Telecomunicaciones, Ing. Abraham Rodríguez Méndez, por el Jefe de Sección de Red Institucional del DRYT de la DGPyD Ing. José Antonio Pérez Hernández, por el encargado de soporte en Hardware, Mto. Luis Enrique Cortes Calvillo y por el Jefe de Sección de soporte a equipos de cómputo personal, Ing. César Javier Guerrero González, conforme a los anexos de la Convocatoria </w:t>
            </w:r>
            <w:r>
              <w:rPr>
                <w:rFonts w:ascii="Arial" w:hAnsi="Arial" w:cs="Arial"/>
                <w:b/>
                <w:sz w:val="12"/>
                <w:szCs w:val="14"/>
              </w:rPr>
              <w:t>LPN E/901045968-039</w:t>
            </w:r>
            <w:r w:rsidRPr="00640C87">
              <w:rPr>
                <w:rFonts w:ascii="Arial" w:hAnsi="Arial" w:cs="Arial"/>
                <w:b/>
                <w:sz w:val="12"/>
                <w:szCs w:val="14"/>
              </w:rPr>
              <w:t>-2024.</w:t>
            </w:r>
          </w:p>
          <w:p w14:paraId="5EAA4DCA" w14:textId="77777777" w:rsidR="00040A6B" w:rsidRDefault="00040A6B" w:rsidP="00040A6B">
            <w:pPr>
              <w:jc w:val="both"/>
              <w:rPr>
                <w:rFonts w:ascii="Arial" w:hAnsi="Arial" w:cs="Arial"/>
                <w:b/>
                <w:sz w:val="12"/>
                <w:szCs w:val="14"/>
              </w:rPr>
            </w:pPr>
          </w:p>
          <w:p w14:paraId="3DC3F0E2" w14:textId="46773299" w:rsidR="00040A6B" w:rsidRPr="00C023D7" w:rsidRDefault="00040A6B" w:rsidP="00040A6B">
            <w:pPr>
              <w:spacing w:line="276" w:lineRule="auto"/>
              <w:jc w:val="both"/>
              <w:rPr>
                <w:rFonts w:ascii="Arial" w:hAnsi="Arial" w:cs="Arial"/>
                <w:b/>
                <w:sz w:val="16"/>
                <w:szCs w:val="16"/>
              </w:rPr>
            </w:pPr>
            <w:r w:rsidRPr="005300D5">
              <w:rPr>
                <w:rFonts w:ascii="Arial" w:hAnsi="Arial" w:cs="Arial"/>
                <w:sz w:val="12"/>
                <w:szCs w:val="14"/>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040A6B" w:rsidRPr="005761E8" w14:paraId="6A75A6F0" w14:textId="77777777" w:rsidTr="008F098C">
        <w:trPr>
          <w:trHeight w:val="20"/>
          <w:jc w:val="center"/>
        </w:trPr>
        <w:tc>
          <w:tcPr>
            <w:tcW w:w="180" w:type="pct"/>
            <w:noWrap/>
          </w:tcPr>
          <w:p w14:paraId="4106B906" w14:textId="4FB9FF60" w:rsidR="00040A6B" w:rsidRPr="00D91012" w:rsidRDefault="00040A6B" w:rsidP="00B952E9">
            <w:pPr>
              <w:jc w:val="center"/>
              <w:rPr>
                <w:rFonts w:ascii="Arial" w:hAnsi="Arial" w:cs="Arial"/>
                <w:sz w:val="16"/>
                <w:szCs w:val="16"/>
              </w:rPr>
            </w:pPr>
            <w:r>
              <w:rPr>
                <w:rFonts w:ascii="Arial" w:hAnsi="Arial" w:cs="Arial"/>
                <w:sz w:val="16"/>
                <w:szCs w:val="16"/>
              </w:rPr>
              <w:lastRenderedPageBreak/>
              <w:t>5</w:t>
            </w:r>
          </w:p>
        </w:tc>
        <w:tc>
          <w:tcPr>
            <w:tcW w:w="941" w:type="pct"/>
            <w:noWrap/>
          </w:tcPr>
          <w:p w14:paraId="39F4F64B" w14:textId="6DCAFFFF" w:rsidR="00040A6B" w:rsidRPr="00C023D7" w:rsidRDefault="00053591" w:rsidP="00B952E9">
            <w:pPr>
              <w:jc w:val="center"/>
              <w:rPr>
                <w:rFonts w:ascii="Arial" w:hAnsi="Arial" w:cs="Arial"/>
                <w:sz w:val="16"/>
                <w:szCs w:val="16"/>
              </w:rPr>
            </w:pPr>
            <w:r w:rsidRPr="00053591">
              <w:rPr>
                <w:rFonts w:ascii="Arial" w:hAnsi="Arial" w:cs="Arial"/>
                <w:sz w:val="16"/>
                <w:szCs w:val="16"/>
              </w:rPr>
              <w:t>GIGA HARDWARE S.A. DE C.V.</w:t>
            </w:r>
          </w:p>
        </w:tc>
        <w:tc>
          <w:tcPr>
            <w:tcW w:w="3879" w:type="pct"/>
          </w:tcPr>
          <w:p w14:paraId="7B799C55" w14:textId="679A600A" w:rsidR="00040A6B" w:rsidRPr="00602FA4" w:rsidRDefault="00040A6B" w:rsidP="00053591">
            <w:pPr>
              <w:spacing w:line="276" w:lineRule="auto"/>
              <w:jc w:val="both"/>
              <w:rPr>
                <w:rFonts w:ascii="Arial" w:hAnsi="Arial" w:cs="Arial"/>
                <w:b/>
                <w:sz w:val="16"/>
                <w:szCs w:val="16"/>
              </w:rPr>
            </w:pPr>
            <w:r w:rsidRPr="00C023D7">
              <w:rPr>
                <w:rFonts w:ascii="Arial" w:hAnsi="Arial" w:cs="Arial"/>
                <w:b/>
                <w:sz w:val="16"/>
                <w:szCs w:val="16"/>
              </w:rPr>
              <w:t xml:space="preserve">Oferta en las partidas: </w:t>
            </w:r>
            <w:r w:rsidR="00053591" w:rsidRPr="00053591">
              <w:rPr>
                <w:rFonts w:ascii="Arial" w:hAnsi="Arial" w:cs="Arial"/>
                <w:b/>
                <w:sz w:val="16"/>
                <w:szCs w:val="16"/>
              </w:rPr>
              <w:t>1</w:t>
            </w:r>
            <w:r w:rsidR="00053591">
              <w:rPr>
                <w:rFonts w:ascii="Arial" w:hAnsi="Arial" w:cs="Arial"/>
                <w:b/>
                <w:sz w:val="16"/>
                <w:szCs w:val="16"/>
              </w:rPr>
              <w:t xml:space="preserve">, </w:t>
            </w:r>
            <w:r w:rsidR="00053591" w:rsidRPr="00053591">
              <w:rPr>
                <w:rFonts w:ascii="Arial" w:hAnsi="Arial" w:cs="Arial"/>
                <w:b/>
                <w:sz w:val="16"/>
                <w:szCs w:val="16"/>
              </w:rPr>
              <w:t>4</w:t>
            </w:r>
            <w:r w:rsidR="00053591">
              <w:rPr>
                <w:rFonts w:ascii="Arial" w:hAnsi="Arial" w:cs="Arial"/>
                <w:b/>
                <w:sz w:val="16"/>
                <w:szCs w:val="16"/>
              </w:rPr>
              <w:t xml:space="preserve">, </w:t>
            </w:r>
            <w:r w:rsidR="00053591" w:rsidRPr="00053591">
              <w:rPr>
                <w:rFonts w:ascii="Arial" w:hAnsi="Arial" w:cs="Arial"/>
                <w:b/>
                <w:sz w:val="16"/>
                <w:szCs w:val="16"/>
              </w:rPr>
              <w:t>5</w:t>
            </w:r>
            <w:r w:rsidR="00053591">
              <w:rPr>
                <w:rFonts w:ascii="Arial" w:hAnsi="Arial" w:cs="Arial"/>
                <w:b/>
                <w:sz w:val="16"/>
                <w:szCs w:val="16"/>
              </w:rPr>
              <w:t xml:space="preserve">, </w:t>
            </w:r>
            <w:r w:rsidR="00053591" w:rsidRPr="00053591">
              <w:rPr>
                <w:rFonts w:ascii="Arial" w:hAnsi="Arial" w:cs="Arial"/>
                <w:b/>
                <w:sz w:val="16"/>
                <w:szCs w:val="16"/>
              </w:rPr>
              <w:t>7</w:t>
            </w:r>
            <w:r w:rsidR="00053591">
              <w:rPr>
                <w:rFonts w:ascii="Arial" w:hAnsi="Arial" w:cs="Arial"/>
                <w:b/>
                <w:sz w:val="16"/>
                <w:szCs w:val="16"/>
              </w:rPr>
              <w:t xml:space="preserve">, </w:t>
            </w:r>
            <w:r w:rsidR="00053591" w:rsidRPr="00053591">
              <w:rPr>
                <w:rFonts w:ascii="Arial" w:hAnsi="Arial" w:cs="Arial"/>
                <w:b/>
                <w:sz w:val="16"/>
                <w:szCs w:val="16"/>
              </w:rPr>
              <w:t>8</w:t>
            </w:r>
            <w:r w:rsidR="00053591">
              <w:rPr>
                <w:rFonts w:ascii="Arial" w:hAnsi="Arial" w:cs="Arial"/>
                <w:b/>
                <w:sz w:val="16"/>
                <w:szCs w:val="16"/>
              </w:rPr>
              <w:t xml:space="preserve">, </w:t>
            </w:r>
            <w:r w:rsidR="00053591" w:rsidRPr="00053591">
              <w:rPr>
                <w:rFonts w:ascii="Arial" w:hAnsi="Arial" w:cs="Arial"/>
                <w:b/>
                <w:sz w:val="16"/>
                <w:szCs w:val="16"/>
              </w:rPr>
              <w:t>9</w:t>
            </w:r>
            <w:r w:rsidR="00053591">
              <w:rPr>
                <w:rFonts w:ascii="Arial" w:hAnsi="Arial" w:cs="Arial"/>
                <w:b/>
                <w:sz w:val="16"/>
                <w:szCs w:val="16"/>
              </w:rPr>
              <w:t xml:space="preserve">, </w:t>
            </w:r>
            <w:r w:rsidR="00053591" w:rsidRPr="00053591">
              <w:rPr>
                <w:rFonts w:ascii="Arial" w:hAnsi="Arial" w:cs="Arial"/>
                <w:b/>
                <w:sz w:val="16"/>
                <w:szCs w:val="16"/>
              </w:rPr>
              <w:t>10</w:t>
            </w:r>
            <w:r w:rsidR="00053591">
              <w:rPr>
                <w:rFonts w:ascii="Arial" w:hAnsi="Arial" w:cs="Arial"/>
                <w:b/>
                <w:sz w:val="16"/>
                <w:szCs w:val="16"/>
              </w:rPr>
              <w:t xml:space="preserve">, </w:t>
            </w:r>
            <w:r w:rsidR="00053591" w:rsidRPr="00053591">
              <w:rPr>
                <w:rFonts w:ascii="Arial" w:hAnsi="Arial" w:cs="Arial"/>
                <w:b/>
                <w:sz w:val="16"/>
                <w:szCs w:val="16"/>
              </w:rPr>
              <w:t>12</w:t>
            </w:r>
            <w:r w:rsidR="00053591">
              <w:rPr>
                <w:rFonts w:ascii="Arial" w:hAnsi="Arial" w:cs="Arial"/>
                <w:b/>
                <w:sz w:val="16"/>
                <w:szCs w:val="16"/>
              </w:rPr>
              <w:t xml:space="preserve">, </w:t>
            </w:r>
            <w:r w:rsidR="00053591" w:rsidRPr="00053591">
              <w:rPr>
                <w:rFonts w:ascii="Arial" w:hAnsi="Arial" w:cs="Arial"/>
                <w:b/>
                <w:sz w:val="16"/>
                <w:szCs w:val="16"/>
              </w:rPr>
              <w:t>14</w:t>
            </w:r>
            <w:r w:rsidR="00053591">
              <w:rPr>
                <w:rFonts w:ascii="Arial" w:hAnsi="Arial" w:cs="Arial"/>
                <w:b/>
                <w:sz w:val="16"/>
                <w:szCs w:val="16"/>
              </w:rPr>
              <w:t xml:space="preserve">, </w:t>
            </w:r>
            <w:r w:rsidR="00053591" w:rsidRPr="00053591">
              <w:rPr>
                <w:rFonts w:ascii="Arial" w:hAnsi="Arial" w:cs="Arial"/>
                <w:b/>
                <w:sz w:val="16"/>
                <w:szCs w:val="16"/>
              </w:rPr>
              <w:t>16</w:t>
            </w:r>
            <w:r w:rsidR="00053591">
              <w:rPr>
                <w:rFonts w:ascii="Arial" w:hAnsi="Arial" w:cs="Arial"/>
                <w:b/>
                <w:sz w:val="16"/>
                <w:szCs w:val="16"/>
              </w:rPr>
              <w:t xml:space="preserve">, </w:t>
            </w:r>
            <w:r w:rsidR="00053591" w:rsidRPr="00053591">
              <w:rPr>
                <w:rFonts w:ascii="Arial" w:hAnsi="Arial" w:cs="Arial"/>
                <w:b/>
                <w:sz w:val="16"/>
                <w:szCs w:val="16"/>
              </w:rPr>
              <w:t>17</w:t>
            </w:r>
            <w:r w:rsidR="00053591">
              <w:rPr>
                <w:rFonts w:ascii="Arial" w:hAnsi="Arial" w:cs="Arial"/>
                <w:b/>
                <w:sz w:val="16"/>
                <w:szCs w:val="16"/>
              </w:rPr>
              <w:t xml:space="preserve"> y </w:t>
            </w:r>
            <w:r w:rsidR="00053591" w:rsidRPr="00053591">
              <w:rPr>
                <w:rFonts w:ascii="Arial" w:hAnsi="Arial" w:cs="Arial"/>
                <w:b/>
                <w:sz w:val="16"/>
                <w:szCs w:val="16"/>
              </w:rPr>
              <w:t>19</w:t>
            </w:r>
            <w:r>
              <w:rPr>
                <w:rFonts w:ascii="Arial" w:hAnsi="Arial" w:cs="Arial"/>
                <w:b/>
                <w:sz w:val="16"/>
                <w:szCs w:val="16"/>
              </w:rPr>
              <w:t>.</w:t>
            </w:r>
          </w:p>
          <w:p w14:paraId="036F6F01" w14:textId="77777777" w:rsidR="00040A6B" w:rsidRPr="00C023D7" w:rsidRDefault="00040A6B" w:rsidP="00040A6B">
            <w:pPr>
              <w:spacing w:line="276" w:lineRule="auto"/>
              <w:jc w:val="both"/>
              <w:rPr>
                <w:rFonts w:ascii="Arial" w:hAnsi="Arial" w:cs="Arial"/>
                <w:b/>
                <w:sz w:val="16"/>
                <w:szCs w:val="16"/>
              </w:rPr>
            </w:pPr>
          </w:p>
          <w:p w14:paraId="6502323B" w14:textId="7D7FC2ED" w:rsidR="00040A6B" w:rsidRDefault="00040A6B" w:rsidP="00040A6B">
            <w:pPr>
              <w:spacing w:line="276" w:lineRule="auto"/>
              <w:jc w:val="both"/>
              <w:rPr>
                <w:rFonts w:ascii="Arial" w:hAnsi="Arial" w:cs="Arial"/>
                <w:sz w:val="16"/>
                <w:szCs w:val="16"/>
              </w:rPr>
            </w:pPr>
            <w:r w:rsidRPr="00C023D7">
              <w:rPr>
                <w:rFonts w:ascii="Arial" w:hAnsi="Arial" w:cs="Arial"/>
                <w:b/>
                <w:sz w:val="16"/>
                <w:szCs w:val="16"/>
              </w:rPr>
              <w:t>Documentos Apartado X</w:t>
            </w:r>
            <w:r w:rsidRPr="00C023D7">
              <w:rPr>
                <w:rFonts w:ascii="Arial" w:hAnsi="Arial" w:cs="Arial"/>
                <w:sz w:val="16"/>
                <w:szCs w:val="16"/>
              </w:rPr>
              <w:t xml:space="preserve">, presenta </w:t>
            </w:r>
            <w:r w:rsidR="00B14060">
              <w:rPr>
                <w:rFonts w:ascii="Arial" w:hAnsi="Arial" w:cs="Arial"/>
                <w:sz w:val="16"/>
                <w:szCs w:val="16"/>
              </w:rPr>
              <w:t xml:space="preserve">y </w:t>
            </w:r>
            <w:r w:rsidR="00B14060" w:rsidRPr="00B14060">
              <w:rPr>
                <w:rFonts w:ascii="Arial" w:hAnsi="Arial" w:cs="Arial"/>
                <w:b/>
                <w:sz w:val="16"/>
                <w:szCs w:val="16"/>
              </w:rPr>
              <w:t xml:space="preserve">no </w:t>
            </w:r>
            <w:r w:rsidRPr="00B14060">
              <w:rPr>
                <w:rFonts w:ascii="Arial" w:hAnsi="Arial" w:cs="Arial"/>
                <w:b/>
                <w:sz w:val="16"/>
                <w:szCs w:val="16"/>
              </w:rPr>
              <w:t>cumple</w:t>
            </w:r>
            <w:r w:rsidRPr="00C023D7">
              <w:rPr>
                <w:rFonts w:ascii="Arial" w:hAnsi="Arial" w:cs="Arial"/>
                <w:sz w:val="16"/>
                <w:szCs w:val="16"/>
              </w:rPr>
              <w:t xml:space="preserve"> conforme l</w:t>
            </w:r>
            <w:r w:rsidR="00B14060">
              <w:rPr>
                <w:rFonts w:ascii="Arial" w:hAnsi="Arial" w:cs="Arial"/>
                <w:sz w:val="16"/>
                <w:szCs w:val="16"/>
              </w:rPr>
              <w:t xml:space="preserve">o establecido y detallado en el </w:t>
            </w:r>
            <w:r w:rsidR="00B14060" w:rsidRPr="00B14060">
              <w:rPr>
                <w:rFonts w:ascii="Arial" w:hAnsi="Arial" w:cs="Arial"/>
                <w:b/>
                <w:sz w:val="16"/>
                <w:szCs w:val="16"/>
              </w:rPr>
              <w:t>Anexo</w:t>
            </w:r>
            <w:r w:rsidRPr="00B14060">
              <w:rPr>
                <w:rFonts w:ascii="Arial" w:hAnsi="Arial" w:cs="Arial"/>
                <w:b/>
                <w:sz w:val="16"/>
                <w:szCs w:val="16"/>
              </w:rPr>
              <w:t xml:space="preserve"> 2.</w:t>
            </w:r>
          </w:p>
          <w:p w14:paraId="6ADB44CF" w14:textId="3D2CD7BC" w:rsidR="00040A6B" w:rsidRDefault="00040A6B" w:rsidP="00040A6B">
            <w:pPr>
              <w:jc w:val="both"/>
              <w:rPr>
                <w:rFonts w:ascii="Arial" w:hAnsi="Arial" w:cs="Arial"/>
                <w:sz w:val="14"/>
                <w:szCs w:val="14"/>
              </w:rPr>
            </w:pPr>
          </w:p>
          <w:p w14:paraId="045C5605" w14:textId="3708E0B8" w:rsidR="00B14060" w:rsidRPr="00B14060" w:rsidRDefault="00B14060" w:rsidP="00040A6B">
            <w:pPr>
              <w:jc w:val="both"/>
              <w:rPr>
                <w:rFonts w:ascii="Arial" w:hAnsi="Arial" w:cs="Arial"/>
                <w:sz w:val="16"/>
                <w:szCs w:val="14"/>
              </w:rPr>
            </w:pPr>
            <w:r w:rsidRPr="00B14060">
              <w:rPr>
                <w:rFonts w:ascii="Arial" w:hAnsi="Arial" w:cs="Arial"/>
                <w:sz w:val="16"/>
                <w:szCs w:val="14"/>
              </w:rPr>
              <w:t xml:space="preserve">En el numeral </w:t>
            </w:r>
            <w:r w:rsidRPr="00B14060">
              <w:rPr>
                <w:rFonts w:ascii="Arial" w:hAnsi="Arial" w:cs="Arial"/>
                <w:b/>
                <w:sz w:val="16"/>
                <w:szCs w:val="14"/>
              </w:rPr>
              <w:t>X.2.10</w:t>
            </w:r>
            <w:r w:rsidRPr="00B14060">
              <w:rPr>
                <w:rFonts w:ascii="Arial" w:hAnsi="Arial" w:cs="Arial"/>
                <w:sz w:val="16"/>
                <w:szCs w:val="14"/>
              </w:rPr>
              <w:t xml:space="preserve"> de la Convocatoria se solicitó:</w:t>
            </w:r>
          </w:p>
          <w:p w14:paraId="6AA1C38A" w14:textId="7D40BE19" w:rsidR="00B14060" w:rsidRDefault="00B14060" w:rsidP="00040A6B">
            <w:pPr>
              <w:jc w:val="both"/>
              <w:rPr>
                <w:rFonts w:ascii="Arial" w:hAnsi="Arial" w:cs="Arial"/>
                <w:sz w:val="12"/>
                <w:szCs w:val="14"/>
              </w:rPr>
            </w:pPr>
          </w:p>
          <w:p w14:paraId="6A46E7C1" w14:textId="77777777" w:rsidR="00B14060" w:rsidRPr="00B14060" w:rsidRDefault="00B14060" w:rsidP="00B14060">
            <w:pPr>
              <w:widowControl w:val="0"/>
              <w:autoSpaceDE w:val="0"/>
              <w:autoSpaceDN w:val="0"/>
              <w:adjustRightInd w:val="0"/>
              <w:jc w:val="both"/>
              <w:rPr>
                <w:rFonts w:ascii="Calibri" w:hAnsi="Calibri" w:cs="Calibri"/>
                <w:b/>
                <w:bCs/>
                <w:sz w:val="16"/>
                <w:szCs w:val="16"/>
              </w:rPr>
            </w:pPr>
            <w:r w:rsidRPr="00B14060">
              <w:rPr>
                <w:rFonts w:ascii="Calibri" w:hAnsi="Calibri" w:cs="Calibri"/>
                <w:b/>
                <w:sz w:val="16"/>
                <w:szCs w:val="16"/>
              </w:rPr>
              <w:t>Capitales contables</w:t>
            </w:r>
            <w:r w:rsidRPr="00B14060">
              <w:rPr>
                <w:rFonts w:ascii="Calibri" w:hAnsi="Calibri" w:cs="Calibri"/>
                <w:b/>
                <w:bCs/>
                <w:sz w:val="16"/>
                <w:szCs w:val="16"/>
              </w:rPr>
              <w:t xml:space="preserve">. </w:t>
            </w:r>
          </w:p>
          <w:p w14:paraId="51A6DD3B" w14:textId="6F8AEF5D" w:rsidR="00B14060" w:rsidRPr="00B14060" w:rsidRDefault="00B14060" w:rsidP="00B14060">
            <w:pPr>
              <w:widowControl w:val="0"/>
              <w:autoSpaceDE w:val="0"/>
              <w:autoSpaceDN w:val="0"/>
              <w:adjustRightInd w:val="0"/>
              <w:jc w:val="both"/>
              <w:rPr>
                <w:rFonts w:ascii="Calibri" w:hAnsi="Calibri" w:cs="Calibri"/>
                <w:i/>
                <w:sz w:val="16"/>
                <w:szCs w:val="16"/>
              </w:rPr>
            </w:pPr>
            <w:r w:rsidRPr="00B14060">
              <w:rPr>
                <w:rFonts w:ascii="Calibri" w:hAnsi="Calibri" w:cs="Calibri"/>
                <w:bCs/>
                <w:i/>
                <w:sz w:val="16"/>
                <w:szCs w:val="16"/>
              </w:rPr>
              <w:t>“Se establece</w:t>
            </w:r>
            <w:r w:rsidRPr="00B14060">
              <w:rPr>
                <w:rFonts w:ascii="Calibri" w:hAnsi="Calibri" w:cs="Calibri"/>
                <w:b/>
                <w:bCs/>
                <w:i/>
                <w:sz w:val="16"/>
                <w:szCs w:val="16"/>
              </w:rPr>
              <w:t xml:space="preserve"> </w:t>
            </w:r>
            <w:r w:rsidRPr="00B14060">
              <w:rPr>
                <w:rFonts w:ascii="Calibri" w:hAnsi="Calibri" w:cs="Calibri"/>
                <w: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37C9C104" w14:textId="58755A0E" w:rsidR="00B14060" w:rsidRPr="00B14060" w:rsidRDefault="00B14060" w:rsidP="00B14060">
            <w:pPr>
              <w:jc w:val="both"/>
              <w:rPr>
                <w:rFonts w:ascii="Arial" w:hAnsi="Arial" w:cs="Arial"/>
                <w:i/>
                <w:sz w:val="12"/>
                <w:szCs w:val="14"/>
              </w:rPr>
            </w:pPr>
            <w:r w:rsidRPr="00B14060">
              <w:rPr>
                <w:rFonts w:ascii="Calibri" w:eastAsia="Calibri" w:hAnsi="Calibri" w:cs="Calibri"/>
                <w:i/>
                <w:sz w:val="14"/>
                <w:szCs w:val="14"/>
              </w:rPr>
              <w:t>(Su omisión es causa de desechamiento)”</w:t>
            </w:r>
          </w:p>
          <w:p w14:paraId="390A4D26" w14:textId="77777777" w:rsidR="00B14060" w:rsidRDefault="00B14060" w:rsidP="00040A6B">
            <w:pPr>
              <w:jc w:val="both"/>
              <w:rPr>
                <w:rFonts w:ascii="Arial" w:hAnsi="Arial" w:cs="Arial"/>
                <w:sz w:val="12"/>
                <w:szCs w:val="14"/>
              </w:rPr>
            </w:pPr>
          </w:p>
          <w:p w14:paraId="36DA6F94" w14:textId="77777777" w:rsidR="00B14060" w:rsidRDefault="00B14060" w:rsidP="00040A6B">
            <w:pPr>
              <w:jc w:val="both"/>
              <w:rPr>
                <w:rFonts w:ascii="Arial" w:hAnsi="Arial" w:cs="Arial"/>
                <w:sz w:val="12"/>
                <w:szCs w:val="14"/>
              </w:rPr>
            </w:pPr>
          </w:p>
          <w:p w14:paraId="75C5E775" w14:textId="572C51FA" w:rsidR="00B14060" w:rsidRPr="00B14060" w:rsidRDefault="00B14060" w:rsidP="00040A6B">
            <w:pPr>
              <w:jc w:val="both"/>
              <w:rPr>
                <w:rFonts w:ascii="Arial" w:hAnsi="Arial" w:cs="Arial"/>
                <w:sz w:val="16"/>
                <w:szCs w:val="14"/>
              </w:rPr>
            </w:pPr>
            <w:r>
              <w:rPr>
                <w:rFonts w:ascii="Arial" w:hAnsi="Arial" w:cs="Arial"/>
                <w:sz w:val="16"/>
                <w:szCs w:val="14"/>
              </w:rPr>
              <w:t xml:space="preserve">En la revisión administrativa a detalle, la convocante observó que el licitante </w:t>
            </w:r>
            <w:r w:rsidRPr="00053591">
              <w:rPr>
                <w:rFonts w:ascii="Arial" w:hAnsi="Arial" w:cs="Arial"/>
                <w:sz w:val="16"/>
                <w:szCs w:val="16"/>
              </w:rPr>
              <w:t>GIGA HARDWARE S.A. DE C.V.</w:t>
            </w:r>
            <w:r>
              <w:rPr>
                <w:rFonts w:ascii="Arial" w:hAnsi="Arial" w:cs="Arial"/>
                <w:sz w:val="16"/>
                <w:szCs w:val="16"/>
              </w:rPr>
              <w:t xml:space="preserve">, no presentó la documentación completa requerida, solamente colocó la carátula o primera página de la información correspondiente a capitales contables, por lo que no se puede verificar </w:t>
            </w:r>
            <w:r w:rsidRPr="00B14060">
              <w:rPr>
                <w:rFonts w:ascii="Arial" w:hAnsi="Arial" w:cs="Arial"/>
                <w:sz w:val="16"/>
                <w:szCs w:val="16"/>
              </w:rPr>
              <w:t>que sus ingresos sean equivalentes del diez por ciento del monto total de su oferta</w:t>
            </w:r>
            <w:r>
              <w:rPr>
                <w:rFonts w:ascii="Arial" w:hAnsi="Arial" w:cs="Arial"/>
                <w:sz w:val="16"/>
                <w:szCs w:val="16"/>
              </w:rPr>
              <w:t>.</w:t>
            </w:r>
          </w:p>
          <w:p w14:paraId="2CE829F7" w14:textId="7EFF101A" w:rsidR="00B14060" w:rsidRDefault="004228BA" w:rsidP="00040A6B">
            <w:pPr>
              <w:jc w:val="both"/>
              <w:rPr>
                <w:rFonts w:ascii="Arial" w:hAnsi="Arial" w:cs="Arial"/>
                <w:sz w:val="12"/>
                <w:szCs w:val="14"/>
              </w:rPr>
            </w:pPr>
            <w:r>
              <w:rPr>
                <w:rFonts w:ascii="Arial" w:hAnsi="Arial" w:cs="Arial"/>
                <w:noProof/>
                <w:sz w:val="12"/>
                <w:szCs w:val="14"/>
                <w:lang w:val="en-US" w:eastAsia="en-US"/>
              </w:rPr>
              <mc:AlternateContent>
                <mc:Choice Requires="wps">
                  <w:drawing>
                    <wp:anchor distT="0" distB="0" distL="114300" distR="114300" simplePos="0" relativeHeight="251666432" behindDoc="0" locked="0" layoutInCell="1" allowOverlap="1" wp14:anchorId="1A19AD8F" wp14:editId="13A64C66">
                      <wp:simplePos x="0" y="0"/>
                      <wp:positionH relativeFrom="column">
                        <wp:posOffset>-992505</wp:posOffset>
                      </wp:positionH>
                      <wp:positionV relativeFrom="paragraph">
                        <wp:posOffset>281305</wp:posOffset>
                      </wp:positionV>
                      <wp:extent cx="5245100" cy="4419600"/>
                      <wp:effectExtent l="0" t="0" r="31750" b="19050"/>
                      <wp:wrapNone/>
                      <wp:docPr id="16" name="Conector recto 16"/>
                      <wp:cNvGraphicFramePr/>
                      <a:graphic xmlns:a="http://schemas.openxmlformats.org/drawingml/2006/main">
                        <a:graphicData uri="http://schemas.microsoft.com/office/word/2010/wordprocessingShape">
                          <wps:wsp>
                            <wps:cNvCnPr/>
                            <wps:spPr>
                              <a:xfrm flipH="1">
                                <a:off x="0" y="0"/>
                                <a:ext cx="5245100" cy="44196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A56F7" id="Conector recto 16"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78.15pt,22.15pt" to="334.85pt,3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v17AEAADUEAAAOAAAAZHJzL2Uyb0RvYy54bWysU9uO0zAQfUfiHyy/0yRVWyBqug9dLTxw&#10;qRb4ANcZN5Z8k+1t0r9nbLdhBQgJxMskY8+cmXNmvL2btCJn8EFa09FmUVMChttemlNHv319ePWG&#10;khCZ6ZmyBjp6gUDvdi9fbEfXwtIOVvXgCYKY0I6uo0OMrq2qwAfQLCysA4OXwnrNIrr+VPWejYiu&#10;VbWs6001Wt87bzmEgKf35ZLuMr4QwONnIQJEojqKvcVsfbbHZKvdlrUnz9wg+bUN9g9daCYNFp2h&#10;7llk5MnLX6C05N4GK+KCW11ZISSHzAHZNPVPbL4MzEHmguIEN8sU/h8s/3Q+eCJ7nN2GEsM0zmiP&#10;k+LReuLTh+AFqjS60GLw3hz81Qvu4BPlSXhNhJLuPYJkEZAWmbLGl1ljmCLheLhertZNjaPgeLda&#10;NW836CBiVYASoPMhvgOrSfrpqJImicBadv4QYgm9haRjZZINVsn+QSqVnbQ+sFeenBkO/ngqfakn&#10;/dH25ez1up4L521L4bmNZ0jYVEKvEvlCN//Fi4JS+REEioe0SoEZqNRgnIOJzZWeMhid0gR2OSfW&#10;mdofE6/xKRXySv9N8pyRK1sT52QtjfW/qx6nW8uixN8UKLyTBEfbX/IiZGlwN7Ny13eUlv+5n9N/&#10;vPbddwAAAP//AwBQSwMEFAAGAAgAAAAhALbgjozgAAAACwEAAA8AAABkcnMvZG93bnJldi54bWxM&#10;j0FugzAQRfeVegdrInWX2AEKhWCiKFIXlboJ7QEc7AIKHiPbSejtO121q9Fonv68X+8XO7Gb8WF0&#10;KGG7EcAMdk6P2Ev4/HhdvwALUaFWk0Mj4dsE2DePD7WqtLvjydza2DMKwVApCUOMc8V56AZjVdi4&#10;2SDdvpy3KtLqe669ulO4nXgiRM6tGpE+DGo2x8F0l/ZqJbSH8nhK39OIibBt0l0KUb55KZ9Wy2EH&#10;LJol/sHwq0/q0JDT2V1RBzZJWG+f85RYCVlGk4g8LwtgZwlFJlLgTc3/d2h+AAAA//8DAFBLAQIt&#10;ABQABgAIAAAAIQC2gziS/gAAAOEBAAATAAAAAAAAAAAAAAAAAAAAAABbQ29udGVudF9UeXBlc10u&#10;eG1sUEsBAi0AFAAGAAgAAAAhADj9If/WAAAAlAEAAAsAAAAAAAAAAAAAAAAALwEAAF9yZWxzLy5y&#10;ZWxzUEsBAi0AFAAGAAgAAAAhAGiCu/XsAQAANQQAAA4AAAAAAAAAAAAAAAAALgIAAGRycy9lMm9E&#10;b2MueG1sUEsBAi0AFAAGAAgAAAAhALbgjozgAAAACwEAAA8AAAAAAAAAAAAAAAAARgQAAGRycy9k&#10;b3ducmV2LnhtbFBLBQYAAAAABAAEAPMAAABTBQAAAAA=&#10;" strokecolor="#bfbfbf [2412]"/>
                  </w:pict>
                </mc:Fallback>
              </mc:AlternateContent>
            </w:r>
          </w:p>
          <w:p w14:paraId="07EFAA24" w14:textId="01C9BE1D" w:rsidR="00B14060" w:rsidRDefault="00B14060" w:rsidP="00040A6B">
            <w:pPr>
              <w:jc w:val="both"/>
              <w:rPr>
                <w:rFonts w:ascii="Arial" w:hAnsi="Arial" w:cs="Arial"/>
                <w:sz w:val="12"/>
                <w:szCs w:val="14"/>
              </w:rPr>
            </w:pPr>
            <w:r>
              <w:rPr>
                <w:rFonts w:ascii="Arial" w:hAnsi="Arial" w:cs="Arial"/>
                <w:noProof/>
                <w:sz w:val="12"/>
                <w:szCs w:val="14"/>
                <w:lang w:val="en-US" w:eastAsia="en-US"/>
              </w:rPr>
              <w:lastRenderedPageBreak/>
              <w:drawing>
                <wp:inline distT="0" distB="0" distL="0" distR="0" wp14:anchorId="338F1DA0" wp14:editId="252C8DE1">
                  <wp:extent cx="4211955" cy="46583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ITALES CONT GIGA HARDWARE.jpeg"/>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11955" cy="4658360"/>
                          </a:xfrm>
                          <a:prstGeom prst="rect">
                            <a:avLst/>
                          </a:prstGeom>
                        </pic:spPr>
                      </pic:pic>
                    </a:graphicData>
                  </a:graphic>
                </wp:inline>
              </w:drawing>
            </w:r>
          </w:p>
          <w:p w14:paraId="2AEBEA30" w14:textId="684CBEF2" w:rsidR="00B14060" w:rsidRDefault="00B14060" w:rsidP="00B14060">
            <w:pPr>
              <w:jc w:val="both"/>
              <w:rPr>
                <w:rFonts w:ascii="Arial" w:hAnsi="Arial" w:cs="Arial"/>
                <w:b/>
                <w:sz w:val="16"/>
                <w:szCs w:val="16"/>
              </w:rPr>
            </w:pPr>
            <w:r>
              <w:rPr>
                <w:rFonts w:ascii="Arial" w:hAnsi="Arial" w:cs="Arial"/>
                <w:sz w:val="16"/>
                <w:szCs w:val="16"/>
              </w:rPr>
              <w:t xml:space="preserve">Al corroborarse el incumplimiento antes señalado,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al incumplimiento manifestado, que afecta su solvencia de manera general, conforme a lo señalado en el artículo 55 y 56 de la Ley de las bases de la presente licitación, se realiza el desechamiento de </w:t>
            </w:r>
            <w:r>
              <w:rPr>
                <w:rFonts w:ascii="Arial" w:hAnsi="Arial" w:cs="Arial"/>
                <w:b/>
                <w:sz w:val="16"/>
                <w:szCs w:val="16"/>
              </w:rPr>
              <w:t xml:space="preserve">manera general </w:t>
            </w:r>
            <w:r>
              <w:rPr>
                <w:rFonts w:ascii="Arial" w:hAnsi="Arial" w:cs="Arial"/>
                <w:sz w:val="16"/>
                <w:szCs w:val="16"/>
              </w:rPr>
              <w:t xml:space="preserve">del licitante </w:t>
            </w:r>
            <w:r w:rsidRPr="00B14060">
              <w:rPr>
                <w:rFonts w:ascii="Arial" w:hAnsi="Arial" w:cs="Arial"/>
                <w:b/>
                <w:sz w:val="16"/>
                <w:szCs w:val="16"/>
              </w:rPr>
              <w:t>GIGA HARDWARE S.A. DE C.V.</w:t>
            </w:r>
          </w:p>
          <w:p w14:paraId="682362F9" w14:textId="77777777" w:rsidR="00B14060" w:rsidRDefault="00B14060" w:rsidP="00040A6B">
            <w:pPr>
              <w:jc w:val="both"/>
              <w:rPr>
                <w:rFonts w:ascii="Arial" w:hAnsi="Arial" w:cs="Arial"/>
                <w:sz w:val="12"/>
                <w:szCs w:val="14"/>
              </w:rPr>
            </w:pPr>
          </w:p>
          <w:p w14:paraId="78EBA265" w14:textId="7C5220EC" w:rsidR="00040A6B" w:rsidRDefault="00040A6B" w:rsidP="00040A6B">
            <w:pPr>
              <w:jc w:val="both"/>
              <w:rPr>
                <w:rFonts w:ascii="Arial" w:hAnsi="Arial" w:cs="Arial"/>
                <w:b/>
                <w:sz w:val="12"/>
                <w:szCs w:val="14"/>
              </w:rPr>
            </w:pPr>
            <w:r w:rsidRPr="00640C87">
              <w:rPr>
                <w:rFonts w:ascii="Arial" w:hAnsi="Arial" w:cs="Arial"/>
                <w:sz w:val="12"/>
                <w:szCs w:val="14"/>
              </w:rPr>
              <w:t xml:space="preserve">Revisión Técnica realizada por la Directora General de Planeación y Desarrollo, la Dra. En C.A. Elena Patricia Mojica Carrillo; el Jefe del Departamento de Redes y Telecomunicaciones, Ing. Abraham Rodríguez Méndez, por el Jefe de Sección de Red Institucional del DRYT de la DGPyD Ing. José Antonio Pérez Hernández, por el encargado de soporte en Hardware, Mto. Luis Enrique Cortes Calvillo y por el Jefe de Sección de soporte a equipos de cómputo personal, Ing. César Javier Guerrero González, conforme a los anexos de la Convocatoria </w:t>
            </w:r>
            <w:r>
              <w:rPr>
                <w:rFonts w:ascii="Arial" w:hAnsi="Arial" w:cs="Arial"/>
                <w:b/>
                <w:sz w:val="12"/>
                <w:szCs w:val="14"/>
              </w:rPr>
              <w:t>LPN E/901045968-039</w:t>
            </w:r>
            <w:r w:rsidRPr="00640C87">
              <w:rPr>
                <w:rFonts w:ascii="Arial" w:hAnsi="Arial" w:cs="Arial"/>
                <w:b/>
                <w:sz w:val="12"/>
                <w:szCs w:val="14"/>
              </w:rPr>
              <w:t>-2024.</w:t>
            </w:r>
          </w:p>
          <w:p w14:paraId="02C1FDCC" w14:textId="77777777" w:rsidR="00040A6B" w:rsidRDefault="00040A6B" w:rsidP="00040A6B">
            <w:pPr>
              <w:jc w:val="both"/>
              <w:rPr>
                <w:rFonts w:ascii="Arial" w:hAnsi="Arial" w:cs="Arial"/>
                <w:b/>
                <w:sz w:val="12"/>
                <w:szCs w:val="14"/>
              </w:rPr>
            </w:pPr>
          </w:p>
          <w:p w14:paraId="0599704B" w14:textId="1867AD0B" w:rsidR="00040A6B" w:rsidRPr="00C023D7" w:rsidRDefault="00040A6B" w:rsidP="00040A6B">
            <w:pPr>
              <w:spacing w:line="276" w:lineRule="auto"/>
              <w:jc w:val="both"/>
              <w:rPr>
                <w:rFonts w:ascii="Arial" w:hAnsi="Arial" w:cs="Arial"/>
                <w:b/>
                <w:sz w:val="16"/>
                <w:szCs w:val="16"/>
              </w:rPr>
            </w:pPr>
            <w:r w:rsidRPr="005300D5">
              <w:rPr>
                <w:rFonts w:ascii="Arial" w:hAnsi="Arial" w:cs="Arial"/>
                <w:sz w:val="12"/>
                <w:szCs w:val="14"/>
              </w:rPr>
              <w:t xml:space="preserve">Revisión Administrativa realizada por la Dirección General de Finanzas, a través de su titular el Mtro. En F. y N. Jorge Silva Robles, </w:t>
            </w:r>
            <w:r w:rsidR="00EA5FB5">
              <w:rPr>
                <w:rFonts w:ascii="Arial" w:hAnsi="Arial" w:cs="Arial"/>
                <w:sz w:val="12"/>
                <w:szCs w:val="14"/>
              </w:rPr>
              <w:t xml:space="preserve">por </w:t>
            </w:r>
            <w:r w:rsidRPr="005300D5">
              <w:rPr>
                <w:rFonts w:ascii="Arial" w:hAnsi="Arial" w:cs="Arial"/>
                <w:sz w:val="12"/>
                <w:szCs w:val="14"/>
              </w:rPr>
              <w:t>el Departamento de Compras, la M. en A.P. Beatriz Elizabeth Rivera de Loera y la Encargada de Licitaciones, Lic. Gabriela del Socorro Muñoz Vera.</w:t>
            </w:r>
          </w:p>
        </w:tc>
      </w:tr>
      <w:tr w:rsidR="00040A6B" w:rsidRPr="005761E8" w14:paraId="26D39E3E" w14:textId="77777777" w:rsidTr="008F098C">
        <w:trPr>
          <w:trHeight w:val="20"/>
          <w:jc w:val="center"/>
        </w:trPr>
        <w:tc>
          <w:tcPr>
            <w:tcW w:w="180" w:type="pct"/>
            <w:noWrap/>
          </w:tcPr>
          <w:p w14:paraId="79325DE5" w14:textId="2D882826" w:rsidR="00040A6B" w:rsidRPr="00D91012" w:rsidRDefault="00040A6B" w:rsidP="00B952E9">
            <w:pPr>
              <w:jc w:val="center"/>
              <w:rPr>
                <w:rFonts w:ascii="Arial" w:hAnsi="Arial" w:cs="Arial"/>
                <w:sz w:val="16"/>
                <w:szCs w:val="16"/>
              </w:rPr>
            </w:pPr>
            <w:r>
              <w:rPr>
                <w:rFonts w:ascii="Arial" w:hAnsi="Arial" w:cs="Arial"/>
                <w:sz w:val="16"/>
                <w:szCs w:val="16"/>
              </w:rPr>
              <w:lastRenderedPageBreak/>
              <w:t>6</w:t>
            </w:r>
          </w:p>
        </w:tc>
        <w:tc>
          <w:tcPr>
            <w:tcW w:w="941" w:type="pct"/>
            <w:noWrap/>
          </w:tcPr>
          <w:p w14:paraId="1C4900FF" w14:textId="740AC020" w:rsidR="00040A6B" w:rsidRPr="00C023D7" w:rsidRDefault="00EA5FB5" w:rsidP="00B952E9">
            <w:pPr>
              <w:jc w:val="center"/>
              <w:rPr>
                <w:rFonts w:ascii="Arial" w:hAnsi="Arial" w:cs="Arial"/>
                <w:sz w:val="16"/>
                <w:szCs w:val="16"/>
              </w:rPr>
            </w:pPr>
            <w:r w:rsidRPr="00EA5FB5">
              <w:rPr>
                <w:rFonts w:ascii="Arial" w:hAnsi="Arial" w:cs="Arial"/>
                <w:sz w:val="16"/>
                <w:szCs w:val="16"/>
              </w:rPr>
              <w:t xml:space="preserve">INGENIERIA DE SISTEMAS AVANZADOS DEL </w:t>
            </w:r>
            <w:r w:rsidRPr="00EA5FB5">
              <w:rPr>
                <w:rFonts w:ascii="Arial" w:hAnsi="Arial" w:cs="Arial"/>
                <w:sz w:val="16"/>
                <w:szCs w:val="16"/>
              </w:rPr>
              <w:lastRenderedPageBreak/>
              <w:t>CENTRO, S.A. DE C.V.</w:t>
            </w:r>
          </w:p>
        </w:tc>
        <w:tc>
          <w:tcPr>
            <w:tcW w:w="3879" w:type="pct"/>
          </w:tcPr>
          <w:p w14:paraId="58DEEF69" w14:textId="590B726B" w:rsidR="00040A6B" w:rsidRPr="00602FA4" w:rsidRDefault="00040A6B" w:rsidP="00EA5FB5">
            <w:pPr>
              <w:spacing w:line="276" w:lineRule="auto"/>
              <w:jc w:val="both"/>
              <w:rPr>
                <w:rFonts w:ascii="Arial" w:hAnsi="Arial" w:cs="Arial"/>
                <w:b/>
                <w:sz w:val="16"/>
                <w:szCs w:val="16"/>
              </w:rPr>
            </w:pPr>
            <w:r w:rsidRPr="00C023D7">
              <w:rPr>
                <w:rFonts w:ascii="Arial" w:hAnsi="Arial" w:cs="Arial"/>
                <w:b/>
                <w:sz w:val="16"/>
                <w:szCs w:val="16"/>
              </w:rPr>
              <w:lastRenderedPageBreak/>
              <w:t xml:space="preserve">Oferta en las partidas: </w:t>
            </w:r>
            <w:r w:rsidR="00BB0C53" w:rsidRPr="00BB0C53">
              <w:rPr>
                <w:rFonts w:ascii="Arial" w:hAnsi="Arial" w:cs="Arial"/>
                <w:b/>
                <w:sz w:val="16"/>
                <w:szCs w:val="16"/>
              </w:rPr>
              <w:t>1, 2, 4, 6, 8, 9, 10, 11, 14, 15, 16, 17, 18, 19, 20, 21, 22, 23, 24, 25, 26, 27, 28, 29, 30, 31, 32, 33, 34 y 35</w:t>
            </w:r>
            <w:r w:rsidR="00EA5FB5">
              <w:rPr>
                <w:rFonts w:ascii="Arial" w:hAnsi="Arial" w:cs="Arial"/>
                <w:b/>
                <w:sz w:val="16"/>
                <w:szCs w:val="16"/>
              </w:rPr>
              <w:t>.</w:t>
            </w:r>
            <w:r w:rsidR="00BB0C53">
              <w:rPr>
                <w:rFonts w:ascii="Arial" w:hAnsi="Arial" w:cs="Arial"/>
                <w:b/>
                <w:sz w:val="16"/>
                <w:szCs w:val="16"/>
              </w:rPr>
              <w:t xml:space="preserve"> </w:t>
            </w:r>
          </w:p>
          <w:p w14:paraId="7B937FAF" w14:textId="77777777" w:rsidR="00040A6B" w:rsidRPr="00C023D7" w:rsidRDefault="00040A6B" w:rsidP="00040A6B">
            <w:pPr>
              <w:spacing w:line="276" w:lineRule="auto"/>
              <w:jc w:val="both"/>
              <w:rPr>
                <w:rFonts w:ascii="Arial" w:hAnsi="Arial" w:cs="Arial"/>
                <w:b/>
                <w:sz w:val="16"/>
                <w:szCs w:val="16"/>
              </w:rPr>
            </w:pPr>
          </w:p>
          <w:p w14:paraId="64965608" w14:textId="77777777" w:rsidR="00040A6B" w:rsidRDefault="00040A6B" w:rsidP="00040A6B">
            <w:pPr>
              <w:spacing w:line="276" w:lineRule="auto"/>
              <w:jc w:val="both"/>
              <w:rPr>
                <w:rFonts w:ascii="Arial" w:hAnsi="Arial" w:cs="Arial"/>
                <w:sz w:val="16"/>
                <w:szCs w:val="16"/>
              </w:rPr>
            </w:pPr>
            <w:r w:rsidRPr="00C023D7">
              <w:rPr>
                <w:rFonts w:ascii="Arial" w:hAnsi="Arial" w:cs="Arial"/>
                <w:b/>
                <w:sz w:val="16"/>
                <w:szCs w:val="16"/>
              </w:rPr>
              <w:t>Documentos Apartado X</w:t>
            </w:r>
            <w:r w:rsidRPr="00C023D7">
              <w:rPr>
                <w:rFonts w:ascii="Arial" w:hAnsi="Arial" w:cs="Arial"/>
                <w:sz w:val="16"/>
                <w:szCs w:val="16"/>
              </w:rPr>
              <w:t>, presenta y cumple conforme lo establecido y detallado en los Anexos 1</w:t>
            </w:r>
            <w:r>
              <w:rPr>
                <w:rFonts w:ascii="Arial" w:hAnsi="Arial" w:cs="Arial"/>
                <w:sz w:val="16"/>
                <w:szCs w:val="16"/>
              </w:rPr>
              <w:t>, 1.1 y 2.</w:t>
            </w:r>
          </w:p>
          <w:p w14:paraId="291CF5D5" w14:textId="77777777" w:rsidR="00040A6B" w:rsidRDefault="00040A6B" w:rsidP="00040A6B">
            <w:pPr>
              <w:jc w:val="both"/>
              <w:rPr>
                <w:rFonts w:ascii="Arial" w:hAnsi="Arial" w:cs="Arial"/>
                <w:sz w:val="14"/>
                <w:szCs w:val="14"/>
              </w:rPr>
            </w:pPr>
          </w:p>
          <w:p w14:paraId="570FBB21" w14:textId="77777777" w:rsidR="00040A6B" w:rsidRDefault="00040A6B" w:rsidP="00040A6B">
            <w:pPr>
              <w:jc w:val="both"/>
              <w:rPr>
                <w:rFonts w:ascii="Arial" w:hAnsi="Arial" w:cs="Arial"/>
                <w:b/>
                <w:sz w:val="12"/>
                <w:szCs w:val="14"/>
              </w:rPr>
            </w:pPr>
            <w:r w:rsidRPr="00640C87">
              <w:rPr>
                <w:rFonts w:ascii="Arial" w:hAnsi="Arial" w:cs="Arial"/>
                <w:sz w:val="12"/>
                <w:szCs w:val="14"/>
              </w:rPr>
              <w:t xml:space="preserve">Revisión Técnica realizada por la Directora General de Planeación y Desarrollo, la Dra. En C.A. Elena Patricia Mojica Carrillo; el Jefe del Departamento de Redes y Telecomunicaciones, Ing. Abraham Rodríguez Méndez, por el Jefe de Sección de Red Institucional del DRYT de la DGPyD Ing. José Antonio Pérez Hernández, por el encargado de soporte en Hardware, Mto. Luis Enrique Cortes Calvillo y por el Jefe de Sección de soporte a equipos de cómputo personal, Ing. César Javier Guerrero González, conforme a los anexos de la Convocatoria </w:t>
            </w:r>
            <w:r>
              <w:rPr>
                <w:rFonts w:ascii="Arial" w:hAnsi="Arial" w:cs="Arial"/>
                <w:b/>
                <w:sz w:val="12"/>
                <w:szCs w:val="14"/>
              </w:rPr>
              <w:t>LPN E/901045968-039</w:t>
            </w:r>
            <w:r w:rsidRPr="00640C87">
              <w:rPr>
                <w:rFonts w:ascii="Arial" w:hAnsi="Arial" w:cs="Arial"/>
                <w:b/>
                <w:sz w:val="12"/>
                <w:szCs w:val="14"/>
              </w:rPr>
              <w:t>-2024.</w:t>
            </w:r>
          </w:p>
          <w:p w14:paraId="118AB729" w14:textId="77777777" w:rsidR="00040A6B" w:rsidRDefault="00040A6B" w:rsidP="00040A6B">
            <w:pPr>
              <w:jc w:val="both"/>
              <w:rPr>
                <w:rFonts w:ascii="Arial" w:hAnsi="Arial" w:cs="Arial"/>
                <w:b/>
                <w:sz w:val="12"/>
                <w:szCs w:val="14"/>
              </w:rPr>
            </w:pPr>
          </w:p>
          <w:p w14:paraId="37B7F235" w14:textId="11A14F07" w:rsidR="00040A6B" w:rsidRPr="00C023D7" w:rsidRDefault="00040A6B" w:rsidP="00040A6B">
            <w:pPr>
              <w:spacing w:line="276" w:lineRule="auto"/>
              <w:jc w:val="both"/>
              <w:rPr>
                <w:rFonts w:ascii="Arial" w:hAnsi="Arial" w:cs="Arial"/>
                <w:b/>
                <w:sz w:val="16"/>
                <w:szCs w:val="16"/>
              </w:rPr>
            </w:pPr>
            <w:r w:rsidRPr="005300D5">
              <w:rPr>
                <w:rFonts w:ascii="Arial" w:hAnsi="Arial" w:cs="Arial"/>
                <w:sz w:val="12"/>
                <w:szCs w:val="14"/>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040A6B" w:rsidRPr="005761E8" w14:paraId="4FBBE483" w14:textId="77777777" w:rsidTr="008F098C">
        <w:trPr>
          <w:trHeight w:val="20"/>
          <w:jc w:val="center"/>
        </w:trPr>
        <w:tc>
          <w:tcPr>
            <w:tcW w:w="180" w:type="pct"/>
            <w:noWrap/>
          </w:tcPr>
          <w:p w14:paraId="6A1ABF17" w14:textId="3093DEBE" w:rsidR="00040A6B" w:rsidRPr="00D91012" w:rsidRDefault="00040A6B" w:rsidP="00B952E9">
            <w:pPr>
              <w:jc w:val="center"/>
              <w:rPr>
                <w:rFonts w:ascii="Arial" w:hAnsi="Arial" w:cs="Arial"/>
                <w:sz w:val="16"/>
                <w:szCs w:val="16"/>
              </w:rPr>
            </w:pPr>
            <w:r>
              <w:rPr>
                <w:rFonts w:ascii="Arial" w:hAnsi="Arial" w:cs="Arial"/>
                <w:sz w:val="16"/>
                <w:szCs w:val="16"/>
              </w:rPr>
              <w:lastRenderedPageBreak/>
              <w:t>7</w:t>
            </w:r>
          </w:p>
        </w:tc>
        <w:tc>
          <w:tcPr>
            <w:tcW w:w="941" w:type="pct"/>
            <w:noWrap/>
          </w:tcPr>
          <w:p w14:paraId="1F21BA96" w14:textId="6A18A457" w:rsidR="00040A6B" w:rsidRPr="00C023D7" w:rsidRDefault="00EA5FB5" w:rsidP="00B952E9">
            <w:pPr>
              <w:jc w:val="center"/>
              <w:rPr>
                <w:rFonts w:ascii="Arial" w:hAnsi="Arial" w:cs="Arial"/>
                <w:sz w:val="16"/>
                <w:szCs w:val="16"/>
              </w:rPr>
            </w:pPr>
            <w:r w:rsidRPr="00EA5FB5">
              <w:rPr>
                <w:rFonts w:ascii="Arial" w:hAnsi="Arial" w:cs="Arial"/>
                <w:sz w:val="16"/>
                <w:szCs w:val="16"/>
              </w:rPr>
              <w:t>JORGE ARMANDO ALBERTOS GONZALEZ</w:t>
            </w:r>
          </w:p>
        </w:tc>
        <w:tc>
          <w:tcPr>
            <w:tcW w:w="3879" w:type="pct"/>
          </w:tcPr>
          <w:p w14:paraId="1BC841A8" w14:textId="278C2558" w:rsidR="00040A6B" w:rsidRPr="00602FA4" w:rsidRDefault="00040A6B" w:rsidP="00040A6B">
            <w:pPr>
              <w:spacing w:line="276" w:lineRule="auto"/>
              <w:jc w:val="both"/>
              <w:rPr>
                <w:rFonts w:ascii="Arial" w:hAnsi="Arial" w:cs="Arial"/>
                <w:b/>
                <w:sz w:val="16"/>
                <w:szCs w:val="16"/>
              </w:rPr>
            </w:pPr>
            <w:r w:rsidRPr="00C023D7">
              <w:rPr>
                <w:rFonts w:ascii="Arial" w:hAnsi="Arial" w:cs="Arial"/>
                <w:b/>
                <w:sz w:val="16"/>
                <w:szCs w:val="16"/>
              </w:rPr>
              <w:t xml:space="preserve">Oferta en las partidas: </w:t>
            </w:r>
            <w:r w:rsidR="00EA5FB5">
              <w:rPr>
                <w:rFonts w:ascii="Arial" w:hAnsi="Arial" w:cs="Arial"/>
                <w:b/>
                <w:sz w:val="16"/>
                <w:szCs w:val="16"/>
              </w:rPr>
              <w:t>1</w:t>
            </w:r>
            <w:r>
              <w:rPr>
                <w:rFonts w:ascii="Arial" w:hAnsi="Arial" w:cs="Arial"/>
                <w:b/>
                <w:sz w:val="16"/>
                <w:szCs w:val="16"/>
              </w:rPr>
              <w:t>5</w:t>
            </w:r>
            <w:r w:rsidR="00EA5FB5">
              <w:rPr>
                <w:rFonts w:ascii="Arial" w:hAnsi="Arial" w:cs="Arial"/>
                <w:b/>
                <w:sz w:val="16"/>
                <w:szCs w:val="16"/>
              </w:rPr>
              <w:t xml:space="preserve"> y 17</w:t>
            </w:r>
            <w:r>
              <w:rPr>
                <w:rFonts w:ascii="Arial" w:hAnsi="Arial" w:cs="Arial"/>
                <w:b/>
                <w:sz w:val="16"/>
                <w:szCs w:val="16"/>
              </w:rPr>
              <w:t>.</w:t>
            </w:r>
          </w:p>
          <w:p w14:paraId="6C8B928F" w14:textId="77777777" w:rsidR="00040A6B" w:rsidRPr="00C023D7" w:rsidRDefault="00040A6B" w:rsidP="00040A6B">
            <w:pPr>
              <w:spacing w:line="276" w:lineRule="auto"/>
              <w:jc w:val="both"/>
              <w:rPr>
                <w:rFonts w:ascii="Arial" w:hAnsi="Arial" w:cs="Arial"/>
                <w:b/>
                <w:sz w:val="16"/>
                <w:szCs w:val="16"/>
              </w:rPr>
            </w:pPr>
          </w:p>
          <w:p w14:paraId="3F6DC247" w14:textId="55C0E6DC" w:rsidR="00EA5FB5" w:rsidRDefault="00040A6B" w:rsidP="00040A6B">
            <w:pPr>
              <w:spacing w:line="276" w:lineRule="auto"/>
              <w:jc w:val="both"/>
              <w:rPr>
                <w:rFonts w:ascii="Arial" w:hAnsi="Arial" w:cs="Arial"/>
                <w:sz w:val="16"/>
                <w:szCs w:val="16"/>
              </w:rPr>
            </w:pPr>
            <w:r w:rsidRPr="00C023D7">
              <w:rPr>
                <w:rFonts w:ascii="Arial" w:hAnsi="Arial" w:cs="Arial"/>
                <w:b/>
                <w:sz w:val="16"/>
                <w:szCs w:val="16"/>
              </w:rPr>
              <w:t>Documentos Apartado X</w:t>
            </w:r>
            <w:r w:rsidRPr="00C023D7">
              <w:rPr>
                <w:rFonts w:ascii="Arial" w:hAnsi="Arial" w:cs="Arial"/>
                <w:sz w:val="16"/>
                <w:szCs w:val="16"/>
              </w:rPr>
              <w:t xml:space="preserve">, presenta y </w:t>
            </w:r>
            <w:r w:rsidR="00EA5FB5">
              <w:rPr>
                <w:rFonts w:ascii="Arial" w:hAnsi="Arial" w:cs="Arial"/>
                <w:sz w:val="16"/>
                <w:szCs w:val="16"/>
              </w:rPr>
              <w:t xml:space="preserve">no </w:t>
            </w:r>
            <w:r w:rsidRPr="00C023D7">
              <w:rPr>
                <w:rFonts w:ascii="Arial" w:hAnsi="Arial" w:cs="Arial"/>
                <w:sz w:val="16"/>
                <w:szCs w:val="16"/>
              </w:rPr>
              <w:t xml:space="preserve">cumple conforme lo establecido y detallado en </w:t>
            </w:r>
            <w:r w:rsidR="009D0D0E">
              <w:rPr>
                <w:rFonts w:ascii="Arial" w:hAnsi="Arial" w:cs="Arial"/>
                <w:sz w:val="16"/>
                <w:szCs w:val="16"/>
              </w:rPr>
              <w:t xml:space="preserve">el Anexo </w:t>
            </w:r>
            <w:r w:rsidR="00EA5FB5">
              <w:rPr>
                <w:rFonts w:ascii="Arial" w:hAnsi="Arial" w:cs="Arial"/>
                <w:sz w:val="16"/>
                <w:szCs w:val="16"/>
              </w:rPr>
              <w:t>2, presentando los siguientes incumplimientos:</w:t>
            </w:r>
          </w:p>
          <w:p w14:paraId="001182D2" w14:textId="2FB30C4A" w:rsidR="00EA5FB5" w:rsidRDefault="00EA5FB5" w:rsidP="00040A6B">
            <w:pPr>
              <w:spacing w:line="276" w:lineRule="auto"/>
              <w:jc w:val="both"/>
              <w:rPr>
                <w:rFonts w:ascii="Arial" w:hAnsi="Arial" w:cs="Arial"/>
                <w:sz w:val="16"/>
                <w:szCs w:val="16"/>
              </w:rPr>
            </w:pPr>
          </w:p>
          <w:p w14:paraId="02EB4C93" w14:textId="1E052345" w:rsidR="00EA5FB5" w:rsidRDefault="00EA5FB5" w:rsidP="00040A6B">
            <w:pPr>
              <w:spacing w:line="276" w:lineRule="auto"/>
              <w:jc w:val="both"/>
              <w:rPr>
                <w:rFonts w:ascii="Arial" w:hAnsi="Arial" w:cs="Arial"/>
                <w:sz w:val="16"/>
                <w:szCs w:val="16"/>
              </w:rPr>
            </w:pPr>
            <w:r>
              <w:rPr>
                <w:rFonts w:ascii="Arial" w:hAnsi="Arial" w:cs="Arial"/>
                <w:sz w:val="16"/>
                <w:szCs w:val="16"/>
              </w:rPr>
              <w:t xml:space="preserve">En </w:t>
            </w:r>
            <w:r w:rsidRPr="00BB0C53">
              <w:rPr>
                <w:rFonts w:ascii="Arial" w:hAnsi="Arial" w:cs="Arial"/>
                <w:sz w:val="16"/>
                <w:szCs w:val="16"/>
              </w:rPr>
              <w:t xml:space="preserve">el </w:t>
            </w:r>
            <w:r w:rsidRPr="00BB0C53">
              <w:rPr>
                <w:rFonts w:ascii="Arial" w:hAnsi="Arial" w:cs="Arial"/>
                <w:b/>
                <w:sz w:val="16"/>
                <w:szCs w:val="16"/>
              </w:rPr>
              <w:t>numeral X</w:t>
            </w:r>
            <w:r w:rsidRPr="00BB0C53">
              <w:rPr>
                <w:rFonts w:ascii="Arial" w:hAnsi="Arial" w:cs="Arial"/>
                <w:sz w:val="16"/>
                <w:szCs w:val="16"/>
              </w:rPr>
              <w:t xml:space="preserve"> </w:t>
            </w:r>
            <w:r w:rsidR="00E5307C" w:rsidRPr="00BB0C53">
              <w:rPr>
                <w:rFonts w:ascii="Arial" w:hAnsi="Arial" w:cs="Arial"/>
                <w:b/>
                <w:sz w:val="16"/>
                <w:szCs w:val="16"/>
              </w:rPr>
              <w:t>.2.5</w:t>
            </w:r>
            <w:r w:rsidR="00E5307C" w:rsidRPr="00BB0C53">
              <w:rPr>
                <w:rFonts w:ascii="Arial" w:hAnsi="Arial" w:cs="Arial"/>
                <w:sz w:val="16"/>
                <w:szCs w:val="16"/>
              </w:rPr>
              <w:t xml:space="preserve"> </w:t>
            </w:r>
            <w:r w:rsidRPr="00BB0C53">
              <w:rPr>
                <w:rFonts w:ascii="Arial" w:hAnsi="Arial" w:cs="Arial"/>
                <w:sz w:val="16"/>
                <w:szCs w:val="16"/>
              </w:rPr>
              <w:t>de la Convocatoria</w:t>
            </w:r>
            <w:r>
              <w:rPr>
                <w:rFonts w:ascii="Arial" w:hAnsi="Arial" w:cs="Arial"/>
                <w:sz w:val="16"/>
                <w:szCs w:val="16"/>
              </w:rPr>
              <w:t xml:space="preserve"> se solicitó:</w:t>
            </w:r>
          </w:p>
          <w:p w14:paraId="3B377A2E" w14:textId="45285512" w:rsidR="00EA5FB5" w:rsidRDefault="00EA5FB5" w:rsidP="00040A6B">
            <w:pPr>
              <w:spacing w:line="276" w:lineRule="auto"/>
              <w:jc w:val="both"/>
              <w:rPr>
                <w:rFonts w:ascii="Arial" w:hAnsi="Arial" w:cs="Arial"/>
                <w:sz w:val="16"/>
                <w:szCs w:val="16"/>
              </w:rPr>
            </w:pPr>
          </w:p>
          <w:p w14:paraId="37547792" w14:textId="30CDF374" w:rsidR="00EA5FB5" w:rsidRPr="00B841D0" w:rsidRDefault="00B841D0" w:rsidP="00040A6B">
            <w:pPr>
              <w:spacing w:line="276" w:lineRule="auto"/>
              <w:jc w:val="both"/>
              <w:rPr>
                <w:rFonts w:asciiTheme="minorHAnsi" w:hAnsiTheme="minorHAnsi" w:cstheme="minorHAnsi"/>
                <w:i/>
                <w:sz w:val="14"/>
                <w:szCs w:val="16"/>
              </w:rPr>
            </w:pPr>
            <w:r w:rsidRPr="00B841D0">
              <w:rPr>
                <w:rFonts w:asciiTheme="minorHAnsi" w:eastAsia="Calibri" w:hAnsiTheme="minorHAnsi" w:cstheme="minorHAnsi"/>
                <w:b/>
                <w:i/>
                <w:color w:val="000000"/>
                <w:sz w:val="14"/>
                <w:szCs w:val="16"/>
              </w:rPr>
              <w:t>“</w:t>
            </w:r>
            <w:r w:rsidR="00E5307C" w:rsidRPr="00B841D0">
              <w:rPr>
                <w:rFonts w:asciiTheme="minorHAnsi" w:eastAsia="Calibri" w:hAnsiTheme="minorHAnsi" w:cstheme="minorHAnsi"/>
                <w:b/>
                <w:i/>
                <w:color w:val="000000"/>
                <w:sz w:val="14"/>
                <w:szCs w:val="16"/>
              </w:rPr>
              <w:t xml:space="preserve">Carta poder: </w:t>
            </w:r>
            <w:r w:rsidR="00E5307C" w:rsidRPr="00B841D0">
              <w:rPr>
                <w:rFonts w:asciiTheme="minorHAnsi" w:eastAsia="Calibri" w:hAnsiTheme="minorHAnsi" w:cstheme="minorHAnsi"/>
                <w:i/>
                <w:color w:val="000000"/>
                <w:sz w:val="14"/>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00E5307C" w:rsidRPr="00B841D0">
              <w:rPr>
                <w:rFonts w:asciiTheme="minorHAnsi" w:eastAsia="Calibri" w:hAnsiTheme="minorHAnsi" w:cstheme="minorHAnsi"/>
                <w:b/>
                <w:i/>
                <w:color w:val="000000"/>
                <w:sz w:val="14"/>
                <w:szCs w:val="16"/>
              </w:rPr>
              <w:t xml:space="preserve"> originales y copias, la del licitante o su representante legal </w:t>
            </w:r>
            <w:r w:rsidR="00E5307C" w:rsidRPr="00B841D0">
              <w:rPr>
                <w:rFonts w:asciiTheme="minorHAnsi" w:eastAsia="Calibri" w:hAnsiTheme="minorHAnsi" w:cstheme="minorHAnsi"/>
                <w:i/>
                <w:color w:val="000000"/>
                <w:sz w:val="14"/>
                <w:szCs w:val="16"/>
              </w:rPr>
              <w:t>o común que firme la propuesta, y la de la persona que asista a presentar la propuesta</w:t>
            </w:r>
            <w:r w:rsidR="00E5307C" w:rsidRPr="00B841D0">
              <w:rPr>
                <w:rFonts w:asciiTheme="minorHAnsi" w:eastAsia="Calibri" w:hAnsiTheme="minorHAnsi" w:cstheme="minorHAnsi"/>
                <w:b/>
                <w:i/>
                <w:color w:val="000000"/>
                <w:sz w:val="14"/>
                <w:szCs w:val="16"/>
              </w:rPr>
              <w:t>.</w:t>
            </w:r>
            <w:r w:rsidR="00E5307C" w:rsidRPr="00B841D0">
              <w:rPr>
                <w:rFonts w:asciiTheme="minorHAnsi" w:eastAsia="Calibri" w:hAnsiTheme="minorHAnsi" w:cstheme="minorHAnsi"/>
                <w:i/>
                <w:color w:val="000000"/>
                <w:sz w:val="14"/>
                <w:szCs w:val="16"/>
              </w:rPr>
              <w:t xml:space="preserve">  En caso de faltar esta última, la persona que presente la propuesta sólo podrá participar en el desarrollo del acto con carácter de oyente.</w:t>
            </w:r>
          </w:p>
          <w:p w14:paraId="3642E675" w14:textId="79259701" w:rsidR="00EA5FB5" w:rsidRPr="00B841D0" w:rsidRDefault="00B841D0" w:rsidP="00040A6B">
            <w:pPr>
              <w:spacing w:line="276" w:lineRule="auto"/>
              <w:jc w:val="both"/>
              <w:rPr>
                <w:rFonts w:asciiTheme="minorHAnsi" w:hAnsiTheme="minorHAnsi" w:cstheme="minorHAnsi"/>
                <w:i/>
                <w:sz w:val="14"/>
                <w:szCs w:val="16"/>
              </w:rPr>
            </w:pPr>
            <w:r w:rsidRPr="00B841D0">
              <w:rPr>
                <w:rFonts w:asciiTheme="minorHAnsi" w:hAnsiTheme="minorHAnsi" w:cstheme="minorHAnsi"/>
                <w:i/>
                <w:sz w:val="14"/>
                <w:szCs w:val="16"/>
              </w:rPr>
              <w:t>(Su omisión es causa de desechamiento)”</w:t>
            </w:r>
          </w:p>
          <w:p w14:paraId="15EA399A" w14:textId="347F917E" w:rsidR="00EA5FB5" w:rsidRDefault="00EA5FB5" w:rsidP="00040A6B">
            <w:pPr>
              <w:spacing w:line="276" w:lineRule="auto"/>
              <w:jc w:val="both"/>
              <w:rPr>
                <w:rFonts w:ascii="Arial" w:hAnsi="Arial" w:cs="Arial"/>
                <w:sz w:val="16"/>
                <w:szCs w:val="16"/>
              </w:rPr>
            </w:pPr>
          </w:p>
          <w:p w14:paraId="0FC1114E" w14:textId="080F5CD4" w:rsidR="003E45DB" w:rsidRDefault="00B841D0" w:rsidP="00040A6B">
            <w:pPr>
              <w:spacing w:line="276" w:lineRule="auto"/>
              <w:jc w:val="both"/>
              <w:rPr>
                <w:rFonts w:ascii="Arial" w:hAnsi="Arial" w:cs="Arial"/>
                <w:sz w:val="16"/>
                <w:szCs w:val="16"/>
              </w:rPr>
            </w:pPr>
            <w:r>
              <w:rPr>
                <w:rFonts w:ascii="Arial" w:hAnsi="Arial" w:cs="Arial"/>
                <w:sz w:val="16"/>
                <w:szCs w:val="16"/>
              </w:rPr>
              <w:t xml:space="preserve">Conforme lo anteriormente señalado, en el acto de presentación y apertura de propuestas, celebrado el 26 de septiembre de 2024, hizo acto de presencia para entregar la propuesta del licitante </w:t>
            </w:r>
            <w:r w:rsidRPr="00B841D0">
              <w:rPr>
                <w:rFonts w:ascii="Arial" w:hAnsi="Arial" w:cs="Arial"/>
                <w:sz w:val="16"/>
                <w:szCs w:val="16"/>
              </w:rPr>
              <w:t>JORGE ARMANDO ALBERTOS GONZALEZ</w:t>
            </w:r>
            <w:r>
              <w:rPr>
                <w:rFonts w:ascii="Arial" w:hAnsi="Arial" w:cs="Arial"/>
                <w:sz w:val="16"/>
                <w:szCs w:val="16"/>
              </w:rPr>
              <w:t xml:space="preserve">, quien se registró con el nombre de </w:t>
            </w:r>
            <w:r w:rsidRPr="00B841D0">
              <w:rPr>
                <w:rFonts w:ascii="Arial" w:hAnsi="Arial" w:cs="Arial"/>
                <w:sz w:val="16"/>
                <w:szCs w:val="16"/>
              </w:rPr>
              <w:t>Juan Manuel Escobedo Ruiz</w:t>
            </w:r>
            <w:r>
              <w:rPr>
                <w:rFonts w:ascii="Arial" w:hAnsi="Arial" w:cs="Arial"/>
                <w:sz w:val="16"/>
                <w:szCs w:val="16"/>
              </w:rPr>
              <w:t xml:space="preserve">, siendo el caso que, conforme a lo establecido, </w:t>
            </w:r>
            <w:r w:rsidR="00752450">
              <w:rPr>
                <w:rFonts w:ascii="Arial" w:hAnsi="Arial" w:cs="Arial"/>
                <w:sz w:val="16"/>
                <w:szCs w:val="16"/>
              </w:rPr>
              <w:t xml:space="preserve">al momento de la revisión administrativa a detalle, se observó que </w:t>
            </w:r>
            <w:r w:rsidRPr="00752450">
              <w:rPr>
                <w:rFonts w:ascii="Arial" w:hAnsi="Arial" w:cs="Arial"/>
                <w:b/>
                <w:sz w:val="16"/>
                <w:szCs w:val="16"/>
              </w:rPr>
              <w:t xml:space="preserve">no </w:t>
            </w:r>
            <w:r w:rsidR="00752450" w:rsidRPr="00752450">
              <w:rPr>
                <w:rFonts w:ascii="Arial" w:hAnsi="Arial" w:cs="Arial"/>
                <w:b/>
                <w:sz w:val="16"/>
                <w:szCs w:val="16"/>
              </w:rPr>
              <w:t xml:space="preserve">se </w:t>
            </w:r>
            <w:r w:rsidRPr="00752450">
              <w:rPr>
                <w:rFonts w:ascii="Arial" w:hAnsi="Arial" w:cs="Arial"/>
                <w:b/>
                <w:sz w:val="16"/>
                <w:szCs w:val="16"/>
              </w:rPr>
              <w:t>presentó carta poder</w:t>
            </w:r>
            <w:r w:rsidR="00752450">
              <w:rPr>
                <w:rFonts w:ascii="Arial" w:hAnsi="Arial" w:cs="Arial"/>
                <w:sz w:val="16"/>
                <w:szCs w:val="16"/>
              </w:rPr>
              <w:t xml:space="preserve"> otorgada por el licitante</w:t>
            </w:r>
            <w:r>
              <w:rPr>
                <w:rFonts w:ascii="Arial" w:hAnsi="Arial" w:cs="Arial"/>
                <w:sz w:val="16"/>
                <w:szCs w:val="16"/>
              </w:rPr>
              <w:t xml:space="preserve"> </w:t>
            </w:r>
            <w:r w:rsidR="00E573B7">
              <w:rPr>
                <w:rFonts w:ascii="Arial" w:hAnsi="Arial" w:cs="Arial"/>
                <w:sz w:val="16"/>
                <w:szCs w:val="16"/>
              </w:rPr>
              <w:t xml:space="preserve">a la persona antes mencionada. </w:t>
            </w:r>
            <w:r w:rsidR="00752450">
              <w:rPr>
                <w:rFonts w:ascii="Arial" w:hAnsi="Arial" w:cs="Arial"/>
                <w:sz w:val="16"/>
                <w:szCs w:val="16"/>
              </w:rPr>
              <w:t xml:space="preserve">De lo anterior, se desprende que el Anexo “8”, Formato carta poder simple, no cumple con </w:t>
            </w:r>
            <w:r w:rsidR="003E45DB">
              <w:rPr>
                <w:rFonts w:ascii="Arial" w:hAnsi="Arial" w:cs="Arial"/>
                <w:sz w:val="16"/>
                <w:szCs w:val="16"/>
              </w:rPr>
              <w:t xml:space="preserve">los requisitos establecidos, ya </w:t>
            </w:r>
            <w:r w:rsidR="00752450">
              <w:rPr>
                <w:rFonts w:ascii="Arial" w:hAnsi="Arial" w:cs="Arial"/>
                <w:sz w:val="16"/>
                <w:szCs w:val="16"/>
              </w:rPr>
              <w:t xml:space="preserve">que </w:t>
            </w:r>
            <w:r w:rsidR="003E45DB">
              <w:rPr>
                <w:rFonts w:ascii="Arial" w:hAnsi="Arial" w:cs="Arial"/>
                <w:sz w:val="16"/>
                <w:szCs w:val="16"/>
              </w:rPr>
              <w:t xml:space="preserve">en los apartados correspondientes a los nombres del Poderdante; Apoderado y Testigos, se colocaron las palabras </w:t>
            </w:r>
            <w:r w:rsidR="003E45DB" w:rsidRPr="003E45DB">
              <w:rPr>
                <w:rFonts w:ascii="Arial" w:hAnsi="Arial" w:cs="Arial"/>
                <w:b/>
                <w:sz w:val="16"/>
                <w:szCs w:val="16"/>
              </w:rPr>
              <w:t>NO APLICO</w:t>
            </w:r>
            <w:r w:rsidR="003E45DB">
              <w:rPr>
                <w:rFonts w:ascii="Arial" w:hAnsi="Arial" w:cs="Arial"/>
                <w:b/>
                <w:sz w:val="16"/>
                <w:szCs w:val="16"/>
              </w:rPr>
              <w:t>.</w:t>
            </w:r>
            <w:r w:rsidR="00E573B7">
              <w:rPr>
                <w:rFonts w:ascii="Arial" w:hAnsi="Arial" w:cs="Arial"/>
                <w:b/>
                <w:sz w:val="16"/>
                <w:szCs w:val="16"/>
              </w:rPr>
              <w:t xml:space="preserve"> </w:t>
            </w:r>
            <w:r w:rsidR="003E45DB">
              <w:rPr>
                <w:rFonts w:ascii="Arial" w:hAnsi="Arial" w:cs="Arial"/>
                <w:sz w:val="16"/>
                <w:szCs w:val="16"/>
              </w:rPr>
              <w:t>Por los motivos expuestos, se tiene por incumpliendo al licitante en este requisito.</w:t>
            </w:r>
          </w:p>
          <w:p w14:paraId="59FFABFD" w14:textId="044216EF" w:rsidR="003E45DB" w:rsidRDefault="003E45DB" w:rsidP="00040A6B">
            <w:pPr>
              <w:spacing w:line="276" w:lineRule="auto"/>
              <w:jc w:val="both"/>
              <w:rPr>
                <w:rFonts w:ascii="Arial" w:hAnsi="Arial" w:cs="Arial"/>
                <w:sz w:val="16"/>
                <w:szCs w:val="16"/>
              </w:rPr>
            </w:pPr>
          </w:p>
          <w:p w14:paraId="7676782F" w14:textId="1AFE67BF" w:rsidR="003E45DB" w:rsidRDefault="003E45DB" w:rsidP="00040A6B">
            <w:pPr>
              <w:spacing w:line="276" w:lineRule="auto"/>
              <w:jc w:val="both"/>
              <w:rPr>
                <w:rFonts w:ascii="Arial" w:hAnsi="Arial" w:cs="Arial"/>
                <w:sz w:val="16"/>
                <w:szCs w:val="16"/>
              </w:rPr>
            </w:pPr>
            <w:r>
              <w:rPr>
                <w:rFonts w:ascii="Arial" w:hAnsi="Arial" w:cs="Arial"/>
                <w:sz w:val="16"/>
                <w:szCs w:val="16"/>
              </w:rPr>
              <w:t>Aunado a lo anterior, presenta los siguientes incumplimientos:</w:t>
            </w:r>
          </w:p>
          <w:p w14:paraId="2CDEC0DC" w14:textId="4A8D7506" w:rsidR="003E45DB" w:rsidRDefault="003E45DB" w:rsidP="00040A6B">
            <w:pPr>
              <w:spacing w:line="276" w:lineRule="auto"/>
              <w:jc w:val="both"/>
              <w:rPr>
                <w:rFonts w:ascii="Arial" w:hAnsi="Arial" w:cs="Arial"/>
                <w:sz w:val="16"/>
                <w:szCs w:val="16"/>
              </w:rPr>
            </w:pPr>
          </w:p>
          <w:p w14:paraId="2FCF45F7" w14:textId="0737EA79" w:rsidR="003E45DB" w:rsidRDefault="003E45DB" w:rsidP="00040A6B">
            <w:pPr>
              <w:spacing w:line="276" w:lineRule="auto"/>
              <w:jc w:val="both"/>
              <w:rPr>
                <w:rFonts w:ascii="Arial" w:hAnsi="Arial" w:cs="Arial"/>
                <w:sz w:val="16"/>
                <w:szCs w:val="16"/>
              </w:rPr>
            </w:pPr>
            <w:r>
              <w:rPr>
                <w:rFonts w:ascii="Arial" w:hAnsi="Arial" w:cs="Arial"/>
                <w:sz w:val="16"/>
                <w:szCs w:val="16"/>
              </w:rPr>
              <w:t xml:space="preserve">En </w:t>
            </w:r>
            <w:r w:rsidR="009D0D0E">
              <w:rPr>
                <w:rFonts w:ascii="Arial" w:hAnsi="Arial" w:cs="Arial"/>
                <w:sz w:val="16"/>
                <w:szCs w:val="16"/>
              </w:rPr>
              <w:t>el</w:t>
            </w:r>
            <w:r>
              <w:rPr>
                <w:rFonts w:ascii="Arial" w:hAnsi="Arial" w:cs="Arial"/>
                <w:sz w:val="16"/>
                <w:szCs w:val="16"/>
              </w:rPr>
              <w:t xml:space="preserve"> </w:t>
            </w:r>
            <w:r w:rsidR="009D0D0E">
              <w:rPr>
                <w:rFonts w:ascii="Arial" w:hAnsi="Arial" w:cs="Arial"/>
                <w:sz w:val="16"/>
                <w:szCs w:val="16"/>
              </w:rPr>
              <w:t xml:space="preserve">numeral </w:t>
            </w:r>
            <w:r w:rsidRPr="003E45DB">
              <w:rPr>
                <w:rFonts w:ascii="Arial" w:hAnsi="Arial" w:cs="Arial"/>
                <w:b/>
                <w:sz w:val="16"/>
                <w:szCs w:val="16"/>
              </w:rPr>
              <w:t>X.</w:t>
            </w:r>
            <w:r w:rsidR="009D0D0E">
              <w:rPr>
                <w:rFonts w:ascii="Arial" w:hAnsi="Arial" w:cs="Arial"/>
                <w:b/>
                <w:sz w:val="16"/>
                <w:szCs w:val="16"/>
              </w:rPr>
              <w:t xml:space="preserve"> Subnumeral </w:t>
            </w:r>
            <w:r w:rsidRPr="003E45DB">
              <w:rPr>
                <w:rFonts w:ascii="Arial" w:hAnsi="Arial" w:cs="Arial"/>
                <w:b/>
                <w:sz w:val="16"/>
                <w:szCs w:val="16"/>
              </w:rPr>
              <w:t xml:space="preserve">2.8 y </w:t>
            </w:r>
            <w:r w:rsidR="009D0D0E">
              <w:rPr>
                <w:rFonts w:ascii="Arial" w:hAnsi="Arial" w:cs="Arial"/>
                <w:sz w:val="16"/>
                <w:szCs w:val="16"/>
              </w:rPr>
              <w:t xml:space="preserve">numeral </w:t>
            </w:r>
            <w:r w:rsidR="009D0D0E" w:rsidRPr="003E45DB">
              <w:rPr>
                <w:rFonts w:ascii="Arial" w:hAnsi="Arial" w:cs="Arial"/>
                <w:b/>
                <w:sz w:val="16"/>
                <w:szCs w:val="16"/>
              </w:rPr>
              <w:t>X.</w:t>
            </w:r>
            <w:r w:rsidR="009D0D0E">
              <w:rPr>
                <w:rFonts w:ascii="Arial" w:hAnsi="Arial" w:cs="Arial"/>
                <w:b/>
                <w:sz w:val="16"/>
                <w:szCs w:val="16"/>
              </w:rPr>
              <w:t xml:space="preserve"> Subnumeral </w:t>
            </w:r>
            <w:r w:rsidRPr="003E45DB">
              <w:rPr>
                <w:rFonts w:ascii="Arial" w:hAnsi="Arial" w:cs="Arial"/>
                <w:b/>
                <w:sz w:val="16"/>
                <w:szCs w:val="16"/>
              </w:rPr>
              <w:t>2.9</w:t>
            </w:r>
            <w:r>
              <w:rPr>
                <w:rFonts w:ascii="Arial" w:hAnsi="Arial" w:cs="Arial"/>
                <w:sz w:val="16"/>
                <w:szCs w:val="16"/>
              </w:rPr>
              <w:t xml:space="preserve"> de la convocatoria, respectivamente se solicitó:</w:t>
            </w:r>
          </w:p>
          <w:p w14:paraId="12E77E39" w14:textId="569E6635" w:rsidR="003E45DB" w:rsidRPr="003E45DB" w:rsidRDefault="003E45DB" w:rsidP="00040A6B">
            <w:pPr>
              <w:spacing w:line="276" w:lineRule="auto"/>
              <w:jc w:val="both"/>
              <w:rPr>
                <w:rFonts w:ascii="Arial" w:hAnsi="Arial" w:cs="Arial"/>
                <w:i/>
                <w:sz w:val="16"/>
                <w:szCs w:val="16"/>
              </w:rPr>
            </w:pPr>
          </w:p>
          <w:p w14:paraId="5BAE7B89" w14:textId="2578E07E" w:rsidR="003E45DB" w:rsidRPr="003E45DB" w:rsidRDefault="003E45DB" w:rsidP="003E45DB">
            <w:pPr>
              <w:widowControl w:val="0"/>
              <w:ind w:right="-52"/>
              <w:contextualSpacing/>
              <w:jc w:val="both"/>
              <w:rPr>
                <w:rFonts w:ascii="Calibri" w:eastAsia="Calibri" w:hAnsi="Calibri" w:cs="Calibri"/>
                <w:i/>
                <w:color w:val="000000"/>
                <w:sz w:val="15"/>
                <w:szCs w:val="15"/>
              </w:rPr>
            </w:pPr>
            <w:r w:rsidRPr="003E45DB">
              <w:rPr>
                <w:rFonts w:ascii="Calibri" w:eastAsia="Calibri" w:hAnsi="Calibri" w:cs="Calibri"/>
                <w:b/>
                <w:i/>
                <w:color w:val="000000"/>
                <w:sz w:val="16"/>
                <w:szCs w:val="16"/>
              </w:rPr>
              <w:t>“Constancia de situación fiscal del INFONAVIT*</w:t>
            </w:r>
            <w:r w:rsidRPr="003E45DB">
              <w:rPr>
                <w:rFonts w:ascii="Calibri" w:eastAsia="Calibri" w:hAnsi="Calibri" w:cs="Calibri"/>
                <w:i/>
                <w:color w:val="000000"/>
                <w:sz w:val="15"/>
                <w:szCs w:val="15"/>
              </w:rPr>
              <w:t xml:space="preserve">, </w:t>
            </w:r>
          </w:p>
          <w:p w14:paraId="7CFF1C43" w14:textId="00094D98" w:rsidR="003E45DB" w:rsidRPr="003E45DB" w:rsidRDefault="003E45DB" w:rsidP="003E45DB">
            <w:pPr>
              <w:widowControl w:val="0"/>
              <w:ind w:right="-52"/>
              <w:contextualSpacing/>
              <w:jc w:val="both"/>
              <w:rPr>
                <w:rFonts w:ascii="Calibri" w:eastAsia="Calibri" w:hAnsi="Calibri" w:cs="Calibri"/>
                <w:i/>
                <w:color w:val="000000"/>
                <w:sz w:val="16"/>
                <w:szCs w:val="16"/>
              </w:rPr>
            </w:pPr>
            <w:r w:rsidRPr="003E45DB">
              <w:rPr>
                <w:rFonts w:ascii="Calibri" w:eastAsia="Calibri" w:hAnsi="Calibri" w:cs="Calibri"/>
                <w:i/>
                <w:color w:val="000000"/>
                <w:sz w:val="16"/>
                <w:szCs w:val="16"/>
              </w:rPr>
              <w:t xml:space="preserve">Según las Reglas para la Obtención de la Constancia de situación fiscal en Materia de Aportaciones Patronales y Entero de descuentos, Código Fiscal de la Federación, Artículo 32-D. </w:t>
            </w:r>
          </w:p>
          <w:p w14:paraId="15C3DAD2" w14:textId="72E87D7A" w:rsidR="003E45DB" w:rsidRPr="003E45DB" w:rsidRDefault="003E45DB" w:rsidP="003E45DB">
            <w:pPr>
              <w:spacing w:line="276" w:lineRule="auto"/>
              <w:jc w:val="both"/>
              <w:rPr>
                <w:rFonts w:ascii="Arial" w:hAnsi="Arial" w:cs="Arial"/>
                <w:i/>
                <w:sz w:val="16"/>
                <w:szCs w:val="16"/>
              </w:rPr>
            </w:pPr>
            <w:r w:rsidRPr="003E45DB">
              <w:rPr>
                <w:rFonts w:ascii="Calibri" w:hAnsi="Calibri" w:cs="Arial"/>
                <w:i/>
                <w:sz w:val="14"/>
                <w:szCs w:val="12"/>
              </w:rPr>
              <w:t>(Su omisión es causa de desechamiento)”</w:t>
            </w:r>
          </w:p>
          <w:p w14:paraId="53CB112F" w14:textId="77777777" w:rsidR="003E45DB" w:rsidRPr="003E45DB" w:rsidRDefault="003E45DB" w:rsidP="00040A6B">
            <w:pPr>
              <w:spacing w:line="276" w:lineRule="auto"/>
              <w:jc w:val="both"/>
              <w:rPr>
                <w:rFonts w:ascii="Arial" w:hAnsi="Arial" w:cs="Arial"/>
                <w:i/>
                <w:sz w:val="16"/>
                <w:szCs w:val="16"/>
              </w:rPr>
            </w:pPr>
          </w:p>
          <w:p w14:paraId="3D0F707F" w14:textId="45C58ECD" w:rsidR="003E45DB" w:rsidRPr="003E45DB" w:rsidRDefault="003E45DB" w:rsidP="003E45DB">
            <w:pPr>
              <w:widowControl w:val="0"/>
              <w:jc w:val="both"/>
              <w:rPr>
                <w:rFonts w:ascii="Calibri" w:eastAsia="Calibri" w:hAnsi="Calibri" w:cs="Calibri"/>
                <w:b/>
                <w:i/>
                <w:color w:val="000000"/>
                <w:sz w:val="14"/>
                <w:szCs w:val="16"/>
              </w:rPr>
            </w:pPr>
            <w:r w:rsidRPr="003E45DB">
              <w:rPr>
                <w:rFonts w:ascii="Calibri" w:eastAsia="Calibri" w:hAnsi="Calibri" w:cs="Calibri"/>
                <w:b/>
                <w:i/>
                <w:color w:val="000000"/>
                <w:sz w:val="14"/>
                <w:szCs w:val="16"/>
              </w:rPr>
              <w:t xml:space="preserve">“Opinión de Situación Fiscal de Cumplimiento de Obligaciones Estatales emitida por la Secretaría de Finanzas del Estado de </w:t>
            </w:r>
            <w:proofErr w:type="gramStart"/>
            <w:r w:rsidRPr="003E45DB">
              <w:rPr>
                <w:rFonts w:ascii="Calibri" w:eastAsia="Calibri" w:hAnsi="Calibri" w:cs="Calibri"/>
                <w:b/>
                <w:i/>
                <w:color w:val="000000"/>
                <w:sz w:val="14"/>
                <w:szCs w:val="16"/>
              </w:rPr>
              <w:t>Aguascalientes.*</w:t>
            </w:r>
            <w:proofErr w:type="gramEnd"/>
            <w:r w:rsidRPr="003E45DB">
              <w:rPr>
                <w:rFonts w:ascii="Calibri" w:eastAsia="Calibri" w:hAnsi="Calibri" w:cs="Calibri"/>
                <w:b/>
                <w:i/>
                <w:color w:val="000000"/>
                <w:sz w:val="14"/>
                <w:szCs w:val="16"/>
              </w:rPr>
              <w:t>*</w:t>
            </w:r>
          </w:p>
          <w:p w14:paraId="145B7C1A" w14:textId="77777777" w:rsidR="003E45DB" w:rsidRPr="003E45DB" w:rsidRDefault="003E45DB" w:rsidP="003E45DB">
            <w:pPr>
              <w:widowControl w:val="0"/>
              <w:ind w:right="-52"/>
              <w:contextualSpacing/>
              <w:jc w:val="both"/>
              <w:rPr>
                <w:rFonts w:ascii="Calibri" w:eastAsia="Calibri" w:hAnsi="Calibri" w:cs="Calibri"/>
                <w:i/>
                <w:color w:val="000000"/>
                <w:sz w:val="14"/>
                <w:szCs w:val="12"/>
              </w:rPr>
            </w:pPr>
            <w:r w:rsidRPr="003E45DB">
              <w:rPr>
                <w:rFonts w:ascii="Calibri" w:eastAsia="Calibri" w:hAnsi="Calibri" w:cs="Calibri"/>
                <w:i/>
                <w:color w:val="000000"/>
                <w:sz w:val="14"/>
                <w:szCs w:val="12"/>
              </w:rPr>
              <w:t xml:space="preserve">**Todos los licitantes/proveedores </w:t>
            </w:r>
            <w:r w:rsidRPr="003E45DB">
              <w:rPr>
                <w:rFonts w:ascii="Calibri" w:eastAsia="Calibri" w:hAnsi="Calibri" w:cs="Calibri"/>
                <w:b/>
                <w:i/>
                <w:color w:val="000000"/>
                <w:sz w:val="14"/>
                <w:szCs w:val="12"/>
                <w:u w:val="single"/>
              </w:rPr>
              <w:t>sin excepción</w:t>
            </w:r>
            <w:r w:rsidRPr="003E45DB">
              <w:rPr>
                <w:rFonts w:ascii="Calibri" w:eastAsia="Calibri" w:hAnsi="Calibri" w:cs="Calibri"/>
                <w:i/>
                <w:color w:val="000000"/>
                <w:sz w:val="14"/>
                <w:szCs w:val="12"/>
              </w:rPr>
              <w:t xml:space="preserve">, no importando que no tengan su domicilio fiscal en el Estado de Aguascalientes, se puede obtener más información en: </w:t>
            </w:r>
          </w:p>
          <w:p w14:paraId="14B49B42" w14:textId="77777777" w:rsidR="003E45DB" w:rsidRPr="003E45DB" w:rsidRDefault="007355E9" w:rsidP="003E45DB">
            <w:pPr>
              <w:widowControl w:val="0"/>
              <w:ind w:right="-52"/>
              <w:contextualSpacing/>
              <w:jc w:val="both"/>
              <w:rPr>
                <w:rFonts w:ascii="Calibri" w:eastAsia="Calibri" w:hAnsi="Calibri" w:cs="Calibri"/>
                <w:i/>
                <w:color w:val="000000"/>
                <w:sz w:val="14"/>
                <w:szCs w:val="12"/>
              </w:rPr>
            </w:pPr>
            <w:hyperlink r:id="rId21" w:history="1">
              <w:r w:rsidR="003E45DB" w:rsidRPr="003E45DB">
                <w:rPr>
                  <w:rFonts w:ascii="Calibri" w:eastAsia="Calibri" w:hAnsi="Calibri" w:cs="Calibri"/>
                  <w:i/>
                  <w:color w:val="0000FF"/>
                  <w:sz w:val="14"/>
                  <w:szCs w:val="12"/>
                  <w:u w:val="single"/>
                </w:rPr>
                <w:t>https://eservicios2.aguascalientes.gob.mx/sefi/obligacionesrfc/login.aspx</w:t>
              </w:r>
            </w:hyperlink>
            <w:r w:rsidR="003E45DB" w:rsidRPr="003E45DB">
              <w:rPr>
                <w:rFonts w:ascii="Calibri" w:eastAsia="Calibri" w:hAnsi="Calibri" w:cs="Calibri"/>
                <w:i/>
                <w:color w:val="000000"/>
                <w:sz w:val="14"/>
                <w:szCs w:val="12"/>
              </w:rPr>
              <w:t xml:space="preserve">, </w:t>
            </w:r>
          </w:p>
          <w:p w14:paraId="6FB4F416" w14:textId="77777777" w:rsidR="003E45DB" w:rsidRPr="003E45DB" w:rsidRDefault="007355E9" w:rsidP="003E45DB">
            <w:pPr>
              <w:widowControl w:val="0"/>
              <w:ind w:right="-52"/>
              <w:contextualSpacing/>
              <w:jc w:val="both"/>
              <w:rPr>
                <w:rFonts w:ascii="Calibri" w:eastAsia="Calibri" w:hAnsi="Calibri" w:cs="Calibri"/>
                <w:i/>
                <w:color w:val="0000FF"/>
                <w:sz w:val="14"/>
                <w:szCs w:val="12"/>
                <w:u w:val="single"/>
              </w:rPr>
            </w:pPr>
            <w:hyperlink r:id="rId22" w:history="1">
              <w:r w:rsidR="003E45DB" w:rsidRPr="003E45DB">
                <w:rPr>
                  <w:rFonts w:ascii="Calibri" w:eastAsia="Calibri" w:hAnsi="Calibri" w:cs="Calibri"/>
                  <w:i/>
                  <w:color w:val="0000FF"/>
                  <w:sz w:val="14"/>
                  <w:szCs w:val="12"/>
                  <w:u w:val="single"/>
                </w:rPr>
                <w:t>https://eservicios2.aguascalientes.gob.mx/contribuciones/</w:t>
              </w:r>
            </w:hyperlink>
          </w:p>
          <w:p w14:paraId="114B77CA" w14:textId="508B83B9" w:rsidR="00EA5FB5" w:rsidRPr="003E45DB" w:rsidRDefault="003E45DB" w:rsidP="003E45DB">
            <w:pPr>
              <w:spacing w:line="276" w:lineRule="auto"/>
              <w:jc w:val="both"/>
              <w:rPr>
                <w:rFonts w:ascii="Calibri" w:hAnsi="Calibri" w:cs="Arial"/>
                <w:i/>
                <w:sz w:val="14"/>
                <w:szCs w:val="12"/>
              </w:rPr>
            </w:pPr>
            <w:r w:rsidRPr="003E45DB">
              <w:rPr>
                <w:rFonts w:ascii="Calibri" w:hAnsi="Calibri" w:cs="Arial"/>
                <w:i/>
                <w:sz w:val="14"/>
                <w:szCs w:val="12"/>
              </w:rPr>
              <w:t>(Su omisión es causa de desechamiento)”</w:t>
            </w:r>
          </w:p>
          <w:p w14:paraId="1766A651" w14:textId="2550FB03" w:rsidR="003E45DB" w:rsidRPr="003E45DB" w:rsidRDefault="003E45DB" w:rsidP="003E45DB">
            <w:pPr>
              <w:widowControl w:val="0"/>
              <w:spacing w:after="160" w:line="259" w:lineRule="auto"/>
              <w:contextualSpacing/>
              <w:jc w:val="both"/>
              <w:rPr>
                <w:rFonts w:ascii="Calibri" w:eastAsia="Calibri" w:hAnsi="Calibri" w:cs="Calibri"/>
                <w:i/>
                <w:color w:val="000000"/>
                <w:sz w:val="14"/>
                <w:szCs w:val="14"/>
              </w:rPr>
            </w:pPr>
            <w:r w:rsidRPr="003E45DB">
              <w:rPr>
                <w:rFonts w:ascii="Calibri" w:eastAsia="Calibri" w:hAnsi="Calibri" w:cs="Calibri"/>
                <w:i/>
                <w:color w:val="000000"/>
                <w:sz w:val="14"/>
                <w:szCs w:val="14"/>
              </w:rPr>
              <w:lastRenderedPageBreak/>
              <w:t xml:space="preserve">“(A excepción de la constancia número 2.7, </w:t>
            </w:r>
            <w:r w:rsidRPr="003E45DB">
              <w:rPr>
                <w:rFonts w:ascii="Calibri" w:eastAsia="Calibri" w:hAnsi="Calibri" w:cs="Calibri"/>
                <w:b/>
                <w:i/>
                <w:color w:val="000000"/>
                <w:sz w:val="16"/>
                <w:szCs w:val="14"/>
              </w:rPr>
              <w:t>deberán presentarse las diversas opiniones de cumplimiento, vigentes, en sentido positivo o sin adeudo</w:t>
            </w:r>
            <w:r w:rsidRPr="003E45DB">
              <w:rPr>
                <w:rFonts w:ascii="Calibri" w:eastAsia="Calibri" w:hAnsi="Calibri" w:cs="Calibri"/>
                <w:i/>
                <w:color w:val="000000"/>
                <w:sz w:val="14"/>
                <w:szCs w:val="14"/>
              </w:rPr>
              <w:t xml:space="preserve">, con una vigencia no mayor a 30 días de la fecha del acto de Recepción y Apertura de Propuestas, es decir, dentro de una vigencia del </w:t>
            </w:r>
            <w:r w:rsidRPr="003E45DB">
              <w:rPr>
                <w:rFonts w:ascii="Calibri" w:eastAsia="Calibri" w:hAnsi="Calibri" w:cs="Calibri"/>
                <w:b/>
                <w:i/>
                <w:color w:val="000000"/>
                <w:sz w:val="14"/>
                <w:szCs w:val="14"/>
              </w:rPr>
              <w:t>26 de agosto de 2024 al 26 de septiembre de 2024</w:t>
            </w:r>
            <w:r w:rsidRPr="003E45DB">
              <w:rPr>
                <w:rFonts w:ascii="Calibri" w:eastAsia="Calibri" w:hAnsi="Calibri" w:cs="Calibri"/>
                <w:i/>
                <w:color w:val="000000"/>
                <w:sz w:val="14"/>
                <w:szCs w:val="14"/>
              </w:rPr>
              <w:t>)”</w:t>
            </w:r>
          </w:p>
          <w:p w14:paraId="73EF3697" w14:textId="052B0B23" w:rsidR="003E45DB" w:rsidRDefault="003E45DB" w:rsidP="003E45DB">
            <w:pPr>
              <w:spacing w:line="276" w:lineRule="auto"/>
              <w:jc w:val="both"/>
              <w:rPr>
                <w:rFonts w:ascii="Arial" w:hAnsi="Arial" w:cs="Arial"/>
                <w:sz w:val="16"/>
                <w:szCs w:val="16"/>
              </w:rPr>
            </w:pPr>
          </w:p>
          <w:p w14:paraId="5F56EFB1" w14:textId="1557D6A1" w:rsidR="003E45DB" w:rsidRDefault="006A523F" w:rsidP="003E45DB">
            <w:pPr>
              <w:spacing w:line="276" w:lineRule="auto"/>
              <w:jc w:val="both"/>
              <w:rPr>
                <w:rFonts w:ascii="Arial" w:hAnsi="Arial" w:cs="Arial"/>
                <w:sz w:val="16"/>
                <w:szCs w:val="16"/>
              </w:rPr>
            </w:pPr>
            <w:r>
              <w:rPr>
                <w:rFonts w:ascii="Arial" w:hAnsi="Arial" w:cs="Arial"/>
                <w:sz w:val="16"/>
                <w:szCs w:val="16"/>
              </w:rPr>
              <w:t xml:space="preserve">Al momento de la revisión administrativa a detalle por la convocante, observó que, en ambas constancias de cumplimiento de obligación, el licitante presenta adeudos pendientes por liquidar, por lo </w:t>
            </w:r>
            <w:proofErr w:type="gramStart"/>
            <w:r>
              <w:rPr>
                <w:rFonts w:ascii="Arial" w:hAnsi="Arial" w:cs="Arial"/>
                <w:sz w:val="16"/>
                <w:szCs w:val="16"/>
              </w:rPr>
              <w:t>que</w:t>
            </w:r>
            <w:proofErr w:type="gramEnd"/>
            <w:r>
              <w:rPr>
                <w:rFonts w:ascii="Arial" w:hAnsi="Arial" w:cs="Arial"/>
                <w:sz w:val="16"/>
                <w:szCs w:val="16"/>
              </w:rPr>
              <w:t xml:space="preserve"> si bien se encuentran vigentes, </w:t>
            </w:r>
            <w:r w:rsidRPr="006A523F">
              <w:rPr>
                <w:rFonts w:ascii="Arial" w:hAnsi="Arial" w:cs="Arial"/>
                <w:b/>
                <w:sz w:val="16"/>
                <w:szCs w:val="16"/>
              </w:rPr>
              <w:t>no cumplen con el requisito de estar en sentido positivo o sin adeudo</w:t>
            </w:r>
            <w:r>
              <w:rPr>
                <w:rFonts w:ascii="Arial" w:hAnsi="Arial" w:cs="Arial"/>
                <w:sz w:val="16"/>
                <w:szCs w:val="16"/>
              </w:rPr>
              <w:t>:</w:t>
            </w:r>
          </w:p>
          <w:p w14:paraId="65D19FE6" w14:textId="77777777" w:rsidR="006A523F" w:rsidRDefault="006A523F" w:rsidP="003E45DB">
            <w:pPr>
              <w:spacing w:line="276" w:lineRule="auto"/>
              <w:jc w:val="both"/>
              <w:rPr>
                <w:rFonts w:ascii="Arial" w:hAnsi="Arial" w:cs="Arial"/>
                <w:sz w:val="16"/>
                <w:szCs w:val="16"/>
              </w:rPr>
            </w:pPr>
          </w:p>
          <w:p w14:paraId="5DF00E3B" w14:textId="1FE1FA64" w:rsidR="006A523F" w:rsidRDefault="006A523F" w:rsidP="003E45DB">
            <w:pPr>
              <w:spacing w:line="276" w:lineRule="auto"/>
              <w:jc w:val="both"/>
              <w:rPr>
                <w:rFonts w:ascii="Arial" w:hAnsi="Arial" w:cs="Arial"/>
                <w:sz w:val="16"/>
                <w:szCs w:val="16"/>
              </w:rPr>
            </w:pPr>
            <w:r>
              <w:rPr>
                <w:rFonts w:ascii="Arial" w:hAnsi="Arial" w:cs="Arial"/>
                <w:noProof/>
                <w:sz w:val="16"/>
                <w:szCs w:val="16"/>
                <w:lang w:val="en-US" w:eastAsia="en-US"/>
              </w:rPr>
              <mc:AlternateContent>
                <mc:Choice Requires="wps">
                  <w:drawing>
                    <wp:anchor distT="0" distB="0" distL="114300" distR="114300" simplePos="0" relativeHeight="251663360" behindDoc="0" locked="0" layoutInCell="1" allowOverlap="1" wp14:anchorId="3B4F96B6" wp14:editId="3E10434A">
                      <wp:simplePos x="0" y="0"/>
                      <wp:positionH relativeFrom="column">
                        <wp:posOffset>2233335</wp:posOffset>
                      </wp:positionH>
                      <wp:positionV relativeFrom="paragraph">
                        <wp:posOffset>1817135</wp:posOffset>
                      </wp:positionV>
                      <wp:extent cx="1537590" cy="116484"/>
                      <wp:effectExtent l="38100" t="0" r="24765" b="93345"/>
                      <wp:wrapNone/>
                      <wp:docPr id="12" name="Conector recto de flecha 12"/>
                      <wp:cNvGraphicFramePr/>
                      <a:graphic xmlns:a="http://schemas.openxmlformats.org/drawingml/2006/main">
                        <a:graphicData uri="http://schemas.microsoft.com/office/word/2010/wordprocessingShape">
                          <wps:wsp>
                            <wps:cNvCnPr/>
                            <wps:spPr>
                              <a:xfrm flipH="1">
                                <a:off x="0" y="0"/>
                                <a:ext cx="1537590" cy="11648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B166044" id="Conector recto de flecha 12" o:spid="_x0000_s1026" type="#_x0000_t32" style="position:absolute;margin-left:175.85pt;margin-top:143.1pt;width:121.05pt;height:9.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Bw4wEAABEEAAAOAAAAZHJzL2Uyb0RvYy54bWysU9uO0zAQfUfiHyy/0zRld1mqpvvQ5fKA&#10;oOLyAV5n3FjyTeOhl79n7GQDAiQE4sWJ7Tln5pwZb+7O3okjYLYxdLJdLKWAoGNvw6GTXz6/fnYr&#10;RSYVeuVigE5eIMu77dMnm1NawyoO0fWAgklCXp9SJweitG6arAfwKi9igsCXJqJXxFs8ND2qE7N7&#10;16yWy5vmFLFPGDXkzKf346XcVn5jQNMHYzKQcJ3k2qiuWNeHsjbbjVofUKXB6qkM9Q9VeGUDJ52p&#10;7hUp8RXtL1Teaow5Glro6JtojNVQNbCadvmTmk+DSlC1sDk5zTbl/0er3x/3KGzPvVtJEZTnHu24&#10;U5oiCiwf0YMwDvSgBIewX6eU1wzbhT1Ou5z2WMSfDXqOtekt01U7WKA4V7cvs9twJqH5sL1+/uL6&#10;JTdF813b3lzdXhX6ZuQpfAkzvYHoRfnpZCZU9jAQ1zcWOOZQx3eZRuAjoIBdKCsp616FXtAlsTJC&#10;q8LBwZSnhDRFziig/tHFwQj/CIaNKYVWKXUkYedQHBUPk9IaAlVDuGIXOLrAjHVuBi7/DJziCxTq&#10;uP4NeEbUzDHQDPY2RPxddjq3k3gzxj86MOouFjzE/lJbW63huas9md5IGewf9xX+/SVvvwEAAP//&#10;AwBQSwMEFAAGAAgAAAAhABdK7DjiAAAACwEAAA8AAABkcnMvZG93bnJldi54bWxMj01Lw0AQhu+C&#10;/2EZwYvYzYepNWZTpFAQogdroddtMibB7GzIbtPtv3c86XF4H9553mIdzCBmnFxvSUG8iEAg1bbp&#10;qVWw/9zer0A4r6nRgyVUcEEH6/L6qtB5Y8/0gfPOt4JLyOVaQef9mEvp6g6Ndgs7InH2ZSejPZ9T&#10;K5tJn7ncDDKJoqU0uif+0OkRNx3W37uTUfBOSdhnd1UVNofDazW/bVO6xErd3oSXZxAeg/+D4Vef&#10;1aFkp6M9UePEoCDN4kdGFSSrZQKCiewp5TFHjqKHDGRZyP8byh8AAAD//wMAUEsBAi0AFAAGAAgA&#10;AAAhALaDOJL+AAAA4QEAABMAAAAAAAAAAAAAAAAAAAAAAFtDb250ZW50X1R5cGVzXS54bWxQSwEC&#10;LQAUAAYACAAAACEAOP0h/9YAAACUAQAACwAAAAAAAAAAAAAAAAAvAQAAX3JlbHMvLnJlbHNQSwEC&#10;LQAUAAYACAAAACEA1EuAcOMBAAARBAAADgAAAAAAAAAAAAAAAAAuAgAAZHJzL2Uyb0RvYy54bWxQ&#10;SwECLQAUAAYACAAAACEAF0rsOOIAAAALAQAADwAAAAAAAAAAAAAAAAA9BAAAZHJzL2Rvd25yZXYu&#10;eG1sUEsFBgAAAAAEAAQA8wAAAEwFAAAAAA==&#10;" strokecolor="#bc4542 [3045]">
                      <v:stroke endarrow="block"/>
                    </v:shape>
                  </w:pict>
                </mc:Fallback>
              </mc:AlternateContent>
            </w:r>
            <w:r>
              <w:rPr>
                <w:rFonts w:ascii="Arial" w:hAnsi="Arial" w:cs="Arial"/>
                <w:noProof/>
                <w:sz w:val="16"/>
                <w:szCs w:val="16"/>
                <w:lang w:val="en-US" w:eastAsia="en-US"/>
              </w:rPr>
              <w:drawing>
                <wp:inline distT="0" distB="0" distL="0" distR="0" wp14:anchorId="7AD9A7D4" wp14:editId="108F2151">
                  <wp:extent cx="4211320" cy="4927276"/>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navit.jpeg"/>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20432" cy="4937938"/>
                          </a:xfrm>
                          <a:prstGeom prst="rect">
                            <a:avLst/>
                          </a:prstGeom>
                        </pic:spPr>
                      </pic:pic>
                    </a:graphicData>
                  </a:graphic>
                </wp:inline>
              </w:drawing>
            </w:r>
          </w:p>
          <w:p w14:paraId="42265B7F" w14:textId="2EAB86EB" w:rsidR="006A523F" w:rsidRDefault="006A523F" w:rsidP="003E45DB">
            <w:pPr>
              <w:spacing w:line="276" w:lineRule="auto"/>
              <w:jc w:val="both"/>
              <w:rPr>
                <w:rFonts w:ascii="Arial" w:hAnsi="Arial" w:cs="Arial"/>
                <w:sz w:val="16"/>
                <w:szCs w:val="16"/>
              </w:rPr>
            </w:pPr>
            <w:r>
              <w:rPr>
                <w:rFonts w:ascii="Arial" w:hAnsi="Arial" w:cs="Arial"/>
                <w:noProof/>
                <w:sz w:val="16"/>
                <w:szCs w:val="16"/>
                <w:lang w:val="en-US" w:eastAsia="en-US"/>
              </w:rPr>
              <w:lastRenderedPageBreak/>
              <mc:AlternateContent>
                <mc:Choice Requires="wps">
                  <w:drawing>
                    <wp:anchor distT="0" distB="0" distL="114300" distR="114300" simplePos="0" relativeHeight="251664384" behindDoc="0" locked="0" layoutInCell="1" allowOverlap="1" wp14:anchorId="0563A477" wp14:editId="13897301">
                      <wp:simplePos x="0" y="0"/>
                      <wp:positionH relativeFrom="column">
                        <wp:posOffset>2745864</wp:posOffset>
                      </wp:positionH>
                      <wp:positionV relativeFrom="paragraph">
                        <wp:posOffset>2821697</wp:posOffset>
                      </wp:positionV>
                      <wp:extent cx="1159017" cy="273220"/>
                      <wp:effectExtent l="38100" t="0" r="22225" b="69850"/>
                      <wp:wrapNone/>
                      <wp:docPr id="14" name="Conector recto de flecha 14"/>
                      <wp:cNvGraphicFramePr/>
                      <a:graphic xmlns:a="http://schemas.openxmlformats.org/drawingml/2006/main">
                        <a:graphicData uri="http://schemas.microsoft.com/office/word/2010/wordprocessingShape">
                          <wps:wsp>
                            <wps:cNvCnPr/>
                            <wps:spPr>
                              <a:xfrm flipH="1">
                                <a:off x="0" y="0"/>
                                <a:ext cx="1159017" cy="2732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4D98FF" id="Conector recto de flecha 14" o:spid="_x0000_s1026" type="#_x0000_t32" style="position:absolute;margin-left:216.2pt;margin-top:222.2pt;width:91.25pt;height:2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a74gEAABEEAAAOAAAAZHJzL2Uyb0RvYy54bWysU8mOFDEMvSPxD1HuTC0sA62unkMPywFB&#10;a4APyKScrkjZ5Jhe/h4n1VMgQEIgLqlK4vfs9+ysb07eiQNgtjEMsrtqpYCg42jDfpBfPr958lKK&#10;TCqMysUAgzxDljebx4/Wx7SCPk7RjYCCSUJeHdMgJ6K0apqsJ/AqX8UEgS9NRK+It7hvRlRHZveu&#10;6dv2RXOMOCaMGnLm09v5Um4qvzGg6aMxGUi4QXJtVFes631Zm81arfao0mT1pQz1D1V4ZQMnXahu&#10;FSnxFe0vVN5qjDkautLRN9EYq6FqYDVd+5OaT5NKULWwOTktNuX/R6s/HHYo7Mi9eyZFUJ57tOVO&#10;aYoosHzECMI40JMSHMJ+HVNeMWwbdnjZ5bTDIv5k0HOsTe+YrtrBAsWpun1e3IYTCc2HXff8Vdtd&#10;S6H5rr9+2ve1Hc3MU/gSZnoL0YvyM8hMqOx+Iq5vLnDOoQ7vM3ElDHwAFLALZSVl3eswCjonVkZo&#10;Vdg7KDI4vIQ0Rc4soP7R2cEMvwPDxpRCq5Q6krB1KA6Kh0lpDYH6hYmjC8xY5xZg+2fgJb5AoY7r&#10;34AXRM0cAy1gb0PE32WnU3cp2czxDw7MuosF93E819ZWa3juqleXN1IG+8d9hX9/yZtvAAAA//8D&#10;AFBLAwQUAAYACAAAACEAc+RLreEAAAALAQAADwAAAGRycy9kb3ducmV2LnhtbEyPTUvDQBCG74L/&#10;YRnBi9hN0tiPmE2RQkGIHqyFXrfZMQlmZ0N2m6b/3vGkc5qPl/d9Jt9MthMjDr51pCCeRSCQKmda&#10;qhUcPnePKxA+aDK6c4QKruhhU9ze5Doz7kIfOO5DLdiEfKYVNCH0mZS+atBqP3M9Et++3GB14HGo&#10;pRn0hc1tJ5MoWkirW+KERve4bbD63p+tgndKpsPTQ1lO2+PxtRzfdnO6xkrd300vzyACTuFPDL/4&#10;jA4FM53cmYwXnYJ0nqQs5YYLBCsWcboGceLNapmCLHL5/4fiBwAA//8DAFBLAQItABQABgAIAAAA&#10;IQC2gziS/gAAAOEBAAATAAAAAAAAAAAAAAAAAAAAAABbQ29udGVudF9UeXBlc10ueG1sUEsBAi0A&#10;FAAGAAgAAAAhADj9If/WAAAAlAEAAAsAAAAAAAAAAAAAAAAALwEAAF9yZWxzLy5yZWxzUEsBAi0A&#10;FAAGAAgAAAAhAHhdlrviAQAAEQQAAA4AAAAAAAAAAAAAAAAALgIAAGRycy9lMm9Eb2MueG1sUEsB&#10;Ai0AFAAGAAgAAAAhAHPkS63hAAAACwEAAA8AAAAAAAAAAAAAAAAAPAQAAGRycy9kb3ducmV2Lnht&#10;bFBLBQYAAAAABAAEAPMAAABKBQAAAAA=&#10;" strokecolor="#bc4542 [3045]">
                      <v:stroke endarrow="block"/>
                    </v:shape>
                  </w:pict>
                </mc:Fallback>
              </mc:AlternateContent>
            </w:r>
            <w:r>
              <w:rPr>
                <w:rFonts w:ascii="Arial" w:hAnsi="Arial" w:cs="Arial"/>
                <w:noProof/>
                <w:sz w:val="16"/>
                <w:szCs w:val="16"/>
                <w:lang w:val="en-US" w:eastAsia="en-US"/>
              </w:rPr>
              <w:drawing>
                <wp:inline distT="0" distB="0" distL="0" distR="0" wp14:anchorId="0D35C28E" wp14:editId="77941361">
                  <wp:extent cx="4211955" cy="5119475"/>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FI.jpeg"/>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12353" cy="5119958"/>
                          </a:xfrm>
                          <a:prstGeom prst="rect">
                            <a:avLst/>
                          </a:prstGeom>
                        </pic:spPr>
                      </pic:pic>
                    </a:graphicData>
                  </a:graphic>
                </wp:inline>
              </w:drawing>
            </w:r>
          </w:p>
          <w:p w14:paraId="597A4350" w14:textId="77777777" w:rsidR="00EA5FB5" w:rsidRDefault="00EA5FB5" w:rsidP="00040A6B">
            <w:pPr>
              <w:spacing w:line="276" w:lineRule="auto"/>
              <w:jc w:val="both"/>
              <w:rPr>
                <w:rFonts w:ascii="Arial" w:hAnsi="Arial" w:cs="Arial"/>
                <w:sz w:val="16"/>
                <w:szCs w:val="16"/>
              </w:rPr>
            </w:pPr>
          </w:p>
          <w:p w14:paraId="030A1073" w14:textId="6D2D7061" w:rsidR="00EA5FB5" w:rsidRDefault="00EA5FB5" w:rsidP="00EA5FB5">
            <w:pPr>
              <w:jc w:val="both"/>
              <w:rPr>
                <w:rFonts w:ascii="Arial" w:hAnsi="Arial" w:cs="Arial"/>
                <w:b/>
                <w:sz w:val="16"/>
                <w:szCs w:val="16"/>
              </w:rPr>
            </w:pPr>
            <w:r>
              <w:rPr>
                <w:rFonts w:ascii="Arial" w:hAnsi="Arial" w:cs="Arial"/>
                <w:sz w:val="16"/>
                <w:szCs w:val="16"/>
              </w:rPr>
              <w:t>Al corroborarse los incumplimientos antes señalados, se determina: “XIII. DESECHAMIENTO DE PROPUESTAS</w:t>
            </w:r>
            <w:r w:rsidRPr="000C5823">
              <w:rPr>
                <w:rFonts w:ascii="Arial" w:hAnsi="Arial" w:cs="Arial"/>
                <w:sz w:val="16"/>
                <w:szCs w:val="16"/>
              </w:rPr>
              <w:t>” XIII.1</w:t>
            </w:r>
            <w:r w:rsidR="000C5823" w:rsidRPr="000C5823">
              <w:rPr>
                <w:rFonts w:ascii="Arial" w:hAnsi="Arial" w:cs="Arial"/>
                <w:sz w:val="16"/>
                <w:szCs w:val="16"/>
              </w:rPr>
              <w:t>,</w:t>
            </w:r>
            <w:r w:rsidR="000C5823">
              <w:rPr>
                <w:rFonts w:ascii="Arial" w:hAnsi="Arial" w:cs="Arial"/>
                <w:sz w:val="16"/>
                <w:szCs w:val="16"/>
              </w:rPr>
              <w:t xml:space="preserve"> XIII.11,</w:t>
            </w:r>
            <w:r>
              <w:rPr>
                <w:rFonts w:ascii="Arial" w:hAnsi="Arial" w:cs="Arial"/>
                <w:sz w:val="16"/>
                <w:szCs w:val="16"/>
              </w:rPr>
              <w:t xml:space="preserve"> en donde se menciona que la convocante desechará las propuestas de los licitantes de conformidad al artículo 50 fracción XV y 57 de la Ley, señalando algunas de las siguientes situaciones: El incumplimiento de alguno de los requisitos establecid</w:t>
            </w:r>
            <w:r w:rsidR="000C5823">
              <w:rPr>
                <w:rFonts w:ascii="Arial" w:hAnsi="Arial" w:cs="Arial"/>
                <w:sz w:val="16"/>
                <w:szCs w:val="16"/>
              </w:rPr>
              <w:t>os en estas bases y sus anexos; c</w:t>
            </w:r>
            <w:r w:rsidR="000C5823" w:rsidRPr="000C5823">
              <w:rPr>
                <w:rFonts w:ascii="Arial" w:hAnsi="Arial" w:cs="Arial"/>
                <w:sz w:val="16"/>
                <w:szCs w:val="16"/>
              </w:rPr>
              <w:t>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r w:rsidR="000C5823">
              <w:rPr>
                <w:rFonts w:ascii="Arial" w:hAnsi="Arial" w:cs="Arial"/>
                <w:sz w:val="16"/>
                <w:szCs w:val="16"/>
              </w:rPr>
              <w:t xml:space="preserve">, </w:t>
            </w:r>
            <w:r>
              <w:rPr>
                <w:rFonts w:ascii="Arial" w:hAnsi="Arial" w:cs="Arial"/>
                <w:sz w:val="16"/>
                <w:szCs w:val="16"/>
              </w:rPr>
              <w:t xml:space="preserve">por lo que de conformidad a los incumplimientos manifestados, que afectan su solvencia de manera general, conforme a lo señalado en el artículo 55 y 56 de la Ley de las bases de la presente licitación, se realiza el desechamiento de </w:t>
            </w:r>
            <w:r w:rsidRPr="00EA5FB5">
              <w:rPr>
                <w:rFonts w:ascii="Arial" w:hAnsi="Arial" w:cs="Arial"/>
                <w:b/>
                <w:sz w:val="16"/>
                <w:szCs w:val="16"/>
              </w:rPr>
              <w:t>manera general</w:t>
            </w:r>
            <w:r>
              <w:rPr>
                <w:rFonts w:ascii="Arial" w:hAnsi="Arial" w:cs="Arial"/>
                <w:b/>
                <w:sz w:val="16"/>
                <w:szCs w:val="16"/>
              </w:rPr>
              <w:t xml:space="preserve"> </w:t>
            </w:r>
            <w:r>
              <w:rPr>
                <w:rFonts w:ascii="Arial" w:hAnsi="Arial" w:cs="Arial"/>
                <w:sz w:val="16"/>
                <w:szCs w:val="16"/>
              </w:rPr>
              <w:t xml:space="preserve">del licitante </w:t>
            </w:r>
            <w:r w:rsidRPr="00EA5FB5">
              <w:rPr>
                <w:rFonts w:ascii="Arial" w:hAnsi="Arial" w:cs="Arial"/>
                <w:b/>
                <w:sz w:val="16"/>
                <w:szCs w:val="16"/>
              </w:rPr>
              <w:t>JORGE ARMANDO ALBERTOS GONZALEZ</w:t>
            </w:r>
            <w:r>
              <w:rPr>
                <w:rFonts w:ascii="Arial" w:hAnsi="Arial" w:cs="Arial"/>
                <w:b/>
                <w:sz w:val="16"/>
                <w:szCs w:val="16"/>
              </w:rPr>
              <w:t>.</w:t>
            </w:r>
          </w:p>
          <w:p w14:paraId="17E127FD" w14:textId="77777777" w:rsidR="00040A6B" w:rsidRDefault="00040A6B" w:rsidP="00040A6B">
            <w:pPr>
              <w:jc w:val="both"/>
              <w:rPr>
                <w:rFonts w:ascii="Arial" w:hAnsi="Arial" w:cs="Arial"/>
                <w:sz w:val="14"/>
                <w:szCs w:val="14"/>
              </w:rPr>
            </w:pPr>
          </w:p>
          <w:p w14:paraId="33C7E469" w14:textId="77777777" w:rsidR="00040A6B" w:rsidRDefault="00040A6B" w:rsidP="00040A6B">
            <w:pPr>
              <w:jc w:val="both"/>
              <w:rPr>
                <w:rFonts w:ascii="Arial" w:hAnsi="Arial" w:cs="Arial"/>
                <w:b/>
                <w:sz w:val="12"/>
                <w:szCs w:val="14"/>
              </w:rPr>
            </w:pPr>
            <w:r w:rsidRPr="00640C87">
              <w:rPr>
                <w:rFonts w:ascii="Arial" w:hAnsi="Arial" w:cs="Arial"/>
                <w:sz w:val="12"/>
                <w:szCs w:val="14"/>
              </w:rPr>
              <w:lastRenderedPageBreak/>
              <w:t xml:space="preserve">Revisión Técnica realizada por la Directora General de Planeación y Desarrollo, la Dra. En C.A. Elena Patricia Mojica Carrillo; el Jefe del Departamento de Redes y Telecomunicaciones, Ing. Abraham Rodríguez Méndez, por el Jefe de Sección de Red Institucional del DRYT de la DGPyD Ing. José Antonio Pérez Hernández, por el encargado de soporte en Hardware, Mto. Luis Enrique Cortes Calvillo y por el Jefe de Sección de soporte a equipos de cómputo personal, Ing. César Javier Guerrero González, conforme a los anexos de la Convocatoria </w:t>
            </w:r>
            <w:r>
              <w:rPr>
                <w:rFonts w:ascii="Arial" w:hAnsi="Arial" w:cs="Arial"/>
                <w:b/>
                <w:sz w:val="12"/>
                <w:szCs w:val="14"/>
              </w:rPr>
              <w:t>LPN E/901045968-039</w:t>
            </w:r>
            <w:r w:rsidRPr="00640C87">
              <w:rPr>
                <w:rFonts w:ascii="Arial" w:hAnsi="Arial" w:cs="Arial"/>
                <w:b/>
                <w:sz w:val="12"/>
                <w:szCs w:val="14"/>
              </w:rPr>
              <w:t>-2024.</w:t>
            </w:r>
          </w:p>
          <w:p w14:paraId="16925F46" w14:textId="77777777" w:rsidR="00040A6B" w:rsidRDefault="00040A6B" w:rsidP="00040A6B">
            <w:pPr>
              <w:jc w:val="both"/>
              <w:rPr>
                <w:rFonts w:ascii="Arial" w:hAnsi="Arial" w:cs="Arial"/>
                <w:b/>
                <w:sz w:val="12"/>
                <w:szCs w:val="14"/>
              </w:rPr>
            </w:pPr>
          </w:p>
          <w:p w14:paraId="6BFFCF2D" w14:textId="36755855" w:rsidR="00040A6B" w:rsidRPr="00C023D7" w:rsidRDefault="00040A6B" w:rsidP="00040A6B">
            <w:pPr>
              <w:spacing w:line="276" w:lineRule="auto"/>
              <w:jc w:val="both"/>
              <w:rPr>
                <w:rFonts w:ascii="Arial" w:hAnsi="Arial" w:cs="Arial"/>
                <w:b/>
                <w:sz w:val="16"/>
                <w:szCs w:val="16"/>
              </w:rPr>
            </w:pPr>
            <w:r w:rsidRPr="005300D5">
              <w:rPr>
                <w:rFonts w:ascii="Arial" w:hAnsi="Arial" w:cs="Arial"/>
                <w:sz w:val="12"/>
                <w:szCs w:val="14"/>
              </w:rPr>
              <w:t xml:space="preserve">Revisión Administrativa realizada por la Dirección General de Finanzas, a través de su titular el Mtro. En F. y N. Jorge Silva Robles, </w:t>
            </w:r>
            <w:r w:rsidR="00EA5FB5">
              <w:rPr>
                <w:rFonts w:ascii="Arial" w:hAnsi="Arial" w:cs="Arial"/>
                <w:sz w:val="12"/>
                <w:szCs w:val="14"/>
              </w:rPr>
              <w:t xml:space="preserve">por </w:t>
            </w:r>
            <w:r w:rsidRPr="005300D5">
              <w:rPr>
                <w:rFonts w:ascii="Arial" w:hAnsi="Arial" w:cs="Arial"/>
                <w:sz w:val="12"/>
                <w:szCs w:val="14"/>
              </w:rPr>
              <w:t>el Departamento de Compras, la M. en A.P. Beatriz Elizabeth Rivera de Loera y la Encargada de Licitaciones, Lic. Gabriela del Socorro Muñoz Vera.</w:t>
            </w:r>
          </w:p>
        </w:tc>
      </w:tr>
    </w:tbl>
    <w:p w14:paraId="48105D0D" w14:textId="19FC0D39" w:rsidR="00F77EF4" w:rsidRPr="00F77EF4" w:rsidRDefault="00F77EF4" w:rsidP="007962ED">
      <w:pPr>
        <w:pStyle w:val="Sangradetextonormal"/>
        <w:ind w:left="0"/>
        <w:jc w:val="both"/>
        <w:rPr>
          <w:rFonts w:ascii="Arial" w:hAnsi="Arial" w:cs="Arial"/>
          <w:sz w:val="18"/>
          <w:szCs w:val="18"/>
          <w:lang w:val="es-ES"/>
        </w:rPr>
      </w:pPr>
      <w:r>
        <w:rPr>
          <w:rFonts w:ascii="Arial" w:hAnsi="Arial" w:cs="Arial"/>
          <w:sz w:val="18"/>
          <w:szCs w:val="18"/>
        </w:rPr>
        <w:lastRenderedPageBreak/>
        <w:t>--------------------------------------------------------------------------------------------------------------------------------------------------</w:t>
      </w:r>
    </w:p>
    <w:p w14:paraId="743ECA7D" w14:textId="5DBDABB5" w:rsidR="007962ED" w:rsidRPr="00E53524" w:rsidRDefault="00463872" w:rsidP="00F645B8">
      <w:pPr>
        <w:tabs>
          <w:tab w:val="left" w:pos="567"/>
        </w:tabs>
        <w:ind w:right="49"/>
        <w:jc w:val="both"/>
        <w:rPr>
          <w:rFonts w:asciiTheme="minorHAnsi" w:hAnsiTheme="minorHAnsi" w:cstheme="minorHAnsi"/>
          <w:i/>
          <w:sz w:val="18"/>
          <w:szCs w:val="18"/>
        </w:rPr>
      </w:pPr>
      <w:r>
        <w:rPr>
          <w:rFonts w:ascii="Arial" w:hAnsi="Arial" w:cs="Arial"/>
          <w:sz w:val="18"/>
          <w:szCs w:val="18"/>
        </w:rPr>
        <w:t xml:space="preserve">Conforme a las facultades </w:t>
      </w:r>
      <w:r w:rsidRPr="003F35B0">
        <w:rPr>
          <w:rFonts w:ascii="Arial" w:hAnsi="Arial" w:cs="Arial"/>
          <w:sz w:val="18"/>
          <w:szCs w:val="18"/>
        </w:rPr>
        <w:t xml:space="preserve">señaladas y con base a la revisión técnica, económica y administrativa, tomando en cuenta que la adjudicación se realiza conforme a lo establecido en el numeral IX de la Convocatoria, </w:t>
      </w:r>
      <w:r w:rsidRPr="003F35B0">
        <w:rPr>
          <w:rFonts w:ascii="Arial" w:hAnsi="Arial" w:cs="Arial"/>
          <w:i/>
          <w:sz w:val="18"/>
          <w:szCs w:val="18"/>
        </w:rPr>
        <w:t>“</w:t>
      </w:r>
      <w:r w:rsidR="00F645B8" w:rsidRPr="00F645B8">
        <w:rPr>
          <w:rFonts w:ascii="Arial" w:hAnsi="Arial" w:cs="Arial"/>
          <w:i/>
          <w:sz w:val="18"/>
          <w:szCs w:val="18"/>
        </w:rPr>
        <w:t>La adjudicación en esta licitación será por partida individual total a un solo Licitante. Por lo que la Licitación se puede adjudicar a varios proveedores. *</w:t>
      </w:r>
      <w:r w:rsidR="00F645B8" w:rsidRPr="00F645B8">
        <w:rPr>
          <w:rFonts w:ascii="Arial" w:hAnsi="Arial" w:cs="Arial"/>
          <w:b/>
          <w:i/>
          <w:sz w:val="18"/>
          <w:szCs w:val="18"/>
        </w:rPr>
        <w:t xml:space="preserve">Para las partidas 21, 22, 23 y 24, </w:t>
      </w:r>
      <w:r w:rsidR="00F645B8" w:rsidRPr="00F645B8">
        <w:rPr>
          <w:rFonts w:ascii="Arial" w:hAnsi="Arial" w:cs="Arial"/>
          <w:i/>
          <w:sz w:val="18"/>
          <w:szCs w:val="18"/>
        </w:rPr>
        <w:t>la adjudicación será por</w:t>
      </w:r>
      <w:r w:rsidR="00F645B8" w:rsidRPr="00F645B8">
        <w:rPr>
          <w:rFonts w:ascii="Arial" w:hAnsi="Arial" w:cs="Arial"/>
          <w:b/>
          <w:i/>
          <w:sz w:val="18"/>
          <w:szCs w:val="18"/>
        </w:rPr>
        <w:t xml:space="preserve"> conjunto total a un solo Licitante, a quien en conjunto presente la propuesta solvente con precio más bajo</w:t>
      </w:r>
      <w:r w:rsidR="00F645B8" w:rsidRPr="00F645B8">
        <w:rPr>
          <w:rFonts w:ascii="Arial" w:hAnsi="Arial" w:cs="Arial"/>
          <w:i/>
          <w:sz w:val="18"/>
          <w:szCs w:val="18"/>
        </w:rPr>
        <w:t>”</w:t>
      </w:r>
      <w:r w:rsidR="00CC7137" w:rsidRPr="00F645B8">
        <w:rPr>
          <w:rFonts w:ascii="Arial" w:hAnsi="Arial" w:cs="Arial"/>
          <w:i/>
          <w:sz w:val="18"/>
          <w:szCs w:val="18"/>
        </w:rPr>
        <w:t xml:space="preserve">, </w:t>
      </w:r>
      <w:r w:rsidR="00CC7137" w:rsidRPr="00F645B8">
        <w:rPr>
          <w:rFonts w:ascii="Arial" w:hAnsi="Arial" w:cs="Arial"/>
          <w:sz w:val="18"/>
          <w:szCs w:val="18"/>
        </w:rPr>
        <w:t>utilizando el criterio de evaluación binario, mediante el cual sólo se adjudicará a quien</w:t>
      </w:r>
      <w:r w:rsidR="00CC7137" w:rsidRPr="00B952E9">
        <w:rPr>
          <w:rFonts w:ascii="Arial" w:hAnsi="Arial" w:cs="Arial"/>
          <w:sz w:val="18"/>
          <w:szCs w:val="18"/>
        </w:rPr>
        <w:t xml:space="preserve"> cumpla los requisitos establecidos por la convocante y oferte el precio más bajo, siempre y cuando éste resulte conveniente. Los precios ofertados que se encuentren por debajo del precio conveniente, podrán ser desechados por la convocante</w:t>
      </w:r>
      <w:r w:rsidR="007962ED" w:rsidRPr="007962ED">
        <w:rPr>
          <w:rFonts w:asciiTheme="minorHAnsi" w:hAnsiTheme="minorHAnsi" w:cstheme="minorHAnsi"/>
          <w:i/>
          <w:color w:val="000000"/>
          <w:sz w:val="18"/>
          <w:szCs w:val="18"/>
        </w:rPr>
        <w:t>.</w:t>
      </w:r>
      <w:r w:rsidR="007962ED" w:rsidRPr="007962ED">
        <w:rPr>
          <w:rFonts w:ascii="Arial" w:hAnsi="Arial" w:cs="Arial"/>
          <w:sz w:val="18"/>
          <w:szCs w:val="18"/>
        </w:rPr>
        <w:t xml:space="preserve"> </w:t>
      </w:r>
      <w:r w:rsidR="00B2717C">
        <w:rPr>
          <w:rFonts w:ascii="Arial" w:hAnsi="Arial" w:cs="Arial"/>
          <w:sz w:val="18"/>
          <w:szCs w:val="18"/>
        </w:rPr>
        <w:t>--</w:t>
      </w:r>
      <w:r w:rsidR="00671568">
        <w:rPr>
          <w:rFonts w:ascii="Arial" w:hAnsi="Arial" w:cs="Arial"/>
          <w:sz w:val="18"/>
          <w:szCs w:val="18"/>
        </w:rPr>
        <w:t>---------------------------------------------------</w:t>
      </w:r>
      <w:r w:rsidR="00E53524">
        <w:rPr>
          <w:rFonts w:ascii="Arial" w:hAnsi="Arial" w:cs="Arial"/>
          <w:sz w:val="18"/>
          <w:szCs w:val="18"/>
        </w:rPr>
        <w:t>------------------------------</w:t>
      </w:r>
      <w:r w:rsidR="00CC7137">
        <w:rPr>
          <w:rFonts w:ascii="Arial" w:hAnsi="Arial" w:cs="Arial"/>
          <w:sz w:val="18"/>
          <w:szCs w:val="18"/>
        </w:rPr>
        <w:t>---------------------------------------------------------------------------------------------------------------------</w:t>
      </w:r>
      <w:r w:rsidR="00B952E9">
        <w:rPr>
          <w:rFonts w:ascii="Arial" w:hAnsi="Arial" w:cs="Arial"/>
          <w:sz w:val="18"/>
          <w:szCs w:val="18"/>
        </w:rPr>
        <w:t>-------------------------------------</w:t>
      </w:r>
      <w:r w:rsidR="00F645B8">
        <w:rPr>
          <w:rFonts w:ascii="Arial" w:hAnsi="Arial" w:cs="Arial"/>
          <w:sz w:val="18"/>
          <w:szCs w:val="18"/>
        </w:rPr>
        <w:t>--------------------------------------</w:t>
      </w:r>
    </w:p>
    <w:p w14:paraId="4959E1DA" w14:textId="1D079690" w:rsidR="007E0989" w:rsidRDefault="007E0989" w:rsidP="007E0989">
      <w:pPr>
        <w:pStyle w:val="Sangradetextonormal"/>
        <w:ind w:left="0" w:right="48"/>
        <w:jc w:val="both"/>
        <w:rPr>
          <w:rFonts w:ascii="Arial" w:hAnsi="Arial" w:cs="Arial"/>
          <w:sz w:val="18"/>
          <w:szCs w:val="18"/>
        </w:rPr>
      </w:pPr>
      <w:r>
        <w:rPr>
          <w:rFonts w:ascii="Arial" w:hAnsi="Arial" w:cs="Arial"/>
          <w:sz w:val="18"/>
          <w:szCs w:val="18"/>
        </w:rPr>
        <w:t>------------------------------------------------------------</w:t>
      </w:r>
      <w:r w:rsidR="007040BB">
        <w:rPr>
          <w:rFonts w:ascii="Arial" w:hAnsi="Arial" w:cs="Arial"/>
          <w:sz w:val="18"/>
          <w:szCs w:val="18"/>
        </w:rPr>
        <w:t>--</w:t>
      </w:r>
      <w:r>
        <w:rPr>
          <w:rFonts w:ascii="Arial" w:hAnsi="Arial" w:cs="Arial"/>
          <w:b/>
          <w:sz w:val="18"/>
          <w:szCs w:val="18"/>
        </w:rPr>
        <w:t>ADJUDICACIÓN</w:t>
      </w:r>
      <w:r>
        <w:rPr>
          <w:rFonts w:ascii="Arial" w:hAnsi="Arial" w:cs="Arial"/>
          <w:sz w:val="18"/>
          <w:szCs w:val="18"/>
        </w:rPr>
        <w:t>-----------------------------------------------------------</w:t>
      </w:r>
      <w:r w:rsidR="00B952E9">
        <w:rPr>
          <w:rFonts w:ascii="Arial" w:hAnsi="Arial" w:cs="Arial"/>
          <w:sz w:val="18"/>
          <w:szCs w:val="18"/>
        </w:rPr>
        <w:t>----------------------------------------------------------------------------------------------------------------------------------------------</w:t>
      </w:r>
      <w:r>
        <w:rPr>
          <w:rFonts w:ascii="Arial" w:hAnsi="Arial" w:cs="Arial"/>
          <w:sz w:val="18"/>
          <w:szCs w:val="18"/>
        </w:rPr>
        <w:t>------------------------------------------------------------------------------------------------------------------------------------------------------</w:t>
      </w:r>
      <w:r w:rsidR="007040BB">
        <w:rPr>
          <w:rFonts w:ascii="Arial" w:hAnsi="Arial" w:cs="Arial"/>
          <w:sz w:val="18"/>
          <w:szCs w:val="18"/>
        </w:rPr>
        <w:t>--</w:t>
      </w:r>
    </w:p>
    <w:p w14:paraId="6F5065C2" w14:textId="442ACF07" w:rsidR="00D62713" w:rsidRPr="00383496" w:rsidRDefault="00F77EF4" w:rsidP="000C4E80">
      <w:pPr>
        <w:pStyle w:val="Sangradetextonormal"/>
        <w:ind w:left="0"/>
        <w:jc w:val="both"/>
        <w:rPr>
          <w:rFonts w:ascii="Arial" w:hAnsi="Arial" w:cs="Arial"/>
          <w:sz w:val="18"/>
          <w:szCs w:val="18"/>
        </w:rPr>
      </w:pPr>
      <w:r w:rsidRPr="00F77EF4">
        <w:rPr>
          <w:rFonts w:ascii="Arial" w:hAnsi="Arial" w:cs="Arial"/>
          <w:b/>
          <w:sz w:val="18"/>
          <w:szCs w:val="18"/>
        </w:rPr>
        <w:t xml:space="preserve">Se </w:t>
      </w:r>
      <w:r w:rsidRPr="00383496">
        <w:rPr>
          <w:rFonts w:ascii="Arial" w:hAnsi="Arial" w:cs="Arial"/>
          <w:b/>
          <w:sz w:val="18"/>
          <w:szCs w:val="18"/>
        </w:rPr>
        <w:t>resuelve:</w:t>
      </w:r>
      <w:r w:rsidRPr="00383496">
        <w:rPr>
          <w:rFonts w:ascii="Arial" w:hAnsi="Arial" w:cs="Arial"/>
          <w:sz w:val="18"/>
          <w:szCs w:val="18"/>
        </w:rPr>
        <w:t xml:space="preserve"> d</w:t>
      </w:r>
      <w:r w:rsidR="00463872" w:rsidRPr="00383496">
        <w:rPr>
          <w:rFonts w:ascii="Arial" w:hAnsi="Arial" w:cs="Arial"/>
          <w:sz w:val="18"/>
          <w:szCs w:val="18"/>
        </w:rPr>
        <w:t>e conformidad a lo establecido en la convocatoria, y en la Junta de Aclaraciones</w:t>
      </w:r>
      <w:r w:rsidRPr="00383496">
        <w:rPr>
          <w:rFonts w:ascii="Arial" w:hAnsi="Arial" w:cs="Arial"/>
          <w:sz w:val="18"/>
          <w:szCs w:val="18"/>
        </w:rPr>
        <w:t xml:space="preserve">, </w:t>
      </w:r>
      <w:r w:rsidR="00463872" w:rsidRPr="00383496">
        <w:rPr>
          <w:rFonts w:ascii="Arial" w:hAnsi="Arial" w:cs="Arial"/>
          <w:sz w:val="18"/>
          <w:szCs w:val="18"/>
        </w:rPr>
        <w:t xml:space="preserve">del análisis realizado </w:t>
      </w:r>
      <w:r w:rsidRPr="00383496">
        <w:rPr>
          <w:rFonts w:ascii="Arial" w:hAnsi="Arial" w:cs="Arial"/>
          <w:sz w:val="18"/>
          <w:szCs w:val="18"/>
        </w:rPr>
        <w:t xml:space="preserve">y que constan en los anexos, </w:t>
      </w:r>
      <w:r w:rsidR="00463872" w:rsidRPr="00383496">
        <w:rPr>
          <w:rFonts w:ascii="Arial" w:hAnsi="Arial" w:cs="Arial"/>
          <w:sz w:val="18"/>
          <w:szCs w:val="18"/>
        </w:rPr>
        <w:t>la</w:t>
      </w:r>
      <w:r w:rsidRPr="00383496">
        <w:rPr>
          <w:rFonts w:ascii="Arial" w:hAnsi="Arial" w:cs="Arial"/>
          <w:sz w:val="18"/>
          <w:szCs w:val="18"/>
        </w:rPr>
        <w:t xml:space="preserve"> </w:t>
      </w:r>
      <w:r w:rsidR="00E57EEE" w:rsidRPr="00383496">
        <w:rPr>
          <w:rFonts w:ascii="Arial" w:hAnsi="Arial" w:cs="Arial"/>
          <w:sz w:val="18"/>
          <w:szCs w:val="18"/>
        </w:rPr>
        <w:t>propuesta</w:t>
      </w:r>
      <w:r w:rsidR="00463872" w:rsidRPr="00383496">
        <w:rPr>
          <w:rFonts w:ascii="Arial" w:hAnsi="Arial" w:cs="Arial"/>
          <w:sz w:val="18"/>
          <w:szCs w:val="18"/>
        </w:rPr>
        <w:t xml:space="preserve"> solvente, se determina adjudicar el contrato tal como se describe a continuación: --</w:t>
      </w:r>
      <w:r w:rsidR="000C4E80" w:rsidRPr="00383496">
        <w:rPr>
          <w:rFonts w:ascii="Arial" w:hAnsi="Arial" w:cs="Arial"/>
          <w:sz w:val="18"/>
          <w:szCs w:val="18"/>
        </w:rPr>
        <w:t>----------------------------------------------------------------------------------------------------------------</w:t>
      </w:r>
    </w:p>
    <w:p w14:paraId="2244AEB4" w14:textId="77777777" w:rsidR="002804E4" w:rsidRPr="00383496" w:rsidRDefault="002804E4" w:rsidP="00ED5EAC">
      <w:pPr>
        <w:jc w:val="both"/>
        <w:rPr>
          <w:rFonts w:ascii="Arial" w:hAnsi="Arial" w:cs="Arial"/>
          <w:sz w:val="18"/>
          <w:szCs w:val="16"/>
        </w:rPr>
      </w:pPr>
      <w:r w:rsidRPr="00383496">
        <w:rPr>
          <w:rFonts w:ascii="Arial" w:hAnsi="Arial" w:cs="Arial"/>
          <w:sz w:val="18"/>
          <w:szCs w:val="16"/>
        </w:rPr>
        <w:t>---------------------------------------------------------------------------------------------------------------------------------------------------</w:t>
      </w:r>
    </w:p>
    <w:tbl>
      <w:tblPr>
        <w:tblW w:w="8825" w:type="dxa"/>
        <w:tblInd w:w="-5" w:type="dxa"/>
        <w:tblLook w:val="04A0" w:firstRow="1" w:lastRow="0" w:firstColumn="1" w:lastColumn="0" w:noHBand="0" w:noVBand="1"/>
      </w:tblPr>
      <w:tblGrid>
        <w:gridCol w:w="759"/>
        <w:gridCol w:w="3686"/>
        <w:gridCol w:w="927"/>
        <w:gridCol w:w="901"/>
        <w:gridCol w:w="1276"/>
        <w:gridCol w:w="1276"/>
      </w:tblGrid>
      <w:tr w:rsidR="002804E4" w:rsidRPr="00383496" w14:paraId="4AD2ACB3" w14:textId="77777777" w:rsidTr="00C853F3">
        <w:trPr>
          <w:trHeight w:hRule="exact" w:val="284"/>
        </w:trPr>
        <w:tc>
          <w:tcPr>
            <w:tcW w:w="8825"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EEE4F7" w14:textId="3E04A9D8" w:rsidR="002804E4" w:rsidRPr="00383496" w:rsidRDefault="002804E4" w:rsidP="002804E4">
            <w:pPr>
              <w:jc w:val="center"/>
              <w:rPr>
                <w:rFonts w:ascii="Arial" w:hAnsi="Arial" w:cs="Arial"/>
                <w:b/>
                <w:bCs/>
                <w:color w:val="000000"/>
                <w:sz w:val="12"/>
                <w:szCs w:val="12"/>
                <w:lang w:val="es-MX" w:eastAsia="en-US"/>
              </w:rPr>
            </w:pPr>
            <w:r w:rsidRPr="00383496">
              <w:rPr>
                <w:rFonts w:ascii="Arial" w:hAnsi="Arial" w:cs="Arial"/>
                <w:b/>
                <w:bCs/>
                <w:color w:val="000000"/>
                <w:sz w:val="16"/>
                <w:szCs w:val="12"/>
                <w:lang w:val="es-MX" w:eastAsia="en-US"/>
              </w:rPr>
              <w:t xml:space="preserve">LICITANTE ADJUDICADO: </w:t>
            </w:r>
            <w:r w:rsidR="006244A0" w:rsidRPr="00383496">
              <w:rPr>
                <w:rFonts w:ascii="Arial" w:hAnsi="Arial" w:cs="Arial"/>
                <w:b/>
                <w:bCs/>
                <w:color w:val="000000"/>
                <w:sz w:val="16"/>
                <w:szCs w:val="12"/>
                <w:lang w:val="es-MX" w:eastAsia="en-US"/>
              </w:rPr>
              <w:t>CADGRAFICS, S.A. DE C.V.</w:t>
            </w:r>
          </w:p>
        </w:tc>
      </w:tr>
      <w:tr w:rsidR="002804E4" w:rsidRPr="00383496" w14:paraId="215BF454" w14:textId="77777777" w:rsidTr="00C853F3">
        <w:trPr>
          <w:trHeight w:hRule="exact" w:val="667"/>
        </w:trPr>
        <w:tc>
          <w:tcPr>
            <w:tcW w:w="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38281F" w14:textId="77777777" w:rsidR="002804E4" w:rsidRPr="00383496" w:rsidRDefault="002804E4" w:rsidP="00C853F3">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t>Partida</w:t>
            </w:r>
          </w:p>
        </w:tc>
        <w:tc>
          <w:tcPr>
            <w:tcW w:w="36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67DF9C" w14:textId="77777777" w:rsidR="002804E4" w:rsidRPr="00383496" w:rsidRDefault="002804E4" w:rsidP="00C853F3">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t>Descripción</w:t>
            </w:r>
          </w:p>
        </w:tc>
        <w:tc>
          <w:tcPr>
            <w:tcW w:w="9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FA6646" w14:textId="77777777" w:rsidR="002804E4" w:rsidRPr="00383496" w:rsidRDefault="002804E4" w:rsidP="00C853F3">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t>Unidad de Medida</w:t>
            </w:r>
          </w:p>
        </w:tc>
        <w:tc>
          <w:tcPr>
            <w:tcW w:w="9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83255FB" w14:textId="77777777" w:rsidR="002804E4" w:rsidRPr="00383496" w:rsidRDefault="002804E4" w:rsidP="00C853F3">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t>Cantidad</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19741F" w14:textId="77777777" w:rsidR="002804E4" w:rsidRPr="00383496" w:rsidRDefault="002804E4" w:rsidP="00C853F3">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s-MX" w:eastAsia="en-US"/>
              </w:rPr>
              <w:t xml:space="preserve">Importe  </w:t>
            </w:r>
            <w:r w:rsidRPr="00383496">
              <w:rPr>
                <w:rFonts w:ascii="Arial" w:hAnsi="Arial" w:cs="Arial"/>
                <w:b/>
                <w:bCs/>
                <w:color w:val="000000"/>
                <w:sz w:val="16"/>
                <w:szCs w:val="16"/>
                <w:lang w:val="es-MX" w:eastAsia="en-US"/>
              </w:rPr>
              <w:br/>
              <w:t>antes de IVA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889F80" w14:textId="77777777" w:rsidR="002804E4" w:rsidRPr="00383496" w:rsidRDefault="002804E4" w:rsidP="00C853F3">
            <w:pPr>
              <w:jc w:val="center"/>
              <w:rPr>
                <w:rFonts w:ascii="Arial" w:hAnsi="Arial" w:cs="Arial"/>
                <w:b/>
                <w:bCs/>
                <w:color w:val="000000"/>
                <w:sz w:val="16"/>
                <w:szCs w:val="16"/>
                <w:lang w:eastAsia="en-US"/>
              </w:rPr>
            </w:pPr>
            <w:r w:rsidRPr="00383496">
              <w:rPr>
                <w:rFonts w:ascii="Arial" w:hAnsi="Arial" w:cs="Arial"/>
                <w:b/>
                <w:bCs/>
                <w:color w:val="000000"/>
                <w:sz w:val="16"/>
                <w:szCs w:val="16"/>
                <w:lang w:val="es-MX" w:eastAsia="en-US"/>
              </w:rPr>
              <w:t>Importe total antes de IVA</w:t>
            </w:r>
          </w:p>
        </w:tc>
      </w:tr>
      <w:tr w:rsidR="00451820" w:rsidRPr="00383496" w14:paraId="5D5FB1CA" w14:textId="77777777" w:rsidTr="006244A0">
        <w:trPr>
          <w:trHeight w:hRule="exact" w:val="397"/>
        </w:trPr>
        <w:tc>
          <w:tcPr>
            <w:tcW w:w="759" w:type="dxa"/>
            <w:tcBorders>
              <w:top w:val="nil"/>
              <w:left w:val="single" w:sz="4" w:space="0" w:color="auto"/>
              <w:bottom w:val="single" w:sz="4" w:space="0" w:color="auto"/>
              <w:right w:val="single" w:sz="4" w:space="0" w:color="auto"/>
            </w:tcBorders>
            <w:shd w:val="clear" w:color="auto" w:fill="auto"/>
            <w:noWrap/>
            <w:vAlign w:val="center"/>
          </w:tcPr>
          <w:p w14:paraId="5FB8F3AF" w14:textId="5B25E5A4" w:rsidR="00451820" w:rsidRPr="00383496" w:rsidRDefault="00451820" w:rsidP="00451820">
            <w:pPr>
              <w:jc w:val="center"/>
              <w:rPr>
                <w:rFonts w:ascii="Calibri" w:hAnsi="Calibri" w:cs="Calibri"/>
                <w:color w:val="000000"/>
                <w:sz w:val="18"/>
                <w:szCs w:val="18"/>
                <w:lang w:eastAsia="en-US"/>
              </w:rPr>
            </w:pPr>
            <w:r w:rsidRPr="00383496">
              <w:rPr>
                <w:rFonts w:ascii="Calibri" w:hAnsi="Calibri" w:cs="Calibri"/>
                <w:color w:val="000000"/>
                <w:sz w:val="16"/>
                <w:szCs w:val="16"/>
              </w:rPr>
              <w:t>25</w:t>
            </w:r>
          </w:p>
        </w:tc>
        <w:tc>
          <w:tcPr>
            <w:tcW w:w="3686" w:type="dxa"/>
            <w:tcBorders>
              <w:top w:val="nil"/>
              <w:left w:val="nil"/>
              <w:bottom w:val="single" w:sz="4" w:space="0" w:color="auto"/>
              <w:right w:val="single" w:sz="4" w:space="0" w:color="auto"/>
            </w:tcBorders>
            <w:shd w:val="clear" w:color="auto" w:fill="auto"/>
            <w:noWrap/>
            <w:vAlign w:val="center"/>
          </w:tcPr>
          <w:p w14:paraId="5569711E" w14:textId="57E7A83B" w:rsidR="00451820" w:rsidRPr="00383496" w:rsidRDefault="00451820" w:rsidP="00451820">
            <w:pPr>
              <w:rPr>
                <w:rFonts w:ascii="Calibri" w:hAnsi="Calibri" w:cs="Calibri"/>
                <w:color w:val="000000"/>
                <w:sz w:val="18"/>
                <w:szCs w:val="18"/>
                <w:lang w:val="es-MX" w:eastAsia="en-US"/>
              </w:rPr>
            </w:pPr>
            <w:r w:rsidRPr="00383496">
              <w:rPr>
                <w:rFonts w:ascii="Calibri" w:hAnsi="Calibri" w:cs="Calibri"/>
                <w:color w:val="000000"/>
                <w:sz w:val="16"/>
                <w:szCs w:val="16"/>
              </w:rPr>
              <w:t>Software Suite de Adobe</w:t>
            </w:r>
            <w:r w:rsidRPr="00383496">
              <w:rPr>
                <w:rFonts w:ascii="Calibri" w:hAnsi="Calibri" w:cs="Calibri"/>
                <w:color w:val="000000"/>
                <w:sz w:val="16"/>
                <w:szCs w:val="16"/>
              </w:rPr>
              <w:br/>
              <w:t xml:space="preserve">Descripción: </w:t>
            </w:r>
            <w:proofErr w:type="spellStart"/>
            <w:r w:rsidRPr="00383496">
              <w:rPr>
                <w:rFonts w:ascii="Calibri" w:hAnsi="Calibri" w:cs="Calibri"/>
                <w:color w:val="000000"/>
                <w:sz w:val="16"/>
                <w:szCs w:val="16"/>
              </w:rPr>
              <w:t>Creative</w:t>
            </w:r>
            <w:proofErr w:type="spellEnd"/>
            <w:r w:rsidRPr="00383496">
              <w:rPr>
                <w:rFonts w:ascii="Calibri" w:hAnsi="Calibri" w:cs="Calibri"/>
                <w:color w:val="000000"/>
                <w:sz w:val="16"/>
                <w:szCs w:val="16"/>
              </w:rPr>
              <w:t xml:space="preserve"> Cloud </w:t>
            </w:r>
            <w:proofErr w:type="spellStart"/>
            <w:r w:rsidRPr="00383496">
              <w:rPr>
                <w:rFonts w:ascii="Calibri" w:hAnsi="Calibri" w:cs="Calibri"/>
                <w:color w:val="000000"/>
                <w:sz w:val="16"/>
                <w:szCs w:val="16"/>
              </w:rPr>
              <w:t>for</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enterprise</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All</w:t>
            </w:r>
            <w:proofErr w:type="spellEnd"/>
            <w:r w:rsidRPr="00383496">
              <w:rPr>
                <w:rFonts w:ascii="Calibri" w:hAnsi="Calibri" w:cs="Calibri"/>
                <w:color w:val="000000"/>
                <w:sz w:val="16"/>
                <w:szCs w:val="16"/>
              </w:rPr>
              <w:t xml:space="preserve"> Apps, </w:t>
            </w:r>
            <w:proofErr w:type="spellStart"/>
            <w:r w:rsidRPr="00383496">
              <w:rPr>
                <w:rFonts w:ascii="Calibri" w:hAnsi="Calibri" w:cs="Calibri"/>
                <w:color w:val="000000"/>
                <w:sz w:val="16"/>
                <w:szCs w:val="16"/>
              </w:rPr>
              <w:t>Multiple</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Platforms</w:t>
            </w:r>
            <w:proofErr w:type="spellEnd"/>
            <w:r w:rsidRPr="00383496">
              <w:rPr>
                <w:rFonts w:ascii="Calibri" w:hAnsi="Calibri" w:cs="Calibri"/>
                <w:color w:val="000000"/>
                <w:sz w:val="16"/>
                <w:szCs w:val="16"/>
              </w:rPr>
              <w:t xml:space="preserve">, Multi North American </w:t>
            </w:r>
            <w:proofErr w:type="spellStart"/>
            <w:r w:rsidRPr="00383496">
              <w:rPr>
                <w:rFonts w:ascii="Calibri" w:hAnsi="Calibri" w:cs="Calibri"/>
                <w:color w:val="000000"/>
                <w:sz w:val="16"/>
                <w:szCs w:val="16"/>
              </w:rPr>
              <w:t>Language</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Subscription</w:t>
            </w:r>
            <w:proofErr w:type="spellEnd"/>
            <w:r w:rsidRPr="00383496">
              <w:rPr>
                <w:rFonts w:ascii="Calibri" w:hAnsi="Calibri" w:cs="Calibri"/>
                <w:color w:val="000000"/>
                <w:sz w:val="16"/>
                <w:szCs w:val="16"/>
              </w:rPr>
              <w:t xml:space="preserve"> New, </w:t>
            </w:r>
            <w:proofErr w:type="spellStart"/>
            <w:r w:rsidRPr="00383496">
              <w:rPr>
                <w:rFonts w:ascii="Calibri" w:hAnsi="Calibri" w:cs="Calibri"/>
                <w:color w:val="000000"/>
                <w:sz w:val="16"/>
                <w:szCs w:val="16"/>
              </w:rPr>
              <w:t>Annual</w:t>
            </w:r>
            <w:proofErr w:type="spellEnd"/>
            <w:r w:rsidRPr="00383496">
              <w:rPr>
                <w:rFonts w:ascii="Calibri" w:hAnsi="Calibri" w:cs="Calibri"/>
                <w:color w:val="000000"/>
                <w:sz w:val="16"/>
                <w:szCs w:val="16"/>
              </w:rPr>
              <w:t xml:space="preserve">, HED </w:t>
            </w:r>
            <w:proofErr w:type="spellStart"/>
            <w:r w:rsidRPr="00383496">
              <w:rPr>
                <w:rFonts w:ascii="Calibri" w:hAnsi="Calibri" w:cs="Calibri"/>
                <w:color w:val="000000"/>
                <w:sz w:val="16"/>
                <w:szCs w:val="16"/>
              </w:rPr>
              <w:t>Shared</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Device</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Education</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License</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Lab</w:t>
            </w:r>
            <w:proofErr w:type="spellEnd"/>
            <w:r w:rsidRPr="00383496">
              <w:rPr>
                <w:rFonts w:ascii="Calibri" w:hAnsi="Calibri" w:cs="Calibri"/>
                <w:color w:val="000000"/>
                <w:sz w:val="16"/>
                <w:szCs w:val="16"/>
              </w:rPr>
              <w:t xml:space="preserve"> and </w:t>
            </w:r>
            <w:proofErr w:type="spellStart"/>
            <w:r w:rsidRPr="00383496">
              <w:rPr>
                <w:rFonts w:ascii="Calibri" w:hAnsi="Calibri" w:cs="Calibri"/>
                <w:color w:val="000000"/>
                <w:sz w:val="16"/>
                <w:szCs w:val="16"/>
              </w:rPr>
              <w:t>Classroom</w:t>
            </w:r>
            <w:proofErr w:type="spellEnd"/>
            <w:r w:rsidRPr="00383496">
              <w:rPr>
                <w:rFonts w:ascii="Calibri" w:hAnsi="Calibri" w:cs="Calibri"/>
                <w:color w:val="000000"/>
                <w:sz w:val="16"/>
                <w:szCs w:val="16"/>
              </w:rPr>
              <w:t xml:space="preserve"> </w:t>
            </w:r>
            <w:r w:rsidRPr="00383496">
              <w:rPr>
                <w:rFonts w:ascii="Calibri" w:hAnsi="Calibri" w:cs="Calibri"/>
                <w:color w:val="000000"/>
                <w:sz w:val="16"/>
                <w:szCs w:val="16"/>
              </w:rPr>
              <w:br/>
              <w:t>CANTIDAD 300</w:t>
            </w:r>
            <w:r w:rsidRPr="00383496">
              <w:rPr>
                <w:rFonts w:ascii="Calibri" w:hAnsi="Calibri" w:cs="Calibri"/>
                <w:color w:val="000000"/>
                <w:sz w:val="16"/>
                <w:szCs w:val="16"/>
              </w:rPr>
              <w:br/>
              <w:t>Vigencia: 1 año a partir de la fecha de entrega</w:t>
            </w:r>
            <w:r w:rsidRPr="00383496">
              <w:rPr>
                <w:rFonts w:ascii="Calibri" w:hAnsi="Calibri" w:cs="Calibri"/>
                <w:color w:val="000000"/>
                <w:sz w:val="16"/>
                <w:szCs w:val="16"/>
              </w:rPr>
              <w:br/>
            </w:r>
            <w:proofErr w:type="spellStart"/>
            <w:r w:rsidRPr="00383496">
              <w:rPr>
                <w:rFonts w:ascii="Calibri" w:hAnsi="Calibri" w:cs="Calibri"/>
                <w:color w:val="000000"/>
                <w:sz w:val="16"/>
                <w:szCs w:val="16"/>
              </w:rPr>
              <w:t>Entrega</w:t>
            </w:r>
            <w:proofErr w:type="spellEnd"/>
            <w:r w:rsidRPr="00383496">
              <w:rPr>
                <w:rFonts w:ascii="Calibri" w:hAnsi="Calibri" w:cs="Calibri"/>
                <w:color w:val="000000"/>
                <w:sz w:val="16"/>
                <w:szCs w:val="16"/>
              </w:rPr>
              <w:t xml:space="preserve"> de licencias por descarga electrónica con claves de activación Correo electrónico: </w:t>
            </w:r>
            <w:r w:rsidRPr="00383496">
              <w:rPr>
                <w:rFonts w:ascii="Calibri" w:hAnsi="Calibri" w:cs="Calibri"/>
                <w:color w:val="000000"/>
                <w:sz w:val="16"/>
                <w:szCs w:val="16"/>
              </w:rPr>
              <w:br/>
              <w:t>soporte.escritorio@edu.uaa.mx</w:t>
            </w:r>
            <w:r w:rsidRPr="00383496">
              <w:rPr>
                <w:rFonts w:ascii="Calibri" w:hAnsi="Calibri" w:cs="Calibri"/>
                <w:color w:val="000000"/>
                <w:sz w:val="16"/>
                <w:szCs w:val="16"/>
              </w:rPr>
              <w:br/>
              <w:t xml:space="preserve">Tiempo de Garantía:  12 meses </w:t>
            </w:r>
            <w:r w:rsidRPr="00383496">
              <w:rPr>
                <w:rFonts w:ascii="Calibri" w:hAnsi="Calibri" w:cs="Calibri"/>
                <w:color w:val="000000"/>
                <w:sz w:val="16"/>
                <w:szCs w:val="16"/>
              </w:rPr>
              <w:br/>
              <w:t>Capacitación:  No se requiere.</w:t>
            </w:r>
            <w:r w:rsidRPr="00383496">
              <w:rPr>
                <w:rFonts w:ascii="Calibri" w:hAnsi="Calibri" w:cs="Calibri"/>
                <w:color w:val="000000"/>
                <w:sz w:val="16"/>
                <w:szCs w:val="16"/>
              </w:rPr>
              <w:br/>
              <w:t>Instalación: Solo suministro.</w:t>
            </w:r>
            <w:r w:rsidRPr="00383496">
              <w:rPr>
                <w:rFonts w:ascii="Calibri" w:hAnsi="Calibri" w:cs="Calibri"/>
                <w:color w:val="000000"/>
                <w:sz w:val="16"/>
                <w:szCs w:val="16"/>
              </w:rPr>
              <w:br/>
            </w:r>
            <w:r w:rsidRPr="00383496">
              <w:rPr>
                <w:rFonts w:ascii="Calibri" w:hAnsi="Calibri" w:cs="Calibri"/>
                <w:b/>
                <w:bCs/>
                <w:color w:val="000000"/>
                <w:sz w:val="16"/>
                <w:szCs w:val="16"/>
              </w:rPr>
              <w:t xml:space="preserve">J.A. Es una licencia nueva educativa, Software Suite de Adobe Descripción: </w:t>
            </w:r>
            <w:proofErr w:type="spellStart"/>
            <w:r w:rsidRPr="00383496">
              <w:rPr>
                <w:rFonts w:ascii="Calibri" w:hAnsi="Calibri" w:cs="Calibri"/>
                <w:b/>
                <w:bCs/>
                <w:color w:val="000000"/>
                <w:sz w:val="16"/>
                <w:szCs w:val="16"/>
              </w:rPr>
              <w:t>Creative</w:t>
            </w:r>
            <w:proofErr w:type="spellEnd"/>
            <w:r w:rsidRPr="00383496">
              <w:rPr>
                <w:rFonts w:ascii="Calibri" w:hAnsi="Calibri" w:cs="Calibri"/>
                <w:b/>
                <w:bCs/>
                <w:color w:val="000000"/>
                <w:sz w:val="16"/>
                <w:szCs w:val="16"/>
              </w:rPr>
              <w:t xml:space="preserve"> Cloud </w:t>
            </w:r>
            <w:proofErr w:type="spellStart"/>
            <w:r w:rsidRPr="00383496">
              <w:rPr>
                <w:rFonts w:ascii="Calibri" w:hAnsi="Calibri" w:cs="Calibri"/>
                <w:b/>
                <w:bCs/>
                <w:color w:val="000000"/>
                <w:sz w:val="16"/>
                <w:szCs w:val="16"/>
              </w:rPr>
              <w:t>for</w:t>
            </w:r>
            <w:proofErr w:type="spellEnd"/>
            <w:r w:rsidRPr="00383496">
              <w:rPr>
                <w:rFonts w:ascii="Calibri" w:hAnsi="Calibri" w:cs="Calibri"/>
                <w:b/>
                <w:bCs/>
                <w:color w:val="000000"/>
                <w:sz w:val="16"/>
                <w:szCs w:val="16"/>
              </w:rPr>
              <w:t xml:space="preserve"> </w:t>
            </w:r>
            <w:proofErr w:type="spellStart"/>
            <w:r w:rsidRPr="00383496">
              <w:rPr>
                <w:rFonts w:ascii="Calibri" w:hAnsi="Calibri" w:cs="Calibri"/>
                <w:b/>
                <w:bCs/>
                <w:color w:val="000000"/>
                <w:sz w:val="16"/>
                <w:szCs w:val="16"/>
              </w:rPr>
              <w:t>enterprise</w:t>
            </w:r>
            <w:proofErr w:type="spellEnd"/>
            <w:r w:rsidRPr="00383496">
              <w:rPr>
                <w:rFonts w:ascii="Calibri" w:hAnsi="Calibri" w:cs="Calibri"/>
                <w:b/>
                <w:bCs/>
                <w:color w:val="000000"/>
                <w:sz w:val="16"/>
                <w:szCs w:val="16"/>
              </w:rPr>
              <w:t xml:space="preserve"> </w:t>
            </w:r>
            <w:proofErr w:type="spellStart"/>
            <w:r w:rsidRPr="00383496">
              <w:rPr>
                <w:rFonts w:ascii="Calibri" w:hAnsi="Calibri" w:cs="Calibri"/>
                <w:b/>
                <w:bCs/>
                <w:color w:val="000000"/>
                <w:sz w:val="16"/>
                <w:szCs w:val="16"/>
              </w:rPr>
              <w:t>All</w:t>
            </w:r>
            <w:proofErr w:type="spellEnd"/>
            <w:r w:rsidRPr="00383496">
              <w:rPr>
                <w:rFonts w:ascii="Calibri" w:hAnsi="Calibri" w:cs="Calibri"/>
                <w:b/>
                <w:bCs/>
                <w:color w:val="000000"/>
                <w:sz w:val="16"/>
                <w:szCs w:val="16"/>
              </w:rPr>
              <w:t xml:space="preserve"> Apps, </w:t>
            </w:r>
            <w:proofErr w:type="spellStart"/>
            <w:r w:rsidRPr="00383496">
              <w:rPr>
                <w:rFonts w:ascii="Calibri" w:hAnsi="Calibri" w:cs="Calibri"/>
                <w:b/>
                <w:bCs/>
                <w:color w:val="000000"/>
                <w:sz w:val="16"/>
                <w:szCs w:val="16"/>
              </w:rPr>
              <w:t>Multiple</w:t>
            </w:r>
            <w:proofErr w:type="spellEnd"/>
            <w:r w:rsidRPr="00383496">
              <w:rPr>
                <w:rFonts w:ascii="Calibri" w:hAnsi="Calibri" w:cs="Calibri"/>
                <w:b/>
                <w:bCs/>
                <w:color w:val="000000"/>
                <w:sz w:val="16"/>
                <w:szCs w:val="16"/>
              </w:rPr>
              <w:t xml:space="preserve"> </w:t>
            </w:r>
            <w:proofErr w:type="spellStart"/>
            <w:r w:rsidRPr="00383496">
              <w:rPr>
                <w:rFonts w:ascii="Calibri" w:hAnsi="Calibri" w:cs="Calibri"/>
                <w:b/>
                <w:bCs/>
                <w:color w:val="000000"/>
                <w:sz w:val="16"/>
                <w:szCs w:val="16"/>
              </w:rPr>
              <w:t>Platforms</w:t>
            </w:r>
            <w:proofErr w:type="spellEnd"/>
            <w:r w:rsidRPr="00383496">
              <w:rPr>
                <w:rFonts w:ascii="Calibri" w:hAnsi="Calibri" w:cs="Calibri"/>
                <w:b/>
                <w:bCs/>
                <w:color w:val="000000"/>
                <w:sz w:val="16"/>
                <w:szCs w:val="16"/>
              </w:rPr>
              <w:t xml:space="preserve">, Multi North American </w:t>
            </w:r>
            <w:proofErr w:type="spellStart"/>
            <w:r w:rsidRPr="00383496">
              <w:rPr>
                <w:rFonts w:ascii="Calibri" w:hAnsi="Calibri" w:cs="Calibri"/>
                <w:b/>
                <w:bCs/>
                <w:color w:val="000000"/>
                <w:sz w:val="16"/>
                <w:szCs w:val="16"/>
              </w:rPr>
              <w:t>Language</w:t>
            </w:r>
            <w:proofErr w:type="spellEnd"/>
            <w:r w:rsidRPr="00383496">
              <w:rPr>
                <w:rFonts w:ascii="Calibri" w:hAnsi="Calibri" w:cs="Calibri"/>
                <w:b/>
                <w:bCs/>
                <w:color w:val="000000"/>
                <w:sz w:val="16"/>
                <w:szCs w:val="16"/>
              </w:rPr>
              <w:t xml:space="preserve">, </w:t>
            </w:r>
            <w:proofErr w:type="spellStart"/>
            <w:r w:rsidRPr="00383496">
              <w:rPr>
                <w:rFonts w:ascii="Calibri" w:hAnsi="Calibri" w:cs="Calibri"/>
                <w:b/>
                <w:bCs/>
                <w:color w:val="000000"/>
                <w:sz w:val="16"/>
                <w:szCs w:val="16"/>
              </w:rPr>
              <w:t>Subscription</w:t>
            </w:r>
            <w:proofErr w:type="spellEnd"/>
            <w:r w:rsidRPr="00383496">
              <w:rPr>
                <w:rFonts w:ascii="Calibri" w:hAnsi="Calibri" w:cs="Calibri"/>
                <w:b/>
                <w:bCs/>
                <w:color w:val="000000"/>
                <w:sz w:val="16"/>
                <w:szCs w:val="16"/>
              </w:rPr>
              <w:t xml:space="preserve"> New, </w:t>
            </w:r>
            <w:proofErr w:type="spellStart"/>
            <w:r w:rsidRPr="00383496">
              <w:rPr>
                <w:rFonts w:ascii="Calibri" w:hAnsi="Calibri" w:cs="Calibri"/>
                <w:b/>
                <w:bCs/>
                <w:color w:val="000000"/>
                <w:sz w:val="16"/>
                <w:szCs w:val="16"/>
              </w:rPr>
              <w:t>Annual</w:t>
            </w:r>
            <w:proofErr w:type="spellEnd"/>
            <w:r w:rsidRPr="00383496">
              <w:rPr>
                <w:rFonts w:ascii="Calibri" w:hAnsi="Calibri" w:cs="Calibri"/>
                <w:b/>
                <w:bCs/>
                <w:color w:val="000000"/>
                <w:sz w:val="16"/>
                <w:szCs w:val="16"/>
              </w:rPr>
              <w:t xml:space="preserve">, HED </w:t>
            </w:r>
            <w:proofErr w:type="spellStart"/>
            <w:r w:rsidRPr="00383496">
              <w:rPr>
                <w:rFonts w:ascii="Calibri" w:hAnsi="Calibri" w:cs="Calibri"/>
                <w:b/>
                <w:bCs/>
                <w:color w:val="000000"/>
                <w:sz w:val="16"/>
                <w:szCs w:val="16"/>
              </w:rPr>
              <w:t>Shared</w:t>
            </w:r>
            <w:proofErr w:type="spellEnd"/>
            <w:r w:rsidRPr="00383496">
              <w:rPr>
                <w:rFonts w:ascii="Calibri" w:hAnsi="Calibri" w:cs="Calibri"/>
                <w:b/>
                <w:bCs/>
                <w:color w:val="000000"/>
                <w:sz w:val="16"/>
                <w:szCs w:val="16"/>
              </w:rPr>
              <w:t xml:space="preserve"> </w:t>
            </w:r>
            <w:proofErr w:type="spellStart"/>
            <w:r w:rsidRPr="00383496">
              <w:rPr>
                <w:rFonts w:ascii="Calibri" w:hAnsi="Calibri" w:cs="Calibri"/>
                <w:b/>
                <w:bCs/>
                <w:color w:val="000000"/>
                <w:sz w:val="16"/>
                <w:szCs w:val="16"/>
              </w:rPr>
              <w:t>Device</w:t>
            </w:r>
            <w:proofErr w:type="spellEnd"/>
            <w:r w:rsidRPr="00383496">
              <w:rPr>
                <w:rFonts w:ascii="Calibri" w:hAnsi="Calibri" w:cs="Calibri"/>
                <w:b/>
                <w:bCs/>
                <w:color w:val="000000"/>
                <w:sz w:val="16"/>
                <w:szCs w:val="16"/>
              </w:rPr>
              <w:t xml:space="preserve"> </w:t>
            </w:r>
            <w:proofErr w:type="spellStart"/>
            <w:r w:rsidRPr="00383496">
              <w:rPr>
                <w:rFonts w:ascii="Calibri" w:hAnsi="Calibri" w:cs="Calibri"/>
                <w:b/>
                <w:bCs/>
                <w:color w:val="000000"/>
                <w:sz w:val="16"/>
                <w:szCs w:val="16"/>
              </w:rPr>
              <w:t>Education</w:t>
            </w:r>
            <w:proofErr w:type="spellEnd"/>
            <w:r w:rsidRPr="00383496">
              <w:rPr>
                <w:rFonts w:ascii="Calibri" w:hAnsi="Calibri" w:cs="Calibri"/>
                <w:b/>
                <w:bCs/>
                <w:color w:val="000000"/>
                <w:sz w:val="16"/>
                <w:szCs w:val="16"/>
              </w:rPr>
              <w:t xml:space="preserve"> </w:t>
            </w:r>
            <w:proofErr w:type="spellStart"/>
            <w:r w:rsidRPr="00383496">
              <w:rPr>
                <w:rFonts w:ascii="Calibri" w:hAnsi="Calibri" w:cs="Calibri"/>
                <w:b/>
                <w:bCs/>
                <w:color w:val="000000"/>
                <w:sz w:val="16"/>
                <w:szCs w:val="16"/>
              </w:rPr>
              <w:t>License</w:t>
            </w:r>
            <w:proofErr w:type="spellEnd"/>
            <w:r w:rsidRPr="00383496">
              <w:rPr>
                <w:rFonts w:ascii="Calibri" w:hAnsi="Calibri" w:cs="Calibri"/>
                <w:b/>
                <w:bCs/>
                <w:color w:val="000000"/>
                <w:sz w:val="16"/>
                <w:szCs w:val="16"/>
              </w:rPr>
              <w:t xml:space="preserve"> </w:t>
            </w:r>
            <w:proofErr w:type="spellStart"/>
            <w:r w:rsidRPr="00383496">
              <w:rPr>
                <w:rFonts w:ascii="Calibri" w:hAnsi="Calibri" w:cs="Calibri"/>
                <w:b/>
                <w:bCs/>
                <w:color w:val="000000"/>
                <w:sz w:val="16"/>
                <w:szCs w:val="16"/>
              </w:rPr>
              <w:t>Lab</w:t>
            </w:r>
            <w:proofErr w:type="spellEnd"/>
            <w:r w:rsidRPr="00383496">
              <w:rPr>
                <w:rFonts w:ascii="Calibri" w:hAnsi="Calibri" w:cs="Calibri"/>
                <w:b/>
                <w:bCs/>
                <w:color w:val="000000"/>
                <w:sz w:val="16"/>
                <w:szCs w:val="16"/>
              </w:rPr>
              <w:t xml:space="preserve"> and </w:t>
            </w:r>
            <w:proofErr w:type="spellStart"/>
            <w:r w:rsidRPr="00383496">
              <w:rPr>
                <w:rFonts w:ascii="Calibri" w:hAnsi="Calibri" w:cs="Calibri"/>
                <w:b/>
                <w:bCs/>
                <w:color w:val="000000"/>
                <w:sz w:val="16"/>
                <w:szCs w:val="16"/>
              </w:rPr>
              <w:t>Classroom</w:t>
            </w:r>
            <w:proofErr w:type="spellEnd"/>
            <w:r w:rsidRPr="00383496">
              <w:rPr>
                <w:rFonts w:ascii="Calibri" w:hAnsi="Calibri" w:cs="Calibri"/>
                <w:b/>
                <w:bCs/>
                <w:color w:val="000000"/>
                <w:sz w:val="16"/>
                <w:szCs w:val="16"/>
              </w:rPr>
              <w:t>-</w:t>
            </w:r>
          </w:p>
        </w:tc>
        <w:tc>
          <w:tcPr>
            <w:tcW w:w="927" w:type="dxa"/>
            <w:tcBorders>
              <w:top w:val="nil"/>
              <w:left w:val="nil"/>
              <w:bottom w:val="single" w:sz="4" w:space="0" w:color="auto"/>
              <w:right w:val="single" w:sz="4" w:space="0" w:color="auto"/>
            </w:tcBorders>
            <w:shd w:val="clear" w:color="auto" w:fill="auto"/>
            <w:vAlign w:val="center"/>
          </w:tcPr>
          <w:p w14:paraId="49255EFE" w14:textId="6D2DCF99" w:rsidR="00451820" w:rsidRPr="00383496" w:rsidRDefault="00451820" w:rsidP="00451820">
            <w:pPr>
              <w:jc w:val="center"/>
              <w:rPr>
                <w:rFonts w:ascii="Calibri" w:hAnsi="Calibri" w:cs="Calibri"/>
                <w:color w:val="000000"/>
                <w:sz w:val="18"/>
                <w:szCs w:val="18"/>
                <w:lang w:val="es-MX" w:eastAsia="en-US"/>
              </w:rPr>
            </w:pPr>
            <w:r w:rsidRPr="00383496">
              <w:rPr>
                <w:rFonts w:ascii="Arial" w:hAnsi="Arial" w:cs="Arial"/>
                <w:color w:val="000000"/>
                <w:sz w:val="16"/>
                <w:szCs w:val="16"/>
              </w:rPr>
              <w:t>Media / Software</w:t>
            </w:r>
          </w:p>
        </w:tc>
        <w:tc>
          <w:tcPr>
            <w:tcW w:w="901" w:type="dxa"/>
            <w:tcBorders>
              <w:top w:val="nil"/>
              <w:left w:val="nil"/>
              <w:bottom w:val="single" w:sz="4" w:space="0" w:color="auto"/>
              <w:right w:val="single" w:sz="4" w:space="0" w:color="auto"/>
            </w:tcBorders>
            <w:shd w:val="clear" w:color="auto" w:fill="auto"/>
            <w:vAlign w:val="center"/>
          </w:tcPr>
          <w:p w14:paraId="39BA20F9" w14:textId="11821D91" w:rsidR="00451820" w:rsidRPr="00383496" w:rsidRDefault="00451820" w:rsidP="00451820">
            <w:pPr>
              <w:jc w:val="center"/>
              <w:rPr>
                <w:rFonts w:ascii="Calibri" w:hAnsi="Calibri" w:cs="Calibri"/>
                <w:color w:val="000000"/>
                <w:sz w:val="18"/>
                <w:szCs w:val="18"/>
                <w:lang w:val="es-MX" w:eastAsia="en-US"/>
              </w:rPr>
            </w:pPr>
            <w:r w:rsidRPr="00383496">
              <w:rPr>
                <w:rFonts w:ascii="Arial" w:hAnsi="Arial" w:cs="Arial"/>
                <w:color w:val="000000"/>
                <w:sz w:val="16"/>
                <w:szCs w:val="16"/>
              </w:rPr>
              <w:t>300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48FBD1C" w14:textId="47B4F641" w:rsidR="00451820" w:rsidRPr="00383496" w:rsidRDefault="00451820" w:rsidP="00451820">
            <w:pPr>
              <w:jc w:val="center"/>
              <w:rPr>
                <w:rFonts w:ascii="Calibri" w:hAnsi="Calibri" w:cs="Calibri"/>
                <w:color w:val="000000"/>
                <w:sz w:val="18"/>
                <w:szCs w:val="18"/>
                <w:lang w:val="es-MX" w:eastAsia="en-US"/>
              </w:rPr>
            </w:pPr>
            <w:r w:rsidRPr="00383496">
              <w:rPr>
                <w:rFonts w:ascii="Calibri" w:hAnsi="Calibri" w:cs="Calibri"/>
                <w:color w:val="000000"/>
                <w:sz w:val="16"/>
                <w:szCs w:val="16"/>
              </w:rPr>
              <w:t>$3,480.00</w:t>
            </w:r>
          </w:p>
        </w:tc>
        <w:tc>
          <w:tcPr>
            <w:tcW w:w="1276" w:type="dxa"/>
            <w:tcBorders>
              <w:top w:val="nil"/>
              <w:left w:val="nil"/>
              <w:bottom w:val="single" w:sz="4" w:space="0" w:color="auto"/>
              <w:right w:val="single" w:sz="4" w:space="0" w:color="auto"/>
            </w:tcBorders>
            <w:shd w:val="clear" w:color="auto" w:fill="auto"/>
            <w:noWrap/>
            <w:vAlign w:val="center"/>
          </w:tcPr>
          <w:p w14:paraId="0956AE0C" w14:textId="0457E665" w:rsidR="00451820" w:rsidRPr="00383496" w:rsidRDefault="00451820" w:rsidP="00451820">
            <w:pPr>
              <w:jc w:val="center"/>
              <w:rPr>
                <w:rFonts w:ascii="Calibri" w:hAnsi="Calibri" w:cs="Calibri"/>
                <w:color w:val="000000"/>
                <w:sz w:val="18"/>
                <w:szCs w:val="18"/>
                <w:lang w:val="es-MX" w:eastAsia="en-US"/>
              </w:rPr>
            </w:pPr>
            <w:r w:rsidRPr="00383496">
              <w:rPr>
                <w:rFonts w:ascii="Calibri" w:hAnsi="Calibri" w:cs="Calibri"/>
                <w:color w:val="000000"/>
                <w:sz w:val="16"/>
                <w:szCs w:val="16"/>
              </w:rPr>
              <w:t>$1,044,000.00</w:t>
            </w:r>
          </w:p>
        </w:tc>
      </w:tr>
      <w:tr w:rsidR="00451820" w:rsidRPr="00383496" w14:paraId="6798A81C" w14:textId="77777777" w:rsidTr="006244A0">
        <w:trPr>
          <w:trHeight w:hRule="exact" w:val="397"/>
        </w:trPr>
        <w:tc>
          <w:tcPr>
            <w:tcW w:w="759" w:type="dxa"/>
            <w:tcBorders>
              <w:top w:val="nil"/>
              <w:left w:val="single" w:sz="4" w:space="0" w:color="auto"/>
              <w:bottom w:val="single" w:sz="4" w:space="0" w:color="auto"/>
              <w:right w:val="single" w:sz="4" w:space="0" w:color="auto"/>
            </w:tcBorders>
            <w:shd w:val="clear" w:color="auto" w:fill="auto"/>
            <w:noWrap/>
            <w:vAlign w:val="center"/>
          </w:tcPr>
          <w:p w14:paraId="3B346B66" w14:textId="3B2E6ECF" w:rsidR="00451820" w:rsidRPr="00383496" w:rsidRDefault="00451820" w:rsidP="00451820">
            <w:pPr>
              <w:jc w:val="center"/>
              <w:rPr>
                <w:rFonts w:ascii="Calibri" w:hAnsi="Calibri" w:cs="Calibri"/>
                <w:color w:val="000000"/>
                <w:sz w:val="18"/>
                <w:szCs w:val="18"/>
                <w:lang w:eastAsia="en-US"/>
              </w:rPr>
            </w:pPr>
            <w:r w:rsidRPr="00383496">
              <w:rPr>
                <w:rFonts w:ascii="Calibri" w:hAnsi="Calibri" w:cs="Calibri"/>
                <w:color w:val="000000"/>
                <w:sz w:val="16"/>
                <w:szCs w:val="16"/>
              </w:rPr>
              <w:t>28</w:t>
            </w:r>
          </w:p>
        </w:tc>
        <w:tc>
          <w:tcPr>
            <w:tcW w:w="3686" w:type="dxa"/>
            <w:tcBorders>
              <w:top w:val="nil"/>
              <w:left w:val="nil"/>
              <w:bottom w:val="single" w:sz="4" w:space="0" w:color="auto"/>
              <w:right w:val="single" w:sz="4" w:space="0" w:color="auto"/>
            </w:tcBorders>
            <w:shd w:val="clear" w:color="auto" w:fill="auto"/>
            <w:noWrap/>
            <w:vAlign w:val="center"/>
          </w:tcPr>
          <w:p w14:paraId="6508F9CD" w14:textId="7F5DC4ED" w:rsidR="00451820" w:rsidRPr="00383496" w:rsidRDefault="00451820" w:rsidP="00451820">
            <w:pPr>
              <w:rPr>
                <w:rFonts w:ascii="Calibri" w:hAnsi="Calibri" w:cs="Calibri"/>
                <w:color w:val="000000"/>
                <w:sz w:val="18"/>
                <w:szCs w:val="18"/>
                <w:lang w:val="es-MX" w:eastAsia="en-US"/>
              </w:rPr>
            </w:pPr>
            <w:r w:rsidRPr="00383496">
              <w:rPr>
                <w:rFonts w:ascii="Calibri" w:hAnsi="Calibri" w:cs="Calibri"/>
                <w:color w:val="000000"/>
                <w:sz w:val="16"/>
                <w:szCs w:val="16"/>
              </w:rPr>
              <w:t>Software Corel Suite – Versión actual</w:t>
            </w:r>
            <w:r w:rsidRPr="00383496">
              <w:rPr>
                <w:rFonts w:ascii="Calibri" w:hAnsi="Calibri" w:cs="Calibri"/>
                <w:color w:val="000000"/>
                <w:sz w:val="16"/>
                <w:szCs w:val="16"/>
              </w:rPr>
              <w:br/>
              <w:t xml:space="preserve">Licencia perpetua de software Corel  </w:t>
            </w:r>
            <w:proofErr w:type="spellStart"/>
            <w:r w:rsidRPr="00383496">
              <w:rPr>
                <w:rFonts w:ascii="Calibri" w:hAnsi="Calibri" w:cs="Calibri"/>
                <w:color w:val="000000"/>
                <w:sz w:val="16"/>
                <w:szCs w:val="16"/>
              </w:rPr>
              <w:t>Draw</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Graphics</w:t>
            </w:r>
            <w:proofErr w:type="spellEnd"/>
            <w:r w:rsidRPr="00383496">
              <w:rPr>
                <w:rFonts w:ascii="Calibri" w:hAnsi="Calibri" w:cs="Calibri"/>
                <w:color w:val="000000"/>
                <w:sz w:val="16"/>
                <w:szCs w:val="16"/>
              </w:rPr>
              <w:t xml:space="preserve"> Suite Enterprise </w:t>
            </w:r>
            <w:proofErr w:type="spellStart"/>
            <w:r w:rsidRPr="00383496">
              <w:rPr>
                <w:rFonts w:ascii="Calibri" w:hAnsi="Calibri" w:cs="Calibri"/>
                <w:color w:val="000000"/>
                <w:sz w:val="16"/>
                <w:szCs w:val="16"/>
              </w:rPr>
              <w:t>Education</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License</w:t>
            </w:r>
            <w:proofErr w:type="spellEnd"/>
            <w:r w:rsidRPr="00383496">
              <w:rPr>
                <w:rFonts w:ascii="Calibri" w:hAnsi="Calibri" w:cs="Calibri"/>
                <w:color w:val="000000"/>
                <w:sz w:val="16"/>
                <w:szCs w:val="16"/>
              </w:rPr>
              <w:t xml:space="preserve">, incluye 1 año de protección por cambio de versión, para instalación en un puesto, idioma español, plataforma Windows/Mac. </w:t>
            </w:r>
            <w:r w:rsidRPr="00383496">
              <w:rPr>
                <w:rFonts w:ascii="Calibri" w:hAnsi="Calibri" w:cs="Calibri"/>
                <w:color w:val="000000"/>
                <w:sz w:val="16"/>
                <w:szCs w:val="16"/>
              </w:rPr>
              <w:br/>
              <w:t>Entrega de licencias por descarga electrónica con claves de activación Correo electrónico soporte.escritorio@edu.uaa.mx</w:t>
            </w:r>
            <w:r w:rsidRPr="00383496">
              <w:rPr>
                <w:rFonts w:ascii="Calibri" w:hAnsi="Calibri" w:cs="Calibri"/>
                <w:color w:val="000000"/>
                <w:sz w:val="16"/>
                <w:szCs w:val="16"/>
              </w:rPr>
              <w:br/>
              <w:t xml:space="preserve">Tiempo de Garantía:  12 meses.  </w:t>
            </w:r>
            <w:r w:rsidRPr="00383496">
              <w:rPr>
                <w:rFonts w:ascii="Calibri" w:hAnsi="Calibri" w:cs="Calibri"/>
                <w:color w:val="000000"/>
                <w:sz w:val="16"/>
                <w:szCs w:val="16"/>
              </w:rPr>
              <w:br/>
              <w:t>Capacitación:  No se requiere</w:t>
            </w:r>
            <w:r w:rsidRPr="00383496">
              <w:rPr>
                <w:rFonts w:ascii="Calibri" w:hAnsi="Calibri" w:cs="Calibri"/>
                <w:color w:val="000000"/>
                <w:sz w:val="16"/>
                <w:szCs w:val="16"/>
              </w:rPr>
              <w:br/>
              <w:t>Instalación: Solo suministro.</w:t>
            </w:r>
          </w:p>
        </w:tc>
        <w:tc>
          <w:tcPr>
            <w:tcW w:w="927" w:type="dxa"/>
            <w:tcBorders>
              <w:top w:val="nil"/>
              <w:left w:val="nil"/>
              <w:bottom w:val="single" w:sz="4" w:space="0" w:color="auto"/>
              <w:right w:val="single" w:sz="4" w:space="0" w:color="auto"/>
            </w:tcBorders>
            <w:shd w:val="clear" w:color="auto" w:fill="auto"/>
            <w:vAlign w:val="center"/>
          </w:tcPr>
          <w:p w14:paraId="24640DD5" w14:textId="4B58AE1C" w:rsidR="00451820" w:rsidRPr="00383496" w:rsidRDefault="00451820" w:rsidP="00451820">
            <w:pPr>
              <w:jc w:val="center"/>
              <w:rPr>
                <w:rFonts w:ascii="Calibri" w:hAnsi="Calibri" w:cs="Calibri"/>
                <w:color w:val="000000"/>
                <w:sz w:val="18"/>
                <w:szCs w:val="18"/>
                <w:lang w:val="es-MX" w:eastAsia="en-US"/>
              </w:rPr>
            </w:pPr>
            <w:r w:rsidRPr="00383496">
              <w:rPr>
                <w:rFonts w:ascii="Arial" w:hAnsi="Arial" w:cs="Arial"/>
                <w:color w:val="000000"/>
                <w:sz w:val="16"/>
                <w:szCs w:val="16"/>
              </w:rPr>
              <w:t>Media / Software</w:t>
            </w:r>
          </w:p>
        </w:tc>
        <w:tc>
          <w:tcPr>
            <w:tcW w:w="901" w:type="dxa"/>
            <w:tcBorders>
              <w:top w:val="nil"/>
              <w:left w:val="nil"/>
              <w:bottom w:val="single" w:sz="4" w:space="0" w:color="auto"/>
              <w:right w:val="single" w:sz="4" w:space="0" w:color="auto"/>
            </w:tcBorders>
            <w:shd w:val="clear" w:color="auto" w:fill="auto"/>
            <w:vAlign w:val="center"/>
          </w:tcPr>
          <w:p w14:paraId="2D736E7C" w14:textId="241C454F" w:rsidR="00451820" w:rsidRPr="00383496" w:rsidRDefault="00451820" w:rsidP="00451820">
            <w:pPr>
              <w:jc w:val="center"/>
              <w:rPr>
                <w:rFonts w:ascii="Calibri" w:hAnsi="Calibri" w:cs="Calibri"/>
                <w:color w:val="000000"/>
                <w:sz w:val="18"/>
                <w:szCs w:val="18"/>
                <w:lang w:val="es-MX" w:eastAsia="en-US"/>
              </w:rPr>
            </w:pPr>
            <w:r w:rsidRPr="00383496">
              <w:rPr>
                <w:rFonts w:ascii="Arial" w:hAnsi="Arial" w:cs="Arial"/>
                <w:color w:val="000000"/>
                <w:sz w:val="16"/>
                <w:szCs w:val="16"/>
              </w:rPr>
              <w:t>15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062572D" w14:textId="6B9BB912" w:rsidR="00451820" w:rsidRPr="00383496" w:rsidRDefault="00451820" w:rsidP="00451820">
            <w:pPr>
              <w:jc w:val="center"/>
              <w:rPr>
                <w:rFonts w:ascii="Calibri" w:hAnsi="Calibri" w:cs="Calibri"/>
                <w:color w:val="000000"/>
                <w:sz w:val="18"/>
                <w:szCs w:val="18"/>
                <w:lang w:val="es-MX" w:eastAsia="en-US"/>
              </w:rPr>
            </w:pPr>
            <w:r w:rsidRPr="00383496">
              <w:rPr>
                <w:rFonts w:ascii="Calibri" w:hAnsi="Calibri" w:cs="Calibri"/>
                <w:color w:val="000000"/>
                <w:sz w:val="16"/>
                <w:szCs w:val="16"/>
              </w:rPr>
              <w:t>$3,509.00</w:t>
            </w:r>
          </w:p>
        </w:tc>
        <w:tc>
          <w:tcPr>
            <w:tcW w:w="1276" w:type="dxa"/>
            <w:tcBorders>
              <w:top w:val="nil"/>
              <w:left w:val="nil"/>
              <w:bottom w:val="single" w:sz="4" w:space="0" w:color="auto"/>
              <w:right w:val="single" w:sz="4" w:space="0" w:color="auto"/>
            </w:tcBorders>
            <w:shd w:val="clear" w:color="auto" w:fill="auto"/>
            <w:noWrap/>
            <w:vAlign w:val="center"/>
          </w:tcPr>
          <w:p w14:paraId="17B721CE" w14:textId="5017CB6B" w:rsidR="00451820" w:rsidRPr="00383496" w:rsidRDefault="00451820" w:rsidP="00451820">
            <w:pPr>
              <w:jc w:val="center"/>
              <w:rPr>
                <w:rFonts w:ascii="Calibri" w:hAnsi="Calibri" w:cs="Calibri"/>
                <w:color w:val="000000"/>
                <w:sz w:val="18"/>
                <w:szCs w:val="18"/>
                <w:lang w:val="es-MX" w:eastAsia="en-US"/>
              </w:rPr>
            </w:pPr>
            <w:r w:rsidRPr="00383496">
              <w:rPr>
                <w:rFonts w:ascii="Calibri" w:hAnsi="Calibri" w:cs="Calibri"/>
                <w:color w:val="000000"/>
                <w:sz w:val="16"/>
                <w:szCs w:val="16"/>
              </w:rPr>
              <w:t>$52,635.00</w:t>
            </w:r>
          </w:p>
        </w:tc>
      </w:tr>
      <w:tr w:rsidR="00451820" w:rsidRPr="00383496" w14:paraId="72F23483" w14:textId="77777777" w:rsidTr="006244A0">
        <w:trPr>
          <w:trHeight w:hRule="exact" w:val="397"/>
        </w:trPr>
        <w:tc>
          <w:tcPr>
            <w:tcW w:w="759" w:type="dxa"/>
            <w:tcBorders>
              <w:top w:val="nil"/>
              <w:left w:val="single" w:sz="4" w:space="0" w:color="auto"/>
              <w:bottom w:val="single" w:sz="4" w:space="0" w:color="auto"/>
              <w:right w:val="single" w:sz="4" w:space="0" w:color="auto"/>
            </w:tcBorders>
            <w:shd w:val="clear" w:color="auto" w:fill="auto"/>
            <w:noWrap/>
            <w:vAlign w:val="center"/>
          </w:tcPr>
          <w:p w14:paraId="667636ED" w14:textId="3BE3A6A8" w:rsidR="00451820" w:rsidRPr="00383496" w:rsidRDefault="00451820" w:rsidP="00451820">
            <w:pPr>
              <w:jc w:val="center"/>
              <w:rPr>
                <w:rFonts w:ascii="Calibri" w:hAnsi="Calibri" w:cs="Calibri"/>
                <w:color w:val="000000"/>
                <w:sz w:val="18"/>
                <w:szCs w:val="18"/>
                <w:lang w:eastAsia="en-US"/>
              </w:rPr>
            </w:pPr>
            <w:r w:rsidRPr="00383496">
              <w:rPr>
                <w:rFonts w:ascii="Calibri" w:hAnsi="Calibri" w:cs="Calibri"/>
                <w:color w:val="000000"/>
                <w:sz w:val="16"/>
                <w:szCs w:val="16"/>
              </w:rPr>
              <w:t>29</w:t>
            </w:r>
          </w:p>
        </w:tc>
        <w:tc>
          <w:tcPr>
            <w:tcW w:w="3686" w:type="dxa"/>
            <w:tcBorders>
              <w:top w:val="nil"/>
              <w:left w:val="nil"/>
              <w:bottom w:val="single" w:sz="4" w:space="0" w:color="auto"/>
              <w:right w:val="single" w:sz="4" w:space="0" w:color="auto"/>
            </w:tcBorders>
            <w:shd w:val="clear" w:color="auto" w:fill="auto"/>
            <w:noWrap/>
            <w:vAlign w:val="center"/>
          </w:tcPr>
          <w:p w14:paraId="60260C7F" w14:textId="277D4C41" w:rsidR="00451820" w:rsidRPr="00383496" w:rsidRDefault="00451820" w:rsidP="00451820">
            <w:pPr>
              <w:rPr>
                <w:rFonts w:ascii="Calibri" w:hAnsi="Calibri" w:cs="Calibri"/>
                <w:color w:val="000000"/>
                <w:sz w:val="18"/>
                <w:szCs w:val="18"/>
                <w:lang w:val="es-MX" w:eastAsia="en-US"/>
              </w:rPr>
            </w:pPr>
            <w:r w:rsidRPr="00383496">
              <w:rPr>
                <w:rFonts w:ascii="Calibri" w:hAnsi="Calibri" w:cs="Calibri"/>
                <w:color w:val="000000"/>
                <w:sz w:val="16"/>
                <w:szCs w:val="16"/>
              </w:rPr>
              <w:t xml:space="preserve">Software </w:t>
            </w:r>
            <w:proofErr w:type="spellStart"/>
            <w:r w:rsidRPr="00383496">
              <w:rPr>
                <w:rFonts w:ascii="Calibri" w:hAnsi="Calibri" w:cs="Calibri"/>
                <w:color w:val="000000"/>
                <w:sz w:val="16"/>
                <w:szCs w:val="16"/>
              </w:rPr>
              <w:t>Ecosoft</w:t>
            </w:r>
            <w:proofErr w:type="spellEnd"/>
            <w:r w:rsidRPr="00383496">
              <w:rPr>
                <w:rFonts w:ascii="Calibri" w:hAnsi="Calibri" w:cs="Calibri"/>
                <w:color w:val="000000"/>
                <w:sz w:val="16"/>
                <w:szCs w:val="16"/>
              </w:rPr>
              <w:t xml:space="preserve"> Opus para universidades, </w:t>
            </w:r>
            <w:r w:rsidRPr="00383496">
              <w:rPr>
                <w:rFonts w:ascii="Calibri" w:hAnsi="Calibri" w:cs="Calibri"/>
                <w:color w:val="000000"/>
                <w:sz w:val="16"/>
                <w:szCs w:val="16"/>
              </w:rPr>
              <w:br/>
              <w:t xml:space="preserve">paquete de cinco licencias </w:t>
            </w:r>
            <w:proofErr w:type="spellStart"/>
            <w:r w:rsidRPr="00383496">
              <w:rPr>
                <w:rFonts w:ascii="Calibri" w:hAnsi="Calibri" w:cs="Calibri"/>
                <w:color w:val="000000"/>
                <w:sz w:val="16"/>
                <w:szCs w:val="16"/>
              </w:rPr>
              <w:t>Anywhere</w:t>
            </w:r>
            <w:proofErr w:type="spellEnd"/>
            <w:r w:rsidRPr="00383496">
              <w:rPr>
                <w:rFonts w:ascii="Calibri" w:hAnsi="Calibri" w:cs="Calibri"/>
                <w:color w:val="000000"/>
                <w:sz w:val="16"/>
                <w:szCs w:val="16"/>
              </w:rPr>
              <w:t xml:space="preserve"> especial con acceso a módulos 1 y 2 en formato de red, con vigencia de 2 años.</w:t>
            </w:r>
            <w:r w:rsidRPr="00383496">
              <w:rPr>
                <w:rFonts w:ascii="Calibri" w:hAnsi="Calibri" w:cs="Calibri"/>
                <w:color w:val="000000"/>
                <w:sz w:val="16"/>
                <w:szCs w:val="16"/>
              </w:rPr>
              <w:br/>
              <w:t>Vigencia: 1 año a partir de la fecha de entrega</w:t>
            </w:r>
            <w:r w:rsidRPr="00383496">
              <w:rPr>
                <w:rFonts w:ascii="Calibri" w:hAnsi="Calibri" w:cs="Calibri"/>
                <w:color w:val="000000"/>
                <w:sz w:val="16"/>
                <w:szCs w:val="16"/>
              </w:rPr>
              <w:br/>
            </w:r>
            <w:proofErr w:type="spellStart"/>
            <w:r w:rsidRPr="00383496">
              <w:rPr>
                <w:rFonts w:ascii="Calibri" w:hAnsi="Calibri" w:cs="Calibri"/>
                <w:color w:val="000000"/>
                <w:sz w:val="16"/>
                <w:szCs w:val="16"/>
              </w:rPr>
              <w:t>Entrega</w:t>
            </w:r>
            <w:proofErr w:type="spellEnd"/>
            <w:r w:rsidRPr="00383496">
              <w:rPr>
                <w:rFonts w:ascii="Calibri" w:hAnsi="Calibri" w:cs="Calibri"/>
                <w:color w:val="000000"/>
                <w:sz w:val="16"/>
                <w:szCs w:val="16"/>
              </w:rPr>
              <w:t xml:space="preserve"> de licencias por descarga electrónica con claves de activación  </w:t>
            </w:r>
            <w:r w:rsidRPr="00383496">
              <w:rPr>
                <w:rFonts w:ascii="Calibri" w:hAnsi="Calibri" w:cs="Calibri"/>
                <w:color w:val="000000"/>
                <w:sz w:val="16"/>
                <w:szCs w:val="16"/>
              </w:rPr>
              <w:br/>
              <w:t>Correo electrónico soporte.escritorio@edu.uaa.mx</w:t>
            </w:r>
            <w:r w:rsidRPr="00383496">
              <w:rPr>
                <w:rFonts w:ascii="Calibri" w:hAnsi="Calibri" w:cs="Calibri"/>
                <w:color w:val="000000"/>
                <w:sz w:val="16"/>
                <w:szCs w:val="16"/>
              </w:rPr>
              <w:br/>
              <w:t xml:space="preserve">Tiempo de Garantía:  12 meses </w:t>
            </w:r>
            <w:r w:rsidRPr="00383496">
              <w:rPr>
                <w:rFonts w:ascii="Calibri" w:hAnsi="Calibri" w:cs="Calibri"/>
                <w:color w:val="000000"/>
                <w:sz w:val="16"/>
                <w:szCs w:val="16"/>
              </w:rPr>
              <w:br/>
              <w:t>Capacitación: No se requiere.</w:t>
            </w:r>
            <w:r w:rsidRPr="00383496">
              <w:rPr>
                <w:rFonts w:ascii="Calibri" w:hAnsi="Calibri" w:cs="Calibri"/>
                <w:color w:val="000000"/>
                <w:sz w:val="16"/>
                <w:szCs w:val="16"/>
              </w:rPr>
              <w:br/>
              <w:t>Instalación: Solo suministro.</w:t>
            </w:r>
          </w:p>
        </w:tc>
        <w:tc>
          <w:tcPr>
            <w:tcW w:w="927" w:type="dxa"/>
            <w:tcBorders>
              <w:top w:val="nil"/>
              <w:left w:val="nil"/>
              <w:bottom w:val="single" w:sz="4" w:space="0" w:color="auto"/>
              <w:right w:val="single" w:sz="4" w:space="0" w:color="auto"/>
            </w:tcBorders>
            <w:shd w:val="clear" w:color="auto" w:fill="auto"/>
            <w:vAlign w:val="center"/>
          </w:tcPr>
          <w:p w14:paraId="2EBA3B48" w14:textId="0CE32F8F" w:rsidR="00451820" w:rsidRPr="00383496" w:rsidRDefault="00451820" w:rsidP="00451820">
            <w:pPr>
              <w:jc w:val="center"/>
              <w:rPr>
                <w:rFonts w:ascii="Calibri" w:hAnsi="Calibri" w:cs="Calibri"/>
                <w:color w:val="000000"/>
                <w:sz w:val="18"/>
                <w:szCs w:val="18"/>
                <w:lang w:val="es-MX" w:eastAsia="en-US"/>
              </w:rPr>
            </w:pPr>
            <w:r w:rsidRPr="00383496">
              <w:rPr>
                <w:rFonts w:ascii="Arial" w:hAnsi="Arial" w:cs="Arial"/>
                <w:color w:val="000000"/>
                <w:sz w:val="16"/>
                <w:szCs w:val="16"/>
              </w:rPr>
              <w:t>Media / Software</w:t>
            </w:r>
          </w:p>
        </w:tc>
        <w:tc>
          <w:tcPr>
            <w:tcW w:w="901" w:type="dxa"/>
            <w:tcBorders>
              <w:top w:val="nil"/>
              <w:left w:val="nil"/>
              <w:bottom w:val="single" w:sz="4" w:space="0" w:color="auto"/>
              <w:right w:val="single" w:sz="4" w:space="0" w:color="auto"/>
            </w:tcBorders>
            <w:shd w:val="clear" w:color="auto" w:fill="auto"/>
            <w:vAlign w:val="center"/>
          </w:tcPr>
          <w:p w14:paraId="3980F626" w14:textId="02A4418B" w:rsidR="00451820" w:rsidRPr="00383496" w:rsidRDefault="00451820" w:rsidP="00451820">
            <w:pPr>
              <w:jc w:val="center"/>
              <w:rPr>
                <w:rFonts w:ascii="Calibri" w:hAnsi="Calibri" w:cs="Calibri"/>
                <w:color w:val="000000"/>
                <w:sz w:val="18"/>
                <w:szCs w:val="18"/>
                <w:lang w:val="es-MX" w:eastAsia="en-US"/>
              </w:rPr>
            </w:pPr>
            <w:r w:rsidRPr="00383496">
              <w:rPr>
                <w:rFonts w:ascii="Arial" w:hAnsi="Arial" w:cs="Arial"/>
                <w:color w:val="000000"/>
                <w:sz w:val="16"/>
                <w:szCs w:val="16"/>
              </w:rPr>
              <w:t>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36FE41A" w14:textId="727314A2" w:rsidR="00451820" w:rsidRPr="00383496" w:rsidRDefault="00451820" w:rsidP="00451820">
            <w:pPr>
              <w:jc w:val="center"/>
              <w:rPr>
                <w:rFonts w:ascii="Calibri" w:hAnsi="Calibri" w:cs="Calibri"/>
                <w:color w:val="000000"/>
                <w:sz w:val="18"/>
                <w:szCs w:val="18"/>
                <w:lang w:val="es-MX" w:eastAsia="en-US"/>
              </w:rPr>
            </w:pPr>
            <w:r w:rsidRPr="00383496">
              <w:rPr>
                <w:rFonts w:ascii="Calibri" w:hAnsi="Calibri" w:cs="Calibri"/>
                <w:color w:val="000000"/>
                <w:sz w:val="16"/>
                <w:szCs w:val="16"/>
              </w:rPr>
              <w:t>$41,897.00</w:t>
            </w:r>
          </w:p>
        </w:tc>
        <w:tc>
          <w:tcPr>
            <w:tcW w:w="1276" w:type="dxa"/>
            <w:tcBorders>
              <w:top w:val="nil"/>
              <w:left w:val="nil"/>
              <w:bottom w:val="single" w:sz="4" w:space="0" w:color="auto"/>
              <w:right w:val="single" w:sz="4" w:space="0" w:color="auto"/>
            </w:tcBorders>
            <w:shd w:val="clear" w:color="auto" w:fill="auto"/>
            <w:noWrap/>
            <w:vAlign w:val="center"/>
          </w:tcPr>
          <w:p w14:paraId="168E7A30" w14:textId="43EB9253" w:rsidR="00451820" w:rsidRPr="00383496" w:rsidRDefault="00451820" w:rsidP="00451820">
            <w:pPr>
              <w:jc w:val="center"/>
              <w:rPr>
                <w:rFonts w:ascii="Calibri" w:hAnsi="Calibri" w:cs="Calibri"/>
                <w:color w:val="000000"/>
                <w:sz w:val="18"/>
                <w:szCs w:val="18"/>
                <w:lang w:val="es-MX" w:eastAsia="en-US"/>
              </w:rPr>
            </w:pPr>
            <w:r w:rsidRPr="00383496">
              <w:rPr>
                <w:rFonts w:ascii="Calibri" w:hAnsi="Calibri" w:cs="Calibri"/>
                <w:color w:val="000000"/>
                <w:sz w:val="16"/>
                <w:szCs w:val="16"/>
              </w:rPr>
              <w:t>$41,897.00</w:t>
            </w:r>
          </w:p>
        </w:tc>
      </w:tr>
    </w:tbl>
    <w:p w14:paraId="2C8AFB2F" w14:textId="21371ECD" w:rsidR="00ED5EAC" w:rsidRPr="00383496" w:rsidRDefault="008E62E6" w:rsidP="00ED5EAC">
      <w:pPr>
        <w:jc w:val="both"/>
        <w:rPr>
          <w:rFonts w:ascii="Arial" w:hAnsi="Arial" w:cs="Arial"/>
          <w:sz w:val="18"/>
          <w:szCs w:val="16"/>
        </w:rPr>
      </w:pPr>
      <w:r w:rsidRPr="00383496">
        <w:rPr>
          <w:rFonts w:ascii="Arial" w:hAnsi="Arial" w:cs="Arial"/>
          <w:sz w:val="18"/>
          <w:szCs w:val="16"/>
        </w:rPr>
        <w:t>------------------------------------------------------------</w:t>
      </w:r>
      <w:r w:rsidR="00A37618" w:rsidRPr="00383496">
        <w:rPr>
          <w:rFonts w:ascii="Arial" w:hAnsi="Arial" w:cs="Arial"/>
          <w:sz w:val="18"/>
          <w:szCs w:val="16"/>
        </w:rPr>
        <w:t>---------------------------------------------------------------------------------------</w:t>
      </w:r>
    </w:p>
    <w:tbl>
      <w:tblPr>
        <w:tblW w:w="8825" w:type="dxa"/>
        <w:tblInd w:w="-5" w:type="dxa"/>
        <w:tblLook w:val="04A0" w:firstRow="1" w:lastRow="0" w:firstColumn="1" w:lastColumn="0" w:noHBand="0" w:noVBand="1"/>
      </w:tblPr>
      <w:tblGrid>
        <w:gridCol w:w="759"/>
        <w:gridCol w:w="3686"/>
        <w:gridCol w:w="927"/>
        <w:gridCol w:w="901"/>
        <w:gridCol w:w="1276"/>
        <w:gridCol w:w="1276"/>
      </w:tblGrid>
      <w:tr w:rsidR="008B0A04" w:rsidRPr="00383496" w14:paraId="06059191" w14:textId="77777777" w:rsidTr="00451820">
        <w:trPr>
          <w:trHeight w:hRule="exact" w:val="284"/>
        </w:trPr>
        <w:tc>
          <w:tcPr>
            <w:tcW w:w="8825"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5BEFA5" w14:textId="790F1E3D" w:rsidR="008B0A04" w:rsidRPr="00383496" w:rsidRDefault="008B0A04" w:rsidP="00451820">
            <w:pPr>
              <w:jc w:val="center"/>
              <w:rPr>
                <w:rFonts w:ascii="Arial" w:hAnsi="Arial" w:cs="Arial"/>
                <w:b/>
                <w:bCs/>
                <w:color w:val="000000"/>
                <w:sz w:val="12"/>
                <w:szCs w:val="12"/>
                <w:lang w:val="es-MX" w:eastAsia="en-US"/>
              </w:rPr>
            </w:pPr>
            <w:r w:rsidRPr="00383496">
              <w:rPr>
                <w:rFonts w:ascii="Arial" w:hAnsi="Arial" w:cs="Arial"/>
                <w:b/>
                <w:bCs/>
                <w:color w:val="000000"/>
                <w:sz w:val="16"/>
                <w:szCs w:val="12"/>
                <w:lang w:val="es-MX" w:eastAsia="en-US"/>
              </w:rPr>
              <w:t xml:space="preserve">LICITANTE ADJUDICADO: </w:t>
            </w:r>
            <w:r w:rsidR="006244A0" w:rsidRPr="00383496">
              <w:rPr>
                <w:rFonts w:ascii="Arial" w:hAnsi="Arial" w:cs="Arial"/>
                <w:b/>
                <w:bCs/>
                <w:color w:val="000000"/>
                <w:sz w:val="16"/>
                <w:szCs w:val="12"/>
                <w:lang w:val="es-MX" w:eastAsia="en-US"/>
              </w:rPr>
              <w:t>NETJER NETWORKS MÉXICO, S.A. DE C.V.</w:t>
            </w:r>
          </w:p>
        </w:tc>
      </w:tr>
      <w:tr w:rsidR="008B0A04" w:rsidRPr="00383496" w14:paraId="51398736" w14:textId="77777777" w:rsidTr="00451820">
        <w:trPr>
          <w:trHeight w:hRule="exact" w:val="667"/>
        </w:trPr>
        <w:tc>
          <w:tcPr>
            <w:tcW w:w="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AE2EA3" w14:textId="77777777" w:rsidR="008B0A04" w:rsidRPr="00383496" w:rsidRDefault="008B0A04" w:rsidP="00451820">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t>Partida</w:t>
            </w:r>
          </w:p>
        </w:tc>
        <w:tc>
          <w:tcPr>
            <w:tcW w:w="36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3FD738" w14:textId="77777777" w:rsidR="008B0A04" w:rsidRPr="00383496" w:rsidRDefault="008B0A04" w:rsidP="00451820">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t>Descripción</w:t>
            </w:r>
          </w:p>
        </w:tc>
        <w:tc>
          <w:tcPr>
            <w:tcW w:w="9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303510" w14:textId="77777777" w:rsidR="008B0A04" w:rsidRPr="00383496" w:rsidRDefault="008B0A04" w:rsidP="00451820">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t>Unidad de Medida</w:t>
            </w:r>
          </w:p>
        </w:tc>
        <w:tc>
          <w:tcPr>
            <w:tcW w:w="9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70B016" w14:textId="77777777" w:rsidR="008B0A04" w:rsidRPr="00383496" w:rsidRDefault="008B0A04" w:rsidP="00451820">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t>Cantidad</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1FE67B" w14:textId="77777777" w:rsidR="008B0A04" w:rsidRPr="00383496" w:rsidRDefault="008B0A04" w:rsidP="00451820">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s-MX" w:eastAsia="en-US"/>
              </w:rPr>
              <w:t xml:space="preserve">Importe  </w:t>
            </w:r>
            <w:r w:rsidRPr="00383496">
              <w:rPr>
                <w:rFonts w:ascii="Arial" w:hAnsi="Arial" w:cs="Arial"/>
                <w:b/>
                <w:bCs/>
                <w:color w:val="000000"/>
                <w:sz w:val="16"/>
                <w:szCs w:val="16"/>
                <w:lang w:val="es-MX" w:eastAsia="en-US"/>
              </w:rPr>
              <w:br/>
              <w:t>antes de IVA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D9AFCA" w14:textId="77777777" w:rsidR="008B0A04" w:rsidRPr="00383496" w:rsidRDefault="008B0A04" w:rsidP="00451820">
            <w:pPr>
              <w:jc w:val="center"/>
              <w:rPr>
                <w:rFonts w:ascii="Arial" w:hAnsi="Arial" w:cs="Arial"/>
                <w:b/>
                <w:bCs/>
                <w:color w:val="000000"/>
                <w:sz w:val="16"/>
                <w:szCs w:val="16"/>
                <w:lang w:eastAsia="en-US"/>
              </w:rPr>
            </w:pPr>
            <w:r w:rsidRPr="00383496">
              <w:rPr>
                <w:rFonts w:ascii="Arial" w:hAnsi="Arial" w:cs="Arial"/>
                <w:b/>
                <w:bCs/>
                <w:color w:val="000000"/>
                <w:sz w:val="16"/>
                <w:szCs w:val="16"/>
                <w:lang w:val="es-MX" w:eastAsia="en-US"/>
              </w:rPr>
              <w:t>Importe total antes de IVA</w:t>
            </w:r>
          </w:p>
        </w:tc>
      </w:tr>
      <w:tr w:rsidR="006244A0" w:rsidRPr="00383496" w14:paraId="4205A938" w14:textId="77777777" w:rsidTr="006244A0">
        <w:trPr>
          <w:trHeight w:hRule="exact" w:val="397"/>
        </w:trPr>
        <w:tc>
          <w:tcPr>
            <w:tcW w:w="759" w:type="dxa"/>
            <w:tcBorders>
              <w:top w:val="nil"/>
              <w:left w:val="single" w:sz="4" w:space="0" w:color="auto"/>
              <w:bottom w:val="single" w:sz="4" w:space="0" w:color="auto"/>
              <w:right w:val="single" w:sz="4" w:space="0" w:color="auto"/>
            </w:tcBorders>
            <w:shd w:val="clear" w:color="auto" w:fill="auto"/>
            <w:noWrap/>
            <w:vAlign w:val="center"/>
          </w:tcPr>
          <w:p w14:paraId="2705109D" w14:textId="037634F9" w:rsidR="006244A0" w:rsidRPr="00383496" w:rsidRDefault="006244A0" w:rsidP="006244A0">
            <w:pPr>
              <w:jc w:val="center"/>
              <w:rPr>
                <w:rFonts w:ascii="Calibri" w:hAnsi="Calibri" w:cs="Calibri"/>
                <w:color w:val="000000"/>
                <w:sz w:val="18"/>
                <w:szCs w:val="18"/>
                <w:lang w:eastAsia="en-US"/>
              </w:rPr>
            </w:pPr>
            <w:r w:rsidRPr="00383496">
              <w:rPr>
                <w:rFonts w:ascii="Calibri" w:hAnsi="Calibri" w:cs="Calibri"/>
                <w:color w:val="000000"/>
                <w:sz w:val="16"/>
                <w:szCs w:val="16"/>
              </w:rPr>
              <w:t>20</w:t>
            </w:r>
          </w:p>
        </w:tc>
        <w:tc>
          <w:tcPr>
            <w:tcW w:w="3686" w:type="dxa"/>
            <w:tcBorders>
              <w:top w:val="nil"/>
              <w:left w:val="nil"/>
              <w:bottom w:val="single" w:sz="4" w:space="0" w:color="auto"/>
              <w:right w:val="single" w:sz="4" w:space="0" w:color="auto"/>
            </w:tcBorders>
            <w:shd w:val="clear" w:color="auto" w:fill="auto"/>
            <w:noWrap/>
            <w:vAlign w:val="center"/>
          </w:tcPr>
          <w:p w14:paraId="085B2364" w14:textId="68DAEDA0" w:rsidR="006244A0" w:rsidRPr="00383496" w:rsidRDefault="006244A0" w:rsidP="006244A0">
            <w:pPr>
              <w:rPr>
                <w:rFonts w:ascii="Calibri" w:hAnsi="Calibri" w:cs="Calibri"/>
                <w:color w:val="000000"/>
                <w:sz w:val="18"/>
                <w:szCs w:val="18"/>
                <w:lang w:val="es-MX" w:eastAsia="en-US"/>
              </w:rPr>
            </w:pPr>
            <w:r w:rsidRPr="00383496">
              <w:rPr>
                <w:rFonts w:ascii="Calibri" w:hAnsi="Calibri" w:cs="Calibri"/>
                <w:color w:val="000000"/>
                <w:sz w:val="16"/>
                <w:szCs w:val="16"/>
              </w:rPr>
              <w:t xml:space="preserve">Punto de acceso inalámbrico marca Aruba o </w:t>
            </w:r>
            <w:proofErr w:type="spellStart"/>
            <w:r w:rsidRPr="00383496">
              <w:rPr>
                <w:rFonts w:ascii="Calibri" w:hAnsi="Calibri" w:cs="Calibri"/>
                <w:color w:val="000000"/>
                <w:sz w:val="16"/>
                <w:szCs w:val="16"/>
              </w:rPr>
              <w:t>Engenius</w:t>
            </w:r>
            <w:proofErr w:type="spellEnd"/>
            <w:r w:rsidRPr="00383496">
              <w:rPr>
                <w:rFonts w:ascii="Calibri" w:hAnsi="Calibri" w:cs="Calibri"/>
                <w:color w:val="000000"/>
                <w:sz w:val="16"/>
                <w:szCs w:val="16"/>
              </w:rPr>
              <w:t xml:space="preserve">. Incluye inyector </w:t>
            </w:r>
            <w:proofErr w:type="spellStart"/>
            <w:r w:rsidRPr="00383496">
              <w:rPr>
                <w:rFonts w:ascii="Calibri" w:hAnsi="Calibri" w:cs="Calibri"/>
                <w:color w:val="000000"/>
                <w:sz w:val="16"/>
                <w:szCs w:val="16"/>
              </w:rPr>
              <w:t>PoE</w:t>
            </w:r>
            <w:proofErr w:type="spellEnd"/>
            <w:r w:rsidRPr="00383496">
              <w:rPr>
                <w:rFonts w:ascii="Calibri" w:hAnsi="Calibri" w:cs="Calibri"/>
                <w:color w:val="000000"/>
                <w:sz w:val="16"/>
                <w:szCs w:val="16"/>
              </w:rPr>
              <w:t xml:space="preserve"> 802.3at/</w:t>
            </w:r>
            <w:proofErr w:type="spellStart"/>
            <w:r w:rsidRPr="00383496">
              <w:rPr>
                <w:rFonts w:ascii="Calibri" w:hAnsi="Calibri" w:cs="Calibri"/>
                <w:color w:val="000000"/>
                <w:sz w:val="16"/>
                <w:szCs w:val="16"/>
              </w:rPr>
              <w:t>bt</w:t>
            </w:r>
            <w:proofErr w:type="spellEnd"/>
            <w:r w:rsidRPr="00383496">
              <w:rPr>
                <w:rFonts w:ascii="Calibri" w:hAnsi="Calibri" w:cs="Calibri"/>
                <w:color w:val="000000"/>
                <w:sz w:val="16"/>
                <w:szCs w:val="16"/>
              </w:rPr>
              <w:t xml:space="preserve"> </w:t>
            </w:r>
            <w:r w:rsidRPr="00383496">
              <w:rPr>
                <w:rFonts w:ascii="Calibri" w:hAnsi="Calibri" w:cs="Calibri"/>
                <w:b/>
                <w:bCs/>
                <w:color w:val="000000"/>
                <w:sz w:val="16"/>
                <w:szCs w:val="16"/>
                <w:u w:val="single"/>
              </w:rPr>
              <w:t xml:space="preserve">(J.A. incluir los inyectores </w:t>
            </w:r>
            <w:proofErr w:type="spellStart"/>
            <w:r w:rsidRPr="00383496">
              <w:rPr>
                <w:rFonts w:ascii="Calibri" w:hAnsi="Calibri" w:cs="Calibri"/>
                <w:b/>
                <w:bCs/>
                <w:color w:val="000000"/>
                <w:sz w:val="16"/>
                <w:szCs w:val="16"/>
                <w:u w:val="single"/>
              </w:rPr>
              <w:t>PoE</w:t>
            </w:r>
            <w:proofErr w:type="spellEnd"/>
            <w:r w:rsidRPr="00383496">
              <w:rPr>
                <w:rFonts w:ascii="Calibri" w:hAnsi="Calibri" w:cs="Calibri"/>
                <w:b/>
                <w:bCs/>
                <w:color w:val="000000"/>
                <w:sz w:val="16"/>
                <w:szCs w:val="16"/>
                <w:u w:val="single"/>
              </w:rPr>
              <w:t xml:space="preserve"> de la misma marca del fabricante.)</w:t>
            </w:r>
            <w:r w:rsidRPr="00383496">
              <w:rPr>
                <w:rFonts w:ascii="Calibri" w:hAnsi="Calibri" w:cs="Calibri"/>
                <w:color w:val="000000"/>
                <w:sz w:val="16"/>
                <w:szCs w:val="16"/>
              </w:rPr>
              <w:t>, accesorio para montaje en pared y licencia para gestión y control de la misma marca.</w:t>
            </w:r>
            <w:r w:rsidRPr="00383496">
              <w:rPr>
                <w:rFonts w:ascii="Calibri" w:hAnsi="Calibri" w:cs="Calibri"/>
                <w:color w:val="000000"/>
                <w:sz w:val="16"/>
                <w:szCs w:val="16"/>
              </w:rPr>
              <w:br/>
              <w:t xml:space="preserve">- Soporta </w:t>
            </w:r>
            <w:proofErr w:type="spellStart"/>
            <w:r w:rsidRPr="00383496">
              <w:rPr>
                <w:rFonts w:ascii="Calibri" w:hAnsi="Calibri" w:cs="Calibri"/>
                <w:color w:val="000000"/>
                <w:sz w:val="16"/>
                <w:szCs w:val="16"/>
              </w:rPr>
              <w:t>WiFi</w:t>
            </w:r>
            <w:proofErr w:type="spellEnd"/>
            <w:r w:rsidRPr="00383496">
              <w:rPr>
                <w:rFonts w:ascii="Calibri" w:hAnsi="Calibri" w:cs="Calibri"/>
                <w:color w:val="000000"/>
                <w:sz w:val="16"/>
                <w:szCs w:val="16"/>
              </w:rPr>
              <w:t xml:space="preserve"> 6E o superior en frecuencias de 2.4, 5 y 6 GHz </w:t>
            </w:r>
            <w:r w:rsidRPr="00383496">
              <w:rPr>
                <w:rFonts w:ascii="Calibri" w:hAnsi="Calibri" w:cs="Calibri"/>
                <w:color w:val="000000"/>
                <w:sz w:val="16"/>
                <w:szCs w:val="16"/>
              </w:rPr>
              <w:br/>
              <w:t xml:space="preserve">- Gestión centralizada con licencia perpetua en controladora </w:t>
            </w:r>
            <w:proofErr w:type="spellStart"/>
            <w:r w:rsidRPr="00383496">
              <w:rPr>
                <w:rFonts w:ascii="Calibri" w:hAnsi="Calibri" w:cs="Calibri"/>
                <w:color w:val="000000"/>
                <w:sz w:val="16"/>
                <w:szCs w:val="16"/>
              </w:rPr>
              <w:t>on-premise</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ó</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cloud</w:t>
            </w:r>
            <w:proofErr w:type="spellEnd"/>
            <w:r w:rsidRPr="00383496">
              <w:rPr>
                <w:rFonts w:ascii="Calibri" w:hAnsi="Calibri" w:cs="Calibri"/>
                <w:color w:val="000000"/>
                <w:sz w:val="16"/>
                <w:szCs w:val="16"/>
              </w:rPr>
              <w:br/>
              <w:t>- Compatible con dispositivos clientes 802.11ax/ac/a/b/g/n</w:t>
            </w:r>
            <w:r w:rsidRPr="00383496">
              <w:rPr>
                <w:rFonts w:ascii="Calibri" w:hAnsi="Calibri" w:cs="Calibri"/>
                <w:color w:val="000000"/>
                <w:sz w:val="16"/>
                <w:szCs w:val="16"/>
              </w:rPr>
              <w:br/>
              <w:t>- Soporta WPA3 &amp; WPA2-AES</w:t>
            </w:r>
            <w:r w:rsidRPr="00383496">
              <w:rPr>
                <w:rFonts w:ascii="Calibri" w:hAnsi="Calibri" w:cs="Calibri"/>
                <w:color w:val="000000"/>
                <w:sz w:val="16"/>
                <w:szCs w:val="16"/>
              </w:rPr>
              <w:br/>
              <w:t>- Permite autenticar usuarios con servidor Windows NPS</w:t>
            </w:r>
            <w:r w:rsidRPr="00383496">
              <w:rPr>
                <w:rFonts w:ascii="Calibri" w:hAnsi="Calibri" w:cs="Calibri"/>
                <w:color w:val="000000"/>
                <w:sz w:val="16"/>
                <w:szCs w:val="16"/>
              </w:rPr>
              <w:br/>
              <w:t>- Capacidad mínima de 60 usuarios por punto de acceso</w:t>
            </w:r>
            <w:r w:rsidRPr="00383496">
              <w:rPr>
                <w:rFonts w:ascii="Calibri" w:hAnsi="Calibri" w:cs="Calibri"/>
                <w:color w:val="000000"/>
                <w:sz w:val="16"/>
                <w:szCs w:val="16"/>
              </w:rPr>
              <w:br/>
              <w:t>- 8 SSID</w:t>
            </w:r>
            <w:r w:rsidRPr="00383496">
              <w:rPr>
                <w:rFonts w:ascii="Calibri" w:hAnsi="Calibri" w:cs="Calibri"/>
                <w:color w:val="000000"/>
                <w:sz w:val="16"/>
                <w:szCs w:val="16"/>
              </w:rPr>
              <w:br/>
              <w:t xml:space="preserve">- Dos interfaces de red ethernet 10/100/1000/2500 Base-T RJ45 </w:t>
            </w:r>
            <w:r w:rsidRPr="00383496">
              <w:rPr>
                <w:rFonts w:ascii="Calibri" w:hAnsi="Calibri" w:cs="Calibri"/>
                <w:b/>
                <w:bCs/>
                <w:color w:val="000000"/>
                <w:sz w:val="16"/>
                <w:szCs w:val="16"/>
              </w:rPr>
              <w:t>(J.A. una sola interfaz de red ethernet 10/100/1000/2500 Base-T)</w:t>
            </w:r>
            <w:r w:rsidRPr="00383496">
              <w:rPr>
                <w:rFonts w:ascii="Calibri" w:hAnsi="Calibri" w:cs="Calibri"/>
                <w:color w:val="000000"/>
                <w:sz w:val="16"/>
                <w:szCs w:val="16"/>
              </w:rPr>
              <w:br/>
              <w:t xml:space="preserve">- Carta expedida por el fabricante en la cual se indique que la empresa es un </w:t>
            </w:r>
            <w:proofErr w:type="spellStart"/>
            <w:r w:rsidRPr="00383496">
              <w:rPr>
                <w:rFonts w:ascii="Calibri" w:hAnsi="Calibri" w:cs="Calibri"/>
                <w:color w:val="000000"/>
                <w:sz w:val="16"/>
                <w:szCs w:val="16"/>
              </w:rPr>
              <w:t>partner</w:t>
            </w:r>
            <w:proofErr w:type="spellEnd"/>
            <w:r w:rsidRPr="00383496">
              <w:rPr>
                <w:rFonts w:ascii="Calibri" w:hAnsi="Calibri" w:cs="Calibri"/>
                <w:color w:val="000000"/>
                <w:sz w:val="16"/>
                <w:szCs w:val="16"/>
              </w:rPr>
              <w:t xml:space="preserve"> autorizado para vender la solución. </w:t>
            </w:r>
            <w:r w:rsidRPr="00383496">
              <w:rPr>
                <w:rFonts w:ascii="Calibri" w:hAnsi="Calibri" w:cs="Calibri"/>
                <w:color w:val="000000"/>
                <w:sz w:val="16"/>
                <w:szCs w:val="16"/>
              </w:rPr>
              <w:br/>
              <w:t>- Carta del fabricante donde indique q la empresa cuenta con ingenieros certificados en la solución.</w:t>
            </w:r>
            <w:r w:rsidRPr="00383496">
              <w:rPr>
                <w:rFonts w:ascii="Calibri" w:hAnsi="Calibri" w:cs="Calibri"/>
                <w:color w:val="000000"/>
                <w:sz w:val="16"/>
                <w:szCs w:val="16"/>
              </w:rPr>
              <w:br/>
              <w:t>Garantía: mínimo de 5 años que incluya soporte y actualizaciones de firmware, certificada por fabricante.</w:t>
            </w:r>
            <w:r w:rsidRPr="00383496">
              <w:rPr>
                <w:rFonts w:ascii="Calibri" w:hAnsi="Calibri" w:cs="Calibri"/>
                <w:color w:val="000000"/>
                <w:sz w:val="16"/>
                <w:szCs w:val="16"/>
              </w:rPr>
              <w:br/>
              <w:t>Capacitación: No se requiere</w:t>
            </w:r>
            <w:r w:rsidRPr="00383496">
              <w:rPr>
                <w:rFonts w:ascii="Calibri" w:hAnsi="Calibri" w:cs="Calibri"/>
                <w:color w:val="000000"/>
                <w:sz w:val="16"/>
                <w:szCs w:val="16"/>
              </w:rPr>
              <w:br/>
              <w:t>Instalación: Solo suministro de equipos</w:t>
            </w:r>
          </w:p>
        </w:tc>
        <w:tc>
          <w:tcPr>
            <w:tcW w:w="927" w:type="dxa"/>
            <w:tcBorders>
              <w:top w:val="nil"/>
              <w:left w:val="nil"/>
              <w:bottom w:val="single" w:sz="4" w:space="0" w:color="auto"/>
              <w:right w:val="single" w:sz="4" w:space="0" w:color="auto"/>
            </w:tcBorders>
            <w:shd w:val="clear" w:color="auto" w:fill="auto"/>
            <w:vAlign w:val="center"/>
          </w:tcPr>
          <w:p w14:paraId="2B696A54" w14:textId="31DB03AB"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Pieza</w:t>
            </w:r>
          </w:p>
        </w:tc>
        <w:tc>
          <w:tcPr>
            <w:tcW w:w="901" w:type="dxa"/>
            <w:tcBorders>
              <w:top w:val="nil"/>
              <w:left w:val="nil"/>
              <w:bottom w:val="single" w:sz="4" w:space="0" w:color="auto"/>
              <w:right w:val="single" w:sz="4" w:space="0" w:color="auto"/>
            </w:tcBorders>
            <w:shd w:val="clear" w:color="auto" w:fill="auto"/>
            <w:vAlign w:val="center"/>
          </w:tcPr>
          <w:p w14:paraId="0620D86F" w14:textId="3A288A38"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42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51BCB7A" w14:textId="404B4AAE" w:rsidR="006244A0" w:rsidRPr="0038349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$6,980.00</w:t>
            </w:r>
          </w:p>
        </w:tc>
        <w:tc>
          <w:tcPr>
            <w:tcW w:w="1276" w:type="dxa"/>
            <w:tcBorders>
              <w:top w:val="nil"/>
              <w:left w:val="nil"/>
              <w:bottom w:val="single" w:sz="4" w:space="0" w:color="auto"/>
              <w:right w:val="single" w:sz="4" w:space="0" w:color="auto"/>
            </w:tcBorders>
            <w:shd w:val="clear" w:color="auto" w:fill="auto"/>
            <w:noWrap/>
            <w:vAlign w:val="center"/>
          </w:tcPr>
          <w:p w14:paraId="0659E728" w14:textId="237CC1DD" w:rsidR="006244A0" w:rsidRPr="0038349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$293,160.00</w:t>
            </w:r>
          </w:p>
        </w:tc>
      </w:tr>
      <w:tr w:rsidR="006244A0" w:rsidRPr="00383496" w14:paraId="1DD4C70A" w14:textId="77777777" w:rsidTr="006244A0">
        <w:trPr>
          <w:trHeight w:hRule="exact" w:val="397"/>
        </w:trPr>
        <w:tc>
          <w:tcPr>
            <w:tcW w:w="759" w:type="dxa"/>
            <w:tcBorders>
              <w:top w:val="nil"/>
              <w:left w:val="single" w:sz="4" w:space="0" w:color="auto"/>
              <w:bottom w:val="single" w:sz="4" w:space="0" w:color="auto"/>
              <w:right w:val="single" w:sz="4" w:space="0" w:color="auto"/>
            </w:tcBorders>
            <w:shd w:val="clear" w:color="auto" w:fill="auto"/>
            <w:noWrap/>
            <w:vAlign w:val="center"/>
          </w:tcPr>
          <w:p w14:paraId="6E39B251" w14:textId="04260E29" w:rsidR="006244A0" w:rsidRPr="00383496" w:rsidRDefault="006244A0" w:rsidP="006244A0">
            <w:pPr>
              <w:jc w:val="center"/>
              <w:rPr>
                <w:rFonts w:ascii="Calibri" w:hAnsi="Calibri" w:cs="Calibri"/>
                <w:color w:val="000000"/>
                <w:sz w:val="18"/>
                <w:szCs w:val="18"/>
                <w:lang w:eastAsia="en-US"/>
              </w:rPr>
            </w:pPr>
            <w:r w:rsidRPr="00383496">
              <w:rPr>
                <w:rFonts w:ascii="Calibri" w:hAnsi="Calibri" w:cs="Calibri"/>
                <w:color w:val="000000"/>
                <w:sz w:val="16"/>
                <w:szCs w:val="16"/>
              </w:rPr>
              <w:t>21</w:t>
            </w:r>
          </w:p>
        </w:tc>
        <w:tc>
          <w:tcPr>
            <w:tcW w:w="3686" w:type="dxa"/>
            <w:tcBorders>
              <w:top w:val="nil"/>
              <w:left w:val="nil"/>
              <w:bottom w:val="single" w:sz="4" w:space="0" w:color="auto"/>
              <w:right w:val="single" w:sz="4" w:space="0" w:color="auto"/>
            </w:tcBorders>
            <w:shd w:val="clear" w:color="auto" w:fill="auto"/>
            <w:noWrap/>
            <w:vAlign w:val="center"/>
          </w:tcPr>
          <w:p w14:paraId="367AB9A0" w14:textId="42F9EA53" w:rsidR="006244A0" w:rsidRPr="00383496" w:rsidRDefault="006244A0" w:rsidP="006244A0">
            <w:pPr>
              <w:rPr>
                <w:rFonts w:ascii="Calibri" w:hAnsi="Calibri" w:cs="Calibri"/>
                <w:color w:val="000000"/>
                <w:sz w:val="18"/>
                <w:szCs w:val="18"/>
                <w:lang w:val="es-MX" w:eastAsia="en-US"/>
              </w:rPr>
            </w:pPr>
            <w:proofErr w:type="spellStart"/>
            <w:r w:rsidRPr="00383496">
              <w:rPr>
                <w:rFonts w:ascii="Calibri" w:hAnsi="Calibri" w:cs="Calibri"/>
                <w:color w:val="000000"/>
                <w:sz w:val="16"/>
                <w:szCs w:val="16"/>
              </w:rPr>
              <w:t>Switch</w:t>
            </w:r>
            <w:proofErr w:type="spellEnd"/>
            <w:r w:rsidRPr="00383496">
              <w:rPr>
                <w:rFonts w:ascii="Calibri" w:hAnsi="Calibri" w:cs="Calibri"/>
                <w:color w:val="000000"/>
                <w:sz w:val="16"/>
                <w:szCs w:val="16"/>
              </w:rPr>
              <w:t xml:space="preserve"> de datos marca Extreme, 48 puertos 10/100/1000BASE-T, 4 puertos 1/10Gb SFP </w:t>
            </w:r>
            <w:proofErr w:type="spellStart"/>
            <w:r w:rsidRPr="00383496">
              <w:rPr>
                <w:rFonts w:ascii="Calibri" w:hAnsi="Calibri" w:cs="Calibri"/>
                <w:color w:val="000000"/>
                <w:sz w:val="16"/>
                <w:szCs w:val="16"/>
              </w:rPr>
              <w:t>uplink</w:t>
            </w:r>
            <w:proofErr w:type="spellEnd"/>
            <w:r w:rsidRPr="00383496">
              <w:rPr>
                <w:rFonts w:ascii="Calibri" w:hAnsi="Calibri" w:cs="Calibri"/>
                <w:color w:val="000000"/>
                <w:sz w:val="16"/>
                <w:szCs w:val="16"/>
              </w:rPr>
              <w:t xml:space="preserve"> (incluye 2 puertos </w:t>
            </w:r>
            <w:proofErr w:type="spellStart"/>
            <w:r w:rsidRPr="00383496">
              <w:rPr>
                <w:rFonts w:ascii="Calibri" w:hAnsi="Calibri" w:cs="Calibri"/>
                <w:color w:val="000000"/>
                <w:sz w:val="16"/>
                <w:szCs w:val="16"/>
              </w:rPr>
              <w:t>Stacking</w:t>
            </w:r>
            <w:proofErr w:type="spellEnd"/>
            <w:r w:rsidRPr="00383496">
              <w:rPr>
                <w:rFonts w:ascii="Calibri" w:hAnsi="Calibri" w:cs="Calibri"/>
                <w:color w:val="000000"/>
                <w:sz w:val="16"/>
                <w:szCs w:val="16"/>
              </w:rPr>
              <w:t xml:space="preserve"> @ 10Gb / 100Mb </w:t>
            </w:r>
            <w:proofErr w:type="spellStart"/>
            <w:r w:rsidRPr="00383496">
              <w:rPr>
                <w:rFonts w:ascii="Calibri" w:hAnsi="Calibri" w:cs="Calibri"/>
                <w:color w:val="000000"/>
                <w:sz w:val="16"/>
                <w:szCs w:val="16"/>
              </w:rPr>
              <w:t>operation</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supportada</w:t>
            </w:r>
            <w:proofErr w:type="spellEnd"/>
            <w:r w:rsidRPr="00383496">
              <w:rPr>
                <w:rFonts w:ascii="Calibri" w:hAnsi="Calibri" w:cs="Calibri"/>
                <w:color w:val="000000"/>
                <w:sz w:val="16"/>
                <w:szCs w:val="16"/>
              </w:rPr>
              <w:t xml:space="preserve"> en últimos 4 puertos </w:t>
            </w:r>
            <w:proofErr w:type="spellStart"/>
            <w:r w:rsidRPr="00383496">
              <w:rPr>
                <w:rFonts w:ascii="Calibri" w:hAnsi="Calibri" w:cs="Calibri"/>
                <w:color w:val="000000"/>
                <w:sz w:val="16"/>
                <w:szCs w:val="16"/>
              </w:rPr>
              <w:t>uplink</w:t>
            </w:r>
            <w:proofErr w:type="spellEnd"/>
            <w:r w:rsidRPr="00383496">
              <w:rPr>
                <w:rFonts w:ascii="Calibri" w:hAnsi="Calibri" w:cs="Calibri"/>
                <w:color w:val="000000"/>
                <w:sz w:val="16"/>
                <w:szCs w:val="16"/>
              </w:rPr>
              <w:t>), 1 Puerto de consola Serial RJ-45, 1 puerto USB A de gestión, 1 puerto de consola USB Micro-B.</w:t>
            </w:r>
            <w:r w:rsidRPr="00383496">
              <w:rPr>
                <w:rFonts w:ascii="Calibri" w:hAnsi="Calibri" w:cs="Calibri"/>
                <w:b/>
                <w:bCs/>
                <w:color w:val="000000"/>
                <w:sz w:val="16"/>
                <w:szCs w:val="16"/>
              </w:rPr>
              <w:t xml:space="preserve"> (J.A puede ofertar puertos de consola RJ45 y </w:t>
            </w:r>
            <w:proofErr w:type="spellStart"/>
            <w:r w:rsidRPr="00383496">
              <w:rPr>
                <w:rFonts w:ascii="Calibri" w:hAnsi="Calibri" w:cs="Calibri"/>
                <w:b/>
                <w:bCs/>
                <w:color w:val="000000"/>
                <w:sz w:val="16"/>
                <w:szCs w:val="16"/>
              </w:rPr>
              <w:t>MicroUSB</w:t>
            </w:r>
            <w:proofErr w:type="spellEnd"/>
            <w:r w:rsidRPr="00383496">
              <w:rPr>
                <w:rFonts w:ascii="Calibri" w:hAnsi="Calibri" w:cs="Calibri"/>
                <w:b/>
                <w:bCs/>
                <w:color w:val="000000"/>
                <w:sz w:val="16"/>
                <w:szCs w:val="16"/>
              </w:rPr>
              <w:t>-B)</w:t>
            </w:r>
            <w:r w:rsidRPr="00383496">
              <w:rPr>
                <w:rFonts w:ascii="Calibri" w:hAnsi="Calibri" w:cs="Calibri"/>
                <w:color w:val="000000"/>
                <w:sz w:val="16"/>
                <w:szCs w:val="16"/>
              </w:rPr>
              <w:t xml:space="preserve"> Incluye fuente de poder, módulo de ventilación, kit de montaje en rack y licencia de sistema base (incluye operación activa de puertos @10Gb). </w:t>
            </w:r>
            <w:r w:rsidRPr="00383496">
              <w:rPr>
                <w:rFonts w:ascii="Calibri" w:hAnsi="Calibri" w:cs="Calibri"/>
                <w:color w:val="000000"/>
                <w:sz w:val="16"/>
                <w:szCs w:val="16"/>
              </w:rPr>
              <w:br/>
            </w:r>
            <w:r w:rsidRPr="00383496">
              <w:rPr>
                <w:rFonts w:ascii="Calibri" w:hAnsi="Calibri" w:cs="Calibri"/>
                <w:color w:val="000000"/>
                <w:sz w:val="16"/>
                <w:szCs w:val="16"/>
              </w:rPr>
              <w:br/>
              <w:t>Deberá soportar y operar las siguientes características y funciones:</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snmp</w:t>
            </w:r>
            <w:proofErr w:type="spellEnd"/>
            <w:r w:rsidRPr="00383496">
              <w:rPr>
                <w:rFonts w:ascii="Calibri" w:hAnsi="Calibri" w:cs="Calibri"/>
                <w:color w:val="000000"/>
                <w:sz w:val="16"/>
                <w:szCs w:val="16"/>
              </w:rPr>
              <w:t xml:space="preserve"> v1, v2, v3</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rfc</w:t>
            </w:r>
            <w:proofErr w:type="spellEnd"/>
            <w:r w:rsidRPr="00383496">
              <w:rPr>
                <w:rFonts w:ascii="Calibri" w:hAnsi="Calibri" w:cs="Calibri"/>
                <w:color w:val="000000"/>
                <w:sz w:val="16"/>
                <w:szCs w:val="16"/>
              </w:rPr>
              <w:t xml:space="preserve"> 1492 </w:t>
            </w:r>
            <w:proofErr w:type="spellStart"/>
            <w:r w:rsidRPr="00383496">
              <w:rPr>
                <w:rFonts w:ascii="Calibri" w:hAnsi="Calibri" w:cs="Calibri"/>
                <w:color w:val="000000"/>
                <w:sz w:val="16"/>
                <w:szCs w:val="16"/>
              </w:rPr>
              <w:t>tacacs</w:t>
            </w:r>
            <w:proofErr w:type="spellEnd"/>
            <w:r w:rsidRPr="00383496">
              <w:rPr>
                <w:rFonts w:ascii="Calibri" w:hAnsi="Calibri" w:cs="Calibri"/>
                <w:color w:val="000000"/>
                <w:sz w:val="16"/>
                <w:szCs w:val="16"/>
              </w:rPr>
              <w:t>+</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ieee</w:t>
            </w:r>
            <w:proofErr w:type="spellEnd"/>
            <w:r w:rsidRPr="00383496">
              <w:rPr>
                <w:rFonts w:ascii="Calibri" w:hAnsi="Calibri" w:cs="Calibri"/>
                <w:color w:val="000000"/>
                <w:sz w:val="16"/>
                <w:szCs w:val="16"/>
              </w:rPr>
              <w:t xml:space="preserve"> 802.1q </w:t>
            </w:r>
            <w:proofErr w:type="spellStart"/>
            <w:r w:rsidRPr="00383496">
              <w:rPr>
                <w:rFonts w:ascii="Calibri" w:hAnsi="Calibri" w:cs="Calibri"/>
                <w:color w:val="000000"/>
                <w:sz w:val="16"/>
                <w:szCs w:val="16"/>
              </w:rPr>
              <w:t>vlan</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tagging</w:t>
            </w:r>
            <w:proofErr w:type="spellEnd"/>
            <w:r w:rsidRPr="00383496">
              <w:rPr>
                <w:rFonts w:ascii="Calibri" w:hAnsi="Calibri" w:cs="Calibri"/>
                <w:color w:val="000000"/>
                <w:sz w:val="16"/>
                <w:szCs w:val="16"/>
              </w:rPr>
              <w:br/>
              <w:t>-</w:t>
            </w:r>
            <w:proofErr w:type="spellStart"/>
            <w:r w:rsidRPr="00383496">
              <w:rPr>
                <w:rFonts w:ascii="Calibri" w:hAnsi="Calibri" w:cs="Calibri"/>
                <w:color w:val="000000"/>
                <w:sz w:val="16"/>
                <w:szCs w:val="16"/>
              </w:rPr>
              <w:t>itu</w:t>
            </w:r>
            <w:proofErr w:type="spellEnd"/>
            <w:r w:rsidRPr="00383496">
              <w:rPr>
                <w:rFonts w:ascii="Calibri" w:hAnsi="Calibri" w:cs="Calibri"/>
                <w:color w:val="000000"/>
                <w:sz w:val="16"/>
                <w:szCs w:val="16"/>
              </w:rPr>
              <w:t xml:space="preserve"> g.8032 o similar (que el equipo cuente con un protocolo de redundancia para topologías en anillo con tiempo de convergencia no mayor a 50 milisegundos en caso de falla o recuperación)</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ntp</w:t>
            </w:r>
            <w:proofErr w:type="spellEnd"/>
            <w:r w:rsidRPr="00383496">
              <w:rPr>
                <w:rFonts w:ascii="Calibri" w:hAnsi="Calibri" w:cs="Calibri"/>
                <w:color w:val="000000"/>
                <w:sz w:val="16"/>
                <w:szCs w:val="16"/>
              </w:rPr>
              <w:t xml:space="preserve"> v4</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bootp</w:t>
            </w:r>
            <w:proofErr w:type="spellEnd"/>
            <w:r w:rsidRPr="00383496">
              <w:rPr>
                <w:rFonts w:ascii="Calibri" w:hAnsi="Calibri" w:cs="Calibri"/>
                <w:color w:val="000000"/>
                <w:sz w:val="16"/>
                <w:szCs w:val="16"/>
              </w:rPr>
              <w:t>/</w:t>
            </w:r>
            <w:proofErr w:type="spellStart"/>
            <w:r w:rsidRPr="00383496">
              <w:rPr>
                <w:rFonts w:ascii="Calibri" w:hAnsi="Calibri" w:cs="Calibri"/>
                <w:color w:val="000000"/>
                <w:sz w:val="16"/>
                <w:szCs w:val="16"/>
              </w:rPr>
              <w:t>dhcp</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relay</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agent</w:t>
            </w:r>
            <w:proofErr w:type="spellEnd"/>
            <w:r w:rsidRPr="00383496">
              <w:rPr>
                <w:rFonts w:ascii="Calibri" w:hAnsi="Calibri" w:cs="Calibri"/>
                <w:color w:val="000000"/>
                <w:sz w:val="16"/>
                <w:szCs w:val="16"/>
              </w:rPr>
              <w:t xml:space="preserve"> and </w:t>
            </w:r>
            <w:proofErr w:type="spellStart"/>
            <w:r w:rsidRPr="00383496">
              <w:rPr>
                <w:rFonts w:ascii="Calibri" w:hAnsi="Calibri" w:cs="Calibri"/>
                <w:color w:val="000000"/>
                <w:sz w:val="16"/>
                <w:szCs w:val="16"/>
              </w:rPr>
              <w:t>dhcp</w:t>
            </w:r>
            <w:proofErr w:type="spellEnd"/>
            <w:r w:rsidRPr="00383496">
              <w:rPr>
                <w:rFonts w:ascii="Calibri" w:hAnsi="Calibri" w:cs="Calibri"/>
                <w:color w:val="000000"/>
                <w:sz w:val="16"/>
                <w:szCs w:val="16"/>
              </w:rPr>
              <w:t xml:space="preserve"> server</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ieee</w:t>
            </w:r>
            <w:proofErr w:type="spellEnd"/>
            <w:r w:rsidRPr="00383496">
              <w:rPr>
                <w:rFonts w:ascii="Calibri" w:hAnsi="Calibri" w:cs="Calibri"/>
                <w:color w:val="000000"/>
                <w:sz w:val="16"/>
                <w:szCs w:val="16"/>
              </w:rPr>
              <w:t xml:space="preserve"> 802.1d – 1998 (802.1p) </w:t>
            </w:r>
            <w:proofErr w:type="spellStart"/>
            <w:r w:rsidRPr="00383496">
              <w:rPr>
                <w:rFonts w:ascii="Calibri" w:hAnsi="Calibri" w:cs="Calibri"/>
                <w:color w:val="000000"/>
                <w:sz w:val="16"/>
                <w:szCs w:val="16"/>
              </w:rPr>
              <w:t>packet</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priority</w:t>
            </w:r>
            <w:proofErr w:type="spellEnd"/>
            <w:r w:rsidRPr="00383496">
              <w:rPr>
                <w:rFonts w:ascii="Calibri" w:hAnsi="Calibri" w:cs="Calibri"/>
                <w:color w:val="000000"/>
                <w:sz w:val="16"/>
                <w:szCs w:val="16"/>
              </w:rPr>
              <w:br/>
              <w:t>-</w:t>
            </w:r>
            <w:proofErr w:type="spellStart"/>
            <w:r w:rsidRPr="00383496">
              <w:rPr>
                <w:rFonts w:ascii="Calibri" w:hAnsi="Calibri" w:cs="Calibri"/>
                <w:color w:val="000000"/>
                <w:sz w:val="16"/>
                <w:szCs w:val="16"/>
              </w:rPr>
              <w:t>rfc</w:t>
            </w:r>
            <w:proofErr w:type="spellEnd"/>
            <w:r w:rsidRPr="00383496">
              <w:rPr>
                <w:rFonts w:ascii="Calibri" w:hAnsi="Calibri" w:cs="Calibri"/>
                <w:color w:val="000000"/>
                <w:sz w:val="16"/>
                <w:szCs w:val="16"/>
              </w:rPr>
              <w:t xml:space="preserve"> 2474 </w:t>
            </w:r>
            <w:proofErr w:type="spellStart"/>
            <w:r w:rsidRPr="00383496">
              <w:rPr>
                <w:rFonts w:ascii="Calibri" w:hAnsi="Calibri" w:cs="Calibri"/>
                <w:color w:val="000000"/>
                <w:sz w:val="16"/>
                <w:szCs w:val="16"/>
              </w:rPr>
              <w:t>diffserv</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precedence</w:t>
            </w:r>
            <w:proofErr w:type="spellEnd"/>
            <w:r w:rsidRPr="00383496">
              <w:rPr>
                <w:rFonts w:ascii="Calibri" w:hAnsi="Calibri" w:cs="Calibri"/>
                <w:color w:val="000000"/>
                <w:sz w:val="16"/>
                <w:szCs w:val="16"/>
              </w:rPr>
              <w:t xml:space="preserve"> (incluye 4 </w:t>
            </w:r>
            <w:proofErr w:type="spellStart"/>
            <w:r w:rsidRPr="00383496">
              <w:rPr>
                <w:rFonts w:ascii="Calibri" w:hAnsi="Calibri" w:cs="Calibri"/>
                <w:color w:val="000000"/>
                <w:sz w:val="16"/>
                <w:szCs w:val="16"/>
              </w:rPr>
              <w:t>queues</w:t>
            </w:r>
            <w:proofErr w:type="spellEnd"/>
            <w:r w:rsidRPr="00383496">
              <w:rPr>
                <w:rFonts w:ascii="Calibri" w:hAnsi="Calibri" w:cs="Calibri"/>
                <w:color w:val="000000"/>
                <w:sz w:val="16"/>
                <w:szCs w:val="16"/>
              </w:rPr>
              <w:t xml:space="preserve"> por puerto)</w:t>
            </w:r>
            <w:r w:rsidRPr="00383496">
              <w:rPr>
                <w:rFonts w:ascii="Calibri" w:hAnsi="Calibri" w:cs="Calibri"/>
                <w:color w:val="000000"/>
                <w:sz w:val="16"/>
                <w:szCs w:val="16"/>
              </w:rPr>
              <w:br/>
              <w:t>-soporte de listas de control de acceso (</w:t>
            </w:r>
            <w:proofErr w:type="spellStart"/>
            <w:r w:rsidRPr="00383496">
              <w:rPr>
                <w:rFonts w:ascii="Calibri" w:hAnsi="Calibri" w:cs="Calibri"/>
                <w:color w:val="000000"/>
                <w:sz w:val="16"/>
                <w:szCs w:val="16"/>
              </w:rPr>
              <w:t>acls</w:t>
            </w:r>
            <w:proofErr w:type="spellEnd"/>
            <w:r w:rsidRPr="00383496">
              <w:rPr>
                <w:rFonts w:ascii="Calibri" w:hAnsi="Calibri" w:cs="Calibri"/>
                <w:color w:val="000000"/>
                <w:sz w:val="16"/>
                <w:szCs w:val="16"/>
              </w:rPr>
              <w:t>) para reglas a nivel de capa 2/3</w:t>
            </w:r>
            <w:r w:rsidRPr="00383496">
              <w:rPr>
                <w:rFonts w:ascii="Calibri" w:hAnsi="Calibri" w:cs="Calibri"/>
                <w:color w:val="000000"/>
                <w:sz w:val="16"/>
                <w:szCs w:val="16"/>
              </w:rPr>
              <w:br/>
              <w:t>-función de apilamiento a 10gb o superior</w:t>
            </w:r>
            <w:r w:rsidRPr="00383496">
              <w:rPr>
                <w:rFonts w:ascii="Calibri" w:hAnsi="Calibri" w:cs="Calibri"/>
                <w:color w:val="000000"/>
                <w:sz w:val="16"/>
                <w:szCs w:val="16"/>
              </w:rPr>
              <w:br/>
              <w:t xml:space="preserve">-función automática de detección, protección y resolución de </w:t>
            </w:r>
            <w:proofErr w:type="spellStart"/>
            <w:r w:rsidRPr="00383496">
              <w:rPr>
                <w:rFonts w:ascii="Calibri" w:hAnsi="Calibri" w:cs="Calibri"/>
                <w:color w:val="000000"/>
                <w:sz w:val="16"/>
                <w:szCs w:val="16"/>
              </w:rPr>
              <w:t>loops</w:t>
            </w:r>
            <w:proofErr w:type="spellEnd"/>
            <w:r w:rsidRPr="00383496">
              <w:rPr>
                <w:rFonts w:ascii="Calibri" w:hAnsi="Calibri" w:cs="Calibri"/>
                <w:color w:val="000000"/>
                <w:sz w:val="16"/>
                <w:szCs w:val="16"/>
              </w:rPr>
              <w:t xml:space="preserve"> y configurable en los puertos de acceso</w:t>
            </w:r>
            <w:r w:rsidRPr="00383496">
              <w:rPr>
                <w:rFonts w:ascii="Calibri" w:hAnsi="Calibri" w:cs="Calibri"/>
                <w:color w:val="000000"/>
                <w:sz w:val="16"/>
                <w:szCs w:val="16"/>
              </w:rPr>
              <w:br/>
            </w:r>
            <w:r w:rsidRPr="00383496">
              <w:rPr>
                <w:rFonts w:ascii="Calibri" w:hAnsi="Calibri" w:cs="Calibri"/>
                <w:color w:val="000000"/>
                <w:sz w:val="16"/>
                <w:szCs w:val="16"/>
              </w:rPr>
              <w:br/>
              <w:t xml:space="preserve">- Carta expedida por el fabricante en la cual se indique que la empresa es un </w:t>
            </w:r>
            <w:proofErr w:type="spellStart"/>
            <w:r w:rsidRPr="00383496">
              <w:rPr>
                <w:rFonts w:ascii="Calibri" w:hAnsi="Calibri" w:cs="Calibri"/>
                <w:color w:val="000000"/>
                <w:sz w:val="16"/>
                <w:szCs w:val="16"/>
              </w:rPr>
              <w:t>partner</w:t>
            </w:r>
            <w:proofErr w:type="spellEnd"/>
            <w:r w:rsidRPr="00383496">
              <w:rPr>
                <w:rFonts w:ascii="Calibri" w:hAnsi="Calibri" w:cs="Calibri"/>
                <w:color w:val="000000"/>
                <w:sz w:val="16"/>
                <w:szCs w:val="16"/>
              </w:rPr>
              <w:t xml:space="preserve"> autorizado para vender la solución. </w:t>
            </w:r>
            <w:r w:rsidRPr="00383496">
              <w:rPr>
                <w:rFonts w:ascii="Calibri" w:hAnsi="Calibri" w:cs="Calibri"/>
                <w:color w:val="000000"/>
                <w:sz w:val="16"/>
                <w:szCs w:val="16"/>
              </w:rPr>
              <w:br/>
              <w:t>- Carta del fabricante donde indique que la empresa cuenta con ingenieros certificados en la solución.</w:t>
            </w:r>
            <w:r w:rsidRPr="00383496">
              <w:rPr>
                <w:rFonts w:ascii="Calibri" w:hAnsi="Calibri" w:cs="Calibri"/>
                <w:color w:val="000000"/>
                <w:sz w:val="16"/>
                <w:szCs w:val="16"/>
              </w:rPr>
              <w:br/>
            </w:r>
            <w:r w:rsidRPr="00383496">
              <w:rPr>
                <w:rFonts w:ascii="Calibri" w:hAnsi="Calibri" w:cs="Calibri"/>
                <w:color w:val="000000"/>
                <w:sz w:val="16"/>
                <w:szCs w:val="16"/>
              </w:rPr>
              <w:br/>
              <w:t xml:space="preserve">Tiempo de Garantía: 12 meses </w:t>
            </w:r>
            <w:r w:rsidRPr="00383496">
              <w:rPr>
                <w:rFonts w:ascii="Calibri" w:hAnsi="Calibri" w:cs="Calibri"/>
                <w:color w:val="000000"/>
                <w:sz w:val="16"/>
                <w:szCs w:val="16"/>
              </w:rPr>
              <w:br/>
              <w:t xml:space="preserve">Capacitación: No se requiere </w:t>
            </w:r>
            <w:r w:rsidRPr="00383496">
              <w:rPr>
                <w:rFonts w:ascii="Calibri" w:hAnsi="Calibri" w:cs="Calibri"/>
                <w:color w:val="000000"/>
                <w:sz w:val="16"/>
                <w:szCs w:val="16"/>
              </w:rPr>
              <w:br/>
              <w:t>Instalación: Solo suministro de equipos</w:t>
            </w:r>
          </w:p>
        </w:tc>
        <w:tc>
          <w:tcPr>
            <w:tcW w:w="927" w:type="dxa"/>
            <w:tcBorders>
              <w:top w:val="nil"/>
              <w:left w:val="nil"/>
              <w:bottom w:val="single" w:sz="4" w:space="0" w:color="auto"/>
              <w:right w:val="single" w:sz="4" w:space="0" w:color="auto"/>
            </w:tcBorders>
            <w:shd w:val="clear" w:color="auto" w:fill="auto"/>
            <w:vAlign w:val="center"/>
          </w:tcPr>
          <w:p w14:paraId="1D2FEDB1" w14:textId="089F4B2C"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Pieza</w:t>
            </w:r>
          </w:p>
        </w:tc>
        <w:tc>
          <w:tcPr>
            <w:tcW w:w="901" w:type="dxa"/>
            <w:tcBorders>
              <w:top w:val="nil"/>
              <w:left w:val="nil"/>
              <w:bottom w:val="single" w:sz="4" w:space="0" w:color="auto"/>
              <w:right w:val="single" w:sz="4" w:space="0" w:color="auto"/>
            </w:tcBorders>
            <w:shd w:val="clear" w:color="auto" w:fill="auto"/>
            <w:vAlign w:val="center"/>
          </w:tcPr>
          <w:p w14:paraId="52BE6C7A" w14:textId="6213825E"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E54619B" w14:textId="217D3082" w:rsidR="006244A0" w:rsidRPr="0038349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$48,065.00</w:t>
            </w:r>
          </w:p>
        </w:tc>
        <w:tc>
          <w:tcPr>
            <w:tcW w:w="1276" w:type="dxa"/>
            <w:tcBorders>
              <w:top w:val="nil"/>
              <w:left w:val="nil"/>
              <w:bottom w:val="single" w:sz="4" w:space="0" w:color="auto"/>
              <w:right w:val="single" w:sz="4" w:space="0" w:color="auto"/>
            </w:tcBorders>
            <w:shd w:val="clear" w:color="auto" w:fill="auto"/>
            <w:noWrap/>
            <w:vAlign w:val="center"/>
          </w:tcPr>
          <w:p w14:paraId="3631569E" w14:textId="5ABAB554" w:rsidR="006244A0" w:rsidRPr="0038349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$432,585.00</w:t>
            </w:r>
          </w:p>
        </w:tc>
      </w:tr>
      <w:tr w:rsidR="006244A0" w:rsidRPr="00383496" w14:paraId="623A6490" w14:textId="77777777" w:rsidTr="006244A0">
        <w:trPr>
          <w:trHeight w:hRule="exact" w:val="397"/>
        </w:trPr>
        <w:tc>
          <w:tcPr>
            <w:tcW w:w="759" w:type="dxa"/>
            <w:tcBorders>
              <w:top w:val="nil"/>
              <w:left w:val="single" w:sz="4" w:space="0" w:color="auto"/>
              <w:bottom w:val="single" w:sz="4" w:space="0" w:color="auto"/>
              <w:right w:val="single" w:sz="4" w:space="0" w:color="auto"/>
            </w:tcBorders>
            <w:shd w:val="clear" w:color="auto" w:fill="auto"/>
            <w:noWrap/>
            <w:vAlign w:val="center"/>
          </w:tcPr>
          <w:p w14:paraId="06E483BB" w14:textId="47CB4A02" w:rsidR="006244A0" w:rsidRPr="00383496" w:rsidRDefault="006244A0" w:rsidP="006244A0">
            <w:pPr>
              <w:jc w:val="center"/>
              <w:rPr>
                <w:rFonts w:ascii="Calibri" w:hAnsi="Calibri" w:cs="Calibri"/>
                <w:color w:val="000000"/>
                <w:sz w:val="18"/>
                <w:szCs w:val="18"/>
                <w:lang w:eastAsia="en-US"/>
              </w:rPr>
            </w:pPr>
            <w:r w:rsidRPr="00383496">
              <w:rPr>
                <w:rFonts w:ascii="Calibri" w:hAnsi="Calibri" w:cs="Calibri"/>
                <w:color w:val="000000"/>
                <w:sz w:val="16"/>
                <w:szCs w:val="16"/>
              </w:rPr>
              <w:t>22</w:t>
            </w:r>
          </w:p>
        </w:tc>
        <w:tc>
          <w:tcPr>
            <w:tcW w:w="3686" w:type="dxa"/>
            <w:tcBorders>
              <w:top w:val="nil"/>
              <w:left w:val="nil"/>
              <w:bottom w:val="single" w:sz="4" w:space="0" w:color="auto"/>
              <w:right w:val="single" w:sz="4" w:space="0" w:color="auto"/>
            </w:tcBorders>
            <w:shd w:val="clear" w:color="auto" w:fill="auto"/>
            <w:noWrap/>
            <w:vAlign w:val="center"/>
          </w:tcPr>
          <w:p w14:paraId="079E6026" w14:textId="5CE2F72E" w:rsidR="006244A0" w:rsidRPr="00383496" w:rsidRDefault="006244A0" w:rsidP="006244A0">
            <w:pPr>
              <w:rPr>
                <w:rFonts w:ascii="Calibri" w:hAnsi="Calibri" w:cs="Calibri"/>
                <w:color w:val="000000"/>
                <w:sz w:val="18"/>
                <w:szCs w:val="18"/>
                <w:lang w:val="es-MX" w:eastAsia="en-US"/>
              </w:rPr>
            </w:pPr>
            <w:proofErr w:type="spellStart"/>
            <w:r w:rsidRPr="00383496">
              <w:rPr>
                <w:rFonts w:ascii="Calibri" w:hAnsi="Calibri" w:cs="Calibri"/>
                <w:color w:val="000000"/>
                <w:sz w:val="16"/>
                <w:szCs w:val="16"/>
              </w:rPr>
              <w:t>Switch</w:t>
            </w:r>
            <w:proofErr w:type="spellEnd"/>
            <w:r w:rsidRPr="00383496">
              <w:rPr>
                <w:rFonts w:ascii="Calibri" w:hAnsi="Calibri" w:cs="Calibri"/>
                <w:color w:val="000000"/>
                <w:sz w:val="16"/>
                <w:szCs w:val="16"/>
              </w:rPr>
              <w:t xml:space="preserve"> de datos marca Extreme, 24 puertos 10/100/1000BASE-T, 4 puertos 1/10Gb SFP </w:t>
            </w:r>
            <w:proofErr w:type="spellStart"/>
            <w:r w:rsidRPr="00383496">
              <w:rPr>
                <w:rFonts w:ascii="Calibri" w:hAnsi="Calibri" w:cs="Calibri"/>
                <w:color w:val="000000"/>
                <w:sz w:val="16"/>
                <w:szCs w:val="16"/>
              </w:rPr>
              <w:t>uplink</w:t>
            </w:r>
            <w:proofErr w:type="spellEnd"/>
            <w:r w:rsidRPr="00383496">
              <w:rPr>
                <w:rFonts w:ascii="Calibri" w:hAnsi="Calibri" w:cs="Calibri"/>
                <w:color w:val="000000"/>
                <w:sz w:val="16"/>
                <w:szCs w:val="16"/>
              </w:rPr>
              <w:t xml:space="preserve"> (incluye 2 puertos </w:t>
            </w:r>
            <w:proofErr w:type="spellStart"/>
            <w:r w:rsidRPr="00383496">
              <w:rPr>
                <w:rFonts w:ascii="Calibri" w:hAnsi="Calibri" w:cs="Calibri"/>
                <w:color w:val="000000"/>
                <w:sz w:val="16"/>
                <w:szCs w:val="16"/>
              </w:rPr>
              <w:t>Stacking</w:t>
            </w:r>
            <w:proofErr w:type="spellEnd"/>
            <w:r w:rsidRPr="00383496">
              <w:rPr>
                <w:rFonts w:ascii="Calibri" w:hAnsi="Calibri" w:cs="Calibri"/>
                <w:color w:val="000000"/>
                <w:sz w:val="16"/>
                <w:szCs w:val="16"/>
              </w:rPr>
              <w:t xml:space="preserve"> @ 10Gb / 100Mb </w:t>
            </w:r>
            <w:proofErr w:type="spellStart"/>
            <w:r w:rsidRPr="00383496">
              <w:rPr>
                <w:rFonts w:ascii="Calibri" w:hAnsi="Calibri" w:cs="Calibri"/>
                <w:color w:val="000000"/>
                <w:sz w:val="16"/>
                <w:szCs w:val="16"/>
              </w:rPr>
              <w:t>operation</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supportada</w:t>
            </w:r>
            <w:proofErr w:type="spellEnd"/>
            <w:r w:rsidRPr="00383496">
              <w:rPr>
                <w:rFonts w:ascii="Calibri" w:hAnsi="Calibri" w:cs="Calibri"/>
                <w:color w:val="000000"/>
                <w:sz w:val="16"/>
                <w:szCs w:val="16"/>
              </w:rPr>
              <w:t xml:space="preserve"> en últimos 4 puertos </w:t>
            </w:r>
            <w:proofErr w:type="spellStart"/>
            <w:r w:rsidRPr="00383496">
              <w:rPr>
                <w:rFonts w:ascii="Calibri" w:hAnsi="Calibri" w:cs="Calibri"/>
                <w:color w:val="000000"/>
                <w:sz w:val="16"/>
                <w:szCs w:val="16"/>
              </w:rPr>
              <w:t>uplink</w:t>
            </w:r>
            <w:proofErr w:type="spellEnd"/>
            <w:r w:rsidRPr="00383496">
              <w:rPr>
                <w:rFonts w:ascii="Calibri" w:hAnsi="Calibri" w:cs="Calibri"/>
                <w:color w:val="000000"/>
                <w:sz w:val="16"/>
                <w:szCs w:val="16"/>
              </w:rPr>
              <w:t xml:space="preserve">), 1 Puerto de consola Serial RJ-45, 1 puerto USB A de gestión, 1 puerto de consola USB Micro-B. </w:t>
            </w:r>
            <w:r w:rsidRPr="00383496">
              <w:rPr>
                <w:rFonts w:ascii="Calibri" w:hAnsi="Calibri" w:cs="Calibri"/>
                <w:b/>
                <w:bCs/>
                <w:color w:val="000000"/>
                <w:sz w:val="16"/>
                <w:szCs w:val="16"/>
              </w:rPr>
              <w:t xml:space="preserve">(J.A. puede ofertar puertos de consola RJ45 y </w:t>
            </w:r>
            <w:proofErr w:type="spellStart"/>
            <w:r w:rsidRPr="00383496">
              <w:rPr>
                <w:rFonts w:ascii="Calibri" w:hAnsi="Calibri" w:cs="Calibri"/>
                <w:b/>
                <w:bCs/>
                <w:color w:val="000000"/>
                <w:sz w:val="16"/>
                <w:szCs w:val="16"/>
              </w:rPr>
              <w:t>MicroUSB</w:t>
            </w:r>
            <w:proofErr w:type="spellEnd"/>
            <w:r w:rsidRPr="00383496">
              <w:rPr>
                <w:rFonts w:ascii="Calibri" w:hAnsi="Calibri" w:cs="Calibri"/>
                <w:b/>
                <w:bCs/>
                <w:color w:val="000000"/>
                <w:sz w:val="16"/>
                <w:szCs w:val="16"/>
              </w:rPr>
              <w:t>-B</w:t>
            </w:r>
            <w:r w:rsidRPr="00383496">
              <w:rPr>
                <w:rFonts w:ascii="Calibri" w:hAnsi="Calibri" w:cs="Calibri"/>
                <w:color w:val="000000"/>
                <w:sz w:val="16"/>
                <w:szCs w:val="16"/>
              </w:rPr>
              <w:t>)Incluye fuente de poder, módulo de ventilación, kit de montaje en rack y licencia de sistema base (incluye operación activa de puertos @10Gb). Deberá soportar y operar las siguientes características y funciones:</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snmp</w:t>
            </w:r>
            <w:proofErr w:type="spellEnd"/>
            <w:r w:rsidRPr="00383496">
              <w:rPr>
                <w:rFonts w:ascii="Calibri" w:hAnsi="Calibri" w:cs="Calibri"/>
                <w:color w:val="000000"/>
                <w:sz w:val="16"/>
                <w:szCs w:val="16"/>
              </w:rPr>
              <w:t xml:space="preserve"> v1, v2, v3</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rfc</w:t>
            </w:r>
            <w:proofErr w:type="spellEnd"/>
            <w:r w:rsidRPr="00383496">
              <w:rPr>
                <w:rFonts w:ascii="Calibri" w:hAnsi="Calibri" w:cs="Calibri"/>
                <w:color w:val="000000"/>
                <w:sz w:val="16"/>
                <w:szCs w:val="16"/>
              </w:rPr>
              <w:t xml:space="preserve"> 1492 </w:t>
            </w:r>
            <w:proofErr w:type="spellStart"/>
            <w:r w:rsidRPr="00383496">
              <w:rPr>
                <w:rFonts w:ascii="Calibri" w:hAnsi="Calibri" w:cs="Calibri"/>
                <w:color w:val="000000"/>
                <w:sz w:val="16"/>
                <w:szCs w:val="16"/>
              </w:rPr>
              <w:t>tacacs</w:t>
            </w:r>
            <w:proofErr w:type="spellEnd"/>
            <w:r w:rsidRPr="00383496">
              <w:rPr>
                <w:rFonts w:ascii="Calibri" w:hAnsi="Calibri" w:cs="Calibri"/>
                <w:color w:val="000000"/>
                <w:sz w:val="16"/>
                <w:szCs w:val="16"/>
              </w:rPr>
              <w:t>+</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ieee</w:t>
            </w:r>
            <w:proofErr w:type="spellEnd"/>
            <w:r w:rsidRPr="00383496">
              <w:rPr>
                <w:rFonts w:ascii="Calibri" w:hAnsi="Calibri" w:cs="Calibri"/>
                <w:color w:val="000000"/>
                <w:sz w:val="16"/>
                <w:szCs w:val="16"/>
              </w:rPr>
              <w:t xml:space="preserve"> 802.1q </w:t>
            </w:r>
            <w:proofErr w:type="spellStart"/>
            <w:r w:rsidRPr="00383496">
              <w:rPr>
                <w:rFonts w:ascii="Calibri" w:hAnsi="Calibri" w:cs="Calibri"/>
                <w:color w:val="000000"/>
                <w:sz w:val="16"/>
                <w:szCs w:val="16"/>
              </w:rPr>
              <w:t>vlan</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tagging</w:t>
            </w:r>
            <w:proofErr w:type="spellEnd"/>
            <w:r w:rsidRPr="00383496">
              <w:rPr>
                <w:rFonts w:ascii="Calibri" w:hAnsi="Calibri" w:cs="Calibri"/>
                <w:color w:val="000000"/>
                <w:sz w:val="16"/>
                <w:szCs w:val="16"/>
              </w:rPr>
              <w:br/>
              <w:t>-</w:t>
            </w:r>
            <w:proofErr w:type="spellStart"/>
            <w:r w:rsidRPr="00383496">
              <w:rPr>
                <w:rFonts w:ascii="Calibri" w:hAnsi="Calibri" w:cs="Calibri"/>
                <w:color w:val="000000"/>
                <w:sz w:val="16"/>
                <w:szCs w:val="16"/>
              </w:rPr>
              <w:t>itu</w:t>
            </w:r>
            <w:proofErr w:type="spellEnd"/>
            <w:r w:rsidRPr="00383496">
              <w:rPr>
                <w:rFonts w:ascii="Calibri" w:hAnsi="Calibri" w:cs="Calibri"/>
                <w:color w:val="000000"/>
                <w:sz w:val="16"/>
                <w:szCs w:val="16"/>
              </w:rPr>
              <w:t xml:space="preserve"> g.8032 o similar (que el equipo cuente con un protocolo de redundancia para topologías en anillo con tiempo de convergencia no mayor a 50 milisegundos en caso de falla o recuperación)</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ntp</w:t>
            </w:r>
            <w:proofErr w:type="spellEnd"/>
            <w:r w:rsidRPr="00383496">
              <w:rPr>
                <w:rFonts w:ascii="Calibri" w:hAnsi="Calibri" w:cs="Calibri"/>
                <w:color w:val="000000"/>
                <w:sz w:val="16"/>
                <w:szCs w:val="16"/>
              </w:rPr>
              <w:t xml:space="preserve"> v4</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bootp</w:t>
            </w:r>
            <w:proofErr w:type="spellEnd"/>
            <w:r w:rsidRPr="00383496">
              <w:rPr>
                <w:rFonts w:ascii="Calibri" w:hAnsi="Calibri" w:cs="Calibri"/>
                <w:color w:val="000000"/>
                <w:sz w:val="16"/>
                <w:szCs w:val="16"/>
              </w:rPr>
              <w:t>/</w:t>
            </w:r>
            <w:proofErr w:type="spellStart"/>
            <w:r w:rsidRPr="00383496">
              <w:rPr>
                <w:rFonts w:ascii="Calibri" w:hAnsi="Calibri" w:cs="Calibri"/>
                <w:color w:val="000000"/>
                <w:sz w:val="16"/>
                <w:szCs w:val="16"/>
              </w:rPr>
              <w:t>dhcp</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relay</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agent</w:t>
            </w:r>
            <w:proofErr w:type="spellEnd"/>
            <w:r w:rsidRPr="00383496">
              <w:rPr>
                <w:rFonts w:ascii="Calibri" w:hAnsi="Calibri" w:cs="Calibri"/>
                <w:color w:val="000000"/>
                <w:sz w:val="16"/>
                <w:szCs w:val="16"/>
              </w:rPr>
              <w:t xml:space="preserve"> and </w:t>
            </w:r>
            <w:proofErr w:type="spellStart"/>
            <w:r w:rsidRPr="00383496">
              <w:rPr>
                <w:rFonts w:ascii="Calibri" w:hAnsi="Calibri" w:cs="Calibri"/>
                <w:color w:val="000000"/>
                <w:sz w:val="16"/>
                <w:szCs w:val="16"/>
              </w:rPr>
              <w:t>dhcp</w:t>
            </w:r>
            <w:proofErr w:type="spellEnd"/>
            <w:r w:rsidRPr="00383496">
              <w:rPr>
                <w:rFonts w:ascii="Calibri" w:hAnsi="Calibri" w:cs="Calibri"/>
                <w:color w:val="000000"/>
                <w:sz w:val="16"/>
                <w:szCs w:val="16"/>
              </w:rPr>
              <w:t xml:space="preserve"> server</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ieee</w:t>
            </w:r>
            <w:proofErr w:type="spellEnd"/>
            <w:r w:rsidRPr="00383496">
              <w:rPr>
                <w:rFonts w:ascii="Calibri" w:hAnsi="Calibri" w:cs="Calibri"/>
                <w:color w:val="000000"/>
                <w:sz w:val="16"/>
                <w:szCs w:val="16"/>
              </w:rPr>
              <w:t xml:space="preserve"> 802.1d – 1998 (802.1p) </w:t>
            </w:r>
            <w:proofErr w:type="spellStart"/>
            <w:r w:rsidRPr="00383496">
              <w:rPr>
                <w:rFonts w:ascii="Calibri" w:hAnsi="Calibri" w:cs="Calibri"/>
                <w:color w:val="000000"/>
                <w:sz w:val="16"/>
                <w:szCs w:val="16"/>
              </w:rPr>
              <w:t>packet</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priority</w:t>
            </w:r>
            <w:proofErr w:type="spellEnd"/>
            <w:r w:rsidRPr="00383496">
              <w:rPr>
                <w:rFonts w:ascii="Calibri" w:hAnsi="Calibri" w:cs="Calibri"/>
                <w:color w:val="000000"/>
                <w:sz w:val="16"/>
                <w:szCs w:val="16"/>
              </w:rPr>
              <w:br/>
              <w:t>-</w:t>
            </w:r>
            <w:proofErr w:type="spellStart"/>
            <w:r w:rsidRPr="00383496">
              <w:rPr>
                <w:rFonts w:ascii="Calibri" w:hAnsi="Calibri" w:cs="Calibri"/>
                <w:color w:val="000000"/>
                <w:sz w:val="16"/>
                <w:szCs w:val="16"/>
              </w:rPr>
              <w:t>rfc</w:t>
            </w:r>
            <w:proofErr w:type="spellEnd"/>
            <w:r w:rsidRPr="00383496">
              <w:rPr>
                <w:rFonts w:ascii="Calibri" w:hAnsi="Calibri" w:cs="Calibri"/>
                <w:color w:val="000000"/>
                <w:sz w:val="16"/>
                <w:szCs w:val="16"/>
              </w:rPr>
              <w:t xml:space="preserve"> 2474 </w:t>
            </w:r>
            <w:proofErr w:type="spellStart"/>
            <w:r w:rsidRPr="00383496">
              <w:rPr>
                <w:rFonts w:ascii="Calibri" w:hAnsi="Calibri" w:cs="Calibri"/>
                <w:color w:val="000000"/>
                <w:sz w:val="16"/>
                <w:szCs w:val="16"/>
              </w:rPr>
              <w:t>diffserv</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precedence</w:t>
            </w:r>
            <w:proofErr w:type="spellEnd"/>
            <w:r w:rsidRPr="00383496">
              <w:rPr>
                <w:rFonts w:ascii="Calibri" w:hAnsi="Calibri" w:cs="Calibri"/>
                <w:color w:val="000000"/>
                <w:sz w:val="16"/>
                <w:szCs w:val="16"/>
              </w:rPr>
              <w:t xml:space="preserve"> (incluye 4 </w:t>
            </w:r>
            <w:proofErr w:type="spellStart"/>
            <w:r w:rsidRPr="00383496">
              <w:rPr>
                <w:rFonts w:ascii="Calibri" w:hAnsi="Calibri" w:cs="Calibri"/>
                <w:color w:val="000000"/>
                <w:sz w:val="16"/>
                <w:szCs w:val="16"/>
              </w:rPr>
              <w:t>queues</w:t>
            </w:r>
            <w:proofErr w:type="spellEnd"/>
            <w:r w:rsidRPr="00383496">
              <w:rPr>
                <w:rFonts w:ascii="Calibri" w:hAnsi="Calibri" w:cs="Calibri"/>
                <w:color w:val="000000"/>
                <w:sz w:val="16"/>
                <w:szCs w:val="16"/>
              </w:rPr>
              <w:t xml:space="preserve"> por puerto)</w:t>
            </w:r>
            <w:r w:rsidRPr="00383496">
              <w:rPr>
                <w:rFonts w:ascii="Calibri" w:hAnsi="Calibri" w:cs="Calibri"/>
                <w:color w:val="000000"/>
                <w:sz w:val="16"/>
                <w:szCs w:val="16"/>
              </w:rPr>
              <w:br/>
              <w:t>-soporte de listas de control de acceso (</w:t>
            </w:r>
            <w:proofErr w:type="spellStart"/>
            <w:r w:rsidRPr="00383496">
              <w:rPr>
                <w:rFonts w:ascii="Calibri" w:hAnsi="Calibri" w:cs="Calibri"/>
                <w:color w:val="000000"/>
                <w:sz w:val="16"/>
                <w:szCs w:val="16"/>
              </w:rPr>
              <w:t>acls</w:t>
            </w:r>
            <w:proofErr w:type="spellEnd"/>
            <w:r w:rsidRPr="00383496">
              <w:rPr>
                <w:rFonts w:ascii="Calibri" w:hAnsi="Calibri" w:cs="Calibri"/>
                <w:color w:val="000000"/>
                <w:sz w:val="16"/>
                <w:szCs w:val="16"/>
              </w:rPr>
              <w:t>) para reglas a nivel de capa 2/3</w:t>
            </w:r>
            <w:r w:rsidRPr="00383496">
              <w:rPr>
                <w:rFonts w:ascii="Calibri" w:hAnsi="Calibri" w:cs="Calibri"/>
                <w:color w:val="000000"/>
                <w:sz w:val="16"/>
                <w:szCs w:val="16"/>
              </w:rPr>
              <w:br/>
              <w:t>-función de apilamiento a 10gb o superior</w:t>
            </w:r>
            <w:r w:rsidRPr="00383496">
              <w:rPr>
                <w:rFonts w:ascii="Calibri" w:hAnsi="Calibri" w:cs="Calibri"/>
                <w:color w:val="000000"/>
                <w:sz w:val="16"/>
                <w:szCs w:val="16"/>
              </w:rPr>
              <w:br/>
              <w:t xml:space="preserve">-función automática de detección, protección y resolución de </w:t>
            </w:r>
            <w:proofErr w:type="spellStart"/>
            <w:r w:rsidRPr="00383496">
              <w:rPr>
                <w:rFonts w:ascii="Calibri" w:hAnsi="Calibri" w:cs="Calibri"/>
                <w:color w:val="000000"/>
                <w:sz w:val="16"/>
                <w:szCs w:val="16"/>
              </w:rPr>
              <w:t>loops</w:t>
            </w:r>
            <w:proofErr w:type="spellEnd"/>
            <w:r w:rsidRPr="00383496">
              <w:rPr>
                <w:rFonts w:ascii="Calibri" w:hAnsi="Calibri" w:cs="Calibri"/>
                <w:color w:val="000000"/>
                <w:sz w:val="16"/>
                <w:szCs w:val="16"/>
              </w:rPr>
              <w:t xml:space="preserve"> y configurable en los puertos de acceso</w:t>
            </w:r>
            <w:r w:rsidRPr="00383496">
              <w:rPr>
                <w:rFonts w:ascii="Calibri" w:hAnsi="Calibri" w:cs="Calibri"/>
                <w:color w:val="000000"/>
                <w:sz w:val="16"/>
                <w:szCs w:val="16"/>
              </w:rPr>
              <w:br/>
            </w:r>
            <w:r w:rsidRPr="00383496">
              <w:rPr>
                <w:rFonts w:ascii="Calibri" w:hAnsi="Calibri" w:cs="Calibri"/>
                <w:color w:val="000000"/>
                <w:sz w:val="16"/>
                <w:szCs w:val="16"/>
              </w:rPr>
              <w:br/>
              <w:t xml:space="preserve">- Carta expedida por el fabricante en la cual se indique que la empresa es un </w:t>
            </w:r>
            <w:proofErr w:type="spellStart"/>
            <w:r w:rsidRPr="00383496">
              <w:rPr>
                <w:rFonts w:ascii="Calibri" w:hAnsi="Calibri" w:cs="Calibri"/>
                <w:color w:val="000000"/>
                <w:sz w:val="16"/>
                <w:szCs w:val="16"/>
              </w:rPr>
              <w:t>partner</w:t>
            </w:r>
            <w:proofErr w:type="spellEnd"/>
            <w:r w:rsidRPr="00383496">
              <w:rPr>
                <w:rFonts w:ascii="Calibri" w:hAnsi="Calibri" w:cs="Calibri"/>
                <w:color w:val="000000"/>
                <w:sz w:val="16"/>
                <w:szCs w:val="16"/>
              </w:rPr>
              <w:t xml:space="preserve"> autorizado para vender la solución. </w:t>
            </w:r>
            <w:r w:rsidRPr="00383496">
              <w:rPr>
                <w:rFonts w:ascii="Calibri" w:hAnsi="Calibri" w:cs="Calibri"/>
                <w:color w:val="000000"/>
                <w:sz w:val="16"/>
                <w:szCs w:val="16"/>
              </w:rPr>
              <w:br/>
              <w:t>- Carta del fabricante donde indique q la empresa cuenta con ingenieros certificados en la solución. Pieza 2</w:t>
            </w:r>
            <w:r w:rsidRPr="00383496">
              <w:rPr>
                <w:rFonts w:ascii="Calibri" w:hAnsi="Calibri" w:cs="Calibri"/>
                <w:color w:val="000000"/>
                <w:sz w:val="16"/>
                <w:szCs w:val="16"/>
              </w:rPr>
              <w:br/>
            </w:r>
            <w:r w:rsidRPr="00383496">
              <w:rPr>
                <w:rFonts w:ascii="Calibri" w:hAnsi="Calibri" w:cs="Calibri"/>
                <w:color w:val="000000"/>
                <w:sz w:val="16"/>
                <w:szCs w:val="16"/>
              </w:rPr>
              <w:br/>
              <w:t>Tiempo de Garantía: 12 meses</w:t>
            </w:r>
          </w:p>
        </w:tc>
        <w:tc>
          <w:tcPr>
            <w:tcW w:w="927" w:type="dxa"/>
            <w:tcBorders>
              <w:top w:val="nil"/>
              <w:left w:val="nil"/>
              <w:bottom w:val="single" w:sz="4" w:space="0" w:color="auto"/>
              <w:right w:val="single" w:sz="4" w:space="0" w:color="auto"/>
            </w:tcBorders>
            <w:shd w:val="clear" w:color="auto" w:fill="auto"/>
            <w:vAlign w:val="center"/>
          </w:tcPr>
          <w:p w14:paraId="61DB42A8" w14:textId="0A31925B"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Pieza</w:t>
            </w:r>
          </w:p>
        </w:tc>
        <w:tc>
          <w:tcPr>
            <w:tcW w:w="901" w:type="dxa"/>
            <w:tcBorders>
              <w:top w:val="nil"/>
              <w:left w:val="nil"/>
              <w:bottom w:val="single" w:sz="4" w:space="0" w:color="auto"/>
              <w:right w:val="single" w:sz="4" w:space="0" w:color="auto"/>
            </w:tcBorders>
            <w:shd w:val="clear" w:color="auto" w:fill="auto"/>
            <w:vAlign w:val="center"/>
          </w:tcPr>
          <w:p w14:paraId="3399115B" w14:textId="2AC85D17"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23BA03C" w14:textId="63A7FF63" w:rsidR="006244A0" w:rsidRPr="0038349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$32,310.00</w:t>
            </w:r>
          </w:p>
        </w:tc>
        <w:tc>
          <w:tcPr>
            <w:tcW w:w="1276" w:type="dxa"/>
            <w:tcBorders>
              <w:top w:val="nil"/>
              <w:left w:val="nil"/>
              <w:bottom w:val="single" w:sz="4" w:space="0" w:color="auto"/>
              <w:right w:val="single" w:sz="4" w:space="0" w:color="auto"/>
            </w:tcBorders>
            <w:shd w:val="clear" w:color="auto" w:fill="auto"/>
            <w:noWrap/>
            <w:vAlign w:val="center"/>
          </w:tcPr>
          <w:p w14:paraId="147EDEEA" w14:textId="3EFD7678" w:rsidR="006244A0" w:rsidRPr="0038349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$64,620.00</w:t>
            </w:r>
          </w:p>
        </w:tc>
      </w:tr>
      <w:tr w:rsidR="006244A0" w:rsidRPr="00E17C11" w14:paraId="5E98195A" w14:textId="77777777" w:rsidTr="006244A0">
        <w:trPr>
          <w:trHeight w:hRule="exact" w:val="397"/>
        </w:trPr>
        <w:tc>
          <w:tcPr>
            <w:tcW w:w="759" w:type="dxa"/>
            <w:tcBorders>
              <w:top w:val="nil"/>
              <w:left w:val="single" w:sz="4" w:space="0" w:color="auto"/>
              <w:bottom w:val="single" w:sz="4" w:space="0" w:color="auto"/>
              <w:right w:val="single" w:sz="4" w:space="0" w:color="auto"/>
            </w:tcBorders>
            <w:shd w:val="clear" w:color="auto" w:fill="auto"/>
            <w:noWrap/>
            <w:vAlign w:val="center"/>
          </w:tcPr>
          <w:p w14:paraId="7530D2EF" w14:textId="1CB6BCF3" w:rsidR="006244A0" w:rsidRPr="00383496" w:rsidRDefault="006244A0" w:rsidP="006244A0">
            <w:pPr>
              <w:jc w:val="center"/>
              <w:rPr>
                <w:rFonts w:ascii="Calibri" w:hAnsi="Calibri" w:cs="Calibri"/>
                <w:color w:val="000000"/>
                <w:sz w:val="18"/>
                <w:szCs w:val="18"/>
                <w:lang w:eastAsia="en-US"/>
              </w:rPr>
            </w:pPr>
            <w:r w:rsidRPr="00383496">
              <w:rPr>
                <w:rFonts w:ascii="Calibri" w:hAnsi="Calibri" w:cs="Calibri"/>
                <w:color w:val="000000"/>
                <w:sz w:val="16"/>
                <w:szCs w:val="16"/>
              </w:rPr>
              <w:t>23</w:t>
            </w:r>
          </w:p>
        </w:tc>
        <w:tc>
          <w:tcPr>
            <w:tcW w:w="3686" w:type="dxa"/>
            <w:tcBorders>
              <w:top w:val="nil"/>
              <w:left w:val="nil"/>
              <w:bottom w:val="single" w:sz="4" w:space="0" w:color="auto"/>
              <w:right w:val="single" w:sz="4" w:space="0" w:color="auto"/>
            </w:tcBorders>
            <w:shd w:val="clear" w:color="auto" w:fill="auto"/>
            <w:noWrap/>
            <w:vAlign w:val="center"/>
          </w:tcPr>
          <w:p w14:paraId="6D1906DE" w14:textId="297B8A93" w:rsidR="006244A0" w:rsidRPr="00383496" w:rsidRDefault="006244A0" w:rsidP="006244A0">
            <w:pPr>
              <w:rPr>
                <w:rFonts w:ascii="Calibri" w:hAnsi="Calibri" w:cs="Calibri"/>
                <w:color w:val="000000"/>
                <w:sz w:val="18"/>
                <w:szCs w:val="18"/>
                <w:lang w:val="es-MX" w:eastAsia="en-US"/>
              </w:rPr>
            </w:pPr>
            <w:proofErr w:type="spellStart"/>
            <w:r w:rsidRPr="00383496">
              <w:rPr>
                <w:rFonts w:ascii="Calibri" w:hAnsi="Calibri" w:cs="Calibri"/>
                <w:color w:val="000000"/>
                <w:sz w:val="16"/>
                <w:szCs w:val="16"/>
              </w:rPr>
              <w:t>Switch</w:t>
            </w:r>
            <w:proofErr w:type="spellEnd"/>
            <w:r w:rsidRPr="00383496">
              <w:rPr>
                <w:rFonts w:ascii="Calibri" w:hAnsi="Calibri" w:cs="Calibri"/>
                <w:color w:val="000000"/>
                <w:sz w:val="16"/>
                <w:szCs w:val="16"/>
              </w:rPr>
              <w:t xml:space="preserve"> de datos marca Extreme, 24 puertos 10/100/1000BASE-T, 4 puertos 1 / 2.5 Gb SFP </w:t>
            </w:r>
            <w:proofErr w:type="spellStart"/>
            <w:r w:rsidRPr="00383496">
              <w:rPr>
                <w:rFonts w:ascii="Calibri" w:hAnsi="Calibri" w:cs="Calibri"/>
                <w:color w:val="000000"/>
                <w:sz w:val="16"/>
                <w:szCs w:val="16"/>
              </w:rPr>
              <w:t>uplink</w:t>
            </w:r>
            <w:proofErr w:type="spellEnd"/>
            <w:r w:rsidRPr="00383496">
              <w:rPr>
                <w:rFonts w:ascii="Calibri" w:hAnsi="Calibri" w:cs="Calibri"/>
                <w:color w:val="000000"/>
                <w:sz w:val="16"/>
                <w:szCs w:val="16"/>
              </w:rPr>
              <w:t>. (</w:t>
            </w:r>
            <w:r w:rsidRPr="00383496">
              <w:rPr>
                <w:rFonts w:ascii="Calibri" w:hAnsi="Calibri" w:cs="Calibri"/>
                <w:b/>
                <w:bCs/>
                <w:color w:val="000000"/>
                <w:sz w:val="16"/>
                <w:szCs w:val="16"/>
              </w:rPr>
              <w:t xml:space="preserve">J.A. puede ofertar equipo con 4 puertos 1/10Gb SFP+, pudiendo usar los 4 puertos como </w:t>
            </w:r>
            <w:proofErr w:type="spellStart"/>
            <w:r w:rsidRPr="00383496">
              <w:rPr>
                <w:rFonts w:ascii="Calibri" w:hAnsi="Calibri" w:cs="Calibri"/>
                <w:b/>
                <w:bCs/>
                <w:color w:val="000000"/>
                <w:sz w:val="16"/>
                <w:szCs w:val="16"/>
              </w:rPr>
              <w:t>stacking</w:t>
            </w:r>
            <w:proofErr w:type="spellEnd"/>
            <w:r w:rsidRPr="00383496">
              <w:rPr>
                <w:rFonts w:ascii="Calibri" w:hAnsi="Calibri" w:cs="Calibri"/>
                <w:b/>
                <w:bCs/>
                <w:color w:val="000000"/>
                <w:sz w:val="16"/>
                <w:szCs w:val="16"/>
              </w:rPr>
              <w:t xml:space="preserve"> o </w:t>
            </w:r>
            <w:proofErr w:type="spellStart"/>
            <w:r w:rsidRPr="00383496">
              <w:rPr>
                <w:rFonts w:ascii="Calibri" w:hAnsi="Calibri" w:cs="Calibri"/>
                <w:b/>
                <w:bCs/>
                <w:color w:val="000000"/>
                <w:sz w:val="16"/>
                <w:szCs w:val="16"/>
              </w:rPr>
              <w:t>uplink</w:t>
            </w:r>
            <w:proofErr w:type="spellEnd"/>
            <w:r w:rsidRPr="00383496">
              <w:rPr>
                <w:rFonts w:ascii="Calibri" w:hAnsi="Calibri" w:cs="Calibri"/>
                <w:color w:val="000000"/>
                <w:sz w:val="16"/>
                <w:szCs w:val="16"/>
              </w:rPr>
              <w:t xml:space="preserve">) 1 Puerto de consola Serial, 1 puerto gestión. </w:t>
            </w:r>
            <w:r w:rsidRPr="00383496">
              <w:rPr>
                <w:rFonts w:ascii="Calibri" w:hAnsi="Calibri" w:cs="Calibri"/>
                <w:b/>
                <w:bCs/>
                <w:color w:val="000000"/>
                <w:sz w:val="16"/>
                <w:szCs w:val="16"/>
              </w:rPr>
              <w:t xml:space="preserve">(J.A. podrá ofertar un equipo con puertos de consola RJ45 y </w:t>
            </w:r>
            <w:proofErr w:type="spellStart"/>
            <w:r w:rsidRPr="00383496">
              <w:rPr>
                <w:rFonts w:ascii="Calibri" w:hAnsi="Calibri" w:cs="Calibri"/>
                <w:b/>
                <w:bCs/>
                <w:color w:val="000000"/>
                <w:sz w:val="16"/>
                <w:szCs w:val="16"/>
              </w:rPr>
              <w:t>MicroUSB</w:t>
            </w:r>
            <w:proofErr w:type="spellEnd"/>
            <w:r w:rsidRPr="00383496">
              <w:rPr>
                <w:rFonts w:ascii="Calibri" w:hAnsi="Calibri" w:cs="Calibri"/>
                <w:b/>
                <w:bCs/>
                <w:color w:val="000000"/>
                <w:sz w:val="16"/>
                <w:szCs w:val="16"/>
              </w:rPr>
              <w:t>-B)</w:t>
            </w:r>
            <w:r w:rsidRPr="00383496">
              <w:rPr>
                <w:rFonts w:ascii="Calibri" w:hAnsi="Calibri" w:cs="Calibri"/>
                <w:color w:val="000000"/>
                <w:sz w:val="16"/>
                <w:szCs w:val="16"/>
              </w:rPr>
              <w:t xml:space="preserve"> Incluye fuente de poder, módulo de ventilación, kit de montaje en rack y licencia de sistema base. Deberá soportar y operar las siguientes características y funciones:</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snmp</w:t>
            </w:r>
            <w:proofErr w:type="spellEnd"/>
            <w:r w:rsidRPr="00383496">
              <w:rPr>
                <w:rFonts w:ascii="Calibri" w:hAnsi="Calibri" w:cs="Calibri"/>
                <w:color w:val="000000"/>
                <w:sz w:val="16"/>
                <w:szCs w:val="16"/>
              </w:rPr>
              <w:t xml:space="preserve"> v1, v2, v3</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rfc</w:t>
            </w:r>
            <w:proofErr w:type="spellEnd"/>
            <w:r w:rsidRPr="00383496">
              <w:rPr>
                <w:rFonts w:ascii="Calibri" w:hAnsi="Calibri" w:cs="Calibri"/>
                <w:color w:val="000000"/>
                <w:sz w:val="16"/>
                <w:szCs w:val="16"/>
              </w:rPr>
              <w:t xml:space="preserve"> 1492 </w:t>
            </w:r>
            <w:proofErr w:type="spellStart"/>
            <w:r w:rsidRPr="00383496">
              <w:rPr>
                <w:rFonts w:ascii="Calibri" w:hAnsi="Calibri" w:cs="Calibri"/>
                <w:color w:val="000000"/>
                <w:sz w:val="16"/>
                <w:szCs w:val="16"/>
              </w:rPr>
              <w:t>tacacs</w:t>
            </w:r>
            <w:proofErr w:type="spellEnd"/>
            <w:r w:rsidRPr="00383496">
              <w:rPr>
                <w:rFonts w:ascii="Calibri" w:hAnsi="Calibri" w:cs="Calibri"/>
                <w:color w:val="000000"/>
                <w:sz w:val="16"/>
                <w:szCs w:val="16"/>
              </w:rPr>
              <w:t>+</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ieee</w:t>
            </w:r>
            <w:proofErr w:type="spellEnd"/>
            <w:r w:rsidRPr="00383496">
              <w:rPr>
                <w:rFonts w:ascii="Calibri" w:hAnsi="Calibri" w:cs="Calibri"/>
                <w:color w:val="000000"/>
                <w:sz w:val="16"/>
                <w:szCs w:val="16"/>
              </w:rPr>
              <w:t xml:space="preserve"> 802.1q </w:t>
            </w:r>
            <w:proofErr w:type="spellStart"/>
            <w:r w:rsidRPr="00383496">
              <w:rPr>
                <w:rFonts w:ascii="Calibri" w:hAnsi="Calibri" w:cs="Calibri"/>
                <w:color w:val="000000"/>
                <w:sz w:val="16"/>
                <w:szCs w:val="16"/>
              </w:rPr>
              <w:t>vlan</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tagging</w:t>
            </w:r>
            <w:proofErr w:type="spellEnd"/>
            <w:r w:rsidRPr="00383496">
              <w:rPr>
                <w:rFonts w:ascii="Calibri" w:hAnsi="Calibri" w:cs="Calibri"/>
                <w:color w:val="000000"/>
                <w:sz w:val="16"/>
                <w:szCs w:val="16"/>
              </w:rPr>
              <w:br/>
              <w:t>-</w:t>
            </w:r>
            <w:proofErr w:type="spellStart"/>
            <w:r w:rsidRPr="00383496">
              <w:rPr>
                <w:rFonts w:ascii="Calibri" w:hAnsi="Calibri" w:cs="Calibri"/>
                <w:color w:val="000000"/>
                <w:sz w:val="16"/>
                <w:szCs w:val="16"/>
              </w:rPr>
              <w:t>ntp</w:t>
            </w:r>
            <w:proofErr w:type="spellEnd"/>
            <w:r w:rsidRPr="00383496">
              <w:rPr>
                <w:rFonts w:ascii="Calibri" w:hAnsi="Calibri" w:cs="Calibri"/>
                <w:color w:val="000000"/>
                <w:sz w:val="16"/>
                <w:szCs w:val="16"/>
              </w:rPr>
              <w:t xml:space="preserve"> v4</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bootp</w:t>
            </w:r>
            <w:proofErr w:type="spellEnd"/>
            <w:r w:rsidRPr="00383496">
              <w:rPr>
                <w:rFonts w:ascii="Calibri" w:hAnsi="Calibri" w:cs="Calibri"/>
                <w:color w:val="000000"/>
                <w:sz w:val="16"/>
                <w:szCs w:val="16"/>
              </w:rPr>
              <w:t>/</w:t>
            </w:r>
            <w:proofErr w:type="spellStart"/>
            <w:r w:rsidRPr="00383496">
              <w:rPr>
                <w:rFonts w:ascii="Calibri" w:hAnsi="Calibri" w:cs="Calibri"/>
                <w:color w:val="000000"/>
                <w:sz w:val="16"/>
                <w:szCs w:val="16"/>
              </w:rPr>
              <w:t>dhcp</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relay</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agent</w:t>
            </w:r>
            <w:proofErr w:type="spellEnd"/>
            <w:r w:rsidRPr="00383496">
              <w:rPr>
                <w:rFonts w:ascii="Calibri" w:hAnsi="Calibri" w:cs="Calibri"/>
                <w:color w:val="000000"/>
                <w:sz w:val="16"/>
                <w:szCs w:val="16"/>
              </w:rPr>
              <w:t xml:space="preserve"> and </w:t>
            </w:r>
            <w:proofErr w:type="spellStart"/>
            <w:r w:rsidRPr="00383496">
              <w:rPr>
                <w:rFonts w:ascii="Calibri" w:hAnsi="Calibri" w:cs="Calibri"/>
                <w:color w:val="000000"/>
                <w:sz w:val="16"/>
                <w:szCs w:val="16"/>
              </w:rPr>
              <w:t>dhcp</w:t>
            </w:r>
            <w:proofErr w:type="spellEnd"/>
            <w:r w:rsidRPr="00383496">
              <w:rPr>
                <w:rFonts w:ascii="Calibri" w:hAnsi="Calibri" w:cs="Calibri"/>
                <w:color w:val="000000"/>
                <w:sz w:val="16"/>
                <w:szCs w:val="16"/>
              </w:rPr>
              <w:t xml:space="preserve"> server</w:t>
            </w:r>
            <w:r w:rsidRPr="00383496">
              <w:rPr>
                <w:rFonts w:ascii="Calibri" w:hAnsi="Calibri" w:cs="Calibri"/>
                <w:color w:val="000000"/>
                <w:sz w:val="16"/>
                <w:szCs w:val="16"/>
              </w:rPr>
              <w:br/>
              <w:t>-</w:t>
            </w:r>
            <w:proofErr w:type="spellStart"/>
            <w:r w:rsidRPr="00383496">
              <w:rPr>
                <w:rFonts w:ascii="Calibri" w:hAnsi="Calibri" w:cs="Calibri"/>
                <w:color w:val="000000"/>
                <w:sz w:val="16"/>
                <w:szCs w:val="16"/>
              </w:rPr>
              <w:t>ieee</w:t>
            </w:r>
            <w:proofErr w:type="spellEnd"/>
            <w:r w:rsidRPr="00383496">
              <w:rPr>
                <w:rFonts w:ascii="Calibri" w:hAnsi="Calibri" w:cs="Calibri"/>
                <w:color w:val="000000"/>
                <w:sz w:val="16"/>
                <w:szCs w:val="16"/>
              </w:rPr>
              <w:t xml:space="preserve"> 802.1d – 1998 (802.1p) </w:t>
            </w:r>
            <w:proofErr w:type="spellStart"/>
            <w:r w:rsidRPr="00383496">
              <w:rPr>
                <w:rFonts w:ascii="Calibri" w:hAnsi="Calibri" w:cs="Calibri"/>
                <w:color w:val="000000"/>
                <w:sz w:val="16"/>
                <w:szCs w:val="16"/>
              </w:rPr>
              <w:t>packet</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priority</w:t>
            </w:r>
            <w:proofErr w:type="spellEnd"/>
            <w:r w:rsidRPr="00383496">
              <w:rPr>
                <w:rFonts w:ascii="Calibri" w:hAnsi="Calibri" w:cs="Calibri"/>
                <w:color w:val="000000"/>
                <w:sz w:val="16"/>
                <w:szCs w:val="16"/>
              </w:rPr>
              <w:br/>
              <w:t>-</w:t>
            </w:r>
            <w:proofErr w:type="spellStart"/>
            <w:r w:rsidRPr="00383496">
              <w:rPr>
                <w:rFonts w:ascii="Calibri" w:hAnsi="Calibri" w:cs="Calibri"/>
                <w:color w:val="000000"/>
                <w:sz w:val="16"/>
                <w:szCs w:val="16"/>
              </w:rPr>
              <w:t>rfc</w:t>
            </w:r>
            <w:proofErr w:type="spellEnd"/>
            <w:r w:rsidRPr="00383496">
              <w:rPr>
                <w:rFonts w:ascii="Calibri" w:hAnsi="Calibri" w:cs="Calibri"/>
                <w:color w:val="000000"/>
                <w:sz w:val="16"/>
                <w:szCs w:val="16"/>
              </w:rPr>
              <w:t xml:space="preserve"> 2474 </w:t>
            </w:r>
            <w:proofErr w:type="spellStart"/>
            <w:r w:rsidRPr="00383496">
              <w:rPr>
                <w:rFonts w:ascii="Calibri" w:hAnsi="Calibri" w:cs="Calibri"/>
                <w:color w:val="000000"/>
                <w:sz w:val="16"/>
                <w:szCs w:val="16"/>
              </w:rPr>
              <w:t>diffserv</w:t>
            </w:r>
            <w:proofErr w:type="spellEnd"/>
            <w:r w:rsidRPr="00383496">
              <w:rPr>
                <w:rFonts w:ascii="Calibri" w:hAnsi="Calibri" w:cs="Calibri"/>
                <w:color w:val="000000"/>
                <w:sz w:val="16"/>
                <w:szCs w:val="16"/>
              </w:rPr>
              <w:t xml:space="preserve"> </w:t>
            </w:r>
            <w:proofErr w:type="spellStart"/>
            <w:r w:rsidRPr="00383496">
              <w:rPr>
                <w:rFonts w:ascii="Calibri" w:hAnsi="Calibri" w:cs="Calibri"/>
                <w:color w:val="000000"/>
                <w:sz w:val="16"/>
                <w:szCs w:val="16"/>
              </w:rPr>
              <w:t>precedence</w:t>
            </w:r>
            <w:proofErr w:type="spellEnd"/>
            <w:r w:rsidRPr="00383496">
              <w:rPr>
                <w:rFonts w:ascii="Calibri" w:hAnsi="Calibri" w:cs="Calibri"/>
                <w:color w:val="000000"/>
                <w:sz w:val="16"/>
                <w:szCs w:val="16"/>
              </w:rPr>
              <w:t xml:space="preserve"> (incluye 4 </w:t>
            </w:r>
            <w:proofErr w:type="spellStart"/>
            <w:r w:rsidRPr="00383496">
              <w:rPr>
                <w:rFonts w:ascii="Calibri" w:hAnsi="Calibri" w:cs="Calibri"/>
                <w:color w:val="000000"/>
                <w:sz w:val="16"/>
                <w:szCs w:val="16"/>
              </w:rPr>
              <w:t>queues</w:t>
            </w:r>
            <w:proofErr w:type="spellEnd"/>
            <w:r w:rsidRPr="00383496">
              <w:rPr>
                <w:rFonts w:ascii="Calibri" w:hAnsi="Calibri" w:cs="Calibri"/>
                <w:color w:val="000000"/>
                <w:sz w:val="16"/>
                <w:szCs w:val="16"/>
              </w:rPr>
              <w:t xml:space="preserve"> por puerto)</w:t>
            </w:r>
            <w:r w:rsidRPr="00383496">
              <w:rPr>
                <w:rFonts w:ascii="Calibri" w:hAnsi="Calibri" w:cs="Calibri"/>
                <w:color w:val="000000"/>
                <w:sz w:val="16"/>
                <w:szCs w:val="16"/>
              </w:rPr>
              <w:br/>
              <w:t>-soporte de listas de control de acceso (</w:t>
            </w:r>
            <w:proofErr w:type="spellStart"/>
            <w:r w:rsidRPr="00383496">
              <w:rPr>
                <w:rFonts w:ascii="Calibri" w:hAnsi="Calibri" w:cs="Calibri"/>
                <w:color w:val="000000"/>
                <w:sz w:val="16"/>
                <w:szCs w:val="16"/>
              </w:rPr>
              <w:t>acls</w:t>
            </w:r>
            <w:proofErr w:type="spellEnd"/>
            <w:r w:rsidRPr="00383496">
              <w:rPr>
                <w:rFonts w:ascii="Calibri" w:hAnsi="Calibri" w:cs="Calibri"/>
                <w:color w:val="000000"/>
                <w:sz w:val="16"/>
                <w:szCs w:val="16"/>
              </w:rPr>
              <w:t>) para reglas a nivel de capa 2/3</w:t>
            </w:r>
            <w:r w:rsidRPr="00383496">
              <w:rPr>
                <w:rFonts w:ascii="Calibri" w:hAnsi="Calibri" w:cs="Calibri"/>
                <w:color w:val="000000"/>
                <w:sz w:val="16"/>
                <w:szCs w:val="16"/>
              </w:rPr>
              <w:br/>
              <w:t xml:space="preserve">-función automática de detección, protección y resolución de </w:t>
            </w:r>
            <w:proofErr w:type="spellStart"/>
            <w:r w:rsidRPr="00383496">
              <w:rPr>
                <w:rFonts w:ascii="Calibri" w:hAnsi="Calibri" w:cs="Calibri"/>
                <w:color w:val="000000"/>
                <w:sz w:val="16"/>
                <w:szCs w:val="16"/>
              </w:rPr>
              <w:t>loops</w:t>
            </w:r>
            <w:proofErr w:type="spellEnd"/>
            <w:r w:rsidRPr="00383496">
              <w:rPr>
                <w:rFonts w:ascii="Calibri" w:hAnsi="Calibri" w:cs="Calibri"/>
                <w:color w:val="000000"/>
                <w:sz w:val="16"/>
                <w:szCs w:val="16"/>
              </w:rPr>
              <w:t xml:space="preserve"> y configurable en los puertos de acceso</w:t>
            </w:r>
            <w:r w:rsidRPr="00383496">
              <w:rPr>
                <w:rFonts w:ascii="Calibri" w:hAnsi="Calibri" w:cs="Calibri"/>
                <w:color w:val="000000"/>
                <w:sz w:val="16"/>
                <w:szCs w:val="16"/>
              </w:rPr>
              <w:br/>
            </w:r>
            <w:r w:rsidRPr="00383496">
              <w:rPr>
                <w:rFonts w:ascii="Calibri" w:hAnsi="Calibri" w:cs="Calibri"/>
                <w:color w:val="000000"/>
                <w:sz w:val="16"/>
                <w:szCs w:val="16"/>
              </w:rPr>
              <w:br/>
              <w:t xml:space="preserve">- Carta expedida por el fabricante en la cual se indique que la empresa es un </w:t>
            </w:r>
            <w:proofErr w:type="spellStart"/>
            <w:r w:rsidRPr="00383496">
              <w:rPr>
                <w:rFonts w:ascii="Calibri" w:hAnsi="Calibri" w:cs="Calibri"/>
                <w:color w:val="000000"/>
                <w:sz w:val="16"/>
                <w:szCs w:val="16"/>
              </w:rPr>
              <w:t>partner</w:t>
            </w:r>
            <w:proofErr w:type="spellEnd"/>
            <w:r w:rsidRPr="00383496">
              <w:rPr>
                <w:rFonts w:ascii="Calibri" w:hAnsi="Calibri" w:cs="Calibri"/>
                <w:color w:val="000000"/>
                <w:sz w:val="16"/>
                <w:szCs w:val="16"/>
              </w:rPr>
              <w:t xml:space="preserve"> autorizado para vender la solución. </w:t>
            </w:r>
            <w:r w:rsidRPr="00383496">
              <w:rPr>
                <w:rFonts w:ascii="Calibri" w:hAnsi="Calibri" w:cs="Calibri"/>
                <w:color w:val="000000"/>
                <w:sz w:val="16"/>
                <w:szCs w:val="16"/>
              </w:rPr>
              <w:br/>
              <w:t>- Carta del fabricante donde indique q la empresa cuenta con ingenieros certificados en la solución. Pieza 1</w:t>
            </w:r>
            <w:r w:rsidRPr="00383496">
              <w:rPr>
                <w:rFonts w:ascii="Calibri" w:hAnsi="Calibri" w:cs="Calibri"/>
                <w:color w:val="000000"/>
                <w:sz w:val="16"/>
                <w:szCs w:val="16"/>
              </w:rPr>
              <w:br/>
            </w:r>
            <w:r w:rsidRPr="00383496">
              <w:rPr>
                <w:rFonts w:ascii="Calibri" w:hAnsi="Calibri" w:cs="Calibri"/>
                <w:color w:val="000000"/>
                <w:sz w:val="16"/>
                <w:szCs w:val="16"/>
              </w:rPr>
              <w:br/>
              <w:t xml:space="preserve">Tiempo de Garantía: 12 meses </w:t>
            </w:r>
            <w:r w:rsidRPr="00383496">
              <w:rPr>
                <w:rFonts w:ascii="Calibri" w:hAnsi="Calibri" w:cs="Calibri"/>
                <w:color w:val="000000"/>
                <w:sz w:val="16"/>
                <w:szCs w:val="16"/>
              </w:rPr>
              <w:br/>
              <w:t xml:space="preserve">Capacitación: No se requiere </w:t>
            </w:r>
            <w:r w:rsidRPr="00383496">
              <w:rPr>
                <w:rFonts w:ascii="Calibri" w:hAnsi="Calibri" w:cs="Calibri"/>
                <w:color w:val="000000"/>
                <w:sz w:val="16"/>
                <w:szCs w:val="16"/>
              </w:rPr>
              <w:br/>
              <w:t>Instalación: Solo suministro de equipos</w:t>
            </w:r>
            <w:r w:rsidRPr="00383496">
              <w:rPr>
                <w:rFonts w:ascii="Calibri" w:hAnsi="Calibri" w:cs="Calibri"/>
                <w:color w:val="000000"/>
                <w:sz w:val="16"/>
                <w:szCs w:val="16"/>
              </w:rPr>
              <w:br/>
            </w:r>
            <w:r w:rsidRPr="00383496">
              <w:rPr>
                <w:rFonts w:ascii="Calibri" w:hAnsi="Calibri" w:cs="Calibri"/>
                <w:b/>
                <w:bCs/>
                <w:color w:val="000000"/>
                <w:sz w:val="16"/>
                <w:szCs w:val="16"/>
              </w:rPr>
              <w:t xml:space="preserve">J.A. Se puede ofertar el soporte RSTP en lugar de </w:t>
            </w:r>
            <w:proofErr w:type="spellStart"/>
            <w:r w:rsidRPr="00383496">
              <w:rPr>
                <w:rFonts w:ascii="Calibri" w:hAnsi="Calibri" w:cs="Calibri"/>
                <w:b/>
                <w:bCs/>
                <w:color w:val="000000"/>
                <w:sz w:val="16"/>
                <w:szCs w:val="16"/>
              </w:rPr>
              <w:t>itu</w:t>
            </w:r>
            <w:proofErr w:type="spellEnd"/>
            <w:r w:rsidRPr="00383496">
              <w:rPr>
                <w:rFonts w:ascii="Calibri" w:hAnsi="Calibri" w:cs="Calibri"/>
                <w:b/>
                <w:bCs/>
                <w:color w:val="000000"/>
                <w:sz w:val="16"/>
                <w:szCs w:val="16"/>
              </w:rPr>
              <w:t xml:space="preserve"> g.8032</w:t>
            </w:r>
          </w:p>
        </w:tc>
        <w:tc>
          <w:tcPr>
            <w:tcW w:w="927" w:type="dxa"/>
            <w:tcBorders>
              <w:top w:val="nil"/>
              <w:left w:val="nil"/>
              <w:bottom w:val="single" w:sz="4" w:space="0" w:color="auto"/>
              <w:right w:val="single" w:sz="4" w:space="0" w:color="auto"/>
            </w:tcBorders>
            <w:shd w:val="clear" w:color="auto" w:fill="auto"/>
            <w:vAlign w:val="center"/>
          </w:tcPr>
          <w:p w14:paraId="74297027" w14:textId="037FEA25"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Pieza</w:t>
            </w:r>
          </w:p>
        </w:tc>
        <w:tc>
          <w:tcPr>
            <w:tcW w:w="901" w:type="dxa"/>
            <w:tcBorders>
              <w:top w:val="nil"/>
              <w:left w:val="nil"/>
              <w:bottom w:val="single" w:sz="4" w:space="0" w:color="auto"/>
              <w:right w:val="single" w:sz="4" w:space="0" w:color="auto"/>
            </w:tcBorders>
            <w:shd w:val="clear" w:color="auto" w:fill="auto"/>
            <w:vAlign w:val="center"/>
          </w:tcPr>
          <w:p w14:paraId="74C06B98" w14:textId="5D463E85"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4ECA7EC" w14:textId="6AD94D2E" w:rsidR="006244A0" w:rsidRPr="0038349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$11,535.00</w:t>
            </w:r>
          </w:p>
        </w:tc>
        <w:tc>
          <w:tcPr>
            <w:tcW w:w="1276" w:type="dxa"/>
            <w:tcBorders>
              <w:top w:val="nil"/>
              <w:left w:val="nil"/>
              <w:bottom w:val="single" w:sz="4" w:space="0" w:color="auto"/>
              <w:right w:val="single" w:sz="4" w:space="0" w:color="auto"/>
            </w:tcBorders>
            <w:shd w:val="clear" w:color="auto" w:fill="auto"/>
            <w:noWrap/>
            <w:vAlign w:val="center"/>
          </w:tcPr>
          <w:p w14:paraId="55F2CC65" w14:textId="2D72C7E3" w:rsidR="006244A0" w:rsidRPr="008E62E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$11,535.00</w:t>
            </w:r>
          </w:p>
        </w:tc>
      </w:tr>
      <w:tr w:rsidR="006244A0" w:rsidRPr="00E17C11" w14:paraId="51A896B7" w14:textId="77777777" w:rsidTr="006244A0">
        <w:trPr>
          <w:trHeight w:hRule="exact" w:val="397"/>
        </w:trPr>
        <w:tc>
          <w:tcPr>
            <w:tcW w:w="759" w:type="dxa"/>
            <w:tcBorders>
              <w:top w:val="nil"/>
              <w:left w:val="single" w:sz="4" w:space="0" w:color="auto"/>
              <w:bottom w:val="single" w:sz="4" w:space="0" w:color="auto"/>
              <w:right w:val="single" w:sz="4" w:space="0" w:color="auto"/>
            </w:tcBorders>
            <w:shd w:val="clear" w:color="auto" w:fill="auto"/>
            <w:noWrap/>
            <w:vAlign w:val="center"/>
          </w:tcPr>
          <w:p w14:paraId="0C1189A9" w14:textId="276B11C7" w:rsidR="006244A0" w:rsidRPr="00451820" w:rsidRDefault="006244A0" w:rsidP="006244A0">
            <w:pPr>
              <w:jc w:val="center"/>
              <w:rPr>
                <w:rFonts w:ascii="Calibri" w:hAnsi="Calibri" w:cs="Calibri"/>
                <w:color w:val="000000"/>
                <w:sz w:val="18"/>
                <w:szCs w:val="18"/>
                <w:lang w:eastAsia="en-US"/>
              </w:rPr>
            </w:pPr>
            <w:r>
              <w:rPr>
                <w:rFonts w:ascii="Calibri" w:hAnsi="Calibri" w:cs="Calibri"/>
                <w:color w:val="000000"/>
                <w:sz w:val="16"/>
                <w:szCs w:val="16"/>
              </w:rPr>
              <w:t>24</w:t>
            </w:r>
          </w:p>
        </w:tc>
        <w:tc>
          <w:tcPr>
            <w:tcW w:w="3686" w:type="dxa"/>
            <w:tcBorders>
              <w:top w:val="nil"/>
              <w:left w:val="nil"/>
              <w:bottom w:val="single" w:sz="4" w:space="0" w:color="auto"/>
              <w:right w:val="single" w:sz="4" w:space="0" w:color="auto"/>
            </w:tcBorders>
            <w:shd w:val="clear" w:color="auto" w:fill="auto"/>
            <w:noWrap/>
            <w:vAlign w:val="center"/>
          </w:tcPr>
          <w:p w14:paraId="17DAC475" w14:textId="5195CF9E" w:rsidR="006244A0" w:rsidRPr="008E62E6" w:rsidRDefault="006244A0" w:rsidP="006244A0">
            <w:pPr>
              <w:rPr>
                <w:rFonts w:ascii="Calibri" w:hAnsi="Calibri" w:cs="Calibri"/>
                <w:b/>
                <w:color w:val="000000"/>
                <w:sz w:val="18"/>
                <w:szCs w:val="18"/>
                <w:lang w:val="es-MX" w:eastAsia="en-US"/>
              </w:rPr>
            </w:pPr>
            <w:r>
              <w:rPr>
                <w:rFonts w:ascii="Calibri" w:hAnsi="Calibri" w:cs="Calibri"/>
                <w:color w:val="000000"/>
                <w:sz w:val="16"/>
                <w:szCs w:val="16"/>
              </w:rPr>
              <w:t>8 Cable para apilamiento @ 10 Gb de 1m compatible con equipo propuesto en partidas 21, 22 y 23</w:t>
            </w:r>
            <w:r>
              <w:rPr>
                <w:rFonts w:ascii="Calibri" w:hAnsi="Calibri" w:cs="Calibri"/>
                <w:color w:val="000000"/>
                <w:sz w:val="16"/>
                <w:szCs w:val="16"/>
              </w:rPr>
              <w:br/>
              <w:t>1 Cable para apilamiento @ 10 Gb de 10Gb para apilamiento de 3m compatible con equipo propuesto en partidas 21, 22 y 23</w:t>
            </w:r>
            <w:r>
              <w:rPr>
                <w:rFonts w:ascii="Calibri" w:hAnsi="Calibri" w:cs="Calibri"/>
                <w:color w:val="000000"/>
                <w:sz w:val="16"/>
                <w:szCs w:val="16"/>
              </w:rPr>
              <w:br/>
              <w:t>12 GBIC SFP+ LR @ 10G compatible con equipo propuesto en partidas 21, 22 y 23</w:t>
            </w:r>
            <w:r>
              <w:rPr>
                <w:rFonts w:ascii="Calibri" w:hAnsi="Calibri" w:cs="Calibri"/>
                <w:color w:val="000000"/>
                <w:sz w:val="16"/>
                <w:szCs w:val="16"/>
              </w:rPr>
              <w:br/>
              <w:t>Tiempo de Garantía: 12 meses</w:t>
            </w:r>
            <w:r>
              <w:rPr>
                <w:rFonts w:ascii="Calibri" w:hAnsi="Calibri" w:cs="Calibri"/>
                <w:color w:val="000000"/>
                <w:sz w:val="16"/>
                <w:szCs w:val="16"/>
              </w:rPr>
              <w:br/>
              <w:t>Capacitación: No se requiere</w:t>
            </w:r>
            <w:r>
              <w:rPr>
                <w:rFonts w:ascii="Calibri" w:hAnsi="Calibri" w:cs="Calibri"/>
                <w:color w:val="000000"/>
                <w:sz w:val="16"/>
                <w:szCs w:val="16"/>
              </w:rPr>
              <w:br/>
              <w:t>Instalación: Solo suministro de equipos</w:t>
            </w:r>
          </w:p>
        </w:tc>
        <w:tc>
          <w:tcPr>
            <w:tcW w:w="927" w:type="dxa"/>
            <w:tcBorders>
              <w:top w:val="nil"/>
              <w:left w:val="nil"/>
              <w:bottom w:val="single" w:sz="4" w:space="0" w:color="auto"/>
              <w:right w:val="single" w:sz="4" w:space="0" w:color="auto"/>
            </w:tcBorders>
            <w:shd w:val="clear" w:color="auto" w:fill="auto"/>
            <w:vAlign w:val="center"/>
          </w:tcPr>
          <w:p w14:paraId="3EAF687D" w14:textId="7B4AAF72" w:rsidR="006244A0" w:rsidRPr="008E62E6" w:rsidRDefault="006244A0" w:rsidP="006244A0">
            <w:pPr>
              <w:jc w:val="center"/>
              <w:rPr>
                <w:rFonts w:ascii="Calibri" w:hAnsi="Calibri" w:cs="Calibri"/>
                <w:color w:val="000000"/>
                <w:sz w:val="18"/>
                <w:szCs w:val="18"/>
                <w:lang w:val="es-MX" w:eastAsia="en-US"/>
              </w:rPr>
            </w:pPr>
            <w:r>
              <w:rPr>
                <w:rFonts w:ascii="Arial" w:hAnsi="Arial" w:cs="Arial"/>
                <w:color w:val="000000"/>
                <w:sz w:val="16"/>
                <w:szCs w:val="16"/>
              </w:rPr>
              <w:t>Pieza</w:t>
            </w:r>
          </w:p>
        </w:tc>
        <w:tc>
          <w:tcPr>
            <w:tcW w:w="901" w:type="dxa"/>
            <w:tcBorders>
              <w:top w:val="nil"/>
              <w:left w:val="nil"/>
              <w:bottom w:val="single" w:sz="4" w:space="0" w:color="auto"/>
              <w:right w:val="single" w:sz="4" w:space="0" w:color="auto"/>
            </w:tcBorders>
            <w:shd w:val="clear" w:color="auto" w:fill="auto"/>
            <w:vAlign w:val="center"/>
          </w:tcPr>
          <w:p w14:paraId="6A484EC9" w14:textId="7B399A74" w:rsidR="006244A0" w:rsidRPr="008E62E6" w:rsidRDefault="006244A0" w:rsidP="006244A0">
            <w:pPr>
              <w:jc w:val="center"/>
              <w:rPr>
                <w:rFonts w:ascii="Calibri" w:hAnsi="Calibri" w:cs="Calibri"/>
                <w:color w:val="000000"/>
                <w:sz w:val="18"/>
                <w:szCs w:val="18"/>
                <w:lang w:val="es-MX" w:eastAsia="en-US"/>
              </w:rPr>
            </w:pPr>
            <w:r>
              <w:rPr>
                <w:rFonts w:ascii="Arial" w:hAnsi="Arial" w:cs="Arial"/>
                <w:color w:val="000000"/>
                <w:sz w:val="16"/>
                <w:szCs w:val="16"/>
              </w:rPr>
              <w:t>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3036AE1" w14:textId="6BE73FA9" w:rsidR="006244A0" w:rsidRPr="008E62E6" w:rsidRDefault="006244A0" w:rsidP="006244A0">
            <w:pPr>
              <w:jc w:val="center"/>
              <w:rPr>
                <w:rFonts w:ascii="Calibri" w:hAnsi="Calibri" w:cs="Calibri"/>
                <w:color w:val="000000"/>
                <w:sz w:val="18"/>
                <w:szCs w:val="18"/>
                <w:lang w:val="es-MX" w:eastAsia="en-US"/>
              </w:rPr>
            </w:pPr>
            <w:r>
              <w:rPr>
                <w:rFonts w:ascii="Calibri" w:hAnsi="Calibri" w:cs="Calibri"/>
                <w:color w:val="000000"/>
                <w:sz w:val="16"/>
                <w:szCs w:val="16"/>
              </w:rPr>
              <w:t>$112,345.00</w:t>
            </w:r>
          </w:p>
        </w:tc>
        <w:tc>
          <w:tcPr>
            <w:tcW w:w="1276" w:type="dxa"/>
            <w:tcBorders>
              <w:top w:val="nil"/>
              <w:left w:val="nil"/>
              <w:bottom w:val="single" w:sz="4" w:space="0" w:color="auto"/>
              <w:right w:val="single" w:sz="4" w:space="0" w:color="auto"/>
            </w:tcBorders>
            <w:shd w:val="clear" w:color="auto" w:fill="auto"/>
            <w:noWrap/>
            <w:vAlign w:val="center"/>
          </w:tcPr>
          <w:p w14:paraId="65282F39" w14:textId="21822969" w:rsidR="006244A0" w:rsidRPr="008E62E6" w:rsidRDefault="006244A0" w:rsidP="006244A0">
            <w:pPr>
              <w:jc w:val="center"/>
              <w:rPr>
                <w:rFonts w:ascii="Calibri" w:hAnsi="Calibri" w:cs="Calibri"/>
                <w:color w:val="000000"/>
                <w:sz w:val="18"/>
                <w:szCs w:val="18"/>
                <w:lang w:val="es-MX" w:eastAsia="en-US"/>
              </w:rPr>
            </w:pPr>
            <w:r>
              <w:rPr>
                <w:rFonts w:ascii="Calibri" w:hAnsi="Calibri" w:cs="Calibri"/>
                <w:color w:val="000000"/>
                <w:sz w:val="16"/>
                <w:szCs w:val="16"/>
              </w:rPr>
              <w:t>$112,345.00</w:t>
            </w:r>
          </w:p>
        </w:tc>
      </w:tr>
    </w:tbl>
    <w:p w14:paraId="24DD7430" w14:textId="274ADE46" w:rsidR="006244A0" w:rsidRDefault="008F098C" w:rsidP="00307224">
      <w:pPr>
        <w:jc w:val="both"/>
        <w:rPr>
          <w:rFonts w:ascii="Arial" w:hAnsi="Arial" w:cs="Arial"/>
          <w:sz w:val="18"/>
          <w:szCs w:val="18"/>
        </w:rPr>
      </w:pPr>
      <w:r>
        <w:rPr>
          <w:rFonts w:ascii="Arial" w:hAnsi="Arial" w:cs="Arial"/>
          <w:sz w:val="18"/>
          <w:szCs w:val="18"/>
        </w:rPr>
        <w:t>---------------------------------------------------------------------------------------------------------------------------------------------------</w:t>
      </w:r>
    </w:p>
    <w:tbl>
      <w:tblPr>
        <w:tblW w:w="8825" w:type="dxa"/>
        <w:tblInd w:w="-5" w:type="dxa"/>
        <w:tblLook w:val="04A0" w:firstRow="1" w:lastRow="0" w:firstColumn="1" w:lastColumn="0" w:noHBand="0" w:noVBand="1"/>
      </w:tblPr>
      <w:tblGrid>
        <w:gridCol w:w="759"/>
        <w:gridCol w:w="3686"/>
        <w:gridCol w:w="927"/>
        <w:gridCol w:w="901"/>
        <w:gridCol w:w="1276"/>
        <w:gridCol w:w="1276"/>
      </w:tblGrid>
      <w:tr w:rsidR="006244A0" w:rsidRPr="00040A6B" w14:paraId="0C95B3BC" w14:textId="77777777" w:rsidTr="00723E1C">
        <w:trPr>
          <w:trHeight w:hRule="exact" w:val="284"/>
        </w:trPr>
        <w:tc>
          <w:tcPr>
            <w:tcW w:w="8825"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F16AAA" w14:textId="4807AD1B" w:rsidR="006244A0" w:rsidRPr="00383496" w:rsidRDefault="006244A0" w:rsidP="006244A0">
            <w:pPr>
              <w:jc w:val="center"/>
              <w:rPr>
                <w:rFonts w:ascii="Arial" w:hAnsi="Arial" w:cs="Arial"/>
                <w:b/>
                <w:bCs/>
                <w:color w:val="000000"/>
                <w:sz w:val="12"/>
                <w:szCs w:val="12"/>
                <w:lang w:val="es-MX" w:eastAsia="en-US"/>
              </w:rPr>
            </w:pPr>
            <w:r w:rsidRPr="00383496">
              <w:rPr>
                <w:rFonts w:ascii="Arial" w:hAnsi="Arial" w:cs="Arial"/>
                <w:b/>
                <w:bCs/>
                <w:color w:val="000000"/>
                <w:sz w:val="16"/>
                <w:szCs w:val="12"/>
                <w:lang w:val="es-MX" w:eastAsia="en-US"/>
              </w:rPr>
              <w:t>LICITANTE ADJUDICADO: COMPU RED TIC S.A. DE C.V.</w:t>
            </w:r>
          </w:p>
        </w:tc>
      </w:tr>
      <w:tr w:rsidR="006244A0" w:rsidRPr="00040A6B" w14:paraId="64F798B6" w14:textId="77777777" w:rsidTr="00723E1C">
        <w:trPr>
          <w:trHeight w:hRule="exact" w:val="667"/>
        </w:trPr>
        <w:tc>
          <w:tcPr>
            <w:tcW w:w="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1CDAB5" w14:textId="77777777" w:rsidR="006244A0" w:rsidRPr="00383496" w:rsidRDefault="006244A0" w:rsidP="00723E1C">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lastRenderedPageBreak/>
              <w:t>Partida</w:t>
            </w:r>
          </w:p>
        </w:tc>
        <w:tc>
          <w:tcPr>
            <w:tcW w:w="36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FF406B" w14:textId="77777777" w:rsidR="006244A0" w:rsidRPr="00383496" w:rsidRDefault="006244A0" w:rsidP="00723E1C">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t>Descripción</w:t>
            </w:r>
          </w:p>
        </w:tc>
        <w:tc>
          <w:tcPr>
            <w:tcW w:w="9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5753F1" w14:textId="77777777" w:rsidR="006244A0" w:rsidRPr="00383496" w:rsidRDefault="006244A0" w:rsidP="00723E1C">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t>Unidad de Medida</w:t>
            </w:r>
          </w:p>
        </w:tc>
        <w:tc>
          <w:tcPr>
            <w:tcW w:w="9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3BFCD2" w14:textId="77777777" w:rsidR="006244A0" w:rsidRPr="00383496" w:rsidRDefault="006244A0" w:rsidP="00723E1C">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n-US" w:eastAsia="en-US"/>
              </w:rPr>
              <w:t>Cantidad</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5EEDF0" w14:textId="77777777" w:rsidR="006244A0" w:rsidRPr="00383496" w:rsidRDefault="006244A0" w:rsidP="00723E1C">
            <w:pPr>
              <w:jc w:val="center"/>
              <w:rPr>
                <w:rFonts w:ascii="Arial" w:hAnsi="Arial" w:cs="Arial"/>
                <w:b/>
                <w:bCs/>
                <w:color w:val="000000"/>
                <w:sz w:val="16"/>
                <w:szCs w:val="16"/>
                <w:lang w:val="en-US" w:eastAsia="en-US"/>
              </w:rPr>
            </w:pPr>
            <w:r w:rsidRPr="00383496">
              <w:rPr>
                <w:rFonts w:ascii="Arial" w:hAnsi="Arial" w:cs="Arial"/>
                <w:b/>
                <w:bCs/>
                <w:color w:val="000000"/>
                <w:sz w:val="16"/>
                <w:szCs w:val="16"/>
                <w:lang w:val="es-MX" w:eastAsia="en-US"/>
              </w:rPr>
              <w:t xml:space="preserve">Importe  </w:t>
            </w:r>
            <w:r w:rsidRPr="00383496">
              <w:rPr>
                <w:rFonts w:ascii="Arial" w:hAnsi="Arial" w:cs="Arial"/>
                <w:b/>
                <w:bCs/>
                <w:color w:val="000000"/>
                <w:sz w:val="16"/>
                <w:szCs w:val="16"/>
                <w:lang w:val="es-MX" w:eastAsia="en-US"/>
              </w:rPr>
              <w:br/>
              <w:t>antes de IVA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DAEE60" w14:textId="77777777" w:rsidR="006244A0" w:rsidRPr="00383496" w:rsidRDefault="006244A0" w:rsidP="00723E1C">
            <w:pPr>
              <w:jc w:val="center"/>
              <w:rPr>
                <w:rFonts w:ascii="Arial" w:hAnsi="Arial" w:cs="Arial"/>
                <w:b/>
                <w:bCs/>
                <w:color w:val="000000"/>
                <w:sz w:val="16"/>
                <w:szCs w:val="16"/>
                <w:lang w:eastAsia="en-US"/>
              </w:rPr>
            </w:pPr>
            <w:r w:rsidRPr="00383496">
              <w:rPr>
                <w:rFonts w:ascii="Arial" w:hAnsi="Arial" w:cs="Arial"/>
                <w:b/>
                <w:bCs/>
                <w:color w:val="000000"/>
                <w:sz w:val="16"/>
                <w:szCs w:val="16"/>
                <w:lang w:val="es-MX" w:eastAsia="en-US"/>
              </w:rPr>
              <w:t>Importe total antes de IVA</w:t>
            </w:r>
          </w:p>
        </w:tc>
      </w:tr>
      <w:tr w:rsidR="006244A0" w:rsidRPr="00E17C11" w14:paraId="01F53B4F" w14:textId="77777777" w:rsidTr="006244A0">
        <w:trPr>
          <w:trHeight w:hRule="exact" w:val="397"/>
        </w:trPr>
        <w:tc>
          <w:tcPr>
            <w:tcW w:w="759" w:type="dxa"/>
            <w:tcBorders>
              <w:top w:val="nil"/>
              <w:left w:val="single" w:sz="4" w:space="0" w:color="auto"/>
              <w:bottom w:val="single" w:sz="4" w:space="0" w:color="auto"/>
              <w:right w:val="single" w:sz="4" w:space="0" w:color="auto"/>
            </w:tcBorders>
            <w:shd w:val="clear" w:color="auto" w:fill="auto"/>
            <w:noWrap/>
            <w:vAlign w:val="center"/>
          </w:tcPr>
          <w:p w14:paraId="09AA7508" w14:textId="7C159272" w:rsidR="006244A0" w:rsidRPr="00383496" w:rsidRDefault="006244A0" w:rsidP="006244A0">
            <w:pPr>
              <w:jc w:val="center"/>
              <w:rPr>
                <w:rFonts w:ascii="Calibri" w:hAnsi="Calibri" w:cs="Calibri"/>
                <w:color w:val="000000"/>
                <w:sz w:val="18"/>
                <w:szCs w:val="18"/>
                <w:lang w:eastAsia="en-US"/>
              </w:rPr>
            </w:pPr>
            <w:r w:rsidRPr="00383496">
              <w:rPr>
                <w:rFonts w:ascii="Calibri" w:hAnsi="Calibri" w:cs="Calibri"/>
                <w:color w:val="000000"/>
                <w:sz w:val="16"/>
                <w:szCs w:val="16"/>
              </w:rPr>
              <w:t>3</w:t>
            </w:r>
          </w:p>
        </w:tc>
        <w:tc>
          <w:tcPr>
            <w:tcW w:w="3686" w:type="dxa"/>
            <w:tcBorders>
              <w:top w:val="nil"/>
              <w:left w:val="nil"/>
              <w:bottom w:val="single" w:sz="4" w:space="0" w:color="auto"/>
              <w:right w:val="single" w:sz="4" w:space="0" w:color="auto"/>
            </w:tcBorders>
            <w:shd w:val="clear" w:color="auto" w:fill="auto"/>
            <w:noWrap/>
            <w:vAlign w:val="center"/>
          </w:tcPr>
          <w:p w14:paraId="6B58717F" w14:textId="32AD905F" w:rsidR="006244A0" w:rsidRPr="00383496" w:rsidRDefault="006244A0" w:rsidP="006244A0">
            <w:pPr>
              <w:rPr>
                <w:rFonts w:ascii="Calibri" w:hAnsi="Calibri" w:cs="Calibri"/>
                <w:color w:val="000000"/>
                <w:sz w:val="18"/>
                <w:szCs w:val="18"/>
                <w:lang w:val="es-MX" w:eastAsia="en-US"/>
              </w:rPr>
            </w:pPr>
            <w:r w:rsidRPr="00383496">
              <w:rPr>
                <w:rFonts w:ascii="Calibri" w:hAnsi="Calibri" w:cs="Calibri"/>
                <w:color w:val="000000"/>
                <w:sz w:val="16"/>
                <w:szCs w:val="16"/>
              </w:rPr>
              <w:t xml:space="preserve">Tableta digital marca Samsung Modelo Galaxy </w:t>
            </w:r>
            <w:proofErr w:type="spellStart"/>
            <w:r w:rsidRPr="00383496">
              <w:rPr>
                <w:rFonts w:ascii="Calibri" w:hAnsi="Calibri" w:cs="Calibri"/>
                <w:color w:val="000000"/>
                <w:sz w:val="16"/>
                <w:szCs w:val="16"/>
              </w:rPr>
              <w:t>Tab</w:t>
            </w:r>
            <w:proofErr w:type="spellEnd"/>
            <w:r w:rsidRPr="00383496">
              <w:rPr>
                <w:rFonts w:ascii="Calibri" w:hAnsi="Calibri" w:cs="Calibri"/>
                <w:color w:val="000000"/>
                <w:sz w:val="16"/>
                <w:szCs w:val="16"/>
              </w:rPr>
              <w:t xml:space="preserve"> S9+ con las siguientes características:</w:t>
            </w:r>
            <w:r w:rsidRPr="00383496">
              <w:rPr>
                <w:rFonts w:ascii="Calibri" w:hAnsi="Calibri" w:cs="Calibri"/>
                <w:color w:val="000000"/>
                <w:sz w:val="16"/>
                <w:szCs w:val="16"/>
              </w:rPr>
              <w:br/>
              <w:t>Versión: S9</w:t>
            </w:r>
            <w:r w:rsidRPr="00383496">
              <w:rPr>
                <w:rFonts w:ascii="Calibri" w:hAnsi="Calibri" w:cs="Calibri"/>
                <w:color w:val="000000"/>
                <w:sz w:val="16"/>
                <w:szCs w:val="16"/>
              </w:rPr>
              <w:br/>
              <w:t>Modelo alfanumérico: SM-X810NZEEMXO</w:t>
            </w:r>
            <w:r w:rsidRPr="00383496">
              <w:rPr>
                <w:rFonts w:ascii="Calibri" w:hAnsi="Calibri" w:cs="Calibri"/>
                <w:color w:val="000000"/>
                <w:sz w:val="16"/>
                <w:szCs w:val="16"/>
              </w:rPr>
              <w:br/>
              <w:t>Tamaño de la pantalla: 12.4 "</w:t>
            </w:r>
            <w:r w:rsidRPr="00383496">
              <w:rPr>
                <w:rFonts w:ascii="Calibri" w:hAnsi="Calibri" w:cs="Calibri"/>
                <w:color w:val="000000"/>
                <w:sz w:val="16"/>
                <w:szCs w:val="16"/>
              </w:rPr>
              <w:br/>
              <w:t xml:space="preserve">Pantalla: </w:t>
            </w:r>
            <w:proofErr w:type="spellStart"/>
            <w:r w:rsidRPr="00383496">
              <w:rPr>
                <w:rFonts w:ascii="Calibri" w:hAnsi="Calibri" w:cs="Calibri"/>
                <w:color w:val="000000"/>
                <w:sz w:val="16"/>
                <w:szCs w:val="16"/>
              </w:rPr>
              <w:t>Dinamic</w:t>
            </w:r>
            <w:proofErr w:type="spellEnd"/>
            <w:r w:rsidRPr="00383496">
              <w:rPr>
                <w:rFonts w:ascii="Calibri" w:hAnsi="Calibri" w:cs="Calibri"/>
                <w:color w:val="000000"/>
                <w:sz w:val="16"/>
                <w:szCs w:val="16"/>
              </w:rPr>
              <w:t xml:space="preserve"> AMOLED 2X, Máxima resolución de pantalla 2800 </w:t>
            </w:r>
            <w:proofErr w:type="spellStart"/>
            <w:r w:rsidRPr="00383496">
              <w:rPr>
                <w:rFonts w:ascii="Calibri" w:hAnsi="Calibri" w:cs="Calibri"/>
                <w:color w:val="000000"/>
                <w:sz w:val="16"/>
                <w:szCs w:val="16"/>
              </w:rPr>
              <w:t>px</w:t>
            </w:r>
            <w:proofErr w:type="spellEnd"/>
            <w:r w:rsidRPr="00383496">
              <w:rPr>
                <w:rFonts w:ascii="Calibri" w:hAnsi="Calibri" w:cs="Calibri"/>
                <w:color w:val="000000"/>
                <w:sz w:val="16"/>
                <w:szCs w:val="16"/>
              </w:rPr>
              <w:t xml:space="preserve"> x 1752 </w:t>
            </w:r>
            <w:proofErr w:type="spellStart"/>
            <w:r w:rsidRPr="00383496">
              <w:rPr>
                <w:rFonts w:ascii="Calibri" w:hAnsi="Calibri" w:cs="Calibri"/>
                <w:color w:val="000000"/>
                <w:sz w:val="16"/>
                <w:szCs w:val="16"/>
              </w:rPr>
              <w:t>px</w:t>
            </w:r>
            <w:proofErr w:type="spellEnd"/>
            <w:r w:rsidRPr="00383496">
              <w:rPr>
                <w:rFonts w:ascii="Calibri" w:hAnsi="Calibri" w:cs="Calibri"/>
                <w:color w:val="000000"/>
                <w:sz w:val="16"/>
                <w:szCs w:val="16"/>
              </w:rPr>
              <w:br/>
              <w:t>Imágenes HDR10+ y una tasa de refrescado de 120Hz</w:t>
            </w:r>
            <w:r w:rsidRPr="00383496">
              <w:rPr>
                <w:rFonts w:ascii="Calibri" w:hAnsi="Calibri" w:cs="Calibri"/>
                <w:color w:val="000000"/>
                <w:sz w:val="16"/>
                <w:szCs w:val="16"/>
              </w:rPr>
              <w:br/>
              <w:t>Cámara frontal: Resolución 12 mega pixeles</w:t>
            </w:r>
            <w:r w:rsidRPr="00383496">
              <w:rPr>
                <w:rFonts w:ascii="Calibri" w:hAnsi="Calibri" w:cs="Calibri"/>
                <w:color w:val="000000"/>
                <w:sz w:val="16"/>
                <w:szCs w:val="16"/>
              </w:rPr>
              <w:br/>
              <w:t xml:space="preserve">Conectividad: </w:t>
            </w:r>
            <w:proofErr w:type="spellStart"/>
            <w:r w:rsidRPr="00383496">
              <w:rPr>
                <w:rFonts w:ascii="Calibri" w:hAnsi="Calibri" w:cs="Calibri"/>
                <w:color w:val="000000"/>
                <w:sz w:val="16"/>
                <w:szCs w:val="16"/>
              </w:rPr>
              <w:t>Wi</w:t>
            </w:r>
            <w:proofErr w:type="spellEnd"/>
            <w:r w:rsidRPr="00383496">
              <w:rPr>
                <w:rFonts w:ascii="Calibri" w:hAnsi="Calibri" w:cs="Calibri"/>
                <w:color w:val="000000"/>
                <w:sz w:val="16"/>
                <w:szCs w:val="16"/>
              </w:rPr>
              <w:t>-Fi</w:t>
            </w:r>
            <w:r w:rsidRPr="00383496">
              <w:rPr>
                <w:rFonts w:ascii="Calibri" w:hAnsi="Calibri" w:cs="Calibri"/>
                <w:color w:val="000000"/>
                <w:sz w:val="16"/>
                <w:szCs w:val="16"/>
              </w:rPr>
              <w:br/>
              <w:t>Micrófono Sí</w:t>
            </w:r>
            <w:r w:rsidRPr="00383496">
              <w:rPr>
                <w:rFonts w:ascii="Calibri" w:hAnsi="Calibri" w:cs="Calibri"/>
                <w:color w:val="000000"/>
                <w:sz w:val="16"/>
                <w:szCs w:val="16"/>
              </w:rPr>
              <w:br/>
              <w:t>GPS: Sí</w:t>
            </w:r>
            <w:r w:rsidRPr="00383496">
              <w:rPr>
                <w:rFonts w:ascii="Calibri" w:hAnsi="Calibri" w:cs="Calibri"/>
                <w:color w:val="000000"/>
                <w:sz w:val="16"/>
                <w:szCs w:val="16"/>
              </w:rPr>
              <w:br/>
              <w:t>Procesador: Snapdragon 8 gen 2</w:t>
            </w:r>
            <w:r w:rsidRPr="00383496">
              <w:rPr>
                <w:rFonts w:ascii="Calibri" w:hAnsi="Calibri" w:cs="Calibri"/>
                <w:color w:val="000000"/>
                <w:sz w:val="16"/>
                <w:szCs w:val="16"/>
              </w:rPr>
              <w:br/>
              <w:t>Memoria: RAM 12 GB</w:t>
            </w:r>
            <w:r w:rsidRPr="00383496">
              <w:rPr>
                <w:rFonts w:ascii="Calibri" w:hAnsi="Calibri" w:cs="Calibri"/>
                <w:color w:val="000000"/>
                <w:sz w:val="16"/>
                <w:szCs w:val="16"/>
              </w:rPr>
              <w:br/>
              <w:t>Almacenamiento: 512 GB</w:t>
            </w:r>
            <w:r w:rsidRPr="00383496">
              <w:rPr>
                <w:rFonts w:ascii="Calibri" w:hAnsi="Calibri" w:cs="Calibri"/>
                <w:color w:val="000000"/>
                <w:sz w:val="16"/>
                <w:szCs w:val="16"/>
              </w:rPr>
              <w:br/>
              <w:t>Sistema operativo: Android 13</w:t>
            </w:r>
            <w:r w:rsidRPr="00383496">
              <w:rPr>
                <w:rFonts w:ascii="Calibri" w:hAnsi="Calibri" w:cs="Calibri"/>
                <w:color w:val="000000"/>
                <w:sz w:val="16"/>
                <w:szCs w:val="16"/>
              </w:rPr>
              <w:br/>
              <w:t>Factor de resistencia a polvo y agua: IP68</w:t>
            </w:r>
            <w:r w:rsidRPr="00383496">
              <w:rPr>
                <w:rFonts w:ascii="Calibri" w:hAnsi="Calibri" w:cs="Calibri"/>
                <w:color w:val="000000"/>
                <w:sz w:val="16"/>
                <w:szCs w:val="16"/>
              </w:rPr>
              <w:br/>
              <w:t>S Pen incluido</w:t>
            </w:r>
            <w:r w:rsidRPr="00383496">
              <w:rPr>
                <w:rFonts w:ascii="Calibri" w:hAnsi="Calibri" w:cs="Calibri"/>
                <w:color w:val="000000"/>
                <w:sz w:val="16"/>
                <w:szCs w:val="16"/>
              </w:rPr>
              <w:br/>
              <w:t>Garantía:</w:t>
            </w:r>
            <w:r w:rsidRPr="00383496">
              <w:rPr>
                <w:rFonts w:ascii="Calibri" w:hAnsi="Calibri" w:cs="Calibri"/>
                <w:color w:val="000000"/>
                <w:sz w:val="16"/>
                <w:szCs w:val="16"/>
              </w:rPr>
              <w:br/>
              <w:t>12 meses con el fabricante</w:t>
            </w:r>
            <w:r w:rsidRPr="00383496">
              <w:rPr>
                <w:rFonts w:ascii="Calibri" w:hAnsi="Calibri" w:cs="Calibri"/>
                <w:color w:val="000000"/>
                <w:sz w:val="16"/>
                <w:szCs w:val="16"/>
              </w:rPr>
              <w:br/>
              <w:t>Certificación Especial:</w:t>
            </w:r>
            <w:r w:rsidRPr="00383496">
              <w:rPr>
                <w:rFonts w:ascii="Calibri" w:hAnsi="Calibri" w:cs="Calibri"/>
                <w:color w:val="000000"/>
                <w:sz w:val="16"/>
                <w:szCs w:val="16"/>
              </w:rPr>
              <w:br/>
              <w:t>IP68</w:t>
            </w:r>
            <w:r w:rsidRPr="00383496">
              <w:rPr>
                <w:rFonts w:ascii="Calibri" w:hAnsi="Calibri" w:cs="Calibri"/>
                <w:color w:val="000000"/>
                <w:sz w:val="16"/>
                <w:szCs w:val="16"/>
              </w:rPr>
              <w:br/>
              <w:t>Capacitación: No se requiere</w:t>
            </w:r>
            <w:r w:rsidRPr="00383496">
              <w:rPr>
                <w:rFonts w:ascii="Calibri" w:hAnsi="Calibri" w:cs="Calibri"/>
                <w:color w:val="000000"/>
                <w:sz w:val="16"/>
                <w:szCs w:val="16"/>
              </w:rPr>
              <w:br/>
              <w:t>Instalación: Solo suministro de equipos</w:t>
            </w:r>
          </w:p>
        </w:tc>
        <w:tc>
          <w:tcPr>
            <w:tcW w:w="927" w:type="dxa"/>
            <w:tcBorders>
              <w:top w:val="nil"/>
              <w:left w:val="nil"/>
              <w:bottom w:val="single" w:sz="4" w:space="0" w:color="auto"/>
              <w:right w:val="single" w:sz="4" w:space="0" w:color="auto"/>
            </w:tcBorders>
            <w:shd w:val="clear" w:color="auto" w:fill="auto"/>
            <w:vAlign w:val="center"/>
          </w:tcPr>
          <w:p w14:paraId="3B06FAD1" w14:textId="56B73D45"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Equipo</w:t>
            </w:r>
          </w:p>
        </w:tc>
        <w:tc>
          <w:tcPr>
            <w:tcW w:w="901" w:type="dxa"/>
            <w:tcBorders>
              <w:top w:val="nil"/>
              <w:left w:val="nil"/>
              <w:bottom w:val="single" w:sz="4" w:space="0" w:color="auto"/>
              <w:right w:val="single" w:sz="4" w:space="0" w:color="auto"/>
            </w:tcBorders>
            <w:shd w:val="clear" w:color="auto" w:fill="auto"/>
            <w:vAlign w:val="center"/>
          </w:tcPr>
          <w:p w14:paraId="15D0EA23" w14:textId="48E559F0"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AB2FBC3" w14:textId="322CF9FB" w:rsidR="006244A0" w:rsidRPr="0038349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$19,900.00</w:t>
            </w:r>
          </w:p>
        </w:tc>
        <w:tc>
          <w:tcPr>
            <w:tcW w:w="1276" w:type="dxa"/>
            <w:tcBorders>
              <w:top w:val="nil"/>
              <w:left w:val="nil"/>
              <w:bottom w:val="single" w:sz="4" w:space="0" w:color="auto"/>
              <w:right w:val="single" w:sz="4" w:space="0" w:color="auto"/>
            </w:tcBorders>
            <w:shd w:val="clear" w:color="auto" w:fill="auto"/>
            <w:noWrap/>
            <w:vAlign w:val="center"/>
          </w:tcPr>
          <w:p w14:paraId="0F71206A" w14:textId="59489E53" w:rsidR="006244A0" w:rsidRPr="0038349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$19,900.00</w:t>
            </w:r>
          </w:p>
        </w:tc>
      </w:tr>
      <w:tr w:rsidR="006244A0" w:rsidRPr="00E17C11" w14:paraId="4CF19AE6" w14:textId="77777777" w:rsidTr="006244A0">
        <w:trPr>
          <w:trHeight w:hRule="exact" w:val="397"/>
        </w:trPr>
        <w:tc>
          <w:tcPr>
            <w:tcW w:w="759" w:type="dxa"/>
            <w:tcBorders>
              <w:top w:val="nil"/>
              <w:left w:val="single" w:sz="4" w:space="0" w:color="auto"/>
              <w:bottom w:val="single" w:sz="4" w:space="0" w:color="auto"/>
              <w:right w:val="single" w:sz="4" w:space="0" w:color="auto"/>
            </w:tcBorders>
            <w:shd w:val="clear" w:color="auto" w:fill="auto"/>
            <w:noWrap/>
            <w:vAlign w:val="center"/>
          </w:tcPr>
          <w:p w14:paraId="37F0ED0A" w14:textId="50D93E4C" w:rsidR="006244A0" w:rsidRPr="00383496" w:rsidRDefault="006244A0" w:rsidP="006244A0">
            <w:pPr>
              <w:jc w:val="center"/>
              <w:rPr>
                <w:rFonts w:ascii="Calibri" w:hAnsi="Calibri" w:cs="Calibri"/>
                <w:color w:val="000000"/>
                <w:sz w:val="18"/>
                <w:szCs w:val="18"/>
                <w:lang w:eastAsia="en-US"/>
              </w:rPr>
            </w:pPr>
            <w:r w:rsidRPr="00383496">
              <w:rPr>
                <w:rFonts w:ascii="Calibri" w:hAnsi="Calibri" w:cs="Calibri"/>
                <w:color w:val="000000"/>
                <w:sz w:val="16"/>
                <w:szCs w:val="16"/>
              </w:rPr>
              <w:t>15</w:t>
            </w:r>
          </w:p>
        </w:tc>
        <w:tc>
          <w:tcPr>
            <w:tcW w:w="3686" w:type="dxa"/>
            <w:tcBorders>
              <w:top w:val="nil"/>
              <w:left w:val="nil"/>
              <w:bottom w:val="single" w:sz="4" w:space="0" w:color="auto"/>
              <w:right w:val="single" w:sz="4" w:space="0" w:color="auto"/>
            </w:tcBorders>
            <w:shd w:val="clear" w:color="auto" w:fill="auto"/>
            <w:noWrap/>
            <w:vAlign w:val="center"/>
          </w:tcPr>
          <w:p w14:paraId="30C259F9" w14:textId="2A5AAF93" w:rsidR="006244A0" w:rsidRPr="00383496" w:rsidRDefault="006244A0" w:rsidP="006244A0">
            <w:pPr>
              <w:rPr>
                <w:rFonts w:ascii="Calibri" w:hAnsi="Calibri" w:cs="Calibri"/>
                <w:color w:val="000000"/>
                <w:sz w:val="18"/>
                <w:szCs w:val="18"/>
                <w:lang w:val="es-MX" w:eastAsia="en-US"/>
              </w:rPr>
            </w:pPr>
            <w:r w:rsidRPr="00383496">
              <w:rPr>
                <w:rFonts w:ascii="Calibri" w:hAnsi="Calibri" w:cs="Calibri"/>
                <w:color w:val="000000"/>
                <w:sz w:val="16"/>
                <w:szCs w:val="16"/>
              </w:rPr>
              <w:t>Pantalla de 85” o más pulgadas Smart TV con las siguientes características:</w:t>
            </w:r>
            <w:r w:rsidRPr="00383496">
              <w:rPr>
                <w:rFonts w:ascii="Calibri" w:hAnsi="Calibri" w:cs="Calibri"/>
                <w:color w:val="000000"/>
                <w:sz w:val="16"/>
                <w:szCs w:val="16"/>
              </w:rPr>
              <w:br/>
              <w:t xml:space="preserve">Pantalla: Ultra HD 4k (3,840x2,160), Brillo 330 </w:t>
            </w:r>
            <w:proofErr w:type="spellStart"/>
            <w:r w:rsidRPr="00383496">
              <w:rPr>
                <w:rFonts w:ascii="Calibri" w:hAnsi="Calibri" w:cs="Calibri"/>
                <w:color w:val="000000"/>
                <w:sz w:val="16"/>
                <w:szCs w:val="16"/>
              </w:rPr>
              <w:t>nit</w:t>
            </w:r>
            <w:proofErr w:type="spellEnd"/>
            <w:r w:rsidRPr="00383496">
              <w:rPr>
                <w:rFonts w:ascii="Calibri" w:hAnsi="Calibri" w:cs="Calibri"/>
                <w:color w:val="000000"/>
                <w:sz w:val="16"/>
                <w:szCs w:val="16"/>
              </w:rPr>
              <w:t>, Horas de operación  16horas/7.</w:t>
            </w:r>
            <w:r w:rsidRPr="00383496">
              <w:rPr>
                <w:rFonts w:ascii="Calibri" w:hAnsi="Calibri" w:cs="Calibri"/>
                <w:color w:val="000000"/>
                <w:sz w:val="16"/>
                <w:szCs w:val="16"/>
              </w:rPr>
              <w:br/>
              <w:t>Video: HDR_HLG y HDR_HDR 10 Pro.</w:t>
            </w:r>
            <w:r w:rsidRPr="00383496">
              <w:rPr>
                <w:rFonts w:ascii="Calibri" w:hAnsi="Calibri" w:cs="Calibri"/>
                <w:color w:val="000000"/>
                <w:sz w:val="16"/>
                <w:szCs w:val="16"/>
              </w:rPr>
              <w:br/>
              <w:t>Sonido: Altavoz 20W</w:t>
            </w:r>
            <w:r w:rsidRPr="00383496">
              <w:rPr>
                <w:rFonts w:ascii="Calibri" w:hAnsi="Calibri" w:cs="Calibri"/>
                <w:color w:val="000000"/>
                <w:sz w:val="16"/>
                <w:szCs w:val="16"/>
              </w:rPr>
              <w:br/>
              <w:t>Sistema de Transmisión: Digital DVB-T2 Analógico NTSC.</w:t>
            </w:r>
            <w:r w:rsidRPr="00383496">
              <w:rPr>
                <w:rFonts w:ascii="Calibri" w:hAnsi="Calibri" w:cs="Calibri"/>
                <w:color w:val="000000"/>
                <w:sz w:val="16"/>
                <w:szCs w:val="16"/>
              </w:rPr>
              <w:br/>
              <w:t xml:space="preserve">Función Inteligente: </w:t>
            </w:r>
            <w:proofErr w:type="spellStart"/>
            <w:r w:rsidRPr="00383496">
              <w:rPr>
                <w:rFonts w:ascii="Calibri" w:hAnsi="Calibri" w:cs="Calibri"/>
                <w:color w:val="000000"/>
                <w:sz w:val="16"/>
                <w:szCs w:val="16"/>
              </w:rPr>
              <w:t>webOS</w:t>
            </w:r>
            <w:proofErr w:type="spellEnd"/>
            <w:r w:rsidRPr="00383496">
              <w:rPr>
                <w:rFonts w:ascii="Calibri" w:hAnsi="Calibri" w:cs="Calibri"/>
                <w:color w:val="000000"/>
                <w:sz w:val="16"/>
                <w:szCs w:val="16"/>
              </w:rPr>
              <w:t xml:space="preserve"> 6.0, Navegador web, Modo Display, Bluetooth, </w:t>
            </w:r>
            <w:proofErr w:type="spellStart"/>
            <w:r w:rsidRPr="00383496">
              <w:rPr>
                <w:rFonts w:ascii="Calibri" w:hAnsi="Calibri" w:cs="Calibri"/>
                <w:color w:val="000000"/>
                <w:sz w:val="16"/>
                <w:szCs w:val="16"/>
              </w:rPr>
              <w:t>Soft</w:t>
            </w:r>
            <w:proofErr w:type="spellEnd"/>
            <w:r w:rsidRPr="00383496">
              <w:rPr>
                <w:rFonts w:ascii="Calibri" w:hAnsi="Calibri" w:cs="Calibri"/>
                <w:color w:val="000000"/>
                <w:sz w:val="16"/>
                <w:szCs w:val="16"/>
              </w:rPr>
              <w:t xml:space="preserve"> AP, transmisión de audio y video inalámbrica integrada (</w:t>
            </w:r>
            <w:proofErr w:type="spellStart"/>
            <w:r w:rsidRPr="00383496">
              <w:rPr>
                <w:rFonts w:ascii="Calibri" w:hAnsi="Calibri" w:cs="Calibri"/>
                <w:color w:val="000000"/>
                <w:sz w:val="16"/>
                <w:szCs w:val="16"/>
              </w:rPr>
              <w:t>Screen</w:t>
            </w:r>
            <w:proofErr w:type="spellEnd"/>
            <w:r w:rsidRPr="00383496">
              <w:rPr>
                <w:rFonts w:ascii="Calibri" w:hAnsi="Calibri" w:cs="Calibri"/>
                <w:color w:val="000000"/>
                <w:sz w:val="16"/>
                <w:szCs w:val="16"/>
              </w:rPr>
              <w:t xml:space="preserve"> Share), Bluetooth Audio Playback </w:t>
            </w:r>
            <w:r w:rsidRPr="00383496">
              <w:rPr>
                <w:rFonts w:ascii="Calibri" w:hAnsi="Calibri" w:cs="Calibri"/>
                <w:color w:val="000000"/>
                <w:sz w:val="16"/>
                <w:szCs w:val="16"/>
              </w:rPr>
              <w:br/>
              <w:t>Función de Hospitalidad: Si.</w:t>
            </w:r>
            <w:r w:rsidRPr="00383496">
              <w:rPr>
                <w:rFonts w:ascii="Calibri" w:hAnsi="Calibri" w:cs="Calibri"/>
                <w:color w:val="000000"/>
                <w:sz w:val="16"/>
                <w:szCs w:val="16"/>
              </w:rPr>
              <w:br/>
              <w:t>Conectividad: HDMI In(3), USB 2.0(1), RF In(1), Salida de audio digital óptica, salida de altavoz externo 3.5, Salida de Auriculares, RJ45, RS-232C, LG SVC.</w:t>
            </w:r>
            <w:r w:rsidRPr="00383496">
              <w:rPr>
                <w:rFonts w:ascii="Calibri" w:hAnsi="Calibri" w:cs="Calibri"/>
                <w:color w:val="000000"/>
                <w:sz w:val="16"/>
                <w:szCs w:val="16"/>
              </w:rPr>
              <w:br/>
              <w:t>Mecánico: Compatible con VESA.</w:t>
            </w:r>
            <w:r w:rsidRPr="00383496">
              <w:rPr>
                <w:rFonts w:ascii="Calibri" w:hAnsi="Calibri" w:cs="Calibri"/>
                <w:color w:val="000000"/>
                <w:sz w:val="16"/>
                <w:szCs w:val="16"/>
              </w:rPr>
              <w:br/>
              <w:t>Especificaciones de Potencia: Fuente de alimentación AC100-240V 50/60Hz.</w:t>
            </w:r>
            <w:r w:rsidRPr="00383496">
              <w:rPr>
                <w:rFonts w:ascii="Calibri" w:hAnsi="Calibri" w:cs="Calibri"/>
                <w:color w:val="000000"/>
                <w:sz w:val="16"/>
                <w:szCs w:val="16"/>
              </w:rPr>
              <w:br/>
              <w:t>Accesorios: Control Remoto, Cable de energía N/A(</w:t>
            </w:r>
            <w:proofErr w:type="spellStart"/>
            <w:r w:rsidRPr="00383496">
              <w:rPr>
                <w:rFonts w:ascii="Calibri" w:hAnsi="Calibri" w:cs="Calibri"/>
                <w:color w:val="000000"/>
                <w:sz w:val="16"/>
                <w:szCs w:val="16"/>
              </w:rPr>
              <w:t>Attached</w:t>
            </w:r>
            <w:proofErr w:type="spellEnd"/>
            <w:r w:rsidRPr="00383496">
              <w:rPr>
                <w:rFonts w:ascii="Calibri" w:hAnsi="Calibri" w:cs="Calibri"/>
                <w:color w:val="000000"/>
                <w:sz w:val="16"/>
                <w:szCs w:val="16"/>
              </w:rPr>
              <w:t>).</w:t>
            </w:r>
            <w:r w:rsidRPr="00383496">
              <w:rPr>
                <w:rFonts w:ascii="Calibri" w:hAnsi="Calibri" w:cs="Calibri"/>
                <w:color w:val="000000"/>
                <w:sz w:val="16"/>
                <w:szCs w:val="16"/>
              </w:rPr>
              <w:br/>
              <w:t xml:space="preserve">Tiempo de Garantía: </w:t>
            </w:r>
            <w:r w:rsidRPr="00383496">
              <w:rPr>
                <w:rFonts w:ascii="Calibri" w:hAnsi="Calibri" w:cs="Calibri"/>
                <w:color w:val="000000"/>
                <w:sz w:val="16"/>
                <w:szCs w:val="16"/>
              </w:rPr>
              <w:br/>
              <w:t xml:space="preserve">36 meses en sitio con mano de obra y partes certificadas por el fabricante.  </w:t>
            </w:r>
            <w:r w:rsidRPr="00383496">
              <w:rPr>
                <w:rFonts w:ascii="Calibri" w:hAnsi="Calibri" w:cs="Calibri"/>
                <w:color w:val="000000"/>
                <w:sz w:val="16"/>
                <w:szCs w:val="16"/>
              </w:rPr>
              <w:br/>
              <w:t xml:space="preserve">Certificaciones especiales: </w:t>
            </w:r>
            <w:r w:rsidRPr="00383496">
              <w:rPr>
                <w:rFonts w:ascii="Calibri" w:hAnsi="Calibri" w:cs="Calibri"/>
                <w:color w:val="000000"/>
                <w:sz w:val="16"/>
                <w:szCs w:val="16"/>
              </w:rPr>
              <w:br/>
              <w:t>Cumplimiento de la NOM vigente correspondiente para el equipo de cómputo ofertado.</w:t>
            </w:r>
            <w:r w:rsidRPr="00383496">
              <w:rPr>
                <w:rFonts w:ascii="Calibri" w:hAnsi="Calibri" w:cs="Calibri"/>
                <w:color w:val="000000"/>
                <w:sz w:val="16"/>
                <w:szCs w:val="16"/>
              </w:rPr>
              <w:br/>
              <w:t>Capacitación: No se requiere</w:t>
            </w:r>
            <w:r w:rsidRPr="00383496">
              <w:rPr>
                <w:rFonts w:ascii="Calibri" w:hAnsi="Calibri" w:cs="Calibri"/>
                <w:color w:val="000000"/>
                <w:sz w:val="16"/>
                <w:szCs w:val="16"/>
              </w:rPr>
              <w:br/>
              <w:t>Instalación: Solo suministro de equipos</w:t>
            </w:r>
          </w:p>
        </w:tc>
        <w:tc>
          <w:tcPr>
            <w:tcW w:w="927" w:type="dxa"/>
            <w:tcBorders>
              <w:top w:val="nil"/>
              <w:left w:val="nil"/>
              <w:bottom w:val="single" w:sz="4" w:space="0" w:color="auto"/>
              <w:right w:val="single" w:sz="4" w:space="0" w:color="auto"/>
            </w:tcBorders>
            <w:shd w:val="clear" w:color="auto" w:fill="auto"/>
            <w:vAlign w:val="center"/>
          </w:tcPr>
          <w:p w14:paraId="2B027EEC" w14:textId="651BF368"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Equipo</w:t>
            </w:r>
          </w:p>
        </w:tc>
        <w:tc>
          <w:tcPr>
            <w:tcW w:w="901" w:type="dxa"/>
            <w:tcBorders>
              <w:top w:val="nil"/>
              <w:left w:val="nil"/>
              <w:bottom w:val="single" w:sz="4" w:space="0" w:color="auto"/>
              <w:right w:val="single" w:sz="4" w:space="0" w:color="auto"/>
            </w:tcBorders>
            <w:shd w:val="clear" w:color="auto" w:fill="auto"/>
            <w:vAlign w:val="center"/>
          </w:tcPr>
          <w:p w14:paraId="19CBF8EE" w14:textId="0259A043" w:rsidR="006244A0" w:rsidRPr="00383496" w:rsidRDefault="006244A0" w:rsidP="006244A0">
            <w:pPr>
              <w:jc w:val="center"/>
              <w:rPr>
                <w:rFonts w:ascii="Calibri" w:hAnsi="Calibri" w:cs="Calibri"/>
                <w:color w:val="000000"/>
                <w:sz w:val="18"/>
                <w:szCs w:val="18"/>
                <w:lang w:val="es-MX" w:eastAsia="en-US"/>
              </w:rPr>
            </w:pPr>
            <w:r w:rsidRPr="00383496">
              <w:rPr>
                <w:rFonts w:ascii="Arial" w:hAnsi="Arial" w:cs="Arial"/>
                <w:color w:val="000000"/>
                <w:sz w:val="16"/>
                <w:szCs w:val="16"/>
              </w:rPr>
              <w:t>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1198A18" w14:textId="34ADFB9A" w:rsidR="006244A0" w:rsidRPr="0038349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$25,000.00</w:t>
            </w:r>
          </w:p>
        </w:tc>
        <w:tc>
          <w:tcPr>
            <w:tcW w:w="1276" w:type="dxa"/>
            <w:tcBorders>
              <w:top w:val="nil"/>
              <w:left w:val="nil"/>
              <w:bottom w:val="single" w:sz="4" w:space="0" w:color="auto"/>
              <w:right w:val="single" w:sz="4" w:space="0" w:color="auto"/>
            </w:tcBorders>
            <w:shd w:val="clear" w:color="auto" w:fill="auto"/>
            <w:noWrap/>
            <w:vAlign w:val="center"/>
          </w:tcPr>
          <w:p w14:paraId="0BD38713" w14:textId="6096F975" w:rsidR="006244A0" w:rsidRPr="00383496" w:rsidRDefault="006244A0" w:rsidP="006244A0">
            <w:pPr>
              <w:jc w:val="center"/>
              <w:rPr>
                <w:rFonts w:ascii="Calibri" w:hAnsi="Calibri" w:cs="Calibri"/>
                <w:color w:val="000000"/>
                <w:sz w:val="18"/>
                <w:szCs w:val="18"/>
                <w:lang w:val="es-MX" w:eastAsia="en-US"/>
              </w:rPr>
            </w:pPr>
            <w:r w:rsidRPr="00383496">
              <w:rPr>
                <w:rFonts w:ascii="Calibri" w:hAnsi="Calibri" w:cs="Calibri"/>
                <w:color w:val="000000"/>
                <w:sz w:val="16"/>
                <w:szCs w:val="16"/>
              </w:rPr>
              <w:t>$125,000.00</w:t>
            </w:r>
          </w:p>
        </w:tc>
      </w:tr>
    </w:tbl>
    <w:p w14:paraId="398CBE2C" w14:textId="286880E0" w:rsidR="006244A0" w:rsidRDefault="006244A0" w:rsidP="006244A0">
      <w:pPr>
        <w:jc w:val="both"/>
        <w:rPr>
          <w:rFonts w:ascii="Arial" w:hAnsi="Arial" w:cs="Arial"/>
          <w:sz w:val="18"/>
          <w:szCs w:val="18"/>
        </w:rPr>
      </w:pPr>
      <w:r>
        <w:rPr>
          <w:rFonts w:ascii="Arial" w:hAnsi="Arial" w:cs="Arial"/>
          <w:sz w:val="18"/>
          <w:szCs w:val="18"/>
        </w:rPr>
        <w:t>---------------------------------------------------------------------------------------------------------------------------------------------------</w:t>
      </w:r>
    </w:p>
    <w:tbl>
      <w:tblPr>
        <w:tblW w:w="8825" w:type="dxa"/>
        <w:tblInd w:w="-5" w:type="dxa"/>
        <w:tblLook w:val="04A0" w:firstRow="1" w:lastRow="0" w:firstColumn="1" w:lastColumn="0" w:noHBand="0" w:noVBand="1"/>
      </w:tblPr>
      <w:tblGrid>
        <w:gridCol w:w="759"/>
        <w:gridCol w:w="3686"/>
        <w:gridCol w:w="927"/>
        <w:gridCol w:w="901"/>
        <w:gridCol w:w="1276"/>
        <w:gridCol w:w="1276"/>
      </w:tblGrid>
      <w:tr w:rsidR="00383496" w:rsidRPr="00040A6B" w14:paraId="0AEE55A2" w14:textId="77777777" w:rsidTr="00723E1C">
        <w:trPr>
          <w:trHeight w:hRule="exact" w:val="284"/>
        </w:trPr>
        <w:tc>
          <w:tcPr>
            <w:tcW w:w="8825"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74264E" w14:textId="77777777" w:rsidR="00383496" w:rsidRPr="00451820" w:rsidRDefault="00383496" w:rsidP="00723E1C">
            <w:pPr>
              <w:jc w:val="center"/>
              <w:rPr>
                <w:rFonts w:ascii="Arial" w:hAnsi="Arial" w:cs="Arial"/>
                <w:b/>
                <w:bCs/>
                <w:color w:val="000000"/>
                <w:sz w:val="12"/>
                <w:szCs w:val="12"/>
                <w:lang w:val="es-MX" w:eastAsia="en-US"/>
              </w:rPr>
            </w:pPr>
            <w:r w:rsidRPr="00451820">
              <w:rPr>
                <w:rFonts w:ascii="Arial" w:hAnsi="Arial" w:cs="Arial"/>
                <w:b/>
                <w:bCs/>
                <w:color w:val="000000"/>
                <w:sz w:val="16"/>
                <w:szCs w:val="12"/>
                <w:lang w:val="es-MX" w:eastAsia="en-US"/>
              </w:rPr>
              <w:t>LICITANTE ADJUDICADO: INGENIERIA DE SISTEMAS AVANZADOS DEL CENTRO, S.A. DE C.V.</w:t>
            </w:r>
          </w:p>
        </w:tc>
      </w:tr>
      <w:tr w:rsidR="00383496" w:rsidRPr="00040A6B" w14:paraId="26BF2C15" w14:textId="77777777" w:rsidTr="00723E1C">
        <w:trPr>
          <w:trHeight w:hRule="exact" w:val="667"/>
        </w:trPr>
        <w:tc>
          <w:tcPr>
            <w:tcW w:w="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57CC6A" w14:textId="77777777" w:rsidR="00383496" w:rsidRPr="00451820" w:rsidRDefault="00383496" w:rsidP="00723E1C">
            <w:pPr>
              <w:jc w:val="center"/>
              <w:rPr>
                <w:rFonts w:ascii="Arial" w:hAnsi="Arial" w:cs="Arial"/>
                <w:b/>
                <w:bCs/>
                <w:color w:val="000000"/>
                <w:sz w:val="16"/>
                <w:szCs w:val="16"/>
                <w:lang w:val="en-US" w:eastAsia="en-US"/>
              </w:rPr>
            </w:pPr>
            <w:r w:rsidRPr="00451820">
              <w:rPr>
                <w:rFonts w:ascii="Arial" w:hAnsi="Arial" w:cs="Arial"/>
                <w:b/>
                <w:bCs/>
                <w:color w:val="000000"/>
                <w:sz w:val="16"/>
                <w:szCs w:val="16"/>
                <w:lang w:val="en-US" w:eastAsia="en-US"/>
              </w:rPr>
              <w:t>Partida</w:t>
            </w:r>
          </w:p>
        </w:tc>
        <w:tc>
          <w:tcPr>
            <w:tcW w:w="36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49F0EC" w14:textId="77777777" w:rsidR="00383496" w:rsidRPr="00451820" w:rsidRDefault="00383496" w:rsidP="00723E1C">
            <w:pPr>
              <w:jc w:val="center"/>
              <w:rPr>
                <w:rFonts w:ascii="Arial" w:hAnsi="Arial" w:cs="Arial"/>
                <w:b/>
                <w:bCs/>
                <w:color w:val="000000"/>
                <w:sz w:val="16"/>
                <w:szCs w:val="16"/>
                <w:lang w:val="en-US" w:eastAsia="en-US"/>
              </w:rPr>
            </w:pPr>
            <w:r w:rsidRPr="00451820">
              <w:rPr>
                <w:rFonts w:ascii="Arial" w:hAnsi="Arial" w:cs="Arial"/>
                <w:b/>
                <w:bCs/>
                <w:color w:val="000000"/>
                <w:sz w:val="16"/>
                <w:szCs w:val="16"/>
                <w:lang w:val="en-US" w:eastAsia="en-US"/>
              </w:rPr>
              <w:t>Descripción</w:t>
            </w:r>
          </w:p>
        </w:tc>
        <w:tc>
          <w:tcPr>
            <w:tcW w:w="9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AC75AA" w14:textId="77777777" w:rsidR="00383496" w:rsidRPr="00451820" w:rsidRDefault="00383496" w:rsidP="00723E1C">
            <w:pPr>
              <w:jc w:val="center"/>
              <w:rPr>
                <w:rFonts w:ascii="Arial" w:hAnsi="Arial" w:cs="Arial"/>
                <w:b/>
                <w:bCs/>
                <w:color w:val="000000"/>
                <w:sz w:val="16"/>
                <w:szCs w:val="16"/>
                <w:lang w:val="en-US" w:eastAsia="en-US"/>
              </w:rPr>
            </w:pPr>
            <w:r w:rsidRPr="00451820">
              <w:rPr>
                <w:rFonts w:ascii="Arial" w:hAnsi="Arial" w:cs="Arial"/>
                <w:b/>
                <w:bCs/>
                <w:color w:val="000000"/>
                <w:sz w:val="16"/>
                <w:szCs w:val="16"/>
                <w:lang w:val="en-US" w:eastAsia="en-US"/>
              </w:rPr>
              <w:t>Unidad de Medida</w:t>
            </w:r>
          </w:p>
        </w:tc>
        <w:tc>
          <w:tcPr>
            <w:tcW w:w="9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2AABC2" w14:textId="77777777" w:rsidR="00383496" w:rsidRPr="00451820" w:rsidRDefault="00383496" w:rsidP="00723E1C">
            <w:pPr>
              <w:jc w:val="center"/>
              <w:rPr>
                <w:rFonts w:ascii="Arial" w:hAnsi="Arial" w:cs="Arial"/>
                <w:b/>
                <w:bCs/>
                <w:color w:val="000000"/>
                <w:sz w:val="16"/>
                <w:szCs w:val="16"/>
                <w:lang w:val="en-US" w:eastAsia="en-US"/>
              </w:rPr>
            </w:pPr>
            <w:r w:rsidRPr="00451820">
              <w:rPr>
                <w:rFonts w:ascii="Arial" w:hAnsi="Arial" w:cs="Arial"/>
                <w:b/>
                <w:bCs/>
                <w:color w:val="000000"/>
                <w:sz w:val="16"/>
                <w:szCs w:val="16"/>
                <w:lang w:val="en-US" w:eastAsia="en-US"/>
              </w:rPr>
              <w:t>Cantidad</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0C29BD" w14:textId="77777777" w:rsidR="00383496" w:rsidRPr="00451820" w:rsidRDefault="00383496" w:rsidP="00723E1C">
            <w:pPr>
              <w:jc w:val="center"/>
              <w:rPr>
                <w:rFonts w:ascii="Arial" w:hAnsi="Arial" w:cs="Arial"/>
                <w:b/>
                <w:bCs/>
                <w:color w:val="000000"/>
                <w:sz w:val="16"/>
                <w:szCs w:val="16"/>
                <w:lang w:val="en-US" w:eastAsia="en-US"/>
              </w:rPr>
            </w:pPr>
            <w:r w:rsidRPr="00451820">
              <w:rPr>
                <w:rFonts w:ascii="Arial" w:hAnsi="Arial" w:cs="Arial"/>
                <w:b/>
                <w:bCs/>
                <w:color w:val="000000"/>
                <w:sz w:val="16"/>
                <w:szCs w:val="16"/>
                <w:lang w:val="es-MX" w:eastAsia="en-US"/>
              </w:rPr>
              <w:t xml:space="preserve">Importe  </w:t>
            </w:r>
            <w:r w:rsidRPr="00451820">
              <w:rPr>
                <w:rFonts w:ascii="Arial" w:hAnsi="Arial" w:cs="Arial"/>
                <w:b/>
                <w:bCs/>
                <w:color w:val="000000"/>
                <w:sz w:val="16"/>
                <w:szCs w:val="16"/>
                <w:lang w:val="es-MX" w:eastAsia="en-US"/>
              </w:rPr>
              <w:br/>
              <w:t>antes de IVA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A9FF98" w14:textId="77777777" w:rsidR="00383496" w:rsidRPr="00451820" w:rsidRDefault="00383496" w:rsidP="00723E1C">
            <w:pPr>
              <w:jc w:val="center"/>
              <w:rPr>
                <w:rFonts w:ascii="Arial" w:hAnsi="Arial" w:cs="Arial"/>
                <w:b/>
                <w:bCs/>
                <w:color w:val="000000"/>
                <w:sz w:val="16"/>
                <w:szCs w:val="16"/>
                <w:lang w:eastAsia="en-US"/>
              </w:rPr>
            </w:pPr>
            <w:r w:rsidRPr="00451820">
              <w:rPr>
                <w:rFonts w:ascii="Arial" w:hAnsi="Arial" w:cs="Arial"/>
                <w:b/>
                <w:bCs/>
                <w:color w:val="000000"/>
                <w:sz w:val="16"/>
                <w:szCs w:val="16"/>
                <w:lang w:val="es-MX" w:eastAsia="en-US"/>
              </w:rPr>
              <w:t>Importe total antes de IVA</w:t>
            </w:r>
          </w:p>
        </w:tc>
      </w:tr>
      <w:tr w:rsidR="00383496" w:rsidRPr="00451820" w14:paraId="28893C3F"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AEE82"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1</w:t>
            </w:r>
          </w:p>
        </w:tc>
        <w:tc>
          <w:tcPr>
            <w:tcW w:w="3686" w:type="dxa"/>
            <w:tcBorders>
              <w:top w:val="single" w:sz="4" w:space="0" w:color="auto"/>
              <w:left w:val="nil"/>
              <w:bottom w:val="single" w:sz="4" w:space="0" w:color="auto"/>
              <w:right w:val="single" w:sz="4" w:space="0" w:color="auto"/>
            </w:tcBorders>
            <w:shd w:val="clear" w:color="auto" w:fill="auto"/>
            <w:noWrap/>
          </w:tcPr>
          <w:p w14:paraId="316CB2A4" w14:textId="77777777" w:rsidR="00383496" w:rsidRPr="00451820" w:rsidRDefault="00383496" w:rsidP="00723E1C">
            <w:pPr>
              <w:rPr>
                <w:rFonts w:ascii="Calibri" w:hAnsi="Calibri" w:cs="Calibri"/>
                <w:sz w:val="18"/>
                <w:szCs w:val="18"/>
                <w:lang w:val="es-MX" w:eastAsia="en-US"/>
              </w:rPr>
            </w:pPr>
            <w:r w:rsidRPr="00451820">
              <w:rPr>
                <w:rFonts w:ascii="Calibri" w:hAnsi="Calibri" w:cs="Calibri"/>
                <w:sz w:val="16"/>
                <w:szCs w:val="16"/>
              </w:rPr>
              <w:t>Surface Laptop Studio 2</w:t>
            </w:r>
            <w:r w:rsidRPr="00451820">
              <w:rPr>
                <w:rFonts w:ascii="Calibri" w:hAnsi="Calibri" w:cs="Calibri"/>
                <w:sz w:val="16"/>
                <w:szCs w:val="16"/>
              </w:rPr>
              <w:br/>
              <w:t>Procesador: Intel® Core™ i7-13700H de 13.ª generación, basado en la plataforma Intel Evo</w:t>
            </w:r>
            <w:r w:rsidRPr="00451820">
              <w:rPr>
                <w:rFonts w:ascii="Calibri" w:hAnsi="Calibri" w:cs="Calibri"/>
                <w:sz w:val="16"/>
                <w:szCs w:val="16"/>
              </w:rPr>
              <w:br/>
              <w:t xml:space="preserve">Intel Gen3 </w:t>
            </w:r>
            <w:proofErr w:type="spellStart"/>
            <w:r w:rsidRPr="00451820">
              <w:rPr>
                <w:rFonts w:ascii="Calibri" w:hAnsi="Calibri" w:cs="Calibri"/>
                <w:sz w:val="16"/>
                <w:szCs w:val="16"/>
              </w:rPr>
              <w:t>Movidius</w:t>
            </w:r>
            <w:proofErr w:type="spellEnd"/>
            <w:r w:rsidRPr="00451820">
              <w:rPr>
                <w:rFonts w:ascii="Calibri" w:hAnsi="Calibri" w:cs="Calibri"/>
                <w:sz w:val="16"/>
                <w:szCs w:val="16"/>
              </w:rPr>
              <w:t xml:space="preserve"> 3700VC VPU AI Accelerator</w:t>
            </w:r>
            <w:r w:rsidRPr="00451820">
              <w:rPr>
                <w:rFonts w:ascii="Calibri" w:hAnsi="Calibri" w:cs="Calibri"/>
                <w:sz w:val="16"/>
                <w:szCs w:val="16"/>
              </w:rPr>
              <w:br/>
              <w:t xml:space="preserve">Grafico: GPU para portátil NVIDIA® GeForce RTX™ 4050 con 6GB de </w:t>
            </w:r>
            <w:proofErr w:type="spellStart"/>
            <w:r w:rsidRPr="00451820">
              <w:rPr>
                <w:rFonts w:ascii="Calibri" w:hAnsi="Calibri" w:cs="Calibri"/>
                <w:sz w:val="16"/>
                <w:szCs w:val="16"/>
              </w:rPr>
              <w:t>vRAM</w:t>
            </w:r>
            <w:proofErr w:type="spellEnd"/>
            <w:r w:rsidRPr="00451820">
              <w:rPr>
                <w:rFonts w:ascii="Calibri" w:hAnsi="Calibri" w:cs="Calibri"/>
                <w:sz w:val="16"/>
                <w:szCs w:val="16"/>
              </w:rPr>
              <w:t xml:space="preserve"> GDDR6 velocidad del reloj aumentada de 2130 MHz, potencia de gráficos máxima de 80 </w:t>
            </w:r>
            <w:proofErr w:type="spellStart"/>
            <w:r w:rsidRPr="00451820">
              <w:rPr>
                <w:rFonts w:ascii="Calibri" w:hAnsi="Calibri" w:cs="Calibri"/>
                <w:sz w:val="16"/>
                <w:szCs w:val="16"/>
              </w:rPr>
              <w:t>WIntel</w:t>
            </w:r>
            <w:proofErr w:type="spellEnd"/>
            <w:r w:rsidRPr="00451820">
              <w:rPr>
                <w:rFonts w:ascii="Calibri" w:hAnsi="Calibri" w:cs="Calibri"/>
                <w:sz w:val="16"/>
                <w:szCs w:val="16"/>
              </w:rPr>
              <w:t xml:space="preserve">® Iris® </w:t>
            </w:r>
            <w:proofErr w:type="spellStart"/>
            <w:r w:rsidRPr="00451820">
              <w:rPr>
                <w:rFonts w:ascii="Calibri" w:hAnsi="Calibri" w:cs="Calibri"/>
                <w:sz w:val="16"/>
                <w:szCs w:val="16"/>
              </w:rPr>
              <w:t>XFootnotee</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Graphics</w:t>
            </w:r>
            <w:proofErr w:type="spellEnd"/>
            <w:r w:rsidRPr="00451820">
              <w:rPr>
                <w:rFonts w:ascii="Calibri" w:hAnsi="Calibri" w:cs="Calibri"/>
                <w:sz w:val="16"/>
                <w:szCs w:val="16"/>
              </w:rPr>
              <w:br/>
              <w:t>Memoria: 16GB de RAM LPDDR5x</w:t>
            </w:r>
            <w:r w:rsidRPr="00451820">
              <w:rPr>
                <w:rFonts w:ascii="Calibri" w:hAnsi="Calibri" w:cs="Calibri"/>
                <w:sz w:val="16"/>
                <w:szCs w:val="16"/>
              </w:rPr>
              <w:br/>
              <w:t>Almacenamiento: Opciones de unidad de estado sólido (SSD) extraíble8 (SSD de 4.ª generación): 512GB</w:t>
            </w:r>
            <w:r w:rsidRPr="00451820">
              <w:rPr>
                <w:rFonts w:ascii="Calibri" w:hAnsi="Calibri" w:cs="Calibri"/>
                <w:sz w:val="16"/>
                <w:szCs w:val="16"/>
              </w:rPr>
              <w:br/>
              <w:t xml:space="preserve">Pantalla táctil: pantalla </w:t>
            </w:r>
            <w:proofErr w:type="spellStart"/>
            <w:r w:rsidRPr="00451820">
              <w:rPr>
                <w:rFonts w:ascii="Calibri" w:hAnsi="Calibri" w:cs="Calibri"/>
                <w:sz w:val="16"/>
                <w:szCs w:val="16"/>
              </w:rPr>
              <w:t>PixelSense</w:t>
            </w:r>
            <w:proofErr w:type="spellEnd"/>
            <w:r w:rsidRPr="00451820">
              <w:rPr>
                <w:rFonts w:ascii="Calibri" w:hAnsi="Calibri" w:cs="Calibri"/>
                <w:sz w:val="16"/>
                <w:szCs w:val="16"/>
              </w:rPr>
              <w:t xml:space="preserve">™ Flow de 14.4 pulgadas3, Resolución: 2400 x 1600 (200 </w:t>
            </w:r>
            <w:proofErr w:type="spellStart"/>
            <w:r w:rsidRPr="00451820">
              <w:rPr>
                <w:rFonts w:ascii="Calibri" w:hAnsi="Calibri" w:cs="Calibri"/>
                <w:sz w:val="16"/>
                <w:szCs w:val="16"/>
              </w:rPr>
              <w:t>ppp</w:t>
            </w:r>
            <w:proofErr w:type="spellEnd"/>
            <w:r w:rsidRPr="00451820">
              <w:rPr>
                <w:rFonts w:ascii="Calibri" w:hAnsi="Calibri" w:cs="Calibri"/>
                <w:sz w:val="16"/>
                <w:szCs w:val="16"/>
              </w:rPr>
              <w:t>), Frecuencia de actualización de 120 Hz</w:t>
            </w:r>
            <w:r w:rsidRPr="00451820">
              <w:rPr>
                <w:rFonts w:ascii="Calibri" w:hAnsi="Calibri" w:cs="Calibri"/>
                <w:sz w:val="16"/>
                <w:szCs w:val="16"/>
              </w:rPr>
              <w:br/>
              <w:t xml:space="preserve">Relación de aspecto: 3:2, Relación de contraste: 1500:1,Perfil de color: </w:t>
            </w:r>
            <w:proofErr w:type="spellStart"/>
            <w:r w:rsidRPr="00451820">
              <w:rPr>
                <w:rFonts w:ascii="Calibri" w:hAnsi="Calibri" w:cs="Calibri"/>
                <w:sz w:val="16"/>
                <w:szCs w:val="16"/>
              </w:rPr>
              <w:t>sRGB</w:t>
            </w:r>
            <w:proofErr w:type="spellEnd"/>
            <w:r w:rsidRPr="00451820">
              <w:rPr>
                <w:rFonts w:ascii="Calibri" w:hAnsi="Calibri" w:cs="Calibri"/>
                <w:sz w:val="16"/>
                <w:szCs w:val="16"/>
              </w:rPr>
              <w:t xml:space="preserve"> y Vivid</w:t>
            </w:r>
            <w:r w:rsidRPr="00451820">
              <w:rPr>
                <w:rFonts w:ascii="Calibri" w:hAnsi="Calibri" w:cs="Calibri"/>
                <w:sz w:val="16"/>
                <w:szCs w:val="16"/>
              </w:rPr>
              <w:br/>
              <w:t>Pantalla de calibración de color individual</w:t>
            </w:r>
            <w:r w:rsidRPr="00451820">
              <w:rPr>
                <w:rFonts w:ascii="Calibri" w:hAnsi="Calibri" w:cs="Calibri"/>
                <w:sz w:val="16"/>
                <w:szCs w:val="16"/>
              </w:rPr>
              <w:br/>
            </w:r>
            <w:proofErr w:type="spellStart"/>
            <w:r w:rsidRPr="00451820">
              <w:rPr>
                <w:rFonts w:ascii="Calibri" w:hAnsi="Calibri" w:cs="Calibri"/>
                <w:sz w:val="16"/>
                <w:szCs w:val="16"/>
              </w:rPr>
              <w:t>DisplayHDR</w:t>
            </w:r>
            <w:proofErr w:type="spellEnd"/>
            <w:r w:rsidRPr="00451820">
              <w:rPr>
                <w:rFonts w:ascii="Calibri" w:hAnsi="Calibri" w:cs="Calibri"/>
                <w:sz w:val="16"/>
                <w:szCs w:val="16"/>
              </w:rPr>
              <w:t xml:space="preserve"> 400.Función táctil: multitáctil de 10 puntos, Pantalla Corning® </w:t>
            </w:r>
            <w:proofErr w:type="spellStart"/>
            <w:r w:rsidRPr="00451820">
              <w:rPr>
                <w:rFonts w:ascii="Calibri" w:hAnsi="Calibri" w:cs="Calibri"/>
                <w:sz w:val="16"/>
                <w:szCs w:val="16"/>
              </w:rPr>
              <w:t>Gorilla</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Glass</w:t>
            </w:r>
            <w:proofErr w:type="spellEnd"/>
            <w:r w:rsidRPr="00451820">
              <w:rPr>
                <w:rFonts w:ascii="Calibri" w:hAnsi="Calibri" w:cs="Calibri"/>
                <w:sz w:val="16"/>
                <w:szCs w:val="16"/>
              </w:rPr>
              <w:t xml:space="preserve"> 5</w:t>
            </w:r>
            <w:r w:rsidRPr="00451820">
              <w:rPr>
                <w:rFonts w:ascii="Calibri" w:hAnsi="Calibri" w:cs="Calibri"/>
                <w:sz w:val="16"/>
                <w:szCs w:val="16"/>
              </w:rPr>
              <w:br/>
              <w:t xml:space="preserve">Duración Batería: Modelo Intel® Iris® </w:t>
            </w:r>
            <w:proofErr w:type="spellStart"/>
            <w:r w:rsidRPr="00451820">
              <w:rPr>
                <w:rFonts w:ascii="Calibri" w:hAnsi="Calibri" w:cs="Calibri"/>
                <w:sz w:val="16"/>
                <w:szCs w:val="16"/>
              </w:rPr>
              <w:t>XFootnotee</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Graphics</w:t>
            </w:r>
            <w:proofErr w:type="spellEnd"/>
            <w:r w:rsidRPr="00451820">
              <w:rPr>
                <w:rFonts w:ascii="Calibri" w:hAnsi="Calibri" w:cs="Calibri"/>
                <w:sz w:val="16"/>
                <w:szCs w:val="16"/>
              </w:rPr>
              <w:t xml:space="preserve">: hasta 19 horas de uso típico del dispositivo Modelos NVIDIA® </w:t>
            </w:r>
            <w:proofErr w:type="spellStart"/>
            <w:r w:rsidRPr="00451820">
              <w:rPr>
                <w:rFonts w:ascii="Calibri" w:hAnsi="Calibri" w:cs="Calibri"/>
                <w:sz w:val="16"/>
                <w:szCs w:val="16"/>
              </w:rPr>
              <w:t>Graphics</w:t>
            </w:r>
            <w:proofErr w:type="spellEnd"/>
            <w:r w:rsidRPr="00451820">
              <w:rPr>
                <w:rFonts w:ascii="Calibri" w:hAnsi="Calibri" w:cs="Calibri"/>
                <w:sz w:val="16"/>
                <w:szCs w:val="16"/>
              </w:rPr>
              <w:t>: hasta 18 horas de uso típico del dispositivo.</w:t>
            </w:r>
            <w:r w:rsidRPr="00451820">
              <w:rPr>
                <w:rFonts w:ascii="Calibri" w:hAnsi="Calibri" w:cs="Calibri"/>
                <w:sz w:val="16"/>
                <w:szCs w:val="16"/>
              </w:rPr>
              <w:br/>
              <w:t xml:space="preserve">Seguridad: PM 2.0 de firmware Inicio de sesión por rostro de Windows </w:t>
            </w:r>
            <w:proofErr w:type="spellStart"/>
            <w:r w:rsidRPr="00451820">
              <w:rPr>
                <w:rFonts w:ascii="Calibri" w:hAnsi="Calibri" w:cs="Calibri"/>
                <w:sz w:val="16"/>
                <w:szCs w:val="16"/>
              </w:rPr>
              <w:t>Hello</w:t>
            </w:r>
            <w:proofErr w:type="spellEnd"/>
            <w:r w:rsidRPr="00451820">
              <w:rPr>
                <w:rFonts w:ascii="Calibri" w:hAnsi="Calibri" w:cs="Calibri"/>
                <w:sz w:val="16"/>
                <w:szCs w:val="16"/>
              </w:rPr>
              <w:br/>
              <w:t xml:space="preserve">Video y </w:t>
            </w:r>
            <w:proofErr w:type="spellStart"/>
            <w:r w:rsidRPr="00451820">
              <w:rPr>
                <w:rFonts w:ascii="Calibri" w:hAnsi="Calibri" w:cs="Calibri"/>
                <w:sz w:val="16"/>
                <w:szCs w:val="16"/>
              </w:rPr>
              <w:t>Camara:Cámara</w:t>
            </w:r>
            <w:proofErr w:type="spellEnd"/>
            <w:r w:rsidRPr="00451820">
              <w:rPr>
                <w:rFonts w:ascii="Calibri" w:hAnsi="Calibri" w:cs="Calibri"/>
                <w:sz w:val="16"/>
                <w:szCs w:val="16"/>
              </w:rPr>
              <w:t xml:space="preserve"> de estudio frontal Full HD, Cámara 1080p Full Audio: Cuatro altavoces </w:t>
            </w:r>
            <w:proofErr w:type="spellStart"/>
            <w:r w:rsidRPr="00451820">
              <w:rPr>
                <w:rFonts w:ascii="Calibri" w:hAnsi="Calibri" w:cs="Calibri"/>
                <w:sz w:val="16"/>
                <w:szCs w:val="16"/>
              </w:rPr>
              <w:t>Omnisonic</w:t>
            </w:r>
            <w:proofErr w:type="spellEnd"/>
            <w:r w:rsidRPr="00451820">
              <w:rPr>
                <w:rFonts w:ascii="Calibri" w:hAnsi="Calibri" w:cs="Calibri"/>
                <w:sz w:val="16"/>
                <w:szCs w:val="16"/>
              </w:rPr>
              <w:t xml:space="preserve">® con Dolby® </w:t>
            </w:r>
            <w:proofErr w:type="spellStart"/>
            <w:r w:rsidRPr="00451820">
              <w:rPr>
                <w:rFonts w:ascii="Calibri" w:hAnsi="Calibri" w:cs="Calibri"/>
                <w:sz w:val="16"/>
                <w:szCs w:val="16"/>
              </w:rPr>
              <w:t>Atmos</w:t>
            </w:r>
            <w:proofErr w:type="spellEnd"/>
            <w:r w:rsidRPr="00451820">
              <w:rPr>
                <w:rFonts w:ascii="Calibri" w:hAnsi="Calibri" w:cs="Calibri"/>
                <w:sz w:val="16"/>
                <w:szCs w:val="16"/>
              </w:rPr>
              <w:t>®</w:t>
            </w:r>
            <w:r w:rsidRPr="00451820">
              <w:rPr>
                <w:rFonts w:ascii="Calibri" w:hAnsi="Calibri" w:cs="Calibri"/>
                <w:sz w:val="16"/>
                <w:szCs w:val="16"/>
              </w:rPr>
              <w:br/>
              <w:t>Micrófono: Dos micrófonos de estudio con Claridad de voz,9 que permiten conversaciones naturales de banda ultra-ancha y dúplex completo</w:t>
            </w:r>
            <w:r w:rsidRPr="00451820">
              <w:rPr>
                <w:rFonts w:ascii="Calibri" w:hAnsi="Calibri" w:cs="Calibri"/>
                <w:sz w:val="16"/>
                <w:szCs w:val="16"/>
              </w:rPr>
              <w:br/>
              <w:t xml:space="preserve">Conexiones: 2 puertos USB-C® con USB4®/ Thunderbolt™ 4 (con DisplayPort y alimentación) USB-A 3.1,Lector de tarjetas </w:t>
            </w:r>
            <w:proofErr w:type="spellStart"/>
            <w:r w:rsidRPr="00451820">
              <w:rPr>
                <w:rFonts w:ascii="Calibri" w:hAnsi="Calibri" w:cs="Calibri"/>
                <w:sz w:val="16"/>
                <w:szCs w:val="16"/>
              </w:rPr>
              <w:t>MicroSDXC</w:t>
            </w:r>
            <w:proofErr w:type="spellEnd"/>
            <w:r w:rsidRPr="00451820">
              <w:rPr>
                <w:rFonts w:ascii="Calibri" w:hAnsi="Calibri" w:cs="Calibri"/>
                <w:sz w:val="16"/>
                <w:szCs w:val="16"/>
              </w:rPr>
              <w:t xml:space="preserve">, Conector de audífonos de 3.5 mm ,Puerto Surface </w:t>
            </w:r>
            <w:proofErr w:type="spellStart"/>
            <w:r w:rsidRPr="00451820">
              <w:rPr>
                <w:rFonts w:ascii="Calibri" w:hAnsi="Calibri" w:cs="Calibri"/>
                <w:sz w:val="16"/>
                <w:szCs w:val="16"/>
              </w:rPr>
              <w:t>Connect</w:t>
            </w:r>
            <w:proofErr w:type="spellEnd"/>
            <w:r w:rsidRPr="00451820">
              <w:rPr>
                <w:rFonts w:ascii="Calibri" w:hAnsi="Calibri" w:cs="Calibri"/>
                <w:sz w:val="16"/>
                <w:szCs w:val="16"/>
              </w:rPr>
              <w:br/>
              <w:t xml:space="preserve">Red y Conectividad: </w:t>
            </w:r>
            <w:proofErr w:type="spellStart"/>
            <w:r w:rsidRPr="00451820">
              <w:rPr>
                <w:rFonts w:ascii="Calibri" w:hAnsi="Calibri" w:cs="Calibri"/>
                <w:sz w:val="16"/>
                <w:szCs w:val="16"/>
              </w:rPr>
              <w:t>Wi</w:t>
            </w:r>
            <w:proofErr w:type="spellEnd"/>
            <w:r w:rsidRPr="00451820">
              <w:rPr>
                <w:rFonts w:ascii="Calibri" w:hAnsi="Calibri" w:cs="Calibri"/>
                <w:sz w:val="16"/>
                <w:szCs w:val="16"/>
              </w:rPr>
              <w:t>-Fi 6E: compatible con 802.11ax, Tecnología Bluetooth® Wireless 5.3</w:t>
            </w:r>
            <w:r w:rsidRPr="00451820">
              <w:rPr>
                <w:rFonts w:ascii="Calibri" w:hAnsi="Calibri" w:cs="Calibri"/>
                <w:sz w:val="16"/>
                <w:szCs w:val="16"/>
              </w:rPr>
              <w:br/>
              <w:t xml:space="preserve">Sensores: Brillo automático a través del sensor de color ambiente, </w:t>
            </w:r>
            <w:proofErr w:type="spellStart"/>
            <w:r w:rsidRPr="00451820">
              <w:rPr>
                <w:rFonts w:ascii="Calibri" w:hAnsi="Calibri" w:cs="Calibri"/>
                <w:sz w:val="16"/>
                <w:szCs w:val="16"/>
              </w:rPr>
              <w:t>Acelerómetro,Giroscopio</w:t>
            </w:r>
            <w:proofErr w:type="spellEnd"/>
            <w:r w:rsidRPr="00451820">
              <w:rPr>
                <w:rFonts w:ascii="Calibri" w:hAnsi="Calibri" w:cs="Calibri"/>
                <w:sz w:val="16"/>
                <w:szCs w:val="16"/>
              </w:rPr>
              <w:br/>
              <w:t>Exterior: Cubierta: aluminio anodizado ,Color: platino</w:t>
            </w:r>
            <w:r w:rsidRPr="00451820">
              <w:rPr>
                <w:rFonts w:ascii="Calibri" w:hAnsi="Calibri" w:cs="Calibri"/>
                <w:sz w:val="16"/>
                <w:szCs w:val="16"/>
              </w:rPr>
              <w:br/>
              <w:t>Tiempo de Garantía: Garantía limitada de 1 año para hardware</w:t>
            </w:r>
            <w:r w:rsidRPr="00451820">
              <w:rPr>
                <w:rFonts w:ascii="Calibri" w:hAnsi="Calibri" w:cs="Calibri"/>
                <w:sz w:val="16"/>
                <w:szCs w:val="16"/>
              </w:rPr>
              <w:br/>
              <w:t xml:space="preserve">Certificaciones especiales: </w:t>
            </w:r>
            <w:r w:rsidRPr="00451820">
              <w:rPr>
                <w:rFonts w:ascii="Calibri" w:hAnsi="Calibri" w:cs="Calibri"/>
                <w:sz w:val="16"/>
                <w:szCs w:val="16"/>
              </w:rPr>
              <w:br/>
              <w:t>Cumplimiento de la NOM vigente correspondiente para el equipo de cómputo ofertado.</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320E0702"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5F2FB1DD"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758D5"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$54,591.78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1A7AC49"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$54,591.78</w:t>
            </w:r>
          </w:p>
        </w:tc>
      </w:tr>
      <w:tr w:rsidR="00383496" w:rsidRPr="00451820" w14:paraId="5EA52655"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8FA8E"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w:t>
            </w:r>
          </w:p>
        </w:tc>
        <w:tc>
          <w:tcPr>
            <w:tcW w:w="3686" w:type="dxa"/>
            <w:tcBorders>
              <w:top w:val="single" w:sz="4" w:space="0" w:color="auto"/>
              <w:left w:val="nil"/>
              <w:bottom w:val="single" w:sz="4" w:space="0" w:color="auto"/>
              <w:right w:val="single" w:sz="4" w:space="0" w:color="auto"/>
            </w:tcBorders>
            <w:shd w:val="clear" w:color="auto" w:fill="auto"/>
            <w:noWrap/>
          </w:tcPr>
          <w:p w14:paraId="2610DFDF" w14:textId="77777777" w:rsidR="00383496" w:rsidRPr="00451820" w:rsidRDefault="00383496" w:rsidP="00723E1C">
            <w:pPr>
              <w:rPr>
                <w:rFonts w:ascii="Calibri" w:hAnsi="Calibri" w:cs="Calibri"/>
                <w:sz w:val="18"/>
                <w:szCs w:val="18"/>
                <w:lang w:val="es-MX" w:eastAsia="en-US"/>
              </w:rPr>
            </w:pPr>
            <w:r w:rsidRPr="00451820">
              <w:rPr>
                <w:rFonts w:ascii="Calibri" w:hAnsi="Calibri" w:cs="Calibri"/>
                <w:sz w:val="16"/>
                <w:szCs w:val="16"/>
              </w:rPr>
              <w:t>Laptop HP modelo ENVY x360 Convertible 15-fe0001la</w:t>
            </w:r>
            <w:r w:rsidRPr="00451820">
              <w:rPr>
                <w:rFonts w:ascii="Calibri" w:hAnsi="Calibri" w:cs="Calibri"/>
                <w:sz w:val="16"/>
                <w:szCs w:val="16"/>
              </w:rPr>
              <w:br/>
              <w:t xml:space="preserve">Procesador: Intel® Core™ i7-1355U (hasta 5,0 GHz con tecnología Intel® Turbo </w:t>
            </w:r>
            <w:proofErr w:type="spellStart"/>
            <w:r w:rsidRPr="00451820">
              <w:rPr>
                <w:rFonts w:ascii="Calibri" w:hAnsi="Calibri" w:cs="Calibri"/>
                <w:sz w:val="16"/>
                <w:szCs w:val="16"/>
              </w:rPr>
              <w:t>Boost</w:t>
            </w:r>
            <w:proofErr w:type="spellEnd"/>
            <w:r w:rsidRPr="00451820">
              <w:rPr>
                <w:rFonts w:ascii="Calibri" w:hAnsi="Calibri" w:cs="Calibri"/>
                <w:sz w:val="16"/>
                <w:szCs w:val="16"/>
              </w:rPr>
              <w:t>, 12 MB de caché L3, 10 núcleos y 12 subprocesos) Memoria: 16GB de RAM LPDDR5-5200 MHz</w:t>
            </w:r>
            <w:r w:rsidRPr="00451820">
              <w:rPr>
                <w:rFonts w:ascii="Calibri" w:hAnsi="Calibri" w:cs="Calibri"/>
                <w:sz w:val="16"/>
                <w:szCs w:val="16"/>
              </w:rPr>
              <w:br/>
              <w:t xml:space="preserve">Almacenamiento: Unidad de estado sólido (SSD) PCIe® </w:t>
            </w:r>
            <w:proofErr w:type="spellStart"/>
            <w:r w:rsidRPr="00451820">
              <w:rPr>
                <w:rFonts w:ascii="Calibri" w:hAnsi="Calibri" w:cs="Calibri"/>
                <w:sz w:val="16"/>
                <w:szCs w:val="16"/>
              </w:rPr>
              <w:t>NVMe</w:t>
            </w:r>
            <w:proofErr w:type="spellEnd"/>
            <w:r w:rsidRPr="00451820">
              <w:rPr>
                <w:rFonts w:ascii="Calibri" w:hAnsi="Calibri" w:cs="Calibri"/>
                <w:sz w:val="16"/>
                <w:szCs w:val="16"/>
              </w:rPr>
              <w:t>™ M.2 de 1 TB</w:t>
            </w:r>
            <w:r w:rsidRPr="00451820">
              <w:rPr>
                <w:rFonts w:ascii="Calibri" w:hAnsi="Calibri" w:cs="Calibri"/>
                <w:sz w:val="16"/>
                <w:szCs w:val="16"/>
              </w:rPr>
              <w:br/>
              <w:t>Tarjeta Gráfica: GPU NVIDIA® GeForce RTX™ 3050 para laptop (GDDR6 de 4 GB dedicada)</w:t>
            </w:r>
            <w:r w:rsidRPr="00451820">
              <w:rPr>
                <w:rFonts w:ascii="Calibri" w:hAnsi="Calibri" w:cs="Calibri"/>
                <w:sz w:val="16"/>
                <w:szCs w:val="16"/>
              </w:rPr>
              <w:br/>
              <w:t xml:space="preserve">Pantalla: 15.6" diagonal, FHD (1920 x 1080), OLED, </w:t>
            </w:r>
            <w:proofErr w:type="spellStart"/>
            <w:r w:rsidRPr="00451820">
              <w:rPr>
                <w:rFonts w:ascii="Calibri" w:hAnsi="Calibri" w:cs="Calibri"/>
                <w:sz w:val="16"/>
                <w:szCs w:val="16"/>
              </w:rPr>
              <w:t>multitouch-enabled</w:t>
            </w:r>
            <w:proofErr w:type="spellEnd"/>
            <w:r w:rsidRPr="00451820">
              <w:rPr>
                <w:rFonts w:ascii="Calibri" w:hAnsi="Calibri" w:cs="Calibri"/>
                <w:sz w:val="16"/>
                <w:szCs w:val="16"/>
              </w:rPr>
              <w:t xml:space="preserve">, UWVA, </w:t>
            </w:r>
            <w:proofErr w:type="spellStart"/>
            <w:r w:rsidRPr="00451820">
              <w:rPr>
                <w:rFonts w:ascii="Calibri" w:hAnsi="Calibri" w:cs="Calibri"/>
                <w:sz w:val="16"/>
                <w:szCs w:val="16"/>
              </w:rPr>
              <w:t>edge-to-edge</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glass</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micro-edge</w:t>
            </w:r>
            <w:proofErr w:type="spellEnd"/>
            <w:r w:rsidRPr="00451820">
              <w:rPr>
                <w:rFonts w:ascii="Calibri" w:hAnsi="Calibri" w:cs="Calibri"/>
                <w:sz w:val="16"/>
                <w:szCs w:val="16"/>
              </w:rPr>
              <w:t xml:space="preserve">, Low Blue Light, SDR 400 </w:t>
            </w:r>
            <w:proofErr w:type="spellStart"/>
            <w:r w:rsidRPr="00451820">
              <w:rPr>
                <w:rFonts w:ascii="Calibri" w:hAnsi="Calibri" w:cs="Calibri"/>
                <w:sz w:val="16"/>
                <w:szCs w:val="16"/>
              </w:rPr>
              <w:t>nits</w:t>
            </w:r>
            <w:proofErr w:type="spellEnd"/>
            <w:r w:rsidRPr="00451820">
              <w:rPr>
                <w:rFonts w:ascii="Calibri" w:hAnsi="Calibri" w:cs="Calibri"/>
                <w:sz w:val="16"/>
                <w:szCs w:val="16"/>
              </w:rPr>
              <w:t xml:space="preserve">, HDR 500 </w:t>
            </w:r>
            <w:proofErr w:type="spellStart"/>
            <w:r w:rsidRPr="00451820">
              <w:rPr>
                <w:rFonts w:ascii="Calibri" w:hAnsi="Calibri" w:cs="Calibri"/>
                <w:sz w:val="16"/>
                <w:szCs w:val="16"/>
              </w:rPr>
              <w:t>nits</w:t>
            </w:r>
            <w:proofErr w:type="spellEnd"/>
            <w:r w:rsidRPr="00451820">
              <w:rPr>
                <w:rFonts w:ascii="Calibri" w:hAnsi="Calibri" w:cs="Calibri"/>
                <w:sz w:val="16"/>
                <w:szCs w:val="16"/>
              </w:rPr>
              <w:t>, 100% DCI-P3</w:t>
            </w:r>
            <w:r w:rsidRPr="00451820">
              <w:rPr>
                <w:rFonts w:ascii="Calibri" w:hAnsi="Calibri" w:cs="Calibri"/>
                <w:sz w:val="16"/>
                <w:szCs w:val="16"/>
              </w:rPr>
              <w:br/>
              <w:t xml:space="preserve">Pantalla multitáctil FHD, OLED, UWVA, con vidrio de lado a lado, </w:t>
            </w:r>
            <w:proofErr w:type="spellStart"/>
            <w:r w:rsidRPr="00451820">
              <w:rPr>
                <w:rFonts w:ascii="Calibri" w:hAnsi="Calibri" w:cs="Calibri"/>
                <w:sz w:val="16"/>
                <w:szCs w:val="16"/>
              </w:rPr>
              <w:t>microbordes</w:t>
            </w:r>
            <w:proofErr w:type="spellEnd"/>
            <w:r w:rsidRPr="00451820">
              <w:rPr>
                <w:rFonts w:ascii="Calibri" w:hAnsi="Calibri" w:cs="Calibri"/>
                <w:sz w:val="16"/>
                <w:szCs w:val="16"/>
              </w:rPr>
              <w:t xml:space="preserve"> y luz azul baja, de 39,6 cm (15,6") en diagonal, 400 </w:t>
            </w:r>
            <w:proofErr w:type="spellStart"/>
            <w:r w:rsidRPr="00451820">
              <w:rPr>
                <w:rFonts w:ascii="Calibri" w:hAnsi="Calibri" w:cs="Calibri"/>
                <w:sz w:val="16"/>
                <w:szCs w:val="16"/>
              </w:rPr>
              <w:t>nits</w:t>
            </w:r>
            <w:proofErr w:type="spellEnd"/>
            <w:r w:rsidRPr="00451820">
              <w:rPr>
                <w:rFonts w:ascii="Calibri" w:hAnsi="Calibri" w:cs="Calibri"/>
                <w:sz w:val="16"/>
                <w:szCs w:val="16"/>
              </w:rPr>
              <w:t xml:space="preserve"> con SDR, 500 </w:t>
            </w:r>
            <w:proofErr w:type="spellStart"/>
            <w:r w:rsidRPr="00451820">
              <w:rPr>
                <w:rFonts w:ascii="Calibri" w:hAnsi="Calibri" w:cs="Calibri"/>
                <w:sz w:val="16"/>
                <w:szCs w:val="16"/>
              </w:rPr>
              <w:t>nits</w:t>
            </w:r>
            <w:proofErr w:type="spellEnd"/>
            <w:r w:rsidRPr="00451820">
              <w:rPr>
                <w:rFonts w:ascii="Calibri" w:hAnsi="Calibri" w:cs="Calibri"/>
                <w:sz w:val="16"/>
                <w:szCs w:val="16"/>
              </w:rPr>
              <w:t xml:space="preserve"> con HDR y 100 % de DCI-P3 (1920 x 1080)</w:t>
            </w:r>
            <w:r w:rsidRPr="00451820">
              <w:rPr>
                <w:rFonts w:ascii="Calibri" w:hAnsi="Calibri" w:cs="Calibri"/>
                <w:sz w:val="16"/>
                <w:szCs w:val="16"/>
              </w:rPr>
              <w:br/>
              <w:t xml:space="preserve">Puertos: 2 USB con Thunderbolt™ 4 </w:t>
            </w:r>
            <w:proofErr w:type="spellStart"/>
            <w:r w:rsidRPr="00451820">
              <w:rPr>
                <w:rFonts w:ascii="Calibri" w:hAnsi="Calibri" w:cs="Calibri"/>
                <w:sz w:val="16"/>
                <w:szCs w:val="16"/>
              </w:rPr>
              <w:t>Type</w:t>
            </w:r>
            <w:proofErr w:type="spellEnd"/>
            <w:r w:rsidRPr="00451820">
              <w:rPr>
                <w:rFonts w:ascii="Calibri" w:hAnsi="Calibri" w:cs="Calibri"/>
                <w:sz w:val="16"/>
                <w:szCs w:val="16"/>
              </w:rPr>
              <w:t xml:space="preserve">-C® con velocidad de señalización de 40 Gbps (alimentación USB, DisplayPort™ 1.4, HP </w:t>
            </w:r>
            <w:proofErr w:type="spellStart"/>
            <w:r w:rsidRPr="00451820">
              <w:rPr>
                <w:rFonts w:ascii="Calibri" w:hAnsi="Calibri" w:cs="Calibri"/>
                <w:sz w:val="16"/>
                <w:szCs w:val="16"/>
              </w:rPr>
              <w:t>Sleep</w:t>
            </w:r>
            <w:proofErr w:type="spellEnd"/>
            <w:r w:rsidRPr="00451820">
              <w:rPr>
                <w:rFonts w:ascii="Calibri" w:hAnsi="Calibri" w:cs="Calibri"/>
                <w:sz w:val="16"/>
                <w:szCs w:val="16"/>
              </w:rPr>
              <w:t xml:space="preserve"> and </w:t>
            </w:r>
            <w:proofErr w:type="spellStart"/>
            <w:r w:rsidRPr="00451820">
              <w:rPr>
                <w:rFonts w:ascii="Calibri" w:hAnsi="Calibri" w:cs="Calibri"/>
                <w:sz w:val="16"/>
                <w:szCs w:val="16"/>
              </w:rPr>
              <w:t>Charge</w:t>
            </w:r>
            <w:proofErr w:type="spellEnd"/>
            <w:r w:rsidRPr="00451820">
              <w:rPr>
                <w:rFonts w:ascii="Calibri" w:hAnsi="Calibri" w:cs="Calibri"/>
                <w:sz w:val="16"/>
                <w:szCs w:val="16"/>
              </w:rPr>
              <w:t xml:space="preserve">); 1 USB tipo-A con velocidad de señalización de 10 Gbps (HP </w:t>
            </w:r>
            <w:proofErr w:type="spellStart"/>
            <w:r w:rsidRPr="00451820">
              <w:rPr>
                <w:rFonts w:ascii="Calibri" w:hAnsi="Calibri" w:cs="Calibri"/>
                <w:sz w:val="16"/>
                <w:szCs w:val="16"/>
              </w:rPr>
              <w:t>Sleep</w:t>
            </w:r>
            <w:proofErr w:type="spellEnd"/>
            <w:r w:rsidRPr="00451820">
              <w:rPr>
                <w:rFonts w:ascii="Calibri" w:hAnsi="Calibri" w:cs="Calibri"/>
                <w:sz w:val="16"/>
                <w:szCs w:val="16"/>
              </w:rPr>
              <w:t xml:space="preserve"> and </w:t>
            </w:r>
            <w:proofErr w:type="spellStart"/>
            <w:r w:rsidRPr="00451820">
              <w:rPr>
                <w:rFonts w:ascii="Calibri" w:hAnsi="Calibri" w:cs="Calibri"/>
                <w:sz w:val="16"/>
                <w:szCs w:val="16"/>
              </w:rPr>
              <w:t>Charge</w:t>
            </w:r>
            <w:proofErr w:type="spellEnd"/>
            <w:r w:rsidRPr="00451820">
              <w:rPr>
                <w:rFonts w:ascii="Calibri" w:hAnsi="Calibri" w:cs="Calibri"/>
                <w:sz w:val="16"/>
                <w:szCs w:val="16"/>
              </w:rPr>
              <w:t>); 1 USB tipo-A con velocidad de señalización de 10 Gbps; 1 HDMI 2.1; 1 combinación de auriculares y micrófono</w:t>
            </w:r>
            <w:r w:rsidRPr="00451820">
              <w:rPr>
                <w:rFonts w:ascii="Calibri" w:hAnsi="Calibri" w:cs="Calibri"/>
                <w:sz w:val="16"/>
                <w:szCs w:val="16"/>
              </w:rPr>
              <w:br/>
              <w:t xml:space="preserve">Audio: Audio de </w:t>
            </w:r>
            <w:proofErr w:type="spellStart"/>
            <w:r w:rsidRPr="00451820">
              <w:rPr>
                <w:rFonts w:ascii="Calibri" w:hAnsi="Calibri" w:cs="Calibri"/>
                <w:sz w:val="16"/>
                <w:szCs w:val="16"/>
              </w:rPr>
              <w:t>Bang</w:t>
            </w:r>
            <w:proofErr w:type="spellEnd"/>
            <w:r w:rsidRPr="00451820">
              <w:rPr>
                <w:rFonts w:ascii="Calibri" w:hAnsi="Calibri" w:cs="Calibri"/>
                <w:sz w:val="16"/>
                <w:szCs w:val="16"/>
              </w:rPr>
              <w:t xml:space="preserve"> &amp; Olufsen; DTS:X® Ultra; Dos altavoces; HP Audio </w:t>
            </w:r>
            <w:proofErr w:type="spellStart"/>
            <w:r w:rsidRPr="00451820">
              <w:rPr>
                <w:rFonts w:ascii="Calibri" w:hAnsi="Calibri" w:cs="Calibri"/>
                <w:sz w:val="16"/>
                <w:szCs w:val="16"/>
              </w:rPr>
              <w:t>Boost</w:t>
            </w:r>
            <w:proofErr w:type="spellEnd"/>
            <w:r w:rsidRPr="00451820">
              <w:rPr>
                <w:rFonts w:ascii="Calibri" w:hAnsi="Calibri" w:cs="Calibri"/>
                <w:sz w:val="16"/>
                <w:szCs w:val="16"/>
              </w:rPr>
              <w:br/>
              <w:t xml:space="preserve">Cámara: Cámara HP Wide </w:t>
            </w:r>
            <w:proofErr w:type="spellStart"/>
            <w:r w:rsidRPr="00451820">
              <w:rPr>
                <w:rFonts w:ascii="Calibri" w:hAnsi="Calibri" w:cs="Calibri"/>
                <w:sz w:val="16"/>
                <w:szCs w:val="16"/>
              </w:rPr>
              <w:t>Vision</w:t>
            </w:r>
            <w:proofErr w:type="spellEnd"/>
            <w:r w:rsidRPr="00451820">
              <w:rPr>
                <w:rFonts w:ascii="Calibri" w:hAnsi="Calibri" w:cs="Calibri"/>
                <w:sz w:val="16"/>
                <w:szCs w:val="16"/>
              </w:rPr>
              <w:t xml:space="preserve"> de infrarrojos y 5 MP con reducción de ruido temporal y micrófonos digitales integrados de doble matriz</w:t>
            </w:r>
            <w:r w:rsidRPr="00451820">
              <w:rPr>
                <w:rFonts w:ascii="Calibri" w:hAnsi="Calibri" w:cs="Calibri"/>
                <w:sz w:val="16"/>
                <w:szCs w:val="16"/>
              </w:rPr>
              <w:br/>
              <w:t xml:space="preserve">Conectividad: Tarjeta inalámbrica de Realtek </w:t>
            </w:r>
            <w:proofErr w:type="spellStart"/>
            <w:r w:rsidRPr="00451820">
              <w:rPr>
                <w:rFonts w:ascii="Calibri" w:hAnsi="Calibri" w:cs="Calibri"/>
                <w:sz w:val="16"/>
                <w:szCs w:val="16"/>
              </w:rPr>
              <w:t>Wi</w:t>
            </w:r>
            <w:proofErr w:type="spellEnd"/>
            <w:r w:rsidRPr="00451820">
              <w:rPr>
                <w:rFonts w:ascii="Calibri" w:hAnsi="Calibri" w:cs="Calibri"/>
                <w:sz w:val="16"/>
                <w:szCs w:val="16"/>
              </w:rPr>
              <w:t>-Fi 6E (2x2) y Bluetooth® 5.3 (compatible con velocidad de datos de Gigabit)</w:t>
            </w:r>
            <w:r w:rsidRPr="00451820">
              <w:rPr>
                <w:rFonts w:ascii="Calibri" w:hAnsi="Calibri" w:cs="Calibri"/>
                <w:sz w:val="16"/>
                <w:szCs w:val="16"/>
              </w:rPr>
              <w:br/>
              <w:t>Teclado: Teclado de tamaño completo, retroiluminado y de color gris suave.</w:t>
            </w:r>
            <w:r w:rsidRPr="00451820">
              <w:rPr>
                <w:rFonts w:ascii="Calibri" w:hAnsi="Calibri" w:cs="Calibri"/>
                <w:sz w:val="16"/>
                <w:szCs w:val="16"/>
              </w:rPr>
              <w:br/>
              <w:t xml:space="preserve">Sistema Operativo: Windows 11 Home Single </w:t>
            </w:r>
            <w:proofErr w:type="spellStart"/>
            <w:r w:rsidRPr="00451820">
              <w:rPr>
                <w:rFonts w:ascii="Calibri" w:hAnsi="Calibri" w:cs="Calibri"/>
                <w:sz w:val="16"/>
                <w:szCs w:val="16"/>
              </w:rPr>
              <w:t>Language</w:t>
            </w:r>
            <w:proofErr w:type="spellEnd"/>
            <w:r w:rsidRPr="00451820">
              <w:rPr>
                <w:rFonts w:ascii="Calibri" w:hAnsi="Calibri" w:cs="Calibri"/>
                <w:sz w:val="16"/>
                <w:szCs w:val="16"/>
              </w:rPr>
              <w:br/>
              <w:t xml:space="preserve">Tiempo de Garantía: </w:t>
            </w:r>
            <w:r w:rsidRPr="00451820">
              <w:rPr>
                <w:rFonts w:ascii="Calibri" w:hAnsi="Calibri" w:cs="Calibri"/>
                <w:sz w:val="16"/>
                <w:szCs w:val="16"/>
              </w:rPr>
              <w:br/>
              <w:t xml:space="preserve">36 meses en sitio con mano de obra y partes certificadas por el fabricante.  </w:t>
            </w:r>
            <w:r w:rsidRPr="00451820">
              <w:rPr>
                <w:rFonts w:ascii="Calibri" w:hAnsi="Calibri" w:cs="Calibri"/>
                <w:sz w:val="16"/>
                <w:szCs w:val="16"/>
              </w:rPr>
              <w:br/>
              <w:t xml:space="preserve">Certificaciones especiales: </w:t>
            </w:r>
            <w:r w:rsidRPr="00451820">
              <w:rPr>
                <w:rFonts w:ascii="Calibri" w:hAnsi="Calibri" w:cs="Calibri"/>
                <w:sz w:val="16"/>
                <w:szCs w:val="16"/>
              </w:rPr>
              <w:br/>
              <w:t>Cumplimiento de la NOM vigente correspondiente para el equipo de cómputo ofertado.</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70693005"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0E6430FF"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85FCF"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$35,436.86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0405261"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$35,436.86</w:t>
            </w:r>
          </w:p>
        </w:tc>
      </w:tr>
      <w:tr w:rsidR="00383496" w:rsidRPr="00451820" w14:paraId="697F2FFD"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C7595"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4</w:t>
            </w:r>
          </w:p>
        </w:tc>
        <w:tc>
          <w:tcPr>
            <w:tcW w:w="3686" w:type="dxa"/>
            <w:tcBorders>
              <w:top w:val="single" w:sz="4" w:space="0" w:color="auto"/>
              <w:left w:val="nil"/>
              <w:bottom w:val="single" w:sz="4" w:space="0" w:color="auto"/>
              <w:right w:val="single" w:sz="4" w:space="0" w:color="auto"/>
            </w:tcBorders>
            <w:shd w:val="clear" w:color="auto" w:fill="auto"/>
            <w:noWrap/>
          </w:tcPr>
          <w:p w14:paraId="58F77B6B" w14:textId="77777777" w:rsidR="00383496" w:rsidRPr="00451820" w:rsidRDefault="00383496" w:rsidP="00723E1C">
            <w:pPr>
              <w:rPr>
                <w:rFonts w:ascii="Calibri" w:hAnsi="Calibri" w:cs="Calibri"/>
                <w:sz w:val="18"/>
                <w:szCs w:val="18"/>
                <w:lang w:val="es-MX" w:eastAsia="en-US"/>
              </w:rPr>
            </w:pPr>
            <w:r w:rsidRPr="00451820">
              <w:rPr>
                <w:rFonts w:ascii="Calibri" w:hAnsi="Calibri" w:cs="Calibri"/>
                <w:sz w:val="16"/>
                <w:szCs w:val="16"/>
              </w:rPr>
              <w:t xml:space="preserve">Equipo de escritorio </w:t>
            </w:r>
            <w:proofErr w:type="spellStart"/>
            <w:r w:rsidRPr="00451820">
              <w:rPr>
                <w:rFonts w:ascii="Calibri" w:hAnsi="Calibri" w:cs="Calibri"/>
                <w:sz w:val="16"/>
                <w:szCs w:val="16"/>
              </w:rPr>
              <w:t>iMAC</w:t>
            </w:r>
            <w:proofErr w:type="spellEnd"/>
            <w:r w:rsidRPr="00451820">
              <w:rPr>
                <w:rFonts w:ascii="Calibri" w:hAnsi="Calibri" w:cs="Calibri"/>
                <w:sz w:val="16"/>
                <w:szCs w:val="16"/>
              </w:rPr>
              <w:t xml:space="preserve"> de 24"</w:t>
            </w:r>
            <w:r w:rsidRPr="00451820">
              <w:rPr>
                <w:rFonts w:ascii="Calibri" w:hAnsi="Calibri" w:cs="Calibri"/>
                <w:sz w:val="16"/>
                <w:szCs w:val="16"/>
              </w:rPr>
              <w:br/>
              <w:t>con las siguientes características:</w:t>
            </w:r>
            <w:r w:rsidRPr="00451820">
              <w:rPr>
                <w:rFonts w:ascii="Calibri" w:hAnsi="Calibri" w:cs="Calibri"/>
                <w:sz w:val="16"/>
                <w:szCs w:val="16"/>
              </w:rPr>
              <w:br/>
              <w:t xml:space="preserve">Chip M3 de Apple: CPU de 8 núcleos con 4 núcleos de rendimiento y 4 de eficiencia, GPU de 10 núcleos y Neural </w:t>
            </w:r>
            <w:proofErr w:type="spellStart"/>
            <w:r w:rsidRPr="00451820">
              <w:rPr>
                <w:rFonts w:ascii="Calibri" w:hAnsi="Calibri" w:cs="Calibri"/>
                <w:sz w:val="16"/>
                <w:szCs w:val="16"/>
              </w:rPr>
              <w:t>Engine</w:t>
            </w:r>
            <w:proofErr w:type="spellEnd"/>
            <w:r w:rsidRPr="00451820">
              <w:rPr>
                <w:rFonts w:ascii="Calibri" w:hAnsi="Calibri" w:cs="Calibri"/>
                <w:sz w:val="16"/>
                <w:szCs w:val="16"/>
              </w:rPr>
              <w:t xml:space="preserve"> de 16 núcleos</w:t>
            </w:r>
            <w:r w:rsidRPr="00451820">
              <w:rPr>
                <w:rFonts w:ascii="Calibri" w:hAnsi="Calibri" w:cs="Calibri"/>
                <w:sz w:val="16"/>
                <w:szCs w:val="16"/>
              </w:rPr>
              <w:br/>
              <w:t>Almacenamiento: SSD de 512 GB</w:t>
            </w:r>
            <w:r w:rsidRPr="00451820">
              <w:rPr>
                <w:rFonts w:ascii="Calibri" w:hAnsi="Calibri" w:cs="Calibri"/>
                <w:sz w:val="16"/>
                <w:szCs w:val="16"/>
              </w:rPr>
              <w:br/>
              <w:t>Memoria unificada: de 8 GB</w:t>
            </w:r>
            <w:r w:rsidRPr="00451820">
              <w:rPr>
                <w:rFonts w:ascii="Calibri" w:hAnsi="Calibri" w:cs="Calibri"/>
                <w:sz w:val="16"/>
                <w:szCs w:val="16"/>
              </w:rPr>
              <w:br/>
              <w:t>Puertos: Dos puertos Thunderbolt/USB 4</w:t>
            </w:r>
            <w:r w:rsidRPr="00451820">
              <w:rPr>
                <w:rFonts w:ascii="Calibri" w:hAnsi="Calibri" w:cs="Calibri"/>
                <w:sz w:val="16"/>
                <w:szCs w:val="16"/>
              </w:rPr>
              <w:br/>
              <w:t>Dos puertos USB 3</w:t>
            </w:r>
            <w:r w:rsidRPr="00451820">
              <w:rPr>
                <w:rFonts w:ascii="Calibri" w:hAnsi="Calibri" w:cs="Calibri"/>
                <w:sz w:val="16"/>
                <w:szCs w:val="16"/>
              </w:rPr>
              <w:br/>
              <w:t>Red: Gigabit Ethernet</w:t>
            </w:r>
            <w:r w:rsidRPr="00451820">
              <w:rPr>
                <w:rFonts w:ascii="Calibri" w:hAnsi="Calibri" w:cs="Calibri"/>
                <w:sz w:val="16"/>
                <w:szCs w:val="16"/>
              </w:rPr>
              <w:br/>
              <w:t>Apuntador: Magic Mouse</w:t>
            </w:r>
            <w:r w:rsidRPr="00451820">
              <w:rPr>
                <w:rFonts w:ascii="Calibri" w:hAnsi="Calibri" w:cs="Calibri"/>
                <w:sz w:val="16"/>
                <w:szCs w:val="16"/>
              </w:rPr>
              <w:br/>
              <w:t xml:space="preserve">Teclado: Magic </w:t>
            </w:r>
            <w:proofErr w:type="spellStart"/>
            <w:r w:rsidRPr="00451820">
              <w:rPr>
                <w:rFonts w:ascii="Calibri" w:hAnsi="Calibri" w:cs="Calibri"/>
                <w:sz w:val="16"/>
                <w:szCs w:val="16"/>
              </w:rPr>
              <w:t>Keyboard</w:t>
            </w:r>
            <w:proofErr w:type="spellEnd"/>
            <w:r w:rsidRPr="00451820">
              <w:rPr>
                <w:rFonts w:ascii="Calibri" w:hAnsi="Calibri" w:cs="Calibri"/>
                <w:sz w:val="16"/>
                <w:szCs w:val="16"/>
              </w:rPr>
              <w:t xml:space="preserve"> – Español</w:t>
            </w:r>
            <w:r w:rsidRPr="00451820">
              <w:rPr>
                <w:rFonts w:ascii="Calibri" w:hAnsi="Calibri" w:cs="Calibri"/>
                <w:sz w:val="16"/>
                <w:szCs w:val="16"/>
              </w:rPr>
              <w:br/>
              <w:t xml:space="preserve">Tiempo de Garantía: </w:t>
            </w:r>
            <w:r w:rsidRPr="00451820">
              <w:rPr>
                <w:rFonts w:ascii="Calibri" w:hAnsi="Calibri" w:cs="Calibri"/>
                <w:sz w:val="16"/>
                <w:szCs w:val="16"/>
              </w:rPr>
              <w:br/>
              <w:t xml:space="preserve">12 meses limitada por el fabricante.  </w:t>
            </w:r>
            <w:r w:rsidRPr="00451820">
              <w:rPr>
                <w:rFonts w:ascii="Calibri" w:hAnsi="Calibri" w:cs="Calibri"/>
                <w:sz w:val="16"/>
                <w:szCs w:val="16"/>
              </w:rPr>
              <w:br/>
              <w:t xml:space="preserve">Certificaciones especiales: </w:t>
            </w:r>
            <w:r w:rsidRPr="00451820">
              <w:rPr>
                <w:rFonts w:ascii="Calibri" w:hAnsi="Calibri" w:cs="Calibri"/>
                <w:sz w:val="16"/>
                <w:szCs w:val="16"/>
              </w:rPr>
              <w:br/>
              <w:t>Cumplimiento de la NOM vigente correspondiente para el equipo de cómputo ofertado.</w:t>
            </w:r>
            <w:r w:rsidRPr="00451820">
              <w:rPr>
                <w:rFonts w:ascii="Calibri" w:hAnsi="Calibri" w:cs="Calibri"/>
                <w:sz w:val="16"/>
                <w:szCs w:val="16"/>
              </w:rPr>
              <w:br/>
              <w:t>Certificación o etiquetas ambientales:</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29468ABF"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12457C49"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DA728"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$35,758.21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CC26A92"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$35,758.21</w:t>
            </w:r>
          </w:p>
        </w:tc>
      </w:tr>
      <w:tr w:rsidR="00383496" w:rsidRPr="00451820" w14:paraId="50216C17"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0EBA7"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6</w:t>
            </w:r>
          </w:p>
        </w:tc>
        <w:tc>
          <w:tcPr>
            <w:tcW w:w="3686" w:type="dxa"/>
            <w:tcBorders>
              <w:top w:val="single" w:sz="4" w:space="0" w:color="auto"/>
              <w:left w:val="nil"/>
              <w:bottom w:val="single" w:sz="4" w:space="0" w:color="auto"/>
              <w:right w:val="single" w:sz="4" w:space="0" w:color="auto"/>
            </w:tcBorders>
            <w:shd w:val="clear" w:color="auto" w:fill="auto"/>
            <w:noWrap/>
          </w:tcPr>
          <w:p w14:paraId="543D5157" w14:textId="77777777" w:rsidR="00383496" w:rsidRPr="00451820" w:rsidRDefault="00383496" w:rsidP="00723E1C">
            <w:pPr>
              <w:rPr>
                <w:rFonts w:ascii="Calibri" w:hAnsi="Calibri" w:cs="Calibri"/>
                <w:sz w:val="18"/>
                <w:szCs w:val="18"/>
                <w:lang w:val="es-MX" w:eastAsia="en-US"/>
              </w:rPr>
            </w:pPr>
            <w:r w:rsidRPr="00451820">
              <w:rPr>
                <w:rFonts w:ascii="Calibri" w:hAnsi="Calibri" w:cs="Calibri"/>
                <w:sz w:val="16"/>
                <w:szCs w:val="16"/>
              </w:rPr>
              <w:t xml:space="preserve">Scanner Fujitsu </w:t>
            </w:r>
            <w:proofErr w:type="spellStart"/>
            <w:r w:rsidRPr="00451820">
              <w:rPr>
                <w:rFonts w:ascii="Calibri" w:hAnsi="Calibri" w:cs="Calibri"/>
                <w:sz w:val="16"/>
                <w:szCs w:val="16"/>
              </w:rPr>
              <w:t>ScanSnap</w:t>
            </w:r>
            <w:proofErr w:type="spellEnd"/>
            <w:r w:rsidRPr="00451820">
              <w:rPr>
                <w:rFonts w:ascii="Calibri" w:hAnsi="Calibri" w:cs="Calibri"/>
                <w:sz w:val="16"/>
                <w:szCs w:val="16"/>
              </w:rPr>
              <w:t xml:space="preserve"> IX1600, con las siguientes características:</w:t>
            </w:r>
            <w:r w:rsidRPr="00451820">
              <w:rPr>
                <w:rFonts w:ascii="Calibri" w:hAnsi="Calibri" w:cs="Calibri"/>
                <w:sz w:val="16"/>
                <w:szCs w:val="16"/>
              </w:rPr>
              <w:br/>
              <w:t xml:space="preserve">Puertos: Versión USB 2.0/3.2 Gen 1 (3.1 Gen 1) Wifi Si Conector USB </w:t>
            </w:r>
            <w:proofErr w:type="spellStart"/>
            <w:r w:rsidRPr="00451820">
              <w:rPr>
                <w:rFonts w:ascii="Calibri" w:hAnsi="Calibri" w:cs="Calibri"/>
                <w:sz w:val="16"/>
                <w:szCs w:val="16"/>
              </w:rPr>
              <w:t>USB</w:t>
            </w:r>
            <w:proofErr w:type="spellEnd"/>
            <w:r w:rsidRPr="00451820">
              <w:rPr>
                <w:rFonts w:ascii="Calibri" w:hAnsi="Calibri" w:cs="Calibri"/>
                <w:sz w:val="16"/>
                <w:szCs w:val="16"/>
              </w:rPr>
              <w:t xml:space="preserve"> Tipo B</w:t>
            </w:r>
            <w:r w:rsidRPr="00451820">
              <w:rPr>
                <w:rFonts w:ascii="Calibri" w:hAnsi="Calibri" w:cs="Calibri"/>
                <w:sz w:val="16"/>
                <w:szCs w:val="16"/>
              </w:rPr>
              <w:br/>
              <w:t xml:space="preserve">Exploración: Velocidad de escaneo ADF (b/n, A4) 600 ppm </w:t>
            </w:r>
            <w:r w:rsidRPr="00451820">
              <w:rPr>
                <w:rFonts w:ascii="Calibri" w:hAnsi="Calibri" w:cs="Calibri"/>
                <w:sz w:val="16"/>
                <w:szCs w:val="16"/>
              </w:rPr>
              <w:br/>
              <w:t xml:space="preserve">Tipo de escaneado: ADF + Escáner de alimentación manual </w:t>
            </w:r>
            <w:r w:rsidRPr="00451820">
              <w:rPr>
                <w:rFonts w:ascii="Calibri" w:hAnsi="Calibri" w:cs="Calibri"/>
                <w:sz w:val="16"/>
                <w:szCs w:val="16"/>
              </w:rPr>
              <w:br/>
              <w:t xml:space="preserve">Escaneado dúplex: Si </w:t>
            </w:r>
            <w:r w:rsidRPr="00451820">
              <w:rPr>
                <w:rFonts w:ascii="Calibri" w:hAnsi="Calibri" w:cs="Calibri"/>
                <w:sz w:val="16"/>
                <w:szCs w:val="16"/>
              </w:rPr>
              <w:br/>
              <w:t xml:space="preserve">Resolución óptica de escáner: 600 x 600 DPI </w:t>
            </w:r>
            <w:r w:rsidRPr="00451820">
              <w:rPr>
                <w:rFonts w:ascii="Calibri" w:hAnsi="Calibri" w:cs="Calibri"/>
                <w:sz w:val="16"/>
                <w:szCs w:val="16"/>
              </w:rPr>
              <w:br/>
              <w:t xml:space="preserve">Escanea a color: Si </w:t>
            </w:r>
            <w:r w:rsidRPr="00451820">
              <w:rPr>
                <w:rFonts w:ascii="Calibri" w:hAnsi="Calibri" w:cs="Calibri"/>
                <w:sz w:val="16"/>
                <w:szCs w:val="16"/>
              </w:rPr>
              <w:br/>
              <w:t xml:space="preserve">Tamaño máximo de escaneado 216 x 360 mm </w:t>
            </w:r>
            <w:r w:rsidRPr="00451820">
              <w:rPr>
                <w:rFonts w:ascii="Calibri" w:hAnsi="Calibri" w:cs="Calibri"/>
                <w:sz w:val="16"/>
                <w:szCs w:val="16"/>
              </w:rPr>
              <w:br/>
              <w:t xml:space="preserve">OTRAS CARACTERÍSTICAS </w:t>
            </w:r>
            <w:proofErr w:type="spellStart"/>
            <w:r w:rsidRPr="00451820">
              <w:rPr>
                <w:rFonts w:ascii="Calibri" w:hAnsi="Calibri" w:cs="Calibri"/>
                <w:sz w:val="16"/>
                <w:szCs w:val="16"/>
              </w:rPr>
              <w:t>Wi</w:t>
            </w:r>
            <w:proofErr w:type="spellEnd"/>
            <w:r w:rsidRPr="00451820">
              <w:rPr>
                <w:rFonts w:ascii="Calibri" w:hAnsi="Calibri" w:cs="Calibri"/>
                <w:sz w:val="16"/>
                <w:szCs w:val="16"/>
              </w:rPr>
              <w:t>-Fi estándares 802.11b,802.11g,Wi-Fi 4 (802.11n</w:t>
            </w:r>
            <w:r w:rsidRPr="00451820">
              <w:rPr>
                <w:rFonts w:ascii="Calibri" w:hAnsi="Calibri" w:cs="Calibri"/>
                <w:sz w:val="16"/>
                <w:szCs w:val="16"/>
              </w:rPr>
              <w:br/>
              <w:t>CONTROL DE ENERGÍA Voltaje de entrada 100 - 240 V Frecuencia de entrada AC 50/60 Hz</w:t>
            </w:r>
            <w:r w:rsidRPr="00451820">
              <w:rPr>
                <w:rFonts w:ascii="Calibri" w:hAnsi="Calibri" w:cs="Calibri"/>
                <w:sz w:val="16"/>
                <w:szCs w:val="16"/>
              </w:rPr>
              <w:br/>
              <w:t xml:space="preserve"> Tipo de fuente de alimentación Corriente alterna </w:t>
            </w:r>
            <w:r w:rsidRPr="00451820">
              <w:rPr>
                <w:rFonts w:ascii="Calibri" w:hAnsi="Calibri" w:cs="Calibri"/>
                <w:sz w:val="16"/>
                <w:szCs w:val="16"/>
              </w:rPr>
              <w:br/>
              <w:t xml:space="preserve">DISEÑO Diagonal de la pantalla 10.9 cm (4.3") </w:t>
            </w:r>
            <w:r w:rsidRPr="00451820">
              <w:rPr>
                <w:rFonts w:ascii="Calibri" w:hAnsi="Calibri" w:cs="Calibri"/>
                <w:sz w:val="16"/>
                <w:szCs w:val="16"/>
              </w:rPr>
              <w:br/>
              <w:t xml:space="preserve">Pantalla táctil Si </w:t>
            </w:r>
            <w:r w:rsidRPr="00451820">
              <w:rPr>
                <w:rFonts w:ascii="Calibri" w:hAnsi="Calibri" w:cs="Calibri"/>
                <w:sz w:val="16"/>
                <w:szCs w:val="16"/>
              </w:rPr>
              <w:br/>
              <w:t xml:space="preserve">Pantalla incorporada Si </w:t>
            </w:r>
            <w:r w:rsidRPr="00451820">
              <w:rPr>
                <w:rFonts w:ascii="Calibri" w:hAnsi="Calibri" w:cs="Calibri"/>
                <w:sz w:val="16"/>
                <w:szCs w:val="16"/>
              </w:rPr>
              <w:br/>
              <w:t xml:space="preserve">Pantalla TFT </w:t>
            </w:r>
            <w:r w:rsidRPr="00451820">
              <w:rPr>
                <w:rFonts w:ascii="Calibri" w:hAnsi="Calibri" w:cs="Calibri"/>
                <w:sz w:val="16"/>
                <w:szCs w:val="16"/>
              </w:rPr>
              <w:br/>
              <w:t xml:space="preserve">DESEMPEÑO Tipo de sensor </w:t>
            </w:r>
            <w:proofErr w:type="spellStart"/>
            <w:r w:rsidRPr="00451820">
              <w:rPr>
                <w:rFonts w:ascii="Calibri" w:hAnsi="Calibri" w:cs="Calibri"/>
                <w:sz w:val="16"/>
                <w:szCs w:val="16"/>
              </w:rPr>
              <w:t>Colour</w:t>
            </w:r>
            <w:proofErr w:type="spellEnd"/>
            <w:r w:rsidRPr="00451820">
              <w:rPr>
                <w:rFonts w:ascii="Calibri" w:hAnsi="Calibri" w:cs="Calibri"/>
                <w:sz w:val="16"/>
                <w:szCs w:val="16"/>
              </w:rPr>
              <w:t xml:space="preserve"> CIS Controladores de escaneado </w:t>
            </w:r>
            <w:proofErr w:type="spellStart"/>
            <w:r w:rsidRPr="00451820">
              <w:rPr>
                <w:rFonts w:ascii="Calibri" w:hAnsi="Calibri" w:cs="Calibri"/>
                <w:sz w:val="16"/>
                <w:szCs w:val="16"/>
              </w:rPr>
              <w:t>ISIS,ScanSnap,TWAIN</w:t>
            </w:r>
            <w:proofErr w:type="spellEnd"/>
            <w:r w:rsidRPr="00451820">
              <w:rPr>
                <w:rFonts w:ascii="Calibri" w:hAnsi="Calibri" w:cs="Calibri"/>
                <w:sz w:val="16"/>
                <w:szCs w:val="16"/>
              </w:rPr>
              <w:t xml:space="preserve"> </w:t>
            </w:r>
            <w:r w:rsidRPr="00451820">
              <w:rPr>
                <w:rFonts w:ascii="Calibri" w:hAnsi="Calibri" w:cs="Calibri"/>
                <w:sz w:val="16"/>
                <w:szCs w:val="16"/>
              </w:rPr>
              <w:br/>
              <w:t xml:space="preserve">Fuentes de luz LED RGB </w:t>
            </w:r>
            <w:r w:rsidRPr="00451820">
              <w:rPr>
                <w:rFonts w:ascii="Calibri" w:hAnsi="Calibri" w:cs="Calibri"/>
                <w:sz w:val="16"/>
                <w:szCs w:val="16"/>
              </w:rPr>
              <w:br/>
              <w:t xml:space="preserve">Formatos de archivo para escaneo JPG,PDF </w:t>
            </w:r>
            <w:r w:rsidRPr="00451820">
              <w:rPr>
                <w:rFonts w:ascii="Calibri" w:hAnsi="Calibri" w:cs="Calibri"/>
                <w:sz w:val="16"/>
                <w:szCs w:val="16"/>
              </w:rPr>
              <w:br/>
              <w:t xml:space="preserve">DIRECCIÓN DE PAPEL Espesor de la tarjeta (máx.) 0.76 mm ISO tamaño de serie A (A0...A9) A3,A4,A5 </w:t>
            </w:r>
            <w:r w:rsidRPr="00451820">
              <w:rPr>
                <w:rFonts w:ascii="Calibri" w:hAnsi="Calibri" w:cs="Calibri"/>
                <w:sz w:val="16"/>
                <w:szCs w:val="16"/>
              </w:rPr>
              <w:br/>
              <w:t xml:space="preserve">Tamaño máximo de papel ISO A-series A4 </w:t>
            </w:r>
            <w:r w:rsidRPr="00451820">
              <w:rPr>
                <w:rFonts w:ascii="Calibri" w:hAnsi="Calibri" w:cs="Calibri"/>
                <w:sz w:val="16"/>
                <w:szCs w:val="16"/>
              </w:rPr>
              <w:br/>
              <w:t xml:space="preserve">Legal Si </w:t>
            </w:r>
            <w:r w:rsidRPr="00451820">
              <w:rPr>
                <w:rFonts w:ascii="Calibri" w:hAnsi="Calibri" w:cs="Calibri"/>
                <w:sz w:val="16"/>
                <w:szCs w:val="16"/>
              </w:rPr>
              <w:br/>
              <w:t>Peso del papel en Alimentador de Documentos Automático 0 - 80 g/m²</w:t>
            </w:r>
            <w:r w:rsidRPr="00451820">
              <w:rPr>
                <w:rFonts w:ascii="Calibri" w:hAnsi="Calibri" w:cs="Calibri"/>
                <w:sz w:val="16"/>
                <w:szCs w:val="16"/>
              </w:rPr>
              <w:br/>
              <w:t xml:space="preserve">Carta Si </w:t>
            </w:r>
            <w:r w:rsidRPr="00451820">
              <w:rPr>
                <w:rFonts w:ascii="Calibri" w:hAnsi="Calibri" w:cs="Calibri"/>
                <w:sz w:val="16"/>
                <w:szCs w:val="16"/>
              </w:rPr>
              <w:br/>
              <w:t xml:space="preserve">Tipos de media soportados de escaneo </w:t>
            </w:r>
            <w:r w:rsidRPr="00451820">
              <w:rPr>
                <w:rFonts w:ascii="Calibri" w:hAnsi="Calibri" w:cs="Calibri"/>
                <w:sz w:val="16"/>
                <w:szCs w:val="16"/>
              </w:rPr>
              <w:br/>
              <w:t xml:space="preserve">Tarjeta de presentación, Post </w:t>
            </w:r>
            <w:proofErr w:type="spellStart"/>
            <w:r w:rsidRPr="00451820">
              <w:rPr>
                <w:rFonts w:ascii="Calibri" w:hAnsi="Calibri" w:cs="Calibri"/>
                <w:sz w:val="16"/>
                <w:szCs w:val="16"/>
              </w:rPr>
              <w:t>Card</w:t>
            </w:r>
            <w:proofErr w:type="spellEnd"/>
            <w:r w:rsidRPr="00451820">
              <w:rPr>
                <w:rFonts w:ascii="Calibri" w:hAnsi="Calibri" w:cs="Calibri"/>
                <w:sz w:val="16"/>
                <w:szCs w:val="16"/>
              </w:rPr>
              <w:t xml:space="preserve">(JPN) ISO tamaño de serie B (B0...B9) B4,B5,B6 </w:t>
            </w:r>
            <w:r w:rsidRPr="00451820">
              <w:rPr>
                <w:rFonts w:ascii="Calibri" w:hAnsi="Calibri" w:cs="Calibri"/>
                <w:sz w:val="16"/>
                <w:szCs w:val="16"/>
              </w:rPr>
              <w:br/>
              <w:t xml:space="preserve">Tiempo de Garantía: </w:t>
            </w:r>
            <w:r w:rsidRPr="00451820">
              <w:rPr>
                <w:rFonts w:ascii="Calibri" w:hAnsi="Calibri" w:cs="Calibri"/>
                <w:sz w:val="16"/>
                <w:szCs w:val="16"/>
              </w:rPr>
              <w:br/>
              <w:t xml:space="preserve">12 meses por el fabricante.  </w:t>
            </w:r>
            <w:r w:rsidRPr="00451820">
              <w:rPr>
                <w:rFonts w:ascii="Calibri" w:hAnsi="Calibri" w:cs="Calibri"/>
                <w:sz w:val="16"/>
                <w:szCs w:val="16"/>
              </w:rPr>
              <w:br/>
              <w:t xml:space="preserve">Certificaciones especiales: </w:t>
            </w:r>
            <w:r w:rsidRPr="00451820">
              <w:rPr>
                <w:rFonts w:ascii="Calibri" w:hAnsi="Calibri" w:cs="Calibri"/>
                <w:sz w:val="16"/>
                <w:szCs w:val="16"/>
              </w:rPr>
              <w:br/>
              <w:t>Cumplimiento de la NOM vigente correspondiente para el equipo de cómputo ofertado.</w:t>
            </w:r>
            <w:r w:rsidRPr="00451820">
              <w:rPr>
                <w:rFonts w:ascii="Calibri" w:hAnsi="Calibri" w:cs="Calibri"/>
                <w:sz w:val="16"/>
                <w:szCs w:val="16"/>
              </w:rPr>
              <w:br/>
              <w:t>Certificación o etiquetas ambientales:</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4F66511E"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2342D5ED"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59966"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$13,451.66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5AAAFA8"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$13,451.66</w:t>
            </w:r>
          </w:p>
        </w:tc>
      </w:tr>
      <w:tr w:rsidR="00383496" w:rsidRPr="00451820" w14:paraId="4B43E5AF"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C80B4"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8</w:t>
            </w:r>
          </w:p>
        </w:tc>
        <w:tc>
          <w:tcPr>
            <w:tcW w:w="3686" w:type="dxa"/>
            <w:tcBorders>
              <w:top w:val="single" w:sz="4" w:space="0" w:color="auto"/>
              <w:left w:val="nil"/>
              <w:bottom w:val="single" w:sz="4" w:space="0" w:color="auto"/>
              <w:right w:val="single" w:sz="4" w:space="0" w:color="auto"/>
            </w:tcBorders>
            <w:shd w:val="clear" w:color="auto" w:fill="auto"/>
            <w:noWrap/>
          </w:tcPr>
          <w:p w14:paraId="052244C6" w14:textId="77777777" w:rsidR="00383496" w:rsidRPr="00451820" w:rsidRDefault="00383496" w:rsidP="00723E1C">
            <w:pPr>
              <w:rPr>
                <w:rFonts w:ascii="Calibri" w:hAnsi="Calibri" w:cs="Calibri"/>
                <w:b/>
                <w:sz w:val="18"/>
                <w:szCs w:val="18"/>
                <w:lang w:val="es-MX" w:eastAsia="en-US"/>
              </w:rPr>
            </w:pPr>
            <w:r w:rsidRPr="00451820">
              <w:rPr>
                <w:rFonts w:ascii="Calibri" w:hAnsi="Calibri" w:cs="Calibri"/>
                <w:sz w:val="16"/>
                <w:szCs w:val="16"/>
              </w:rPr>
              <w:t>Impresora Multifuncional Epson EcoTank L8180</w:t>
            </w:r>
            <w:r w:rsidRPr="00451820">
              <w:rPr>
                <w:rFonts w:ascii="Calibri" w:hAnsi="Calibri" w:cs="Calibri"/>
                <w:sz w:val="16"/>
                <w:szCs w:val="16"/>
              </w:rPr>
              <w:br/>
              <w:t>Características:</w:t>
            </w:r>
            <w:r w:rsidRPr="00451820">
              <w:rPr>
                <w:rFonts w:ascii="Calibri" w:hAnsi="Calibri" w:cs="Calibri"/>
                <w:sz w:val="16"/>
                <w:szCs w:val="16"/>
              </w:rPr>
              <w:br/>
              <w:t>Funciones impresión, copia, escaneo.</w:t>
            </w:r>
            <w:r w:rsidRPr="00451820">
              <w:rPr>
                <w:rFonts w:ascii="Calibri" w:hAnsi="Calibri" w:cs="Calibri"/>
                <w:sz w:val="16"/>
                <w:szCs w:val="16"/>
              </w:rPr>
              <w:br/>
              <w:t>Velocidad de impresión máxima Simplex: negro 32 ppm y color 32 ppm (borrador, A4/carta). Fotos a color 4" x 6" (10 cm x 15 cm): 15 segundos (borrador).</w:t>
            </w:r>
            <w:r w:rsidRPr="00451820">
              <w:rPr>
                <w:rFonts w:ascii="Calibri" w:hAnsi="Calibri" w:cs="Calibri"/>
                <w:sz w:val="16"/>
                <w:szCs w:val="16"/>
              </w:rPr>
              <w:br/>
              <w:t xml:space="preserve">Tecnología de impresión Tecnología de inyección de tinta </w:t>
            </w:r>
            <w:proofErr w:type="spellStart"/>
            <w:r w:rsidRPr="00451820">
              <w:rPr>
                <w:rFonts w:ascii="Calibri" w:hAnsi="Calibri" w:cs="Calibri"/>
                <w:sz w:val="16"/>
                <w:szCs w:val="16"/>
              </w:rPr>
              <w:t>MicroPiezo</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Heat</w:t>
            </w:r>
            <w:proofErr w:type="spellEnd"/>
            <w:r w:rsidRPr="00451820">
              <w:rPr>
                <w:rFonts w:ascii="Calibri" w:hAnsi="Calibri" w:cs="Calibri"/>
                <w:sz w:val="16"/>
                <w:szCs w:val="16"/>
              </w:rPr>
              <w:t xml:space="preserve"> Free de 6 colores optimizada para impresión de fotografías.</w:t>
            </w:r>
            <w:r w:rsidRPr="00451820">
              <w:rPr>
                <w:rFonts w:ascii="Calibri" w:hAnsi="Calibri" w:cs="Calibri"/>
                <w:sz w:val="16"/>
                <w:szCs w:val="16"/>
              </w:rPr>
              <w:br/>
              <w:t>Tipo de escáner Cama plana con sensor de líneas CIS de color.</w:t>
            </w:r>
            <w:r w:rsidRPr="00451820">
              <w:rPr>
                <w:rFonts w:ascii="Calibri" w:hAnsi="Calibri" w:cs="Calibri"/>
                <w:sz w:val="16"/>
                <w:szCs w:val="16"/>
              </w:rPr>
              <w:br/>
              <w:t xml:space="preserve">Velocidad de escaneo 6 segundos blanco y negro/11 segundos color en PDF y tamaño A4 a 200 </w:t>
            </w:r>
            <w:proofErr w:type="spellStart"/>
            <w:r w:rsidRPr="00451820">
              <w:rPr>
                <w:rFonts w:ascii="Calibri" w:hAnsi="Calibri" w:cs="Calibri"/>
                <w:sz w:val="16"/>
                <w:szCs w:val="16"/>
              </w:rPr>
              <w:t>dp</w:t>
            </w:r>
            <w:proofErr w:type="spellEnd"/>
            <w:r w:rsidRPr="00451820">
              <w:rPr>
                <w:rFonts w:ascii="Calibri" w:hAnsi="Calibri" w:cs="Calibri"/>
                <w:sz w:val="16"/>
                <w:szCs w:val="16"/>
              </w:rPr>
              <w:t>.</w:t>
            </w:r>
            <w:r w:rsidRPr="00451820">
              <w:rPr>
                <w:rFonts w:ascii="Calibri" w:hAnsi="Calibri" w:cs="Calibri"/>
                <w:sz w:val="16"/>
                <w:szCs w:val="16"/>
              </w:rPr>
              <w:br/>
              <w:t xml:space="preserve">Profundidad de color </w:t>
            </w:r>
            <w:proofErr w:type="spellStart"/>
            <w:r w:rsidRPr="00451820">
              <w:rPr>
                <w:rFonts w:ascii="Calibri" w:hAnsi="Calibri" w:cs="Calibri"/>
                <w:sz w:val="16"/>
                <w:szCs w:val="16"/>
              </w:rPr>
              <w:t>Color</w:t>
            </w:r>
            <w:proofErr w:type="spellEnd"/>
            <w:r w:rsidRPr="00451820">
              <w:rPr>
                <w:rFonts w:ascii="Calibri" w:hAnsi="Calibri" w:cs="Calibri"/>
                <w:sz w:val="16"/>
                <w:szCs w:val="16"/>
              </w:rPr>
              <w:t>: 48 bits de entrada, 24 bits de salida - Escala de grises: 16 bits de entrada, 8 bits de salida Blanco y negro: 16 bits de entrada, 1 bit de salida.</w:t>
            </w:r>
            <w:r w:rsidRPr="00451820">
              <w:rPr>
                <w:rFonts w:ascii="Calibri" w:hAnsi="Calibri" w:cs="Calibri"/>
                <w:sz w:val="16"/>
                <w:szCs w:val="16"/>
              </w:rPr>
              <w:br/>
              <w:t xml:space="preserve">Conectividad estándar USB de alta velocidad (compatible con USB 2.0), Ethernet 10/100 , </w:t>
            </w:r>
            <w:proofErr w:type="spellStart"/>
            <w:r w:rsidRPr="00451820">
              <w:rPr>
                <w:rFonts w:ascii="Calibri" w:hAnsi="Calibri" w:cs="Calibri"/>
                <w:sz w:val="16"/>
                <w:szCs w:val="16"/>
              </w:rPr>
              <w:t>Wi</w:t>
            </w:r>
            <w:proofErr w:type="spellEnd"/>
            <w:r w:rsidRPr="00451820">
              <w:rPr>
                <w:rFonts w:ascii="Calibri" w:hAnsi="Calibri" w:cs="Calibri"/>
                <w:sz w:val="16"/>
                <w:szCs w:val="16"/>
              </w:rPr>
              <w:t xml:space="preserve">-Fi 4 (IEEE 802.11 b/g/n), </w:t>
            </w:r>
            <w:proofErr w:type="spellStart"/>
            <w:r w:rsidRPr="00451820">
              <w:rPr>
                <w:rFonts w:ascii="Calibri" w:hAnsi="Calibri" w:cs="Calibri"/>
                <w:sz w:val="16"/>
                <w:szCs w:val="16"/>
              </w:rPr>
              <w:t>Wi</w:t>
            </w:r>
            <w:proofErr w:type="spellEnd"/>
            <w:r w:rsidRPr="00451820">
              <w:rPr>
                <w:rFonts w:ascii="Calibri" w:hAnsi="Calibri" w:cs="Calibri"/>
                <w:sz w:val="16"/>
                <w:szCs w:val="16"/>
              </w:rPr>
              <w:t xml:space="preserve">-Fi Direct®8 </w:t>
            </w:r>
            <w:proofErr w:type="spellStart"/>
            <w:r w:rsidRPr="00451820">
              <w:rPr>
                <w:rFonts w:ascii="Calibri" w:hAnsi="Calibri" w:cs="Calibri"/>
                <w:sz w:val="16"/>
                <w:szCs w:val="16"/>
              </w:rPr>
              <w:t>PictBridge</w:t>
            </w:r>
            <w:proofErr w:type="spellEnd"/>
            <w:r w:rsidRPr="00451820">
              <w:rPr>
                <w:rFonts w:ascii="Calibri" w:hAnsi="Calibri" w:cs="Calibri"/>
                <w:sz w:val="16"/>
                <w:szCs w:val="16"/>
              </w:rPr>
              <w:t>.</w:t>
            </w:r>
            <w:r w:rsidRPr="00451820">
              <w:rPr>
                <w:rFonts w:ascii="Calibri" w:hAnsi="Calibri" w:cs="Calibri"/>
                <w:sz w:val="16"/>
                <w:szCs w:val="16"/>
              </w:rPr>
              <w:br/>
              <w:t>Pantalla LCD 4,3" táctil a color</w:t>
            </w:r>
            <w:r w:rsidRPr="00451820">
              <w:rPr>
                <w:rFonts w:ascii="Calibri" w:hAnsi="Calibri" w:cs="Calibri"/>
                <w:sz w:val="16"/>
                <w:szCs w:val="16"/>
              </w:rPr>
              <w:br/>
              <w:t>Tiempo de Garantía:</w:t>
            </w:r>
            <w:r w:rsidRPr="00451820">
              <w:rPr>
                <w:rFonts w:ascii="Calibri" w:hAnsi="Calibri" w:cs="Calibri"/>
                <w:sz w:val="16"/>
                <w:szCs w:val="16"/>
              </w:rPr>
              <w:br/>
              <w:t>12 meses contra defectos de fabricación en sus piezas, componentes, funcionamiento o mano de obra, con el fabricante</w:t>
            </w:r>
            <w:r w:rsidRPr="00451820">
              <w:rPr>
                <w:rFonts w:ascii="Calibri" w:hAnsi="Calibri" w:cs="Calibri"/>
                <w:sz w:val="16"/>
                <w:szCs w:val="16"/>
              </w:rPr>
              <w:br/>
              <w:t xml:space="preserve">Certificaciones especiales: </w:t>
            </w:r>
            <w:r w:rsidRPr="00451820">
              <w:rPr>
                <w:rFonts w:ascii="Calibri" w:hAnsi="Calibri" w:cs="Calibri"/>
                <w:sz w:val="16"/>
                <w:szCs w:val="16"/>
              </w:rPr>
              <w:br/>
              <w:t>Cumplimiento de la NOM vigente correspondiente para el equipo de cómputo ofertado.</w:t>
            </w:r>
            <w:r w:rsidRPr="00451820">
              <w:rPr>
                <w:rFonts w:ascii="Calibri" w:hAnsi="Calibri" w:cs="Calibri"/>
                <w:sz w:val="16"/>
                <w:szCs w:val="16"/>
              </w:rPr>
              <w:br/>
              <w:t>Capacitación: No incluye.</w:t>
            </w:r>
            <w:r w:rsidRPr="00451820">
              <w:rPr>
                <w:rFonts w:ascii="Calibri" w:hAnsi="Calibri" w:cs="Calibri"/>
                <w:sz w:val="16"/>
                <w:szCs w:val="16"/>
              </w:rPr>
              <w:br/>
              <w:t>Instalación: 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0EB50912"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5229A04D"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77C9F"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$23,574.06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E74A0A7"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$23,574.06</w:t>
            </w:r>
          </w:p>
        </w:tc>
      </w:tr>
      <w:tr w:rsidR="00383496" w:rsidRPr="00451820" w14:paraId="1DC0839A"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F3B33"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9</w:t>
            </w:r>
          </w:p>
        </w:tc>
        <w:tc>
          <w:tcPr>
            <w:tcW w:w="3686" w:type="dxa"/>
            <w:tcBorders>
              <w:top w:val="single" w:sz="4" w:space="0" w:color="auto"/>
              <w:left w:val="nil"/>
              <w:bottom w:val="single" w:sz="4" w:space="0" w:color="auto"/>
              <w:right w:val="single" w:sz="4" w:space="0" w:color="auto"/>
            </w:tcBorders>
            <w:shd w:val="clear" w:color="auto" w:fill="auto"/>
            <w:noWrap/>
          </w:tcPr>
          <w:p w14:paraId="571ED816" w14:textId="77777777" w:rsidR="00383496" w:rsidRPr="00451820" w:rsidRDefault="00383496" w:rsidP="00723E1C">
            <w:pPr>
              <w:rPr>
                <w:rFonts w:ascii="Calibri" w:hAnsi="Calibri" w:cs="Calibri"/>
                <w:b/>
                <w:sz w:val="18"/>
                <w:szCs w:val="18"/>
                <w:lang w:val="es-MX" w:eastAsia="en-US"/>
              </w:rPr>
            </w:pPr>
            <w:r w:rsidRPr="00451820">
              <w:rPr>
                <w:rFonts w:ascii="Calibri" w:hAnsi="Calibri" w:cs="Calibri"/>
                <w:sz w:val="16"/>
                <w:szCs w:val="16"/>
              </w:rPr>
              <w:t>Impresora Matricial Epson FX890II</w:t>
            </w:r>
            <w:r w:rsidRPr="00451820">
              <w:rPr>
                <w:rFonts w:ascii="Calibri" w:hAnsi="Calibri" w:cs="Calibri"/>
                <w:sz w:val="16"/>
                <w:szCs w:val="16"/>
              </w:rPr>
              <w:br/>
              <w:t>Característica:</w:t>
            </w:r>
            <w:r w:rsidRPr="00451820">
              <w:rPr>
                <w:rFonts w:ascii="Calibri" w:hAnsi="Calibri" w:cs="Calibri"/>
                <w:sz w:val="16"/>
                <w:szCs w:val="16"/>
              </w:rPr>
              <w:br/>
              <w:t>* Tecnología de Impresión Matriz de puntos de impacto en serie, 9 aguja.</w:t>
            </w:r>
            <w:r w:rsidRPr="00451820">
              <w:rPr>
                <w:rFonts w:ascii="Calibri" w:hAnsi="Calibri" w:cs="Calibri"/>
                <w:sz w:val="16"/>
                <w:szCs w:val="16"/>
              </w:rPr>
              <w:br/>
              <w:t xml:space="preserve">*Velocidad de Impresión: Borrador </w:t>
            </w:r>
            <w:proofErr w:type="spellStart"/>
            <w:r w:rsidRPr="00451820">
              <w:rPr>
                <w:rFonts w:ascii="Calibri" w:hAnsi="Calibri" w:cs="Calibri"/>
                <w:sz w:val="16"/>
                <w:szCs w:val="16"/>
              </w:rPr>
              <w:t>ultravelocidad</w:t>
            </w:r>
            <w:proofErr w:type="spellEnd"/>
            <w:r w:rsidRPr="00451820">
              <w:rPr>
                <w:rFonts w:ascii="Calibri" w:hAnsi="Calibri" w:cs="Calibri"/>
                <w:sz w:val="16"/>
                <w:szCs w:val="16"/>
              </w:rPr>
              <w:t xml:space="preserve">: 680 </w:t>
            </w:r>
            <w:proofErr w:type="spellStart"/>
            <w:r w:rsidRPr="00451820">
              <w:rPr>
                <w:rFonts w:ascii="Calibri" w:hAnsi="Calibri" w:cs="Calibri"/>
                <w:sz w:val="16"/>
                <w:szCs w:val="16"/>
              </w:rPr>
              <w:t>cps</w:t>
            </w:r>
            <w:proofErr w:type="spellEnd"/>
            <w:r w:rsidRPr="00451820">
              <w:rPr>
                <w:rFonts w:ascii="Calibri" w:hAnsi="Calibri" w:cs="Calibri"/>
                <w:sz w:val="16"/>
                <w:szCs w:val="16"/>
              </w:rPr>
              <w:t xml:space="preserve"> (12 </w:t>
            </w:r>
            <w:proofErr w:type="spellStart"/>
            <w:r w:rsidRPr="00451820">
              <w:rPr>
                <w:rFonts w:ascii="Calibri" w:hAnsi="Calibri" w:cs="Calibri"/>
                <w:sz w:val="16"/>
                <w:szCs w:val="16"/>
              </w:rPr>
              <w:t>cpi</w:t>
            </w:r>
            <w:proofErr w:type="spellEnd"/>
            <w:r w:rsidRPr="00451820">
              <w:rPr>
                <w:rFonts w:ascii="Calibri" w:hAnsi="Calibri" w:cs="Calibri"/>
                <w:sz w:val="16"/>
                <w:szCs w:val="16"/>
              </w:rPr>
              <w:t xml:space="preserve">)** 566 </w:t>
            </w:r>
            <w:proofErr w:type="spellStart"/>
            <w:r w:rsidRPr="00451820">
              <w:rPr>
                <w:rFonts w:ascii="Calibri" w:hAnsi="Calibri" w:cs="Calibri"/>
                <w:sz w:val="16"/>
                <w:szCs w:val="16"/>
              </w:rPr>
              <w:t>cps</w:t>
            </w:r>
            <w:proofErr w:type="spellEnd"/>
            <w:r w:rsidRPr="00451820">
              <w:rPr>
                <w:rFonts w:ascii="Calibri" w:hAnsi="Calibri" w:cs="Calibri"/>
                <w:sz w:val="16"/>
                <w:szCs w:val="16"/>
              </w:rPr>
              <w:t xml:space="preserve"> (10 </w:t>
            </w:r>
            <w:proofErr w:type="spellStart"/>
            <w:r w:rsidRPr="00451820">
              <w:rPr>
                <w:rFonts w:ascii="Calibri" w:hAnsi="Calibri" w:cs="Calibri"/>
                <w:sz w:val="16"/>
                <w:szCs w:val="16"/>
              </w:rPr>
              <w:t>cpi</w:t>
            </w:r>
            <w:proofErr w:type="spellEnd"/>
            <w:r w:rsidRPr="00451820">
              <w:rPr>
                <w:rFonts w:ascii="Calibri" w:hAnsi="Calibri" w:cs="Calibri"/>
                <w:sz w:val="16"/>
                <w:szCs w:val="16"/>
              </w:rPr>
              <w:t>).</w:t>
            </w:r>
            <w:r w:rsidRPr="00451820">
              <w:rPr>
                <w:rFonts w:ascii="Calibri" w:hAnsi="Calibri" w:cs="Calibri"/>
                <w:sz w:val="16"/>
                <w:szCs w:val="16"/>
              </w:rPr>
              <w:br/>
              <w:t xml:space="preserve">* Formas: Continuo </w:t>
            </w:r>
            <w:proofErr w:type="spellStart"/>
            <w:r w:rsidRPr="00451820">
              <w:rPr>
                <w:rFonts w:ascii="Calibri" w:hAnsi="Calibri" w:cs="Calibri"/>
                <w:sz w:val="16"/>
                <w:szCs w:val="16"/>
              </w:rPr>
              <w:t>multipart</w:t>
            </w:r>
            <w:proofErr w:type="spellEnd"/>
            <w:r w:rsidRPr="00451820">
              <w:rPr>
                <w:rFonts w:ascii="Calibri" w:hAnsi="Calibri" w:cs="Calibri"/>
                <w:sz w:val="16"/>
                <w:szCs w:val="16"/>
              </w:rPr>
              <w:t>, original más 6 copias sin carbón, 1 + 6 copias con tractor de tracción, espesor máximo .018".</w:t>
            </w:r>
            <w:r w:rsidRPr="00451820">
              <w:rPr>
                <w:rFonts w:ascii="Calibri" w:hAnsi="Calibri" w:cs="Calibri"/>
                <w:sz w:val="16"/>
                <w:szCs w:val="16"/>
              </w:rPr>
              <w:br/>
              <w:t>* Velocidad de Alimentación de Papel: 45 milisegundos por 1/6 ", 5.3" por segundo de alimentación continua.</w:t>
            </w:r>
            <w:r w:rsidRPr="00451820">
              <w:rPr>
                <w:rFonts w:ascii="Calibri" w:hAnsi="Calibri" w:cs="Calibri"/>
                <w:sz w:val="16"/>
                <w:szCs w:val="16"/>
              </w:rPr>
              <w:br/>
              <w:t xml:space="preserve">* Lenguaje de la impresora: Epson ESC / P, IBM PPDS, </w:t>
            </w:r>
            <w:proofErr w:type="spellStart"/>
            <w:r w:rsidRPr="00451820">
              <w:rPr>
                <w:rFonts w:ascii="Calibri" w:hAnsi="Calibri" w:cs="Calibri"/>
                <w:sz w:val="16"/>
                <w:szCs w:val="16"/>
              </w:rPr>
              <w:t>Okidata</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Microline</w:t>
            </w:r>
            <w:proofErr w:type="spellEnd"/>
            <w:r w:rsidRPr="00451820">
              <w:rPr>
                <w:rFonts w:ascii="Calibri" w:hAnsi="Calibri" w:cs="Calibri"/>
                <w:sz w:val="16"/>
                <w:szCs w:val="16"/>
              </w:rPr>
              <w:t xml:space="preserve"> (sólo modo </w:t>
            </w:r>
            <w:proofErr w:type="spellStart"/>
            <w:r w:rsidRPr="00451820">
              <w:rPr>
                <w:rFonts w:ascii="Calibri" w:hAnsi="Calibri" w:cs="Calibri"/>
                <w:sz w:val="16"/>
                <w:szCs w:val="16"/>
              </w:rPr>
              <w:t>Okidata</w:t>
            </w:r>
            <w:proofErr w:type="spellEnd"/>
            <w:r w:rsidRPr="00451820">
              <w:rPr>
                <w:rFonts w:ascii="Calibri" w:hAnsi="Calibri" w:cs="Calibri"/>
                <w:sz w:val="16"/>
                <w:szCs w:val="16"/>
              </w:rPr>
              <w:t xml:space="preserve"> FX-890).</w:t>
            </w:r>
            <w:r w:rsidRPr="00451820">
              <w:rPr>
                <w:rFonts w:ascii="Calibri" w:hAnsi="Calibri" w:cs="Calibri"/>
                <w:sz w:val="16"/>
                <w:szCs w:val="16"/>
              </w:rPr>
              <w:br/>
              <w:t>* Interfaces: Bidireccional IEEE 1284.</w:t>
            </w:r>
            <w:r w:rsidRPr="00451820">
              <w:rPr>
                <w:rFonts w:ascii="Calibri" w:hAnsi="Calibri" w:cs="Calibri"/>
                <w:sz w:val="16"/>
                <w:szCs w:val="16"/>
              </w:rPr>
              <w:br/>
              <w:t xml:space="preserve">* Panel de Control: Funciones: Fuente, Pitch, Pausa, </w:t>
            </w:r>
            <w:proofErr w:type="spellStart"/>
            <w:r w:rsidRPr="00451820">
              <w:rPr>
                <w:rFonts w:ascii="Calibri" w:hAnsi="Calibri" w:cs="Calibri"/>
                <w:sz w:val="16"/>
                <w:szCs w:val="16"/>
              </w:rPr>
              <w:t>Tear</w:t>
            </w:r>
            <w:proofErr w:type="spellEnd"/>
            <w:r w:rsidRPr="00451820">
              <w:rPr>
                <w:rFonts w:ascii="Calibri" w:hAnsi="Calibri" w:cs="Calibri"/>
                <w:sz w:val="16"/>
                <w:szCs w:val="16"/>
              </w:rPr>
              <w:t>-Off / Selección de bandeja, Alimentación de línea / Alimentación de forma, Carga / Expulsión, Micro-ajuste, Restablecer, Prueba automática, Descarga de datos y Configuración predeterminada.</w:t>
            </w:r>
            <w:r w:rsidRPr="00451820">
              <w:rPr>
                <w:rFonts w:ascii="Calibri" w:hAnsi="Calibri" w:cs="Calibri"/>
                <w:sz w:val="16"/>
                <w:szCs w:val="16"/>
              </w:rPr>
              <w:br/>
              <w:t>*Volumen Total de Impresión: 52 millones de líneas (sin incluir el cabezal de impresión).</w:t>
            </w:r>
            <w:r w:rsidRPr="00451820">
              <w:rPr>
                <w:rFonts w:ascii="Calibri" w:hAnsi="Calibri" w:cs="Calibri"/>
                <w:sz w:val="16"/>
                <w:szCs w:val="16"/>
              </w:rPr>
              <w:br/>
              <w:t>*Duración de la cabeza de impresión: 400 millones de caracteres a 14 puntos / carácter.</w:t>
            </w:r>
            <w:r w:rsidRPr="00451820">
              <w:rPr>
                <w:rFonts w:ascii="Calibri" w:hAnsi="Calibri" w:cs="Calibri"/>
                <w:sz w:val="16"/>
                <w:szCs w:val="16"/>
              </w:rPr>
              <w:br/>
              <w:t>*Duración de la cinta: 7,5 millones de caracteres a 14 puntos / carácter.</w:t>
            </w:r>
            <w:r w:rsidRPr="00451820">
              <w:rPr>
                <w:rFonts w:ascii="Calibri" w:hAnsi="Calibri" w:cs="Calibri"/>
                <w:sz w:val="16"/>
                <w:szCs w:val="16"/>
              </w:rPr>
              <w:br/>
              <w:t>Tiempo de Garantía:</w:t>
            </w:r>
            <w:r w:rsidRPr="00451820">
              <w:rPr>
                <w:rFonts w:ascii="Calibri" w:hAnsi="Calibri" w:cs="Calibri"/>
                <w:sz w:val="16"/>
                <w:szCs w:val="16"/>
              </w:rPr>
              <w:br/>
              <w:t>12 meses contra defectos de fabricación en sus piezas, componentes, funcionamiento o mano de obra, con el fabricante</w:t>
            </w:r>
            <w:r w:rsidRPr="00451820">
              <w:rPr>
                <w:rFonts w:ascii="Calibri" w:hAnsi="Calibri" w:cs="Calibri"/>
                <w:sz w:val="16"/>
                <w:szCs w:val="16"/>
              </w:rPr>
              <w:br/>
              <w:t xml:space="preserve">Certificaciones especiales: </w:t>
            </w:r>
            <w:r w:rsidRPr="00451820">
              <w:rPr>
                <w:rFonts w:ascii="Calibri" w:hAnsi="Calibri" w:cs="Calibri"/>
                <w:sz w:val="16"/>
                <w:szCs w:val="16"/>
              </w:rPr>
              <w:br/>
              <w:t>Cumplimiento de la NOM vigente correspondiente para el equipo de cómputo ofertado.</w:t>
            </w:r>
            <w:r w:rsidRPr="00451820">
              <w:rPr>
                <w:rFonts w:ascii="Calibri" w:hAnsi="Calibri" w:cs="Calibri"/>
                <w:sz w:val="16"/>
                <w:szCs w:val="16"/>
              </w:rPr>
              <w:br/>
              <w:t>Capacitación: No incluye.</w:t>
            </w:r>
            <w:r w:rsidRPr="00451820">
              <w:rPr>
                <w:rFonts w:ascii="Calibri" w:hAnsi="Calibri" w:cs="Calibri"/>
                <w:sz w:val="16"/>
                <w:szCs w:val="16"/>
              </w:rPr>
              <w:br/>
              <w:t>Instalación: 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5554A58C"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2B5FD8BB"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A54DA"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$9,333.54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65FDA6"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$37,334.16</w:t>
            </w:r>
          </w:p>
        </w:tc>
      </w:tr>
      <w:tr w:rsidR="00383496" w:rsidRPr="00451820" w14:paraId="6382A9F8"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56A8F"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10</w:t>
            </w:r>
          </w:p>
        </w:tc>
        <w:tc>
          <w:tcPr>
            <w:tcW w:w="3686" w:type="dxa"/>
            <w:tcBorders>
              <w:top w:val="single" w:sz="4" w:space="0" w:color="auto"/>
              <w:left w:val="nil"/>
              <w:bottom w:val="single" w:sz="4" w:space="0" w:color="auto"/>
              <w:right w:val="single" w:sz="4" w:space="0" w:color="auto"/>
            </w:tcBorders>
            <w:shd w:val="clear" w:color="auto" w:fill="auto"/>
            <w:noWrap/>
          </w:tcPr>
          <w:p w14:paraId="0255E8F6" w14:textId="77777777" w:rsidR="00383496" w:rsidRPr="00451820" w:rsidRDefault="00383496" w:rsidP="00723E1C">
            <w:pPr>
              <w:rPr>
                <w:rFonts w:ascii="Calibri" w:hAnsi="Calibri" w:cs="Calibri"/>
                <w:b/>
                <w:sz w:val="18"/>
                <w:szCs w:val="18"/>
                <w:lang w:val="es-MX" w:eastAsia="en-US"/>
              </w:rPr>
            </w:pPr>
            <w:r w:rsidRPr="00451820">
              <w:rPr>
                <w:rFonts w:ascii="Calibri" w:hAnsi="Calibri" w:cs="Calibri"/>
                <w:sz w:val="16"/>
                <w:szCs w:val="16"/>
              </w:rPr>
              <w:t>Monitor FHD (1920 x 1080) 27” LCD</w:t>
            </w:r>
            <w:r w:rsidRPr="00451820">
              <w:rPr>
                <w:rFonts w:ascii="Calibri" w:hAnsi="Calibri" w:cs="Calibri"/>
                <w:sz w:val="16"/>
                <w:szCs w:val="16"/>
              </w:rPr>
              <w:br/>
              <w:t>Características:</w:t>
            </w:r>
            <w:r w:rsidRPr="00451820">
              <w:rPr>
                <w:rFonts w:ascii="Calibri" w:hAnsi="Calibri" w:cs="Calibri"/>
                <w:sz w:val="16"/>
                <w:szCs w:val="16"/>
              </w:rPr>
              <w:br/>
              <w:t>Tipo De Pantalla IPS</w:t>
            </w:r>
            <w:r w:rsidRPr="00451820">
              <w:rPr>
                <w:rFonts w:ascii="Calibri" w:hAnsi="Calibri" w:cs="Calibri"/>
                <w:sz w:val="16"/>
                <w:szCs w:val="16"/>
              </w:rPr>
              <w:br/>
              <w:t>Tamaño De Pantalla (Diagonal) 27"</w:t>
            </w:r>
            <w:r w:rsidRPr="00451820">
              <w:rPr>
                <w:rFonts w:ascii="Calibri" w:hAnsi="Calibri" w:cs="Calibri"/>
                <w:sz w:val="16"/>
                <w:szCs w:val="16"/>
              </w:rPr>
              <w:br/>
              <w:t>Relación Ancho-Alto 16:9</w:t>
            </w:r>
            <w:r w:rsidRPr="00451820">
              <w:rPr>
                <w:rFonts w:ascii="Calibri" w:hAnsi="Calibri" w:cs="Calibri"/>
                <w:sz w:val="16"/>
                <w:szCs w:val="16"/>
              </w:rPr>
              <w:br/>
              <w:t>Resolución (Nativa) FHD (1920 x 1080)</w:t>
            </w:r>
            <w:r w:rsidRPr="00451820">
              <w:rPr>
                <w:rFonts w:ascii="Calibri" w:hAnsi="Calibri" w:cs="Calibri"/>
                <w:sz w:val="16"/>
                <w:szCs w:val="16"/>
              </w:rPr>
              <w:br/>
              <w:t>Distancia Entre Píxeles 0,31 mm x 0,31 mm</w:t>
            </w:r>
            <w:r w:rsidRPr="00451820">
              <w:rPr>
                <w:rFonts w:ascii="Calibri" w:hAnsi="Calibri" w:cs="Calibri"/>
                <w:sz w:val="16"/>
                <w:szCs w:val="16"/>
              </w:rPr>
              <w:br/>
              <w:t xml:space="preserve">Brillo 250 </w:t>
            </w:r>
            <w:proofErr w:type="spellStart"/>
            <w:r w:rsidRPr="00451820">
              <w:rPr>
                <w:rFonts w:ascii="Calibri" w:hAnsi="Calibri" w:cs="Calibri"/>
                <w:sz w:val="16"/>
                <w:szCs w:val="16"/>
              </w:rPr>
              <w:t>nits</w:t>
            </w:r>
            <w:proofErr w:type="spellEnd"/>
            <w:r w:rsidRPr="00451820">
              <w:rPr>
                <w:rFonts w:ascii="Calibri" w:hAnsi="Calibri" w:cs="Calibri"/>
                <w:sz w:val="16"/>
                <w:szCs w:val="16"/>
              </w:rPr>
              <w:br/>
              <w:t>Relación De Contraste 1000:1</w:t>
            </w:r>
            <w:r w:rsidRPr="00451820">
              <w:rPr>
                <w:rFonts w:ascii="Calibri" w:hAnsi="Calibri" w:cs="Calibri"/>
                <w:sz w:val="16"/>
                <w:szCs w:val="16"/>
              </w:rPr>
              <w:br/>
              <w:t xml:space="preserve">Tiempo De Respuesta 5 ms </w:t>
            </w:r>
            <w:proofErr w:type="spellStart"/>
            <w:r w:rsidRPr="00451820">
              <w:rPr>
                <w:rFonts w:ascii="Calibri" w:hAnsi="Calibri" w:cs="Calibri"/>
                <w:sz w:val="16"/>
                <w:szCs w:val="16"/>
              </w:rPr>
              <w:t>GtG</w:t>
            </w:r>
            <w:proofErr w:type="spellEnd"/>
            <w:r w:rsidRPr="00451820">
              <w:rPr>
                <w:rFonts w:ascii="Calibri" w:hAnsi="Calibri" w:cs="Calibri"/>
                <w:sz w:val="16"/>
                <w:szCs w:val="16"/>
              </w:rPr>
              <w:t xml:space="preserve"> (con sobrecarga)</w:t>
            </w:r>
            <w:r w:rsidRPr="00451820">
              <w:rPr>
                <w:rFonts w:ascii="Calibri" w:hAnsi="Calibri" w:cs="Calibri"/>
                <w:sz w:val="16"/>
                <w:szCs w:val="16"/>
              </w:rPr>
              <w:br/>
              <w:t>Frecuencia De Escaneo De Pantalla (Horizontal) 30 a 86 KHz</w:t>
            </w:r>
            <w:r w:rsidRPr="00451820">
              <w:rPr>
                <w:rFonts w:ascii="Calibri" w:hAnsi="Calibri" w:cs="Calibri"/>
                <w:sz w:val="16"/>
                <w:szCs w:val="16"/>
              </w:rPr>
              <w:br/>
              <w:t>Frecuencia De Escaneo De Pantalla (Vertical) 48 a 75 Hz</w:t>
            </w:r>
            <w:r w:rsidRPr="00451820">
              <w:rPr>
                <w:rFonts w:ascii="Calibri" w:hAnsi="Calibri" w:cs="Calibri"/>
                <w:sz w:val="16"/>
                <w:szCs w:val="16"/>
              </w:rPr>
              <w:br/>
              <w:t>Colores De Pantalla Hasta 16,7 millones de colores admitidos</w:t>
            </w:r>
            <w:r w:rsidRPr="00451820">
              <w:rPr>
                <w:rFonts w:ascii="Calibri" w:hAnsi="Calibri" w:cs="Calibri"/>
                <w:sz w:val="16"/>
                <w:szCs w:val="16"/>
              </w:rPr>
              <w:br/>
              <w:t>Puertos: 1 DisplayPort 1.2, 1 HDMI 1.4</w:t>
            </w:r>
            <w:r w:rsidRPr="00451820">
              <w:rPr>
                <w:rFonts w:ascii="Calibri" w:hAnsi="Calibri" w:cs="Calibri"/>
                <w:sz w:val="16"/>
                <w:szCs w:val="16"/>
              </w:rPr>
              <w:br/>
              <w:t>Montaje VESA 100 mm x 100 mm</w:t>
            </w:r>
            <w:r w:rsidRPr="00451820">
              <w:rPr>
                <w:rFonts w:ascii="Calibri" w:hAnsi="Calibri" w:cs="Calibri"/>
                <w:sz w:val="16"/>
                <w:szCs w:val="16"/>
              </w:rPr>
              <w:br/>
              <w:t xml:space="preserve">Tiempo de Garantía: </w:t>
            </w:r>
            <w:r w:rsidRPr="00451820">
              <w:rPr>
                <w:rFonts w:ascii="Calibri" w:hAnsi="Calibri" w:cs="Calibri"/>
                <w:sz w:val="16"/>
                <w:szCs w:val="16"/>
              </w:rPr>
              <w:br/>
              <w:t>12 meses</w:t>
            </w:r>
            <w:r w:rsidRPr="00451820">
              <w:rPr>
                <w:rFonts w:ascii="Calibri" w:hAnsi="Calibri" w:cs="Calibri"/>
                <w:sz w:val="16"/>
                <w:szCs w:val="16"/>
              </w:rPr>
              <w:br/>
              <w:t>Certificaciones:</w:t>
            </w:r>
            <w:r w:rsidRPr="00451820">
              <w:rPr>
                <w:rFonts w:ascii="Calibri" w:hAnsi="Calibri" w:cs="Calibri"/>
                <w:sz w:val="16"/>
                <w:szCs w:val="16"/>
              </w:rPr>
              <w:br/>
              <w:t xml:space="preserve">Etiquetas ecológicas EPEAT Gold </w:t>
            </w:r>
            <w:r w:rsidRPr="00451820">
              <w:rPr>
                <w:rFonts w:ascii="Calibri" w:hAnsi="Calibri" w:cs="Calibri"/>
                <w:sz w:val="16"/>
                <w:szCs w:val="16"/>
              </w:rPr>
              <w:br/>
              <w:t xml:space="preserve">Certificado Energy </w:t>
            </w:r>
            <w:proofErr w:type="spellStart"/>
            <w:r w:rsidRPr="00451820">
              <w:rPr>
                <w:rFonts w:ascii="Calibri" w:hAnsi="Calibri" w:cs="Calibri"/>
                <w:sz w:val="16"/>
                <w:szCs w:val="16"/>
              </w:rPr>
              <w:t>Star</w:t>
            </w:r>
            <w:proofErr w:type="spellEnd"/>
            <w:r w:rsidRPr="00451820">
              <w:rPr>
                <w:rFonts w:ascii="Calibri" w:hAnsi="Calibri" w:cs="Calibri"/>
                <w:sz w:val="16"/>
                <w:szCs w:val="16"/>
              </w:rPr>
              <w:t xml:space="preserve"> </w:t>
            </w:r>
            <w:r w:rsidRPr="00451820">
              <w:rPr>
                <w:rFonts w:ascii="Calibri" w:hAnsi="Calibri" w:cs="Calibri"/>
                <w:sz w:val="16"/>
                <w:szCs w:val="16"/>
              </w:rPr>
              <w:br/>
              <w:t xml:space="preserve">Capacitación: </w:t>
            </w:r>
            <w:r w:rsidRPr="00451820">
              <w:rPr>
                <w:rFonts w:ascii="Calibri" w:hAnsi="Calibri" w:cs="Calibri"/>
                <w:sz w:val="16"/>
                <w:szCs w:val="16"/>
              </w:rPr>
              <w:br/>
              <w:t>No incluye capacitación del equipo.</w:t>
            </w:r>
            <w:r w:rsidRPr="00451820">
              <w:rPr>
                <w:rFonts w:ascii="Calibri" w:hAnsi="Calibri" w:cs="Calibri"/>
                <w:sz w:val="16"/>
                <w:szCs w:val="16"/>
              </w:rPr>
              <w:br/>
              <w:t>Instalación:</w:t>
            </w:r>
            <w:r w:rsidRPr="00451820">
              <w:rPr>
                <w:rFonts w:ascii="Calibri" w:hAnsi="Calibri" w:cs="Calibri"/>
                <w:sz w:val="16"/>
                <w:szCs w:val="16"/>
              </w:rPr>
              <w:br/>
              <w:t>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34D6E655"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334F10DE"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6D1C9"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$2,582.80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6EB149D"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$77,484.00</w:t>
            </w:r>
          </w:p>
        </w:tc>
      </w:tr>
      <w:tr w:rsidR="00383496" w:rsidRPr="00451820" w14:paraId="14B2C28E"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F6E41"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11</w:t>
            </w:r>
          </w:p>
        </w:tc>
        <w:tc>
          <w:tcPr>
            <w:tcW w:w="3686" w:type="dxa"/>
            <w:tcBorders>
              <w:top w:val="single" w:sz="4" w:space="0" w:color="auto"/>
              <w:left w:val="nil"/>
              <w:bottom w:val="single" w:sz="4" w:space="0" w:color="auto"/>
              <w:right w:val="single" w:sz="4" w:space="0" w:color="auto"/>
            </w:tcBorders>
            <w:shd w:val="clear" w:color="auto" w:fill="auto"/>
            <w:noWrap/>
          </w:tcPr>
          <w:p w14:paraId="18F58151" w14:textId="77777777" w:rsidR="00383496" w:rsidRPr="00451820" w:rsidRDefault="00383496" w:rsidP="00723E1C">
            <w:pPr>
              <w:rPr>
                <w:rFonts w:ascii="Calibri" w:hAnsi="Calibri" w:cs="Calibri"/>
                <w:b/>
                <w:sz w:val="18"/>
                <w:szCs w:val="18"/>
                <w:lang w:val="es-MX" w:eastAsia="en-US"/>
              </w:rPr>
            </w:pPr>
            <w:r w:rsidRPr="00451820">
              <w:rPr>
                <w:rFonts w:ascii="Calibri" w:hAnsi="Calibri" w:cs="Calibri"/>
                <w:sz w:val="16"/>
                <w:szCs w:val="16"/>
              </w:rPr>
              <w:t xml:space="preserve">Unidad de respaldos </w:t>
            </w:r>
            <w:proofErr w:type="spellStart"/>
            <w:r w:rsidRPr="00451820">
              <w:rPr>
                <w:rFonts w:ascii="Calibri" w:hAnsi="Calibri" w:cs="Calibri"/>
                <w:sz w:val="16"/>
                <w:szCs w:val="16"/>
              </w:rPr>
              <w:t>hpe</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msl</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ultrium</w:t>
            </w:r>
            <w:proofErr w:type="spellEnd"/>
            <w:r w:rsidRPr="00451820">
              <w:rPr>
                <w:rFonts w:ascii="Calibri" w:hAnsi="Calibri" w:cs="Calibri"/>
                <w:sz w:val="16"/>
                <w:szCs w:val="16"/>
              </w:rPr>
              <w:t xml:space="preserve"> 3000 lto-5 </w:t>
            </w:r>
            <w:proofErr w:type="spellStart"/>
            <w:r w:rsidRPr="00451820">
              <w:rPr>
                <w:rFonts w:ascii="Calibri" w:hAnsi="Calibri" w:cs="Calibri"/>
                <w:sz w:val="16"/>
                <w:szCs w:val="16"/>
              </w:rPr>
              <w:t>sas</w:t>
            </w:r>
            <w:proofErr w:type="spellEnd"/>
            <w:r w:rsidRPr="00451820">
              <w:rPr>
                <w:rFonts w:ascii="Calibri" w:hAnsi="Calibri" w:cs="Calibri"/>
                <w:sz w:val="16"/>
                <w:szCs w:val="16"/>
              </w:rPr>
              <w:t xml:space="preserve"> tape </w:t>
            </w:r>
            <w:proofErr w:type="spellStart"/>
            <w:r w:rsidRPr="00451820">
              <w:rPr>
                <w:rFonts w:ascii="Calibri" w:hAnsi="Calibri" w:cs="Calibri"/>
                <w:sz w:val="16"/>
                <w:szCs w:val="16"/>
              </w:rPr>
              <w:t>library</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assembly</w:t>
            </w:r>
            <w:proofErr w:type="spellEnd"/>
            <w:r w:rsidRPr="00451820">
              <w:rPr>
                <w:rFonts w:ascii="Calibri" w:hAnsi="Calibri" w:cs="Calibri"/>
                <w:sz w:val="16"/>
                <w:szCs w:val="16"/>
              </w:rPr>
              <w:t xml:space="preserve"> - 3tb</w:t>
            </w:r>
            <w:r w:rsidRPr="00451820">
              <w:rPr>
                <w:rFonts w:ascii="Calibri" w:hAnsi="Calibri" w:cs="Calibri"/>
                <w:sz w:val="16"/>
                <w:szCs w:val="16"/>
              </w:rPr>
              <w:br/>
              <w:t>Con las siguientes características:</w:t>
            </w:r>
            <w:r w:rsidRPr="00451820">
              <w:rPr>
                <w:rFonts w:ascii="Calibri" w:hAnsi="Calibri" w:cs="Calibri"/>
                <w:sz w:val="16"/>
                <w:szCs w:val="16"/>
              </w:rPr>
              <w:br/>
              <w:t xml:space="preserve">Capaz de leer cintas lto-3, lto-4 y lto-5, </w:t>
            </w:r>
            <w:proofErr w:type="spellStart"/>
            <w:r w:rsidRPr="00451820">
              <w:rPr>
                <w:rFonts w:ascii="Calibri" w:hAnsi="Calibri" w:cs="Calibri"/>
                <w:sz w:val="16"/>
                <w:szCs w:val="16"/>
              </w:rPr>
              <w:t>compressed</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capacity</w:t>
            </w:r>
            <w:proofErr w:type="spellEnd"/>
            <w:r w:rsidRPr="00451820">
              <w:rPr>
                <w:rFonts w:ascii="Calibri" w:hAnsi="Calibri" w:cs="Calibri"/>
                <w:sz w:val="16"/>
                <w:szCs w:val="16"/>
              </w:rPr>
              <w:t xml:space="preserve">, 1 </w:t>
            </w:r>
            <w:proofErr w:type="spellStart"/>
            <w:r w:rsidRPr="00451820">
              <w:rPr>
                <w:rFonts w:ascii="Calibri" w:hAnsi="Calibri" w:cs="Calibri"/>
                <w:sz w:val="16"/>
                <w:szCs w:val="16"/>
              </w:rPr>
              <w:t>tb</w:t>
            </w:r>
            <w:proofErr w:type="spellEnd"/>
            <w:r w:rsidRPr="00451820">
              <w:rPr>
                <w:rFonts w:ascii="Calibri" w:hAnsi="Calibri" w:cs="Calibri"/>
                <w:sz w:val="16"/>
                <w:szCs w:val="16"/>
              </w:rPr>
              <w:t>/</w:t>
            </w:r>
            <w:proofErr w:type="spellStart"/>
            <w:r w:rsidRPr="00451820">
              <w:rPr>
                <w:rFonts w:ascii="Calibri" w:hAnsi="Calibri" w:cs="Calibri"/>
                <w:sz w:val="16"/>
                <w:szCs w:val="16"/>
              </w:rPr>
              <w:t>hr</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compressed</w:t>
            </w:r>
            <w:proofErr w:type="spellEnd"/>
            <w:r w:rsidRPr="00451820">
              <w:rPr>
                <w:rFonts w:ascii="Calibri" w:hAnsi="Calibri" w:cs="Calibri"/>
                <w:sz w:val="16"/>
                <w:szCs w:val="16"/>
              </w:rPr>
              <w:t xml:space="preserve"> transfer </w:t>
            </w:r>
            <w:proofErr w:type="spellStart"/>
            <w:r w:rsidRPr="00451820">
              <w:rPr>
                <w:rFonts w:ascii="Calibri" w:hAnsi="Calibri" w:cs="Calibri"/>
                <w:sz w:val="16"/>
                <w:szCs w:val="16"/>
              </w:rPr>
              <w:t>rates</w:t>
            </w:r>
            <w:proofErr w:type="spellEnd"/>
            <w:r w:rsidRPr="00451820">
              <w:rPr>
                <w:rFonts w:ascii="Calibri" w:hAnsi="Calibri" w:cs="Calibri"/>
                <w:sz w:val="16"/>
                <w:szCs w:val="16"/>
              </w:rPr>
              <w:t xml:space="preserve">, Linear tape file </w:t>
            </w:r>
            <w:proofErr w:type="spellStart"/>
            <w:r w:rsidRPr="00451820">
              <w:rPr>
                <w:rFonts w:ascii="Calibri" w:hAnsi="Calibri" w:cs="Calibri"/>
                <w:sz w:val="16"/>
                <w:szCs w:val="16"/>
              </w:rPr>
              <w:t>system</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ltfs</w:t>
            </w:r>
            <w:proofErr w:type="spellEnd"/>
            <w:r w:rsidRPr="00451820">
              <w:rPr>
                <w:rFonts w:ascii="Calibri" w:hAnsi="Calibri" w:cs="Calibri"/>
                <w:sz w:val="16"/>
                <w:szCs w:val="16"/>
              </w:rPr>
              <w:t xml:space="preserve">), aes 256-bit hardware </w:t>
            </w:r>
            <w:proofErr w:type="spellStart"/>
            <w:r w:rsidRPr="00451820">
              <w:rPr>
                <w:rFonts w:ascii="Calibri" w:hAnsi="Calibri" w:cs="Calibri"/>
                <w:sz w:val="16"/>
                <w:szCs w:val="16"/>
              </w:rPr>
              <w:t>encryption</w:t>
            </w:r>
            <w:proofErr w:type="spellEnd"/>
            <w:r w:rsidRPr="00451820">
              <w:rPr>
                <w:rFonts w:ascii="Calibri" w:hAnsi="Calibri" w:cs="Calibri"/>
                <w:sz w:val="16"/>
                <w:szCs w:val="16"/>
              </w:rPr>
              <w:br/>
              <w:t xml:space="preserve">Incluir cable </w:t>
            </w:r>
            <w:proofErr w:type="spellStart"/>
            <w:r w:rsidRPr="00451820">
              <w:rPr>
                <w:rFonts w:ascii="Calibri" w:hAnsi="Calibri" w:cs="Calibri"/>
                <w:sz w:val="16"/>
                <w:szCs w:val="16"/>
              </w:rPr>
              <w:t>sas</w:t>
            </w:r>
            <w:proofErr w:type="spellEnd"/>
            <w:r w:rsidRPr="00451820">
              <w:rPr>
                <w:rFonts w:ascii="Calibri" w:hAnsi="Calibri" w:cs="Calibri"/>
                <w:sz w:val="16"/>
                <w:szCs w:val="16"/>
              </w:rPr>
              <w:t xml:space="preserve"> necesario para conectar la unidad con un servidor hp </w:t>
            </w:r>
            <w:proofErr w:type="spellStart"/>
            <w:r w:rsidRPr="00451820">
              <w:rPr>
                <w:rFonts w:ascii="Calibri" w:hAnsi="Calibri" w:cs="Calibri"/>
                <w:sz w:val="16"/>
                <w:szCs w:val="16"/>
              </w:rPr>
              <w:t>proliant</w:t>
            </w:r>
            <w:proofErr w:type="spellEnd"/>
            <w:r w:rsidRPr="00451820">
              <w:rPr>
                <w:rFonts w:ascii="Calibri" w:hAnsi="Calibri" w:cs="Calibri"/>
                <w:sz w:val="16"/>
                <w:szCs w:val="16"/>
              </w:rPr>
              <w:t xml:space="preserve"> dl360 gen g9</w:t>
            </w:r>
            <w:r w:rsidRPr="00451820">
              <w:rPr>
                <w:rFonts w:ascii="Calibri" w:hAnsi="Calibri" w:cs="Calibri"/>
                <w:sz w:val="16"/>
                <w:szCs w:val="16"/>
              </w:rPr>
              <w:br/>
              <w:t xml:space="preserve">Incluye tarjeta </w:t>
            </w:r>
            <w:proofErr w:type="spellStart"/>
            <w:r w:rsidRPr="00451820">
              <w:rPr>
                <w:rFonts w:ascii="Calibri" w:hAnsi="Calibri" w:cs="Calibri"/>
                <w:sz w:val="16"/>
                <w:szCs w:val="16"/>
              </w:rPr>
              <w:t>smart</w:t>
            </w:r>
            <w:proofErr w:type="spellEnd"/>
            <w:r w:rsidRPr="00451820">
              <w:rPr>
                <w:rFonts w:ascii="Calibri" w:hAnsi="Calibri" w:cs="Calibri"/>
                <w:sz w:val="16"/>
                <w:szCs w:val="16"/>
              </w:rPr>
              <w:t xml:space="preserve"> array p441 pcie3 x8 </w:t>
            </w:r>
            <w:proofErr w:type="spellStart"/>
            <w:r w:rsidRPr="00451820">
              <w:rPr>
                <w:rFonts w:ascii="Calibri" w:hAnsi="Calibri" w:cs="Calibri"/>
                <w:sz w:val="16"/>
                <w:szCs w:val="16"/>
              </w:rPr>
              <w:t>sas</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controller</w:t>
            </w:r>
            <w:proofErr w:type="spellEnd"/>
            <w:r w:rsidRPr="00451820">
              <w:rPr>
                <w:rFonts w:ascii="Calibri" w:hAnsi="Calibri" w:cs="Calibri"/>
                <w:sz w:val="16"/>
                <w:szCs w:val="16"/>
              </w:rPr>
              <w:t xml:space="preserve"> compatible con</w:t>
            </w:r>
            <w:r w:rsidRPr="00451820">
              <w:rPr>
                <w:rFonts w:ascii="Calibri" w:hAnsi="Calibri" w:cs="Calibri"/>
                <w:sz w:val="16"/>
                <w:szCs w:val="16"/>
              </w:rPr>
              <w:br/>
              <w:t xml:space="preserve">un servidor hp </w:t>
            </w:r>
            <w:proofErr w:type="spellStart"/>
            <w:r w:rsidRPr="00451820">
              <w:rPr>
                <w:rFonts w:ascii="Calibri" w:hAnsi="Calibri" w:cs="Calibri"/>
                <w:sz w:val="16"/>
                <w:szCs w:val="16"/>
              </w:rPr>
              <w:t>proliant</w:t>
            </w:r>
            <w:proofErr w:type="spellEnd"/>
            <w:r w:rsidRPr="00451820">
              <w:rPr>
                <w:rFonts w:ascii="Calibri" w:hAnsi="Calibri" w:cs="Calibri"/>
                <w:sz w:val="16"/>
                <w:szCs w:val="16"/>
              </w:rPr>
              <w:t xml:space="preserve"> dl360 gen g9</w:t>
            </w:r>
            <w:r w:rsidRPr="00451820">
              <w:rPr>
                <w:rFonts w:ascii="Calibri" w:hAnsi="Calibri" w:cs="Calibri"/>
                <w:sz w:val="16"/>
                <w:szCs w:val="16"/>
              </w:rPr>
              <w:br/>
              <w:t xml:space="preserve">Con puertos </w:t>
            </w:r>
            <w:proofErr w:type="spellStart"/>
            <w:r w:rsidRPr="00451820">
              <w:rPr>
                <w:rFonts w:ascii="Calibri" w:hAnsi="Calibri" w:cs="Calibri"/>
                <w:sz w:val="16"/>
                <w:szCs w:val="16"/>
              </w:rPr>
              <w:t>sas</w:t>
            </w:r>
            <w:proofErr w:type="spellEnd"/>
            <w:r w:rsidRPr="00451820">
              <w:rPr>
                <w:rFonts w:ascii="Calibri" w:hAnsi="Calibri" w:cs="Calibri"/>
                <w:sz w:val="16"/>
                <w:szCs w:val="16"/>
              </w:rPr>
              <w:t xml:space="preserve"> externos en donde se conecte el cable de datos de la unidad de respaldos.</w:t>
            </w:r>
            <w:r w:rsidRPr="00451820">
              <w:rPr>
                <w:rFonts w:ascii="Calibri" w:hAnsi="Calibri" w:cs="Calibri"/>
                <w:sz w:val="16"/>
                <w:szCs w:val="16"/>
              </w:rPr>
              <w:br/>
              <w:t>Tiempo de Garantía: 12 meses</w:t>
            </w:r>
            <w:r w:rsidRPr="00451820">
              <w:rPr>
                <w:rFonts w:ascii="Calibri" w:hAnsi="Calibri" w:cs="Calibri"/>
                <w:sz w:val="16"/>
                <w:szCs w:val="16"/>
              </w:rPr>
              <w:br/>
              <w:t>Capacitación: No es necesario</w:t>
            </w:r>
            <w:r w:rsidRPr="00451820">
              <w:rPr>
                <w:rFonts w:ascii="Calibri" w:hAnsi="Calibri" w:cs="Calibri"/>
                <w:sz w:val="16"/>
                <w:szCs w:val="16"/>
              </w:rPr>
              <w:br/>
              <w:t>Instalación: 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1D6EC1C4"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3D0C3EAA"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CDE05"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$96,900.00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6E2C9F"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$96,900.00</w:t>
            </w:r>
          </w:p>
        </w:tc>
      </w:tr>
      <w:tr w:rsidR="00383496" w:rsidRPr="00451820" w14:paraId="4C9EDCA2"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E7F8E"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14</w:t>
            </w:r>
          </w:p>
        </w:tc>
        <w:tc>
          <w:tcPr>
            <w:tcW w:w="3686" w:type="dxa"/>
            <w:tcBorders>
              <w:top w:val="single" w:sz="4" w:space="0" w:color="auto"/>
              <w:left w:val="nil"/>
              <w:bottom w:val="single" w:sz="4" w:space="0" w:color="auto"/>
              <w:right w:val="single" w:sz="4" w:space="0" w:color="auto"/>
            </w:tcBorders>
            <w:shd w:val="clear" w:color="auto" w:fill="auto"/>
            <w:noWrap/>
          </w:tcPr>
          <w:p w14:paraId="7AD02660" w14:textId="77777777" w:rsidR="00383496" w:rsidRPr="00451820" w:rsidRDefault="00383496" w:rsidP="00723E1C">
            <w:pPr>
              <w:rPr>
                <w:rFonts w:ascii="Calibri" w:hAnsi="Calibri" w:cs="Calibri"/>
                <w:b/>
                <w:sz w:val="18"/>
                <w:szCs w:val="18"/>
                <w:lang w:val="es-MX" w:eastAsia="en-US"/>
              </w:rPr>
            </w:pPr>
            <w:r w:rsidRPr="00451820">
              <w:rPr>
                <w:rFonts w:ascii="Calibri" w:hAnsi="Calibri" w:cs="Calibri"/>
                <w:sz w:val="16"/>
                <w:szCs w:val="16"/>
              </w:rPr>
              <w:t>Computadora de escritorio con las siguientes características:</w:t>
            </w:r>
            <w:r w:rsidRPr="00451820">
              <w:rPr>
                <w:rFonts w:ascii="Calibri" w:hAnsi="Calibri" w:cs="Calibri"/>
                <w:sz w:val="16"/>
                <w:szCs w:val="16"/>
              </w:rPr>
              <w:br/>
              <w:t>Factor de Forma: Media Torre</w:t>
            </w:r>
            <w:r w:rsidRPr="00451820">
              <w:rPr>
                <w:rFonts w:ascii="Calibri" w:hAnsi="Calibri" w:cs="Calibri"/>
                <w:sz w:val="16"/>
                <w:szCs w:val="16"/>
              </w:rPr>
              <w:br/>
              <w:t xml:space="preserve">Procesador: Intel® Core™ i5 14500 </w:t>
            </w:r>
            <w:proofErr w:type="spellStart"/>
            <w:r w:rsidRPr="00451820">
              <w:rPr>
                <w:rFonts w:ascii="Calibri" w:hAnsi="Calibri" w:cs="Calibri"/>
                <w:sz w:val="16"/>
                <w:szCs w:val="16"/>
              </w:rPr>
              <w:t>vPro</w:t>
            </w:r>
            <w:proofErr w:type="spellEnd"/>
            <w:r w:rsidRPr="00451820">
              <w:rPr>
                <w:rFonts w:ascii="Calibri" w:hAnsi="Calibri" w:cs="Calibri"/>
                <w:sz w:val="16"/>
                <w:szCs w:val="16"/>
              </w:rPr>
              <w:t xml:space="preserve">® (24MB cache, 14 </w:t>
            </w:r>
            <w:proofErr w:type="spellStart"/>
            <w:r w:rsidRPr="00451820">
              <w:rPr>
                <w:rFonts w:ascii="Calibri" w:hAnsi="Calibri" w:cs="Calibri"/>
                <w:sz w:val="16"/>
                <w:szCs w:val="16"/>
              </w:rPr>
              <w:t>cores</w:t>
            </w:r>
            <w:proofErr w:type="spellEnd"/>
            <w:r w:rsidRPr="00451820">
              <w:rPr>
                <w:rFonts w:ascii="Calibri" w:hAnsi="Calibri" w:cs="Calibri"/>
                <w:sz w:val="16"/>
                <w:szCs w:val="16"/>
              </w:rPr>
              <w:t xml:space="preserve">, 20 </w:t>
            </w:r>
            <w:proofErr w:type="spellStart"/>
            <w:r w:rsidRPr="00451820">
              <w:rPr>
                <w:rFonts w:ascii="Calibri" w:hAnsi="Calibri" w:cs="Calibri"/>
                <w:sz w:val="16"/>
                <w:szCs w:val="16"/>
              </w:rPr>
              <w:t>threads</w:t>
            </w:r>
            <w:proofErr w:type="spellEnd"/>
            <w:r w:rsidRPr="00451820">
              <w:rPr>
                <w:rFonts w:ascii="Calibri" w:hAnsi="Calibri" w:cs="Calibri"/>
                <w:sz w:val="16"/>
                <w:szCs w:val="16"/>
              </w:rPr>
              <w:t>, up to 5.0 GHz Turbo)</w:t>
            </w:r>
            <w:r w:rsidRPr="00451820">
              <w:rPr>
                <w:rFonts w:ascii="Calibri" w:hAnsi="Calibri" w:cs="Calibri"/>
                <w:sz w:val="16"/>
                <w:szCs w:val="16"/>
              </w:rPr>
              <w:br/>
              <w:t>Sistema Operativo: Windows 11 Home Single Lenguaje</w:t>
            </w:r>
            <w:r w:rsidRPr="00451820">
              <w:rPr>
                <w:rFonts w:ascii="Calibri" w:hAnsi="Calibri" w:cs="Calibri"/>
                <w:sz w:val="16"/>
                <w:szCs w:val="16"/>
              </w:rPr>
              <w:br/>
              <w:t>Memoria: 16 GB (2X8GB), DDR5</w:t>
            </w:r>
            <w:r w:rsidRPr="00451820">
              <w:rPr>
                <w:rFonts w:ascii="Calibri" w:hAnsi="Calibri" w:cs="Calibri"/>
                <w:sz w:val="16"/>
                <w:szCs w:val="16"/>
              </w:rPr>
              <w:br/>
              <w:t xml:space="preserve">Almacenamiento: 512GB M.2 PCIe </w:t>
            </w:r>
            <w:proofErr w:type="spellStart"/>
            <w:r w:rsidRPr="00451820">
              <w:rPr>
                <w:rFonts w:ascii="Calibri" w:hAnsi="Calibri" w:cs="Calibri"/>
                <w:sz w:val="16"/>
                <w:szCs w:val="16"/>
              </w:rPr>
              <w:t>NVMe</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Class</w:t>
            </w:r>
            <w:proofErr w:type="spellEnd"/>
            <w:r w:rsidRPr="00451820">
              <w:rPr>
                <w:rFonts w:ascii="Calibri" w:hAnsi="Calibri" w:cs="Calibri"/>
                <w:sz w:val="16"/>
                <w:szCs w:val="16"/>
              </w:rPr>
              <w:t xml:space="preserve"> 35 Solid </w:t>
            </w:r>
            <w:proofErr w:type="spellStart"/>
            <w:r w:rsidRPr="00451820">
              <w:rPr>
                <w:rFonts w:ascii="Calibri" w:hAnsi="Calibri" w:cs="Calibri"/>
                <w:sz w:val="16"/>
                <w:szCs w:val="16"/>
              </w:rPr>
              <w:t>State</w:t>
            </w:r>
            <w:proofErr w:type="spellEnd"/>
            <w:r w:rsidRPr="00451820">
              <w:rPr>
                <w:rFonts w:ascii="Calibri" w:hAnsi="Calibri" w:cs="Calibri"/>
                <w:sz w:val="16"/>
                <w:szCs w:val="16"/>
              </w:rPr>
              <w:t xml:space="preserve"> Drive</w:t>
            </w:r>
            <w:r w:rsidRPr="00451820">
              <w:rPr>
                <w:rFonts w:ascii="Calibri" w:hAnsi="Calibri" w:cs="Calibri"/>
                <w:sz w:val="16"/>
                <w:szCs w:val="16"/>
              </w:rPr>
              <w:br/>
              <w:t>Tarjeta Madre: misma marca del equipo, con troquelado o impresión indeleble, sin sobre marcas y marcas ocultas. BIOS desarrollado por la marca con derechos de uso y desarrollado sobre el mismo.</w:t>
            </w:r>
            <w:r w:rsidRPr="00451820">
              <w:rPr>
                <w:rFonts w:ascii="Calibri" w:hAnsi="Calibri" w:cs="Calibri"/>
                <w:sz w:val="16"/>
                <w:szCs w:val="16"/>
              </w:rPr>
              <w:br/>
              <w:t>Teclado: en español misma marca del fabricante, alámbrico</w:t>
            </w:r>
            <w:r w:rsidRPr="00451820">
              <w:rPr>
                <w:rFonts w:ascii="Calibri" w:hAnsi="Calibri" w:cs="Calibri"/>
                <w:sz w:val="16"/>
                <w:szCs w:val="16"/>
              </w:rPr>
              <w:br/>
              <w:t xml:space="preserve">Mouse: </w:t>
            </w:r>
            <w:proofErr w:type="spellStart"/>
            <w:r w:rsidRPr="00451820">
              <w:rPr>
                <w:rFonts w:ascii="Calibri" w:hAnsi="Calibri" w:cs="Calibri"/>
                <w:sz w:val="16"/>
                <w:szCs w:val="16"/>
              </w:rPr>
              <w:t>usb</w:t>
            </w:r>
            <w:proofErr w:type="spellEnd"/>
            <w:r w:rsidRPr="00451820">
              <w:rPr>
                <w:rFonts w:ascii="Calibri" w:hAnsi="Calibri" w:cs="Calibri"/>
                <w:sz w:val="16"/>
                <w:szCs w:val="16"/>
              </w:rPr>
              <w:t xml:space="preserve"> óptico misma marca del fabricante, alámbrico </w:t>
            </w:r>
            <w:r w:rsidRPr="00451820">
              <w:rPr>
                <w:rFonts w:ascii="Calibri" w:hAnsi="Calibri" w:cs="Calibri"/>
                <w:sz w:val="16"/>
                <w:szCs w:val="16"/>
              </w:rPr>
              <w:br/>
              <w:t xml:space="preserve">Wireless: Intel </w:t>
            </w:r>
            <w:proofErr w:type="spellStart"/>
            <w:r w:rsidRPr="00451820">
              <w:rPr>
                <w:rFonts w:ascii="Calibri" w:hAnsi="Calibri" w:cs="Calibri"/>
                <w:sz w:val="16"/>
                <w:szCs w:val="16"/>
              </w:rPr>
              <w:t>Wi</w:t>
            </w:r>
            <w:proofErr w:type="spellEnd"/>
            <w:r w:rsidRPr="00451820">
              <w:rPr>
                <w:rFonts w:ascii="Calibri" w:hAnsi="Calibri" w:cs="Calibri"/>
                <w:sz w:val="16"/>
                <w:szCs w:val="16"/>
              </w:rPr>
              <w:t xml:space="preserve">-Fi 6E AX210, 2x2, Bluetooth </w:t>
            </w:r>
            <w:r w:rsidRPr="00451820">
              <w:rPr>
                <w:rFonts w:ascii="Calibri" w:hAnsi="Calibri" w:cs="Calibri"/>
                <w:sz w:val="16"/>
                <w:szCs w:val="16"/>
              </w:rPr>
              <w:br/>
              <w:t>LAN: Gigabit ethernet RJ45</w:t>
            </w:r>
            <w:r w:rsidRPr="00451820">
              <w:rPr>
                <w:rFonts w:ascii="Calibri" w:hAnsi="Calibri" w:cs="Calibri"/>
                <w:sz w:val="16"/>
                <w:szCs w:val="16"/>
              </w:rPr>
              <w:br/>
              <w:t>Tarjeta de video: Motor gráfico NVIDIA GeForce RTX 3060 Memoria de video 12GB GDDR6, Resolución máxima digital 7680 x 4320, Interfaz Sí x 1 (HDMI 2.1 nativo) Sí x 1 (DisplayPort 1.4 nativo)</w:t>
            </w:r>
            <w:r w:rsidRPr="00451820">
              <w:rPr>
                <w:rFonts w:ascii="Calibri" w:hAnsi="Calibri" w:cs="Calibri"/>
                <w:sz w:val="16"/>
                <w:szCs w:val="16"/>
              </w:rPr>
              <w:br/>
              <w:t>Monitor: tamaño diagonal 27", LCD con</w:t>
            </w:r>
            <w:r w:rsidRPr="00451820">
              <w:rPr>
                <w:rFonts w:ascii="Calibri" w:hAnsi="Calibri" w:cs="Calibri"/>
                <w:sz w:val="16"/>
                <w:szCs w:val="16"/>
              </w:rPr>
              <w:br/>
              <w:t>retroiluminación LED, matriz activa TFT, Resolución 1920x 1080 a 60Hz, Conector DisplayPort, VGA, HDMI, Ángulo de visión (178°vertical / 178°horizontal)</w:t>
            </w:r>
            <w:r w:rsidRPr="00451820">
              <w:rPr>
                <w:rFonts w:ascii="Calibri" w:hAnsi="Calibri" w:cs="Calibri"/>
                <w:sz w:val="16"/>
                <w:szCs w:val="16"/>
              </w:rPr>
              <w:br/>
              <w:t>Tiempo de Garantía: 36 meses en sitio con mano de obra y partes certificadas por la marca propuesta</w:t>
            </w:r>
            <w:r w:rsidRPr="00451820">
              <w:rPr>
                <w:rFonts w:ascii="Calibri" w:hAnsi="Calibri" w:cs="Calibri"/>
                <w:sz w:val="16"/>
                <w:szCs w:val="16"/>
              </w:rPr>
              <w:br/>
              <w:t xml:space="preserve">Certificaciones especiales: </w:t>
            </w:r>
            <w:r w:rsidRPr="00451820">
              <w:rPr>
                <w:rFonts w:ascii="Calibri" w:hAnsi="Calibri" w:cs="Calibri"/>
                <w:sz w:val="16"/>
                <w:szCs w:val="16"/>
              </w:rPr>
              <w:br/>
              <w:t>Cumplimiento de la NOM050 vigente.</w:t>
            </w:r>
            <w:r w:rsidRPr="00451820">
              <w:rPr>
                <w:rFonts w:ascii="Calibri" w:hAnsi="Calibri" w:cs="Calibri"/>
                <w:sz w:val="16"/>
                <w:szCs w:val="16"/>
              </w:rPr>
              <w:br/>
              <w:t>Certificación o etiquetas ambientales:</w:t>
            </w:r>
            <w:r w:rsidRPr="00451820">
              <w:rPr>
                <w:rFonts w:ascii="Calibri" w:hAnsi="Calibri" w:cs="Calibri"/>
                <w:sz w:val="16"/>
                <w:szCs w:val="16"/>
              </w:rPr>
              <w:br/>
              <w:t>EPEAT Silver</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1E5D2F22"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77E5E15F" w14:textId="77777777" w:rsidR="00383496" w:rsidRPr="00451820" w:rsidRDefault="00383496" w:rsidP="00723E1C">
            <w:pPr>
              <w:jc w:val="center"/>
              <w:rPr>
                <w:rFonts w:ascii="Calibri" w:hAnsi="Calibri" w:cs="Calibri"/>
                <w:sz w:val="18"/>
                <w:szCs w:val="18"/>
                <w:lang w:val="es-MX" w:eastAsia="en-US"/>
              </w:rPr>
            </w:pPr>
            <w:r w:rsidRPr="00451820">
              <w:rPr>
                <w:rFonts w:ascii="Arial" w:hAnsi="Arial" w:cs="Arial"/>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3F84A"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$27,558.36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859159C" w14:textId="77777777" w:rsidR="00383496" w:rsidRPr="00451820" w:rsidRDefault="00383496" w:rsidP="00723E1C">
            <w:pPr>
              <w:jc w:val="center"/>
              <w:rPr>
                <w:rFonts w:ascii="Calibri" w:hAnsi="Calibri" w:cs="Calibri"/>
                <w:sz w:val="18"/>
                <w:szCs w:val="18"/>
                <w:lang w:val="es-MX" w:eastAsia="en-US"/>
              </w:rPr>
            </w:pPr>
            <w:r w:rsidRPr="00451820">
              <w:rPr>
                <w:rFonts w:ascii="Calibri" w:hAnsi="Calibri" w:cs="Calibri"/>
                <w:sz w:val="16"/>
                <w:szCs w:val="16"/>
              </w:rPr>
              <w:t>$55,116.72</w:t>
            </w:r>
          </w:p>
        </w:tc>
      </w:tr>
      <w:tr w:rsidR="00383496" w:rsidRPr="00451820" w14:paraId="4B239DDE"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32053"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16</w:t>
            </w:r>
          </w:p>
        </w:tc>
        <w:tc>
          <w:tcPr>
            <w:tcW w:w="3686" w:type="dxa"/>
            <w:tcBorders>
              <w:top w:val="single" w:sz="4" w:space="0" w:color="auto"/>
              <w:left w:val="nil"/>
              <w:bottom w:val="single" w:sz="4" w:space="0" w:color="auto"/>
              <w:right w:val="single" w:sz="4" w:space="0" w:color="auto"/>
            </w:tcBorders>
            <w:shd w:val="clear" w:color="auto" w:fill="auto"/>
            <w:noWrap/>
          </w:tcPr>
          <w:p w14:paraId="127BD218" w14:textId="77777777" w:rsidR="00383496" w:rsidRPr="00451820" w:rsidRDefault="00383496" w:rsidP="00723E1C">
            <w:pPr>
              <w:rPr>
                <w:rFonts w:ascii="Calibri" w:hAnsi="Calibri" w:cs="Calibri"/>
                <w:b/>
                <w:sz w:val="18"/>
                <w:szCs w:val="18"/>
                <w:lang w:eastAsia="en-US"/>
              </w:rPr>
            </w:pPr>
            <w:r w:rsidRPr="00451820">
              <w:rPr>
                <w:rFonts w:ascii="Calibri" w:hAnsi="Calibri" w:cs="Calibri"/>
                <w:sz w:val="16"/>
                <w:szCs w:val="16"/>
              </w:rPr>
              <w:t xml:space="preserve">Impresora de Ticket </w:t>
            </w:r>
            <w:proofErr w:type="spellStart"/>
            <w:r w:rsidRPr="00451820">
              <w:rPr>
                <w:rFonts w:ascii="Calibri" w:hAnsi="Calibri" w:cs="Calibri"/>
                <w:sz w:val="16"/>
                <w:szCs w:val="16"/>
              </w:rPr>
              <w:t>Star</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Micronics</w:t>
            </w:r>
            <w:proofErr w:type="spellEnd"/>
            <w:r w:rsidRPr="00451820">
              <w:rPr>
                <w:rFonts w:ascii="Calibri" w:hAnsi="Calibri" w:cs="Calibri"/>
                <w:sz w:val="16"/>
                <w:szCs w:val="16"/>
              </w:rPr>
              <w:br/>
              <w:t>Modelo TSP143III</w:t>
            </w:r>
            <w:r w:rsidRPr="00451820">
              <w:rPr>
                <w:rFonts w:ascii="Calibri" w:hAnsi="Calibri" w:cs="Calibri"/>
                <w:sz w:val="16"/>
                <w:szCs w:val="16"/>
              </w:rPr>
              <w:br/>
              <w:t>Velocidad 250 mm/</w:t>
            </w:r>
            <w:proofErr w:type="spellStart"/>
            <w:r w:rsidRPr="00451820">
              <w:rPr>
                <w:rFonts w:ascii="Calibri" w:hAnsi="Calibri" w:cs="Calibri"/>
                <w:sz w:val="16"/>
                <w:szCs w:val="16"/>
              </w:rPr>
              <w:t>seg</w:t>
            </w:r>
            <w:proofErr w:type="spellEnd"/>
            <w:r w:rsidRPr="00451820">
              <w:rPr>
                <w:rFonts w:ascii="Calibri" w:hAnsi="Calibri" w:cs="Calibri"/>
                <w:sz w:val="16"/>
                <w:szCs w:val="16"/>
              </w:rPr>
              <w:br/>
              <w:t>Resolución 203x 203 dpi</w:t>
            </w:r>
            <w:r w:rsidRPr="00451820">
              <w:rPr>
                <w:rFonts w:ascii="Calibri" w:hAnsi="Calibri" w:cs="Calibri"/>
                <w:sz w:val="16"/>
                <w:szCs w:val="16"/>
              </w:rPr>
              <w:br/>
              <w:t>Tipo de Impresión térmica</w:t>
            </w:r>
            <w:r w:rsidRPr="00451820">
              <w:rPr>
                <w:rFonts w:ascii="Calibri" w:hAnsi="Calibri" w:cs="Calibri"/>
                <w:sz w:val="16"/>
                <w:szCs w:val="16"/>
              </w:rPr>
              <w:br/>
              <w:t>Soporta rollos de papel térmico de 8 cm. de ancho y 8.3 cm de diámetro</w:t>
            </w:r>
            <w:r w:rsidRPr="00451820">
              <w:rPr>
                <w:rFonts w:ascii="Calibri" w:hAnsi="Calibri" w:cs="Calibri"/>
                <w:sz w:val="16"/>
                <w:szCs w:val="16"/>
              </w:rPr>
              <w:br/>
              <w:t>Conexión por USB y Ethernet</w:t>
            </w:r>
            <w:r w:rsidRPr="00451820">
              <w:rPr>
                <w:rFonts w:ascii="Calibri" w:hAnsi="Calibri" w:cs="Calibri"/>
                <w:sz w:val="16"/>
                <w:szCs w:val="16"/>
              </w:rPr>
              <w:br/>
              <w:t>Cortador de papel incorporado</w:t>
            </w:r>
            <w:r w:rsidRPr="00451820">
              <w:rPr>
                <w:rFonts w:ascii="Calibri" w:hAnsi="Calibri" w:cs="Calibri"/>
                <w:sz w:val="16"/>
                <w:szCs w:val="16"/>
              </w:rPr>
              <w:br/>
              <w:t xml:space="preserve">Tiempo de Garantía: </w:t>
            </w:r>
            <w:r w:rsidRPr="00451820">
              <w:rPr>
                <w:rFonts w:ascii="Calibri" w:hAnsi="Calibri" w:cs="Calibri"/>
                <w:sz w:val="16"/>
                <w:szCs w:val="16"/>
              </w:rPr>
              <w:br/>
              <w:t>12 meses con el fabricante</w:t>
            </w:r>
            <w:r w:rsidRPr="00451820">
              <w:rPr>
                <w:rFonts w:ascii="Calibri" w:hAnsi="Calibri" w:cs="Calibri"/>
                <w:sz w:val="16"/>
                <w:szCs w:val="16"/>
              </w:rPr>
              <w:br/>
              <w:t xml:space="preserve">Certificaciones especiales: </w:t>
            </w:r>
            <w:r w:rsidRPr="00451820">
              <w:rPr>
                <w:rFonts w:ascii="Calibri" w:hAnsi="Calibri" w:cs="Calibri"/>
                <w:sz w:val="16"/>
                <w:szCs w:val="16"/>
              </w:rPr>
              <w:br/>
              <w:t xml:space="preserve">Cumplimiento de la NOM vigente correspondiente para el equipo de cómputo ofertado </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33379034"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75A3D82E"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94CE1"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$5,057.71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EF72A6E"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$15,173.13</w:t>
            </w:r>
          </w:p>
        </w:tc>
      </w:tr>
      <w:tr w:rsidR="00383496" w:rsidRPr="00451820" w14:paraId="7B2C7ADC"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C3AAC"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17</w:t>
            </w:r>
          </w:p>
        </w:tc>
        <w:tc>
          <w:tcPr>
            <w:tcW w:w="3686" w:type="dxa"/>
            <w:tcBorders>
              <w:top w:val="single" w:sz="4" w:space="0" w:color="auto"/>
              <w:left w:val="nil"/>
              <w:bottom w:val="single" w:sz="4" w:space="0" w:color="auto"/>
              <w:right w:val="single" w:sz="4" w:space="0" w:color="auto"/>
            </w:tcBorders>
            <w:shd w:val="clear" w:color="auto" w:fill="auto"/>
            <w:noWrap/>
          </w:tcPr>
          <w:p w14:paraId="431396FA" w14:textId="77777777" w:rsidR="00383496" w:rsidRPr="00451820" w:rsidRDefault="00383496" w:rsidP="00723E1C">
            <w:pPr>
              <w:rPr>
                <w:rFonts w:ascii="Calibri" w:hAnsi="Calibri" w:cs="Calibri"/>
                <w:b/>
                <w:sz w:val="18"/>
                <w:szCs w:val="18"/>
                <w:lang w:val="es-MX" w:eastAsia="en-US"/>
              </w:rPr>
            </w:pPr>
            <w:r w:rsidRPr="00451820">
              <w:rPr>
                <w:rFonts w:ascii="Calibri" w:hAnsi="Calibri" w:cs="Calibri"/>
                <w:sz w:val="16"/>
                <w:szCs w:val="16"/>
              </w:rPr>
              <w:t xml:space="preserve">Pantalla de 85” </w:t>
            </w:r>
            <w:proofErr w:type="spellStart"/>
            <w:r w:rsidRPr="00451820">
              <w:rPr>
                <w:rFonts w:ascii="Calibri" w:hAnsi="Calibri" w:cs="Calibri"/>
                <w:sz w:val="16"/>
                <w:szCs w:val="16"/>
              </w:rPr>
              <w:t>ó</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mas</w:t>
            </w:r>
            <w:proofErr w:type="spellEnd"/>
            <w:r w:rsidRPr="00451820">
              <w:rPr>
                <w:rFonts w:ascii="Calibri" w:hAnsi="Calibri" w:cs="Calibri"/>
                <w:sz w:val="16"/>
                <w:szCs w:val="16"/>
              </w:rPr>
              <w:t xml:space="preserve"> pulgadas, </w:t>
            </w:r>
            <w:proofErr w:type="spellStart"/>
            <w:r w:rsidRPr="00451820">
              <w:rPr>
                <w:rFonts w:ascii="Calibri" w:hAnsi="Calibri" w:cs="Calibri"/>
                <w:sz w:val="16"/>
                <w:szCs w:val="16"/>
              </w:rPr>
              <w:t>touch</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screen</w:t>
            </w:r>
            <w:proofErr w:type="spellEnd"/>
            <w:r w:rsidRPr="00451820">
              <w:rPr>
                <w:rFonts w:ascii="Calibri" w:hAnsi="Calibri" w:cs="Calibri"/>
                <w:sz w:val="16"/>
                <w:szCs w:val="16"/>
              </w:rPr>
              <w:t xml:space="preserve"> con las siguientes características</w:t>
            </w:r>
            <w:r w:rsidRPr="00451820">
              <w:rPr>
                <w:rFonts w:ascii="Calibri" w:hAnsi="Calibri" w:cs="Calibri"/>
                <w:sz w:val="16"/>
                <w:szCs w:val="16"/>
              </w:rPr>
              <w:br/>
            </w:r>
            <w:proofErr w:type="spellStart"/>
            <w:r w:rsidRPr="00451820">
              <w:rPr>
                <w:rFonts w:ascii="Calibri" w:hAnsi="Calibri" w:cs="Calibri"/>
                <w:sz w:val="16"/>
                <w:szCs w:val="16"/>
              </w:rPr>
              <w:t>Touch</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Screen</w:t>
            </w:r>
            <w:proofErr w:type="spellEnd"/>
            <w:r w:rsidRPr="00451820">
              <w:rPr>
                <w:rFonts w:ascii="Calibri" w:hAnsi="Calibri" w:cs="Calibri"/>
                <w:sz w:val="16"/>
                <w:szCs w:val="16"/>
              </w:rPr>
              <w:t xml:space="preserve">: Multi </w:t>
            </w:r>
            <w:proofErr w:type="spellStart"/>
            <w:r w:rsidRPr="00451820">
              <w:rPr>
                <w:rFonts w:ascii="Calibri" w:hAnsi="Calibri" w:cs="Calibri"/>
                <w:sz w:val="16"/>
                <w:szCs w:val="16"/>
              </w:rPr>
              <w:t>Touch</w:t>
            </w:r>
            <w:proofErr w:type="spellEnd"/>
            <w:r w:rsidRPr="00451820">
              <w:rPr>
                <w:rFonts w:ascii="Calibri" w:hAnsi="Calibri" w:cs="Calibri"/>
                <w:sz w:val="16"/>
                <w:szCs w:val="16"/>
              </w:rPr>
              <w:t xml:space="preserve"> tecnología High </w:t>
            </w:r>
            <w:proofErr w:type="spellStart"/>
            <w:r w:rsidRPr="00451820">
              <w:rPr>
                <w:rFonts w:ascii="Calibri" w:hAnsi="Calibri" w:cs="Calibri"/>
                <w:sz w:val="16"/>
                <w:szCs w:val="16"/>
              </w:rPr>
              <w:t>Precision</w:t>
            </w:r>
            <w:proofErr w:type="spellEnd"/>
            <w:r w:rsidRPr="00451820">
              <w:rPr>
                <w:rFonts w:ascii="Calibri" w:hAnsi="Calibri" w:cs="Calibri"/>
                <w:sz w:val="16"/>
                <w:szCs w:val="16"/>
              </w:rPr>
              <w:br/>
              <w:t xml:space="preserve">Pantalla: Resolución UHD 3840x2160, panel IPS, Relación de aspecto 16:9, Profundidad de color 10-bit, Orientación </w:t>
            </w:r>
            <w:proofErr w:type="spellStart"/>
            <w:r w:rsidRPr="00451820">
              <w:rPr>
                <w:rFonts w:ascii="Calibri" w:hAnsi="Calibri" w:cs="Calibri"/>
                <w:sz w:val="16"/>
                <w:szCs w:val="16"/>
              </w:rPr>
              <w:t>Landscape</w:t>
            </w:r>
            <w:proofErr w:type="spellEnd"/>
            <w:r w:rsidRPr="00451820">
              <w:rPr>
                <w:rFonts w:ascii="Calibri" w:hAnsi="Calibri" w:cs="Calibri"/>
                <w:sz w:val="16"/>
                <w:szCs w:val="16"/>
              </w:rPr>
              <w:t xml:space="preserve">, Horas de operación 16horas/7, </w:t>
            </w:r>
            <w:proofErr w:type="spellStart"/>
            <w:r w:rsidRPr="00451820">
              <w:rPr>
                <w:rFonts w:ascii="Calibri" w:hAnsi="Calibri" w:cs="Calibri"/>
                <w:sz w:val="16"/>
                <w:szCs w:val="16"/>
              </w:rPr>
              <w:t>Backlight</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life</w:t>
            </w:r>
            <w:proofErr w:type="spellEnd"/>
            <w:r w:rsidRPr="00451820">
              <w:rPr>
                <w:rFonts w:ascii="Calibri" w:hAnsi="Calibri" w:cs="Calibri"/>
                <w:sz w:val="16"/>
                <w:szCs w:val="16"/>
              </w:rPr>
              <w:t xml:space="preserve"> 50,000hrs.</w:t>
            </w:r>
            <w:r w:rsidRPr="00451820">
              <w:rPr>
                <w:rFonts w:ascii="Calibri" w:hAnsi="Calibri" w:cs="Calibri"/>
                <w:sz w:val="16"/>
                <w:szCs w:val="16"/>
              </w:rPr>
              <w:br/>
            </w:r>
            <w:r w:rsidRPr="00451820">
              <w:rPr>
                <w:rFonts w:ascii="Calibri" w:hAnsi="Calibri" w:cs="Calibri"/>
                <w:sz w:val="16"/>
                <w:szCs w:val="16"/>
                <w:lang w:val="en-US"/>
              </w:rPr>
              <w:t xml:space="preserve">Cristal: Germ-resistant </w:t>
            </w:r>
            <w:proofErr w:type="spellStart"/>
            <w:r w:rsidRPr="00451820">
              <w:rPr>
                <w:rFonts w:ascii="Calibri" w:hAnsi="Calibri" w:cs="Calibri"/>
                <w:sz w:val="16"/>
                <w:szCs w:val="16"/>
                <w:lang w:val="en-US"/>
              </w:rPr>
              <w:t>technología</w:t>
            </w:r>
            <w:proofErr w:type="spellEnd"/>
            <w:r w:rsidRPr="00451820">
              <w:rPr>
                <w:rFonts w:ascii="Calibri" w:hAnsi="Calibri" w:cs="Calibri"/>
                <w:sz w:val="16"/>
                <w:szCs w:val="16"/>
                <w:lang w:val="en-US"/>
              </w:rPr>
              <w:t xml:space="preserve"> </w:t>
            </w:r>
            <w:proofErr w:type="spellStart"/>
            <w:r w:rsidRPr="00451820">
              <w:rPr>
                <w:rFonts w:ascii="Calibri" w:hAnsi="Calibri" w:cs="Calibri"/>
                <w:sz w:val="16"/>
                <w:szCs w:val="16"/>
                <w:lang w:val="en-US"/>
              </w:rPr>
              <w:t>nano</w:t>
            </w:r>
            <w:proofErr w:type="spellEnd"/>
            <w:r w:rsidRPr="00451820">
              <w:rPr>
                <w:rFonts w:ascii="Calibri" w:hAnsi="Calibri" w:cs="Calibri"/>
                <w:sz w:val="16"/>
                <w:szCs w:val="16"/>
                <w:lang w:val="en-US"/>
              </w:rPr>
              <w:t>-ionic silver, Anti-glare, Hardness 9H tempered.</w:t>
            </w:r>
            <w:r w:rsidRPr="00451820">
              <w:rPr>
                <w:rFonts w:ascii="Calibri" w:hAnsi="Calibri" w:cs="Calibri"/>
                <w:sz w:val="16"/>
                <w:szCs w:val="16"/>
                <w:lang w:val="en-US"/>
              </w:rPr>
              <w:br/>
            </w:r>
            <w:proofErr w:type="spellStart"/>
            <w:r w:rsidRPr="00451820">
              <w:rPr>
                <w:rFonts w:ascii="Calibri" w:hAnsi="Calibri" w:cs="Calibri"/>
                <w:sz w:val="16"/>
                <w:szCs w:val="16"/>
                <w:lang w:val="en-US"/>
              </w:rPr>
              <w:t>Sonido</w:t>
            </w:r>
            <w:proofErr w:type="spellEnd"/>
            <w:r w:rsidRPr="00451820">
              <w:rPr>
                <w:rFonts w:ascii="Calibri" w:hAnsi="Calibri" w:cs="Calibri"/>
                <w:sz w:val="16"/>
                <w:szCs w:val="16"/>
                <w:lang w:val="en-US"/>
              </w:rPr>
              <w:t xml:space="preserve">: </w:t>
            </w:r>
            <w:proofErr w:type="spellStart"/>
            <w:r w:rsidRPr="00451820">
              <w:rPr>
                <w:rFonts w:ascii="Calibri" w:hAnsi="Calibri" w:cs="Calibri"/>
                <w:sz w:val="16"/>
                <w:szCs w:val="16"/>
                <w:lang w:val="en-US"/>
              </w:rPr>
              <w:t>Altavoz</w:t>
            </w:r>
            <w:proofErr w:type="spellEnd"/>
            <w:r w:rsidRPr="00451820">
              <w:rPr>
                <w:rFonts w:ascii="Calibri" w:hAnsi="Calibri" w:cs="Calibri"/>
                <w:sz w:val="16"/>
                <w:szCs w:val="16"/>
                <w:lang w:val="en-US"/>
              </w:rPr>
              <w:t xml:space="preserve"> 20W.</w:t>
            </w:r>
            <w:r w:rsidRPr="00451820">
              <w:rPr>
                <w:rFonts w:ascii="Calibri" w:hAnsi="Calibri" w:cs="Calibri"/>
                <w:sz w:val="16"/>
                <w:szCs w:val="16"/>
                <w:lang w:val="en-US"/>
              </w:rPr>
              <w:br/>
              <w:t xml:space="preserve">Sistema: 8GB RAM, 32GB </w:t>
            </w:r>
            <w:proofErr w:type="spellStart"/>
            <w:r w:rsidRPr="00451820">
              <w:rPr>
                <w:rFonts w:ascii="Calibri" w:hAnsi="Calibri" w:cs="Calibri"/>
                <w:sz w:val="16"/>
                <w:szCs w:val="16"/>
                <w:lang w:val="en-US"/>
              </w:rPr>
              <w:t>Almacenamiento</w:t>
            </w:r>
            <w:proofErr w:type="spellEnd"/>
            <w:r w:rsidRPr="00451820">
              <w:rPr>
                <w:rFonts w:ascii="Calibri" w:hAnsi="Calibri" w:cs="Calibri"/>
                <w:sz w:val="16"/>
                <w:szCs w:val="16"/>
                <w:lang w:val="en-US"/>
              </w:rPr>
              <w:t xml:space="preserve">, Sistema </w:t>
            </w:r>
            <w:proofErr w:type="spellStart"/>
            <w:r w:rsidRPr="00451820">
              <w:rPr>
                <w:rFonts w:ascii="Calibri" w:hAnsi="Calibri" w:cs="Calibri"/>
                <w:sz w:val="16"/>
                <w:szCs w:val="16"/>
                <w:lang w:val="en-US"/>
              </w:rPr>
              <w:t>operativo</w:t>
            </w:r>
            <w:proofErr w:type="spellEnd"/>
            <w:r w:rsidRPr="00451820">
              <w:rPr>
                <w:rFonts w:ascii="Calibri" w:hAnsi="Calibri" w:cs="Calibri"/>
                <w:sz w:val="16"/>
                <w:szCs w:val="16"/>
                <w:lang w:val="en-US"/>
              </w:rPr>
              <w:t xml:space="preserve"> Android </w:t>
            </w:r>
            <w:r w:rsidRPr="00451820">
              <w:rPr>
                <w:rFonts w:ascii="Calibri" w:hAnsi="Calibri" w:cs="Calibri"/>
                <w:sz w:val="16"/>
                <w:szCs w:val="16"/>
                <w:lang w:val="en-US"/>
              </w:rPr>
              <w:br/>
            </w:r>
            <w:proofErr w:type="spellStart"/>
            <w:r w:rsidRPr="00451820">
              <w:rPr>
                <w:rFonts w:ascii="Calibri" w:hAnsi="Calibri" w:cs="Calibri"/>
                <w:sz w:val="16"/>
                <w:szCs w:val="16"/>
                <w:lang w:val="en-US"/>
              </w:rPr>
              <w:t>Conectividad</w:t>
            </w:r>
            <w:proofErr w:type="spellEnd"/>
            <w:r w:rsidRPr="00451820">
              <w:rPr>
                <w:rFonts w:ascii="Calibri" w:hAnsi="Calibri" w:cs="Calibri"/>
                <w:sz w:val="16"/>
                <w:szCs w:val="16"/>
                <w:lang w:val="en-US"/>
              </w:rPr>
              <w:t xml:space="preserve">: 1 VGA, 2xHDMI 2.0 UBS-A 5x3.0x2.0, Audio in 3.5, Audio out 3.5, </w:t>
            </w:r>
            <w:proofErr w:type="spellStart"/>
            <w:r w:rsidRPr="00451820">
              <w:rPr>
                <w:rFonts w:ascii="Calibri" w:hAnsi="Calibri" w:cs="Calibri"/>
                <w:sz w:val="16"/>
                <w:szCs w:val="16"/>
                <w:lang w:val="en-US"/>
              </w:rPr>
              <w:t>Wifi</w:t>
            </w:r>
            <w:proofErr w:type="spellEnd"/>
            <w:r w:rsidRPr="00451820">
              <w:rPr>
                <w:rFonts w:ascii="Calibri" w:hAnsi="Calibri" w:cs="Calibri"/>
                <w:sz w:val="16"/>
                <w:szCs w:val="16"/>
                <w:lang w:val="en-US"/>
              </w:rPr>
              <w:t>, Bluetooth 5.2, S/PDIF out, Ethernet, 3.5 Line in x1.</w:t>
            </w:r>
            <w:r w:rsidRPr="00451820">
              <w:rPr>
                <w:rFonts w:ascii="Calibri" w:hAnsi="Calibri" w:cs="Calibri"/>
                <w:sz w:val="16"/>
                <w:szCs w:val="16"/>
                <w:lang w:val="en-US"/>
              </w:rPr>
              <w:br/>
            </w:r>
            <w:r w:rsidRPr="00451820">
              <w:rPr>
                <w:rFonts w:ascii="Calibri" w:hAnsi="Calibri" w:cs="Calibri"/>
                <w:sz w:val="16"/>
                <w:szCs w:val="16"/>
              </w:rPr>
              <w:t xml:space="preserve">Periféricos incorporados: NFC sensor, </w:t>
            </w:r>
            <w:proofErr w:type="spellStart"/>
            <w:r w:rsidRPr="00451820">
              <w:rPr>
                <w:rFonts w:ascii="Calibri" w:hAnsi="Calibri" w:cs="Calibri"/>
                <w:sz w:val="16"/>
                <w:szCs w:val="16"/>
              </w:rPr>
              <w:t>Ambient</w:t>
            </w:r>
            <w:proofErr w:type="spellEnd"/>
            <w:r w:rsidRPr="00451820">
              <w:rPr>
                <w:rFonts w:ascii="Calibri" w:hAnsi="Calibri" w:cs="Calibri"/>
                <w:sz w:val="16"/>
                <w:szCs w:val="16"/>
              </w:rPr>
              <w:t xml:space="preserve"> light sensor, IR sensor, 2 Speaker.</w:t>
            </w:r>
            <w:r w:rsidRPr="00451820">
              <w:rPr>
                <w:rFonts w:ascii="Calibri" w:hAnsi="Calibri" w:cs="Calibri"/>
                <w:sz w:val="16"/>
                <w:szCs w:val="16"/>
              </w:rPr>
              <w:br/>
              <w:t xml:space="preserve">Montaje: VESA </w:t>
            </w:r>
            <w:r w:rsidRPr="00451820">
              <w:rPr>
                <w:rFonts w:ascii="Calibri" w:hAnsi="Calibri" w:cs="Calibri"/>
                <w:sz w:val="16"/>
                <w:szCs w:val="16"/>
              </w:rPr>
              <w:br/>
              <w:t xml:space="preserve">Especificaciones de Potencia: Energy </w:t>
            </w:r>
            <w:proofErr w:type="spellStart"/>
            <w:r w:rsidRPr="00451820">
              <w:rPr>
                <w:rFonts w:ascii="Calibri" w:hAnsi="Calibri" w:cs="Calibri"/>
                <w:sz w:val="16"/>
                <w:szCs w:val="16"/>
              </w:rPr>
              <w:t>Star</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Power</w:t>
            </w:r>
            <w:proofErr w:type="spellEnd"/>
            <w:r w:rsidRPr="00451820">
              <w:rPr>
                <w:rFonts w:ascii="Calibri" w:hAnsi="Calibri" w:cs="Calibri"/>
                <w:sz w:val="16"/>
                <w:szCs w:val="16"/>
              </w:rPr>
              <w:t xml:space="preserve"> Ac 100-240V 50/60 Hz</w:t>
            </w:r>
            <w:r w:rsidRPr="00451820">
              <w:rPr>
                <w:rFonts w:ascii="Calibri" w:hAnsi="Calibri" w:cs="Calibri"/>
                <w:sz w:val="16"/>
                <w:szCs w:val="16"/>
              </w:rPr>
              <w:br/>
              <w:t>Accesorios: Control Remoto 1, Pen 2, Kit de Montaje en pared 1.</w:t>
            </w:r>
            <w:r w:rsidRPr="00451820">
              <w:rPr>
                <w:rFonts w:ascii="Calibri" w:hAnsi="Calibri" w:cs="Calibri"/>
                <w:sz w:val="16"/>
                <w:szCs w:val="16"/>
              </w:rPr>
              <w:br/>
              <w:t xml:space="preserve">Tiempo de Garantía: </w:t>
            </w:r>
            <w:r w:rsidRPr="00451820">
              <w:rPr>
                <w:rFonts w:ascii="Calibri" w:hAnsi="Calibri" w:cs="Calibri"/>
                <w:sz w:val="16"/>
                <w:szCs w:val="16"/>
              </w:rPr>
              <w:br/>
              <w:t xml:space="preserve">36 meses en sitio con mano de obra y partes certificadas por el fabricante.  </w:t>
            </w:r>
            <w:r w:rsidRPr="00451820">
              <w:rPr>
                <w:rFonts w:ascii="Calibri" w:hAnsi="Calibri" w:cs="Calibri"/>
                <w:sz w:val="16"/>
                <w:szCs w:val="16"/>
              </w:rPr>
              <w:br/>
              <w:t xml:space="preserve">Certificaciones especiales: </w:t>
            </w:r>
            <w:r w:rsidRPr="00451820">
              <w:rPr>
                <w:rFonts w:ascii="Calibri" w:hAnsi="Calibri" w:cs="Calibri"/>
                <w:sz w:val="16"/>
                <w:szCs w:val="16"/>
              </w:rPr>
              <w:br/>
              <w:t>Cumplimiento de la NOM vigente correspondiente para el equipo de cómputo ofertado.</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6193BB07"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7B7ADCF2"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B3536"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$47,787.85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8B537DB"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$143,363.55</w:t>
            </w:r>
          </w:p>
        </w:tc>
      </w:tr>
      <w:tr w:rsidR="00383496" w:rsidRPr="00451820" w14:paraId="3966F3BA"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253DD"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19</w:t>
            </w:r>
          </w:p>
        </w:tc>
        <w:tc>
          <w:tcPr>
            <w:tcW w:w="3686" w:type="dxa"/>
            <w:tcBorders>
              <w:top w:val="single" w:sz="4" w:space="0" w:color="auto"/>
              <w:left w:val="nil"/>
              <w:bottom w:val="single" w:sz="4" w:space="0" w:color="auto"/>
              <w:right w:val="single" w:sz="4" w:space="0" w:color="auto"/>
            </w:tcBorders>
            <w:shd w:val="clear" w:color="auto" w:fill="auto"/>
            <w:noWrap/>
          </w:tcPr>
          <w:p w14:paraId="61082E8F" w14:textId="77777777" w:rsidR="00383496" w:rsidRPr="00451820" w:rsidRDefault="00383496" w:rsidP="00723E1C">
            <w:pPr>
              <w:rPr>
                <w:rFonts w:ascii="Calibri" w:hAnsi="Calibri" w:cs="Calibri"/>
                <w:b/>
                <w:sz w:val="18"/>
                <w:szCs w:val="18"/>
                <w:lang w:eastAsia="en-US"/>
              </w:rPr>
            </w:pPr>
            <w:r w:rsidRPr="00451820">
              <w:rPr>
                <w:rFonts w:ascii="Calibri" w:hAnsi="Calibri" w:cs="Calibri"/>
                <w:sz w:val="16"/>
                <w:szCs w:val="16"/>
              </w:rPr>
              <w:t xml:space="preserve">Lector de códigos de barras </w:t>
            </w:r>
            <w:proofErr w:type="spellStart"/>
            <w:r w:rsidRPr="00451820">
              <w:rPr>
                <w:rFonts w:ascii="Calibri" w:hAnsi="Calibri" w:cs="Calibri"/>
                <w:sz w:val="16"/>
                <w:szCs w:val="16"/>
              </w:rPr>
              <w:t>Zebra</w:t>
            </w:r>
            <w:proofErr w:type="spellEnd"/>
            <w:r w:rsidRPr="00451820">
              <w:rPr>
                <w:rFonts w:ascii="Calibri" w:hAnsi="Calibri" w:cs="Calibri"/>
                <w:sz w:val="16"/>
                <w:szCs w:val="16"/>
              </w:rPr>
              <w:t xml:space="preserve"> DS9308-SR con las siguientes características:</w:t>
            </w:r>
            <w:r w:rsidRPr="00451820">
              <w:rPr>
                <w:rFonts w:ascii="Calibri" w:hAnsi="Calibri" w:cs="Calibri"/>
                <w:sz w:val="16"/>
                <w:szCs w:val="16"/>
              </w:rPr>
              <w:br/>
              <w:t>Tecnología de conectividad: Alámbrico</w:t>
            </w:r>
            <w:r w:rsidRPr="00451820">
              <w:rPr>
                <w:rFonts w:ascii="Calibri" w:hAnsi="Calibri" w:cs="Calibri"/>
                <w:sz w:val="16"/>
                <w:szCs w:val="16"/>
              </w:rPr>
              <w:br/>
              <w:t>Interfaz estándar: RS-232,USB</w:t>
            </w:r>
            <w:r w:rsidRPr="00451820">
              <w:rPr>
                <w:rFonts w:ascii="Calibri" w:hAnsi="Calibri" w:cs="Calibri"/>
                <w:sz w:val="16"/>
                <w:szCs w:val="16"/>
              </w:rPr>
              <w:br/>
            </w:r>
            <w:proofErr w:type="spellStart"/>
            <w:r w:rsidRPr="00451820">
              <w:rPr>
                <w:rFonts w:ascii="Calibri" w:hAnsi="Calibri" w:cs="Calibri"/>
                <w:sz w:val="16"/>
                <w:szCs w:val="16"/>
              </w:rPr>
              <w:t>Optical</w:t>
            </w:r>
            <w:proofErr w:type="spellEnd"/>
            <w:r w:rsidRPr="00451820">
              <w:rPr>
                <w:rFonts w:ascii="Calibri" w:hAnsi="Calibri" w:cs="Calibri"/>
                <w:sz w:val="16"/>
                <w:szCs w:val="16"/>
              </w:rPr>
              <w:t xml:space="preserve"> sensor </w:t>
            </w:r>
            <w:proofErr w:type="spellStart"/>
            <w:r w:rsidRPr="00451820">
              <w:rPr>
                <w:rFonts w:ascii="Calibri" w:hAnsi="Calibri" w:cs="Calibri"/>
                <w:sz w:val="16"/>
                <w:szCs w:val="16"/>
              </w:rPr>
              <w:t>resolution</w:t>
            </w:r>
            <w:proofErr w:type="spellEnd"/>
            <w:r w:rsidRPr="00451820">
              <w:rPr>
                <w:rFonts w:ascii="Calibri" w:hAnsi="Calibri" w:cs="Calibri"/>
                <w:sz w:val="16"/>
                <w:szCs w:val="16"/>
              </w:rPr>
              <w:t xml:space="preserve"> (W x H): 1280 x 800 Pixeles</w:t>
            </w:r>
            <w:r w:rsidRPr="00451820">
              <w:rPr>
                <w:rFonts w:ascii="Calibri" w:hAnsi="Calibri" w:cs="Calibri"/>
                <w:sz w:val="16"/>
                <w:szCs w:val="16"/>
              </w:rPr>
              <w:br/>
              <w:t>Tipo de sensor: LED</w:t>
            </w:r>
            <w:r w:rsidRPr="00451820">
              <w:rPr>
                <w:rFonts w:ascii="Calibri" w:hAnsi="Calibri" w:cs="Calibri"/>
                <w:sz w:val="16"/>
                <w:szCs w:val="16"/>
              </w:rPr>
              <w:br/>
              <w:t>Tipo de escaneado: 1D/2D</w:t>
            </w:r>
            <w:r w:rsidRPr="00451820">
              <w:rPr>
                <w:rFonts w:ascii="Calibri" w:hAnsi="Calibri" w:cs="Calibri"/>
                <w:sz w:val="16"/>
                <w:szCs w:val="16"/>
              </w:rPr>
              <w:br/>
              <w:t xml:space="preserve">Códigos de barras lineales (1D) soportadas: </w:t>
            </w:r>
            <w:proofErr w:type="spellStart"/>
            <w:r w:rsidRPr="00451820">
              <w:rPr>
                <w:rFonts w:ascii="Calibri" w:hAnsi="Calibri" w:cs="Calibri"/>
                <w:sz w:val="16"/>
                <w:szCs w:val="16"/>
              </w:rPr>
              <w:t>Codabar,Code</w:t>
            </w:r>
            <w:proofErr w:type="spellEnd"/>
            <w:r w:rsidRPr="00451820">
              <w:rPr>
                <w:rFonts w:ascii="Calibri" w:hAnsi="Calibri" w:cs="Calibri"/>
                <w:sz w:val="16"/>
                <w:szCs w:val="16"/>
              </w:rPr>
              <w:t xml:space="preserve"> 11,Code 128,Code 39,Code 93,EAN-13,GS1 </w:t>
            </w:r>
            <w:proofErr w:type="spellStart"/>
            <w:r w:rsidRPr="00451820">
              <w:rPr>
                <w:rFonts w:ascii="Calibri" w:hAnsi="Calibri" w:cs="Calibri"/>
                <w:sz w:val="16"/>
                <w:szCs w:val="16"/>
              </w:rPr>
              <w:t>DataBar,MSI,U.P.C</w:t>
            </w:r>
            <w:proofErr w:type="spellEnd"/>
            <w:r w:rsidRPr="00451820">
              <w:rPr>
                <w:rFonts w:ascii="Calibri" w:hAnsi="Calibri" w:cs="Calibri"/>
                <w:sz w:val="16"/>
                <w:szCs w:val="16"/>
              </w:rPr>
              <w:t>.</w:t>
            </w:r>
            <w:r w:rsidRPr="00451820">
              <w:rPr>
                <w:rFonts w:ascii="Calibri" w:hAnsi="Calibri" w:cs="Calibri"/>
                <w:sz w:val="16"/>
                <w:szCs w:val="16"/>
              </w:rPr>
              <w:br/>
              <w:t xml:space="preserve">2D (matrices y apilados) </w:t>
            </w:r>
            <w:r w:rsidRPr="00451820">
              <w:rPr>
                <w:rFonts w:ascii="Calibri" w:hAnsi="Calibri" w:cs="Calibri"/>
                <w:sz w:val="16"/>
                <w:szCs w:val="16"/>
              </w:rPr>
              <w:br/>
              <w:t>Códigos de barras soportados:</w:t>
            </w:r>
            <w:r w:rsidRPr="00451820">
              <w:rPr>
                <w:rFonts w:ascii="Calibri" w:hAnsi="Calibri" w:cs="Calibri"/>
                <w:sz w:val="16"/>
                <w:szCs w:val="16"/>
              </w:rPr>
              <w:br/>
            </w:r>
            <w:proofErr w:type="spellStart"/>
            <w:r w:rsidRPr="00451820">
              <w:rPr>
                <w:rFonts w:ascii="Calibri" w:hAnsi="Calibri" w:cs="Calibri"/>
                <w:sz w:val="16"/>
                <w:szCs w:val="16"/>
              </w:rPr>
              <w:t>Aztec</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Code</w:t>
            </w:r>
            <w:proofErr w:type="spellEnd"/>
            <w:r w:rsidRPr="00451820">
              <w:rPr>
                <w:rFonts w:ascii="Calibri" w:hAnsi="Calibri" w:cs="Calibri"/>
                <w:sz w:val="16"/>
                <w:szCs w:val="16"/>
              </w:rPr>
              <w:t xml:space="preserve">, Códigos compuestos, Matriz de datos, </w:t>
            </w:r>
            <w:proofErr w:type="spellStart"/>
            <w:r w:rsidRPr="00451820">
              <w:rPr>
                <w:rFonts w:ascii="Calibri" w:hAnsi="Calibri" w:cs="Calibri"/>
                <w:sz w:val="16"/>
                <w:szCs w:val="16"/>
              </w:rPr>
              <w:t>Dot</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Code</w:t>
            </w:r>
            <w:proofErr w:type="spellEnd"/>
            <w:r w:rsidRPr="00451820">
              <w:rPr>
                <w:rFonts w:ascii="Calibri" w:hAnsi="Calibri" w:cs="Calibri"/>
                <w:sz w:val="16"/>
                <w:szCs w:val="16"/>
              </w:rPr>
              <w:t xml:space="preserve"> A, </w:t>
            </w:r>
            <w:proofErr w:type="spellStart"/>
            <w:r w:rsidRPr="00451820">
              <w:rPr>
                <w:rFonts w:ascii="Calibri" w:hAnsi="Calibri" w:cs="Calibri"/>
                <w:sz w:val="16"/>
                <w:szCs w:val="16"/>
              </w:rPr>
              <w:t>MaxiCode</w:t>
            </w:r>
            <w:proofErr w:type="spellEnd"/>
            <w:r w:rsidRPr="00451820">
              <w:rPr>
                <w:rFonts w:ascii="Calibri" w:hAnsi="Calibri" w:cs="Calibri"/>
                <w:sz w:val="16"/>
                <w:szCs w:val="16"/>
              </w:rPr>
              <w:t xml:space="preserve">, Micro QR </w:t>
            </w:r>
            <w:proofErr w:type="spellStart"/>
            <w:r w:rsidRPr="00451820">
              <w:rPr>
                <w:rFonts w:ascii="Calibri" w:hAnsi="Calibri" w:cs="Calibri"/>
                <w:sz w:val="16"/>
                <w:szCs w:val="16"/>
              </w:rPr>
              <w:t>Code</w:t>
            </w:r>
            <w:proofErr w:type="spellEnd"/>
            <w:r w:rsidRPr="00451820">
              <w:rPr>
                <w:rFonts w:ascii="Calibri" w:hAnsi="Calibri" w:cs="Calibri"/>
                <w:sz w:val="16"/>
                <w:szCs w:val="16"/>
              </w:rPr>
              <w:t xml:space="preserve">, MicroPDF417, PDF417, QR </w:t>
            </w:r>
            <w:proofErr w:type="spellStart"/>
            <w:r w:rsidRPr="00451820">
              <w:rPr>
                <w:rFonts w:ascii="Calibri" w:hAnsi="Calibri" w:cs="Calibri"/>
                <w:sz w:val="16"/>
                <w:szCs w:val="16"/>
              </w:rPr>
              <w:t>Code</w:t>
            </w:r>
            <w:proofErr w:type="spellEnd"/>
            <w:r w:rsidRPr="00451820">
              <w:rPr>
                <w:rFonts w:ascii="Calibri" w:hAnsi="Calibri" w:cs="Calibri"/>
                <w:sz w:val="16"/>
                <w:szCs w:val="16"/>
              </w:rPr>
              <w:t>, TLC-39</w:t>
            </w:r>
            <w:r w:rsidRPr="00451820">
              <w:rPr>
                <w:rFonts w:ascii="Calibri" w:hAnsi="Calibri" w:cs="Calibri"/>
                <w:sz w:val="16"/>
                <w:szCs w:val="16"/>
              </w:rPr>
              <w:br/>
              <w:t>Ángulo de inclinación de lectura: -60 - 60°</w:t>
            </w:r>
            <w:r w:rsidRPr="00451820">
              <w:rPr>
                <w:rFonts w:ascii="Calibri" w:hAnsi="Calibri" w:cs="Calibri"/>
                <w:sz w:val="16"/>
                <w:szCs w:val="16"/>
              </w:rPr>
              <w:br/>
              <w:t>Distancia de trabajo: 66 cm</w:t>
            </w:r>
            <w:r w:rsidRPr="00451820">
              <w:rPr>
                <w:rFonts w:ascii="Calibri" w:hAnsi="Calibri" w:cs="Calibri"/>
                <w:sz w:val="16"/>
                <w:szCs w:val="16"/>
              </w:rPr>
              <w:br/>
              <w:t>Control de energía</w:t>
            </w:r>
            <w:r w:rsidRPr="00451820">
              <w:rPr>
                <w:rFonts w:ascii="Calibri" w:hAnsi="Calibri" w:cs="Calibri"/>
                <w:sz w:val="16"/>
                <w:szCs w:val="16"/>
              </w:rPr>
              <w:br/>
              <w:t>Voltaje de entrada: 5.5 V</w:t>
            </w:r>
            <w:r w:rsidRPr="00451820">
              <w:rPr>
                <w:rFonts w:ascii="Calibri" w:hAnsi="Calibri" w:cs="Calibri"/>
                <w:sz w:val="16"/>
                <w:szCs w:val="16"/>
              </w:rPr>
              <w:br/>
              <w:t>Alimentación: RS-232,USB</w:t>
            </w:r>
            <w:r w:rsidRPr="00451820">
              <w:rPr>
                <w:rFonts w:ascii="Calibri" w:hAnsi="Calibri" w:cs="Calibri"/>
                <w:sz w:val="16"/>
                <w:szCs w:val="16"/>
              </w:rPr>
              <w:br/>
              <w:t xml:space="preserve">Código IP (International </w:t>
            </w:r>
            <w:proofErr w:type="spellStart"/>
            <w:r w:rsidRPr="00451820">
              <w:rPr>
                <w:rFonts w:ascii="Calibri" w:hAnsi="Calibri" w:cs="Calibri"/>
                <w:sz w:val="16"/>
                <w:szCs w:val="16"/>
              </w:rPr>
              <w:t>Protection</w:t>
            </w:r>
            <w:proofErr w:type="spellEnd"/>
            <w:r w:rsidRPr="00451820">
              <w:rPr>
                <w:rFonts w:ascii="Calibri" w:hAnsi="Calibri" w:cs="Calibri"/>
                <w:sz w:val="16"/>
                <w:szCs w:val="16"/>
              </w:rPr>
              <w:t>), IP52</w:t>
            </w:r>
            <w:r w:rsidRPr="00451820">
              <w:rPr>
                <w:rFonts w:ascii="Calibri" w:hAnsi="Calibri" w:cs="Calibri"/>
                <w:sz w:val="16"/>
                <w:szCs w:val="16"/>
              </w:rPr>
              <w:br/>
              <w:t>Color del producto: Negro</w:t>
            </w:r>
            <w:r w:rsidRPr="00451820">
              <w:rPr>
                <w:rFonts w:ascii="Calibri" w:hAnsi="Calibri" w:cs="Calibri"/>
                <w:sz w:val="16"/>
                <w:szCs w:val="16"/>
              </w:rPr>
              <w:br/>
              <w:t xml:space="preserve">Tiempo de Garantía: </w:t>
            </w:r>
            <w:r w:rsidRPr="00451820">
              <w:rPr>
                <w:rFonts w:ascii="Calibri" w:hAnsi="Calibri" w:cs="Calibri"/>
                <w:sz w:val="16"/>
                <w:szCs w:val="16"/>
              </w:rPr>
              <w:br/>
              <w:t xml:space="preserve">12 meses en sitio con mano de obra y partes certificadas por el fabricante.  </w:t>
            </w:r>
            <w:r w:rsidRPr="00451820">
              <w:rPr>
                <w:rFonts w:ascii="Calibri" w:hAnsi="Calibri" w:cs="Calibri"/>
                <w:sz w:val="16"/>
                <w:szCs w:val="16"/>
              </w:rPr>
              <w:br/>
              <w:t xml:space="preserve">Certificaciones especiales: </w:t>
            </w:r>
            <w:r w:rsidRPr="00451820">
              <w:rPr>
                <w:rFonts w:ascii="Calibri" w:hAnsi="Calibri" w:cs="Calibri"/>
                <w:sz w:val="16"/>
                <w:szCs w:val="16"/>
              </w:rPr>
              <w:br/>
              <w:t>Cumplimiento de la NOM vigente correspondiente para el equipo de cómputo ofertado.</w:t>
            </w:r>
            <w:r w:rsidRPr="00451820">
              <w:rPr>
                <w:rFonts w:ascii="Calibri" w:hAnsi="Calibri" w:cs="Calibri"/>
                <w:sz w:val="16"/>
                <w:szCs w:val="16"/>
              </w:rPr>
              <w:br/>
              <w:t>Certificación o etiquetas ambientales:</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 de equipos</w:t>
            </w:r>
          </w:p>
        </w:tc>
        <w:tc>
          <w:tcPr>
            <w:tcW w:w="927" w:type="dxa"/>
            <w:tcBorders>
              <w:top w:val="single" w:sz="4" w:space="0" w:color="auto"/>
              <w:left w:val="nil"/>
              <w:bottom w:val="single" w:sz="4" w:space="0" w:color="auto"/>
              <w:right w:val="single" w:sz="4" w:space="0" w:color="auto"/>
            </w:tcBorders>
            <w:shd w:val="clear" w:color="auto" w:fill="auto"/>
            <w:vAlign w:val="center"/>
          </w:tcPr>
          <w:p w14:paraId="11EF05BC"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Equipo</w:t>
            </w:r>
          </w:p>
        </w:tc>
        <w:tc>
          <w:tcPr>
            <w:tcW w:w="901" w:type="dxa"/>
            <w:tcBorders>
              <w:top w:val="single" w:sz="4" w:space="0" w:color="auto"/>
              <w:left w:val="nil"/>
              <w:bottom w:val="single" w:sz="4" w:space="0" w:color="auto"/>
              <w:right w:val="single" w:sz="4" w:space="0" w:color="auto"/>
            </w:tcBorders>
            <w:shd w:val="clear" w:color="auto" w:fill="auto"/>
            <w:vAlign w:val="center"/>
          </w:tcPr>
          <w:p w14:paraId="19BBB259"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5CAE3"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$4,550.37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9353609"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$9,100.74</w:t>
            </w:r>
          </w:p>
        </w:tc>
      </w:tr>
      <w:tr w:rsidR="00383496" w:rsidRPr="00451820" w14:paraId="4A310B2D"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0F518"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26</w:t>
            </w:r>
          </w:p>
        </w:tc>
        <w:tc>
          <w:tcPr>
            <w:tcW w:w="3686" w:type="dxa"/>
            <w:tcBorders>
              <w:top w:val="single" w:sz="4" w:space="0" w:color="auto"/>
              <w:left w:val="nil"/>
              <w:bottom w:val="single" w:sz="4" w:space="0" w:color="auto"/>
              <w:right w:val="single" w:sz="4" w:space="0" w:color="auto"/>
            </w:tcBorders>
            <w:shd w:val="clear" w:color="auto" w:fill="auto"/>
            <w:noWrap/>
          </w:tcPr>
          <w:p w14:paraId="62E78158" w14:textId="77777777" w:rsidR="00383496" w:rsidRPr="00451820" w:rsidRDefault="00383496" w:rsidP="00723E1C">
            <w:pPr>
              <w:rPr>
                <w:rFonts w:ascii="Calibri" w:hAnsi="Calibri" w:cs="Calibri"/>
                <w:b/>
                <w:sz w:val="18"/>
                <w:szCs w:val="18"/>
                <w:lang w:eastAsia="en-US"/>
              </w:rPr>
            </w:pPr>
            <w:r w:rsidRPr="00451820">
              <w:rPr>
                <w:rFonts w:ascii="Calibri" w:hAnsi="Calibri" w:cs="Calibri"/>
                <w:sz w:val="16"/>
                <w:szCs w:val="16"/>
              </w:rPr>
              <w:t xml:space="preserve">Software: </w:t>
            </w:r>
            <w:proofErr w:type="spellStart"/>
            <w:r w:rsidRPr="00451820">
              <w:rPr>
                <w:rFonts w:ascii="Calibri" w:hAnsi="Calibri" w:cs="Calibri"/>
                <w:sz w:val="16"/>
                <w:szCs w:val="16"/>
              </w:rPr>
              <w:t>Movie</w:t>
            </w:r>
            <w:proofErr w:type="spellEnd"/>
            <w:r w:rsidRPr="00451820">
              <w:rPr>
                <w:rFonts w:ascii="Calibri" w:hAnsi="Calibri" w:cs="Calibri"/>
                <w:sz w:val="16"/>
                <w:szCs w:val="16"/>
              </w:rPr>
              <w:t xml:space="preserve"> Magic </w:t>
            </w:r>
            <w:proofErr w:type="spellStart"/>
            <w:r w:rsidRPr="00451820">
              <w:rPr>
                <w:rFonts w:ascii="Calibri" w:hAnsi="Calibri" w:cs="Calibri"/>
                <w:sz w:val="16"/>
                <w:szCs w:val="16"/>
              </w:rPr>
              <w:t>Budgeting</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Academic</w:t>
            </w:r>
            <w:proofErr w:type="spellEnd"/>
            <w:r w:rsidRPr="00451820">
              <w:rPr>
                <w:rFonts w:ascii="Calibri" w:hAnsi="Calibri" w:cs="Calibri"/>
                <w:sz w:val="16"/>
                <w:szCs w:val="16"/>
              </w:rPr>
              <w:br/>
              <w:t>Licencia Anual</w:t>
            </w:r>
            <w:r w:rsidRPr="00451820">
              <w:rPr>
                <w:rFonts w:ascii="Calibri" w:hAnsi="Calibri" w:cs="Calibri"/>
                <w:sz w:val="16"/>
                <w:szCs w:val="16"/>
              </w:rPr>
              <w:br/>
              <w:t xml:space="preserve">Entrega de licencias por descarga electrónica con claves de activación Correo electrónico </w:t>
            </w:r>
            <w:r w:rsidRPr="00451820">
              <w:rPr>
                <w:rFonts w:ascii="Calibri" w:hAnsi="Calibri" w:cs="Calibri"/>
                <w:sz w:val="16"/>
                <w:szCs w:val="16"/>
              </w:rPr>
              <w:br/>
              <w:t>soporte.escritorio@edu.uaa.mx</w:t>
            </w:r>
            <w:r w:rsidRPr="00451820">
              <w:rPr>
                <w:rFonts w:ascii="Calibri" w:hAnsi="Calibri" w:cs="Calibri"/>
                <w:sz w:val="16"/>
                <w:szCs w:val="16"/>
              </w:rPr>
              <w:br/>
              <w:t>Vigencia: 1 año a partir de la fecha de entrega</w:t>
            </w:r>
            <w:r w:rsidRPr="00451820">
              <w:rPr>
                <w:rFonts w:ascii="Calibri" w:hAnsi="Calibri" w:cs="Calibri"/>
                <w:sz w:val="16"/>
                <w:szCs w:val="16"/>
              </w:rPr>
              <w:br/>
              <w:t xml:space="preserve">Tiempo de Garantía:  12 meses </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w:t>
            </w:r>
          </w:p>
        </w:tc>
        <w:tc>
          <w:tcPr>
            <w:tcW w:w="927" w:type="dxa"/>
            <w:tcBorders>
              <w:top w:val="single" w:sz="4" w:space="0" w:color="auto"/>
              <w:left w:val="nil"/>
              <w:bottom w:val="single" w:sz="4" w:space="0" w:color="auto"/>
              <w:right w:val="single" w:sz="4" w:space="0" w:color="auto"/>
            </w:tcBorders>
            <w:shd w:val="clear" w:color="auto" w:fill="auto"/>
            <w:vAlign w:val="center"/>
          </w:tcPr>
          <w:p w14:paraId="6659EED3"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Media / Software</w:t>
            </w:r>
          </w:p>
        </w:tc>
        <w:tc>
          <w:tcPr>
            <w:tcW w:w="901" w:type="dxa"/>
            <w:tcBorders>
              <w:top w:val="single" w:sz="4" w:space="0" w:color="auto"/>
              <w:left w:val="nil"/>
              <w:bottom w:val="single" w:sz="4" w:space="0" w:color="auto"/>
              <w:right w:val="single" w:sz="4" w:space="0" w:color="auto"/>
            </w:tcBorders>
            <w:shd w:val="clear" w:color="auto" w:fill="auto"/>
            <w:vAlign w:val="center"/>
          </w:tcPr>
          <w:p w14:paraId="232BF709"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0DAB3"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$2,499.91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C2FB56"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$64,997.66</w:t>
            </w:r>
          </w:p>
        </w:tc>
      </w:tr>
      <w:tr w:rsidR="00383496" w:rsidRPr="00451820" w14:paraId="7B442CFF"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69DA1"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27</w:t>
            </w:r>
          </w:p>
        </w:tc>
        <w:tc>
          <w:tcPr>
            <w:tcW w:w="3686" w:type="dxa"/>
            <w:tcBorders>
              <w:top w:val="single" w:sz="4" w:space="0" w:color="auto"/>
              <w:left w:val="nil"/>
              <w:bottom w:val="single" w:sz="4" w:space="0" w:color="auto"/>
              <w:right w:val="single" w:sz="4" w:space="0" w:color="auto"/>
            </w:tcBorders>
            <w:shd w:val="clear" w:color="auto" w:fill="auto"/>
            <w:noWrap/>
          </w:tcPr>
          <w:p w14:paraId="055A12FE" w14:textId="77777777" w:rsidR="00383496" w:rsidRPr="00451820" w:rsidRDefault="00383496" w:rsidP="00723E1C">
            <w:pPr>
              <w:rPr>
                <w:rFonts w:ascii="Calibri" w:hAnsi="Calibri" w:cs="Calibri"/>
                <w:b/>
                <w:sz w:val="18"/>
                <w:szCs w:val="18"/>
                <w:lang w:eastAsia="en-US"/>
              </w:rPr>
            </w:pPr>
            <w:r w:rsidRPr="00451820">
              <w:rPr>
                <w:rFonts w:ascii="Calibri" w:hAnsi="Calibri" w:cs="Calibri"/>
                <w:sz w:val="16"/>
                <w:szCs w:val="16"/>
              </w:rPr>
              <w:t xml:space="preserve">Software </w:t>
            </w:r>
            <w:proofErr w:type="spellStart"/>
            <w:r w:rsidRPr="00451820">
              <w:rPr>
                <w:rFonts w:ascii="Calibri" w:hAnsi="Calibri" w:cs="Calibri"/>
                <w:sz w:val="16"/>
                <w:szCs w:val="16"/>
              </w:rPr>
              <w:t>Rhinoceros</w:t>
            </w:r>
            <w:proofErr w:type="spellEnd"/>
            <w:r w:rsidRPr="00451820">
              <w:rPr>
                <w:rFonts w:ascii="Calibri" w:hAnsi="Calibri" w:cs="Calibri"/>
                <w:sz w:val="16"/>
                <w:szCs w:val="16"/>
              </w:rPr>
              <w:t xml:space="preserve"> 3D</w:t>
            </w:r>
            <w:r w:rsidRPr="00451820">
              <w:rPr>
                <w:rFonts w:ascii="Calibri" w:hAnsi="Calibri" w:cs="Calibri"/>
                <w:sz w:val="16"/>
                <w:szCs w:val="16"/>
              </w:rPr>
              <w:br/>
              <w:t xml:space="preserve">Licencia educativa permanente de </w:t>
            </w:r>
            <w:proofErr w:type="spellStart"/>
            <w:r w:rsidRPr="00451820">
              <w:rPr>
                <w:rFonts w:ascii="Calibri" w:hAnsi="Calibri" w:cs="Calibri"/>
                <w:sz w:val="16"/>
                <w:szCs w:val="16"/>
              </w:rPr>
              <w:t>Rhinoceros</w:t>
            </w:r>
            <w:proofErr w:type="spellEnd"/>
            <w:r w:rsidRPr="00451820">
              <w:rPr>
                <w:rFonts w:ascii="Calibri" w:hAnsi="Calibri" w:cs="Calibri"/>
                <w:sz w:val="16"/>
                <w:szCs w:val="16"/>
              </w:rPr>
              <w:t xml:space="preserve"> versión 8, paquete para laboratorios escolares de 30 usuarios. </w:t>
            </w:r>
            <w:r w:rsidRPr="00451820">
              <w:rPr>
                <w:rFonts w:ascii="Calibri" w:hAnsi="Calibri" w:cs="Calibri"/>
                <w:sz w:val="16"/>
                <w:szCs w:val="16"/>
              </w:rPr>
              <w:br/>
              <w:t>Para uso académico</w:t>
            </w:r>
            <w:r w:rsidRPr="00451820">
              <w:rPr>
                <w:rFonts w:ascii="Calibri" w:hAnsi="Calibri" w:cs="Calibri"/>
                <w:sz w:val="16"/>
                <w:szCs w:val="16"/>
              </w:rPr>
              <w:br/>
              <w:t>Vigencia: 1 año a partir de la fecha de entrega</w:t>
            </w:r>
            <w:r w:rsidRPr="00451820">
              <w:rPr>
                <w:rFonts w:ascii="Calibri" w:hAnsi="Calibri" w:cs="Calibri"/>
                <w:sz w:val="16"/>
                <w:szCs w:val="16"/>
              </w:rPr>
              <w:br/>
            </w:r>
            <w:proofErr w:type="spellStart"/>
            <w:r w:rsidRPr="00451820">
              <w:rPr>
                <w:rFonts w:ascii="Calibri" w:hAnsi="Calibri" w:cs="Calibri"/>
                <w:sz w:val="16"/>
                <w:szCs w:val="16"/>
              </w:rPr>
              <w:t>Entrega</w:t>
            </w:r>
            <w:proofErr w:type="spellEnd"/>
            <w:r w:rsidRPr="00451820">
              <w:rPr>
                <w:rFonts w:ascii="Calibri" w:hAnsi="Calibri" w:cs="Calibri"/>
                <w:sz w:val="16"/>
                <w:szCs w:val="16"/>
              </w:rPr>
              <w:t xml:space="preserve"> de licencias por descarga electrónica con claves de activación Correo electrónico soporte.escritorio@edu.uaa.mx</w:t>
            </w:r>
            <w:r w:rsidRPr="00451820">
              <w:rPr>
                <w:rFonts w:ascii="Calibri" w:hAnsi="Calibri" w:cs="Calibri"/>
                <w:sz w:val="16"/>
                <w:szCs w:val="16"/>
              </w:rPr>
              <w:br/>
              <w:t xml:space="preserve">Tiempo de Garantía: 12 meses.  </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w:t>
            </w:r>
          </w:p>
        </w:tc>
        <w:tc>
          <w:tcPr>
            <w:tcW w:w="927" w:type="dxa"/>
            <w:tcBorders>
              <w:top w:val="single" w:sz="4" w:space="0" w:color="auto"/>
              <w:left w:val="nil"/>
              <w:bottom w:val="single" w:sz="4" w:space="0" w:color="auto"/>
              <w:right w:val="single" w:sz="4" w:space="0" w:color="auto"/>
            </w:tcBorders>
            <w:shd w:val="clear" w:color="auto" w:fill="auto"/>
            <w:vAlign w:val="center"/>
          </w:tcPr>
          <w:p w14:paraId="6B974428"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Media / Software</w:t>
            </w:r>
          </w:p>
        </w:tc>
        <w:tc>
          <w:tcPr>
            <w:tcW w:w="901" w:type="dxa"/>
            <w:tcBorders>
              <w:top w:val="single" w:sz="4" w:space="0" w:color="auto"/>
              <w:left w:val="nil"/>
              <w:bottom w:val="single" w:sz="4" w:space="0" w:color="auto"/>
              <w:right w:val="single" w:sz="4" w:space="0" w:color="auto"/>
            </w:tcBorders>
            <w:shd w:val="clear" w:color="auto" w:fill="auto"/>
            <w:vAlign w:val="center"/>
          </w:tcPr>
          <w:p w14:paraId="251EA0FA"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266C5"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$21,380.80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3FD6624"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$21,380.80</w:t>
            </w:r>
          </w:p>
        </w:tc>
      </w:tr>
      <w:tr w:rsidR="00383496" w:rsidRPr="00451820" w14:paraId="13A3B124"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F1C24"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32</w:t>
            </w:r>
          </w:p>
        </w:tc>
        <w:tc>
          <w:tcPr>
            <w:tcW w:w="3686" w:type="dxa"/>
            <w:tcBorders>
              <w:top w:val="single" w:sz="4" w:space="0" w:color="auto"/>
              <w:left w:val="nil"/>
              <w:bottom w:val="single" w:sz="4" w:space="0" w:color="auto"/>
              <w:right w:val="single" w:sz="4" w:space="0" w:color="auto"/>
            </w:tcBorders>
            <w:shd w:val="clear" w:color="auto" w:fill="auto"/>
            <w:noWrap/>
          </w:tcPr>
          <w:p w14:paraId="04673AF8" w14:textId="77777777" w:rsidR="00383496" w:rsidRPr="00451820" w:rsidRDefault="00383496" w:rsidP="00723E1C">
            <w:pPr>
              <w:rPr>
                <w:rFonts w:ascii="Calibri" w:hAnsi="Calibri" w:cs="Calibri"/>
                <w:b/>
                <w:sz w:val="18"/>
                <w:szCs w:val="18"/>
                <w:lang w:eastAsia="en-US"/>
              </w:rPr>
            </w:pPr>
            <w:r w:rsidRPr="00451820">
              <w:rPr>
                <w:rFonts w:ascii="Calibri" w:hAnsi="Calibri" w:cs="Calibri"/>
                <w:sz w:val="16"/>
                <w:szCs w:val="16"/>
              </w:rPr>
              <w:t xml:space="preserve">Software COMSOL </w:t>
            </w:r>
            <w:proofErr w:type="spellStart"/>
            <w:r w:rsidRPr="00451820">
              <w:rPr>
                <w:rFonts w:ascii="Calibri" w:hAnsi="Calibri" w:cs="Calibri"/>
                <w:sz w:val="16"/>
                <w:szCs w:val="16"/>
              </w:rPr>
              <w:t>Multiphysics</w:t>
            </w:r>
            <w:proofErr w:type="spellEnd"/>
            <w:r w:rsidRPr="00451820">
              <w:rPr>
                <w:rFonts w:ascii="Calibri" w:hAnsi="Calibri" w:cs="Calibri"/>
                <w:sz w:val="16"/>
                <w:szCs w:val="16"/>
              </w:rPr>
              <w:t>,</w:t>
            </w:r>
            <w:r w:rsidRPr="00451820">
              <w:rPr>
                <w:rFonts w:ascii="Calibri" w:hAnsi="Calibri" w:cs="Calibri"/>
                <w:sz w:val="16"/>
                <w:szCs w:val="16"/>
              </w:rPr>
              <w:br/>
            </w:r>
            <w:proofErr w:type="spellStart"/>
            <w:r w:rsidRPr="00451820">
              <w:rPr>
                <w:rFonts w:ascii="Calibri" w:hAnsi="Calibri" w:cs="Calibri"/>
                <w:sz w:val="16"/>
                <w:szCs w:val="16"/>
              </w:rPr>
              <w:t>Named</w:t>
            </w:r>
            <w:proofErr w:type="spellEnd"/>
            <w:r w:rsidRPr="00451820">
              <w:rPr>
                <w:rFonts w:ascii="Calibri" w:hAnsi="Calibri" w:cs="Calibri"/>
                <w:sz w:val="16"/>
                <w:szCs w:val="16"/>
              </w:rPr>
              <w:t xml:space="preserve"> Single </w:t>
            </w:r>
            <w:proofErr w:type="spellStart"/>
            <w:r w:rsidRPr="00451820">
              <w:rPr>
                <w:rFonts w:ascii="Calibri" w:hAnsi="Calibri" w:cs="Calibri"/>
                <w:sz w:val="16"/>
                <w:szCs w:val="16"/>
              </w:rPr>
              <w:t>User</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License</w:t>
            </w:r>
            <w:proofErr w:type="spellEnd"/>
            <w:r w:rsidRPr="00451820">
              <w:rPr>
                <w:rFonts w:ascii="Calibri" w:hAnsi="Calibri" w:cs="Calibri"/>
                <w:sz w:val="16"/>
                <w:szCs w:val="16"/>
              </w:rPr>
              <w:t xml:space="preserve"> (NSL), </w:t>
            </w:r>
            <w:proofErr w:type="spellStart"/>
            <w:r w:rsidRPr="00451820">
              <w:rPr>
                <w:rFonts w:ascii="Calibri" w:hAnsi="Calibri" w:cs="Calibri"/>
                <w:sz w:val="16"/>
                <w:szCs w:val="16"/>
              </w:rPr>
              <w:t>for</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one</w:t>
            </w:r>
            <w:proofErr w:type="spellEnd"/>
            <w:r w:rsidRPr="00451820">
              <w:rPr>
                <w:rFonts w:ascii="Calibri" w:hAnsi="Calibri" w:cs="Calibri"/>
                <w:sz w:val="16"/>
                <w:szCs w:val="16"/>
              </w:rPr>
              <w:t xml:space="preserve"> (1) </w:t>
            </w:r>
            <w:proofErr w:type="spellStart"/>
            <w:r w:rsidRPr="00451820">
              <w:rPr>
                <w:rFonts w:ascii="Calibri" w:hAnsi="Calibri" w:cs="Calibri"/>
                <w:sz w:val="16"/>
                <w:szCs w:val="16"/>
              </w:rPr>
              <w:t>Named</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User</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License</w:t>
            </w:r>
            <w:proofErr w:type="spellEnd"/>
            <w:r w:rsidRPr="00451820">
              <w:rPr>
                <w:rFonts w:ascii="Calibri" w:hAnsi="Calibri" w:cs="Calibri"/>
                <w:sz w:val="16"/>
                <w:szCs w:val="16"/>
              </w:rPr>
              <w:t xml:space="preserve"> No. 3078516</w:t>
            </w:r>
            <w:r w:rsidRPr="00451820">
              <w:rPr>
                <w:rFonts w:ascii="Calibri" w:hAnsi="Calibri" w:cs="Calibri"/>
                <w:sz w:val="16"/>
                <w:szCs w:val="16"/>
              </w:rPr>
              <w:br/>
              <w:t>Para uso académico solamente</w:t>
            </w:r>
            <w:r w:rsidRPr="00451820">
              <w:rPr>
                <w:rFonts w:ascii="Calibri" w:hAnsi="Calibri" w:cs="Calibri"/>
                <w:sz w:val="16"/>
                <w:szCs w:val="16"/>
              </w:rPr>
              <w:br/>
              <w:t>Vigencia: 1 año a partir de la fecha de entrega</w:t>
            </w:r>
            <w:r w:rsidRPr="00451820">
              <w:rPr>
                <w:rFonts w:ascii="Calibri" w:hAnsi="Calibri" w:cs="Calibri"/>
                <w:sz w:val="16"/>
                <w:szCs w:val="16"/>
              </w:rPr>
              <w:br/>
            </w:r>
            <w:proofErr w:type="spellStart"/>
            <w:r w:rsidRPr="00451820">
              <w:rPr>
                <w:rFonts w:ascii="Calibri" w:hAnsi="Calibri" w:cs="Calibri"/>
                <w:sz w:val="16"/>
                <w:szCs w:val="16"/>
              </w:rPr>
              <w:t>Entrega</w:t>
            </w:r>
            <w:proofErr w:type="spellEnd"/>
            <w:r w:rsidRPr="00451820">
              <w:rPr>
                <w:rFonts w:ascii="Calibri" w:hAnsi="Calibri" w:cs="Calibri"/>
                <w:sz w:val="16"/>
                <w:szCs w:val="16"/>
              </w:rPr>
              <w:t xml:space="preserve"> de licencias por descarga electrónica con claves de activación Correo electrónico </w:t>
            </w:r>
            <w:r w:rsidRPr="00451820">
              <w:rPr>
                <w:rFonts w:ascii="Calibri" w:hAnsi="Calibri" w:cs="Calibri"/>
                <w:sz w:val="16"/>
                <w:szCs w:val="16"/>
              </w:rPr>
              <w:br/>
              <w:t>soporte.escritorio@edu.uaa.mx</w:t>
            </w:r>
            <w:r w:rsidRPr="00451820">
              <w:rPr>
                <w:rFonts w:ascii="Calibri" w:hAnsi="Calibri" w:cs="Calibri"/>
                <w:sz w:val="16"/>
                <w:szCs w:val="16"/>
              </w:rPr>
              <w:br/>
              <w:t xml:space="preserve">Tiempo de Garantía:   12 meses </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w:t>
            </w:r>
            <w:r w:rsidRPr="00451820">
              <w:rPr>
                <w:rFonts w:ascii="Calibri" w:hAnsi="Calibri" w:cs="Calibri"/>
                <w:sz w:val="16"/>
                <w:szCs w:val="16"/>
              </w:rPr>
              <w:br/>
            </w:r>
            <w:r w:rsidRPr="00451820">
              <w:rPr>
                <w:rFonts w:ascii="Calibri" w:hAnsi="Calibri" w:cs="Calibri"/>
                <w:b/>
                <w:bCs/>
                <w:sz w:val="16"/>
                <w:szCs w:val="16"/>
              </w:rPr>
              <w:t>J.A Se está solicitando una actualización a 2024 del software indicado manteniendo la misma licencia 3078516.</w:t>
            </w:r>
          </w:p>
        </w:tc>
        <w:tc>
          <w:tcPr>
            <w:tcW w:w="927" w:type="dxa"/>
            <w:tcBorders>
              <w:top w:val="single" w:sz="4" w:space="0" w:color="auto"/>
              <w:left w:val="nil"/>
              <w:bottom w:val="single" w:sz="4" w:space="0" w:color="auto"/>
              <w:right w:val="single" w:sz="4" w:space="0" w:color="auto"/>
            </w:tcBorders>
            <w:shd w:val="clear" w:color="auto" w:fill="auto"/>
            <w:vAlign w:val="center"/>
          </w:tcPr>
          <w:p w14:paraId="074DDDD1"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Media / Software</w:t>
            </w:r>
          </w:p>
        </w:tc>
        <w:tc>
          <w:tcPr>
            <w:tcW w:w="901" w:type="dxa"/>
            <w:tcBorders>
              <w:top w:val="single" w:sz="4" w:space="0" w:color="auto"/>
              <w:left w:val="nil"/>
              <w:bottom w:val="single" w:sz="4" w:space="0" w:color="auto"/>
              <w:right w:val="single" w:sz="4" w:space="0" w:color="auto"/>
            </w:tcBorders>
            <w:shd w:val="clear" w:color="auto" w:fill="auto"/>
            <w:vAlign w:val="center"/>
          </w:tcPr>
          <w:p w14:paraId="51434FDB"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B7695"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$49,230.67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E0FF02"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$49,230.67</w:t>
            </w:r>
          </w:p>
        </w:tc>
      </w:tr>
      <w:tr w:rsidR="00383496" w:rsidRPr="00451820" w14:paraId="73B5E0D9"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F7B83"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33</w:t>
            </w:r>
          </w:p>
        </w:tc>
        <w:tc>
          <w:tcPr>
            <w:tcW w:w="3686" w:type="dxa"/>
            <w:tcBorders>
              <w:top w:val="single" w:sz="4" w:space="0" w:color="auto"/>
              <w:left w:val="nil"/>
              <w:bottom w:val="single" w:sz="4" w:space="0" w:color="auto"/>
              <w:right w:val="single" w:sz="4" w:space="0" w:color="auto"/>
            </w:tcBorders>
            <w:shd w:val="clear" w:color="auto" w:fill="auto"/>
            <w:noWrap/>
          </w:tcPr>
          <w:p w14:paraId="77C2045D" w14:textId="77777777" w:rsidR="00383496" w:rsidRPr="00451820" w:rsidRDefault="00383496" w:rsidP="00723E1C">
            <w:pPr>
              <w:rPr>
                <w:rFonts w:ascii="Calibri" w:hAnsi="Calibri" w:cs="Calibri"/>
                <w:b/>
                <w:sz w:val="18"/>
                <w:szCs w:val="18"/>
                <w:lang w:eastAsia="en-US"/>
              </w:rPr>
            </w:pPr>
            <w:r w:rsidRPr="00451820">
              <w:rPr>
                <w:rFonts w:ascii="Calibri" w:hAnsi="Calibri" w:cs="Calibri"/>
                <w:sz w:val="16"/>
                <w:szCs w:val="16"/>
              </w:rPr>
              <w:t xml:space="preserve">Software </w:t>
            </w:r>
            <w:proofErr w:type="spellStart"/>
            <w:r w:rsidRPr="00451820">
              <w:rPr>
                <w:rFonts w:ascii="Calibri" w:hAnsi="Calibri" w:cs="Calibri"/>
                <w:sz w:val="16"/>
                <w:szCs w:val="16"/>
              </w:rPr>
              <w:t>Acoustics</w:t>
            </w:r>
            <w:proofErr w:type="spellEnd"/>
            <w:r w:rsidRPr="00451820">
              <w:rPr>
                <w:rFonts w:ascii="Calibri" w:hAnsi="Calibri" w:cs="Calibri"/>
                <w:sz w:val="16"/>
                <w:szCs w:val="16"/>
              </w:rPr>
              <w:t xml:space="preserve"> Module, </w:t>
            </w:r>
            <w:r w:rsidRPr="00451820">
              <w:rPr>
                <w:rFonts w:ascii="Calibri" w:hAnsi="Calibri" w:cs="Calibri"/>
                <w:sz w:val="16"/>
                <w:szCs w:val="16"/>
              </w:rPr>
              <w:br/>
            </w:r>
            <w:proofErr w:type="spellStart"/>
            <w:r w:rsidRPr="00451820">
              <w:rPr>
                <w:rFonts w:ascii="Calibri" w:hAnsi="Calibri" w:cs="Calibri"/>
                <w:sz w:val="16"/>
                <w:szCs w:val="16"/>
              </w:rPr>
              <w:t>Named</w:t>
            </w:r>
            <w:proofErr w:type="spellEnd"/>
            <w:r w:rsidRPr="00451820">
              <w:rPr>
                <w:rFonts w:ascii="Calibri" w:hAnsi="Calibri" w:cs="Calibri"/>
                <w:sz w:val="16"/>
                <w:szCs w:val="16"/>
              </w:rPr>
              <w:t xml:space="preserve"> Single </w:t>
            </w:r>
            <w:proofErr w:type="spellStart"/>
            <w:r w:rsidRPr="00451820">
              <w:rPr>
                <w:rFonts w:ascii="Calibri" w:hAnsi="Calibri" w:cs="Calibri"/>
                <w:sz w:val="16"/>
                <w:szCs w:val="16"/>
              </w:rPr>
              <w:t>User</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License</w:t>
            </w:r>
            <w:proofErr w:type="spellEnd"/>
            <w:r w:rsidRPr="00451820">
              <w:rPr>
                <w:rFonts w:ascii="Calibri" w:hAnsi="Calibri" w:cs="Calibri"/>
                <w:sz w:val="16"/>
                <w:szCs w:val="16"/>
              </w:rPr>
              <w:t xml:space="preserve"> (NSL), </w:t>
            </w:r>
            <w:proofErr w:type="spellStart"/>
            <w:r w:rsidRPr="00451820">
              <w:rPr>
                <w:rFonts w:ascii="Calibri" w:hAnsi="Calibri" w:cs="Calibri"/>
                <w:sz w:val="16"/>
                <w:szCs w:val="16"/>
              </w:rPr>
              <w:t>for</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one</w:t>
            </w:r>
            <w:proofErr w:type="spellEnd"/>
            <w:r w:rsidRPr="00451820">
              <w:rPr>
                <w:rFonts w:ascii="Calibri" w:hAnsi="Calibri" w:cs="Calibri"/>
                <w:sz w:val="16"/>
                <w:szCs w:val="16"/>
              </w:rPr>
              <w:t xml:space="preserve"> (1) </w:t>
            </w:r>
            <w:proofErr w:type="spellStart"/>
            <w:r w:rsidRPr="00451820">
              <w:rPr>
                <w:rFonts w:ascii="Calibri" w:hAnsi="Calibri" w:cs="Calibri"/>
                <w:sz w:val="16"/>
                <w:szCs w:val="16"/>
              </w:rPr>
              <w:t>Named</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User</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License</w:t>
            </w:r>
            <w:proofErr w:type="spellEnd"/>
            <w:r w:rsidRPr="00451820">
              <w:rPr>
                <w:rFonts w:ascii="Calibri" w:hAnsi="Calibri" w:cs="Calibri"/>
                <w:sz w:val="16"/>
                <w:szCs w:val="16"/>
              </w:rPr>
              <w:t xml:space="preserve"> No. 3078516,</w:t>
            </w:r>
            <w:r w:rsidRPr="00451820">
              <w:rPr>
                <w:rFonts w:ascii="Calibri" w:hAnsi="Calibri" w:cs="Calibri"/>
                <w:sz w:val="16"/>
                <w:szCs w:val="16"/>
              </w:rPr>
              <w:br/>
              <w:t>Para uso académico solamente</w:t>
            </w:r>
            <w:r w:rsidRPr="00451820">
              <w:rPr>
                <w:rFonts w:ascii="Calibri" w:hAnsi="Calibri" w:cs="Calibri"/>
                <w:sz w:val="16"/>
                <w:szCs w:val="16"/>
              </w:rPr>
              <w:br/>
              <w:t>Vigencia: 1 año a partir de la fecha de entrega</w:t>
            </w:r>
            <w:r w:rsidRPr="00451820">
              <w:rPr>
                <w:rFonts w:ascii="Calibri" w:hAnsi="Calibri" w:cs="Calibri"/>
                <w:sz w:val="16"/>
                <w:szCs w:val="16"/>
              </w:rPr>
              <w:br/>
            </w:r>
            <w:proofErr w:type="spellStart"/>
            <w:r w:rsidRPr="00451820">
              <w:rPr>
                <w:rFonts w:ascii="Calibri" w:hAnsi="Calibri" w:cs="Calibri"/>
                <w:sz w:val="16"/>
                <w:szCs w:val="16"/>
              </w:rPr>
              <w:t>Entrega</w:t>
            </w:r>
            <w:proofErr w:type="spellEnd"/>
            <w:r w:rsidRPr="00451820">
              <w:rPr>
                <w:rFonts w:ascii="Calibri" w:hAnsi="Calibri" w:cs="Calibri"/>
                <w:sz w:val="16"/>
                <w:szCs w:val="16"/>
              </w:rPr>
              <w:t xml:space="preserve"> de licencias por descarga electrónica con claves de activación Correo electrónico </w:t>
            </w:r>
            <w:r w:rsidRPr="00451820">
              <w:rPr>
                <w:rFonts w:ascii="Calibri" w:hAnsi="Calibri" w:cs="Calibri"/>
                <w:sz w:val="16"/>
                <w:szCs w:val="16"/>
              </w:rPr>
              <w:br/>
              <w:t>soporte.escritorio@edu.uaa.mx</w:t>
            </w:r>
            <w:r w:rsidRPr="00451820">
              <w:rPr>
                <w:rFonts w:ascii="Calibri" w:hAnsi="Calibri" w:cs="Calibri"/>
                <w:sz w:val="16"/>
                <w:szCs w:val="16"/>
              </w:rPr>
              <w:br/>
              <w:t xml:space="preserve">Tiempo de Garantía:  12 meses </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w:t>
            </w:r>
            <w:r w:rsidRPr="00451820">
              <w:rPr>
                <w:rFonts w:ascii="Calibri" w:hAnsi="Calibri" w:cs="Calibri"/>
                <w:sz w:val="16"/>
                <w:szCs w:val="16"/>
              </w:rPr>
              <w:br/>
            </w:r>
            <w:r w:rsidRPr="00451820">
              <w:rPr>
                <w:rFonts w:ascii="Calibri" w:hAnsi="Calibri" w:cs="Calibri"/>
                <w:b/>
                <w:bCs/>
                <w:sz w:val="16"/>
                <w:szCs w:val="16"/>
              </w:rPr>
              <w:t>J.A. Se está solicitando una actualización a 2024 del software indicado manteniendo la misma licencia 3078516.</w:t>
            </w:r>
          </w:p>
        </w:tc>
        <w:tc>
          <w:tcPr>
            <w:tcW w:w="927" w:type="dxa"/>
            <w:tcBorders>
              <w:top w:val="single" w:sz="4" w:space="0" w:color="auto"/>
              <w:left w:val="nil"/>
              <w:bottom w:val="single" w:sz="4" w:space="0" w:color="auto"/>
              <w:right w:val="single" w:sz="4" w:space="0" w:color="auto"/>
            </w:tcBorders>
            <w:shd w:val="clear" w:color="auto" w:fill="auto"/>
            <w:vAlign w:val="center"/>
          </w:tcPr>
          <w:p w14:paraId="692E5154"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Media / Software</w:t>
            </w:r>
          </w:p>
        </w:tc>
        <w:tc>
          <w:tcPr>
            <w:tcW w:w="901" w:type="dxa"/>
            <w:tcBorders>
              <w:top w:val="single" w:sz="4" w:space="0" w:color="auto"/>
              <w:left w:val="nil"/>
              <w:bottom w:val="single" w:sz="4" w:space="0" w:color="auto"/>
              <w:right w:val="single" w:sz="4" w:space="0" w:color="auto"/>
            </w:tcBorders>
            <w:shd w:val="clear" w:color="auto" w:fill="auto"/>
            <w:vAlign w:val="center"/>
          </w:tcPr>
          <w:p w14:paraId="30F2F2EF"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E987B"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$21,819.38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F0CA8D6"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$21,819.38</w:t>
            </w:r>
          </w:p>
        </w:tc>
      </w:tr>
      <w:tr w:rsidR="00383496" w:rsidRPr="00451820" w14:paraId="5ED1E542"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FCD22"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34</w:t>
            </w:r>
          </w:p>
        </w:tc>
        <w:tc>
          <w:tcPr>
            <w:tcW w:w="3686" w:type="dxa"/>
            <w:tcBorders>
              <w:top w:val="single" w:sz="4" w:space="0" w:color="auto"/>
              <w:left w:val="nil"/>
              <w:bottom w:val="single" w:sz="4" w:space="0" w:color="auto"/>
              <w:right w:val="single" w:sz="4" w:space="0" w:color="auto"/>
            </w:tcBorders>
            <w:shd w:val="clear" w:color="auto" w:fill="auto"/>
            <w:noWrap/>
          </w:tcPr>
          <w:p w14:paraId="78ED6531" w14:textId="77777777" w:rsidR="00383496" w:rsidRPr="00451820" w:rsidRDefault="00383496" w:rsidP="00723E1C">
            <w:pPr>
              <w:rPr>
                <w:rFonts w:ascii="Calibri" w:hAnsi="Calibri" w:cs="Calibri"/>
                <w:b/>
                <w:sz w:val="18"/>
                <w:szCs w:val="18"/>
                <w:lang w:eastAsia="en-US"/>
              </w:rPr>
            </w:pPr>
            <w:r w:rsidRPr="00451820">
              <w:rPr>
                <w:rFonts w:ascii="Calibri" w:hAnsi="Calibri" w:cs="Calibri"/>
                <w:sz w:val="16"/>
                <w:szCs w:val="16"/>
                <w:lang w:val="en-US"/>
              </w:rPr>
              <w:t>Software: Heat Transfer Module,</w:t>
            </w:r>
            <w:r w:rsidRPr="00451820">
              <w:rPr>
                <w:rFonts w:ascii="Calibri" w:hAnsi="Calibri" w:cs="Calibri"/>
                <w:sz w:val="16"/>
                <w:szCs w:val="16"/>
                <w:lang w:val="en-US"/>
              </w:rPr>
              <w:br/>
              <w:t xml:space="preserve">Named Single User License (NSL), for one (1) Named User. </w:t>
            </w:r>
            <w:r w:rsidRPr="00451820">
              <w:rPr>
                <w:rFonts w:ascii="Calibri" w:hAnsi="Calibri" w:cs="Calibri"/>
                <w:sz w:val="16"/>
                <w:szCs w:val="16"/>
                <w:lang w:val="en-US"/>
              </w:rPr>
              <w:br/>
            </w:r>
            <w:r w:rsidRPr="00451820">
              <w:rPr>
                <w:rFonts w:ascii="Calibri" w:hAnsi="Calibri" w:cs="Calibri"/>
                <w:sz w:val="16"/>
                <w:szCs w:val="16"/>
              </w:rPr>
              <w:t xml:space="preserve">Licencia perpetua, </w:t>
            </w:r>
            <w:r w:rsidRPr="00451820">
              <w:rPr>
                <w:rFonts w:ascii="Calibri" w:hAnsi="Calibri" w:cs="Calibri"/>
                <w:sz w:val="16"/>
                <w:szCs w:val="16"/>
              </w:rPr>
              <w:br/>
              <w:t>para uso académico solamente</w:t>
            </w:r>
            <w:r w:rsidRPr="00451820">
              <w:rPr>
                <w:rFonts w:ascii="Calibri" w:hAnsi="Calibri" w:cs="Calibri"/>
                <w:sz w:val="16"/>
                <w:szCs w:val="16"/>
              </w:rPr>
              <w:br/>
              <w:t>Adición a la licencia No. 3078516.</w:t>
            </w:r>
            <w:r w:rsidRPr="00451820">
              <w:rPr>
                <w:rFonts w:ascii="Calibri" w:hAnsi="Calibri" w:cs="Calibri"/>
                <w:sz w:val="16"/>
                <w:szCs w:val="16"/>
              </w:rPr>
              <w:br/>
              <w:t xml:space="preserve">Tiempo de Garantía:  12 meses </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w:t>
            </w:r>
            <w:r w:rsidRPr="00451820">
              <w:rPr>
                <w:rFonts w:ascii="Calibri" w:hAnsi="Calibri" w:cs="Calibri"/>
                <w:sz w:val="16"/>
                <w:szCs w:val="16"/>
              </w:rPr>
              <w:br/>
            </w:r>
            <w:r w:rsidRPr="00451820">
              <w:rPr>
                <w:rFonts w:ascii="Calibri" w:hAnsi="Calibri" w:cs="Calibri"/>
                <w:b/>
                <w:bCs/>
                <w:sz w:val="16"/>
                <w:szCs w:val="16"/>
              </w:rPr>
              <w:t>J.A. Son dos módulos que se deben agregar al software COMSOL con licencia 3078516.</w:t>
            </w:r>
          </w:p>
        </w:tc>
        <w:tc>
          <w:tcPr>
            <w:tcW w:w="927" w:type="dxa"/>
            <w:tcBorders>
              <w:top w:val="single" w:sz="4" w:space="0" w:color="auto"/>
              <w:left w:val="nil"/>
              <w:bottom w:val="single" w:sz="4" w:space="0" w:color="auto"/>
              <w:right w:val="single" w:sz="4" w:space="0" w:color="auto"/>
            </w:tcBorders>
            <w:shd w:val="clear" w:color="auto" w:fill="auto"/>
            <w:vAlign w:val="center"/>
          </w:tcPr>
          <w:p w14:paraId="465012D2"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Media / Software</w:t>
            </w:r>
          </w:p>
        </w:tc>
        <w:tc>
          <w:tcPr>
            <w:tcW w:w="901" w:type="dxa"/>
            <w:tcBorders>
              <w:top w:val="single" w:sz="4" w:space="0" w:color="auto"/>
              <w:left w:val="nil"/>
              <w:bottom w:val="single" w:sz="4" w:space="0" w:color="auto"/>
              <w:right w:val="single" w:sz="4" w:space="0" w:color="auto"/>
            </w:tcBorders>
            <w:shd w:val="clear" w:color="auto" w:fill="auto"/>
            <w:vAlign w:val="center"/>
          </w:tcPr>
          <w:p w14:paraId="08EECC3F"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E4B14"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$21,819.38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1330EF7"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$21,819.38</w:t>
            </w:r>
          </w:p>
        </w:tc>
      </w:tr>
      <w:tr w:rsidR="00383496" w:rsidRPr="00451820" w14:paraId="15A41205" w14:textId="77777777" w:rsidTr="00723E1C">
        <w:trPr>
          <w:trHeight w:hRule="exact" w:val="397"/>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4F26A"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35</w:t>
            </w:r>
          </w:p>
        </w:tc>
        <w:tc>
          <w:tcPr>
            <w:tcW w:w="3686" w:type="dxa"/>
            <w:tcBorders>
              <w:top w:val="single" w:sz="4" w:space="0" w:color="auto"/>
              <w:left w:val="nil"/>
              <w:bottom w:val="single" w:sz="4" w:space="0" w:color="auto"/>
              <w:right w:val="single" w:sz="4" w:space="0" w:color="auto"/>
            </w:tcBorders>
            <w:shd w:val="clear" w:color="auto" w:fill="auto"/>
            <w:noWrap/>
          </w:tcPr>
          <w:p w14:paraId="16E49365" w14:textId="77777777" w:rsidR="00383496" w:rsidRPr="00451820" w:rsidRDefault="00383496" w:rsidP="00723E1C">
            <w:pPr>
              <w:rPr>
                <w:rFonts w:ascii="Calibri" w:hAnsi="Calibri" w:cs="Calibri"/>
                <w:b/>
                <w:sz w:val="18"/>
                <w:szCs w:val="18"/>
                <w:lang w:eastAsia="en-US"/>
              </w:rPr>
            </w:pPr>
            <w:r w:rsidRPr="00451820">
              <w:rPr>
                <w:rFonts w:ascii="Calibri" w:hAnsi="Calibri" w:cs="Calibri"/>
                <w:sz w:val="16"/>
                <w:szCs w:val="16"/>
                <w:lang w:val="en-US"/>
              </w:rPr>
              <w:t xml:space="preserve">Software: Structural Mechanics Module, </w:t>
            </w:r>
            <w:r w:rsidRPr="00451820">
              <w:rPr>
                <w:rFonts w:ascii="Calibri" w:hAnsi="Calibri" w:cs="Calibri"/>
                <w:sz w:val="16"/>
                <w:szCs w:val="16"/>
                <w:lang w:val="en-US"/>
              </w:rPr>
              <w:br/>
              <w:t xml:space="preserve">Named Single User License (NSL), for one (1) Named User. </w:t>
            </w:r>
            <w:proofErr w:type="spellStart"/>
            <w:r w:rsidRPr="00451820">
              <w:rPr>
                <w:rFonts w:ascii="Calibri" w:hAnsi="Calibri" w:cs="Calibri"/>
                <w:sz w:val="16"/>
                <w:szCs w:val="16"/>
              </w:rPr>
              <w:t>This</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is</w:t>
            </w:r>
            <w:proofErr w:type="spellEnd"/>
            <w:r w:rsidRPr="00451820">
              <w:rPr>
                <w:rFonts w:ascii="Calibri" w:hAnsi="Calibri" w:cs="Calibri"/>
                <w:sz w:val="16"/>
                <w:szCs w:val="16"/>
              </w:rPr>
              <w:t xml:space="preserve"> a </w:t>
            </w:r>
            <w:proofErr w:type="spellStart"/>
            <w:r w:rsidRPr="00451820">
              <w:rPr>
                <w:rFonts w:ascii="Calibri" w:hAnsi="Calibri" w:cs="Calibri"/>
                <w:sz w:val="16"/>
                <w:szCs w:val="16"/>
              </w:rPr>
              <w:t>perpetual</w:t>
            </w:r>
            <w:proofErr w:type="spellEnd"/>
            <w:r w:rsidRPr="00451820">
              <w:rPr>
                <w:rFonts w:ascii="Calibri" w:hAnsi="Calibri" w:cs="Calibri"/>
                <w:sz w:val="16"/>
                <w:szCs w:val="16"/>
              </w:rPr>
              <w:t xml:space="preserve"> </w:t>
            </w:r>
            <w:proofErr w:type="spellStart"/>
            <w:r w:rsidRPr="00451820">
              <w:rPr>
                <w:rFonts w:ascii="Calibri" w:hAnsi="Calibri" w:cs="Calibri"/>
                <w:sz w:val="16"/>
                <w:szCs w:val="16"/>
              </w:rPr>
              <w:t>license</w:t>
            </w:r>
            <w:proofErr w:type="spellEnd"/>
            <w:r w:rsidRPr="00451820">
              <w:rPr>
                <w:rFonts w:ascii="Calibri" w:hAnsi="Calibri" w:cs="Calibri"/>
                <w:sz w:val="16"/>
                <w:szCs w:val="16"/>
              </w:rPr>
              <w:t xml:space="preserve">. </w:t>
            </w:r>
            <w:r w:rsidRPr="00451820">
              <w:rPr>
                <w:rFonts w:ascii="Calibri" w:hAnsi="Calibri" w:cs="Calibri"/>
                <w:sz w:val="16"/>
                <w:szCs w:val="16"/>
              </w:rPr>
              <w:br/>
              <w:t xml:space="preserve">Licencia perpetua, </w:t>
            </w:r>
            <w:r w:rsidRPr="00451820">
              <w:rPr>
                <w:rFonts w:ascii="Calibri" w:hAnsi="Calibri" w:cs="Calibri"/>
                <w:sz w:val="16"/>
                <w:szCs w:val="16"/>
              </w:rPr>
              <w:br/>
              <w:t>para uso académico solamente</w:t>
            </w:r>
            <w:r w:rsidRPr="00451820">
              <w:rPr>
                <w:rFonts w:ascii="Calibri" w:hAnsi="Calibri" w:cs="Calibri"/>
                <w:sz w:val="16"/>
                <w:szCs w:val="16"/>
              </w:rPr>
              <w:br/>
              <w:t>Adición a la licencia No. 3078516.</w:t>
            </w:r>
            <w:r w:rsidRPr="00451820">
              <w:rPr>
                <w:rFonts w:ascii="Calibri" w:hAnsi="Calibri" w:cs="Calibri"/>
                <w:sz w:val="16"/>
                <w:szCs w:val="16"/>
              </w:rPr>
              <w:br/>
              <w:t xml:space="preserve">Tiempo de Garantía:  12 meses </w:t>
            </w:r>
            <w:r w:rsidRPr="00451820">
              <w:rPr>
                <w:rFonts w:ascii="Calibri" w:hAnsi="Calibri" w:cs="Calibri"/>
                <w:sz w:val="16"/>
                <w:szCs w:val="16"/>
              </w:rPr>
              <w:br/>
              <w:t>Capacitación:  No se requiere.</w:t>
            </w:r>
            <w:r w:rsidRPr="00451820">
              <w:rPr>
                <w:rFonts w:ascii="Calibri" w:hAnsi="Calibri" w:cs="Calibri"/>
                <w:sz w:val="16"/>
                <w:szCs w:val="16"/>
              </w:rPr>
              <w:br/>
              <w:t>Instalación: Solo suministro</w:t>
            </w:r>
            <w:r w:rsidRPr="00451820">
              <w:rPr>
                <w:rFonts w:ascii="Calibri" w:hAnsi="Calibri" w:cs="Calibri"/>
                <w:sz w:val="16"/>
                <w:szCs w:val="16"/>
              </w:rPr>
              <w:br/>
              <w:t>J.A. Son dos módulos que se deben agregar al software COMSOL con licencia 3078516.</w:t>
            </w:r>
          </w:p>
        </w:tc>
        <w:tc>
          <w:tcPr>
            <w:tcW w:w="927" w:type="dxa"/>
            <w:tcBorders>
              <w:top w:val="single" w:sz="4" w:space="0" w:color="auto"/>
              <w:left w:val="nil"/>
              <w:bottom w:val="single" w:sz="4" w:space="0" w:color="auto"/>
              <w:right w:val="single" w:sz="4" w:space="0" w:color="auto"/>
            </w:tcBorders>
            <w:shd w:val="clear" w:color="auto" w:fill="auto"/>
            <w:vAlign w:val="center"/>
          </w:tcPr>
          <w:p w14:paraId="59F736B9"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Media / Software</w:t>
            </w:r>
          </w:p>
        </w:tc>
        <w:tc>
          <w:tcPr>
            <w:tcW w:w="901" w:type="dxa"/>
            <w:tcBorders>
              <w:top w:val="single" w:sz="4" w:space="0" w:color="auto"/>
              <w:left w:val="nil"/>
              <w:bottom w:val="single" w:sz="4" w:space="0" w:color="auto"/>
              <w:right w:val="single" w:sz="4" w:space="0" w:color="auto"/>
            </w:tcBorders>
            <w:shd w:val="clear" w:color="auto" w:fill="auto"/>
            <w:vAlign w:val="center"/>
          </w:tcPr>
          <w:p w14:paraId="7BFB3769" w14:textId="77777777" w:rsidR="00383496" w:rsidRPr="00451820" w:rsidRDefault="00383496" w:rsidP="00723E1C">
            <w:pPr>
              <w:jc w:val="center"/>
              <w:rPr>
                <w:rFonts w:ascii="Calibri" w:hAnsi="Calibri" w:cs="Calibri"/>
                <w:sz w:val="18"/>
                <w:szCs w:val="18"/>
                <w:lang w:eastAsia="en-US"/>
              </w:rPr>
            </w:pPr>
            <w:r w:rsidRPr="00451820">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9C009"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$21,819.38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2991415" w14:textId="77777777" w:rsidR="00383496" w:rsidRPr="00451820" w:rsidRDefault="00383496" w:rsidP="00723E1C">
            <w:pPr>
              <w:jc w:val="center"/>
              <w:rPr>
                <w:rFonts w:ascii="Calibri" w:hAnsi="Calibri" w:cs="Calibri"/>
                <w:sz w:val="18"/>
                <w:szCs w:val="18"/>
                <w:lang w:eastAsia="en-US"/>
              </w:rPr>
            </w:pPr>
            <w:r w:rsidRPr="00451820">
              <w:rPr>
                <w:rFonts w:ascii="Calibri" w:hAnsi="Calibri" w:cs="Calibri"/>
                <w:sz w:val="16"/>
                <w:szCs w:val="16"/>
              </w:rPr>
              <w:t>$21,819.38</w:t>
            </w:r>
          </w:p>
        </w:tc>
      </w:tr>
    </w:tbl>
    <w:p w14:paraId="4C24DC01" w14:textId="252DE330" w:rsidR="00383496" w:rsidRDefault="006F4801" w:rsidP="006244A0">
      <w:pPr>
        <w:jc w:val="both"/>
        <w:rPr>
          <w:rFonts w:ascii="Arial" w:hAnsi="Arial" w:cs="Arial"/>
          <w:sz w:val="18"/>
          <w:szCs w:val="18"/>
        </w:rPr>
      </w:pPr>
      <w:r>
        <w:rPr>
          <w:rFonts w:ascii="Arial" w:hAnsi="Arial" w:cs="Arial"/>
          <w:sz w:val="18"/>
          <w:szCs w:val="18"/>
        </w:rPr>
        <w:t>---------------------------------------------------------------------------------------------------------------------------------------------------</w:t>
      </w:r>
    </w:p>
    <w:p w14:paraId="281379DE" w14:textId="314968F7"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w:t>
      </w:r>
      <w:r w:rsidR="008F098C">
        <w:rPr>
          <w:rFonts w:ascii="Arial" w:hAnsi="Arial" w:cs="Arial"/>
          <w:sz w:val="18"/>
          <w:szCs w:val="18"/>
        </w:rPr>
        <w:t>s</w:t>
      </w:r>
      <w:r w:rsidRPr="002A5984">
        <w:rPr>
          <w:rFonts w:ascii="Arial" w:hAnsi="Arial" w:cs="Arial"/>
          <w:sz w:val="18"/>
          <w:szCs w:val="18"/>
        </w:rPr>
        <w:t xml:space="preserve"> propuesta</w:t>
      </w:r>
      <w:r w:rsidR="008F098C">
        <w:rPr>
          <w:rFonts w:ascii="Arial" w:hAnsi="Arial" w:cs="Arial"/>
          <w:sz w:val="18"/>
          <w:szCs w:val="18"/>
        </w:rPr>
        <w:t>s</w:t>
      </w:r>
      <w:r w:rsidR="000C6175">
        <w:rPr>
          <w:rFonts w:ascii="Arial" w:hAnsi="Arial" w:cs="Arial"/>
          <w:sz w:val="18"/>
          <w:szCs w:val="18"/>
        </w:rPr>
        <w:t xml:space="preserve"> </w:t>
      </w:r>
      <w:r w:rsidR="008F098C">
        <w:rPr>
          <w:rFonts w:ascii="Arial" w:hAnsi="Arial" w:cs="Arial"/>
          <w:sz w:val="18"/>
          <w:szCs w:val="18"/>
        </w:rPr>
        <w:t>son</w:t>
      </w:r>
      <w:r>
        <w:rPr>
          <w:rFonts w:ascii="Arial" w:hAnsi="Arial" w:cs="Arial"/>
          <w:sz w:val="18"/>
          <w:szCs w:val="18"/>
        </w:rPr>
        <w:t xml:space="preserve"> </w:t>
      </w:r>
      <w:r w:rsidRPr="002A5984">
        <w:rPr>
          <w:rFonts w:ascii="Arial" w:hAnsi="Arial" w:cs="Arial"/>
          <w:sz w:val="18"/>
          <w:szCs w:val="18"/>
        </w:rPr>
        <w:t>solvente</w:t>
      </w:r>
      <w:r w:rsidR="008F098C">
        <w:rPr>
          <w:rFonts w:ascii="Arial" w:hAnsi="Arial" w:cs="Arial"/>
          <w:sz w:val="18"/>
          <w:szCs w:val="18"/>
        </w:rPr>
        <w:t>s</w:t>
      </w:r>
      <w:r w:rsidRPr="002A5984">
        <w:rPr>
          <w:rFonts w:ascii="Arial" w:hAnsi="Arial" w:cs="Arial"/>
          <w:sz w:val="18"/>
          <w:szCs w:val="18"/>
        </w:rPr>
        <w:t xml:space="preserv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008F098C">
        <w:rPr>
          <w:rFonts w:ascii="Arial" w:hAnsi="Arial" w:cs="Arial"/>
          <w:sz w:val="18"/>
          <w:szCs w:val="18"/>
        </w:rPr>
        <w:t>n</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w:t>
      </w:r>
      <w:r w:rsidR="00083BF4">
        <w:rPr>
          <w:rFonts w:ascii="Arial" w:hAnsi="Arial" w:cs="Arial"/>
          <w:sz w:val="18"/>
          <w:szCs w:val="18"/>
        </w:rPr>
        <w:lastRenderedPageBreak/>
        <w:t xml:space="preserve">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propuestas</w:t>
      </w:r>
      <w:r w:rsidR="00B2717C">
        <w:rPr>
          <w:rFonts w:ascii="Arial" w:hAnsi="Arial" w:cs="Arial"/>
          <w:sz w:val="18"/>
          <w:szCs w:val="18"/>
        </w:rPr>
        <w:t xml:space="preserve"> solventes, para la Universidad, </w:t>
      </w:r>
      <w:r w:rsidRPr="00C44D6A">
        <w:rPr>
          <w:rFonts w:ascii="Arial" w:hAnsi="Arial" w:cs="Arial"/>
          <w:sz w:val="18"/>
          <w:szCs w:val="18"/>
        </w:rPr>
        <w:t xml:space="preserve">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64CD8DBB" w14:textId="77777777" w:rsidR="00834524" w:rsidRPr="00544D21" w:rsidRDefault="00834524" w:rsidP="00834524">
      <w:pPr>
        <w:jc w:val="both"/>
        <w:rPr>
          <w:rFonts w:ascii="Arial" w:hAnsi="Arial" w:cs="Arial"/>
          <w:bCs/>
          <w:sz w:val="18"/>
          <w:szCs w:val="18"/>
          <w:lang w:val="es-MX"/>
        </w:rPr>
      </w:pPr>
      <w:r w:rsidRPr="00544D21">
        <w:rPr>
          <w:rFonts w:ascii="Arial" w:hAnsi="Arial" w:cs="Arial"/>
          <w:sz w:val="18"/>
          <w:szCs w:val="18"/>
        </w:rPr>
        <w:t>---------------------------------------------------------------------------------------------------------------------------------------------------</w:t>
      </w:r>
    </w:p>
    <w:p w14:paraId="3CC33E89" w14:textId="77777777" w:rsidR="00834524" w:rsidRDefault="00834524" w:rsidP="00834524">
      <w:pPr>
        <w:jc w:val="both"/>
        <w:rPr>
          <w:rFonts w:ascii="Arial" w:hAnsi="Arial" w:cs="Arial"/>
          <w:sz w:val="18"/>
          <w:szCs w:val="18"/>
        </w:rPr>
      </w:pPr>
      <w:r w:rsidRPr="00D5468C">
        <w:rPr>
          <w:rFonts w:ascii="Arial" w:hAnsi="Arial" w:cs="Arial"/>
          <w:sz w:val="18"/>
          <w:szCs w:val="18"/>
        </w:rPr>
        <w:t>Con fundamento en el artículo 59 de la Ley, así como en el numeral XIII de las bases de la presente licitación, se declaran desiertas las siguientes partidas: ---------------------------------------------------------------------------------------</w:t>
      </w:r>
    </w:p>
    <w:p w14:paraId="2942F46C" w14:textId="77777777" w:rsidR="00834524" w:rsidRPr="00D5468C" w:rsidRDefault="00834524" w:rsidP="00834524">
      <w:pPr>
        <w:jc w:val="both"/>
        <w:rPr>
          <w:rFonts w:ascii="Arial" w:hAnsi="Arial" w:cs="Arial"/>
          <w:sz w:val="18"/>
          <w:szCs w:val="18"/>
        </w:rPr>
      </w:pPr>
      <w:r w:rsidRPr="00D5468C">
        <w:rPr>
          <w:rFonts w:ascii="Arial" w:hAnsi="Arial" w:cs="Arial"/>
          <w:sz w:val="18"/>
          <w:szCs w:val="18"/>
        </w:rPr>
        <w:t>---------------------------------------------------------------------------------------------------------------------------------------------------</w:t>
      </w:r>
    </w:p>
    <w:tbl>
      <w:tblPr>
        <w:tblW w:w="498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4194"/>
        <w:gridCol w:w="4613"/>
      </w:tblGrid>
      <w:tr w:rsidR="00834524" w:rsidRPr="006B0D8F" w14:paraId="52FB3452" w14:textId="77777777" w:rsidTr="00834524">
        <w:trPr>
          <w:trHeight w:val="278"/>
        </w:trPr>
        <w:tc>
          <w:tcPr>
            <w:tcW w:w="2381" w:type="pct"/>
            <w:shd w:val="clear" w:color="auto" w:fill="D9D9D9"/>
            <w:noWrap/>
            <w:vAlign w:val="center"/>
            <w:hideMark/>
          </w:tcPr>
          <w:p w14:paraId="08A7A73C" w14:textId="77777777" w:rsidR="00834524" w:rsidRPr="00A765F4" w:rsidRDefault="00834524" w:rsidP="00E14AC8">
            <w:pPr>
              <w:jc w:val="center"/>
              <w:rPr>
                <w:rFonts w:ascii="Arial" w:hAnsi="Arial" w:cs="Arial"/>
                <w:b/>
                <w:color w:val="000000"/>
                <w:sz w:val="14"/>
                <w:szCs w:val="14"/>
                <w:lang w:val="es-MX" w:eastAsia="es-MX"/>
              </w:rPr>
            </w:pPr>
            <w:r w:rsidRPr="00A765F4">
              <w:rPr>
                <w:rFonts w:ascii="Arial" w:hAnsi="Arial" w:cs="Arial"/>
                <w:b/>
                <w:color w:val="000000"/>
                <w:sz w:val="14"/>
                <w:szCs w:val="14"/>
                <w:lang w:val="es-MX" w:eastAsia="es-MX"/>
              </w:rPr>
              <w:t>Partidas Desiertas</w:t>
            </w:r>
          </w:p>
        </w:tc>
        <w:tc>
          <w:tcPr>
            <w:tcW w:w="2619" w:type="pct"/>
            <w:shd w:val="clear" w:color="auto" w:fill="D9D9D9"/>
            <w:noWrap/>
            <w:vAlign w:val="center"/>
            <w:hideMark/>
          </w:tcPr>
          <w:p w14:paraId="22C74DAA" w14:textId="77777777" w:rsidR="00834524" w:rsidRPr="00A765F4" w:rsidRDefault="00834524" w:rsidP="00E14AC8">
            <w:pPr>
              <w:jc w:val="center"/>
              <w:rPr>
                <w:rFonts w:ascii="Arial" w:hAnsi="Arial" w:cs="Arial"/>
                <w:b/>
                <w:color w:val="000000"/>
                <w:sz w:val="14"/>
                <w:szCs w:val="14"/>
                <w:lang w:val="es-MX" w:eastAsia="es-MX"/>
              </w:rPr>
            </w:pPr>
            <w:r w:rsidRPr="00A765F4">
              <w:rPr>
                <w:rFonts w:ascii="Arial" w:hAnsi="Arial" w:cs="Arial"/>
                <w:b/>
                <w:color w:val="000000"/>
                <w:sz w:val="14"/>
                <w:szCs w:val="14"/>
                <w:lang w:val="es-MX" w:eastAsia="es-MX"/>
              </w:rPr>
              <w:t>Motivo</w:t>
            </w:r>
          </w:p>
        </w:tc>
      </w:tr>
      <w:tr w:rsidR="00834524" w:rsidRPr="00D5468C" w14:paraId="65D3A124" w14:textId="77777777" w:rsidTr="00834524">
        <w:trPr>
          <w:trHeight w:val="52"/>
        </w:trPr>
        <w:tc>
          <w:tcPr>
            <w:tcW w:w="2381" w:type="pct"/>
            <w:shd w:val="clear" w:color="auto" w:fill="auto"/>
            <w:noWrap/>
            <w:vAlign w:val="center"/>
          </w:tcPr>
          <w:p w14:paraId="4F5ED30E" w14:textId="77E572B5" w:rsidR="00834524" w:rsidRPr="00451820" w:rsidRDefault="00451820" w:rsidP="00451820">
            <w:pPr>
              <w:jc w:val="center"/>
              <w:rPr>
                <w:rFonts w:ascii="Arial" w:hAnsi="Arial" w:cs="Arial"/>
                <w:b/>
                <w:sz w:val="14"/>
                <w:szCs w:val="14"/>
              </w:rPr>
            </w:pPr>
            <w:r w:rsidRPr="00451820">
              <w:rPr>
                <w:rFonts w:ascii="Arial" w:hAnsi="Arial" w:cs="Arial"/>
                <w:b/>
                <w:sz w:val="14"/>
                <w:szCs w:val="14"/>
              </w:rPr>
              <w:t>18, 30 y 31</w:t>
            </w:r>
          </w:p>
        </w:tc>
        <w:tc>
          <w:tcPr>
            <w:tcW w:w="2619" w:type="pct"/>
            <w:shd w:val="clear" w:color="auto" w:fill="auto"/>
            <w:noWrap/>
            <w:vAlign w:val="center"/>
          </w:tcPr>
          <w:p w14:paraId="03D38CF7" w14:textId="77777777" w:rsidR="00834524" w:rsidRPr="00451820" w:rsidRDefault="00834524" w:rsidP="00E14AC8">
            <w:pPr>
              <w:jc w:val="both"/>
              <w:rPr>
                <w:rFonts w:ascii="Arial" w:hAnsi="Arial" w:cs="Arial"/>
                <w:b/>
                <w:sz w:val="14"/>
                <w:szCs w:val="14"/>
              </w:rPr>
            </w:pPr>
            <w:r w:rsidRPr="00451820">
              <w:rPr>
                <w:rFonts w:ascii="Arial" w:hAnsi="Arial" w:cs="Arial"/>
                <w:b/>
                <w:sz w:val="14"/>
                <w:szCs w:val="14"/>
              </w:rPr>
              <w:t>Se declara desierta, en virtud de que las propuestas presentadas solventes, rebasan el techo presupuestal.</w:t>
            </w:r>
          </w:p>
        </w:tc>
      </w:tr>
      <w:tr w:rsidR="00834524" w:rsidRPr="00D5468C" w14:paraId="624D7A64" w14:textId="77777777" w:rsidTr="00834524">
        <w:trPr>
          <w:trHeight w:val="52"/>
        </w:trPr>
        <w:tc>
          <w:tcPr>
            <w:tcW w:w="2381" w:type="pct"/>
            <w:shd w:val="clear" w:color="auto" w:fill="auto"/>
            <w:noWrap/>
            <w:vAlign w:val="center"/>
          </w:tcPr>
          <w:p w14:paraId="38E7A1D3" w14:textId="70984447" w:rsidR="00834524" w:rsidRPr="00451820" w:rsidRDefault="00451820" w:rsidP="00451820">
            <w:pPr>
              <w:jc w:val="center"/>
              <w:rPr>
                <w:rFonts w:ascii="Arial" w:hAnsi="Arial" w:cs="Arial"/>
                <w:b/>
                <w:sz w:val="14"/>
                <w:szCs w:val="14"/>
              </w:rPr>
            </w:pPr>
            <w:r w:rsidRPr="00451820">
              <w:rPr>
                <w:rFonts w:ascii="Arial" w:hAnsi="Arial" w:cs="Arial"/>
                <w:b/>
                <w:sz w:val="14"/>
                <w:szCs w:val="14"/>
              </w:rPr>
              <w:t>5, 7, 12 y 13</w:t>
            </w:r>
          </w:p>
        </w:tc>
        <w:tc>
          <w:tcPr>
            <w:tcW w:w="2619" w:type="pct"/>
            <w:shd w:val="clear" w:color="auto" w:fill="auto"/>
            <w:noWrap/>
            <w:vAlign w:val="center"/>
          </w:tcPr>
          <w:p w14:paraId="2937F20C" w14:textId="7FCC5CE9" w:rsidR="00834524" w:rsidRPr="00451820" w:rsidRDefault="00834524" w:rsidP="00E14AC8">
            <w:pPr>
              <w:jc w:val="both"/>
              <w:rPr>
                <w:rFonts w:ascii="Arial" w:hAnsi="Arial" w:cs="Arial"/>
                <w:b/>
                <w:sz w:val="14"/>
                <w:szCs w:val="14"/>
              </w:rPr>
            </w:pPr>
            <w:r w:rsidRPr="00451820">
              <w:rPr>
                <w:rFonts w:ascii="Arial" w:hAnsi="Arial" w:cs="Arial"/>
                <w:b/>
                <w:sz w:val="14"/>
                <w:szCs w:val="14"/>
              </w:rPr>
              <w:t>Se declara desierta, en virtud de que las propuestas presentadas no fueron solventes.</w:t>
            </w:r>
          </w:p>
        </w:tc>
      </w:tr>
    </w:tbl>
    <w:p w14:paraId="0E370182" w14:textId="7CC7481C" w:rsidR="00B04125" w:rsidRDefault="00B04125" w:rsidP="00B04125">
      <w:pPr>
        <w:jc w:val="both"/>
        <w:rPr>
          <w:rFonts w:ascii="Arial" w:hAnsi="Arial" w:cs="Arial"/>
          <w:sz w:val="18"/>
          <w:szCs w:val="18"/>
        </w:rPr>
      </w:pPr>
      <w:r w:rsidRPr="0056447E">
        <w:rPr>
          <w:rFonts w:ascii="Arial" w:hAnsi="Arial" w:cs="Arial"/>
          <w:sz w:val="18"/>
          <w:szCs w:val="18"/>
        </w:rPr>
        <w:t>------------------------------------------------------------------------------------------------------------------------------------</w:t>
      </w:r>
      <w:r>
        <w:rPr>
          <w:rFonts w:ascii="Arial" w:hAnsi="Arial" w:cs="Arial"/>
          <w:sz w:val="18"/>
          <w:szCs w:val="18"/>
        </w:rPr>
        <w:t>---------------</w:t>
      </w:r>
    </w:p>
    <w:p w14:paraId="14FA0780" w14:textId="6018FA30" w:rsidR="007E0989" w:rsidRPr="00DA7857" w:rsidRDefault="00B2717C" w:rsidP="00DA7857">
      <w:pPr>
        <w:pStyle w:val="Sangradetextonormal"/>
        <w:ind w:left="0"/>
        <w:jc w:val="both"/>
        <w:rPr>
          <w:rFonts w:ascii="Arial" w:hAnsi="Arial" w:cs="Arial"/>
          <w:b/>
        </w:rPr>
      </w:pPr>
      <w:r>
        <w:rPr>
          <w:rFonts w:ascii="Arial" w:hAnsi="Arial" w:cs="Arial"/>
          <w:bCs/>
          <w:sz w:val="18"/>
          <w:szCs w:val="18"/>
        </w:rPr>
        <w:t>La</w:t>
      </w:r>
      <w:r w:rsidR="008F098C">
        <w:rPr>
          <w:rFonts w:ascii="Arial" w:hAnsi="Arial" w:cs="Arial"/>
          <w:bCs/>
          <w:sz w:val="18"/>
          <w:szCs w:val="18"/>
        </w:rPr>
        <w:t>s</w:t>
      </w:r>
      <w:r>
        <w:rPr>
          <w:rFonts w:ascii="Arial" w:hAnsi="Arial" w:cs="Arial"/>
          <w:bCs/>
          <w:sz w:val="18"/>
          <w:szCs w:val="18"/>
        </w:rPr>
        <w:t xml:space="preserve"> propuesta</w:t>
      </w:r>
      <w:r w:rsidR="008F098C">
        <w:rPr>
          <w:rFonts w:ascii="Arial" w:hAnsi="Arial" w:cs="Arial"/>
          <w:bCs/>
          <w:sz w:val="18"/>
          <w:szCs w:val="18"/>
        </w:rPr>
        <w:t>s</w:t>
      </w:r>
      <w:r>
        <w:rPr>
          <w:rFonts w:ascii="Arial" w:hAnsi="Arial" w:cs="Arial"/>
          <w:bCs/>
          <w:sz w:val="18"/>
          <w:szCs w:val="18"/>
        </w:rPr>
        <w:t xml:space="preserve"> presentada</w:t>
      </w:r>
      <w:r w:rsidR="008F098C">
        <w:rPr>
          <w:rFonts w:ascii="Arial" w:hAnsi="Arial" w:cs="Arial"/>
          <w:bCs/>
          <w:sz w:val="18"/>
          <w:szCs w:val="18"/>
        </w:rPr>
        <w:t>s</w:t>
      </w:r>
      <w:r>
        <w:rPr>
          <w:rFonts w:ascii="Arial" w:hAnsi="Arial" w:cs="Arial"/>
          <w:bCs/>
          <w:sz w:val="18"/>
          <w:szCs w:val="18"/>
        </w:rPr>
        <w:t xml:space="preserve"> y adjudicada</w:t>
      </w:r>
      <w:r w:rsidR="008F098C">
        <w:rPr>
          <w:rFonts w:ascii="Arial" w:hAnsi="Arial" w:cs="Arial"/>
          <w:bCs/>
          <w:sz w:val="18"/>
          <w:szCs w:val="18"/>
        </w:rPr>
        <w:t>s</w:t>
      </w:r>
      <w:r>
        <w:rPr>
          <w:rFonts w:ascii="Arial" w:hAnsi="Arial" w:cs="Arial"/>
          <w:bCs/>
          <w:sz w:val="18"/>
          <w:szCs w:val="18"/>
        </w:rPr>
        <w:t>, cuentan con suficiencia presupuestal</w:t>
      </w:r>
      <w:r w:rsidR="00DA7857">
        <w:rPr>
          <w:rFonts w:ascii="Arial" w:hAnsi="Arial" w:cs="Arial"/>
          <w:bCs/>
          <w:sz w:val="18"/>
          <w:szCs w:val="18"/>
        </w:rPr>
        <w:t xml:space="preserve"> conforme a lo establecido en los</w:t>
      </w:r>
      <w:r>
        <w:rPr>
          <w:rFonts w:ascii="Arial" w:hAnsi="Arial" w:cs="Arial"/>
          <w:bCs/>
          <w:sz w:val="18"/>
          <w:szCs w:val="18"/>
        </w:rPr>
        <w:t xml:space="preserve"> </w:t>
      </w:r>
      <w:r w:rsidR="002964C7">
        <w:rPr>
          <w:rFonts w:ascii="Arial" w:hAnsi="Arial" w:cs="Arial"/>
          <w:bCs/>
          <w:sz w:val="18"/>
          <w:szCs w:val="18"/>
        </w:rPr>
        <w:t>oficio</w:t>
      </w:r>
      <w:r w:rsidR="00DA7857">
        <w:rPr>
          <w:rFonts w:ascii="Arial" w:hAnsi="Arial" w:cs="Arial"/>
          <w:bCs/>
          <w:sz w:val="18"/>
          <w:szCs w:val="18"/>
        </w:rPr>
        <w:t>s</w:t>
      </w:r>
      <w:r w:rsidR="002964C7">
        <w:rPr>
          <w:rFonts w:ascii="Arial" w:hAnsi="Arial" w:cs="Arial"/>
          <w:bCs/>
          <w:sz w:val="18"/>
          <w:szCs w:val="18"/>
        </w:rPr>
        <w:t xml:space="preserve"> </w:t>
      </w:r>
      <w:r w:rsidR="00040A6B" w:rsidRPr="00040A6B">
        <w:rPr>
          <w:rFonts w:ascii="Arial" w:hAnsi="Arial" w:cs="Arial"/>
          <w:b/>
          <w:sz w:val="18"/>
          <w:szCs w:val="18"/>
        </w:rPr>
        <w:t>DGF/DPAF-290/2024, DGF/DPAF-355/2024 y DGF/DPAF-381/2024</w:t>
      </w:r>
      <w:r w:rsidR="002964C7" w:rsidRPr="009C6185">
        <w:rPr>
          <w:rFonts w:ascii="Arial" w:hAnsi="Arial" w:cs="Arial"/>
          <w:sz w:val="18"/>
          <w:szCs w:val="18"/>
        </w:rPr>
        <w:t>.------------------------------------------------------------------------------------------------</w:t>
      </w:r>
      <w:r w:rsidR="009C6185" w:rsidRPr="009C6185">
        <w:rPr>
          <w:rFonts w:ascii="Arial" w:hAnsi="Arial" w:cs="Arial"/>
          <w:sz w:val="18"/>
          <w:szCs w:val="18"/>
        </w:rPr>
        <w:t>-----------------</w:t>
      </w:r>
      <w:r w:rsidR="007E0989" w:rsidRPr="009C6185">
        <w:rPr>
          <w:rFonts w:ascii="Arial" w:hAnsi="Arial" w:cs="Arial"/>
          <w:sz w:val="18"/>
          <w:szCs w:val="18"/>
        </w:rPr>
        <w:t>-----------------------------------------------</w:t>
      </w:r>
      <w:r w:rsidR="00DA7857">
        <w:rPr>
          <w:rFonts w:ascii="Arial" w:hAnsi="Arial" w:cs="Arial"/>
          <w:sz w:val="18"/>
          <w:szCs w:val="18"/>
        </w:rPr>
        <w:t>-</w:t>
      </w:r>
      <w:r w:rsidR="005F7760">
        <w:rPr>
          <w:rFonts w:ascii="Arial" w:hAnsi="Arial" w:cs="Arial"/>
          <w:sz w:val="18"/>
          <w:szCs w:val="18"/>
        </w:rPr>
        <w:t>---------------------------</w:t>
      </w:r>
    </w:p>
    <w:p w14:paraId="6F41931E" w14:textId="1EE81CCE" w:rsidR="00EB344C" w:rsidRPr="00D76ACB" w:rsidRDefault="00470F17" w:rsidP="00EB344C">
      <w:pPr>
        <w:jc w:val="both"/>
        <w:rPr>
          <w:rFonts w:ascii="Arial" w:hAnsi="Arial" w:cs="Arial"/>
          <w:sz w:val="16"/>
          <w:szCs w:val="16"/>
        </w:rPr>
      </w:pPr>
      <w:r w:rsidRPr="000F4AE4">
        <w:rPr>
          <w:rFonts w:ascii="Arial" w:hAnsi="Arial" w:cs="Arial"/>
          <w:bCs/>
          <w:sz w:val="18"/>
          <w:szCs w:val="18"/>
          <w:lang w:val="es-MX"/>
        </w:rPr>
        <w:t xml:space="preserve">Para las partidas adjudicadas, se formalizará esta adquisición mediante contrato a precio fijo en los términos de los artículos 65, 66 y 67 de la Ley, la fecha tentativa de firma de contrato, el día </w:t>
      </w:r>
      <w:r w:rsidR="005F7760" w:rsidRPr="005F7760">
        <w:rPr>
          <w:rFonts w:ascii="Arial" w:hAnsi="Arial" w:cs="Arial"/>
          <w:b/>
          <w:bCs/>
          <w:color w:val="000000"/>
          <w:sz w:val="18"/>
          <w:szCs w:val="18"/>
          <w:lang w:val="es-MX"/>
        </w:rPr>
        <w:t>0</w:t>
      </w:r>
      <w:r w:rsidR="005E11A2">
        <w:rPr>
          <w:rFonts w:ascii="Arial" w:hAnsi="Arial" w:cs="Arial"/>
          <w:b/>
          <w:bCs/>
          <w:color w:val="000000"/>
          <w:sz w:val="18"/>
          <w:szCs w:val="18"/>
          <w:lang w:val="es-MX"/>
        </w:rPr>
        <w:t>7</w:t>
      </w:r>
      <w:r w:rsidR="005F7760" w:rsidRPr="005F7760">
        <w:rPr>
          <w:rFonts w:ascii="Arial" w:hAnsi="Arial" w:cs="Arial"/>
          <w:b/>
          <w:bCs/>
          <w:color w:val="000000"/>
          <w:sz w:val="18"/>
          <w:szCs w:val="18"/>
          <w:lang w:val="es-MX"/>
        </w:rPr>
        <w:t xml:space="preserve"> de </w:t>
      </w:r>
      <w:r w:rsidR="00040A6B">
        <w:rPr>
          <w:rFonts w:ascii="Arial" w:hAnsi="Arial" w:cs="Arial"/>
          <w:b/>
          <w:bCs/>
          <w:color w:val="000000"/>
          <w:sz w:val="18"/>
          <w:szCs w:val="18"/>
          <w:lang w:val="es-MX"/>
        </w:rPr>
        <w:t>octubre</w:t>
      </w:r>
      <w:r w:rsidR="005F7760" w:rsidRPr="005F7760">
        <w:rPr>
          <w:rFonts w:ascii="Arial" w:hAnsi="Arial" w:cs="Arial"/>
          <w:b/>
          <w:bCs/>
          <w:color w:val="000000"/>
          <w:sz w:val="18"/>
          <w:szCs w:val="18"/>
          <w:lang w:val="es-MX"/>
        </w:rPr>
        <w:t xml:space="preserve"> de 2024</w:t>
      </w:r>
      <w:r w:rsidRPr="00061693">
        <w:rPr>
          <w:rFonts w:ascii="Arial" w:hAnsi="Arial" w:cs="Arial"/>
          <w:b/>
          <w:bCs/>
          <w:color w:val="000000"/>
          <w:sz w:val="18"/>
          <w:szCs w:val="18"/>
          <w:lang w:val="es-MX"/>
        </w:rPr>
        <w:t xml:space="preserve"> </w:t>
      </w:r>
      <w:r w:rsidRPr="00061693">
        <w:rPr>
          <w:rFonts w:ascii="Arial" w:hAnsi="Arial" w:cs="Arial"/>
          <w:bCs/>
          <w:sz w:val="18"/>
          <w:szCs w:val="18"/>
          <w:lang w:val="es-MX"/>
        </w:rPr>
        <w:t>en</w:t>
      </w:r>
      <w:r w:rsidRPr="000F4AE4">
        <w:rPr>
          <w:rFonts w:ascii="Arial" w:hAnsi="Arial" w:cs="Arial"/>
          <w:bCs/>
          <w:sz w:val="18"/>
          <w:szCs w:val="18"/>
          <w:lang w:val="es-MX"/>
        </w:rPr>
        <w:t xml:space="preserve"> el Departamento de Compras de la Dirección General de Finanzas, sita en edificio 222 P.B., Ciudad Universitaria, en horario de </w:t>
      </w:r>
      <w:r w:rsidR="0022144B" w:rsidRPr="000F4AE4">
        <w:rPr>
          <w:rFonts w:ascii="Arial" w:hAnsi="Arial" w:cs="Arial"/>
          <w:b/>
          <w:bCs/>
          <w:sz w:val="18"/>
          <w:szCs w:val="18"/>
          <w:lang w:val="es-MX"/>
        </w:rPr>
        <w:t>14</w:t>
      </w:r>
      <w:r w:rsidRPr="000F4AE4">
        <w:rPr>
          <w:rFonts w:ascii="Arial" w:hAnsi="Arial" w:cs="Arial"/>
          <w:b/>
          <w:bCs/>
          <w:sz w:val="18"/>
          <w:szCs w:val="18"/>
          <w:lang w:val="es-MX"/>
        </w:rPr>
        <w:t xml:space="preserve">:00 a </w:t>
      </w:r>
      <w:r w:rsidR="0022144B" w:rsidRPr="000F4AE4">
        <w:rPr>
          <w:rFonts w:ascii="Arial" w:hAnsi="Arial" w:cs="Arial"/>
          <w:b/>
          <w:bCs/>
          <w:sz w:val="18"/>
          <w:szCs w:val="18"/>
          <w:lang w:val="es-MX"/>
        </w:rPr>
        <w:t>15</w:t>
      </w:r>
      <w:r w:rsidRPr="000F4AE4">
        <w:rPr>
          <w:rFonts w:ascii="Arial" w:hAnsi="Arial" w:cs="Arial"/>
          <w:b/>
          <w:bCs/>
          <w:sz w:val="18"/>
          <w:szCs w:val="18"/>
          <w:lang w:val="es-MX"/>
        </w:rPr>
        <w:t xml:space="preserve">:00 horas. </w:t>
      </w:r>
      <w:r w:rsidRPr="000F4AE4">
        <w:rPr>
          <w:rFonts w:ascii="Arial" w:hAnsi="Arial" w:cs="Arial"/>
          <w:sz w:val="18"/>
          <w:szCs w:val="18"/>
        </w:rPr>
        <w:t xml:space="preserve">El licitante ganador que injustificadamente y por causas imputables al mismo, no formalice el contrato adjudicado, será sancionado de conformidad con lo establecido </w:t>
      </w:r>
      <w:r w:rsidR="00993B9A">
        <w:rPr>
          <w:rFonts w:ascii="Arial" w:hAnsi="Arial" w:cs="Arial"/>
          <w:sz w:val="18"/>
          <w:szCs w:val="18"/>
        </w:rPr>
        <w:t xml:space="preserve">en </w:t>
      </w:r>
      <w:r w:rsidRPr="000F4AE4">
        <w:rPr>
          <w:rFonts w:ascii="Arial" w:hAnsi="Arial" w:cs="Arial"/>
          <w:sz w:val="18"/>
          <w:szCs w:val="18"/>
        </w:rPr>
        <w:t xml:space="preserve">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0F4AE4">
        <w:rPr>
          <w:rFonts w:ascii="Arial" w:hAnsi="Arial" w:cs="Arial"/>
          <w:sz w:val="18"/>
          <w:szCs w:val="18"/>
        </w:rPr>
        <w:t>embargo,</w:t>
      </w:r>
      <w:r w:rsidRPr="000F4AE4">
        <w:rPr>
          <w:rFonts w:ascii="Arial" w:hAnsi="Arial" w:cs="Arial"/>
          <w:sz w:val="18"/>
          <w:szCs w:val="18"/>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040A6B">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r w:rsidR="000F4AE4">
        <w:rPr>
          <w:rFonts w:ascii="Arial" w:hAnsi="Arial" w:cs="Arial"/>
          <w:sz w:val="18"/>
          <w:szCs w:val="18"/>
        </w:rPr>
        <w:t>-----</w:t>
      </w:r>
      <w:r w:rsidR="005F7760">
        <w:rPr>
          <w:rFonts w:ascii="Arial" w:hAnsi="Arial" w:cs="Arial"/>
          <w:sz w:val="18"/>
          <w:szCs w:val="18"/>
        </w:rPr>
        <w:t>----------------------</w:t>
      </w:r>
    </w:p>
    <w:p w14:paraId="78996280" w14:textId="77777777" w:rsidR="00C853F3" w:rsidRDefault="00CF0F48" w:rsidP="00C14816">
      <w:pPr>
        <w:jc w:val="both"/>
        <w:rPr>
          <w:rFonts w:ascii="Arial" w:hAnsi="Arial" w:cs="Arial"/>
        </w:rPr>
      </w:pPr>
      <w:r w:rsidRPr="00834C7B">
        <w:rPr>
          <w:rFonts w:ascii="Arial" w:hAnsi="Arial" w:cs="Arial"/>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834C7B">
        <w:rPr>
          <w:rFonts w:ascii="Arial" w:hAnsi="Arial" w:cs="Arial"/>
          <w:sz w:val="14"/>
          <w:szCs w:val="14"/>
        </w:rPr>
        <w:t xml:space="preserve">prevista en la regla </w:t>
      </w:r>
      <w:r w:rsidR="00F352AD" w:rsidRPr="00834C7B">
        <w:rPr>
          <w:rFonts w:ascii="Arial" w:hAnsi="Arial" w:cs="Arial"/>
          <w:sz w:val="14"/>
          <w:szCs w:val="14"/>
        </w:rPr>
        <w:t>2.1.2</w:t>
      </w:r>
      <w:r w:rsidR="00C355AA" w:rsidRPr="00834C7B">
        <w:rPr>
          <w:rFonts w:ascii="Arial" w:hAnsi="Arial" w:cs="Arial"/>
          <w:sz w:val="14"/>
          <w:szCs w:val="14"/>
        </w:rPr>
        <w:t>4</w:t>
      </w:r>
      <w:r w:rsidR="00F352AD" w:rsidRPr="00834C7B">
        <w:rPr>
          <w:rFonts w:ascii="Arial" w:hAnsi="Arial" w:cs="Arial"/>
          <w:sz w:val="14"/>
          <w:szCs w:val="14"/>
        </w:rPr>
        <w:t>, de la miscelánea fiscal para el 202</w:t>
      </w:r>
      <w:r w:rsidR="00667CB1" w:rsidRPr="00834C7B">
        <w:rPr>
          <w:rFonts w:ascii="Arial" w:hAnsi="Arial" w:cs="Arial"/>
          <w:sz w:val="14"/>
          <w:szCs w:val="14"/>
        </w:rPr>
        <w:t>4</w:t>
      </w:r>
      <w:r w:rsidR="00F352AD" w:rsidRPr="00834C7B">
        <w:rPr>
          <w:rFonts w:ascii="Arial" w:hAnsi="Arial" w:cs="Arial"/>
          <w:sz w:val="14"/>
          <w:szCs w:val="14"/>
        </w:rPr>
        <w:t xml:space="preserve"> publicada el 2</w:t>
      </w:r>
      <w:r w:rsidR="00C355AA" w:rsidRPr="00834C7B">
        <w:rPr>
          <w:rFonts w:ascii="Arial" w:hAnsi="Arial" w:cs="Arial"/>
          <w:sz w:val="14"/>
          <w:szCs w:val="14"/>
        </w:rPr>
        <w:t>9</w:t>
      </w:r>
      <w:r w:rsidR="00F352AD" w:rsidRPr="00834C7B">
        <w:rPr>
          <w:rFonts w:ascii="Arial" w:hAnsi="Arial" w:cs="Arial"/>
          <w:sz w:val="14"/>
          <w:szCs w:val="14"/>
        </w:rPr>
        <w:t xml:space="preserve"> de diciembre de 202</w:t>
      </w:r>
      <w:r w:rsidR="00C355AA" w:rsidRPr="00834C7B">
        <w:rPr>
          <w:rFonts w:ascii="Arial" w:hAnsi="Arial" w:cs="Arial"/>
          <w:sz w:val="14"/>
          <w:szCs w:val="14"/>
        </w:rPr>
        <w:t>3</w:t>
      </w:r>
      <w:r w:rsidR="00F352AD" w:rsidRPr="00834C7B">
        <w:rPr>
          <w:rFonts w:ascii="Arial" w:hAnsi="Arial" w:cs="Arial"/>
          <w:sz w:val="14"/>
          <w:szCs w:val="14"/>
        </w:rPr>
        <w:t xml:space="preserve"> en el Diario Oficial de la Federación</w:t>
      </w:r>
      <w:r w:rsidRPr="00834C7B">
        <w:rPr>
          <w:rFonts w:ascii="Arial" w:hAnsi="Arial" w:cs="Arial"/>
          <w:sz w:val="14"/>
          <w:szCs w:val="14"/>
        </w:rPr>
        <w:t xml:space="preserve">. Por lo que el concursante ganador deberá realizar la consulta de opinión ante el SAT en la página: </w:t>
      </w:r>
      <w:hyperlink r:id="rId27" w:history="1">
        <w:r w:rsidRPr="00834C7B">
          <w:rPr>
            <w:rStyle w:val="Hipervnculo"/>
            <w:rFonts w:ascii="Arial" w:hAnsi="Arial" w:cs="Arial"/>
            <w:color w:val="auto"/>
            <w:sz w:val="14"/>
            <w:szCs w:val="14"/>
          </w:rPr>
          <w:t>http://www.sat.gob.mx</w:t>
        </w:r>
      </w:hyperlink>
      <w:r w:rsidRPr="00834C7B">
        <w:rPr>
          <w:rFonts w:ascii="Arial" w:hAnsi="Arial" w:cs="Arial"/>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8" w:history="1">
        <w:r w:rsidR="00F352AD" w:rsidRPr="00834C7B">
          <w:rPr>
            <w:rStyle w:val="Hipervnculo"/>
            <w:rFonts w:ascii="Arial" w:hAnsi="Arial" w:cs="Arial"/>
            <w:sz w:val="14"/>
            <w:szCs w:val="14"/>
          </w:rPr>
          <w:t>beatriz.rivera@edu.uaa.mx</w:t>
        </w:r>
      </w:hyperlink>
      <w:r w:rsidRPr="00834C7B">
        <w:rPr>
          <w:rFonts w:ascii="Arial" w:hAnsi="Arial" w:cs="Arial"/>
          <w:sz w:val="14"/>
          <w:szCs w:val="14"/>
        </w:rPr>
        <w:t xml:space="preserve"> para que el SAT envié el “Acuse de respuesta” que emitirá en atención a su solicitud de opinión. </w:t>
      </w:r>
      <w:r w:rsidR="00667CB1" w:rsidRPr="00834C7B">
        <w:rPr>
          <w:rFonts w:ascii="Arial" w:hAnsi="Arial" w:cs="Arial"/>
          <w:sz w:val="14"/>
          <w:szCs w:val="14"/>
        </w:rPr>
        <w:t xml:space="preserve">Conforme al numeral </w:t>
      </w:r>
      <w:r w:rsidR="0033590C" w:rsidRPr="00834C7B">
        <w:rPr>
          <w:rFonts w:ascii="Arial" w:hAnsi="Arial" w:cs="Arial"/>
          <w:sz w:val="14"/>
          <w:szCs w:val="14"/>
        </w:rPr>
        <w:t>XV</w:t>
      </w:r>
      <w:r w:rsidR="00667CB1" w:rsidRPr="00834C7B">
        <w:rPr>
          <w:rFonts w:ascii="Arial" w:hAnsi="Arial" w:cs="Arial"/>
          <w:sz w:val="14"/>
          <w:szCs w:val="14"/>
        </w:rPr>
        <w:t>.</w:t>
      </w:r>
      <w:r w:rsidR="004D0116" w:rsidRPr="00834C7B">
        <w:rPr>
          <w:rFonts w:ascii="Arial" w:hAnsi="Arial" w:cs="Arial"/>
          <w:sz w:val="14"/>
          <w:szCs w:val="14"/>
        </w:rPr>
        <w:t>, letra a. “Garantía de cumplimiento y vicios ocultos del contrato, o en su caso garantía de cumplimiento y calidad del contrato</w:t>
      </w:r>
      <w:r w:rsidRPr="00834C7B">
        <w:rPr>
          <w:rFonts w:ascii="Arial" w:hAnsi="Arial" w:cs="Arial"/>
          <w:sz w:val="14"/>
          <w:szCs w:val="14"/>
        </w:rPr>
        <w:t xml:space="preserve"> de la convocatoria de la Licitación al rubro señalada, y previo a la formalización del contrato, se deberá constituir por el </w:t>
      </w:r>
      <w:r w:rsidR="00664153" w:rsidRPr="00834C7B">
        <w:rPr>
          <w:rFonts w:ascii="Arial" w:hAnsi="Arial" w:cs="Arial"/>
          <w:sz w:val="14"/>
          <w:szCs w:val="14"/>
        </w:rPr>
        <w:t>licitante</w:t>
      </w:r>
      <w:r w:rsidRPr="00834C7B">
        <w:rPr>
          <w:rFonts w:ascii="Arial" w:hAnsi="Arial" w:cs="Arial"/>
          <w:sz w:val="14"/>
          <w:szCs w:val="14"/>
        </w:rPr>
        <w:t xml:space="preserve"> adjudicado, fianza expedida por una institución legalmente autorizada, en los términos de la </w:t>
      </w:r>
      <w:r w:rsidR="00664153" w:rsidRPr="00834C7B">
        <w:rPr>
          <w:rFonts w:ascii="Arial" w:hAnsi="Arial" w:cs="Arial"/>
          <w:sz w:val="14"/>
          <w:szCs w:val="14"/>
        </w:rPr>
        <w:t>Ley de Instituciones de Seguros y de Fianzas,</w:t>
      </w:r>
      <w:r w:rsidRPr="00834C7B">
        <w:rPr>
          <w:rFonts w:ascii="Arial" w:hAnsi="Arial" w:cs="Arial"/>
          <w:sz w:val="14"/>
          <w:szCs w:val="14"/>
        </w:rPr>
        <w:t xml:space="preserve">, a favor de la Universidad Autónoma de Aguascalientes, por un valor equivalente al 10% (diez por ciento) del monto total del contrato, antes de impuesto; en el texto de la póliza de fianza se deberán establecer las declaraciones previstas en los </w:t>
      </w:r>
      <w:r w:rsidR="00667CB1" w:rsidRPr="00834C7B">
        <w:rPr>
          <w:rFonts w:ascii="Arial" w:hAnsi="Arial" w:cs="Arial"/>
          <w:sz w:val="14"/>
          <w:szCs w:val="14"/>
        </w:rPr>
        <w:t>subnumerales</w:t>
      </w:r>
      <w:r w:rsidRPr="00834C7B">
        <w:rPr>
          <w:rFonts w:ascii="Arial" w:hAnsi="Arial" w:cs="Arial"/>
          <w:sz w:val="14"/>
          <w:szCs w:val="14"/>
        </w:rPr>
        <w:t xml:space="preserve"> 1, 2</w:t>
      </w:r>
      <w:r w:rsidR="00DB2E33" w:rsidRPr="00834C7B">
        <w:rPr>
          <w:rFonts w:ascii="Arial" w:hAnsi="Arial" w:cs="Arial"/>
          <w:sz w:val="14"/>
          <w:szCs w:val="14"/>
        </w:rPr>
        <w:t>,</w:t>
      </w:r>
      <w:r w:rsidR="0088219E" w:rsidRPr="00834C7B">
        <w:rPr>
          <w:rFonts w:ascii="Arial" w:hAnsi="Arial" w:cs="Arial"/>
          <w:sz w:val="14"/>
          <w:szCs w:val="14"/>
        </w:rPr>
        <w:t xml:space="preserve"> 3</w:t>
      </w:r>
      <w:r w:rsidR="00667CB1" w:rsidRPr="00834C7B">
        <w:rPr>
          <w:rFonts w:ascii="Arial" w:hAnsi="Arial" w:cs="Arial"/>
          <w:sz w:val="14"/>
          <w:szCs w:val="14"/>
        </w:rPr>
        <w:t xml:space="preserve">, </w:t>
      </w:r>
      <w:r w:rsidR="0088219E" w:rsidRPr="00834C7B">
        <w:rPr>
          <w:rFonts w:ascii="Arial" w:hAnsi="Arial" w:cs="Arial"/>
          <w:sz w:val="14"/>
          <w:szCs w:val="14"/>
        </w:rPr>
        <w:t>4</w:t>
      </w:r>
      <w:r w:rsidR="00667CB1" w:rsidRPr="00834C7B">
        <w:rPr>
          <w:rFonts w:ascii="Arial" w:hAnsi="Arial" w:cs="Arial"/>
          <w:sz w:val="14"/>
          <w:szCs w:val="14"/>
        </w:rPr>
        <w:t>, 5 y 6</w:t>
      </w:r>
      <w:r w:rsidR="0088219E" w:rsidRPr="00834C7B">
        <w:rPr>
          <w:rFonts w:ascii="Arial" w:hAnsi="Arial" w:cs="Arial"/>
          <w:sz w:val="14"/>
          <w:szCs w:val="14"/>
        </w:rPr>
        <w:t xml:space="preserve"> </w:t>
      </w:r>
      <w:r w:rsidRPr="00834C7B">
        <w:rPr>
          <w:rFonts w:ascii="Arial" w:hAnsi="Arial" w:cs="Arial"/>
          <w:sz w:val="14"/>
          <w:szCs w:val="14"/>
        </w:rPr>
        <w:t>del referido numeral</w:t>
      </w:r>
      <w:r w:rsidRPr="003B7915">
        <w:rPr>
          <w:rFonts w:ascii="Arial" w:hAnsi="Arial" w:cs="Arial"/>
          <w:sz w:val="16"/>
          <w:szCs w:val="16"/>
        </w:rPr>
        <w:t>.</w:t>
      </w:r>
      <w:r w:rsidR="003D6705" w:rsidRPr="003B7915">
        <w:rPr>
          <w:rFonts w:ascii="Arial" w:hAnsi="Arial" w:cs="Arial"/>
          <w:sz w:val="18"/>
          <w:szCs w:val="18"/>
        </w:rPr>
        <w:t>---------------------------------------------------------------------------------------------------------------------------------</w:t>
      </w:r>
      <w:r w:rsidR="002964C7">
        <w:rPr>
          <w:rFonts w:ascii="Arial" w:hAnsi="Arial" w:cs="Arial"/>
          <w:sz w:val="18"/>
          <w:szCs w:val="18"/>
        </w:rPr>
        <w:t>--</w:t>
      </w:r>
      <w:r w:rsidR="002964C7" w:rsidRPr="003B7915">
        <w:rPr>
          <w:rFonts w:ascii="Arial" w:hAnsi="Arial" w:cs="Arial"/>
          <w:sz w:val="18"/>
          <w:szCs w:val="18"/>
        </w:rPr>
        <w:t>----------------------------------------------------------------------------</w:t>
      </w:r>
      <w:r w:rsidR="00984351">
        <w:rPr>
          <w:rFonts w:ascii="Arial" w:hAnsi="Arial" w:cs="Arial"/>
          <w:sz w:val="18"/>
          <w:szCs w:val="18"/>
        </w:rPr>
        <w:t>-----------------</w:t>
      </w:r>
      <w:r w:rsidR="00834C7B" w:rsidRPr="000F4AE4">
        <w:rPr>
          <w:rFonts w:ascii="Arial" w:hAnsi="Arial" w:cs="Arial"/>
          <w:color w:val="000000"/>
          <w:sz w:val="18"/>
          <w:szCs w:val="18"/>
        </w:rPr>
        <w:t xml:space="preserve"> </w:t>
      </w:r>
      <w:r w:rsidR="00FB67FB" w:rsidRPr="000F4AE4">
        <w:rPr>
          <w:rFonts w:ascii="Arial" w:hAnsi="Arial" w:cs="Arial"/>
          <w:color w:val="000000"/>
          <w:sz w:val="18"/>
          <w:szCs w:val="18"/>
        </w:rPr>
        <w:t xml:space="preserve">Para efectos de la notificación, a partir de esta fecha se pone a disposición de los licitantes que no hayan asistido a este acto, copia de esta Acta en: el Departamento de Compras de la Dirección General de Finanzas de la Universidad, edificio </w:t>
      </w:r>
      <w:r w:rsidR="0088219E" w:rsidRPr="000F4AE4">
        <w:rPr>
          <w:rFonts w:ascii="Arial" w:hAnsi="Arial" w:cs="Arial"/>
          <w:color w:val="000000"/>
          <w:sz w:val="18"/>
          <w:szCs w:val="18"/>
        </w:rPr>
        <w:t>222 P.B.</w:t>
      </w:r>
      <w:r w:rsidR="00FB67FB" w:rsidRPr="000F4AE4">
        <w:rPr>
          <w:rFonts w:ascii="Arial" w:hAnsi="Arial" w:cs="Arial"/>
          <w:color w:val="000000"/>
          <w:sz w:val="18"/>
          <w:szCs w:val="18"/>
        </w:rPr>
        <w:t>, domicilio de la convocante, por un término no menor de cinco días hábiles, siendo de la exclusiva responsabilidad de los licitantes, acudir a enterarse de su contenido y obtener copia de la misma</w:t>
      </w:r>
      <w:r w:rsidR="00BC5BD1" w:rsidRPr="000F4AE4">
        <w:rPr>
          <w:rFonts w:ascii="Arial" w:hAnsi="Arial" w:cs="Arial"/>
          <w:color w:val="000000"/>
          <w:sz w:val="18"/>
          <w:szCs w:val="18"/>
        </w:rPr>
        <w:t>, así como en la página de transparencia de la Universidad</w:t>
      </w:r>
      <w:r w:rsidR="00FB67FB" w:rsidRPr="000F4AE4">
        <w:rPr>
          <w:rFonts w:ascii="Arial" w:hAnsi="Arial" w:cs="Arial"/>
          <w:color w:val="000000"/>
          <w:sz w:val="18"/>
          <w:szCs w:val="18"/>
        </w:rPr>
        <w:t xml:space="preserve">. Este procedimiento sustituye a la notificación </w:t>
      </w:r>
      <w:r w:rsidR="0050427F" w:rsidRPr="000F4AE4">
        <w:rPr>
          <w:rFonts w:ascii="Arial" w:hAnsi="Arial" w:cs="Arial"/>
          <w:color w:val="000000"/>
          <w:sz w:val="18"/>
          <w:szCs w:val="18"/>
        </w:rPr>
        <w:t>personal</w:t>
      </w:r>
      <w:r w:rsidR="0050427F">
        <w:rPr>
          <w:rFonts w:ascii="Arial" w:hAnsi="Arial" w:cs="Arial"/>
          <w:color w:val="000000"/>
          <w:sz w:val="16"/>
          <w:szCs w:val="16"/>
        </w:rPr>
        <w:t>.</w:t>
      </w:r>
      <w:r w:rsidR="0050427F" w:rsidRPr="00F24E62">
        <w:rPr>
          <w:rFonts w:ascii="Arial" w:hAnsi="Arial" w:cs="Arial"/>
        </w:rPr>
        <w:t xml:space="preserve"> ------------------------------------------------------------------------------------------------</w:t>
      </w:r>
      <w:r w:rsidR="007E0989">
        <w:rPr>
          <w:rFonts w:ascii="Arial" w:hAnsi="Arial" w:cs="Arial"/>
        </w:rPr>
        <w:t>-------------------------</w:t>
      </w:r>
    </w:p>
    <w:p w14:paraId="3DBADB56" w14:textId="6FD60CD0" w:rsidR="00C14816" w:rsidRDefault="007E0989" w:rsidP="00C14816">
      <w:pPr>
        <w:jc w:val="both"/>
        <w:rPr>
          <w:rFonts w:ascii="Arial" w:hAnsi="Arial" w:cs="Arial"/>
          <w:sz w:val="18"/>
          <w:szCs w:val="18"/>
        </w:rPr>
      </w:pPr>
      <w:r>
        <w:rPr>
          <w:rFonts w:ascii="Arial" w:hAnsi="Arial" w:cs="Arial"/>
        </w:rPr>
        <w:t>-----------------------------------------------------------------------------------------------------------</w:t>
      </w:r>
      <w:r w:rsidR="0050427F" w:rsidRPr="00F24E62">
        <w:rPr>
          <w:rFonts w:ascii="Arial" w:hAnsi="Arial" w:cs="Arial"/>
        </w:rPr>
        <w:t>-------------------------</w:t>
      </w:r>
      <w:r w:rsidR="00C14816" w:rsidRPr="007915ED">
        <w:rPr>
          <w:rFonts w:ascii="Arial" w:hAnsi="Arial" w:cs="Arial"/>
          <w:b/>
          <w:sz w:val="18"/>
          <w:szCs w:val="18"/>
        </w:rPr>
        <w:t xml:space="preserve"> </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50427F" w:rsidRPr="00CC4D03" w14:paraId="0977306F" w14:textId="77777777" w:rsidTr="00834C7B">
        <w:trPr>
          <w:trHeight w:val="192"/>
          <w:jc w:val="center"/>
        </w:trPr>
        <w:tc>
          <w:tcPr>
            <w:tcW w:w="8828" w:type="dxa"/>
            <w:gridSpan w:val="2"/>
            <w:shd w:val="clear" w:color="auto" w:fill="F2F2F2" w:themeFill="background1" w:themeFillShade="F2"/>
            <w:vAlign w:val="center"/>
          </w:tcPr>
          <w:p w14:paraId="47830C2F" w14:textId="1FCB7B94" w:rsidR="0050427F" w:rsidRPr="0050427F" w:rsidRDefault="0050427F" w:rsidP="0050427F">
            <w:pPr>
              <w:pStyle w:val="Sangradetextonormal"/>
              <w:ind w:left="0"/>
              <w:jc w:val="center"/>
              <w:rPr>
                <w:rFonts w:ascii="Arial" w:hAnsi="Arial" w:cs="Arial"/>
                <w:b/>
                <w:sz w:val="18"/>
                <w:szCs w:val="18"/>
              </w:rPr>
            </w:pPr>
            <w:r w:rsidRPr="00CC4D03">
              <w:rPr>
                <w:rFonts w:ascii="Arial" w:hAnsi="Arial" w:cs="Arial"/>
                <w:b/>
                <w:sz w:val="18"/>
                <w:szCs w:val="18"/>
              </w:rPr>
              <w:t>Universidad Autónoma de Aguascalientes</w:t>
            </w:r>
          </w:p>
        </w:tc>
      </w:tr>
      <w:tr w:rsidR="00833E04" w:rsidRPr="00CC4D03" w14:paraId="42516961" w14:textId="77777777" w:rsidTr="00AE3929">
        <w:trPr>
          <w:jc w:val="center"/>
        </w:trPr>
        <w:tc>
          <w:tcPr>
            <w:tcW w:w="4414" w:type="dxa"/>
          </w:tcPr>
          <w:p w14:paraId="29A6755F" w14:textId="77777777" w:rsidR="00833E04" w:rsidRPr="00CC4D03" w:rsidRDefault="00833E04" w:rsidP="00820E21">
            <w:pPr>
              <w:pStyle w:val="Sangradetextonormal"/>
              <w:ind w:left="0"/>
              <w:rPr>
                <w:rFonts w:ascii="Arial" w:hAnsi="Arial" w:cs="Arial"/>
                <w:b/>
                <w:sz w:val="18"/>
                <w:szCs w:val="18"/>
              </w:rPr>
            </w:pPr>
          </w:p>
          <w:p w14:paraId="48AA02A9" w14:textId="6A58BA4B" w:rsidR="00833E04" w:rsidRPr="005F7760" w:rsidRDefault="00A10F90" w:rsidP="00833E04">
            <w:pPr>
              <w:pStyle w:val="Sangradetextonormal"/>
              <w:ind w:left="0"/>
              <w:rPr>
                <w:rFonts w:ascii="Arial" w:hAnsi="Arial" w:cs="Arial"/>
                <w:sz w:val="18"/>
                <w:szCs w:val="18"/>
                <w:lang w:val="es-ES"/>
              </w:rPr>
            </w:pPr>
            <w:r w:rsidRPr="005F7760">
              <w:rPr>
                <w:rFonts w:ascii="Arial" w:hAnsi="Arial" w:cs="Arial"/>
                <w:sz w:val="18"/>
                <w:szCs w:val="18"/>
              </w:rPr>
              <w:t>C</w:t>
            </w:r>
            <w:r w:rsidR="00833E04" w:rsidRPr="005F7760">
              <w:rPr>
                <w:rFonts w:ascii="Arial" w:hAnsi="Arial" w:cs="Arial"/>
                <w:sz w:val="18"/>
                <w:szCs w:val="18"/>
              </w:rPr>
              <w:t xml:space="preserve">. Jorge </w:t>
            </w:r>
            <w:r w:rsidR="00974264" w:rsidRPr="005F7760">
              <w:rPr>
                <w:rFonts w:ascii="Arial" w:hAnsi="Arial" w:cs="Arial"/>
                <w:sz w:val="18"/>
                <w:szCs w:val="18"/>
              </w:rPr>
              <w:t>Silva Robles</w:t>
            </w:r>
          </w:p>
          <w:p w14:paraId="05ED328F" w14:textId="77777777" w:rsidR="00833E04" w:rsidRPr="005F7760" w:rsidRDefault="00974264" w:rsidP="00820E21">
            <w:pPr>
              <w:pStyle w:val="Sangradetextonormal"/>
              <w:ind w:left="0"/>
              <w:rPr>
                <w:rFonts w:ascii="Arial" w:hAnsi="Arial" w:cs="Arial"/>
                <w:b/>
                <w:sz w:val="18"/>
                <w:szCs w:val="18"/>
                <w:lang w:val="es-ES"/>
              </w:rPr>
            </w:pPr>
            <w:r w:rsidRPr="005F7760">
              <w:rPr>
                <w:rFonts w:ascii="Arial" w:hAnsi="Arial" w:cs="Arial"/>
                <w:b/>
                <w:sz w:val="18"/>
                <w:szCs w:val="18"/>
                <w:lang w:val="es-ES"/>
              </w:rPr>
              <w:t xml:space="preserve">Director General Sustituto de Finanzas </w:t>
            </w:r>
          </w:p>
          <w:p w14:paraId="2CD6EF20" w14:textId="17327633" w:rsidR="00974264" w:rsidRPr="00CC4D03" w:rsidRDefault="00974264" w:rsidP="00820E21">
            <w:pPr>
              <w:pStyle w:val="Sangradetextonormal"/>
              <w:ind w:left="0"/>
              <w:rPr>
                <w:rFonts w:ascii="Arial" w:hAnsi="Arial" w:cs="Arial"/>
                <w:b/>
                <w:sz w:val="18"/>
                <w:szCs w:val="18"/>
              </w:rPr>
            </w:pPr>
          </w:p>
        </w:tc>
        <w:tc>
          <w:tcPr>
            <w:tcW w:w="4414" w:type="dxa"/>
          </w:tcPr>
          <w:p w14:paraId="21800B25" w14:textId="77777777" w:rsidR="00833E04" w:rsidRPr="00CC4D03" w:rsidRDefault="00833E04" w:rsidP="00820E21">
            <w:pPr>
              <w:pStyle w:val="Sangradetextonormal"/>
              <w:ind w:left="0"/>
              <w:jc w:val="center"/>
              <w:rPr>
                <w:rFonts w:ascii="Arial" w:hAnsi="Arial" w:cs="Arial"/>
                <w:sz w:val="18"/>
                <w:szCs w:val="18"/>
              </w:rPr>
            </w:pPr>
          </w:p>
          <w:p w14:paraId="268DBF09" w14:textId="77777777" w:rsidR="00833E04" w:rsidRPr="00CC4D03" w:rsidRDefault="00833E04" w:rsidP="00820E21">
            <w:pPr>
              <w:pStyle w:val="Sangradetextonormal"/>
              <w:ind w:left="0"/>
              <w:jc w:val="center"/>
              <w:rPr>
                <w:rFonts w:ascii="Arial" w:hAnsi="Arial" w:cs="Arial"/>
                <w:sz w:val="18"/>
                <w:szCs w:val="18"/>
              </w:rPr>
            </w:pPr>
          </w:p>
          <w:p w14:paraId="4CA07265" w14:textId="37DB176B" w:rsidR="00833E04" w:rsidRPr="00CC4D03" w:rsidRDefault="00833E04" w:rsidP="00820E21">
            <w:pPr>
              <w:pStyle w:val="Sangradetextonormal"/>
              <w:ind w:left="0"/>
              <w:jc w:val="center"/>
              <w:rPr>
                <w:rFonts w:ascii="Arial" w:hAnsi="Arial" w:cs="Arial"/>
                <w:sz w:val="18"/>
                <w:szCs w:val="18"/>
              </w:rPr>
            </w:pPr>
            <w:r w:rsidRPr="00CC4D03">
              <w:rPr>
                <w:rFonts w:ascii="Arial" w:hAnsi="Arial" w:cs="Arial"/>
                <w:sz w:val="18"/>
                <w:szCs w:val="18"/>
              </w:rPr>
              <w:t>____________________________________</w:t>
            </w:r>
          </w:p>
        </w:tc>
      </w:tr>
      <w:tr w:rsidR="00C14816" w:rsidRPr="00CC4D03" w14:paraId="2EAEB632" w14:textId="77777777" w:rsidTr="00AE3929">
        <w:trPr>
          <w:jc w:val="center"/>
        </w:trPr>
        <w:tc>
          <w:tcPr>
            <w:tcW w:w="4414" w:type="dxa"/>
          </w:tcPr>
          <w:p w14:paraId="447D36A7" w14:textId="77777777" w:rsidR="00C14816" w:rsidRPr="00CC4D03" w:rsidRDefault="00C14816" w:rsidP="00820E21">
            <w:pPr>
              <w:pStyle w:val="Sangradetextonormal"/>
              <w:ind w:left="0"/>
              <w:rPr>
                <w:rFonts w:ascii="Arial" w:hAnsi="Arial" w:cs="Arial"/>
                <w:b/>
                <w:sz w:val="18"/>
                <w:szCs w:val="18"/>
              </w:rPr>
            </w:pPr>
          </w:p>
          <w:p w14:paraId="12A6784B" w14:textId="78413C30" w:rsidR="00C14816" w:rsidRPr="005F7760" w:rsidRDefault="00A10F90" w:rsidP="00820E21">
            <w:pPr>
              <w:pStyle w:val="Sangradetextonormal"/>
              <w:ind w:left="0"/>
              <w:rPr>
                <w:rFonts w:ascii="Arial" w:hAnsi="Arial" w:cs="Arial"/>
                <w:sz w:val="18"/>
                <w:szCs w:val="18"/>
                <w:lang w:val="es-ES"/>
              </w:rPr>
            </w:pPr>
            <w:r w:rsidRPr="005F7760">
              <w:rPr>
                <w:rFonts w:ascii="Arial" w:hAnsi="Arial" w:cs="Arial"/>
                <w:sz w:val="18"/>
                <w:szCs w:val="18"/>
                <w:lang w:val="es-ES"/>
              </w:rPr>
              <w:t>C</w:t>
            </w:r>
            <w:r w:rsidR="00C14816" w:rsidRPr="005F7760">
              <w:rPr>
                <w:rFonts w:ascii="Arial" w:hAnsi="Arial" w:cs="Arial"/>
                <w:sz w:val="18"/>
                <w:szCs w:val="18"/>
                <w:lang w:val="es-ES"/>
              </w:rPr>
              <w:t>. Beatriz E. Rivera de Loera</w:t>
            </w:r>
          </w:p>
          <w:p w14:paraId="36A88715" w14:textId="77777777" w:rsidR="00C14816" w:rsidRDefault="00C14816" w:rsidP="00820E21">
            <w:pPr>
              <w:pStyle w:val="Sangradetextonormal"/>
              <w:ind w:left="0"/>
              <w:rPr>
                <w:rFonts w:ascii="Arial" w:hAnsi="Arial" w:cs="Arial"/>
                <w:b/>
                <w:sz w:val="18"/>
                <w:szCs w:val="18"/>
                <w:lang w:val="es-ES"/>
              </w:rPr>
            </w:pPr>
            <w:r w:rsidRPr="005F7760">
              <w:rPr>
                <w:rFonts w:ascii="Arial" w:hAnsi="Arial" w:cs="Arial"/>
                <w:b/>
                <w:sz w:val="18"/>
                <w:szCs w:val="18"/>
                <w:lang w:val="es-ES"/>
              </w:rPr>
              <w:t xml:space="preserve">Jefa del Departamento de Compras </w:t>
            </w:r>
          </w:p>
          <w:p w14:paraId="121D8606" w14:textId="3BF4BAA1" w:rsidR="00BC34A9" w:rsidRPr="00BC34A9" w:rsidRDefault="00BC34A9" w:rsidP="00820E21">
            <w:pPr>
              <w:pStyle w:val="Sangradetextonormal"/>
              <w:ind w:left="0"/>
              <w:rPr>
                <w:rFonts w:ascii="Arial" w:hAnsi="Arial" w:cs="Arial"/>
                <w:b/>
                <w:sz w:val="18"/>
                <w:szCs w:val="18"/>
                <w:lang w:val="es-ES"/>
              </w:rPr>
            </w:pPr>
          </w:p>
        </w:tc>
        <w:tc>
          <w:tcPr>
            <w:tcW w:w="4414" w:type="dxa"/>
          </w:tcPr>
          <w:p w14:paraId="11AB4350" w14:textId="77777777" w:rsidR="00C14816" w:rsidRPr="00CC4D03" w:rsidRDefault="00C14816" w:rsidP="00820E21">
            <w:pPr>
              <w:pStyle w:val="Sangradetextonormal"/>
              <w:ind w:left="0"/>
              <w:jc w:val="center"/>
              <w:rPr>
                <w:rFonts w:ascii="Arial" w:hAnsi="Arial" w:cs="Arial"/>
                <w:sz w:val="18"/>
                <w:szCs w:val="18"/>
              </w:rPr>
            </w:pPr>
          </w:p>
          <w:p w14:paraId="72421134" w14:textId="77777777" w:rsidR="00C14816" w:rsidRPr="00CC4D03" w:rsidRDefault="00C14816" w:rsidP="00820E21">
            <w:pPr>
              <w:pStyle w:val="Sangradetextonormal"/>
              <w:ind w:left="0"/>
              <w:jc w:val="center"/>
              <w:rPr>
                <w:rFonts w:ascii="Arial" w:hAnsi="Arial" w:cs="Arial"/>
                <w:sz w:val="18"/>
                <w:szCs w:val="18"/>
              </w:rPr>
            </w:pPr>
          </w:p>
          <w:p w14:paraId="6B9ADA1F" w14:textId="77777777" w:rsidR="00C14816" w:rsidRPr="00CC4D03" w:rsidRDefault="00C14816" w:rsidP="00820E21">
            <w:pPr>
              <w:pStyle w:val="Sangradetextonormal"/>
              <w:ind w:left="0"/>
              <w:jc w:val="center"/>
              <w:rPr>
                <w:rFonts w:ascii="Arial" w:hAnsi="Arial" w:cs="Arial"/>
                <w:sz w:val="18"/>
                <w:szCs w:val="18"/>
              </w:rPr>
            </w:pPr>
            <w:r w:rsidRPr="00CC4D03">
              <w:rPr>
                <w:rFonts w:ascii="Arial" w:hAnsi="Arial" w:cs="Arial"/>
                <w:sz w:val="18"/>
                <w:szCs w:val="18"/>
              </w:rPr>
              <w:t>____________________________________</w:t>
            </w:r>
          </w:p>
        </w:tc>
      </w:tr>
      <w:tr w:rsidR="00974264" w:rsidRPr="00CC4D03" w14:paraId="6F34141F" w14:textId="77777777" w:rsidTr="00AE3929">
        <w:trPr>
          <w:jc w:val="center"/>
        </w:trPr>
        <w:tc>
          <w:tcPr>
            <w:tcW w:w="4414" w:type="dxa"/>
          </w:tcPr>
          <w:p w14:paraId="3D18CADD" w14:textId="3A43B19F" w:rsidR="008A0BF4" w:rsidRDefault="008A0BF4" w:rsidP="00974264">
            <w:pPr>
              <w:pStyle w:val="Sangradetextonormal"/>
              <w:ind w:left="0"/>
              <w:rPr>
                <w:rFonts w:ascii="Arial" w:hAnsi="Arial" w:cs="Arial"/>
                <w:b/>
                <w:sz w:val="18"/>
                <w:szCs w:val="18"/>
                <w:lang w:val="es-ES"/>
              </w:rPr>
            </w:pPr>
          </w:p>
          <w:p w14:paraId="5EAA94B3" w14:textId="77777777" w:rsidR="00912536" w:rsidRDefault="00912536" w:rsidP="00974264">
            <w:pPr>
              <w:pStyle w:val="Sangradetextonormal"/>
              <w:ind w:left="0"/>
              <w:rPr>
                <w:rFonts w:ascii="Arial" w:hAnsi="Arial" w:cs="Arial"/>
                <w:sz w:val="18"/>
                <w:szCs w:val="18"/>
                <w:lang w:val="es-ES"/>
              </w:rPr>
            </w:pPr>
          </w:p>
          <w:p w14:paraId="7AAA5648" w14:textId="2E5A70EA" w:rsidR="00974264" w:rsidRPr="005F7760" w:rsidRDefault="00974264" w:rsidP="00974264">
            <w:pPr>
              <w:pStyle w:val="Sangradetextonormal"/>
              <w:ind w:left="0"/>
              <w:rPr>
                <w:rFonts w:ascii="Arial" w:hAnsi="Arial" w:cs="Arial"/>
                <w:sz w:val="18"/>
                <w:szCs w:val="18"/>
                <w:lang w:val="es-ES"/>
              </w:rPr>
            </w:pPr>
            <w:r w:rsidRPr="005F7760">
              <w:rPr>
                <w:rFonts w:ascii="Arial" w:hAnsi="Arial" w:cs="Arial"/>
                <w:sz w:val="18"/>
                <w:szCs w:val="18"/>
                <w:lang w:val="es-ES"/>
              </w:rPr>
              <w:t xml:space="preserve">C. </w:t>
            </w:r>
            <w:r w:rsidR="005F7760" w:rsidRPr="005F7760">
              <w:rPr>
                <w:rFonts w:ascii="Arial" w:hAnsi="Arial" w:cs="Arial"/>
                <w:sz w:val="18"/>
                <w:szCs w:val="18"/>
                <w:lang w:val="es-ES"/>
              </w:rPr>
              <w:t>Esmeralda Yazmín Rodríguez Durón</w:t>
            </w:r>
          </w:p>
          <w:p w14:paraId="73BCEFB4" w14:textId="77777777" w:rsidR="00974264" w:rsidRPr="005F7760" w:rsidRDefault="00974264" w:rsidP="00974264">
            <w:pPr>
              <w:pStyle w:val="Sangradetextonormal"/>
              <w:ind w:left="0"/>
              <w:rPr>
                <w:rFonts w:ascii="Arial" w:hAnsi="Arial" w:cs="Arial"/>
                <w:b/>
                <w:sz w:val="18"/>
                <w:szCs w:val="18"/>
                <w:lang w:val="es-ES"/>
              </w:rPr>
            </w:pPr>
            <w:r w:rsidRPr="005F7760">
              <w:rPr>
                <w:rFonts w:ascii="Arial" w:hAnsi="Arial" w:cs="Arial"/>
                <w:b/>
                <w:sz w:val="18"/>
                <w:szCs w:val="18"/>
                <w:lang w:val="es-ES"/>
              </w:rPr>
              <w:t>Representante de la Contraloría Universitaria</w:t>
            </w:r>
          </w:p>
          <w:p w14:paraId="3D1CA85E" w14:textId="251628A7" w:rsidR="008A0BF4" w:rsidRPr="00CC4D03" w:rsidRDefault="008A0BF4" w:rsidP="00974264">
            <w:pPr>
              <w:pStyle w:val="Sangradetextonormal"/>
              <w:ind w:left="0"/>
              <w:rPr>
                <w:rFonts w:ascii="Arial" w:hAnsi="Arial" w:cs="Arial"/>
                <w:b/>
                <w:sz w:val="18"/>
                <w:szCs w:val="18"/>
                <w:lang w:val="es-ES"/>
              </w:rPr>
            </w:pPr>
          </w:p>
        </w:tc>
        <w:tc>
          <w:tcPr>
            <w:tcW w:w="4414" w:type="dxa"/>
          </w:tcPr>
          <w:p w14:paraId="3244CDCB" w14:textId="77777777" w:rsidR="00974264" w:rsidRPr="00DC0CE6" w:rsidRDefault="00974264" w:rsidP="00974264">
            <w:pPr>
              <w:pStyle w:val="Sangradetextonormal"/>
              <w:ind w:left="0"/>
              <w:jc w:val="center"/>
              <w:rPr>
                <w:rFonts w:ascii="Arial" w:hAnsi="Arial" w:cs="Arial"/>
                <w:b/>
                <w:sz w:val="16"/>
                <w:szCs w:val="16"/>
              </w:rPr>
            </w:pPr>
          </w:p>
          <w:p w14:paraId="2D16C580" w14:textId="77777777" w:rsidR="008A0BF4" w:rsidRDefault="008A0BF4" w:rsidP="005F7760">
            <w:pPr>
              <w:pStyle w:val="Sangradetextonormal"/>
              <w:ind w:left="0"/>
              <w:rPr>
                <w:rFonts w:ascii="Arial" w:hAnsi="Arial" w:cs="Arial"/>
                <w:sz w:val="18"/>
                <w:szCs w:val="18"/>
              </w:rPr>
            </w:pPr>
          </w:p>
          <w:p w14:paraId="10736B39" w14:textId="77777777" w:rsidR="00912536" w:rsidRDefault="00912536" w:rsidP="00974264">
            <w:pPr>
              <w:pStyle w:val="Sangradetextonormal"/>
              <w:ind w:left="0"/>
              <w:jc w:val="center"/>
              <w:rPr>
                <w:rFonts w:ascii="Arial" w:hAnsi="Arial" w:cs="Arial"/>
                <w:sz w:val="18"/>
                <w:szCs w:val="18"/>
              </w:rPr>
            </w:pPr>
          </w:p>
          <w:p w14:paraId="0F73F96A" w14:textId="5117931C" w:rsidR="00974264" w:rsidRPr="00CC4D03" w:rsidRDefault="00974264" w:rsidP="00974264">
            <w:pPr>
              <w:pStyle w:val="Sangradetextonormal"/>
              <w:ind w:left="0"/>
              <w:jc w:val="center"/>
              <w:rPr>
                <w:rFonts w:ascii="Arial" w:hAnsi="Arial" w:cs="Arial"/>
                <w:sz w:val="18"/>
                <w:szCs w:val="18"/>
              </w:rPr>
            </w:pPr>
            <w:r w:rsidRPr="00CC4D03">
              <w:rPr>
                <w:rFonts w:ascii="Arial" w:hAnsi="Arial" w:cs="Arial"/>
                <w:sz w:val="18"/>
                <w:szCs w:val="18"/>
              </w:rPr>
              <w:t>____________________________________</w:t>
            </w:r>
          </w:p>
        </w:tc>
      </w:tr>
      <w:tr w:rsidR="00974264" w:rsidRPr="00CC4D03" w14:paraId="17A72637" w14:textId="77777777" w:rsidTr="00AE3929">
        <w:trPr>
          <w:jc w:val="center"/>
        </w:trPr>
        <w:tc>
          <w:tcPr>
            <w:tcW w:w="4414" w:type="dxa"/>
          </w:tcPr>
          <w:p w14:paraId="72ABAEE5" w14:textId="77777777" w:rsidR="00974264" w:rsidRPr="00CC4D03" w:rsidRDefault="00974264" w:rsidP="00974264">
            <w:pPr>
              <w:pStyle w:val="Sangradetextonormal"/>
              <w:ind w:left="0"/>
              <w:rPr>
                <w:rFonts w:ascii="Arial" w:hAnsi="Arial" w:cs="Arial"/>
                <w:b/>
                <w:sz w:val="18"/>
                <w:szCs w:val="18"/>
                <w:lang w:val="es-ES"/>
              </w:rPr>
            </w:pPr>
          </w:p>
          <w:p w14:paraId="3F618ED0" w14:textId="0B76E12C" w:rsidR="00974264" w:rsidRPr="005F7760" w:rsidRDefault="00974264" w:rsidP="00974264">
            <w:pPr>
              <w:pStyle w:val="Sangradetextonormal"/>
              <w:ind w:left="0"/>
              <w:rPr>
                <w:rFonts w:ascii="Arial" w:hAnsi="Arial" w:cs="Arial"/>
                <w:sz w:val="18"/>
                <w:szCs w:val="18"/>
                <w:lang w:val="es-ES"/>
              </w:rPr>
            </w:pPr>
            <w:r w:rsidRPr="005F7760">
              <w:rPr>
                <w:rFonts w:ascii="Arial" w:hAnsi="Arial" w:cs="Arial"/>
                <w:sz w:val="18"/>
                <w:szCs w:val="18"/>
                <w:lang w:val="es-ES"/>
              </w:rPr>
              <w:t>C. María Díaz Rodríguez</w:t>
            </w:r>
          </w:p>
          <w:p w14:paraId="5FA1C58A" w14:textId="77777777" w:rsidR="00310EE2" w:rsidRPr="005F7760" w:rsidRDefault="00974264" w:rsidP="00974264">
            <w:pPr>
              <w:pStyle w:val="Sangradetextonormal"/>
              <w:ind w:left="0"/>
              <w:rPr>
                <w:rFonts w:ascii="Arial" w:hAnsi="Arial" w:cs="Arial"/>
                <w:b/>
                <w:sz w:val="18"/>
                <w:szCs w:val="18"/>
                <w:lang w:val="es-ES"/>
              </w:rPr>
            </w:pPr>
            <w:r w:rsidRPr="005F7760">
              <w:rPr>
                <w:rFonts w:ascii="Arial" w:hAnsi="Arial" w:cs="Arial"/>
                <w:b/>
                <w:sz w:val="18"/>
                <w:szCs w:val="18"/>
                <w:lang w:val="es-ES"/>
              </w:rPr>
              <w:t>Representante del Departamento Jurídico</w:t>
            </w:r>
          </w:p>
          <w:p w14:paraId="3CF91F18" w14:textId="170616B4" w:rsidR="005F7760" w:rsidRPr="00CC4D03" w:rsidRDefault="005F7760" w:rsidP="00974264">
            <w:pPr>
              <w:pStyle w:val="Sangradetextonormal"/>
              <w:ind w:left="0"/>
              <w:rPr>
                <w:rFonts w:ascii="Arial" w:hAnsi="Arial" w:cs="Arial"/>
                <w:sz w:val="18"/>
                <w:szCs w:val="18"/>
                <w:lang w:val="es-ES"/>
              </w:rPr>
            </w:pPr>
          </w:p>
        </w:tc>
        <w:tc>
          <w:tcPr>
            <w:tcW w:w="4414" w:type="dxa"/>
          </w:tcPr>
          <w:p w14:paraId="3C2AA06E" w14:textId="77777777" w:rsidR="00974264" w:rsidRPr="00CC4D03" w:rsidRDefault="00974264" w:rsidP="00974264">
            <w:pPr>
              <w:pStyle w:val="Sangradetextonormal"/>
              <w:ind w:left="0"/>
              <w:jc w:val="center"/>
              <w:rPr>
                <w:rFonts w:ascii="Arial" w:hAnsi="Arial" w:cs="Arial"/>
                <w:sz w:val="18"/>
                <w:szCs w:val="18"/>
              </w:rPr>
            </w:pPr>
          </w:p>
          <w:p w14:paraId="4A596517" w14:textId="77777777" w:rsidR="00974264" w:rsidRPr="00CC4D03" w:rsidRDefault="00974264" w:rsidP="00974264">
            <w:pPr>
              <w:pStyle w:val="Sangradetextonormal"/>
              <w:ind w:left="0"/>
              <w:jc w:val="center"/>
              <w:rPr>
                <w:rFonts w:ascii="Arial" w:hAnsi="Arial" w:cs="Arial"/>
                <w:sz w:val="18"/>
                <w:szCs w:val="18"/>
              </w:rPr>
            </w:pPr>
          </w:p>
          <w:p w14:paraId="628807FB" w14:textId="77777777" w:rsidR="00974264" w:rsidRPr="00CC4D03" w:rsidRDefault="00974264" w:rsidP="00974264">
            <w:pPr>
              <w:pStyle w:val="Sangradetextonormal"/>
              <w:ind w:left="0"/>
              <w:jc w:val="center"/>
              <w:rPr>
                <w:rFonts w:ascii="Arial" w:hAnsi="Arial" w:cs="Arial"/>
                <w:sz w:val="18"/>
                <w:szCs w:val="18"/>
              </w:rPr>
            </w:pPr>
            <w:r w:rsidRPr="00CC4D03">
              <w:rPr>
                <w:rFonts w:ascii="Arial" w:hAnsi="Arial" w:cs="Arial"/>
                <w:sz w:val="18"/>
                <w:szCs w:val="18"/>
              </w:rPr>
              <w:t>____________________________________</w:t>
            </w:r>
          </w:p>
        </w:tc>
      </w:tr>
      <w:tr w:rsidR="00974264" w:rsidRPr="00CC4D03" w14:paraId="55B1889F" w14:textId="77777777" w:rsidTr="00AE3929">
        <w:trPr>
          <w:jc w:val="center"/>
        </w:trPr>
        <w:tc>
          <w:tcPr>
            <w:tcW w:w="4414" w:type="dxa"/>
          </w:tcPr>
          <w:p w14:paraId="16A35C22" w14:textId="77777777" w:rsidR="00974264" w:rsidRPr="00C42FCC" w:rsidRDefault="00974264" w:rsidP="00974264">
            <w:pPr>
              <w:pStyle w:val="Sangradetextonormal"/>
              <w:ind w:left="0"/>
              <w:rPr>
                <w:rFonts w:ascii="Arial" w:hAnsi="Arial" w:cs="Arial"/>
                <w:b/>
                <w:sz w:val="18"/>
                <w:szCs w:val="18"/>
                <w:lang w:val="es-ES"/>
              </w:rPr>
            </w:pPr>
          </w:p>
          <w:p w14:paraId="196D77C5" w14:textId="4A516600" w:rsidR="00974264" w:rsidRPr="005F7760" w:rsidRDefault="00974264" w:rsidP="00974264">
            <w:pPr>
              <w:pStyle w:val="Sangradetextonormal"/>
              <w:ind w:left="0"/>
              <w:rPr>
                <w:rFonts w:ascii="Arial" w:hAnsi="Arial" w:cs="Arial"/>
                <w:sz w:val="18"/>
                <w:szCs w:val="18"/>
                <w:lang w:val="es-ES"/>
              </w:rPr>
            </w:pPr>
            <w:r w:rsidRPr="005F7760">
              <w:rPr>
                <w:rFonts w:ascii="Arial" w:hAnsi="Arial" w:cs="Arial"/>
                <w:sz w:val="18"/>
                <w:szCs w:val="18"/>
                <w:lang w:val="es-ES"/>
              </w:rPr>
              <w:t>C. Roberto Bernal Castañón</w:t>
            </w:r>
          </w:p>
          <w:p w14:paraId="58917B59" w14:textId="74BA2C3D" w:rsidR="00974264" w:rsidRPr="005F7760" w:rsidRDefault="00974264" w:rsidP="00974264">
            <w:pPr>
              <w:pStyle w:val="Sangradetextonormal"/>
              <w:ind w:left="0"/>
              <w:rPr>
                <w:rFonts w:ascii="Arial" w:hAnsi="Arial" w:cs="Arial"/>
                <w:b/>
                <w:sz w:val="18"/>
                <w:szCs w:val="18"/>
              </w:rPr>
            </w:pPr>
            <w:r w:rsidRPr="005F7760">
              <w:rPr>
                <w:rFonts w:ascii="Arial" w:hAnsi="Arial" w:cs="Arial"/>
                <w:b/>
                <w:sz w:val="18"/>
                <w:szCs w:val="18"/>
              </w:rPr>
              <w:t>Representante de la Dir</w:t>
            </w:r>
            <w:r w:rsidR="005F7760">
              <w:rPr>
                <w:rFonts w:ascii="Arial" w:hAnsi="Arial" w:cs="Arial"/>
                <w:b/>
                <w:sz w:val="18"/>
                <w:szCs w:val="18"/>
              </w:rPr>
              <w:t>ección</w:t>
            </w:r>
            <w:r w:rsidRPr="005F7760">
              <w:rPr>
                <w:rFonts w:ascii="Arial" w:hAnsi="Arial" w:cs="Arial"/>
                <w:b/>
                <w:sz w:val="18"/>
                <w:szCs w:val="18"/>
              </w:rPr>
              <w:t xml:space="preserve"> General de Planeación y Desarrollo </w:t>
            </w:r>
          </w:p>
          <w:p w14:paraId="2D33AA2E" w14:textId="0260D9D5" w:rsidR="00A47DD1" w:rsidRPr="00C42FCC" w:rsidRDefault="00A47DD1" w:rsidP="00974264">
            <w:pPr>
              <w:pStyle w:val="Sangradetextonormal"/>
              <w:ind w:left="0"/>
              <w:rPr>
                <w:rFonts w:ascii="Arial" w:hAnsi="Arial" w:cs="Arial"/>
                <w:sz w:val="18"/>
                <w:szCs w:val="18"/>
              </w:rPr>
            </w:pPr>
          </w:p>
        </w:tc>
        <w:tc>
          <w:tcPr>
            <w:tcW w:w="4414" w:type="dxa"/>
          </w:tcPr>
          <w:p w14:paraId="4EDF3936" w14:textId="77777777" w:rsidR="00974264" w:rsidRPr="00CC4D03" w:rsidRDefault="00974264" w:rsidP="00974264">
            <w:pPr>
              <w:pStyle w:val="Sangradetextonormal"/>
              <w:ind w:left="0"/>
              <w:jc w:val="center"/>
              <w:rPr>
                <w:rFonts w:ascii="Arial" w:hAnsi="Arial" w:cs="Arial"/>
                <w:sz w:val="18"/>
                <w:szCs w:val="18"/>
              </w:rPr>
            </w:pPr>
          </w:p>
          <w:p w14:paraId="3BE52222" w14:textId="6035DD4C" w:rsidR="00974264" w:rsidRDefault="00974264" w:rsidP="00974264">
            <w:pPr>
              <w:pStyle w:val="Sangradetextonormal"/>
              <w:ind w:left="0"/>
              <w:jc w:val="center"/>
              <w:rPr>
                <w:rFonts w:ascii="Arial" w:hAnsi="Arial" w:cs="Arial"/>
                <w:sz w:val="18"/>
                <w:szCs w:val="18"/>
              </w:rPr>
            </w:pPr>
          </w:p>
          <w:p w14:paraId="0D77A6E5" w14:textId="77777777" w:rsidR="00A47DD1" w:rsidRPr="00CC4D03" w:rsidRDefault="00A47DD1" w:rsidP="00974264">
            <w:pPr>
              <w:pStyle w:val="Sangradetextonormal"/>
              <w:ind w:left="0"/>
              <w:jc w:val="center"/>
              <w:rPr>
                <w:rFonts w:ascii="Arial" w:hAnsi="Arial" w:cs="Arial"/>
                <w:sz w:val="18"/>
                <w:szCs w:val="18"/>
              </w:rPr>
            </w:pPr>
          </w:p>
          <w:p w14:paraId="321473F7" w14:textId="474B74B0" w:rsidR="00974264" w:rsidRPr="00CC4D03" w:rsidRDefault="00974264" w:rsidP="00974264">
            <w:pPr>
              <w:pStyle w:val="Sangradetextonormal"/>
              <w:ind w:left="0"/>
              <w:jc w:val="center"/>
              <w:rPr>
                <w:rFonts w:ascii="Arial" w:hAnsi="Arial" w:cs="Arial"/>
                <w:sz w:val="18"/>
                <w:szCs w:val="18"/>
              </w:rPr>
            </w:pPr>
            <w:r w:rsidRPr="00CC4D03">
              <w:rPr>
                <w:rFonts w:ascii="Arial" w:hAnsi="Arial" w:cs="Arial"/>
                <w:sz w:val="18"/>
                <w:szCs w:val="18"/>
              </w:rPr>
              <w:t>____________________________________</w:t>
            </w:r>
          </w:p>
        </w:tc>
      </w:tr>
      <w:tr w:rsidR="00541939" w:rsidRPr="00CC4D03" w14:paraId="019B8AE0" w14:textId="77777777" w:rsidTr="00AE3929">
        <w:trPr>
          <w:jc w:val="center"/>
        </w:trPr>
        <w:tc>
          <w:tcPr>
            <w:tcW w:w="4414" w:type="dxa"/>
          </w:tcPr>
          <w:p w14:paraId="556B0FF2" w14:textId="77777777" w:rsidR="00541939" w:rsidRPr="00BC34A9" w:rsidRDefault="00541939" w:rsidP="00541939">
            <w:pPr>
              <w:pStyle w:val="Sangradetextonormal"/>
              <w:ind w:left="0"/>
              <w:rPr>
                <w:rFonts w:ascii="Arial" w:hAnsi="Arial" w:cs="Arial"/>
                <w:sz w:val="18"/>
                <w:szCs w:val="18"/>
                <w:lang w:val="es-ES"/>
              </w:rPr>
            </w:pPr>
          </w:p>
          <w:p w14:paraId="074FA2AA" w14:textId="78E132EF" w:rsidR="00541939" w:rsidRPr="00BC34A9" w:rsidRDefault="00541939" w:rsidP="00541939">
            <w:pPr>
              <w:rPr>
                <w:rFonts w:ascii="Arial" w:hAnsi="Arial" w:cs="Arial"/>
                <w:sz w:val="18"/>
                <w:szCs w:val="18"/>
              </w:rPr>
            </w:pPr>
            <w:r w:rsidRPr="00BC34A9">
              <w:rPr>
                <w:rFonts w:ascii="Arial" w:hAnsi="Arial" w:cs="Arial"/>
                <w:sz w:val="18"/>
                <w:szCs w:val="18"/>
              </w:rPr>
              <w:t xml:space="preserve">C. Luis Enrique Cortés Calvillo </w:t>
            </w:r>
          </w:p>
          <w:p w14:paraId="15200EE1" w14:textId="1DC36BFF" w:rsidR="00541939" w:rsidRPr="00BC34A9" w:rsidRDefault="00541939" w:rsidP="00541939">
            <w:pPr>
              <w:pStyle w:val="Sangradetextonormal"/>
              <w:ind w:left="0"/>
              <w:rPr>
                <w:rFonts w:ascii="Arial" w:hAnsi="Arial" w:cs="Arial"/>
                <w:b/>
                <w:sz w:val="18"/>
                <w:szCs w:val="18"/>
                <w:lang w:val="es-ES"/>
              </w:rPr>
            </w:pPr>
            <w:r w:rsidRPr="00BC34A9">
              <w:rPr>
                <w:rFonts w:ascii="Arial" w:hAnsi="Arial" w:cs="Arial"/>
                <w:b/>
                <w:sz w:val="18"/>
                <w:szCs w:val="18"/>
                <w:lang w:val="es-ES"/>
              </w:rPr>
              <w:t>Departamento de Redes y Telecomunicaciones de la DGPyD (Área requirente)</w:t>
            </w:r>
          </w:p>
          <w:p w14:paraId="76B3CDD2" w14:textId="424A6374" w:rsidR="00541939" w:rsidRPr="00BC34A9" w:rsidRDefault="00541939" w:rsidP="00541939">
            <w:pPr>
              <w:pStyle w:val="Sangradetextonormal"/>
              <w:ind w:left="0"/>
              <w:rPr>
                <w:rFonts w:ascii="Arial" w:hAnsi="Arial" w:cs="Arial"/>
                <w:sz w:val="18"/>
                <w:szCs w:val="18"/>
                <w:lang w:val="es-ES"/>
              </w:rPr>
            </w:pPr>
          </w:p>
        </w:tc>
        <w:tc>
          <w:tcPr>
            <w:tcW w:w="4414" w:type="dxa"/>
          </w:tcPr>
          <w:p w14:paraId="1323B7D5" w14:textId="77777777" w:rsidR="00541939" w:rsidRPr="00074670" w:rsidRDefault="00541939" w:rsidP="00541939">
            <w:pPr>
              <w:pStyle w:val="Sangradetextonormal"/>
              <w:ind w:left="0"/>
              <w:jc w:val="center"/>
              <w:rPr>
                <w:rFonts w:ascii="Arial" w:hAnsi="Arial" w:cs="Arial"/>
                <w:b/>
                <w:sz w:val="18"/>
                <w:szCs w:val="18"/>
              </w:rPr>
            </w:pPr>
          </w:p>
          <w:p w14:paraId="5C503474" w14:textId="77777777" w:rsidR="00541939" w:rsidRPr="00074670" w:rsidRDefault="00541939" w:rsidP="00541939">
            <w:pPr>
              <w:pStyle w:val="Sangradetextonormal"/>
              <w:ind w:left="0"/>
              <w:jc w:val="center"/>
              <w:rPr>
                <w:rFonts w:ascii="Arial" w:hAnsi="Arial" w:cs="Arial"/>
                <w:b/>
                <w:sz w:val="18"/>
                <w:szCs w:val="18"/>
              </w:rPr>
            </w:pPr>
          </w:p>
          <w:p w14:paraId="0BF92A53" w14:textId="77777777" w:rsidR="00541939" w:rsidRPr="00074670" w:rsidRDefault="00541939" w:rsidP="00541939">
            <w:pPr>
              <w:pStyle w:val="Sangradetextonormal"/>
              <w:ind w:left="0"/>
              <w:jc w:val="center"/>
              <w:rPr>
                <w:rFonts w:ascii="Arial" w:hAnsi="Arial" w:cs="Arial"/>
                <w:b/>
                <w:sz w:val="18"/>
                <w:szCs w:val="18"/>
              </w:rPr>
            </w:pPr>
          </w:p>
          <w:p w14:paraId="4EA3EBD8" w14:textId="70D96001" w:rsidR="00541939" w:rsidRPr="00AC3A7E" w:rsidRDefault="00541939" w:rsidP="00541939">
            <w:pPr>
              <w:pStyle w:val="Sangradetextonormal"/>
              <w:ind w:left="0"/>
              <w:jc w:val="center"/>
              <w:rPr>
                <w:rFonts w:ascii="Arial" w:hAnsi="Arial" w:cs="Arial"/>
                <w:sz w:val="18"/>
                <w:szCs w:val="18"/>
              </w:rPr>
            </w:pPr>
            <w:r w:rsidRPr="00AC3A7E">
              <w:rPr>
                <w:rFonts w:ascii="Arial" w:hAnsi="Arial" w:cs="Arial"/>
                <w:sz w:val="18"/>
                <w:szCs w:val="18"/>
              </w:rPr>
              <w:t>____________________________________</w:t>
            </w:r>
          </w:p>
        </w:tc>
      </w:tr>
      <w:tr w:rsidR="00541939" w:rsidRPr="00CC4D03" w14:paraId="389B8717" w14:textId="77777777" w:rsidTr="00AE3929">
        <w:trPr>
          <w:jc w:val="center"/>
        </w:trPr>
        <w:tc>
          <w:tcPr>
            <w:tcW w:w="4414" w:type="dxa"/>
          </w:tcPr>
          <w:p w14:paraId="3F87F0AA" w14:textId="77777777" w:rsidR="00541939" w:rsidRPr="005F7760" w:rsidRDefault="00541939" w:rsidP="00541939">
            <w:pPr>
              <w:pStyle w:val="Sangradetextonormal"/>
              <w:ind w:left="0"/>
              <w:rPr>
                <w:rFonts w:ascii="Arial" w:hAnsi="Arial" w:cs="Arial"/>
                <w:sz w:val="18"/>
                <w:szCs w:val="18"/>
                <w:lang w:val="es-ES"/>
              </w:rPr>
            </w:pPr>
          </w:p>
          <w:p w14:paraId="19C16E38" w14:textId="55C11AC1" w:rsidR="00541939" w:rsidRPr="005F7760" w:rsidRDefault="00541939" w:rsidP="00541939">
            <w:pPr>
              <w:pStyle w:val="Sangradetextonormal"/>
              <w:ind w:left="0"/>
              <w:rPr>
                <w:rFonts w:ascii="Arial" w:hAnsi="Arial" w:cs="Arial"/>
                <w:sz w:val="18"/>
                <w:szCs w:val="18"/>
                <w:lang w:val="es-ES"/>
              </w:rPr>
            </w:pPr>
            <w:r w:rsidRPr="005F7760">
              <w:rPr>
                <w:rFonts w:ascii="Arial" w:hAnsi="Arial" w:cs="Arial"/>
                <w:sz w:val="18"/>
                <w:szCs w:val="18"/>
                <w:lang w:val="es-ES"/>
              </w:rPr>
              <w:t xml:space="preserve">C. Arnoldo Rodríguez Romo </w:t>
            </w:r>
          </w:p>
          <w:p w14:paraId="2A84B101" w14:textId="77777777" w:rsidR="00541939" w:rsidRPr="005F7760" w:rsidRDefault="00541939" w:rsidP="00541939">
            <w:pPr>
              <w:pStyle w:val="Sangradetextonormal"/>
              <w:ind w:left="0"/>
              <w:rPr>
                <w:rFonts w:ascii="Arial" w:hAnsi="Arial" w:cs="Arial"/>
                <w:b/>
                <w:sz w:val="18"/>
                <w:szCs w:val="18"/>
                <w:lang w:val="es-ES"/>
              </w:rPr>
            </w:pPr>
            <w:r w:rsidRPr="005F7760">
              <w:rPr>
                <w:rFonts w:ascii="Arial" w:hAnsi="Arial" w:cs="Arial"/>
                <w:b/>
                <w:sz w:val="18"/>
                <w:szCs w:val="18"/>
                <w:lang w:val="es-ES"/>
              </w:rPr>
              <w:t>Departamento de Compras</w:t>
            </w:r>
          </w:p>
          <w:p w14:paraId="7A1412EA" w14:textId="2F56A856" w:rsidR="00541939" w:rsidRPr="00CC4D03" w:rsidRDefault="00541939" w:rsidP="00541939">
            <w:pPr>
              <w:pStyle w:val="Sangradetextonormal"/>
              <w:ind w:left="0"/>
              <w:rPr>
                <w:rFonts w:ascii="Arial" w:hAnsi="Arial" w:cs="Arial"/>
                <w:b/>
                <w:sz w:val="18"/>
                <w:szCs w:val="18"/>
                <w:lang w:val="es-ES"/>
              </w:rPr>
            </w:pPr>
          </w:p>
        </w:tc>
        <w:tc>
          <w:tcPr>
            <w:tcW w:w="4414" w:type="dxa"/>
          </w:tcPr>
          <w:p w14:paraId="7728A093" w14:textId="77777777" w:rsidR="00541939" w:rsidRPr="00CC4D03" w:rsidRDefault="00541939" w:rsidP="00541939">
            <w:pPr>
              <w:pStyle w:val="Sangradetextonormal"/>
              <w:ind w:left="0"/>
              <w:jc w:val="center"/>
              <w:rPr>
                <w:rFonts w:ascii="Arial" w:hAnsi="Arial" w:cs="Arial"/>
                <w:sz w:val="18"/>
                <w:szCs w:val="18"/>
              </w:rPr>
            </w:pPr>
          </w:p>
          <w:p w14:paraId="6CA5153F" w14:textId="77777777" w:rsidR="00541939" w:rsidRPr="00CC4D03" w:rsidRDefault="00541939" w:rsidP="00541939">
            <w:pPr>
              <w:pStyle w:val="Sangradetextonormal"/>
              <w:ind w:left="0"/>
              <w:jc w:val="center"/>
              <w:rPr>
                <w:rFonts w:ascii="Arial" w:hAnsi="Arial" w:cs="Arial"/>
                <w:sz w:val="18"/>
                <w:szCs w:val="18"/>
              </w:rPr>
            </w:pPr>
          </w:p>
          <w:p w14:paraId="6F26A52C" w14:textId="142CF6D1" w:rsidR="00541939" w:rsidRPr="00CC4D03" w:rsidRDefault="00541939" w:rsidP="00541939">
            <w:pPr>
              <w:pStyle w:val="Sangradetextonormal"/>
              <w:ind w:left="0"/>
              <w:jc w:val="center"/>
              <w:rPr>
                <w:rFonts w:ascii="Arial" w:hAnsi="Arial" w:cs="Arial"/>
                <w:sz w:val="18"/>
                <w:szCs w:val="18"/>
              </w:rPr>
            </w:pPr>
            <w:r w:rsidRPr="00CC4D03">
              <w:rPr>
                <w:rFonts w:ascii="Arial" w:hAnsi="Arial" w:cs="Arial"/>
                <w:sz w:val="18"/>
                <w:szCs w:val="18"/>
              </w:rPr>
              <w:t>______________________________________</w:t>
            </w:r>
          </w:p>
        </w:tc>
      </w:tr>
      <w:tr w:rsidR="00541939" w:rsidRPr="00CC4D03" w14:paraId="6E6CBE00" w14:textId="77777777" w:rsidTr="00AE3929">
        <w:trPr>
          <w:jc w:val="center"/>
        </w:trPr>
        <w:tc>
          <w:tcPr>
            <w:tcW w:w="4414" w:type="dxa"/>
          </w:tcPr>
          <w:p w14:paraId="4187F734" w14:textId="77777777" w:rsidR="00541939" w:rsidRDefault="00541939" w:rsidP="00541939">
            <w:pPr>
              <w:pStyle w:val="Sangradetextonormal"/>
              <w:ind w:left="0"/>
              <w:rPr>
                <w:rFonts w:ascii="Arial" w:hAnsi="Arial" w:cs="Arial"/>
                <w:b/>
                <w:sz w:val="18"/>
                <w:szCs w:val="18"/>
                <w:lang w:val="es-ES"/>
              </w:rPr>
            </w:pPr>
          </w:p>
          <w:p w14:paraId="3804ED7E" w14:textId="1CEBFF56" w:rsidR="00541939" w:rsidRPr="005F7760" w:rsidRDefault="00541939" w:rsidP="00541939">
            <w:pPr>
              <w:pStyle w:val="Sangradetextonormal"/>
              <w:ind w:left="0"/>
              <w:rPr>
                <w:rFonts w:ascii="Arial" w:hAnsi="Arial" w:cs="Arial"/>
                <w:sz w:val="18"/>
                <w:szCs w:val="18"/>
                <w:lang w:val="es-ES"/>
              </w:rPr>
            </w:pPr>
            <w:r w:rsidRPr="005F7760">
              <w:rPr>
                <w:rFonts w:ascii="Arial" w:hAnsi="Arial" w:cs="Arial"/>
                <w:sz w:val="18"/>
                <w:szCs w:val="18"/>
                <w:lang w:val="es-ES"/>
              </w:rPr>
              <w:t>C. Lisly Paola Jiménez de Alba</w:t>
            </w:r>
          </w:p>
          <w:p w14:paraId="1C306920" w14:textId="77777777" w:rsidR="00541939" w:rsidRPr="005F7760" w:rsidRDefault="00541939" w:rsidP="00541939">
            <w:pPr>
              <w:pStyle w:val="Sangradetextonormal"/>
              <w:ind w:left="0"/>
              <w:rPr>
                <w:rFonts w:ascii="Arial" w:hAnsi="Arial" w:cs="Arial"/>
                <w:b/>
                <w:sz w:val="18"/>
                <w:szCs w:val="18"/>
                <w:lang w:val="es-ES"/>
              </w:rPr>
            </w:pPr>
            <w:r w:rsidRPr="005F7760">
              <w:rPr>
                <w:rFonts w:ascii="Arial" w:hAnsi="Arial" w:cs="Arial"/>
                <w:b/>
                <w:sz w:val="18"/>
                <w:szCs w:val="18"/>
                <w:lang w:val="es-ES"/>
              </w:rPr>
              <w:t>Departamento de Compras</w:t>
            </w:r>
          </w:p>
          <w:p w14:paraId="58E9A74B" w14:textId="73204506" w:rsidR="00541939" w:rsidRPr="00CC4D03" w:rsidRDefault="00541939" w:rsidP="00541939">
            <w:pPr>
              <w:pStyle w:val="Sangradetextonormal"/>
              <w:ind w:left="0"/>
              <w:rPr>
                <w:rFonts w:ascii="Arial" w:hAnsi="Arial" w:cs="Arial"/>
                <w:b/>
                <w:sz w:val="18"/>
                <w:szCs w:val="18"/>
                <w:lang w:val="es-ES"/>
              </w:rPr>
            </w:pPr>
          </w:p>
        </w:tc>
        <w:tc>
          <w:tcPr>
            <w:tcW w:w="4414" w:type="dxa"/>
          </w:tcPr>
          <w:p w14:paraId="6B10AFC5" w14:textId="77777777" w:rsidR="00541939" w:rsidRDefault="00541939" w:rsidP="00541939">
            <w:pPr>
              <w:pStyle w:val="Sangradetextonormal"/>
              <w:ind w:left="0"/>
              <w:jc w:val="center"/>
              <w:rPr>
                <w:rFonts w:ascii="Arial" w:hAnsi="Arial" w:cs="Arial"/>
                <w:sz w:val="18"/>
                <w:szCs w:val="18"/>
              </w:rPr>
            </w:pPr>
          </w:p>
          <w:p w14:paraId="38C450A0" w14:textId="77777777" w:rsidR="00541939" w:rsidRDefault="00541939" w:rsidP="00541939">
            <w:pPr>
              <w:pStyle w:val="Sangradetextonormal"/>
              <w:ind w:left="0"/>
              <w:jc w:val="center"/>
              <w:rPr>
                <w:rFonts w:ascii="Arial" w:hAnsi="Arial" w:cs="Arial"/>
                <w:sz w:val="18"/>
                <w:szCs w:val="18"/>
              </w:rPr>
            </w:pPr>
          </w:p>
          <w:p w14:paraId="16C3BE6B" w14:textId="7A340582" w:rsidR="00541939" w:rsidRPr="00CC4D03" w:rsidRDefault="00541939" w:rsidP="00541939">
            <w:pPr>
              <w:pStyle w:val="Sangradetextonormal"/>
              <w:ind w:left="0"/>
              <w:jc w:val="center"/>
              <w:rPr>
                <w:rFonts w:ascii="Arial" w:hAnsi="Arial" w:cs="Arial"/>
                <w:sz w:val="18"/>
                <w:szCs w:val="18"/>
              </w:rPr>
            </w:pPr>
            <w:r w:rsidRPr="00CC4D03">
              <w:rPr>
                <w:rFonts w:ascii="Arial" w:hAnsi="Arial" w:cs="Arial"/>
                <w:sz w:val="18"/>
                <w:szCs w:val="18"/>
              </w:rPr>
              <w:t>_____________________________________</w:t>
            </w:r>
          </w:p>
        </w:tc>
      </w:tr>
      <w:tr w:rsidR="00541939" w:rsidRPr="00CC4D03" w14:paraId="6135312F" w14:textId="77777777" w:rsidTr="00AE3929">
        <w:trPr>
          <w:jc w:val="center"/>
        </w:trPr>
        <w:tc>
          <w:tcPr>
            <w:tcW w:w="4414" w:type="dxa"/>
          </w:tcPr>
          <w:p w14:paraId="5CDE608C" w14:textId="77777777" w:rsidR="00541939" w:rsidRDefault="00541939" w:rsidP="00541939">
            <w:pPr>
              <w:pStyle w:val="Sangradetextonormal"/>
              <w:ind w:left="0"/>
              <w:rPr>
                <w:rFonts w:ascii="Arial" w:hAnsi="Arial" w:cs="Arial"/>
                <w:sz w:val="18"/>
                <w:szCs w:val="18"/>
                <w:lang w:val="es-ES"/>
              </w:rPr>
            </w:pPr>
          </w:p>
          <w:p w14:paraId="54A20E60" w14:textId="646DA1A0" w:rsidR="00541939" w:rsidRPr="005F7760" w:rsidRDefault="00541939" w:rsidP="00541939">
            <w:pPr>
              <w:pStyle w:val="Sangradetextonormal"/>
              <w:ind w:left="0"/>
              <w:rPr>
                <w:rFonts w:ascii="Arial" w:hAnsi="Arial" w:cs="Arial"/>
                <w:sz w:val="18"/>
                <w:szCs w:val="18"/>
                <w:lang w:val="es-ES"/>
              </w:rPr>
            </w:pPr>
            <w:r w:rsidRPr="005F7760">
              <w:rPr>
                <w:rFonts w:ascii="Arial" w:hAnsi="Arial" w:cs="Arial"/>
                <w:sz w:val="18"/>
                <w:szCs w:val="18"/>
                <w:lang w:val="es-ES"/>
              </w:rPr>
              <w:t>C. Gabriela del Socorro Muñoz Vera</w:t>
            </w:r>
          </w:p>
          <w:p w14:paraId="20EC5F66" w14:textId="77777777" w:rsidR="00541939" w:rsidRPr="005F7760" w:rsidRDefault="00541939" w:rsidP="00541939">
            <w:pPr>
              <w:pStyle w:val="Sangradetextonormal"/>
              <w:ind w:left="0"/>
              <w:rPr>
                <w:rFonts w:ascii="Arial" w:hAnsi="Arial" w:cs="Arial"/>
                <w:b/>
                <w:sz w:val="18"/>
                <w:szCs w:val="18"/>
                <w:lang w:val="es-ES"/>
              </w:rPr>
            </w:pPr>
            <w:r w:rsidRPr="005F7760">
              <w:rPr>
                <w:rFonts w:ascii="Arial" w:hAnsi="Arial" w:cs="Arial"/>
                <w:b/>
                <w:sz w:val="18"/>
                <w:szCs w:val="18"/>
                <w:lang w:val="es-ES"/>
              </w:rPr>
              <w:t>Departamento de Compras</w:t>
            </w:r>
          </w:p>
          <w:p w14:paraId="132BBDBB" w14:textId="680E4BF8" w:rsidR="00541939" w:rsidRPr="00CC4D03" w:rsidRDefault="00541939" w:rsidP="00541939">
            <w:pPr>
              <w:pStyle w:val="Sangradetextonormal"/>
              <w:ind w:left="0"/>
              <w:rPr>
                <w:rFonts w:ascii="Arial" w:hAnsi="Arial" w:cs="Arial"/>
                <w:b/>
                <w:sz w:val="18"/>
                <w:szCs w:val="18"/>
                <w:highlight w:val="yellow"/>
                <w:lang w:val="es-ES"/>
              </w:rPr>
            </w:pPr>
          </w:p>
        </w:tc>
        <w:tc>
          <w:tcPr>
            <w:tcW w:w="4414" w:type="dxa"/>
          </w:tcPr>
          <w:p w14:paraId="45753205" w14:textId="77777777" w:rsidR="00541939" w:rsidRPr="00CC4D03" w:rsidRDefault="00541939" w:rsidP="00541939">
            <w:pPr>
              <w:pStyle w:val="Sangradetextonormal"/>
              <w:ind w:left="0"/>
              <w:jc w:val="center"/>
              <w:rPr>
                <w:rFonts w:ascii="Arial" w:hAnsi="Arial" w:cs="Arial"/>
                <w:sz w:val="18"/>
                <w:szCs w:val="18"/>
              </w:rPr>
            </w:pPr>
          </w:p>
          <w:p w14:paraId="3C0CB20C" w14:textId="77777777" w:rsidR="00541939" w:rsidRPr="00CC4D03" w:rsidRDefault="00541939" w:rsidP="00541939">
            <w:pPr>
              <w:pStyle w:val="Sangradetextonormal"/>
              <w:ind w:left="0"/>
              <w:jc w:val="center"/>
              <w:rPr>
                <w:rFonts w:ascii="Arial" w:hAnsi="Arial" w:cs="Arial"/>
                <w:sz w:val="18"/>
                <w:szCs w:val="18"/>
              </w:rPr>
            </w:pPr>
          </w:p>
          <w:p w14:paraId="101A6F86" w14:textId="535BF299" w:rsidR="00541939" w:rsidRPr="00CC4D03" w:rsidRDefault="00541939" w:rsidP="00541939">
            <w:pPr>
              <w:pStyle w:val="Sangradetextonormal"/>
              <w:ind w:left="0"/>
              <w:jc w:val="center"/>
              <w:rPr>
                <w:rFonts w:ascii="Arial" w:hAnsi="Arial" w:cs="Arial"/>
                <w:sz w:val="18"/>
                <w:szCs w:val="18"/>
              </w:rPr>
            </w:pPr>
            <w:r w:rsidRPr="00CC4D03">
              <w:rPr>
                <w:rFonts w:ascii="Arial" w:hAnsi="Arial" w:cs="Arial"/>
                <w:sz w:val="18"/>
                <w:szCs w:val="18"/>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7DDF1A5C" w14:textId="77777777" w:rsidR="00912536" w:rsidRPr="00054E42" w:rsidRDefault="00912536" w:rsidP="00912536">
      <w:pPr>
        <w:pStyle w:val="Sangradetextonormal"/>
        <w:ind w:left="0"/>
        <w:rPr>
          <w:rFonts w:ascii="Arial" w:hAnsi="Arial" w:cs="Arial"/>
          <w:sz w:val="18"/>
          <w:szCs w:val="18"/>
          <w:lang w:val="es-ES"/>
        </w:rPr>
      </w:pPr>
      <w:r w:rsidRPr="00054E42">
        <w:rPr>
          <w:rFonts w:ascii="Arial" w:hAnsi="Arial" w:cs="Arial"/>
          <w:sz w:val="18"/>
          <w:szCs w:val="18"/>
          <w:lang w:val="es-ES"/>
        </w:rPr>
        <w:t>---------------------------------------------------------------------------------------------------------------------------------------------------</w:t>
      </w:r>
    </w:p>
    <w:p w14:paraId="730335DA" w14:textId="77777777" w:rsidR="00912536" w:rsidRPr="00054E42" w:rsidRDefault="00912536" w:rsidP="00912536">
      <w:pPr>
        <w:pStyle w:val="Sangradetextonormal"/>
        <w:ind w:left="0"/>
        <w:rPr>
          <w:rFonts w:ascii="Arial" w:hAnsi="Arial" w:cs="Arial"/>
          <w:sz w:val="18"/>
          <w:szCs w:val="18"/>
          <w:lang w:val="es-ES"/>
        </w:rPr>
      </w:pPr>
      <w:r w:rsidRPr="00054E42">
        <w:rPr>
          <w:rFonts w:ascii="Arial" w:hAnsi="Arial" w:cs="Arial"/>
          <w:sz w:val="18"/>
          <w:szCs w:val="18"/>
          <w:lang w:val="es-ES"/>
        </w:rPr>
        <w:t>---------------------------------------------------------------------------------------------------------------------------------------------------</w:t>
      </w:r>
    </w:p>
    <w:p w14:paraId="21EF8C1E" w14:textId="1491006F" w:rsidR="00912536" w:rsidRDefault="00912536" w:rsidP="005F7760">
      <w:pPr>
        <w:pStyle w:val="Sangradetextonormal"/>
        <w:ind w:left="0"/>
        <w:rPr>
          <w:rFonts w:ascii="Arial" w:hAnsi="Arial" w:cs="Arial"/>
          <w:b/>
          <w:sz w:val="18"/>
          <w:szCs w:val="18"/>
          <w:lang w:val="es-ES"/>
        </w:rPr>
      </w:pPr>
      <w:r w:rsidRPr="00912536">
        <w:rPr>
          <w:rFonts w:ascii="Arial" w:hAnsi="Arial" w:cs="Arial"/>
          <w:sz w:val="18"/>
          <w:szCs w:val="18"/>
        </w:rPr>
        <w:t>---------------------------------------------------------------------------------------------------------------------------------------------------</w:t>
      </w:r>
    </w:p>
    <w:p w14:paraId="0E6D7947" w14:textId="1F73361C" w:rsidR="005F7760" w:rsidRPr="005F7760" w:rsidRDefault="00FD0A80" w:rsidP="005F7760">
      <w:pPr>
        <w:pStyle w:val="Sangradetextonormal"/>
        <w:ind w:left="0"/>
        <w:rPr>
          <w:rFonts w:ascii="Arial" w:hAnsi="Arial" w:cs="Arial"/>
          <w:sz w:val="18"/>
          <w:szCs w:val="18"/>
          <w:lang w:val="es-ES"/>
        </w:rPr>
      </w:pPr>
      <w:r>
        <w:rPr>
          <w:rFonts w:ascii="Arial" w:hAnsi="Arial" w:cs="Arial"/>
          <w:b/>
          <w:sz w:val="18"/>
          <w:szCs w:val="18"/>
          <w:lang w:val="es-ES"/>
        </w:rPr>
        <w:t>Por parte de los</w:t>
      </w:r>
      <w:r w:rsidR="005F7760" w:rsidRPr="007F5DB4">
        <w:rPr>
          <w:rFonts w:ascii="Arial" w:hAnsi="Arial" w:cs="Arial"/>
          <w:b/>
          <w:sz w:val="18"/>
          <w:szCs w:val="18"/>
          <w:lang w:val="es-ES"/>
        </w:rPr>
        <w:t xml:space="preserve"> </w:t>
      </w:r>
      <w:r w:rsidR="005F7760" w:rsidRPr="007F5DB4">
        <w:rPr>
          <w:rFonts w:ascii="Arial" w:hAnsi="Arial" w:cs="Arial"/>
          <w:b/>
          <w:sz w:val="18"/>
          <w:szCs w:val="18"/>
        </w:rPr>
        <w:t>Licitantes:</w:t>
      </w:r>
      <w:r w:rsidR="005F7760" w:rsidRPr="007F5DB4">
        <w:rPr>
          <w:rFonts w:ascii="Arial" w:hAnsi="Arial" w:cs="Arial"/>
          <w:b/>
          <w:sz w:val="18"/>
          <w:szCs w:val="18"/>
          <w:lang w:val="es-ES"/>
        </w:rPr>
        <w:t xml:space="preserve"> </w:t>
      </w:r>
      <w:r w:rsidR="005F7760" w:rsidRPr="005F7760">
        <w:rPr>
          <w:rFonts w:ascii="Arial" w:hAnsi="Arial" w:cs="Arial"/>
          <w:sz w:val="18"/>
          <w:szCs w:val="18"/>
        </w:rPr>
        <w:t>---------------------------------------------------------------------------------------------------------------</w:t>
      </w:r>
      <w:r w:rsidR="005F7760" w:rsidRPr="005F7760">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BC34A9" w:rsidRPr="00CC4D03" w14:paraId="38FF7063" w14:textId="77777777" w:rsidTr="007355E9">
        <w:trPr>
          <w:jc w:val="center"/>
        </w:trPr>
        <w:tc>
          <w:tcPr>
            <w:tcW w:w="4414" w:type="dxa"/>
          </w:tcPr>
          <w:p w14:paraId="783586C7" w14:textId="77777777" w:rsidR="00BC34A9" w:rsidRDefault="00BC34A9" w:rsidP="007355E9">
            <w:pPr>
              <w:pStyle w:val="Sangradetextonormal"/>
              <w:ind w:left="0"/>
              <w:rPr>
                <w:rFonts w:ascii="Arial" w:hAnsi="Arial" w:cs="Arial"/>
                <w:sz w:val="18"/>
                <w:szCs w:val="18"/>
                <w:lang w:val="es-ES"/>
              </w:rPr>
            </w:pPr>
          </w:p>
          <w:p w14:paraId="38807542" w14:textId="59D9F1F7" w:rsidR="00BC34A9" w:rsidRPr="005F7760" w:rsidRDefault="00BC34A9" w:rsidP="007355E9">
            <w:pPr>
              <w:pStyle w:val="Sangradetextonormal"/>
              <w:ind w:left="0"/>
              <w:rPr>
                <w:rFonts w:ascii="Arial" w:hAnsi="Arial" w:cs="Arial"/>
                <w:sz w:val="18"/>
                <w:szCs w:val="18"/>
                <w:lang w:val="es-ES"/>
              </w:rPr>
            </w:pPr>
            <w:r w:rsidRPr="005F7760">
              <w:rPr>
                <w:rFonts w:ascii="Arial" w:hAnsi="Arial" w:cs="Arial"/>
                <w:sz w:val="18"/>
                <w:szCs w:val="18"/>
                <w:lang w:val="es-ES"/>
              </w:rPr>
              <w:t xml:space="preserve">C. </w:t>
            </w:r>
            <w:r>
              <w:rPr>
                <w:rFonts w:ascii="Arial" w:hAnsi="Arial" w:cs="Arial"/>
                <w:sz w:val="18"/>
                <w:szCs w:val="18"/>
                <w:lang w:val="es-ES"/>
              </w:rPr>
              <w:t>Norma Alicia Valadez García</w:t>
            </w:r>
          </w:p>
          <w:p w14:paraId="331F2D49" w14:textId="1684F912" w:rsidR="00BC34A9" w:rsidRPr="005F7760" w:rsidRDefault="00BC34A9" w:rsidP="007355E9">
            <w:pPr>
              <w:pStyle w:val="Sangradetextonormal"/>
              <w:ind w:left="0"/>
              <w:rPr>
                <w:rFonts w:ascii="Arial" w:hAnsi="Arial" w:cs="Arial"/>
                <w:b/>
                <w:sz w:val="18"/>
                <w:szCs w:val="18"/>
                <w:lang w:val="es-ES"/>
              </w:rPr>
            </w:pPr>
            <w:r>
              <w:rPr>
                <w:rFonts w:ascii="Arial" w:hAnsi="Arial" w:cs="Arial"/>
                <w:b/>
                <w:sz w:val="18"/>
                <w:szCs w:val="18"/>
                <w:lang w:val="es-ES"/>
              </w:rPr>
              <w:t>COMPU RED TIC, S.A. DE C.V.</w:t>
            </w:r>
          </w:p>
          <w:p w14:paraId="4E1907DC" w14:textId="77777777" w:rsidR="00BC34A9" w:rsidRPr="00CC4D03" w:rsidRDefault="00BC34A9" w:rsidP="007355E9">
            <w:pPr>
              <w:pStyle w:val="Sangradetextonormal"/>
              <w:ind w:left="0"/>
              <w:rPr>
                <w:rFonts w:ascii="Arial" w:hAnsi="Arial" w:cs="Arial"/>
                <w:b/>
                <w:sz w:val="18"/>
                <w:szCs w:val="18"/>
                <w:highlight w:val="yellow"/>
                <w:lang w:val="es-ES"/>
              </w:rPr>
            </w:pPr>
          </w:p>
        </w:tc>
        <w:tc>
          <w:tcPr>
            <w:tcW w:w="4414" w:type="dxa"/>
          </w:tcPr>
          <w:p w14:paraId="314F618F" w14:textId="77777777" w:rsidR="00BC34A9" w:rsidRPr="00CC4D03" w:rsidRDefault="00BC34A9" w:rsidP="007355E9">
            <w:pPr>
              <w:pStyle w:val="Sangradetextonormal"/>
              <w:ind w:left="0"/>
              <w:jc w:val="center"/>
              <w:rPr>
                <w:rFonts w:ascii="Arial" w:hAnsi="Arial" w:cs="Arial"/>
                <w:sz w:val="18"/>
                <w:szCs w:val="18"/>
              </w:rPr>
            </w:pPr>
          </w:p>
          <w:p w14:paraId="4D5E6E3C" w14:textId="77777777" w:rsidR="00BC34A9" w:rsidRPr="00CC4D03" w:rsidRDefault="00BC34A9" w:rsidP="007355E9">
            <w:pPr>
              <w:pStyle w:val="Sangradetextonormal"/>
              <w:ind w:left="0"/>
              <w:jc w:val="center"/>
              <w:rPr>
                <w:rFonts w:ascii="Arial" w:hAnsi="Arial" w:cs="Arial"/>
                <w:sz w:val="18"/>
                <w:szCs w:val="18"/>
              </w:rPr>
            </w:pPr>
          </w:p>
          <w:p w14:paraId="3AB7D1FB" w14:textId="77777777" w:rsidR="00BC34A9" w:rsidRPr="00CC4D03" w:rsidRDefault="00BC34A9" w:rsidP="007355E9">
            <w:pPr>
              <w:pStyle w:val="Sangradetextonormal"/>
              <w:ind w:left="0"/>
              <w:jc w:val="center"/>
              <w:rPr>
                <w:rFonts w:ascii="Arial" w:hAnsi="Arial" w:cs="Arial"/>
                <w:sz w:val="18"/>
                <w:szCs w:val="18"/>
              </w:rPr>
            </w:pPr>
            <w:r w:rsidRPr="00CC4D03">
              <w:rPr>
                <w:rFonts w:ascii="Arial" w:hAnsi="Arial" w:cs="Arial"/>
                <w:sz w:val="18"/>
                <w:szCs w:val="18"/>
              </w:rPr>
              <w:t>______________________________________</w:t>
            </w:r>
          </w:p>
        </w:tc>
      </w:tr>
    </w:tbl>
    <w:p w14:paraId="7A63EAC5" w14:textId="19CA5B46" w:rsidR="00912536" w:rsidRDefault="00912536" w:rsidP="000C270F">
      <w:pPr>
        <w:pStyle w:val="Sangradetextonormal"/>
        <w:ind w:left="0"/>
        <w:jc w:val="both"/>
        <w:rPr>
          <w:rFonts w:ascii="Arial" w:hAnsi="Arial" w:cs="Arial"/>
          <w:sz w:val="18"/>
          <w:szCs w:val="18"/>
        </w:rPr>
      </w:pPr>
      <w:r w:rsidRPr="00912536">
        <w:rPr>
          <w:rFonts w:ascii="Arial" w:hAnsi="Arial" w:cs="Arial"/>
          <w:sz w:val="18"/>
          <w:szCs w:val="18"/>
        </w:rPr>
        <w:t>---------------------------------------------------------------------------------------------------------------------------------------------------</w:t>
      </w:r>
      <w:bookmarkStart w:id="0" w:name="_GoBack"/>
      <w:bookmarkEnd w:id="0"/>
      <w:r w:rsidR="00BC34A9" w:rsidRPr="00912536">
        <w:rPr>
          <w:rFonts w:ascii="Arial" w:hAnsi="Arial" w:cs="Arial"/>
          <w:sz w:val="18"/>
          <w:szCs w:val="18"/>
          <w:lang w:val="es-ES"/>
        </w:rPr>
        <w:t>---------------------------------------------------------------------------------------------------------------------------------------------------</w:t>
      </w:r>
      <w:r w:rsidRPr="00912536">
        <w:rPr>
          <w:rFonts w:ascii="Arial" w:hAnsi="Arial" w:cs="Arial"/>
          <w:sz w:val="18"/>
          <w:szCs w:val="18"/>
          <w:lang w:val="es-ES"/>
        </w:rPr>
        <w:t>---------------------------------------------------------------------------------------------------------------------------------------------------</w:t>
      </w:r>
      <w:r w:rsidR="005F7760" w:rsidRPr="00912536">
        <w:rPr>
          <w:rFonts w:ascii="Arial" w:hAnsi="Arial" w:cs="Arial"/>
          <w:sz w:val="18"/>
          <w:szCs w:val="18"/>
        </w:rPr>
        <w:t xml:space="preserve">Se hace saber que la presente acta de notificación de fallo consta de </w:t>
      </w:r>
      <w:r w:rsidR="00BC34A9" w:rsidRPr="00912536">
        <w:rPr>
          <w:rFonts w:ascii="Arial" w:hAnsi="Arial" w:cs="Arial"/>
          <w:b/>
          <w:sz w:val="18"/>
          <w:szCs w:val="18"/>
        </w:rPr>
        <w:t>1</w:t>
      </w:r>
      <w:r w:rsidRPr="00912536">
        <w:rPr>
          <w:rFonts w:ascii="Arial" w:hAnsi="Arial" w:cs="Arial"/>
          <w:b/>
          <w:sz w:val="18"/>
          <w:szCs w:val="18"/>
        </w:rPr>
        <w:t>8</w:t>
      </w:r>
      <w:r w:rsidR="005F7760" w:rsidRPr="00912536">
        <w:rPr>
          <w:rFonts w:ascii="Arial" w:hAnsi="Arial" w:cs="Arial"/>
          <w:b/>
          <w:sz w:val="18"/>
          <w:szCs w:val="18"/>
        </w:rPr>
        <w:t xml:space="preserve"> páginas</w:t>
      </w:r>
      <w:r w:rsidR="005F7760" w:rsidRPr="00912536">
        <w:rPr>
          <w:rFonts w:ascii="Arial" w:hAnsi="Arial" w:cs="Arial"/>
          <w:sz w:val="18"/>
          <w:szCs w:val="18"/>
        </w:rPr>
        <w:t xml:space="preserve">; el Dictamen Técnico, Anexo “1” consta de </w:t>
      </w:r>
      <w:r w:rsidR="00BC34A9" w:rsidRPr="00912536">
        <w:rPr>
          <w:rFonts w:ascii="Arial" w:hAnsi="Arial" w:cs="Arial"/>
          <w:b/>
          <w:sz w:val="18"/>
          <w:szCs w:val="18"/>
        </w:rPr>
        <w:t>20</w:t>
      </w:r>
      <w:r w:rsidR="005F7760" w:rsidRPr="00912536">
        <w:rPr>
          <w:rFonts w:ascii="Arial" w:hAnsi="Arial" w:cs="Arial"/>
          <w:b/>
          <w:sz w:val="18"/>
          <w:szCs w:val="18"/>
        </w:rPr>
        <w:t xml:space="preserve"> páginas</w:t>
      </w:r>
      <w:r w:rsidR="005F7760" w:rsidRPr="00912536">
        <w:rPr>
          <w:rFonts w:ascii="Arial" w:hAnsi="Arial" w:cs="Arial"/>
          <w:sz w:val="18"/>
          <w:szCs w:val="18"/>
        </w:rPr>
        <w:t xml:space="preserve">, Anexo “1.1” consta de </w:t>
      </w:r>
      <w:r w:rsidR="00BC34A9" w:rsidRPr="00912536">
        <w:rPr>
          <w:rFonts w:ascii="Arial" w:hAnsi="Arial" w:cs="Arial"/>
          <w:b/>
          <w:sz w:val="18"/>
          <w:szCs w:val="18"/>
        </w:rPr>
        <w:t>41</w:t>
      </w:r>
      <w:r w:rsidR="005F7760" w:rsidRPr="00912536">
        <w:rPr>
          <w:rFonts w:ascii="Arial" w:hAnsi="Arial" w:cs="Arial"/>
          <w:b/>
          <w:sz w:val="18"/>
          <w:szCs w:val="18"/>
        </w:rPr>
        <w:t xml:space="preserve"> página</w:t>
      </w:r>
      <w:r w:rsidR="000762FB" w:rsidRPr="00912536">
        <w:rPr>
          <w:rFonts w:ascii="Arial" w:hAnsi="Arial" w:cs="Arial"/>
          <w:b/>
          <w:sz w:val="18"/>
          <w:szCs w:val="18"/>
        </w:rPr>
        <w:t>s</w:t>
      </w:r>
      <w:r w:rsidR="005F7760" w:rsidRPr="00912536">
        <w:rPr>
          <w:rFonts w:ascii="Arial" w:hAnsi="Arial" w:cs="Arial"/>
          <w:sz w:val="18"/>
          <w:szCs w:val="18"/>
        </w:rPr>
        <w:t xml:space="preserve"> y el Análisis administrativo Anexo “2” consta en </w:t>
      </w:r>
      <w:r w:rsidRPr="00912536">
        <w:rPr>
          <w:rFonts w:ascii="Arial" w:hAnsi="Arial" w:cs="Arial"/>
          <w:b/>
          <w:sz w:val="18"/>
          <w:szCs w:val="18"/>
        </w:rPr>
        <w:t>32</w:t>
      </w:r>
      <w:r w:rsidR="005F7760" w:rsidRPr="00912536">
        <w:rPr>
          <w:rFonts w:ascii="Arial" w:hAnsi="Arial" w:cs="Arial"/>
          <w:b/>
          <w:sz w:val="18"/>
          <w:szCs w:val="18"/>
        </w:rPr>
        <w:t xml:space="preserve"> páginas</w:t>
      </w:r>
      <w:r w:rsidR="005F7760" w:rsidRPr="00912536">
        <w:rPr>
          <w:rFonts w:ascii="Arial" w:hAnsi="Arial" w:cs="Arial"/>
          <w:sz w:val="18"/>
          <w:szCs w:val="18"/>
        </w:rPr>
        <w:t>. ----------------------------------------------------------------------------------------------------------------------------------</w:t>
      </w:r>
    </w:p>
    <w:p w14:paraId="51953D94" w14:textId="66327496" w:rsidR="001E0896" w:rsidRPr="00C14816" w:rsidRDefault="00912536" w:rsidP="000C270F">
      <w:pPr>
        <w:pStyle w:val="Sangradetextonormal"/>
        <w:ind w:left="0"/>
        <w:jc w:val="both"/>
        <w:rPr>
          <w:rFonts w:ascii="Arial" w:hAnsi="Arial" w:cs="Arial"/>
          <w:b/>
          <w:sz w:val="18"/>
          <w:szCs w:val="18"/>
        </w:rPr>
      </w:pPr>
      <w:r w:rsidRPr="00912536">
        <w:rPr>
          <w:rFonts w:ascii="Arial" w:hAnsi="Arial" w:cs="Arial"/>
          <w:sz w:val="18"/>
          <w:szCs w:val="18"/>
        </w:rPr>
        <w:t>---------------------------------------------------------------------------------------------------------------------------------------------------</w:t>
      </w:r>
      <w:r w:rsidR="005F7760" w:rsidRPr="00912536">
        <w:rPr>
          <w:rFonts w:ascii="Arial" w:hAnsi="Arial" w:cs="Arial"/>
          <w:sz w:val="18"/>
          <w:szCs w:val="18"/>
        </w:rPr>
        <w:t>---------------------------------------------------------------------------------------------------------------------------------------------------</w:t>
      </w:r>
      <w:r w:rsidR="001E0896" w:rsidRPr="00912536">
        <w:rPr>
          <w:rFonts w:ascii="Arial" w:hAnsi="Arial" w:cs="Arial"/>
          <w:sz w:val="18"/>
          <w:szCs w:val="18"/>
        </w:rPr>
        <w:t xml:space="preserve">Siendo las </w:t>
      </w:r>
      <w:r w:rsidR="00FE1EB0" w:rsidRPr="00912536">
        <w:rPr>
          <w:rFonts w:ascii="Arial" w:hAnsi="Arial" w:cs="Arial"/>
          <w:b/>
          <w:sz w:val="18"/>
          <w:szCs w:val="18"/>
        </w:rPr>
        <w:t>1</w:t>
      </w:r>
      <w:r w:rsidR="00C14816" w:rsidRPr="00912536">
        <w:rPr>
          <w:rFonts w:ascii="Arial" w:hAnsi="Arial" w:cs="Arial"/>
          <w:b/>
          <w:sz w:val="18"/>
          <w:szCs w:val="18"/>
        </w:rPr>
        <w:t>4</w:t>
      </w:r>
      <w:r w:rsidR="001E0896" w:rsidRPr="00912536">
        <w:rPr>
          <w:rFonts w:ascii="Arial" w:hAnsi="Arial" w:cs="Arial"/>
          <w:b/>
          <w:sz w:val="18"/>
          <w:szCs w:val="18"/>
        </w:rPr>
        <w:t>:</w:t>
      </w:r>
      <w:r w:rsidR="00C04DA7" w:rsidRPr="00912536">
        <w:rPr>
          <w:rFonts w:ascii="Arial" w:hAnsi="Arial" w:cs="Arial"/>
          <w:b/>
          <w:sz w:val="18"/>
          <w:szCs w:val="18"/>
        </w:rPr>
        <w:t>2</w:t>
      </w:r>
      <w:r w:rsidRPr="00912536">
        <w:rPr>
          <w:rFonts w:ascii="Arial" w:hAnsi="Arial" w:cs="Arial"/>
          <w:b/>
          <w:sz w:val="18"/>
          <w:szCs w:val="18"/>
        </w:rPr>
        <w:t>6</w:t>
      </w:r>
      <w:r w:rsidR="001E0896" w:rsidRPr="00912536">
        <w:rPr>
          <w:rFonts w:ascii="Arial" w:hAnsi="Arial" w:cs="Arial"/>
          <w:sz w:val="18"/>
          <w:szCs w:val="18"/>
        </w:rPr>
        <w:t xml:space="preserve"> horas del día de su inicio, se da por concluida</w:t>
      </w:r>
      <w:r w:rsidR="001E0896" w:rsidRPr="001D6495">
        <w:rPr>
          <w:rFonts w:ascii="Arial" w:hAnsi="Arial" w:cs="Arial"/>
          <w:sz w:val="18"/>
          <w:szCs w:val="18"/>
        </w:rPr>
        <w:t xml:space="preserve"> la presente junta firmando el acta los que en ella intervienen para los</w:t>
      </w:r>
      <w:r w:rsidR="001E0896" w:rsidRPr="00342CC6">
        <w:rPr>
          <w:rFonts w:ascii="Arial" w:hAnsi="Arial" w:cs="Arial"/>
          <w:sz w:val="18"/>
          <w:szCs w:val="18"/>
        </w:rPr>
        <w:t xml:space="preserve"> fines y efectos legales a que haya lugar, entregándose fotocopia</w:t>
      </w:r>
      <w:r w:rsidR="0050427F">
        <w:rPr>
          <w:rFonts w:ascii="Arial" w:hAnsi="Arial" w:cs="Arial"/>
          <w:sz w:val="18"/>
          <w:szCs w:val="18"/>
        </w:rPr>
        <w:t xml:space="preserve"> y/o envió digital </w:t>
      </w:r>
      <w:r w:rsidR="001E0896" w:rsidRPr="00342CC6">
        <w:rPr>
          <w:rFonts w:ascii="Arial" w:hAnsi="Arial" w:cs="Arial"/>
          <w:sz w:val="18"/>
          <w:szCs w:val="18"/>
        </w:rPr>
        <w:t>del acta a los participantes</w:t>
      </w:r>
      <w:r w:rsidR="008F4088">
        <w:rPr>
          <w:rFonts w:ascii="Arial" w:hAnsi="Arial" w:cs="Arial"/>
          <w:sz w:val="18"/>
          <w:szCs w:val="18"/>
        </w:rPr>
        <w:t>.</w:t>
      </w:r>
      <w:r w:rsidR="00342CC6">
        <w:rPr>
          <w:rFonts w:ascii="Arial" w:hAnsi="Arial" w:cs="Arial"/>
          <w:sz w:val="18"/>
          <w:szCs w:val="18"/>
        </w:rPr>
        <w:t>---------------------------------------------------------------------------------------</w:t>
      </w:r>
      <w:r w:rsidR="0050427F">
        <w:rPr>
          <w:rFonts w:ascii="Arial" w:hAnsi="Arial" w:cs="Arial"/>
          <w:sz w:val="18"/>
          <w:szCs w:val="18"/>
        </w:rPr>
        <w:t>-----------------------------</w:t>
      </w:r>
    </w:p>
    <w:p w14:paraId="65684835" w14:textId="40519369" w:rsidR="00597802" w:rsidRPr="00342CC6" w:rsidRDefault="00912536" w:rsidP="00692E3E">
      <w:pPr>
        <w:jc w:val="center"/>
        <w:rPr>
          <w:rFonts w:ascii="Arial" w:hAnsi="Arial" w:cs="Arial"/>
          <w:sz w:val="18"/>
          <w:szCs w:val="18"/>
        </w:rPr>
      </w:pPr>
      <w:r w:rsidRPr="00912536">
        <w:rPr>
          <w:rFonts w:ascii="Arial" w:hAnsi="Arial" w:cs="Arial"/>
          <w:sz w:val="18"/>
          <w:szCs w:val="18"/>
        </w:rPr>
        <w:t>------------------------------------------------------------------------------------------------------------------------------------------------------------------------------------------------------------------------------------------------------------------------------------------------------</w:t>
      </w:r>
      <w:r w:rsidR="00A5722A" w:rsidRPr="00342CC6">
        <w:rPr>
          <w:rFonts w:ascii="Arial" w:hAnsi="Arial" w:cs="Arial"/>
          <w:sz w:val="18"/>
          <w:szCs w:val="18"/>
        </w:rPr>
        <w:t>======================================FIN DE TEXTO==================================</w:t>
      </w:r>
    </w:p>
    <w:sectPr w:rsidR="00597802" w:rsidRPr="00342CC6" w:rsidSect="009A2B44">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7355E9" w:rsidRDefault="007355E9" w:rsidP="004F08CF">
      <w:r>
        <w:separator/>
      </w:r>
    </w:p>
  </w:endnote>
  <w:endnote w:type="continuationSeparator" w:id="0">
    <w:p w14:paraId="21786255" w14:textId="77777777" w:rsidR="007355E9" w:rsidRDefault="007355E9"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Segoe U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61A964BD" w:rsidR="007355E9" w:rsidRPr="003B7915" w:rsidRDefault="007355E9"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039-2024</w:t>
    </w:r>
  </w:p>
  <w:p w14:paraId="300C9066" w14:textId="60EF5C6B" w:rsidR="007355E9" w:rsidRPr="003B7915" w:rsidRDefault="007355E9"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18</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18</w:t>
    </w:r>
    <w:r w:rsidRPr="003B7915">
      <w:rPr>
        <w:rFonts w:ascii="Tahoma" w:hAnsi="Tahoma" w:cs="Tahoma"/>
        <w:snapToGrid w:val="0"/>
        <w:sz w:val="12"/>
        <w:szCs w:val="12"/>
      </w:rPr>
      <w:fldChar w:fldCharType="end"/>
    </w:r>
  </w:p>
  <w:p w14:paraId="6D0C6195" w14:textId="77777777" w:rsidR="007355E9" w:rsidRPr="003B7915" w:rsidRDefault="007355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7355E9" w:rsidRDefault="007355E9" w:rsidP="004F08CF">
      <w:r>
        <w:separator/>
      </w:r>
    </w:p>
  </w:footnote>
  <w:footnote w:type="continuationSeparator" w:id="0">
    <w:p w14:paraId="5954C623" w14:textId="77777777" w:rsidR="007355E9" w:rsidRDefault="007355E9"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2B13205F" w:rsidR="007355E9" w:rsidRPr="00400A61" w:rsidRDefault="007355E9"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7355E9" w:rsidRPr="003B7915" w14:paraId="68B796FB" w14:textId="77777777" w:rsidTr="00D01779">
      <w:trPr>
        <w:jc w:val="right"/>
      </w:trPr>
      <w:tc>
        <w:tcPr>
          <w:tcW w:w="5260" w:type="dxa"/>
          <w:shd w:val="clear" w:color="auto" w:fill="auto"/>
        </w:tcPr>
        <w:p w14:paraId="499EB5F7" w14:textId="77777777" w:rsidR="007355E9" w:rsidRPr="003B7915" w:rsidRDefault="007355E9"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7355E9" w:rsidRPr="003B7915" w14:paraId="29A72E0C" w14:textId="77777777" w:rsidTr="00D01779">
      <w:trPr>
        <w:jc w:val="right"/>
      </w:trPr>
      <w:tc>
        <w:tcPr>
          <w:tcW w:w="5260" w:type="dxa"/>
          <w:shd w:val="clear" w:color="auto" w:fill="auto"/>
        </w:tcPr>
        <w:p w14:paraId="66280DD2" w14:textId="77777777" w:rsidR="007355E9" w:rsidRPr="003B7915" w:rsidRDefault="007355E9" w:rsidP="00D01779">
          <w:pPr>
            <w:jc w:val="center"/>
            <w:rPr>
              <w:rFonts w:ascii="Arial" w:hAnsi="Arial" w:cs="Arial"/>
              <w:b/>
            </w:rPr>
          </w:pPr>
          <w:r w:rsidRPr="003B7915">
            <w:rPr>
              <w:rFonts w:ascii="Arial" w:hAnsi="Arial" w:cs="Arial"/>
              <w:b/>
            </w:rPr>
            <w:t>DIRECCIÓN GENERAL DE FINANZAS</w:t>
          </w:r>
        </w:p>
      </w:tc>
    </w:tr>
    <w:tr w:rsidR="007355E9" w:rsidRPr="003B7915" w14:paraId="0BFF67D6" w14:textId="77777777" w:rsidTr="00D01779">
      <w:trPr>
        <w:jc w:val="right"/>
      </w:trPr>
      <w:tc>
        <w:tcPr>
          <w:tcW w:w="5260" w:type="dxa"/>
          <w:shd w:val="clear" w:color="auto" w:fill="auto"/>
        </w:tcPr>
        <w:p w14:paraId="0D9E4666" w14:textId="77777777" w:rsidR="007355E9" w:rsidRPr="003B7915" w:rsidRDefault="007355E9" w:rsidP="00D01779">
          <w:pPr>
            <w:rPr>
              <w:rFonts w:ascii="Arial" w:hAnsi="Arial" w:cs="Arial"/>
              <w:b/>
              <w:sz w:val="18"/>
              <w:szCs w:val="18"/>
            </w:rPr>
          </w:pPr>
          <w:r w:rsidRPr="003B7915">
            <w:rPr>
              <w:rFonts w:ascii="Arial" w:hAnsi="Arial" w:cs="Arial"/>
              <w:b/>
              <w:sz w:val="18"/>
              <w:szCs w:val="18"/>
            </w:rPr>
            <w:t xml:space="preserve">NOTIFICACIÓN DE FALLO </w:t>
          </w:r>
        </w:p>
      </w:tc>
    </w:tr>
    <w:tr w:rsidR="007355E9" w:rsidRPr="003B7915" w14:paraId="7496B597" w14:textId="77777777" w:rsidTr="00D01779">
      <w:trPr>
        <w:jc w:val="right"/>
      </w:trPr>
      <w:tc>
        <w:tcPr>
          <w:tcW w:w="5260" w:type="dxa"/>
          <w:shd w:val="clear" w:color="auto" w:fill="auto"/>
        </w:tcPr>
        <w:p w14:paraId="603F39BB" w14:textId="77777777" w:rsidR="007355E9" w:rsidRPr="003B7915" w:rsidRDefault="007355E9" w:rsidP="00D01779">
          <w:pPr>
            <w:jc w:val="both"/>
            <w:rPr>
              <w:rFonts w:ascii="Arial" w:hAnsi="Arial" w:cs="Arial"/>
              <w:b/>
              <w:sz w:val="18"/>
              <w:szCs w:val="18"/>
            </w:rPr>
          </w:pPr>
          <w:r w:rsidRPr="004C2660">
            <w:rPr>
              <w:rFonts w:ascii="Arial" w:hAnsi="Arial" w:cs="Arial"/>
              <w:b/>
              <w:sz w:val="18"/>
              <w:szCs w:val="18"/>
            </w:rPr>
            <w:t>LICITACIÓN PÚBLICA NACIONAL</w:t>
          </w:r>
        </w:p>
      </w:tc>
    </w:tr>
    <w:tr w:rsidR="007355E9" w:rsidRPr="003B7915" w14:paraId="1618B673" w14:textId="77777777" w:rsidTr="00D01779">
      <w:trPr>
        <w:jc w:val="right"/>
      </w:trPr>
      <w:tc>
        <w:tcPr>
          <w:tcW w:w="5260" w:type="dxa"/>
          <w:shd w:val="clear" w:color="auto" w:fill="auto"/>
        </w:tcPr>
        <w:p w14:paraId="54C148F5" w14:textId="5D1B6275" w:rsidR="007355E9" w:rsidRPr="008801F1" w:rsidRDefault="007355E9" w:rsidP="00A51C50">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39-2024</w:t>
          </w:r>
        </w:p>
      </w:tc>
    </w:tr>
    <w:tr w:rsidR="007355E9" w:rsidRPr="003B7915" w14:paraId="480FE9F7" w14:textId="77777777" w:rsidTr="00D01779">
      <w:trPr>
        <w:jc w:val="right"/>
      </w:trPr>
      <w:tc>
        <w:tcPr>
          <w:tcW w:w="5260" w:type="dxa"/>
          <w:shd w:val="clear" w:color="auto" w:fill="auto"/>
        </w:tcPr>
        <w:p w14:paraId="4D1C0C47" w14:textId="3A70E17D" w:rsidR="007355E9" w:rsidRPr="00A51C50" w:rsidRDefault="007355E9" w:rsidP="00B84669">
          <w:pPr>
            <w:jc w:val="both"/>
            <w:rPr>
              <w:rFonts w:ascii="Arial" w:hAnsi="Arial" w:cs="Arial"/>
              <w:b/>
              <w:sz w:val="18"/>
              <w:szCs w:val="18"/>
            </w:rPr>
          </w:pPr>
          <w:r w:rsidRPr="00FF2742">
            <w:rPr>
              <w:rFonts w:ascii="Arial" w:hAnsi="Arial" w:cs="Arial"/>
              <w:b/>
              <w:sz w:val="17"/>
              <w:szCs w:val="17"/>
            </w:rPr>
            <w:t>ADQUISICIÓN DE EQUIPOS DE CÓMPUTO, LICENCIAS Y SOFTWARES, PARA LOS DIFERENTES CENTROS ACADÉMICOS, DEPTO. DE REDES Y TELECOMUNICACIONES DE LA DGPYD DE LA UNIVERSIDAD AUTÓNOMA DE AGUASCALIENTES.</w:t>
          </w:r>
        </w:p>
      </w:tc>
    </w:tr>
  </w:tbl>
  <w:p w14:paraId="258F9155" w14:textId="77777777" w:rsidR="007355E9" w:rsidRDefault="007355E9"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4712"/>
    <w:multiLevelType w:val="hybridMultilevel"/>
    <w:tmpl w:val="33F24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9581A27"/>
    <w:multiLevelType w:val="hybridMultilevel"/>
    <w:tmpl w:val="743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02200F"/>
    <w:multiLevelType w:val="hybridMultilevel"/>
    <w:tmpl w:val="0C32469C"/>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37E5"/>
    <w:rsid w:val="00004AB4"/>
    <w:rsid w:val="00006B41"/>
    <w:rsid w:val="00014083"/>
    <w:rsid w:val="00016F74"/>
    <w:rsid w:val="0001778D"/>
    <w:rsid w:val="000223BE"/>
    <w:rsid w:val="00022BF1"/>
    <w:rsid w:val="0002431A"/>
    <w:rsid w:val="00026441"/>
    <w:rsid w:val="00030AA1"/>
    <w:rsid w:val="00031EDE"/>
    <w:rsid w:val="00032F03"/>
    <w:rsid w:val="000333BA"/>
    <w:rsid w:val="000342BD"/>
    <w:rsid w:val="000357F5"/>
    <w:rsid w:val="00040A6B"/>
    <w:rsid w:val="00041425"/>
    <w:rsid w:val="000425C0"/>
    <w:rsid w:val="00044596"/>
    <w:rsid w:val="00046959"/>
    <w:rsid w:val="00047029"/>
    <w:rsid w:val="00047859"/>
    <w:rsid w:val="000505A8"/>
    <w:rsid w:val="000505ED"/>
    <w:rsid w:val="000507C5"/>
    <w:rsid w:val="0005235B"/>
    <w:rsid w:val="00052A96"/>
    <w:rsid w:val="00053354"/>
    <w:rsid w:val="0005355C"/>
    <w:rsid w:val="00053591"/>
    <w:rsid w:val="000559FB"/>
    <w:rsid w:val="00056ADC"/>
    <w:rsid w:val="00061693"/>
    <w:rsid w:val="00061FB0"/>
    <w:rsid w:val="000628A2"/>
    <w:rsid w:val="00063691"/>
    <w:rsid w:val="00064CC0"/>
    <w:rsid w:val="000653D4"/>
    <w:rsid w:val="00065556"/>
    <w:rsid w:val="00065EEA"/>
    <w:rsid w:val="000662A8"/>
    <w:rsid w:val="000670EF"/>
    <w:rsid w:val="000671BA"/>
    <w:rsid w:val="0006781E"/>
    <w:rsid w:val="00070531"/>
    <w:rsid w:val="0007138E"/>
    <w:rsid w:val="00071B47"/>
    <w:rsid w:val="00073F98"/>
    <w:rsid w:val="000743F2"/>
    <w:rsid w:val="0007475B"/>
    <w:rsid w:val="00075001"/>
    <w:rsid w:val="000758FC"/>
    <w:rsid w:val="000762FB"/>
    <w:rsid w:val="00081531"/>
    <w:rsid w:val="00081C03"/>
    <w:rsid w:val="00082239"/>
    <w:rsid w:val="00083B97"/>
    <w:rsid w:val="00083BF4"/>
    <w:rsid w:val="00084553"/>
    <w:rsid w:val="00085C18"/>
    <w:rsid w:val="00086229"/>
    <w:rsid w:val="0008708A"/>
    <w:rsid w:val="00087370"/>
    <w:rsid w:val="00087835"/>
    <w:rsid w:val="00087DAA"/>
    <w:rsid w:val="00087E8E"/>
    <w:rsid w:val="00093ACA"/>
    <w:rsid w:val="0009552E"/>
    <w:rsid w:val="000976D3"/>
    <w:rsid w:val="00097B4E"/>
    <w:rsid w:val="000A180B"/>
    <w:rsid w:val="000A1D6A"/>
    <w:rsid w:val="000A3006"/>
    <w:rsid w:val="000A492B"/>
    <w:rsid w:val="000B1E70"/>
    <w:rsid w:val="000B3332"/>
    <w:rsid w:val="000B3B03"/>
    <w:rsid w:val="000B4FB2"/>
    <w:rsid w:val="000B6952"/>
    <w:rsid w:val="000B7F5A"/>
    <w:rsid w:val="000C0A30"/>
    <w:rsid w:val="000C0E65"/>
    <w:rsid w:val="000C1CCF"/>
    <w:rsid w:val="000C1D0A"/>
    <w:rsid w:val="000C1DB3"/>
    <w:rsid w:val="000C270F"/>
    <w:rsid w:val="000C3733"/>
    <w:rsid w:val="000C3B40"/>
    <w:rsid w:val="000C49F5"/>
    <w:rsid w:val="000C4E80"/>
    <w:rsid w:val="000C5823"/>
    <w:rsid w:val="000C6175"/>
    <w:rsid w:val="000C7026"/>
    <w:rsid w:val="000C7A8C"/>
    <w:rsid w:val="000D0BC1"/>
    <w:rsid w:val="000D0FC0"/>
    <w:rsid w:val="000D14F6"/>
    <w:rsid w:val="000D21DE"/>
    <w:rsid w:val="000D2D7D"/>
    <w:rsid w:val="000D3A83"/>
    <w:rsid w:val="000D7B2F"/>
    <w:rsid w:val="000E070C"/>
    <w:rsid w:val="000E6382"/>
    <w:rsid w:val="000E64B0"/>
    <w:rsid w:val="000E732B"/>
    <w:rsid w:val="000E7DB3"/>
    <w:rsid w:val="000F041A"/>
    <w:rsid w:val="000F127C"/>
    <w:rsid w:val="000F13CE"/>
    <w:rsid w:val="000F4744"/>
    <w:rsid w:val="000F4AE4"/>
    <w:rsid w:val="000F5339"/>
    <w:rsid w:val="00100FF1"/>
    <w:rsid w:val="00101F02"/>
    <w:rsid w:val="00102837"/>
    <w:rsid w:val="001039A3"/>
    <w:rsid w:val="00104815"/>
    <w:rsid w:val="00104D3A"/>
    <w:rsid w:val="00106169"/>
    <w:rsid w:val="00106ADB"/>
    <w:rsid w:val="0010703C"/>
    <w:rsid w:val="00107720"/>
    <w:rsid w:val="00107DE4"/>
    <w:rsid w:val="001105C6"/>
    <w:rsid w:val="00110FBE"/>
    <w:rsid w:val="0011298D"/>
    <w:rsid w:val="00117538"/>
    <w:rsid w:val="00117646"/>
    <w:rsid w:val="001176E5"/>
    <w:rsid w:val="001179EB"/>
    <w:rsid w:val="0012002B"/>
    <w:rsid w:val="00120C0A"/>
    <w:rsid w:val="00122147"/>
    <w:rsid w:val="001238CC"/>
    <w:rsid w:val="001245D2"/>
    <w:rsid w:val="00126210"/>
    <w:rsid w:val="00126BD3"/>
    <w:rsid w:val="00126E16"/>
    <w:rsid w:val="00127706"/>
    <w:rsid w:val="00127AD0"/>
    <w:rsid w:val="00132BDC"/>
    <w:rsid w:val="00133674"/>
    <w:rsid w:val="00133AC3"/>
    <w:rsid w:val="001343A4"/>
    <w:rsid w:val="001354BF"/>
    <w:rsid w:val="0013561B"/>
    <w:rsid w:val="00137607"/>
    <w:rsid w:val="00137A9C"/>
    <w:rsid w:val="00137F6D"/>
    <w:rsid w:val="001427F3"/>
    <w:rsid w:val="00143304"/>
    <w:rsid w:val="00143CD9"/>
    <w:rsid w:val="00143D45"/>
    <w:rsid w:val="001451D1"/>
    <w:rsid w:val="00145922"/>
    <w:rsid w:val="00146320"/>
    <w:rsid w:val="0014694D"/>
    <w:rsid w:val="00147C94"/>
    <w:rsid w:val="0015096F"/>
    <w:rsid w:val="001524E0"/>
    <w:rsid w:val="00154E2D"/>
    <w:rsid w:val="0015721D"/>
    <w:rsid w:val="0016317E"/>
    <w:rsid w:val="00163320"/>
    <w:rsid w:val="00163682"/>
    <w:rsid w:val="00164234"/>
    <w:rsid w:val="00164D54"/>
    <w:rsid w:val="00165929"/>
    <w:rsid w:val="00167512"/>
    <w:rsid w:val="0016769D"/>
    <w:rsid w:val="00176755"/>
    <w:rsid w:val="0017688B"/>
    <w:rsid w:val="00180B31"/>
    <w:rsid w:val="00181136"/>
    <w:rsid w:val="00185C1B"/>
    <w:rsid w:val="00192869"/>
    <w:rsid w:val="0019416B"/>
    <w:rsid w:val="0019489E"/>
    <w:rsid w:val="00194E95"/>
    <w:rsid w:val="00195056"/>
    <w:rsid w:val="00196562"/>
    <w:rsid w:val="001979DF"/>
    <w:rsid w:val="001A06FF"/>
    <w:rsid w:val="001A35FA"/>
    <w:rsid w:val="001A3AC6"/>
    <w:rsid w:val="001A3C30"/>
    <w:rsid w:val="001A49E0"/>
    <w:rsid w:val="001A5074"/>
    <w:rsid w:val="001A5687"/>
    <w:rsid w:val="001A61DB"/>
    <w:rsid w:val="001A7FF5"/>
    <w:rsid w:val="001B0874"/>
    <w:rsid w:val="001B12E5"/>
    <w:rsid w:val="001B6BC5"/>
    <w:rsid w:val="001B6D4C"/>
    <w:rsid w:val="001C27FD"/>
    <w:rsid w:val="001C4470"/>
    <w:rsid w:val="001C57AA"/>
    <w:rsid w:val="001C6FBA"/>
    <w:rsid w:val="001C77DD"/>
    <w:rsid w:val="001C7BE0"/>
    <w:rsid w:val="001D3E98"/>
    <w:rsid w:val="001D564B"/>
    <w:rsid w:val="001D6495"/>
    <w:rsid w:val="001D65FE"/>
    <w:rsid w:val="001E0896"/>
    <w:rsid w:val="001E1187"/>
    <w:rsid w:val="001E1CC0"/>
    <w:rsid w:val="001E2170"/>
    <w:rsid w:val="001E2B03"/>
    <w:rsid w:val="001E2BFF"/>
    <w:rsid w:val="001E5450"/>
    <w:rsid w:val="001E5D18"/>
    <w:rsid w:val="001E62F8"/>
    <w:rsid w:val="001E789B"/>
    <w:rsid w:val="001E7910"/>
    <w:rsid w:val="001F0489"/>
    <w:rsid w:val="001F2857"/>
    <w:rsid w:val="001F6258"/>
    <w:rsid w:val="001F69FB"/>
    <w:rsid w:val="001F7620"/>
    <w:rsid w:val="00202E2D"/>
    <w:rsid w:val="00203581"/>
    <w:rsid w:val="0020459F"/>
    <w:rsid w:val="00210503"/>
    <w:rsid w:val="00210FA4"/>
    <w:rsid w:val="00212386"/>
    <w:rsid w:val="002129F8"/>
    <w:rsid w:val="00212F54"/>
    <w:rsid w:val="00214867"/>
    <w:rsid w:val="00216E5E"/>
    <w:rsid w:val="00221081"/>
    <w:rsid w:val="0022144B"/>
    <w:rsid w:val="00221CF7"/>
    <w:rsid w:val="0022263C"/>
    <w:rsid w:val="002228C9"/>
    <w:rsid w:val="00223C24"/>
    <w:rsid w:val="00225414"/>
    <w:rsid w:val="0022654D"/>
    <w:rsid w:val="0022714E"/>
    <w:rsid w:val="002312F2"/>
    <w:rsid w:val="002318B6"/>
    <w:rsid w:val="002319B9"/>
    <w:rsid w:val="002334EC"/>
    <w:rsid w:val="00233E5A"/>
    <w:rsid w:val="0023448E"/>
    <w:rsid w:val="00234E95"/>
    <w:rsid w:val="00235EDF"/>
    <w:rsid w:val="00236D89"/>
    <w:rsid w:val="002414ED"/>
    <w:rsid w:val="00241B9A"/>
    <w:rsid w:val="00242094"/>
    <w:rsid w:val="0024486C"/>
    <w:rsid w:val="00244A52"/>
    <w:rsid w:val="00245951"/>
    <w:rsid w:val="002503D1"/>
    <w:rsid w:val="00250A64"/>
    <w:rsid w:val="00251442"/>
    <w:rsid w:val="00251C8A"/>
    <w:rsid w:val="00251CD7"/>
    <w:rsid w:val="00253AFD"/>
    <w:rsid w:val="00253BA5"/>
    <w:rsid w:val="002540F7"/>
    <w:rsid w:val="00256FB0"/>
    <w:rsid w:val="002572C3"/>
    <w:rsid w:val="002573EC"/>
    <w:rsid w:val="0026149E"/>
    <w:rsid w:val="00265642"/>
    <w:rsid w:val="002665F7"/>
    <w:rsid w:val="0026691B"/>
    <w:rsid w:val="00267219"/>
    <w:rsid w:val="0026770B"/>
    <w:rsid w:val="00271455"/>
    <w:rsid w:val="002719E1"/>
    <w:rsid w:val="00271E62"/>
    <w:rsid w:val="00272276"/>
    <w:rsid w:val="002742B2"/>
    <w:rsid w:val="0027471F"/>
    <w:rsid w:val="00276384"/>
    <w:rsid w:val="0027699A"/>
    <w:rsid w:val="00276F21"/>
    <w:rsid w:val="00277955"/>
    <w:rsid w:val="00277E59"/>
    <w:rsid w:val="002804E4"/>
    <w:rsid w:val="00281FDE"/>
    <w:rsid w:val="002820DC"/>
    <w:rsid w:val="00283F27"/>
    <w:rsid w:val="00292796"/>
    <w:rsid w:val="00292A2F"/>
    <w:rsid w:val="00294B06"/>
    <w:rsid w:val="00294D35"/>
    <w:rsid w:val="00294E21"/>
    <w:rsid w:val="0029595D"/>
    <w:rsid w:val="002964C7"/>
    <w:rsid w:val="00296E37"/>
    <w:rsid w:val="002A046A"/>
    <w:rsid w:val="002A2269"/>
    <w:rsid w:val="002A424F"/>
    <w:rsid w:val="002A4FC7"/>
    <w:rsid w:val="002A5ABE"/>
    <w:rsid w:val="002A5E77"/>
    <w:rsid w:val="002A6477"/>
    <w:rsid w:val="002A66EB"/>
    <w:rsid w:val="002A7444"/>
    <w:rsid w:val="002A7C94"/>
    <w:rsid w:val="002B05A5"/>
    <w:rsid w:val="002B1A42"/>
    <w:rsid w:val="002B4BC0"/>
    <w:rsid w:val="002B605C"/>
    <w:rsid w:val="002C08F6"/>
    <w:rsid w:val="002C0A3A"/>
    <w:rsid w:val="002C0FFB"/>
    <w:rsid w:val="002C1E8B"/>
    <w:rsid w:val="002C2B85"/>
    <w:rsid w:val="002D28DF"/>
    <w:rsid w:val="002D29CD"/>
    <w:rsid w:val="002D2DC0"/>
    <w:rsid w:val="002D33BC"/>
    <w:rsid w:val="002D3A24"/>
    <w:rsid w:val="002D5064"/>
    <w:rsid w:val="002D68AE"/>
    <w:rsid w:val="002E08FA"/>
    <w:rsid w:val="002E2E3E"/>
    <w:rsid w:val="002E309F"/>
    <w:rsid w:val="002E38E4"/>
    <w:rsid w:val="002E43AB"/>
    <w:rsid w:val="002E5D24"/>
    <w:rsid w:val="002E5D26"/>
    <w:rsid w:val="002F12D6"/>
    <w:rsid w:val="002F2B14"/>
    <w:rsid w:val="002F4868"/>
    <w:rsid w:val="002F4A01"/>
    <w:rsid w:val="002F5A61"/>
    <w:rsid w:val="002F5DF5"/>
    <w:rsid w:val="002F65C5"/>
    <w:rsid w:val="002F7CC3"/>
    <w:rsid w:val="003003AD"/>
    <w:rsid w:val="00301632"/>
    <w:rsid w:val="003027E6"/>
    <w:rsid w:val="00303480"/>
    <w:rsid w:val="0030354F"/>
    <w:rsid w:val="003039F6"/>
    <w:rsid w:val="00305105"/>
    <w:rsid w:val="0030524E"/>
    <w:rsid w:val="00305EDA"/>
    <w:rsid w:val="00307224"/>
    <w:rsid w:val="0030780C"/>
    <w:rsid w:val="00310EE2"/>
    <w:rsid w:val="00311367"/>
    <w:rsid w:val="00311427"/>
    <w:rsid w:val="0031165E"/>
    <w:rsid w:val="00311EA2"/>
    <w:rsid w:val="00314E77"/>
    <w:rsid w:val="00317353"/>
    <w:rsid w:val="003175CB"/>
    <w:rsid w:val="003178CA"/>
    <w:rsid w:val="003201BE"/>
    <w:rsid w:val="00320266"/>
    <w:rsid w:val="00320D68"/>
    <w:rsid w:val="00321DFF"/>
    <w:rsid w:val="00322414"/>
    <w:rsid w:val="00322D4A"/>
    <w:rsid w:val="00322FE5"/>
    <w:rsid w:val="00323CB7"/>
    <w:rsid w:val="00324334"/>
    <w:rsid w:val="00325DE9"/>
    <w:rsid w:val="00326525"/>
    <w:rsid w:val="003266F6"/>
    <w:rsid w:val="00326890"/>
    <w:rsid w:val="003275F5"/>
    <w:rsid w:val="00331355"/>
    <w:rsid w:val="00331464"/>
    <w:rsid w:val="003315D0"/>
    <w:rsid w:val="0033281A"/>
    <w:rsid w:val="00332880"/>
    <w:rsid w:val="00332BC5"/>
    <w:rsid w:val="00334595"/>
    <w:rsid w:val="00334EF9"/>
    <w:rsid w:val="0033590C"/>
    <w:rsid w:val="00337112"/>
    <w:rsid w:val="0034056E"/>
    <w:rsid w:val="00340A9D"/>
    <w:rsid w:val="00340DFA"/>
    <w:rsid w:val="003411BF"/>
    <w:rsid w:val="00341C86"/>
    <w:rsid w:val="0034229C"/>
    <w:rsid w:val="00342CC6"/>
    <w:rsid w:val="00343E5C"/>
    <w:rsid w:val="00347AF6"/>
    <w:rsid w:val="00350A7A"/>
    <w:rsid w:val="0035231C"/>
    <w:rsid w:val="00354E81"/>
    <w:rsid w:val="0035536A"/>
    <w:rsid w:val="00360616"/>
    <w:rsid w:val="00360AC1"/>
    <w:rsid w:val="003634E2"/>
    <w:rsid w:val="003640F1"/>
    <w:rsid w:val="003658F7"/>
    <w:rsid w:val="00371B68"/>
    <w:rsid w:val="00371E03"/>
    <w:rsid w:val="0037323D"/>
    <w:rsid w:val="00374B4C"/>
    <w:rsid w:val="00383496"/>
    <w:rsid w:val="0038425B"/>
    <w:rsid w:val="00384484"/>
    <w:rsid w:val="0038481B"/>
    <w:rsid w:val="00386599"/>
    <w:rsid w:val="00386A4A"/>
    <w:rsid w:val="00390604"/>
    <w:rsid w:val="00390921"/>
    <w:rsid w:val="00391126"/>
    <w:rsid w:val="003913A3"/>
    <w:rsid w:val="0039289B"/>
    <w:rsid w:val="00395409"/>
    <w:rsid w:val="00395706"/>
    <w:rsid w:val="003964D0"/>
    <w:rsid w:val="0039717B"/>
    <w:rsid w:val="003A0BE8"/>
    <w:rsid w:val="003A34A7"/>
    <w:rsid w:val="003A5F2C"/>
    <w:rsid w:val="003A6A26"/>
    <w:rsid w:val="003A6A7D"/>
    <w:rsid w:val="003A7266"/>
    <w:rsid w:val="003A7A6E"/>
    <w:rsid w:val="003B0E8F"/>
    <w:rsid w:val="003B1484"/>
    <w:rsid w:val="003B39B6"/>
    <w:rsid w:val="003B5150"/>
    <w:rsid w:val="003B5798"/>
    <w:rsid w:val="003B6F57"/>
    <w:rsid w:val="003B7915"/>
    <w:rsid w:val="003B7A27"/>
    <w:rsid w:val="003C0F75"/>
    <w:rsid w:val="003C256B"/>
    <w:rsid w:val="003C26F6"/>
    <w:rsid w:val="003C6062"/>
    <w:rsid w:val="003C7DFD"/>
    <w:rsid w:val="003D001D"/>
    <w:rsid w:val="003D1165"/>
    <w:rsid w:val="003D2736"/>
    <w:rsid w:val="003D4649"/>
    <w:rsid w:val="003D4C8A"/>
    <w:rsid w:val="003D5E35"/>
    <w:rsid w:val="003D664D"/>
    <w:rsid w:val="003D6705"/>
    <w:rsid w:val="003E04BB"/>
    <w:rsid w:val="003E20F5"/>
    <w:rsid w:val="003E2AC5"/>
    <w:rsid w:val="003E3265"/>
    <w:rsid w:val="003E45DB"/>
    <w:rsid w:val="003E525A"/>
    <w:rsid w:val="003E5A30"/>
    <w:rsid w:val="003E5D3E"/>
    <w:rsid w:val="003E6B18"/>
    <w:rsid w:val="003E788A"/>
    <w:rsid w:val="003F291F"/>
    <w:rsid w:val="003F35B0"/>
    <w:rsid w:val="003F464D"/>
    <w:rsid w:val="003F5604"/>
    <w:rsid w:val="003F7138"/>
    <w:rsid w:val="00400334"/>
    <w:rsid w:val="0040040E"/>
    <w:rsid w:val="00400A61"/>
    <w:rsid w:val="00400D09"/>
    <w:rsid w:val="004038C6"/>
    <w:rsid w:val="00404854"/>
    <w:rsid w:val="00404FE8"/>
    <w:rsid w:val="00405781"/>
    <w:rsid w:val="00406FF0"/>
    <w:rsid w:val="00407D51"/>
    <w:rsid w:val="00411924"/>
    <w:rsid w:val="00414C57"/>
    <w:rsid w:val="00415695"/>
    <w:rsid w:val="00415EC1"/>
    <w:rsid w:val="00416A46"/>
    <w:rsid w:val="0042210B"/>
    <w:rsid w:val="004228BA"/>
    <w:rsid w:val="00422AA6"/>
    <w:rsid w:val="00424943"/>
    <w:rsid w:val="00427DB6"/>
    <w:rsid w:val="0043356C"/>
    <w:rsid w:val="004358FF"/>
    <w:rsid w:val="004410F4"/>
    <w:rsid w:val="00442758"/>
    <w:rsid w:val="00443AAF"/>
    <w:rsid w:val="0044489D"/>
    <w:rsid w:val="00445E10"/>
    <w:rsid w:val="0044641D"/>
    <w:rsid w:val="004478AE"/>
    <w:rsid w:val="00450881"/>
    <w:rsid w:val="00451820"/>
    <w:rsid w:val="00452456"/>
    <w:rsid w:val="00453651"/>
    <w:rsid w:val="004573C3"/>
    <w:rsid w:val="004608E7"/>
    <w:rsid w:val="0046258B"/>
    <w:rsid w:val="00462C1C"/>
    <w:rsid w:val="0046362E"/>
    <w:rsid w:val="00463872"/>
    <w:rsid w:val="004645FE"/>
    <w:rsid w:val="00466601"/>
    <w:rsid w:val="00470F17"/>
    <w:rsid w:val="0047555E"/>
    <w:rsid w:val="00477893"/>
    <w:rsid w:val="00480242"/>
    <w:rsid w:val="00480EB1"/>
    <w:rsid w:val="00483812"/>
    <w:rsid w:val="004844A7"/>
    <w:rsid w:val="00484B23"/>
    <w:rsid w:val="00485687"/>
    <w:rsid w:val="00487A56"/>
    <w:rsid w:val="00487C55"/>
    <w:rsid w:val="00490996"/>
    <w:rsid w:val="00490DB5"/>
    <w:rsid w:val="00492A6B"/>
    <w:rsid w:val="00493B9D"/>
    <w:rsid w:val="004947BA"/>
    <w:rsid w:val="00496BAF"/>
    <w:rsid w:val="004975D8"/>
    <w:rsid w:val="00497B77"/>
    <w:rsid w:val="004A09DB"/>
    <w:rsid w:val="004A106B"/>
    <w:rsid w:val="004A44BC"/>
    <w:rsid w:val="004A5203"/>
    <w:rsid w:val="004A6BEB"/>
    <w:rsid w:val="004A76C2"/>
    <w:rsid w:val="004A79B8"/>
    <w:rsid w:val="004B2426"/>
    <w:rsid w:val="004B28FC"/>
    <w:rsid w:val="004B7435"/>
    <w:rsid w:val="004C20F1"/>
    <w:rsid w:val="004C2907"/>
    <w:rsid w:val="004C2CC9"/>
    <w:rsid w:val="004C3CD6"/>
    <w:rsid w:val="004C4263"/>
    <w:rsid w:val="004C56E4"/>
    <w:rsid w:val="004C5D14"/>
    <w:rsid w:val="004D0116"/>
    <w:rsid w:val="004D2215"/>
    <w:rsid w:val="004D3C65"/>
    <w:rsid w:val="004D4D01"/>
    <w:rsid w:val="004D63D1"/>
    <w:rsid w:val="004E00E4"/>
    <w:rsid w:val="004E086A"/>
    <w:rsid w:val="004E17FC"/>
    <w:rsid w:val="004E2845"/>
    <w:rsid w:val="004E3752"/>
    <w:rsid w:val="004E5638"/>
    <w:rsid w:val="004E580E"/>
    <w:rsid w:val="004E5A42"/>
    <w:rsid w:val="004E6611"/>
    <w:rsid w:val="004F0414"/>
    <w:rsid w:val="004F06D7"/>
    <w:rsid w:val="004F08CF"/>
    <w:rsid w:val="004F117F"/>
    <w:rsid w:val="004F3CF0"/>
    <w:rsid w:val="004F6529"/>
    <w:rsid w:val="004F652F"/>
    <w:rsid w:val="004F7632"/>
    <w:rsid w:val="00502BC9"/>
    <w:rsid w:val="005036B9"/>
    <w:rsid w:val="0050427F"/>
    <w:rsid w:val="00504992"/>
    <w:rsid w:val="00504A64"/>
    <w:rsid w:val="00505207"/>
    <w:rsid w:val="00505D8F"/>
    <w:rsid w:val="005073C5"/>
    <w:rsid w:val="00507506"/>
    <w:rsid w:val="0051095F"/>
    <w:rsid w:val="00512E3B"/>
    <w:rsid w:val="00512E48"/>
    <w:rsid w:val="005131FC"/>
    <w:rsid w:val="0051387B"/>
    <w:rsid w:val="00514702"/>
    <w:rsid w:val="00515784"/>
    <w:rsid w:val="005168C2"/>
    <w:rsid w:val="005209E0"/>
    <w:rsid w:val="0052265B"/>
    <w:rsid w:val="00522D63"/>
    <w:rsid w:val="0052350F"/>
    <w:rsid w:val="00524B1F"/>
    <w:rsid w:val="0052521B"/>
    <w:rsid w:val="00525700"/>
    <w:rsid w:val="005267F7"/>
    <w:rsid w:val="005300D5"/>
    <w:rsid w:val="005304E1"/>
    <w:rsid w:val="005371E0"/>
    <w:rsid w:val="005405D9"/>
    <w:rsid w:val="00540CAD"/>
    <w:rsid w:val="00541939"/>
    <w:rsid w:val="00541D99"/>
    <w:rsid w:val="00543914"/>
    <w:rsid w:val="0055072D"/>
    <w:rsid w:val="005512F3"/>
    <w:rsid w:val="00551A69"/>
    <w:rsid w:val="00554E99"/>
    <w:rsid w:val="005568B3"/>
    <w:rsid w:val="00557690"/>
    <w:rsid w:val="00557A26"/>
    <w:rsid w:val="00557C40"/>
    <w:rsid w:val="005611F7"/>
    <w:rsid w:val="00562881"/>
    <w:rsid w:val="00562A1B"/>
    <w:rsid w:val="00563093"/>
    <w:rsid w:val="00563D1C"/>
    <w:rsid w:val="00564B67"/>
    <w:rsid w:val="00564C93"/>
    <w:rsid w:val="00573906"/>
    <w:rsid w:val="00573BB1"/>
    <w:rsid w:val="0057494C"/>
    <w:rsid w:val="00574B65"/>
    <w:rsid w:val="00575092"/>
    <w:rsid w:val="005763C4"/>
    <w:rsid w:val="00576E4A"/>
    <w:rsid w:val="00577BD8"/>
    <w:rsid w:val="00577D02"/>
    <w:rsid w:val="00580229"/>
    <w:rsid w:val="005823A5"/>
    <w:rsid w:val="00587C81"/>
    <w:rsid w:val="0059012D"/>
    <w:rsid w:val="005905F3"/>
    <w:rsid w:val="0059083B"/>
    <w:rsid w:val="00591DCB"/>
    <w:rsid w:val="00592067"/>
    <w:rsid w:val="0059321F"/>
    <w:rsid w:val="005954F1"/>
    <w:rsid w:val="00595C42"/>
    <w:rsid w:val="00596BB1"/>
    <w:rsid w:val="00597802"/>
    <w:rsid w:val="005A1DEE"/>
    <w:rsid w:val="005A25FB"/>
    <w:rsid w:val="005A2653"/>
    <w:rsid w:val="005A3607"/>
    <w:rsid w:val="005A4516"/>
    <w:rsid w:val="005A46F7"/>
    <w:rsid w:val="005A54F9"/>
    <w:rsid w:val="005A666D"/>
    <w:rsid w:val="005A754C"/>
    <w:rsid w:val="005A7E91"/>
    <w:rsid w:val="005B0ABA"/>
    <w:rsid w:val="005B0DFF"/>
    <w:rsid w:val="005B2CBE"/>
    <w:rsid w:val="005B3BC2"/>
    <w:rsid w:val="005C1EB3"/>
    <w:rsid w:val="005C3B70"/>
    <w:rsid w:val="005C4674"/>
    <w:rsid w:val="005C683D"/>
    <w:rsid w:val="005C752E"/>
    <w:rsid w:val="005D0890"/>
    <w:rsid w:val="005D282D"/>
    <w:rsid w:val="005D3737"/>
    <w:rsid w:val="005D3A63"/>
    <w:rsid w:val="005D46BF"/>
    <w:rsid w:val="005D5241"/>
    <w:rsid w:val="005D52A7"/>
    <w:rsid w:val="005D7B53"/>
    <w:rsid w:val="005D7C45"/>
    <w:rsid w:val="005D7D2B"/>
    <w:rsid w:val="005E11A2"/>
    <w:rsid w:val="005E1C84"/>
    <w:rsid w:val="005E24BB"/>
    <w:rsid w:val="005E408E"/>
    <w:rsid w:val="005E5811"/>
    <w:rsid w:val="005E63D6"/>
    <w:rsid w:val="005E76D4"/>
    <w:rsid w:val="005F01C5"/>
    <w:rsid w:val="005F1134"/>
    <w:rsid w:val="005F147A"/>
    <w:rsid w:val="005F1EA9"/>
    <w:rsid w:val="005F1EF9"/>
    <w:rsid w:val="005F22B8"/>
    <w:rsid w:val="005F2CF0"/>
    <w:rsid w:val="005F2F71"/>
    <w:rsid w:val="005F39EC"/>
    <w:rsid w:val="005F3F10"/>
    <w:rsid w:val="005F4B51"/>
    <w:rsid w:val="005F4C78"/>
    <w:rsid w:val="005F5152"/>
    <w:rsid w:val="005F5736"/>
    <w:rsid w:val="005F5F34"/>
    <w:rsid w:val="005F6E1D"/>
    <w:rsid w:val="005F7760"/>
    <w:rsid w:val="005F7DF7"/>
    <w:rsid w:val="00601069"/>
    <w:rsid w:val="00601902"/>
    <w:rsid w:val="00602DB9"/>
    <w:rsid w:val="00602FA4"/>
    <w:rsid w:val="006047CB"/>
    <w:rsid w:val="006155EB"/>
    <w:rsid w:val="0061661D"/>
    <w:rsid w:val="00616F18"/>
    <w:rsid w:val="00617EDA"/>
    <w:rsid w:val="0062018C"/>
    <w:rsid w:val="00620E5D"/>
    <w:rsid w:val="00620E75"/>
    <w:rsid w:val="00621D3D"/>
    <w:rsid w:val="006244A0"/>
    <w:rsid w:val="00625204"/>
    <w:rsid w:val="00626A32"/>
    <w:rsid w:val="00627804"/>
    <w:rsid w:val="00627810"/>
    <w:rsid w:val="00627CF2"/>
    <w:rsid w:val="006308CC"/>
    <w:rsid w:val="0063090D"/>
    <w:rsid w:val="00631E02"/>
    <w:rsid w:val="006321BB"/>
    <w:rsid w:val="00632318"/>
    <w:rsid w:val="0063368B"/>
    <w:rsid w:val="00633BB1"/>
    <w:rsid w:val="00634B7B"/>
    <w:rsid w:val="00634CA9"/>
    <w:rsid w:val="00635938"/>
    <w:rsid w:val="006404B5"/>
    <w:rsid w:val="00640BD3"/>
    <w:rsid w:val="00640C87"/>
    <w:rsid w:val="00641861"/>
    <w:rsid w:val="006421ED"/>
    <w:rsid w:val="0064227B"/>
    <w:rsid w:val="006430FA"/>
    <w:rsid w:val="00644186"/>
    <w:rsid w:val="00647222"/>
    <w:rsid w:val="00647940"/>
    <w:rsid w:val="00647F98"/>
    <w:rsid w:val="00650935"/>
    <w:rsid w:val="00651BA4"/>
    <w:rsid w:val="0065368D"/>
    <w:rsid w:val="0065460B"/>
    <w:rsid w:val="006570CA"/>
    <w:rsid w:val="00657969"/>
    <w:rsid w:val="0066369E"/>
    <w:rsid w:val="00664056"/>
    <w:rsid w:val="00664153"/>
    <w:rsid w:val="00664353"/>
    <w:rsid w:val="0066652D"/>
    <w:rsid w:val="00667CB1"/>
    <w:rsid w:val="00667F5B"/>
    <w:rsid w:val="006701A9"/>
    <w:rsid w:val="006709EC"/>
    <w:rsid w:val="00671568"/>
    <w:rsid w:val="00672578"/>
    <w:rsid w:val="006730C9"/>
    <w:rsid w:val="0067538A"/>
    <w:rsid w:val="00676355"/>
    <w:rsid w:val="00676CD6"/>
    <w:rsid w:val="00676D39"/>
    <w:rsid w:val="0067776E"/>
    <w:rsid w:val="0067791F"/>
    <w:rsid w:val="00681D7E"/>
    <w:rsid w:val="00682CC1"/>
    <w:rsid w:val="00683785"/>
    <w:rsid w:val="006864AD"/>
    <w:rsid w:val="00687245"/>
    <w:rsid w:val="00687CE0"/>
    <w:rsid w:val="00692E3E"/>
    <w:rsid w:val="006941B1"/>
    <w:rsid w:val="00694BF1"/>
    <w:rsid w:val="006958E4"/>
    <w:rsid w:val="00695B47"/>
    <w:rsid w:val="00695B8A"/>
    <w:rsid w:val="006A194F"/>
    <w:rsid w:val="006A28CD"/>
    <w:rsid w:val="006A2B6B"/>
    <w:rsid w:val="006A3788"/>
    <w:rsid w:val="006A3ADA"/>
    <w:rsid w:val="006A3E25"/>
    <w:rsid w:val="006A523F"/>
    <w:rsid w:val="006A7E2C"/>
    <w:rsid w:val="006B054B"/>
    <w:rsid w:val="006B2392"/>
    <w:rsid w:val="006B26A5"/>
    <w:rsid w:val="006B2811"/>
    <w:rsid w:val="006B285F"/>
    <w:rsid w:val="006B396F"/>
    <w:rsid w:val="006B3F6B"/>
    <w:rsid w:val="006B6CE2"/>
    <w:rsid w:val="006C5058"/>
    <w:rsid w:val="006C5ACA"/>
    <w:rsid w:val="006C61C2"/>
    <w:rsid w:val="006C6383"/>
    <w:rsid w:val="006C6C08"/>
    <w:rsid w:val="006D25A9"/>
    <w:rsid w:val="006D40AC"/>
    <w:rsid w:val="006D61DC"/>
    <w:rsid w:val="006D6677"/>
    <w:rsid w:val="006D783B"/>
    <w:rsid w:val="006E0380"/>
    <w:rsid w:val="006E115C"/>
    <w:rsid w:val="006E2F05"/>
    <w:rsid w:val="006E330E"/>
    <w:rsid w:val="006E35D4"/>
    <w:rsid w:val="006E4755"/>
    <w:rsid w:val="006E551B"/>
    <w:rsid w:val="006E61F0"/>
    <w:rsid w:val="006E7835"/>
    <w:rsid w:val="006F02A0"/>
    <w:rsid w:val="006F0E67"/>
    <w:rsid w:val="006F0FF1"/>
    <w:rsid w:val="006F2996"/>
    <w:rsid w:val="006F2AB6"/>
    <w:rsid w:val="006F3D8B"/>
    <w:rsid w:val="006F4429"/>
    <w:rsid w:val="006F4801"/>
    <w:rsid w:val="006F603F"/>
    <w:rsid w:val="00701514"/>
    <w:rsid w:val="00701597"/>
    <w:rsid w:val="0070195F"/>
    <w:rsid w:val="00701A7D"/>
    <w:rsid w:val="00702024"/>
    <w:rsid w:val="007040BB"/>
    <w:rsid w:val="0070694A"/>
    <w:rsid w:val="00706CFB"/>
    <w:rsid w:val="00707C87"/>
    <w:rsid w:val="00712376"/>
    <w:rsid w:val="00712C05"/>
    <w:rsid w:val="00714259"/>
    <w:rsid w:val="00714587"/>
    <w:rsid w:val="0071792F"/>
    <w:rsid w:val="00717A7E"/>
    <w:rsid w:val="00722470"/>
    <w:rsid w:val="0072305D"/>
    <w:rsid w:val="00723E1C"/>
    <w:rsid w:val="00726B94"/>
    <w:rsid w:val="007272E7"/>
    <w:rsid w:val="0072767A"/>
    <w:rsid w:val="00727AA2"/>
    <w:rsid w:val="00735223"/>
    <w:rsid w:val="007355E9"/>
    <w:rsid w:val="00735C7F"/>
    <w:rsid w:val="00737946"/>
    <w:rsid w:val="00737CA7"/>
    <w:rsid w:val="007412FA"/>
    <w:rsid w:val="00741EE8"/>
    <w:rsid w:val="007423AD"/>
    <w:rsid w:val="007432CD"/>
    <w:rsid w:val="007432FB"/>
    <w:rsid w:val="00745647"/>
    <w:rsid w:val="00751886"/>
    <w:rsid w:val="00751F9F"/>
    <w:rsid w:val="00752450"/>
    <w:rsid w:val="007524E6"/>
    <w:rsid w:val="00752DAF"/>
    <w:rsid w:val="00756AD6"/>
    <w:rsid w:val="00756DD5"/>
    <w:rsid w:val="00757A94"/>
    <w:rsid w:val="00757D5C"/>
    <w:rsid w:val="00760427"/>
    <w:rsid w:val="00760435"/>
    <w:rsid w:val="007610E0"/>
    <w:rsid w:val="00761D4D"/>
    <w:rsid w:val="00762080"/>
    <w:rsid w:val="007627EE"/>
    <w:rsid w:val="00764CB5"/>
    <w:rsid w:val="00764D8F"/>
    <w:rsid w:val="007656D8"/>
    <w:rsid w:val="00766E4A"/>
    <w:rsid w:val="00767A05"/>
    <w:rsid w:val="007706C0"/>
    <w:rsid w:val="00771949"/>
    <w:rsid w:val="007739E4"/>
    <w:rsid w:val="00773AC9"/>
    <w:rsid w:val="00773CA1"/>
    <w:rsid w:val="00773F81"/>
    <w:rsid w:val="007756BD"/>
    <w:rsid w:val="007775EE"/>
    <w:rsid w:val="00777BDD"/>
    <w:rsid w:val="00777F21"/>
    <w:rsid w:val="00777F23"/>
    <w:rsid w:val="007804BA"/>
    <w:rsid w:val="007806C2"/>
    <w:rsid w:val="00781B27"/>
    <w:rsid w:val="00781E60"/>
    <w:rsid w:val="0078336D"/>
    <w:rsid w:val="00784566"/>
    <w:rsid w:val="00784EE8"/>
    <w:rsid w:val="00785F75"/>
    <w:rsid w:val="00786829"/>
    <w:rsid w:val="00786FDE"/>
    <w:rsid w:val="00790100"/>
    <w:rsid w:val="007910AE"/>
    <w:rsid w:val="00791ADB"/>
    <w:rsid w:val="00794406"/>
    <w:rsid w:val="00794FC5"/>
    <w:rsid w:val="007962ED"/>
    <w:rsid w:val="00796BE6"/>
    <w:rsid w:val="007A0893"/>
    <w:rsid w:val="007A387D"/>
    <w:rsid w:val="007A3FD2"/>
    <w:rsid w:val="007B096B"/>
    <w:rsid w:val="007B2ABE"/>
    <w:rsid w:val="007B3B27"/>
    <w:rsid w:val="007B40B5"/>
    <w:rsid w:val="007B4FC4"/>
    <w:rsid w:val="007C05E6"/>
    <w:rsid w:val="007C0A97"/>
    <w:rsid w:val="007C1666"/>
    <w:rsid w:val="007C21F1"/>
    <w:rsid w:val="007C5B74"/>
    <w:rsid w:val="007C7502"/>
    <w:rsid w:val="007D422D"/>
    <w:rsid w:val="007D4B30"/>
    <w:rsid w:val="007D4C8F"/>
    <w:rsid w:val="007D6AB1"/>
    <w:rsid w:val="007D7824"/>
    <w:rsid w:val="007E0989"/>
    <w:rsid w:val="007E0D05"/>
    <w:rsid w:val="007E1312"/>
    <w:rsid w:val="007E191B"/>
    <w:rsid w:val="007E2C7A"/>
    <w:rsid w:val="007E5125"/>
    <w:rsid w:val="007E5F55"/>
    <w:rsid w:val="007E61FC"/>
    <w:rsid w:val="007E683F"/>
    <w:rsid w:val="007F093C"/>
    <w:rsid w:val="007F2402"/>
    <w:rsid w:val="007F2BCC"/>
    <w:rsid w:val="007F4A86"/>
    <w:rsid w:val="007F4CC9"/>
    <w:rsid w:val="007F5E07"/>
    <w:rsid w:val="007F5E08"/>
    <w:rsid w:val="007F6427"/>
    <w:rsid w:val="007F693C"/>
    <w:rsid w:val="007F6952"/>
    <w:rsid w:val="008004A0"/>
    <w:rsid w:val="00801752"/>
    <w:rsid w:val="00801AC6"/>
    <w:rsid w:val="00803CE7"/>
    <w:rsid w:val="008042CA"/>
    <w:rsid w:val="00805502"/>
    <w:rsid w:val="00806A99"/>
    <w:rsid w:val="008112EB"/>
    <w:rsid w:val="008131BD"/>
    <w:rsid w:val="00814B55"/>
    <w:rsid w:val="008160F8"/>
    <w:rsid w:val="00817BE1"/>
    <w:rsid w:val="0082094F"/>
    <w:rsid w:val="00820CF0"/>
    <w:rsid w:val="00820E21"/>
    <w:rsid w:val="00821AD3"/>
    <w:rsid w:val="00821B6A"/>
    <w:rsid w:val="00823AE1"/>
    <w:rsid w:val="00824A94"/>
    <w:rsid w:val="00833277"/>
    <w:rsid w:val="00833B89"/>
    <w:rsid w:val="00833E04"/>
    <w:rsid w:val="00834524"/>
    <w:rsid w:val="00834C7B"/>
    <w:rsid w:val="008412B0"/>
    <w:rsid w:val="0084136A"/>
    <w:rsid w:val="00844E5C"/>
    <w:rsid w:val="0084667C"/>
    <w:rsid w:val="00851CC1"/>
    <w:rsid w:val="00852223"/>
    <w:rsid w:val="0085242C"/>
    <w:rsid w:val="00855C49"/>
    <w:rsid w:val="008568FE"/>
    <w:rsid w:val="00856B6F"/>
    <w:rsid w:val="00857158"/>
    <w:rsid w:val="00860CEB"/>
    <w:rsid w:val="00860EA0"/>
    <w:rsid w:val="00861661"/>
    <w:rsid w:val="00863C5B"/>
    <w:rsid w:val="008653B4"/>
    <w:rsid w:val="00865C77"/>
    <w:rsid w:val="00867231"/>
    <w:rsid w:val="00867B89"/>
    <w:rsid w:val="00870CF6"/>
    <w:rsid w:val="00871E2E"/>
    <w:rsid w:val="00872888"/>
    <w:rsid w:val="0087529B"/>
    <w:rsid w:val="008757EB"/>
    <w:rsid w:val="00876877"/>
    <w:rsid w:val="008774CB"/>
    <w:rsid w:val="0088219E"/>
    <w:rsid w:val="00882476"/>
    <w:rsid w:val="00884B76"/>
    <w:rsid w:val="008852E1"/>
    <w:rsid w:val="008872A1"/>
    <w:rsid w:val="00887D91"/>
    <w:rsid w:val="008908C8"/>
    <w:rsid w:val="00893C31"/>
    <w:rsid w:val="008947F8"/>
    <w:rsid w:val="00894E8B"/>
    <w:rsid w:val="008A0BF4"/>
    <w:rsid w:val="008A1466"/>
    <w:rsid w:val="008A271D"/>
    <w:rsid w:val="008A2EC7"/>
    <w:rsid w:val="008A4FA1"/>
    <w:rsid w:val="008A53E2"/>
    <w:rsid w:val="008A680F"/>
    <w:rsid w:val="008A6968"/>
    <w:rsid w:val="008B0A04"/>
    <w:rsid w:val="008B2B54"/>
    <w:rsid w:val="008B3A3C"/>
    <w:rsid w:val="008B3A7D"/>
    <w:rsid w:val="008B64F7"/>
    <w:rsid w:val="008C12D5"/>
    <w:rsid w:val="008C2CD6"/>
    <w:rsid w:val="008C7944"/>
    <w:rsid w:val="008D05CD"/>
    <w:rsid w:val="008D1DB0"/>
    <w:rsid w:val="008D3677"/>
    <w:rsid w:val="008D3B53"/>
    <w:rsid w:val="008D3BDF"/>
    <w:rsid w:val="008D4E0F"/>
    <w:rsid w:val="008D4EF9"/>
    <w:rsid w:val="008D633F"/>
    <w:rsid w:val="008D65B6"/>
    <w:rsid w:val="008D7F9B"/>
    <w:rsid w:val="008E0D1D"/>
    <w:rsid w:val="008E2C6F"/>
    <w:rsid w:val="008E3810"/>
    <w:rsid w:val="008E59F5"/>
    <w:rsid w:val="008E5AC1"/>
    <w:rsid w:val="008E62E6"/>
    <w:rsid w:val="008F098C"/>
    <w:rsid w:val="008F0AC0"/>
    <w:rsid w:val="008F18E1"/>
    <w:rsid w:val="008F3365"/>
    <w:rsid w:val="008F3608"/>
    <w:rsid w:val="008F4088"/>
    <w:rsid w:val="008F4542"/>
    <w:rsid w:val="008F6549"/>
    <w:rsid w:val="008F714D"/>
    <w:rsid w:val="008F7261"/>
    <w:rsid w:val="008F7BBD"/>
    <w:rsid w:val="00900CFC"/>
    <w:rsid w:val="00902E24"/>
    <w:rsid w:val="00904960"/>
    <w:rsid w:val="00904B2C"/>
    <w:rsid w:val="0090526F"/>
    <w:rsid w:val="00905C11"/>
    <w:rsid w:val="0090624A"/>
    <w:rsid w:val="00906502"/>
    <w:rsid w:val="00906DD8"/>
    <w:rsid w:val="00907F53"/>
    <w:rsid w:val="00910548"/>
    <w:rsid w:val="0091060F"/>
    <w:rsid w:val="00912536"/>
    <w:rsid w:val="009143C8"/>
    <w:rsid w:val="009144CB"/>
    <w:rsid w:val="00916198"/>
    <w:rsid w:val="009169C8"/>
    <w:rsid w:val="00922611"/>
    <w:rsid w:val="00922CD5"/>
    <w:rsid w:val="00924F67"/>
    <w:rsid w:val="00925160"/>
    <w:rsid w:val="00925EF6"/>
    <w:rsid w:val="009267CC"/>
    <w:rsid w:val="00927029"/>
    <w:rsid w:val="0093022D"/>
    <w:rsid w:val="009335C3"/>
    <w:rsid w:val="00933DB1"/>
    <w:rsid w:val="00934742"/>
    <w:rsid w:val="009353BC"/>
    <w:rsid w:val="0093631B"/>
    <w:rsid w:val="00936789"/>
    <w:rsid w:val="00937557"/>
    <w:rsid w:val="00940207"/>
    <w:rsid w:val="00940228"/>
    <w:rsid w:val="009404F3"/>
    <w:rsid w:val="0094127D"/>
    <w:rsid w:val="00941E58"/>
    <w:rsid w:val="00942B05"/>
    <w:rsid w:val="00943AB4"/>
    <w:rsid w:val="00943C17"/>
    <w:rsid w:val="00943DBC"/>
    <w:rsid w:val="00945DA9"/>
    <w:rsid w:val="00946377"/>
    <w:rsid w:val="009465BB"/>
    <w:rsid w:val="00946D06"/>
    <w:rsid w:val="00953726"/>
    <w:rsid w:val="00953BDE"/>
    <w:rsid w:val="0095442C"/>
    <w:rsid w:val="00954B23"/>
    <w:rsid w:val="00954C3F"/>
    <w:rsid w:val="0095513E"/>
    <w:rsid w:val="009551F7"/>
    <w:rsid w:val="00956796"/>
    <w:rsid w:val="0096056B"/>
    <w:rsid w:val="009606F0"/>
    <w:rsid w:val="00960A33"/>
    <w:rsid w:val="00963628"/>
    <w:rsid w:val="00963AC4"/>
    <w:rsid w:val="00963D5D"/>
    <w:rsid w:val="009709EB"/>
    <w:rsid w:val="00970ED7"/>
    <w:rsid w:val="00974264"/>
    <w:rsid w:val="00974C81"/>
    <w:rsid w:val="00974F6C"/>
    <w:rsid w:val="00977323"/>
    <w:rsid w:val="009777CB"/>
    <w:rsid w:val="00977B5A"/>
    <w:rsid w:val="00980066"/>
    <w:rsid w:val="00980333"/>
    <w:rsid w:val="00980A04"/>
    <w:rsid w:val="00980C42"/>
    <w:rsid w:val="00984351"/>
    <w:rsid w:val="00985359"/>
    <w:rsid w:val="009879E1"/>
    <w:rsid w:val="00987A96"/>
    <w:rsid w:val="00992770"/>
    <w:rsid w:val="00993B9A"/>
    <w:rsid w:val="00993D00"/>
    <w:rsid w:val="0099797F"/>
    <w:rsid w:val="00997F74"/>
    <w:rsid w:val="009A2B44"/>
    <w:rsid w:val="009A3853"/>
    <w:rsid w:val="009A6C74"/>
    <w:rsid w:val="009B11A2"/>
    <w:rsid w:val="009B2397"/>
    <w:rsid w:val="009B34E2"/>
    <w:rsid w:val="009B3DEB"/>
    <w:rsid w:val="009B428A"/>
    <w:rsid w:val="009B71D4"/>
    <w:rsid w:val="009C2B0B"/>
    <w:rsid w:val="009C3FB4"/>
    <w:rsid w:val="009C6185"/>
    <w:rsid w:val="009C65A4"/>
    <w:rsid w:val="009C753C"/>
    <w:rsid w:val="009C76BC"/>
    <w:rsid w:val="009D0D0E"/>
    <w:rsid w:val="009D1C03"/>
    <w:rsid w:val="009D434C"/>
    <w:rsid w:val="009D4475"/>
    <w:rsid w:val="009D44A6"/>
    <w:rsid w:val="009D463B"/>
    <w:rsid w:val="009D4B6F"/>
    <w:rsid w:val="009D4BEB"/>
    <w:rsid w:val="009D5094"/>
    <w:rsid w:val="009D5685"/>
    <w:rsid w:val="009D5D10"/>
    <w:rsid w:val="009D62BF"/>
    <w:rsid w:val="009D7ACE"/>
    <w:rsid w:val="009E1895"/>
    <w:rsid w:val="009E73EE"/>
    <w:rsid w:val="009E781F"/>
    <w:rsid w:val="009F03E4"/>
    <w:rsid w:val="009F0692"/>
    <w:rsid w:val="009F0798"/>
    <w:rsid w:val="009F2CEE"/>
    <w:rsid w:val="009F34EC"/>
    <w:rsid w:val="009F3ACD"/>
    <w:rsid w:val="009F5089"/>
    <w:rsid w:val="009F5D7A"/>
    <w:rsid w:val="009F7882"/>
    <w:rsid w:val="00A020A0"/>
    <w:rsid w:val="00A022F3"/>
    <w:rsid w:val="00A02A40"/>
    <w:rsid w:val="00A04F24"/>
    <w:rsid w:val="00A051F0"/>
    <w:rsid w:val="00A066B5"/>
    <w:rsid w:val="00A07A76"/>
    <w:rsid w:val="00A10978"/>
    <w:rsid w:val="00A10F90"/>
    <w:rsid w:val="00A11F4B"/>
    <w:rsid w:val="00A125E8"/>
    <w:rsid w:val="00A12C60"/>
    <w:rsid w:val="00A14D23"/>
    <w:rsid w:val="00A15209"/>
    <w:rsid w:val="00A20343"/>
    <w:rsid w:val="00A210AC"/>
    <w:rsid w:val="00A2131C"/>
    <w:rsid w:val="00A227EB"/>
    <w:rsid w:val="00A2365F"/>
    <w:rsid w:val="00A23898"/>
    <w:rsid w:val="00A24E0B"/>
    <w:rsid w:val="00A2514D"/>
    <w:rsid w:val="00A25DD0"/>
    <w:rsid w:val="00A264C2"/>
    <w:rsid w:val="00A26C52"/>
    <w:rsid w:val="00A272DD"/>
    <w:rsid w:val="00A31430"/>
    <w:rsid w:val="00A31934"/>
    <w:rsid w:val="00A31B0E"/>
    <w:rsid w:val="00A32E08"/>
    <w:rsid w:val="00A342D1"/>
    <w:rsid w:val="00A3675E"/>
    <w:rsid w:val="00A37618"/>
    <w:rsid w:val="00A406AE"/>
    <w:rsid w:val="00A40E3F"/>
    <w:rsid w:val="00A41083"/>
    <w:rsid w:val="00A413D9"/>
    <w:rsid w:val="00A444CA"/>
    <w:rsid w:val="00A44B85"/>
    <w:rsid w:val="00A45AF0"/>
    <w:rsid w:val="00A45BF5"/>
    <w:rsid w:val="00A4701E"/>
    <w:rsid w:val="00A47DD1"/>
    <w:rsid w:val="00A509CE"/>
    <w:rsid w:val="00A51C50"/>
    <w:rsid w:val="00A526B7"/>
    <w:rsid w:val="00A528FD"/>
    <w:rsid w:val="00A54B18"/>
    <w:rsid w:val="00A5722A"/>
    <w:rsid w:val="00A601D7"/>
    <w:rsid w:val="00A60E20"/>
    <w:rsid w:val="00A60EA0"/>
    <w:rsid w:val="00A61953"/>
    <w:rsid w:val="00A64005"/>
    <w:rsid w:val="00A64362"/>
    <w:rsid w:val="00A668B7"/>
    <w:rsid w:val="00A7189B"/>
    <w:rsid w:val="00A72148"/>
    <w:rsid w:val="00A725F6"/>
    <w:rsid w:val="00A72AC6"/>
    <w:rsid w:val="00A72D0A"/>
    <w:rsid w:val="00A73029"/>
    <w:rsid w:val="00A760C6"/>
    <w:rsid w:val="00A76632"/>
    <w:rsid w:val="00A80B7C"/>
    <w:rsid w:val="00A80FB3"/>
    <w:rsid w:val="00A8162B"/>
    <w:rsid w:val="00A82CBB"/>
    <w:rsid w:val="00A841DF"/>
    <w:rsid w:val="00A8582E"/>
    <w:rsid w:val="00A85E81"/>
    <w:rsid w:val="00A86DC6"/>
    <w:rsid w:val="00A90134"/>
    <w:rsid w:val="00A9020C"/>
    <w:rsid w:val="00A9096A"/>
    <w:rsid w:val="00A91F71"/>
    <w:rsid w:val="00A9347A"/>
    <w:rsid w:val="00A942E5"/>
    <w:rsid w:val="00A94C24"/>
    <w:rsid w:val="00A94E62"/>
    <w:rsid w:val="00A9670F"/>
    <w:rsid w:val="00A96E92"/>
    <w:rsid w:val="00A976BB"/>
    <w:rsid w:val="00AA025E"/>
    <w:rsid w:val="00AA13D7"/>
    <w:rsid w:val="00AA13F2"/>
    <w:rsid w:val="00AA166E"/>
    <w:rsid w:val="00AA2344"/>
    <w:rsid w:val="00AA2508"/>
    <w:rsid w:val="00AA2592"/>
    <w:rsid w:val="00AA2B9F"/>
    <w:rsid w:val="00AA3452"/>
    <w:rsid w:val="00AA34B5"/>
    <w:rsid w:val="00AA6177"/>
    <w:rsid w:val="00AA624D"/>
    <w:rsid w:val="00AA788A"/>
    <w:rsid w:val="00AB0430"/>
    <w:rsid w:val="00AB452E"/>
    <w:rsid w:val="00AB6C9F"/>
    <w:rsid w:val="00AC06A1"/>
    <w:rsid w:val="00AC080F"/>
    <w:rsid w:val="00AC0D18"/>
    <w:rsid w:val="00AC2986"/>
    <w:rsid w:val="00AC3A7E"/>
    <w:rsid w:val="00AC4D9D"/>
    <w:rsid w:val="00AC5D31"/>
    <w:rsid w:val="00AC6B82"/>
    <w:rsid w:val="00AC7288"/>
    <w:rsid w:val="00AC7671"/>
    <w:rsid w:val="00AC7850"/>
    <w:rsid w:val="00AC799B"/>
    <w:rsid w:val="00AD0567"/>
    <w:rsid w:val="00AD209B"/>
    <w:rsid w:val="00AD20C3"/>
    <w:rsid w:val="00AD3A54"/>
    <w:rsid w:val="00AD6486"/>
    <w:rsid w:val="00AE30F5"/>
    <w:rsid w:val="00AE3929"/>
    <w:rsid w:val="00AE4115"/>
    <w:rsid w:val="00AE598C"/>
    <w:rsid w:val="00AF35C4"/>
    <w:rsid w:val="00AF50B1"/>
    <w:rsid w:val="00AF561D"/>
    <w:rsid w:val="00AF7894"/>
    <w:rsid w:val="00AF7C9F"/>
    <w:rsid w:val="00B0044C"/>
    <w:rsid w:val="00B00570"/>
    <w:rsid w:val="00B0223D"/>
    <w:rsid w:val="00B0239C"/>
    <w:rsid w:val="00B02A37"/>
    <w:rsid w:val="00B04125"/>
    <w:rsid w:val="00B0413B"/>
    <w:rsid w:val="00B041E5"/>
    <w:rsid w:val="00B044AD"/>
    <w:rsid w:val="00B04FBE"/>
    <w:rsid w:val="00B061E0"/>
    <w:rsid w:val="00B13A08"/>
    <w:rsid w:val="00B14060"/>
    <w:rsid w:val="00B154CA"/>
    <w:rsid w:val="00B16159"/>
    <w:rsid w:val="00B166C8"/>
    <w:rsid w:val="00B204E9"/>
    <w:rsid w:val="00B2061F"/>
    <w:rsid w:val="00B2085C"/>
    <w:rsid w:val="00B234B0"/>
    <w:rsid w:val="00B23561"/>
    <w:rsid w:val="00B238A3"/>
    <w:rsid w:val="00B25C07"/>
    <w:rsid w:val="00B2717C"/>
    <w:rsid w:val="00B30CE4"/>
    <w:rsid w:val="00B31217"/>
    <w:rsid w:val="00B321BA"/>
    <w:rsid w:val="00B32F1F"/>
    <w:rsid w:val="00B3472A"/>
    <w:rsid w:val="00B34C73"/>
    <w:rsid w:val="00B37F0A"/>
    <w:rsid w:val="00B441A5"/>
    <w:rsid w:val="00B44E09"/>
    <w:rsid w:val="00B45AE0"/>
    <w:rsid w:val="00B45B7E"/>
    <w:rsid w:val="00B46653"/>
    <w:rsid w:val="00B467F9"/>
    <w:rsid w:val="00B47A96"/>
    <w:rsid w:val="00B51062"/>
    <w:rsid w:val="00B510D7"/>
    <w:rsid w:val="00B51852"/>
    <w:rsid w:val="00B51BF4"/>
    <w:rsid w:val="00B52220"/>
    <w:rsid w:val="00B52F94"/>
    <w:rsid w:val="00B530B9"/>
    <w:rsid w:val="00B5350C"/>
    <w:rsid w:val="00B544BD"/>
    <w:rsid w:val="00B54965"/>
    <w:rsid w:val="00B575FE"/>
    <w:rsid w:val="00B57AF4"/>
    <w:rsid w:val="00B57B60"/>
    <w:rsid w:val="00B66AB7"/>
    <w:rsid w:val="00B66DD2"/>
    <w:rsid w:val="00B67BC8"/>
    <w:rsid w:val="00B70381"/>
    <w:rsid w:val="00B713FA"/>
    <w:rsid w:val="00B716D9"/>
    <w:rsid w:val="00B72703"/>
    <w:rsid w:val="00B73812"/>
    <w:rsid w:val="00B779D8"/>
    <w:rsid w:val="00B77D7C"/>
    <w:rsid w:val="00B81B0C"/>
    <w:rsid w:val="00B822F4"/>
    <w:rsid w:val="00B8361B"/>
    <w:rsid w:val="00B83C42"/>
    <w:rsid w:val="00B841D0"/>
    <w:rsid w:val="00B84669"/>
    <w:rsid w:val="00B85534"/>
    <w:rsid w:val="00B85C16"/>
    <w:rsid w:val="00B86A0E"/>
    <w:rsid w:val="00B86F02"/>
    <w:rsid w:val="00B87AE3"/>
    <w:rsid w:val="00B90492"/>
    <w:rsid w:val="00B9130C"/>
    <w:rsid w:val="00B945D0"/>
    <w:rsid w:val="00B952E9"/>
    <w:rsid w:val="00B96213"/>
    <w:rsid w:val="00B9645F"/>
    <w:rsid w:val="00B96AA0"/>
    <w:rsid w:val="00B97290"/>
    <w:rsid w:val="00B979C7"/>
    <w:rsid w:val="00B97C8E"/>
    <w:rsid w:val="00BA2925"/>
    <w:rsid w:val="00BA39AA"/>
    <w:rsid w:val="00BA4A98"/>
    <w:rsid w:val="00BA63CE"/>
    <w:rsid w:val="00BA6502"/>
    <w:rsid w:val="00BA703F"/>
    <w:rsid w:val="00BB0165"/>
    <w:rsid w:val="00BB0C53"/>
    <w:rsid w:val="00BB1814"/>
    <w:rsid w:val="00BB1F42"/>
    <w:rsid w:val="00BB2641"/>
    <w:rsid w:val="00BB46D7"/>
    <w:rsid w:val="00BB729A"/>
    <w:rsid w:val="00BC0A17"/>
    <w:rsid w:val="00BC1260"/>
    <w:rsid w:val="00BC1273"/>
    <w:rsid w:val="00BC2D98"/>
    <w:rsid w:val="00BC34A9"/>
    <w:rsid w:val="00BC488A"/>
    <w:rsid w:val="00BC499F"/>
    <w:rsid w:val="00BC5BD1"/>
    <w:rsid w:val="00BC656D"/>
    <w:rsid w:val="00BC79DF"/>
    <w:rsid w:val="00BD0A23"/>
    <w:rsid w:val="00BD39B1"/>
    <w:rsid w:val="00BD3AE5"/>
    <w:rsid w:val="00BE23F8"/>
    <w:rsid w:val="00BE26D9"/>
    <w:rsid w:val="00BE501E"/>
    <w:rsid w:val="00BE655D"/>
    <w:rsid w:val="00BE7819"/>
    <w:rsid w:val="00BE7E43"/>
    <w:rsid w:val="00BF0E8D"/>
    <w:rsid w:val="00BF2B37"/>
    <w:rsid w:val="00BF2E06"/>
    <w:rsid w:val="00BF3252"/>
    <w:rsid w:val="00BF43C0"/>
    <w:rsid w:val="00C023D7"/>
    <w:rsid w:val="00C02C16"/>
    <w:rsid w:val="00C031E3"/>
    <w:rsid w:val="00C03E1E"/>
    <w:rsid w:val="00C04DA7"/>
    <w:rsid w:val="00C10878"/>
    <w:rsid w:val="00C108AE"/>
    <w:rsid w:val="00C12674"/>
    <w:rsid w:val="00C1347D"/>
    <w:rsid w:val="00C13572"/>
    <w:rsid w:val="00C1367A"/>
    <w:rsid w:val="00C13CB9"/>
    <w:rsid w:val="00C14816"/>
    <w:rsid w:val="00C14A6C"/>
    <w:rsid w:val="00C14CAA"/>
    <w:rsid w:val="00C161FA"/>
    <w:rsid w:val="00C17085"/>
    <w:rsid w:val="00C17B67"/>
    <w:rsid w:val="00C20887"/>
    <w:rsid w:val="00C20A16"/>
    <w:rsid w:val="00C21EFF"/>
    <w:rsid w:val="00C23199"/>
    <w:rsid w:val="00C232E2"/>
    <w:rsid w:val="00C23CA6"/>
    <w:rsid w:val="00C242CB"/>
    <w:rsid w:val="00C25015"/>
    <w:rsid w:val="00C2548A"/>
    <w:rsid w:val="00C26C6E"/>
    <w:rsid w:val="00C272F7"/>
    <w:rsid w:val="00C30F50"/>
    <w:rsid w:val="00C32DC7"/>
    <w:rsid w:val="00C33125"/>
    <w:rsid w:val="00C34EAD"/>
    <w:rsid w:val="00C355AA"/>
    <w:rsid w:val="00C36221"/>
    <w:rsid w:val="00C36507"/>
    <w:rsid w:val="00C3675B"/>
    <w:rsid w:val="00C41D84"/>
    <w:rsid w:val="00C42EA1"/>
    <w:rsid w:val="00C42FCC"/>
    <w:rsid w:val="00C4332B"/>
    <w:rsid w:val="00C442EB"/>
    <w:rsid w:val="00C447C1"/>
    <w:rsid w:val="00C45483"/>
    <w:rsid w:val="00C45D1F"/>
    <w:rsid w:val="00C51123"/>
    <w:rsid w:val="00C52151"/>
    <w:rsid w:val="00C5239D"/>
    <w:rsid w:val="00C5252B"/>
    <w:rsid w:val="00C5516C"/>
    <w:rsid w:val="00C558B0"/>
    <w:rsid w:val="00C57E71"/>
    <w:rsid w:val="00C57EDE"/>
    <w:rsid w:val="00C604E2"/>
    <w:rsid w:val="00C62B3D"/>
    <w:rsid w:val="00C64B79"/>
    <w:rsid w:val="00C6502F"/>
    <w:rsid w:val="00C67A16"/>
    <w:rsid w:val="00C71CFA"/>
    <w:rsid w:val="00C7282A"/>
    <w:rsid w:val="00C72DFF"/>
    <w:rsid w:val="00C73325"/>
    <w:rsid w:val="00C740AC"/>
    <w:rsid w:val="00C77EA7"/>
    <w:rsid w:val="00C77EB5"/>
    <w:rsid w:val="00C817BD"/>
    <w:rsid w:val="00C81A27"/>
    <w:rsid w:val="00C823DC"/>
    <w:rsid w:val="00C827FE"/>
    <w:rsid w:val="00C8384E"/>
    <w:rsid w:val="00C853F3"/>
    <w:rsid w:val="00C85707"/>
    <w:rsid w:val="00C85F23"/>
    <w:rsid w:val="00C90449"/>
    <w:rsid w:val="00C93524"/>
    <w:rsid w:val="00C94A4B"/>
    <w:rsid w:val="00C96BB8"/>
    <w:rsid w:val="00C97297"/>
    <w:rsid w:val="00C97458"/>
    <w:rsid w:val="00CA1F03"/>
    <w:rsid w:val="00CA3B82"/>
    <w:rsid w:val="00CA5B31"/>
    <w:rsid w:val="00CA68C9"/>
    <w:rsid w:val="00CA78CD"/>
    <w:rsid w:val="00CA7FC7"/>
    <w:rsid w:val="00CB0561"/>
    <w:rsid w:val="00CB0D8D"/>
    <w:rsid w:val="00CB3016"/>
    <w:rsid w:val="00CB3C03"/>
    <w:rsid w:val="00CB44CF"/>
    <w:rsid w:val="00CB4F31"/>
    <w:rsid w:val="00CB56BF"/>
    <w:rsid w:val="00CC019D"/>
    <w:rsid w:val="00CC08BF"/>
    <w:rsid w:val="00CC0FC7"/>
    <w:rsid w:val="00CC3360"/>
    <w:rsid w:val="00CC45C3"/>
    <w:rsid w:val="00CC4D03"/>
    <w:rsid w:val="00CC5C72"/>
    <w:rsid w:val="00CC6193"/>
    <w:rsid w:val="00CC6691"/>
    <w:rsid w:val="00CC7137"/>
    <w:rsid w:val="00CD0BFC"/>
    <w:rsid w:val="00CD0CEF"/>
    <w:rsid w:val="00CD17D4"/>
    <w:rsid w:val="00CD25D0"/>
    <w:rsid w:val="00CD42EF"/>
    <w:rsid w:val="00CD4301"/>
    <w:rsid w:val="00CD5708"/>
    <w:rsid w:val="00CD5FCA"/>
    <w:rsid w:val="00CD5FDB"/>
    <w:rsid w:val="00CD637F"/>
    <w:rsid w:val="00CE1BBE"/>
    <w:rsid w:val="00CE2240"/>
    <w:rsid w:val="00CE3237"/>
    <w:rsid w:val="00CE399F"/>
    <w:rsid w:val="00CE4151"/>
    <w:rsid w:val="00CE655A"/>
    <w:rsid w:val="00CE68F8"/>
    <w:rsid w:val="00CE70A0"/>
    <w:rsid w:val="00CF0042"/>
    <w:rsid w:val="00CF0744"/>
    <w:rsid w:val="00CF0D47"/>
    <w:rsid w:val="00CF0F48"/>
    <w:rsid w:val="00CF2ACB"/>
    <w:rsid w:val="00CF516B"/>
    <w:rsid w:val="00CF67F9"/>
    <w:rsid w:val="00CF6A84"/>
    <w:rsid w:val="00CF7200"/>
    <w:rsid w:val="00D00133"/>
    <w:rsid w:val="00D01779"/>
    <w:rsid w:val="00D02D56"/>
    <w:rsid w:val="00D02E31"/>
    <w:rsid w:val="00D03B8C"/>
    <w:rsid w:val="00D050DA"/>
    <w:rsid w:val="00D0560F"/>
    <w:rsid w:val="00D05C5F"/>
    <w:rsid w:val="00D06192"/>
    <w:rsid w:val="00D06577"/>
    <w:rsid w:val="00D0668E"/>
    <w:rsid w:val="00D06CB0"/>
    <w:rsid w:val="00D13CD7"/>
    <w:rsid w:val="00D146D7"/>
    <w:rsid w:val="00D16852"/>
    <w:rsid w:val="00D16977"/>
    <w:rsid w:val="00D2115E"/>
    <w:rsid w:val="00D218DB"/>
    <w:rsid w:val="00D223C9"/>
    <w:rsid w:val="00D224CA"/>
    <w:rsid w:val="00D22D42"/>
    <w:rsid w:val="00D23403"/>
    <w:rsid w:val="00D234A6"/>
    <w:rsid w:val="00D2464F"/>
    <w:rsid w:val="00D2714F"/>
    <w:rsid w:val="00D27458"/>
    <w:rsid w:val="00D2786C"/>
    <w:rsid w:val="00D30B11"/>
    <w:rsid w:val="00D32D60"/>
    <w:rsid w:val="00D37D20"/>
    <w:rsid w:val="00D40826"/>
    <w:rsid w:val="00D409C7"/>
    <w:rsid w:val="00D421D9"/>
    <w:rsid w:val="00D428D0"/>
    <w:rsid w:val="00D4345D"/>
    <w:rsid w:val="00D43581"/>
    <w:rsid w:val="00D4549B"/>
    <w:rsid w:val="00D456EC"/>
    <w:rsid w:val="00D45B00"/>
    <w:rsid w:val="00D46B9C"/>
    <w:rsid w:val="00D4797C"/>
    <w:rsid w:val="00D500F6"/>
    <w:rsid w:val="00D50DB3"/>
    <w:rsid w:val="00D5494D"/>
    <w:rsid w:val="00D559CF"/>
    <w:rsid w:val="00D5609A"/>
    <w:rsid w:val="00D56108"/>
    <w:rsid w:val="00D56558"/>
    <w:rsid w:val="00D57C9B"/>
    <w:rsid w:val="00D600B4"/>
    <w:rsid w:val="00D62713"/>
    <w:rsid w:val="00D628F2"/>
    <w:rsid w:val="00D62EED"/>
    <w:rsid w:val="00D64FCF"/>
    <w:rsid w:val="00D66504"/>
    <w:rsid w:val="00D666F4"/>
    <w:rsid w:val="00D71005"/>
    <w:rsid w:val="00D718F3"/>
    <w:rsid w:val="00D7578B"/>
    <w:rsid w:val="00D76A8F"/>
    <w:rsid w:val="00D8158C"/>
    <w:rsid w:val="00D854ED"/>
    <w:rsid w:val="00D85B9D"/>
    <w:rsid w:val="00D85C51"/>
    <w:rsid w:val="00D86DC8"/>
    <w:rsid w:val="00D870B1"/>
    <w:rsid w:val="00D905C2"/>
    <w:rsid w:val="00D91012"/>
    <w:rsid w:val="00D91115"/>
    <w:rsid w:val="00D91ADD"/>
    <w:rsid w:val="00DA182B"/>
    <w:rsid w:val="00DA18D4"/>
    <w:rsid w:val="00DA25BE"/>
    <w:rsid w:val="00DA288B"/>
    <w:rsid w:val="00DA3508"/>
    <w:rsid w:val="00DA382A"/>
    <w:rsid w:val="00DA7857"/>
    <w:rsid w:val="00DB1497"/>
    <w:rsid w:val="00DB1D86"/>
    <w:rsid w:val="00DB2E33"/>
    <w:rsid w:val="00DB3CA6"/>
    <w:rsid w:val="00DB41D1"/>
    <w:rsid w:val="00DB4939"/>
    <w:rsid w:val="00DB74BC"/>
    <w:rsid w:val="00DB7F00"/>
    <w:rsid w:val="00DC2708"/>
    <w:rsid w:val="00DC3D34"/>
    <w:rsid w:val="00DC5A53"/>
    <w:rsid w:val="00DC5DC1"/>
    <w:rsid w:val="00DC655F"/>
    <w:rsid w:val="00DD113C"/>
    <w:rsid w:val="00DD1F87"/>
    <w:rsid w:val="00DD3D72"/>
    <w:rsid w:val="00DD7389"/>
    <w:rsid w:val="00DE24D9"/>
    <w:rsid w:val="00DE3C19"/>
    <w:rsid w:val="00DE72E7"/>
    <w:rsid w:val="00DE78B6"/>
    <w:rsid w:val="00DF0081"/>
    <w:rsid w:val="00DF021C"/>
    <w:rsid w:val="00DF0D0A"/>
    <w:rsid w:val="00DF299A"/>
    <w:rsid w:val="00DF2C54"/>
    <w:rsid w:val="00DF597B"/>
    <w:rsid w:val="00DF6094"/>
    <w:rsid w:val="00DF73FE"/>
    <w:rsid w:val="00DF7823"/>
    <w:rsid w:val="00DF7AFE"/>
    <w:rsid w:val="00E00A7E"/>
    <w:rsid w:val="00E02627"/>
    <w:rsid w:val="00E029C6"/>
    <w:rsid w:val="00E06666"/>
    <w:rsid w:val="00E06CAB"/>
    <w:rsid w:val="00E0766A"/>
    <w:rsid w:val="00E13EB8"/>
    <w:rsid w:val="00E14AC8"/>
    <w:rsid w:val="00E15591"/>
    <w:rsid w:val="00E163E5"/>
    <w:rsid w:val="00E17C11"/>
    <w:rsid w:val="00E20D16"/>
    <w:rsid w:val="00E2133F"/>
    <w:rsid w:val="00E2243D"/>
    <w:rsid w:val="00E24934"/>
    <w:rsid w:val="00E2628A"/>
    <w:rsid w:val="00E277BB"/>
    <w:rsid w:val="00E3021C"/>
    <w:rsid w:val="00E302A5"/>
    <w:rsid w:val="00E3204D"/>
    <w:rsid w:val="00E32310"/>
    <w:rsid w:val="00E32607"/>
    <w:rsid w:val="00E32835"/>
    <w:rsid w:val="00E33A45"/>
    <w:rsid w:val="00E34B0D"/>
    <w:rsid w:val="00E3696F"/>
    <w:rsid w:val="00E413A3"/>
    <w:rsid w:val="00E4183D"/>
    <w:rsid w:val="00E432FA"/>
    <w:rsid w:val="00E46C7F"/>
    <w:rsid w:val="00E51AAA"/>
    <w:rsid w:val="00E5284B"/>
    <w:rsid w:val="00E5307C"/>
    <w:rsid w:val="00E53524"/>
    <w:rsid w:val="00E53A2B"/>
    <w:rsid w:val="00E53F6A"/>
    <w:rsid w:val="00E542BB"/>
    <w:rsid w:val="00E571CA"/>
    <w:rsid w:val="00E573B7"/>
    <w:rsid w:val="00E5745D"/>
    <w:rsid w:val="00E57EEE"/>
    <w:rsid w:val="00E62AB9"/>
    <w:rsid w:val="00E630DD"/>
    <w:rsid w:val="00E63212"/>
    <w:rsid w:val="00E63A8F"/>
    <w:rsid w:val="00E63AC0"/>
    <w:rsid w:val="00E64B35"/>
    <w:rsid w:val="00E67147"/>
    <w:rsid w:val="00E720AC"/>
    <w:rsid w:val="00E72276"/>
    <w:rsid w:val="00E72DB5"/>
    <w:rsid w:val="00E7474E"/>
    <w:rsid w:val="00E7571D"/>
    <w:rsid w:val="00E76F2D"/>
    <w:rsid w:val="00E779A4"/>
    <w:rsid w:val="00E82840"/>
    <w:rsid w:val="00E82B56"/>
    <w:rsid w:val="00E82E3C"/>
    <w:rsid w:val="00E83541"/>
    <w:rsid w:val="00E846A8"/>
    <w:rsid w:val="00E84CBC"/>
    <w:rsid w:val="00E84DF5"/>
    <w:rsid w:val="00E855BB"/>
    <w:rsid w:val="00E9040C"/>
    <w:rsid w:val="00E920E4"/>
    <w:rsid w:val="00E929B0"/>
    <w:rsid w:val="00E94DBD"/>
    <w:rsid w:val="00E956B9"/>
    <w:rsid w:val="00E958CA"/>
    <w:rsid w:val="00E96725"/>
    <w:rsid w:val="00E97770"/>
    <w:rsid w:val="00EA0480"/>
    <w:rsid w:val="00EA1090"/>
    <w:rsid w:val="00EA1FA7"/>
    <w:rsid w:val="00EA322E"/>
    <w:rsid w:val="00EA5017"/>
    <w:rsid w:val="00EA539E"/>
    <w:rsid w:val="00EA5FB5"/>
    <w:rsid w:val="00EA67DE"/>
    <w:rsid w:val="00EB344C"/>
    <w:rsid w:val="00EB3D48"/>
    <w:rsid w:val="00EB7567"/>
    <w:rsid w:val="00EB75AF"/>
    <w:rsid w:val="00EB7A0B"/>
    <w:rsid w:val="00EC1DE3"/>
    <w:rsid w:val="00EC2AF0"/>
    <w:rsid w:val="00EC3468"/>
    <w:rsid w:val="00EC3A2F"/>
    <w:rsid w:val="00EC3EE6"/>
    <w:rsid w:val="00EC4136"/>
    <w:rsid w:val="00EC4772"/>
    <w:rsid w:val="00EC5DAE"/>
    <w:rsid w:val="00EC5E4B"/>
    <w:rsid w:val="00EC6319"/>
    <w:rsid w:val="00EC78D9"/>
    <w:rsid w:val="00ED1FFA"/>
    <w:rsid w:val="00ED507E"/>
    <w:rsid w:val="00ED50E9"/>
    <w:rsid w:val="00ED5EAC"/>
    <w:rsid w:val="00ED6B47"/>
    <w:rsid w:val="00ED7DC9"/>
    <w:rsid w:val="00EE1ABB"/>
    <w:rsid w:val="00EE3208"/>
    <w:rsid w:val="00EE40EB"/>
    <w:rsid w:val="00EE45BE"/>
    <w:rsid w:val="00EE6AA7"/>
    <w:rsid w:val="00EE7EB9"/>
    <w:rsid w:val="00EF0FE3"/>
    <w:rsid w:val="00EF215C"/>
    <w:rsid w:val="00EF2848"/>
    <w:rsid w:val="00EF3C2F"/>
    <w:rsid w:val="00EF4299"/>
    <w:rsid w:val="00EF5071"/>
    <w:rsid w:val="00EF53FD"/>
    <w:rsid w:val="00EF64D2"/>
    <w:rsid w:val="00EF66DC"/>
    <w:rsid w:val="00EF730A"/>
    <w:rsid w:val="00EF73D4"/>
    <w:rsid w:val="00F01202"/>
    <w:rsid w:val="00F04308"/>
    <w:rsid w:val="00F05518"/>
    <w:rsid w:val="00F05E24"/>
    <w:rsid w:val="00F05FFC"/>
    <w:rsid w:val="00F07A96"/>
    <w:rsid w:val="00F07E1F"/>
    <w:rsid w:val="00F10E87"/>
    <w:rsid w:val="00F1178B"/>
    <w:rsid w:val="00F11B6A"/>
    <w:rsid w:val="00F1291F"/>
    <w:rsid w:val="00F1349E"/>
    <w:rsid w:val="00F15D73"/>
    <w:rsid w:val="00F16462"/>
    <w:rsid w:val="00F1658B"/>
    <w:rsid w:val="00F16E5B"/>
    <w:rsid w:val="00F20C89"/>
    <w:rsid w:val="00F2127A"/>
    <w:rsid w:val="00F21CDF"/>
    <w:rsid w:val="00F22ACF"/>
    <w:rsid w:val="00F2311C"/>
    <w:rsid w:val="00F2362A"/>
    <w:rsid w:val="00F24625"/>
    <w:rsid w:val="00F25F52"/>
    <w:rsid w:val="00F27345"/>
    <w:rsid w:val="00F27434"/>
    <w:rsid w:val="00F27A4D"/>
    <w:rsid w:val="00F313FA"/>
    <w:rsid w:val="00F32D1D"/>
    <w:rsid w:val="00F32F5E"/>
    <w:rsid w:val="00F33B3E"/>
    <w:rsid w:val="00F34569"/>
    <w:rsid w:val="00F352AD"/>
    <w:rsid w:val="00F3579D"/>
    <w:rsid w:val="00F36B28"/>
    <w:rsid w:val="00F370CB"/>
    <w:rsid w:val="00F4121E"/>
    <w:rsid w:val="00F424E2"/>
    <w:rsid w:val="00F44513"/>
    <w:rsid w:val="00F447CE"/>
    <w:rsid w:val="00F454FF"/>
    <w:rsid w:val="00F45A32"/>
    <w:rsid w:val="00F46AEC"/>
    <w:rsid w:val="00F47D4A"/>
    <w:rsid w:val="00F47FD2"/>
    <w:rsid w:val="00F508D6"/>
    <w:rsid w:val="00F51956"/>
    <w:rsid w:val="00F526CD"/>
    <w:rsid w:val="00F54ACD"/>
    <w:rsid w:val="00F552D2"/>
    <w:rsid w:val="00F55EF5"/>
    <w:rsid w:val="00F565DA"/>
    <w:rsid w:val="00F56E35"/>
    <w:rsid w:val="00F57F82"/>
    <w:rsid w:val="00F62EF3"/>
    <w:rsid w:val="00F63206"/>
    <w:rsid w:val="00F6341F"/>
    <w:rsid w:val="00F635DD"/>
    <w:rsid w:val="00F63EA3"/>
    <w:rsid w:val="00F645B8"/>
    <w:rsid w:val="00F64A7A"/>
    <w:rsid w:val="00F64D6B"/>
    <w:rsid w:val="00F65CD8"/>
    <w:rsid w:val="00F65EE3"/>
    <w:rsid w:val="00F6612C"/>
    <w:rsid w:val="00F7019B"/>
    <w:rsid w:val="00F702EC"/>
    <w:rsid w:val="00F70FBC"/>
    <w:rsid w:val="00F72329"/>
    <w:rsid w:val="00F72E94"/>
    <w:rsid w:val="00F763F2"/>
    <w:rsid w:val="00F768B8"/>
    <w:rsid w:val="00F76AD5"/>
    <w:rsid w:val="00F77035"/>
    <w:rsid w:val="00F77DEC"/>
    <w:rsid w:val="00F77EF4"/>
    <w:rsid w:val="00F80F09"/>
    <w:rsid w:val="00F819CD"/>
    <w:rsid w:val="00F824C0"/>
    <w:rsid w:val="00F83A39"/>
    <w:rsid w:val="00F83C82"/>
    <w:rsid w:val="00F86498"/>
    <w:rsid w:val="00F86C77"/>
    <w:rsid w:val="00F90DEF"/>
    <w:rsid w:val="00F914DD"/>
    <w:rsid w:val="00F91EBA"/>
    <w:rsid w:val="00F93EAA"/>
    <w:rsid w:val="00F941D6"/>
    <w:rsid w:val="00F94573"/>
    <w:rsid w:val="00F96CAF"/>
    <w:rsid w:val="00FA21B9"/>
    <w:rsid w:val="00FA21DF"/>
    <w:rsid w:val="00FA3FF7"/>
    <w:rsid w:val="00FA4C32"/>
    <w:rsid w:val="00FA52BD"/>
    <w:rsid w:val="00FA65E3"/>
    <w:rsid w:val="00FA6A4C"/>
    <w:rsid w:val="00FA6D7E"/>
    <w:rsid w:val="00FA7B84"/>
    <w:rsid w:val="00FB0625"/>
    <w:rsid w:val="00FB0B7D"/>
    <w:rsid w:val="00FB0C36"/>
    <w:rsid w:val="00FB2785"/>
    <w:rsid w:val="00FB2D62"/>
    <w:rsid w:val="00FB3D0A"/>
    <w:rsid w:val="00FB3ED4"/>
    <w:rsid w:val="00FB5520"/>
    <w:rsid w:val="00FB5721"/>
    <w:rsid w:val="00FB65E7"/>
    <w:rsid w:val="00FB67FB"/>
    <w:rsid w:val="00FB75F6"/>
    <w:rsid w:val="00FC0199"/>
    <w:rsid w:val="00FC1A55"/>
    <w:rsid w:val="00FC21C8"/>
    <w:rsid w:val="00FC2495"/>
    <w:rsid w:val="00FC2E42"/>
    <w:rsid w:val="00FC3495"/>
    <w:rsid w:val="00FC4822"/>
    <w:rsid w:val="00FC5362"/>
    <w:rsid w:val="00FD0348"/>
    <w:rsid w:val="00FD0A80"/>
    <w:rsid w:val="00FD23E0"/>
    <w:rsid w:val="00FD35CC"/>
    <w:rsid w:val="00FD4682"/>
    <w:rsid w:val="00FD4CF7"/>
    <w:rsid w:val="00FD5BD9"/>
    <w:rsid w:val="00FD60D1"/>
    <w:rsid w:val="00FD6AC9"/>
    <w:rsid w:val="00FE0408"/>
    <w:rsid w:val="00FE0B13"/>
    <w:rsid w:val="00FE1258"/>
    <w:rsid w:val="00FE1EB0"/>
    <w:rsid w:val="00FE3AF1"/>
    <w:rsid w:val="00FE4064"/>
    <w:rsid w:val="00FE409B"/>
    <w:rsid w:val="00FE55D4"/>
    <w:rsid w:val="00FE586F"/>
    <w:rsid w:val="00FE59C9"/>
    <w:rsid w:val="00FE5C35"/>
    <w:rsid w:val="00FE6465"/>
    <w:rsid w:val="00FE6588"/>
    <w:rsid w:val="00FE6BA6"/>
    <w:rsid w:val="00FF2742"/>
    <w:rsid w:val="00FF3761"/>
    <w:rsid w:val="00FF4288"/>
    <w:rsid w:val="00FF4824"/>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63FC524E"/>
  <w15:docId w15:val="{F55AE7D5-7423-45AB-88A1-782B6AA25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0A04"/>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Mencinsinresolver1">
    <w:name w:val="Mención sin resolver1"/>
    <w:basedOn w:val="Fuentedeprrafopredeter"/>
    <w:uiPriority w:val="99"/>
    <w:semiHidden/>
    <w:unhideWhenUsed/>
    <w:rsid w:val="00F35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66535097">
      <w:bodyDiv w:val="1"/>
      <w:marLeft w:val="0"/>
      <w:marRight w:val="0"/>
      <w:marTop w:val="0"/>
      <w:marBottom w:val="0"/>
      <w:divBdr>
        <w:top w:val="none" w:sz="0" w:space="0" w:color="auto"/>
        <w:left w:val="none" w:sz="0" w:space="0" w:color="auto"/>
        <w:bottom w:val="none" w:sz="0" w:space="0" w:color="auto"/>
        <w:right w:val="none" w:sz="0" w:space="0" w:color="auto"/>
      </w:divBdr>
    </w:div>
    <w:div w:id="136459660">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5262424">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32223845">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68074104">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2481559">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9134329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78727916">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64997196">
      <w:bodyDiv w:val="1"/>
      <w:marLeft w:val="0"/>
      <w:marRight w:val="0"/>
      <w:marTop w:val="0"/>
      <w:marBottom w:val="0"/>
      <w:divBdr>
        <w:top w:val="none" w:sz="0" w:space="0" w:color="auto"/>
        <w:left w:val="none" w:sz="0" w:space="0" w:color="auto"/>
        <w:bottom w:val="none" w:sz="0" w:space="0" w:color="auto"/>
        <w:right w:val="none" w:sz="0" w:space="0" w:color="auto"/>
      </w:divBdr>
    </w:div>
    <w:div w:id="1281257929">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294678268">
      <w:bodyDiv w:val="1"/>
      <w:marLeft w:val="0"/>
      <w:marRight w:val="0"/>
      <w:marTop w:val="0"/>
      <w:marBottom w:val="0"/>
      <w:divBdr>
        <w:top w:val="none" w:sz="0" w:space="0" w:color="auto"/>
        <w:left w:val="none" w:sz="0" w:space="0" w:color="auto"/>
        <w:bottom w:val="none" w:sz="0" w:space="0" w:color="auto"/>
        <w:right w:val="none" w:sz="0" w:space="0" w:color="auto"/>
      </w:divBdr>
    </w:div>
    <w:div w:id="1314220489">
      <w:bodyDiv w:val="1"/>
      <w:marLeft w:val="0"/>
      <w:marRight w:val="0"/>
      <w:marTop w:val="0"/>
      <w:marBottom w:val="0"/>
      <w:divBdr>
        <w:top w:val="none" w:sz="0" w:space="0" w:color="auto"/>
        <w:left w:val="none" w:sz="0" w:space="0" w:color="auto"/>
        <w:bottom w:val="none" w:sz="0" w:space="0" w:color="auto"/>
        <w:right w:val="none" w:sz="0" w:space="0" w:color="auto"/>
      </w:divBdr>
    </w:div>
    <w:div w:id="1319652543">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84734744">
      <w:bodyDiv w:val="1"/>
      <w:marLeft w:val="0"/>
      <w:marRight w:val="0"/>
      <w:marTop w:val="0"/>
      <w:marBottom w:val="0"/>
      <w:divBdr>
        <w:top w:val="none" w:sz="0" w:space="0" w:color="auto"/>
        <w:left w:val="none" w:sz="0" w:space="0" w:color="auto"/>
        <w:bottom w:val="none" w:sz="0" w:space="0" w:color="auto"/>
        <w:right w:val="none" w:sz="0" w:space="0" w:color="auto"/>
      </w:divBdr>
    </w:div>
    <w:div w:id="1501386783">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24091656">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 w:id="213772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2.png"/><Relationship Id="rId18" Type="http://schemas.microsoft.com/office/2007/relationships/hdphoto" Target="media/hdphoto3.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hyperlink" Target="https://eservicios2.aguascalientes.gob.mx/sefi/obligacionesrfc/login.aspx" TargetMode="External"/><Relationship Id="rId7" Type="http://schemas.openxmlformats.org/officeDocument/2006/relationships/endnotes" Target="endnotes.xml"/><Relationship Id="rId12" Type="http://schemas.openxmlformats.org/officeDocument/2006/relationships/hyperlink" Target="https://eservicios2.aguascalientes.gob.mx/contribuciones/" TargetMode="External"/><Relationship Id="rId17" Type="http://schemas.openxmlformats.org/officeDocument/2006/relationships/image" Target="media/image4.png"/><Relationship Id="rId25"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ervicios2.aguascalientes.gob.mx/sefi/obligacionesrfc/login.aspx" TargetMode="External"/><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mailto:beatriz.rivera@edu.uaa.mx" TargetMode="External"/><Relationship Id="rId10" Type="http://schemas.openxmlformats.org/officeDocument/2006/relationships/image" Target="media/image1.emf"/><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microsoft.com/office/2007/relationships/hdphoto" Target="media/hdphoto1.wdp"/><Relationship Id="rId22" Type="http://schemas.openxmlformats.org/officeDocument/2006/relationships/hyperlink" Target="https://eservicios2.aguascalientes.gob.mx/contribuciones/" TargetMode="External"/><Relationship Id="rId27" Type="http://schemas.openxmlformats.org/officeDocument/2006/relationships/hyperlink" Target="http://www.sat.gob.mx" TargetMode="External"/><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5E04A-AD4F-4256-AED4-CB44647C4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2786</TotalTime>
  <Pages>18</Pages>
  <Words>11522</Words>
  <Characters>63373</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31</cp:revision>
  <cp:lastPrinted>2024-10-02T20:11:00Z</cp:lastPrinted>
  <dcterms:created xsi:type="dcterms:W3CDTF">2021-02-24T20:02:00Z</dcterms:created>
  <dcterms:modified xsi:type="dcterms:W3CDTF">2024-10-02T20:28:00Z</dcterms:modified>
</cp:coreProperties>
</file>