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851F60F" w:rsidR="00002FB2" w:rsidRDefault="00A31430" w:rsidP="00002FB2">
      <w:pPr>
        <w:pStyle w:val="Ttulo"/>
        <w:jc w:val="both"/>
        <w:rPr>
          <w:rFonts w:ascii="Arial" w:hAnsi="Arial" w:cs="Arial"/>
          <w:b w:val="0"/>
          <w:sz w:val="18"/>
          <w:szCs w:val="18"/>
          <w:lang w:val="es-MX"/>
        </w:rPr>
      </w:pPr>
      <w:r w:rsidRPr="004843CC">
        <w:rPr>
          <w:rFonts w:ascii="Arial" w:hAnsi="Arial" w:cs="Arial"/>
          <w:b w:val="0"/>
          <w:sz w:val="17"/>
          <w:szCs w:val="17"/>
          <w:lang w:val="es-MX"/>
        </w:rPr>
        <w:t>En la ciudad de Aguascalientes, Ags</w:t>
      </w:r>
      <w:r w:rsidR="00B510D7" w:rsidRPr="004843CC">
        <w:rPr>
          <w:rFonts w:ascii="Arial" w:hAnsi="Arial" w:cs="Arial"/>
          <w:b w:val="0"/>
          <w:sz w:val="17"/>
          <w:szCs w:val="17"/>
          <w:lang w:val="es-MX"/>
        </w:rPr>
        <w:t>.</w:t>
      </w:r>
      <w:r w:rsidRPr="004843CC">
        <w:rPr>
          <w:rFonts w:ascii="Arial" w:hAnsi="Arial" w:cs="Arial"/>
          <w:b w:val="0"/>
          <w:sz w:val="17"/>
          <w:szCs w:val="17"/>
          <w:lang w:val="es-MX"/>
        </w:rPr>
        <w:t xml:space="preserve">, siendo las </w:t>
      </w:r>
      <w:r w:rsidR="006F2B84" w:rsidRPr="004843CC">
        <w:rPr>
          <w:rFonts w:ascii="Arial" w:hAnsi="Arial" w:cs="Arial"/>
          <w:sz w:val="17"/>
          <w:szCs w:val="17"/>
          <w:lang w:val="es-MX"/>
        </w:rPr>
        <w:t>1</w:t>
      </w:r>
      <w:r w:rsidR="005D667D">
        <w:rPr>
          <w:rFonts w:ascii="Arial" w:hAnsi="Arial" w:cs="Arial"/>
          <w:sz w:val="17"/>
          <w:szCs w:val="17"/>
          <w:lang w:val="es-MX"/>
        </w:rPr>
        <w:t>4</w:t>
      </w:r>
      <w:r w:rsidR="00E32607" w:rsidRPr="004843CC">
        <w:rPr>
          <w:rFonts w:ascii="Arial" w:hAnsi="Arial" w:cs="Arial"/>
          <w:sz w:val="17"/>
          <w:szCs w:val="17"/>
          <w:lang w:val="es-MX"/>
        </w:rPr>
        <w:t>:</w:t>
      </w:r>
      <w:r w:rsidR="005E76D4" w:rsidRPr="004843CC">
        <w:rPr>
          <w:rFonts w:ascii="Arial" w:hAnsi="Arial" w:cs="Arial"/>
          <w:sz w:val="17"/>
          <w:szCs w:val="17"/>
          <w:lang w:val="es-MX"/>
        </w:rPr>
        <w:t>0</w:t>
      </w:r>
      <w:r w:rsidRPr="004843CC">
        <w:rPr>
          <w:rFonts w:ascii="Arial" w:hAnsi="Arial" w:cs="Arial"/>
          <w:sz w:val="17"/>
          <w:szCs w:val="17"/>
          <w:lang w:val="es-MX"/>
        </w:rPr>
        <w:t>0 (</w:t>
      </w:r>
      <w:r w:rsidR="005D667D">
        <w:rPr>
          <w:rFonts w:ascii="Arial" w:hAnsi="Arial" w:cs="Arial"/>
          <w:sz w:val="17"/>
          <w:szCs w:val="17"/>
          <w:lang w:val="es-MX"/>
        </w:rPr>
        <w:t>catorce</w:t>
      </w:r>
      <w:r w:rsidRPr="004843CC">
        <w:rPr>
          <w:rFonts w:ascii="Arial" w:hAnsi="Arial" w:cs="Arial"/>
          <w:sz w:val="17"/>
          <w:szCs w:val="17"/>
          <w:lang w:val="es-MX"/>
        </w:rPr>
        <w:t>)</w:t>
      </w:r>
      <w:r w:rsidRPr="004843CC">
        <w:rPr>
          <w:rFonts w:ascii="Arial" w:hAnsi="Arial" w:cs="Arial"/>
          <w:b w:val="0"/>
          <w:sz w:val="17"/>
          <w:szCs w:val="17"/>
          <w:lang w:val="es-MX"/>
        </w:rPr>
        <w:t xml:space="preserve"> </w:t>
      </w:r>
      <w:r w:rsidR="005E76D4" w:rsidRPr="004843CC">
        <w:rPr>
          <w:rFonts w:ascii="Arial" w:hAnsi="Arial" w:cs="Arial"/>
          <w:b w:val="0"/>
          <w:sz w:val="17"/>
          <w:szCs w:val="17"/>
          <w:lang w:val="es-MX"/>
        </w:rPr>
        <w:t>h</w:t>
      </w:r>
      <w:r w:rsidR="00894E1C" w:rsidRPr="004843CC">
        <w:rPr>
          <w:rFonts w:ascii="Arial" w:hAnsi="Arial" w:cs="Arial"/>
          <w:b w:val="0"/>
          <w:sz w:val="17"/>
          <w:szCs w:val="17"/>
          <w:lang w:val="es-MX"/>
        </w:rPr>
        <w:t xml:space="preserve">oras del día </w:t>
      </w:r>
      <w:r w:rsidR="007964FF">
        <w:rPr>
          <w:rFonts w:ascii="Arial" w:hAnsi="Arial" w:cs="Arial"/>
          <w:sz w:val="17"/>
          <w:szCs w:val="17"/>
          <w:lang w:val="es-MX"/>
        </w:rPr>
        <w:t>15</w:t>
      </w:r>
      <w:r w:rsidRPr="004843CC">
        <w:rPr>
          <w:rFonts w:ascii="Arial" w:hAnsi="Arial" w:cs="Arial"/>
          <w:sz w:val="17"/>
          <w:szCs w:val="17"/>
          <w:lang w:val="es-MX"/>
        </w:rPr>
        <w:t xml:space="preserve"> </w:t>
      </w:r>
      <w:r w:rsidR="005168C2" w:rsidRPr="004843CC">
        <w:rPr>
          <w:rFonts w:ascii="Arial" w:hAnsi="Arial" w:cs="Arial"/>
          <w:sz w:val="17"/>
          <w:szCs w:val="17"/>
          <w:lang w:val="es-MX"/>
        </w:rPr>
        <w:t xml:space="preserve">de </w:t>
      </w:r>
      <w:r w:rsidR="005624B0">
        <w:rPr>
          <w:rFonts w:ascii="Arial" w:hAnsi="Arial" w:cs="Arial"/>
          <w:sz w:val="17"/>
          <w:szCs w:val="17"/>
          <w:lang w:val="es-MX"/>
        </w:rPr>
        <w:t>noviembre</w:t>
      </w:r>
      <w:r w:rsidR="005168C2" w:rsidRPr="004843CC">
        <w:rPr>
          <w:rFonts w:ascii="Arial" w:hAnsi="Arial" w:cs="Arial"/>
          <w:sz w:val="17"/>
          <w:szCs w:val="17"/>
          <w:lang w:val="es-MX"/>
        </w:rPr>
        <w:t xml:space="preserve"> </w:t>
      </w:r>
      <w:r w:rsidRPr="004843CC">
        <w:rPr>
          <w:rFonts w:ascii="Arial" w:hAnsi="Arial" w:cs="Arial"/>
          <w:sz w:val="17"/>
          <w:szCs w:val="17"/>
          <w:lang w:val="es-MX"/>
        </w:rPr>
        <w:t>de 20</w:t>
      </w:r>
      <w:r w:rsidR="00B57B17" w:rsidRPr="004843CC">
        <w:rPr>
          <w:rFonts w:ascii="Arial" w:hAnsi="Arial" w:cs="Arial"/>
          <w:sz w:val="17"/>
          <w:szCs w:val="17"/>
          <w:lang w:val="es-MX"/>
        </w:rPr>
        <w:t>2</w:t>
      </w:r>
      <w:r w:rsidR="003163FA" w:rsidRPr="004843CC">
        <w:rPr>
          <w:rFonts w:ascii="Arial" w:hAnsi="Arial" w:cs="Arial"/>
          <w:sz w:val="17"/>
          <w:szCs w:val="17"/>
          <w:lang w:val="es-MX"/>
        </w:rPr>
        <w:t>4</w:t>
      </w:r>
      <w:r w:rsidR="00F2127A" w:rsidRPr="004843CC">
        <w:rPr>
          <w:rFonts w:ascii="Arial" w:hAnsi="Arial" w:cs="Arial"/>
          <w:b w:val="0"/>
          <w:sz w:val="17"/>
          <w:szCs w:val="17"/>
          <w:lang w:val="es-MX"/>
        </w:rPr>
        <w:t xml:space="preserve">, </w:t>
      </w:r>
      <w:r w:rsidRPr="004843CC">
        <w:rPr>
          <w:rFonts w:ascii="Arial" w:hAnsi="Arial" w:cs="Arial"/>
          <w:b w:val="0"/>
          <w:sz w:val="17"/>
          <w:szCs w:val="17"/>
          <w:lang w:val="es-MX"/>
        </w:rPr>
        <w:t xml:space="preserve">de conformidad con lo establecido en el </w:t>
      </w:r>
      <w:r w:rsidR="00303DFC" w:rsidRPr="004843CC">
        <w:rPr>
          <w:rFonts w:ascii="Arial" w:hAnsi="Arial" w:cs="Arial"/>
          <w:b w:val="0"/>
          <w:sz w:val="17"/>
          <w:szCs w:val="17"/>
          <w:lang w:val="es-MX"/>
        </w:rPr>
        <w:t>numeral VIII.3</w:t>
      </w:r>
      <w:r w:rsidRPr="004843CC">
        <w:rPr>
          <w:rFonts w:ascii="Arial" w:hAnsi="Arial" w:cs="Arial"/>
          <w:b w:val="0"/>
          <w:sz w:val="17"/>
          <w:szCs w:val="17"/>
          <w:lang w:val="es-MX"/>
        </w:rPr>
        <w:t>, de la</w:t>
      </w:r>
      <w:r w:rsidR="00A07DCA" w:rsidRPr="004843CC">
        <w:rPr>
          <w:rFonts w:ascii="Arial" w:hAnsi="Arial" w:cs="Arial"/>
          <w:sz w:val="17"/>
          <w:szCs w:val="17"/>
          <w:lang w:val="es-MX"/>
        </w:rPr>
        <w:t xml:space="preserve"> ITP</w:t>
      </w:r>
      <w:r w:rsidRPr="004843CC">
        <w:rPr>
          <w:rFonts w:ascii="Arial" w:hAnsi="Arial" w:cs="Arial"/>
          <w:sz w:val="17"/>
          <w:szCs w:val="17"/>
          <w:lang w:val="es-MX"/>
        </w:rPr>
        <w:t xml:space="preserve"> N° E/</w:t>
      </w:r>
      <w:r w:rsidR="002E08FA" w:rsidRPr="004843CC">
        <w:rPr>
          <w:rFonts w:ascii="Arial" w:hAnsi="Arial" w:cs="Arial"/>
          <w:sz w:val="17"/>
          <w:szCs w:val="17"/>
          <w:lang w:val="es-MX"/>
        </w:rPr>
        <w:t>901045968</w:t>
      </w:r>
      <w:r w:rsidRPr="004843CC">
        <w:rPr>
          <w:rFonts w:ascii="Arial" w:hAnsi="Arial" w:cs="Arial"/>
          <w:sz w:val="17"/>
          <w:szCs w:val="17"/>
          <w:lang w:val="es-MX"/>
        </w:rPr>
        <w:t>-</w:t>
      </w:r>
      <w:r w:rsidR="00322D4A" w:rsidRPr="004843CC">
        <w:rPr>
          <w:rFonts w:ascii="Arial" w:hAnsi="Arial" w:cs="Arial"/>
          <w:sz w:val="17"/>
          <w:szCs w:val="17"/>
          <w:lang w:val="es-MX"/>
        </w:rPr>
        <w:t>0</w:t>
      </w:r>
      <w:r w:rsidR="00A07DCA" w:rsidRPr="004843CC">
        <w:rPr>
          <w:rFonts w:ascii="Arial" w:hAnsi="Arial" w:cs="Arial"/>
          <w:sz w:val="17"/>
          <w:szCs w:val="17"/>
          <w:lang w:val="es-MX"/>
        </w:rPr>
        <w:t>0</w:t>
      </w:r>
      <w:r w:rsidR="007964FF">
        <w:rPr>
          <w:rFonts w:ascii="Arial" w:hAnsi="Arial" w:cs="Arial"/>
          <w:sz w:val="17"/>
          <w:szCs w:val="17"/>
          <w:lang w:val="es-MX"/>
        </w:rPr>
        <w:t>3</w:t>
      </w:r>
      <w:r w:rsidRPr="004843CC">
        <w:rPr>
          <w:rFonts w:ascii="Arial" w:hAnsi="Arial" w:cs="Arial"/>
          <w:sz w:val="17"/>
          <w:szCs w:val="17"/>
          <w:lang w:val="es-MX"/>
        </w:rPr>
        <w:t>-</w:t>
      </w:r>
      <w:r w:rsidR="00322D4A" w:rsidRPr="004843CC">
        <w:rPr>
          <w:rFonts w:ascii="Arial" w:hAnsi="Arial" w:cs="Arial"/>
          <w:sz w:val="17"/>
          <w:szCs w:val="17"/>
          <w:lang w:val="es-MX"/>
        </w:rPr>
        <w:t>202</w:t>
      </w:r>
      <w:r w:rsidR="003163FA" w:rsidRPr="004843CC">
        <w:rPr>
          <w:rFonts w:ascii="Arial" w:hAnsi="Arial" w:cs="Arial"/>
          <w:sz w:val="17"/>
          <w:szCs w:val="17"/>
          <w:lang w:val="es-MX"/>
        </w:rPr>
        <w:t>4</w:t>
      </w:r>
      <w:r w:rsidRPr="004843CC">
        <w:rPr>
          <w:rFonts w:ascii="Arial" w:hAnsi="Arial" w:cs="Arial"/>
          <w:sz w:val="17"/>
          <w:szCs w:val="17"/>
          <w:lang w:val="es-MX"/>
        </w:rPr>
        <w:t xml:space="preserve"> </w:t>
      </w:r>
      <w:r w:rsidR="006D6677" w:rsidRPr="004843CC">
        <w:rPr>
          <w:rFonts w:ascii="Arial" w:hAnsi="Arial" w:cs="Arial"/>
          <w:b w:val="0"/>
          <w:sz w:val="17"/>
          <w:szCs w:val="17"/>
          <w:lang w:val="es-MX"/>
        </w:rPr>
        <w:t xml:space="preserve">para la </w:t>
      </w:r>
      <w:r w:rsidR="007964FF" w:rsidRPr="007964FF">
        <w:rPr>
          <w:rFonts w:ascii="Arial" w:hAnsi="Arial" w:cs="Arial"/>
          <w:sz w:val="17"/>
          <w:szCs w:val="17"/>
          <w:lang w:val="es-MX"/>
        </w:rPr>
        <w:t>Adquisición de Muebles de Oficina y Estantería para el Centro de Educación Media, Campus Norte, de la Universidad Autónoma de Aguascalientes</w:t>
      </w:r>
      <w:r w:rsidR="00322D4A" w:rsidRPr="004843CC">
        <w:rPr>
          <w:rFonts w:ascii="Arial" w:hAnsi="Arial" w:cs="Arial"/>
          <w:sz w:val="17"/>
          <w:szCs w:val="17"/>
          <w:lang w:val="es-MX"/>
        </w:rPr>
        <w:t>,</w:t>
      </w:r>
      <w:r w:rsidR="00322D4A" w:rsidRPr="004843CC">
        <w:rPr>
          <w:rFonts w:ascii="Arial" w:hAnsi="Arial" w:cs="Arial"/>
          <w:b w:val="0"/>
          <w:sz w:val="17"/>
          <w:szCs w:val="17"/>
          <w:lang w:val="es-MX"/>
        </w:rPr>
        <w:t xml:space="preserve"> </w:t>
      </w:r>
      <w:r w:rsidR="006D6677" w:rsidRPr="004843CC">
        <w:rPr>
          <w:rFonts w:ascii="Arial" w:hAnsi="Arial" w:cs="Arial"/>
          <w:b w:val="0"/>
          <w:sz w:val="17"/>
          <w:szCs w:val="17"/>
          <w:lang w:val="es-MX"/>
        </w:rPr>
        <w:t>(en adelante la Convocatoria),</w:t>
      </w:r>
      <w:r w:rsidR="001354BF" w:rsidRPr="004843CC">
        <w:rPr>
          <w:rFonts w:ascii="Arial" w:hAnsi="Arial" w:cs="Arial"/>
          <w:b w:val="0"/>
          <w:sz w:val="17"/>
          <w:szCs w:val="17"/>
          <w:lang w:val="es-MX"/>
        </w:rPr>
        <w:t xml:space="preserve"> </w:t>
      </w:r>
      <w:r w:rsidR="006D6677" w:rsidRPr="004843CC">
        <w:rPr>
          <w:rFonts w:ascii="Arial" w:hAnsi="Arial" w:cs="Arial"/>
          <w:b w:val="0"/>
          <w:sz w:val="17"/>
          <w:szCs w:val="17"/>
          <w:lang w:val="es-MX"/>
        </w:rPr>
        <w:t xml:space="preserve">la cual es </w:t>
      </w:r>
      <w:r w:rsidR="00F93EAA" w:rsidRPr="004843CC">
        <w:rPr>
          <w:rFonts w:ascii="Arial" w:hAnsi="Arial" w:cs="Arial"/>
          <w:b w:val="0"/>
          <w:sz w:val="17"/>
          <w:szCs w:val="17"/>
          <w:lang w:val="es-MX"/>
        </w:rPr>
        <w:t xml:space="preserve">realizada con </w:t>
      </w:r>
      <w:r w:rsidR="00DA18D4" w:rsidRPr="004843CC">
        <w:rPr>
          <w:rFonts w:ascii="Arial" w:hAnsi="Arial" w:cs="Arial"/>
          <w:b w:val="0"/>
          <w:i/>
          <w:sz w:val="17"/>
          <w:szCs w:val="17"/>
          <w:lang w:val="es-MX"/>
        </w:rPr>
        <w:t>“</w:t>
      </w:r>
      <w:r w:rsidR="007964FF" w:rsidRPr="007964FF">
        <w:rPr>
          <w:rFonts w:ascii="Arial" w:hAnsi="Arial" w:cs="Arial"/>
          <w:i/>
          <w:sz w:val="17"/>
          <w:szCs w:val="17"/>
          <w:lang w:val="es-MX"/>
        </w:rPr>
        <w:t>Fondo de Inversión Pública Productiva 2024, conforme al oficio DGF/DPAF-436/2024</w:t>
      </w:r>
      <w:r w:rsidR="00667F5B" w:rsidRPr="004843CC">
        <w:rPr>
          <w:rFonts w:ascii="Arial" w:hAnsi="Arial" w:cs="Arial"/>
          <w:b w:val="0"/>
          <w:i/>
          <w:sz w:val="17"/>
          <w:szCs w:val="17"/>
          <w:lang w:val="es-MX"/>
        </w:rPr>
        <w:t>”</w:t>
      </w:r>
      <w:r w:rsidR="006D6677" w:rsidRPr="004843CC">
        <w:rPr>
          <w:rFonts w:ascii="Arial" w:hAnsi="Arial" w:cs="Arial"/>
          <w:b w:val="0"/>
          <w:i/>
          <w:sz w:val="17"/>
          <w:szCs w:val="17"/>
          <w:lang w:val="es-MX"/>
        </w:rPr>
        <w:t>,</w:t>
      </w:r>
      <w:r w:rsidR="006D6677" w:rsidRPr="004843CC">
        <w:rPr>
          <w:rFonts w:ascii="Arial" w:hAnsi="Arial" w:cs="Arial"/>
          <w:b w:val="0"/>
          <w:sz w:val="17"/>
          <w:szCs w:val="17"/>
          <w:lang w:val="es-MX"/>
        </w:rPr>
        <w:t xml:space="preserve"> </w:t>
      </w:r>
      <w:r w:rsidR="007964FF">
        <w:rPr>
          <w:rFonts w:ascii="Arial" w:hAnsi="Arial" w:cs="Arial"/>
          <w:b w:val="0"/>
          <w:sz w:val="17"/>
          <w:szCs w:val="17"/>
          <w:lang w:val="es-MX"/>
        </w:rPr>
        <w:t>de la Universidad</w:t>
      </w:r>
      <w:r w:rsidR="005D667D">
        <w:rPr>
          <w:rFonts w:ascii="Arial" w:hAnsi="Arial" w:cs="Arial"/>
          <w:b w:val="0"/>
          <w:sz w:val="17"/>
          <w:szCs w:val="17"/>
          <w:lang w:val="es-MX"/>
        </w:rPr>
        <w:t>,</w:t>
      </w:r>
      <w:r w:rsidR="005D667D" w:rsidRPr="005D667D">
        <w:rPr>
          <w:rFonts w:ascii="Arial" w:hAnsi="Arial" w:cs="Arial"/>
          <w:sz w:val="17"/>
          <w:szCs w:val="17"/>
          <w:lang w:val="es-MX"/>
        </w:rPr>
        <w:t xml:space="preserve"> </w:t>
      </w:r>
      <w:r w:rsidR="00644186" w:rsidRPr="004843CC">
        <w:rPr>
          <w:rFonts w:ascii="Arial" w:hAnsi="Arial" w:cs="Arial"/>
          <w:b w:val="0"/>
          <w:sz w:val="17"/>
          <w:szCs w:val="17"/>
          <w:lang w:val="es-MX"/>
        </w:rPr>
        <w:t xml:space="preserve">en la Sala de </w:t>
      </w:r>
      <w:r w:rsidR="004E5A42" w:rsidRPr="004843CC">
        <w:rPr>
          <w:rFonts w:ascii="Arial" w:hAnsi="Arial" w:cs="Arial"/>
          <w:b w:val="0"/>
          <w:sz w:val="17"/>
          <w:szCs w:val="17"/>
          <w:lang w:val="es-MX"/>
        </w:rPr>
        <w:t>Licitaciones edificio 222,</w:t>
      </w:r>
      <w:r w:rsidR="00320266" w:rsidRPr="004843CC">
        <w:rPr>
          <w:rFonts w:ascii="Arial" w:hAnsi="Arial" w:cs="Arial"/>
          <w:b w:val="0"/>
          <w:sz w:val="17"/>
          <w:szCs w:val="17"/>
          <w:lang w:val="es-MX"/>
        </w:rPr>
        <w:t xml:space="preserve"> planta baja</w:t>
      </w:r>
      <w:r w:rsidRPr="004843CC">
        <w:rPr>
          <w:rFonts w:ascii="Arial" w:hAnsi="Arial" w:cs="Arial"/>
          <w:b w:val="0"/>
          <w:sz w:val="17"/>
          <w:szCs w:val="17"/>
          <w:lang w:val="es-MX"/>
        </w:rPr>
        <w:t>,</w:t>
      </w:r>
      <w:r w:rsidR="00F96CAF" w:rsidRPr="004843CC">
        <w:rPr>
          <w:rFonts w:ascii="Arial" w:hAnsi="Arial" w:cs="Arial"/>
          <w:b w:val="0"/>
          <w:sz w:val="17"/>
          <w:szCs w:val="17"/>
          <w:lang w:val="es-MX"/>
        </w:rPr>
        <w:t xml:space="preserve"> </w:t>
      </w:r>
      <w:r w:rsidR="00B510D7" w:rsidRPr="004843CC">
        <w:rPr>
          <w:rFonts w:ascii="Arial" w:hAnsi="Arial" w:cs="Arial"/>
          <w:b w:val="0"/>
          <w:sz w:val="17"/>
          <w:szCs w:val="17"/>
          <w:lang w:val="es-MX"/>
        </w:rPr>
        <w:t xml:space="preserve">sita en </w:t>
      </w:r>
      <w:r w:rsidR="002E08FA" w:rsidRPr="004843CC">
        <w:rPr>
          <w:rFonts w:ascii="Arial" w:hAnsi="Arial" w:cs="Arial"/>
          <w:b w:val="0"/>
          <w:sz w:val="17"/>
          <w:szCs w:val="17"/>
          <w:lang w:val="es-MX"/>
        </w:rPr>
        <w:t xml:space="preserve">Avenida </w:t>
      </w:r>
      <w:r w:rsidRPr="004843CC">
        <w:rPr>
          <w:rFonts w:ascii="Arial" w:hAnsi="Arial" w:cs="Arial"/>
          <w:b w:val="0"/>
          <w:sz w:val="17"/>
          <w:szCs w:val="17"/>
          <w:lang w:val="es-MX"/>
        </w:rPr>
        <w:t>Universidad número</w:t>
      </w:r>
      <w:r w:rsidR="002E08FA" w:rsidRPr="004843CC">
        <w:rPr>
          <w:rFonts w:ascii="Arial" w:hAnsi="Arial" w:cs="Arial"/>
          <w:b w:val="0"/>
          <w:sz w:val="17"/>
          <w:szCs w:val="17"/>
          <w:lang w:val="es-MX"/>
        </w:rPr>
        <w:t xml:space="preserve"> </w:t>
      </w:r>
      <w:r w:rsidRPr="004843CC">
        <w:rPr>
          <w:rFonts w:ascii="Arial" w:hAnsi="Arial" w:cs="Arial"/>
          <w:b w:val="0"/>
          <w:sz w:val="17"/>
          <w:szCs w:val="17"/>
          <w:lang w:val="es-MX"/>
        </w:rPr>
        <w:t>940</w:t>
      </w:r>
      <w:r w:rsidR="009C2B0B" w:rsidRPr="004843CC">
        <w:rPr>
          <w:rFonts w:ascii="Arial" w:hAnsi="Arial" w:cs="Arial"/>
          <w:b w:val="0"/>
          <w:sz w:val="17"/>
          <w:szCs w:val="17"/>
          <w:lang w:val="es-MX"/>
        </w:rPr>
        <w:t>,</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Ciudad Universitaria,</w:t>
      </w:r>
      <w:r w:rsidR="00EC3898" w:rsidRPr="004843CC">
        <w:rPr>
          <w:rFonts w:ascii="Arial" w:hAnsi="Arial" w:cs="Arial"/>
          <w:b w:val="0"/>
          <w:sz w:val="17"/>
          <w:szCs w:val="17"/>
          <w:lang w:val="es-MX"/>
        </w:rPr>
        <w:t xml:space="preserve"> </w:t>
      </w:r>
      <w:r w:rsidR="002E08FA" w:rsidRPr="004843CC">
        <w:rPr>
          <w:rFonts w:ascii="Arial" w:hAnsi="Arial" w:cs="Arial"/>
          <w:b w:val="0"/>
          <w:sz w:val="17"/>
          <w:szCs w:val="17"/>
          <w:lang w:val="es-MX"/>
        </w:rPr>
        <w:t xml:space="preserve">los </w:t>
      </w:r>
      <w:r w:rsidRPr="004843CC">
        <w:rPr>
          <w:rFonts w:ascii="Arial" w:hAnsi="Arial" w:cs="Arial"/>
          <w:b w:val="0"/>
          <w:sz w:val="17"/>
          <w:szCs w:val="17"/>
          <w:lang w:val="es-MX"/>
        </w:rPr>
        <w:t>servidores públicos autorizados</w:t>
      </w:r>
      <w:r w:rsidR="0006783A" w:rsidRPr="004843CC">
        <w:rPr>
          <w:rFonts w:ascii="Arial" w:hAnsi="Arial" w:cs="Arial"/>
          <w:b w:val="0"/>
          <w:sz w:val="17"/>
          <w:szCs w:val="17"/>
          <w:lang w:val="es-MX"/>
        </w:rPr>
        <w:t xml:space="preserve"> e</w:t>
      </w:r>
      <w:r w:rsidRPr="004843CC">
        <w:rPr>
          <w:rFonts w:ascii="Arial" w:hAnsi="Arial" w:cs="Arial"/>
          <w:b w:val="0"/>
          <w:sz w:val="17"/>
          <w:szCs w:val="17"/>
          <w:lang w:val="es-MX"/>
        </w:rPr>
        <w:t xml:space="preserve"> </w:t>
      </w:r>
      <w:r w:rsidR="0006783A" w:rsidRPr="004843CC">
        <w:rPr>
          <w:rFonts w:ascii="Arial" w:hAnsi="Arial" w:cs="Arial"/>
          <w:b w:val="0"/>
          <w:sz w:val="17"/>
          <w:szCs w:val="17"/>
          <w:lang w:val="es-MX"/>
        </w:rPr>
        <w:t>invitados</w:t>
      </w:r>
      <w:r w:rsidRPr="004843CC">
        <w:rPr>
          <w:rFonts w:ascii="Arial" w:hAnsi="Arial" w:cs="Arial"/>
          <w:b w:val="0"/>
          <w:sz w:val="17"/>
          <w:szCs w:val="17"/>
          <w:lang w:val="es-MX"/>
        </w:rPr>
        <w:t>, cuyos nombres y fir</w:t>
      </w:r>
      <w:r w:rsidR="00FD23E0" w:rsidRPr="004843CC">
        <w:rPr>
          <w:rFonts w:ascii="Arial" w:hAnsi="Arial" w:cs="Arial"/>
          <w:b w:val="0"/>
          <w:sz w:val="17"/>
          <w:szCs w:val="17"/>
          <w:lang w:val="es-MX"/>
        </w:rPr>
        <w:t xml:space="preserve">mas aparecen al final del acta, </w:t>
      </w:r>
      <w:r w:rsidRPr="004843CC">
        <w:rPr>
          <w:rFonts w:ascii="Arial" w:hAnsi="Arial" w:cs="Arial"/>
          <w:b w:val="0"/>
          <w:sz w:val="17"/>
          <w:szCs w:val="17"/>
          <w:lang w:val="es-MX"/>
        </w:rPr>
        <w:t xml:space="preserve">según lo dispone el </w:t>
      </w:r>
      <w:r w:rsidR="005D667D" w:rsidRPr="005D667D">
        <w:rPr>
          <w:rFonts w:ascii="Arial" w:hAnsi="Arial" w:cs="Arial"/>
          <w:b w:val="0"/>
          <w:sz w:val="17"/>
          <w:szCs w:val="17"/>
          <w:lang w:val="es-MX"/>
        </w:rPr>
        <w:t>artículo 45, fracción I, 54 fracción III, 57, 62 y 64</w:t>
      </w:r>
      <w:r w:rsidR="00C7282A" w:rsidRPr="005D667D">
        <w:rPr>
          <w:rFonts w:ascii="Arial" w:hAnsi="Arial" w:cs="Arial"/>
          <w:b w:val="0"/>
          <w:sz w:val="17"/>
          <w:szCs w:val="17"/>
          <w:lang w:val="es-MX"/>
        </w:rPr>
        <w:t xml:space="preserve"> </w:t>
      </w:r>
      <w:r w:rsidRPr="005D667D">
        <w:rPr>
          <w:rFonts w:ascii="Arial" w:hAnsi="Arial" w:cs="Arial"/>
          <w:b w:val="0"/>
          <w:sz w:val="17"/>
          <w:szCs w:val="17"/>
          <w:lang w:val="es-MX"/>
        </w:rPr>
        <w:t>de</w:t>
      </w:r>
      <w:r w:rsidR="00B510D7" w:rsidRPr="005D667D">
        <w:rPr>
          <w:rFonts w:ascii="Arial" w:hAnsi="Arial" w:cs="Arial"/>
          <w:b w:val="0"/>
          <w:sz w:val="17"/>
          <w:szCs w:val="17"/>
          <w:lang w:val="es-MX"/>
        </w:rPr>
        <w:t xml:space="preserve"> </w:t>
      </w:r>
      <w:r w:rsidRPr="005D667D">
        <w:rPr>
          <w:rFonts w:ascii="Arial" w:hAnsi="Arial" w:cs="Arial"/>
          <w:b w:val="0"/>
          <w:sz w:val="17"/>
          <w:szCs w:val="17"/>
          <w:lang w:val="es-MX"/>
        </w:rPr>
        <w:t>la</w:t>
      </w:r>
      <w:r w:rsidR="00B510D7" w:rsidRPr="005D667D">
        <w:rPr>
          <w:rFonts w:ascii="Arial" w:hAnsi="Arial" w:cs="Arial"/>
          <w:b w:val="0"/>
          <w:sz w:val="17"/>
          <w:szCs w:val="17"/>
          <w:lang w:val="es-MX"/>
        </w:rPr>
        <w:t xml:space="preserve"> Ley </w:t>
      </w:r>
      <w:r w:rsidRPr="005D667D">
        <w:rPr>
          <w:rFonts w:ascii="Arial" w:hAnsi="Arial" w:cs="Arial"/>
          <w:b w:val="0"/>
          <w:sz w:val="17"/>
          <w:szCs w:val="17"/>
          <w:lang w:val="es-MX"/>
        </w:rPr>
        <w:t>de</w:t>
      </w:r>
      <w:r w:rsidR="00B510D7" w:rsidRPr="005D667D">
        <w:rPr>
          <w:rFonts w:ascii="Arial" w:hAnsi="Arial" w:cs="Arial"/>
          <w:b w:val="0"/>
          <w:sz w:val="17"/>
          <w:szCs w:val="17"/>
          <w:lang w:val="es-MX"/>
        </w:rPr>
        <w:t xml:space="preserve"> </w:t>
      </w:r>
      <w:r w:rsidRPr="005D667D">
        <w:rPr>
          <w:rFonts w:ascii="Arial" w:hAnsi="Arial" w:cs="Arial"/>
          <w:b w:val="0"/>
          <w:sz w:val="17"/>
          <w:szCs w:val="17"/>
          <w:lang w:val="es-MX"/>
        </w:rPr>
        <w:t>Adquisic</w:t>
      </w:r>
      <w:r w:rsidR="00B510D7" w:rsidRPr="005D667D">
        <w:rPr>
          <w:rFonts w:ascii="Arial" w:hAnsi="Arial" w:cs="Arial"/>
          <w:b w:val="0"/>
          <w:sz w:val="17"/>
          <w:szCs w:val="17"/>
          <w:lang w:val="es-MX"/>
        </w:rPr>
        <w:t xml:space="preserve">iones, </w:t>
      </w:r>
      <w:r w:rsidRPr="005D667D">
        <w:rPr>
          <w:rFonts w:ascii="Arial" w:hAnsi="Arial" w:cs="Arial"/>
          <w:b w:val="0"/>
          <w:sz w:val="17"/>
          <w:szCs w:val="17"/>
          <w:lang w:val="es-MX"/>
        </w:rPr>
        <w:t>Arrendamientos</w:t>
      </w:r>
      <w:r w:rsidRPr="004843CC">
        <w:rPr>
          <w:rFonts w:ascii="Arial" w:hAnsi="Arial" w:cs="Arial"/>
          <w:b w:val="0"/>
          <w:sz w:val="17"/>
          <w:szCs w:val="17"/>
          <w:lang w:val="es-MX"/>
        </w:rPr>
        <w:t xml:space="preserve"> y Servicios del </w:t>
      </w:r>
      <w:r w:rsidR="00F22ACF" w:rsidRPr="004843CC">
        <w:rPr>
          <w:rFonts w:ascii="Arial" w:hAnsi="Arial" w:cs="Arial"/>
          <w:b w:val="0"/>
          <w:sz w:val="17"/>
          <w:szCs w:val="17"/>
          <w:lang w:val="es-MX"/>
        </w:rPr>
        <w:t>Estado</w:t>
      </w:r>
      <w:r w:rsidR="00B510D7" w:rsidRPr="004843CC">
        <w:rPr>
          <w:rFonts w:ascii="Arial" w:hAnsi="Arial" w:cs="Arial"/>
          <w:b w:val="0"/>
          <w:sz w:val="17"/>
          <w:szCs w:val="17"/>
          <w:lang w:val="es-MX"/>
        </w:rPr>
        <w:t xml:space="preserve"> de </w:t>
      </w:r>
      <w:r w:rsidR="00F22ACF" w:rsidRPr="004843CC">
        <w:rPr>
          <w:rFonts w:ascii="Arial" w:hAnsi="Arial" w:cs="Arial"/>
          <w:b w:val="0"/>
          <w:sz w:val="17"/>
          <w:szCs w:val="17"/>
          <w:lang w:val="es-MX"/>
        </w:rPr>
        <w:t>Aguascalientes y sus Municipios</w:t>
      </w:r>
      <w:r w:rsidRPr="004843CC">
        <w:rPr>
          <w:rFonts w:ascii="Arial" w:hAnsi="Arial" w:cs="Arial"/>
          <w:b w:val="0"/>
          <w:sz w:val="17"/>
          <w:szCs w:val="17"/>
          <w:lang w:val="es-MX"/>
        </w:rPr>
        <w:t xml:space="preserve"> (en adelante la Ley), con</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el</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objeto</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 xml:space="preserve">realizar el acto de </w:t>
      </w:r>
      <w:r w:rsidR="002E08FA" w:rsidRPr="004843CC">
        <w:rPr>
          <w:rFonts w:ascii="Arial" w:hAnsi="Arial" w:cs="Arial"/>
          <w:b w:val="0"/>
          <w:sz w:val="17"/>
          <w:szCs w:val="17"/>
          <w:lang w:val="es-MX"/>
        </w:rPr>
        <w:t>notificación de fallo</w:t>
      </w:r>
      <w:r w:rsidR="00B510D7" w:rsidRPr="004843CC">
        <w:rPr>
          <w:rFonts w:ascii="Arial" w:hAnsi="Arial" w:cs="Arial"/>
          <w:b w:val="0"/>
          <w:sz w:val="17"/>
          <w:szCs w:val="17"/>
          <w:lang w:val="es-MX"/>
        </w:rPr>
        <w:t xml:space="preserve"> </w:t>
      </w:r>
      <w:r w:rsidR="002E08FA" w:rsidRPr="004843CC">
        <w:rPr>
          <w:rFonts w:ascii="Arial" w:hAnsi="Arial" w:cs="Arial"/>
          <w:b w:val="0"/>
          <w:sz w:val="17"/>
          <w:szCs w:val="17"/>
          <w:lang w:val="es-MX"/>
        </w:rPr>
        <w:t>de</w:t>
      </w:r>
      <w:r w:rsidR="00B510D7" w:rsidRPr="004843CC">
        <w:rPr>
          <w:rFonts w:ascii="Arial" w:hAnsi="Arial" w:cs="Arial"/>
          <w:b w:val="0"/>
          <w:sz w:val="17"/>
          <w:szCs w:val="17"/>
          <w:lang w:val="es-MX"/>
        </w:rPr>
        <w:t xml:space="preserve"> </w:t>
      </w:r>
      <w:r w:rsidR="002E08FA" w:rsidRPr="004843CC">
        <w:rPr>
          <w:rFonts w:ascii="Arial" w:hAnsi="Arial" w:cs="Arial"/>
          <w:b w:val="0"/>
          <w:sz w:val="17"/>
          <w:szCs w:val="17"/>
          <w:lang w:val="es-MX"/>
        </w:rPr>
        <w:t xml:space="preserve">la adquisición </w:t>
      </w:r>
      <w:r w:rsidRPr="004843CC">
        <w:rPr>
          <w:rFonts w:ascii="Arial" w:hAnsi="Arial" w:cs="Arial"/>
          <w:b w:val="0"/>
          <w:sz w:val="17"/>
          <w:szCs w:val="17"/>
          <w:lang w:val="es-MX"/>
        </w:rPr>
        <w:t>señalada al ru</w:t>
      </w:r>
      <w:r w:rsidR="002E08FA" w:rsidRPr="004843CC">
        <w:rPr>
          <w:rFonts w:ascii="Arial" w:hAnsi="Arial" w:cs="Arial"/>
          <w:b w:val="0"/>
          <w:sz w:val="17"/>
          <w:szCs w:val="17"/>
          <w:lang w:val="es-MX"/>
        </w:rPr>
        <w:t xml:space="preserve">bro para la </w:t>
      </w:r>
      <w:r w:rsidRPr="004843CC">
        <w:rPr>
          <w:rFonts w:ascii="Arial" w:hAnsi="Arial" w:cs="Arial"/>
          <w:b w:val="0"/>
          <w:sz w:val="17"/>
          <w:szCs w:val="17"/>
          <w:lang w:val="es-MX"/>
        </w:rPr>
        <w:t>Universidad Autónoma de Aguascalientes,</w:t>
      </w:r>
      <w:r w:rsidR="002E08FA" w:rsidRPr="004843CC">
        <w:rPr>
          <w:rFonts w:ascii="Arial" w:hAnsi="Arial" w:cs="Arial"/>
          <w:b w:val="0"/>
          <w:sz w:val="17"/>
          <w:szCs w:val="17"/>
          <w:lang w:val="es-MX"/>
        </w:rPr>
        <w:t xml:space="preserve"> de conformidad </w:t>
      </w:r>
      <w:r w:rsidRPr="004843CC">
        <w:rPr>
          <w:rFonts w:ascii="Arial" w:hAnsi="Arial" w:cs="Arial"/>
          <w:b w:val="0"/>
          <w:sz w:val="17"/>
          <w:szCs w:val="17"/>
          <w:lang w:val="es-MX"/>
        </w:rPr>
        <w:t>con lo establecido en el artículo</w:t>
      </w:r>
      <w:r w:rsidR="00395706" w:rsidRPr="004843CC">
        <w:rPr>
          <w:rFonts w:ascii="Arial" w:hAnsi="Arial" w:cs="Arial"/>
          <w:b w:val="0"/>
          <w:sz w:val="17"/>
          <w:szCs w:val="17"/>
          <w:lang w:val="es-MX"/>
        </w:rPr>
        <w:t xml:space="preserve"> 3</w:t>
      </w:r>
      <w:r w:rsidRPr="004843CC">
        <w:rPr>
          <w:rFonts w:ascii="Arial" w:hAnsi="Arial" w:cs="Arial"/>
          <w:b w:val="0"/>
          <w:sz w:val="17"/>
          <w:szCs w:val="17"/>
          <w:lang w:val="es-MX"/>
        </w:rPr>
        <w:t>7 de la Ley y con fundamento en la fracción XI del artículo 33 del Estatuto de la Ley Orgánica</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y</w:t>
      </w:r>
      <w:r w:rsidR="00B510D7" w:rsidRPr="004843CC">
        <w:rPr>
          <w:rFonts w:ascii="Arial" w:hAnsi="Arial" w:cs="Arial"/>
          <w:b w:val="0"/>
          <w:sz w:val="17"/>
          <w:szCs w:val="17"/>
          <w:lang w:val="es-MX"/>
        </w:rPr>
        <w:t xml:space="preserve"> </w:t>
      </w:r>
      <w:r w:rsidRPr="004843CC">
        <w:rPr>
          <w:rFonts w:ascii="Arial" w:hAnsi="Arial" w:cs="Arial"/>
          <w:b w:val="0"/>
          <w:sz w:val="17"/>
          <w:szCs w:val="17"/>
          <w:lang w:val="es-MX"/>
        </w:rPr>
        <w:t>el articulo 88 y 89 del Reglamento de Control Patrimonial, am</w:t>
      </w:r>
      <w:r w:rsidR="00395706" w:rsidRPr="004843CC">
        <w:rPr>
          <w:rFonts w:ascii="Arial" w:hAnsi="Arial" w:cs="Arial"/>
          <w:b w:val="0"/>
          <w:sz w:val="17"/>
          <w:szCs w:val="17"/>
          <w:lang w:val="es-MX"/>
        </w:rPr>
        <w:t xml:space="preserve">bos </w:t>
      </w:r>
      <w:r w:rsidRPr="004843CC">
        <w:rPr>
          <w:rFonts w:ascii="Arial" w:hAnsi="Arial" w:cs="Arial"/>
          <w:b w:val="0"/>
          <w:sz w:val="17"/>
          <w:szCs w:val="17"/>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964FF">
        <w:rPr>
          <w:rFonts w:ascii="Arial" w:hAnsi="Arial" w:cs="Arial"/>
          <w:b w:val="0"/>
          <w:sz w:val="18"/>
          <w:szCs w:val="18"/>
          <w:lang w:val="es-MX"/>
        </w:rPr>
        <w:t>-----------------------------------</w:t>
      </w:r>
      <w:r w:rsidR="005168C2">
        <w:rPr>
          <w:rFonts w:ascii="Arial" w:hAnsi="Arial" w:cs="Arial"/>
          <w:b w:val="0"/>
          <w:sz w:val="18"/>
          <w:szCs w:val="18"/>
          <w:lang w:val="es-MX"/>
        </w:rPr>
        <w:t>-------</w:t>
      </w:r>
      <w:r w:rsidR="005D667D">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786995C4" w:rsidR="002B05A5" w:rsidRPr="008E2C6F" w:rsidRDefault="003163FA" w:rsidP="00A31430">
      <w:pPr>
        <w:autoSpaceDE w:val="0"/>
        <w:autoSpaceDN w:val="0"/>
        <w:adjustRightInd w:val="0"/>
        <w:jc w:val="both"/>
        <w:rPr>
          <w:rFonts w:ascii="Arial" w:hAnsi="Arial" w:cs="Arial"/>
          <w:color w:val="000000"/>
          <w:sz w:val="18"/>
          <w:szCs w:val="18"/>
        </w:rPr>
      </w:pPr>
      <w:r w:rsidRPr="004843CC">
        <w:rPr>
          <w:rFonts w:ascii="Arial" w:hAnsi="Arial" w:cs="Arial"/>
          <w:color w:val="000000"/>
          <w:sz w:val="17"/>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4843CC">
        <w:rPr>
          <w:rFonts w:ascii="Arial" w:hAnsi="Arial" w:cs="Arial"/>
          <w:color w:val="000000"/>
          <w:sz w:val="18"/>
          <w:szCs w:val="18"/>
        </w:rPr>
        <w:t>----------------------------------------</w:t>
      </w:r>
    </w:p>
    <w:p w14:paraId="248DFAC7" w14:textId="52577B5D" w:rsidR="00C447C1" w:rsidRPr="00894E1C" w:rsidRDefault="003163FA" w:rsidP="009F7CCF">
      <w:pPr>
        <w:pStyle w:val="Sangradetextonormal"/>
        <w:ind w:left="0" w:right="48"/>
        <w:jc w:val="both"/>
        <w:rPr>
          <w:rFonts w:ascii="Arial" w:hAnsi="Arial" w:cs="Arial"/>
          <w:sz w:val="18"/>
          <w:szCs w:val="18"/>
        </w:rPr>
      </w:pPr>
      <w:r w:rsidRPr="004843CC">
        <w:rPr>
          <w:rFonts w:ascii="Arial" w:hAnsi="Arial" w:cs="Arial"/>
          <w:color w:val="000000"/>
          <w:sz w:val="17"/>
          <w:szCs w:val="17"/>
        </w:rPr>
        <w:t xml:space="preserve">De conformidad con lo establecido </w:t>
      </w:r>
      <w:r w:rsidRPr="000C0727">
        <w:rPr>
          <w:rFonts w:ascii="Arial" w:hAnsi="Arial" w:cs="Arial"/>
          <w:color w:val="000000"/>
          <w:sz w:val="17"/>
          <w:szCs w:val="17"/>
        </w:rPr>
        <w:t>en el artículo 57 de la Ley, así como la fracción II del artículo 5 y artículo 31 del Manual Único de Adquisiciones, Arrendamientos y Servicios de la Universidad Autónoma de Aguascalientes</w:t>
      </w:r>
      <w:r w:rsidR="009F7CCF" w:rsidRPr="000C0727">
        <w:rPr>
          <w:rFonts w:ascii="Arial" w:hAnsi="Arial" w:cs="Arial"/>
          <w:color w:val="000000"/>
          <w:sz w:val="17"/>
          <w:szCs w:val="17"/>
        </w:rPr>
        <w:t xml:space="preserve">, </w:t>
      </w:r>
      <w:r w:rsidRPr="000C0727">
        <w:rPr>
          <w:rFonts w:ascii="Arial" w:hAnsi="Arial" w:cs="Arial"/>
          <w:color w:val="000000"/>
          <w:sz w:val="17"/>
          <w:szCs w:val="17"/>
        </w:rPr>
        <w:t>se</w:t>
      </w:r>
      <w:r w:rsidRPr="004843CC">
        <w:rPr>
          <w:rFonts w:ascii="Arial" w:hAnsi="Arial" w:cs="Arial"/>
          <w:color w:val="000000"/>
          <w:sz w:val="17"/>
          <w:szCs w:val="17"/>
        </w:rPr>
        <w:t xml:space="preserve"> informa que </w:t>
      </w:r>
      <w:r w:rsidRPr="004843CC">
        <w:rPr>
          <w:rFonts w:ascii="Arial" w:hAnsi="Arial" w:cs="Arial"/>
          <w:sz w:val="17"/>
          <w:szCs w:val="17"/>
        </w:rPr>
        <w:t xml:space="preserve">el área requirente en esta </w:t>
      </w:r>
      <w:r w:rsidR="00A7628D" w:rsidRPr="004843CC">
        <w:rPr>
          <w:rFonts w:ascii="Arial" w:hAnsi="Arial" w:cs="Arial"/>
          <w:sz w:val="17"/>
          <w:szCs w:val="17"/>
        </w:rPr>
        <w:t>invitación a cuando menos tres personas</w:t>
      </w:r>
      <w:r w:rsidRPr="004843CC">
        <w:rPr>
          <w:rFonts w:ascii="Arial" w:hAnsi="Arial" w:cs="Arial"/>
          <w:sz w:val="17"/>
          <w:szCs w:val="17"/>
        </w:rPr>
        <w:t xml:space="preserve"> es: </w:t>
      </w:r>
      <w:r w:rsidR="007964FF">
        <w:rPr>
          <w:rFonts w:ascii="Arial" w:hAnsi="Arial" w:cs="Arial"/>
          <w:sz w:val="17"/>
          <w:szCs w:val="17"/>
        </w:rPr>
        <w:t xml:space="preserve">la </w:t>
      </w:r>
      <w:r w:rsidR="007964FF" w:rsidRPr="00224563">
        <w:rPr>
          <w:rFonts w:ascii="Arial" w:hAnsi="Arial" w:cs="Arial"/>
          <w:sz w:val="18"/>
          <w:szCs w:val="18"/>
        </w:rPr>
        <w:t>Dra. Elena Patricia Mojica Carrillo</w:t>
      </w:r>
      <w:r w:rsidR="007964FF" w:rsidRPr="00224563">
        <w:rPr>
          <w:rFonts w:ascii="Arial" w:hAnsi="Arial" w:cs="Arial"/>
          <w:bCs/>
          <w:sz w:val="18"/>
          <w:szCs w:val="18"/>
        </w:rPr>
        <w:t>,</w:t>
      </w:r>
      <w:r w:rsidR="007964FF" w:rsidRPr="00224563">
        <w:rPr>
          <w:rFonts w:ascii="Arial" w:hAnsi="Arial" w:cs="Arial"/>
          <w:b/>
          <w:bCs/>
          <w:sz w:val="18"/>
          <w:szCs w:val="18"/>
        </w:rPr>
        <w:t xml:space="preserve"> Directora General de Planeación y Desarrollo</w:t>
      </w:r>
      <w:r w:rsidR="007964FF" w:rsidRPr="00224563">
        <w:rPr>
          <w:rFonts w:ascii="Arial" w:hAnsi="Arial" w:cs="Arial"/>
          <w:b/>
          <w:sz w:val="18"/>
          <w:szCs w:val="18"/>
        </w:rPr>
        <w:t xml:space="preserve">, </w:t>
      </w:r>
      <w:r w:rsidR="007964FF" w:rsidRPr="00224563">
        <w:rPr>
          <w:rFonts w:ascii="Arial" w:hAnsi="Arial" w:cs="Arial"/>
          <w:sz w:val="18"/>
          <w:szCs w:val="18"/>
        </w:rPr>
        <w:t>en conjunto con el Mt</w:t>
      </w:r>
      <w:r w:rsidR="007964FF">
        <w:rPr>
          <w:rFonts w:ascii="Arial" w:hAnsi="Arial" w:cs="Arial"/>
          <w:sz w:val="18"/>
          <w:szCs w:val="18"/>
        </w:rPr>
        <w:t>r</w:t>
      </w:r>
      <w:r w:rsidR="007964FF" w:rsidRPr="00224563">
        <w:rPr>
          <w:rFonts w:ascii="Arial" w:hAnsi="Arial" w:cs="Arial"/>
          <w:sz w:val="18"/>
          <w:szCs w:val="18"/>
        </w:rPr>
        <w:t>o. David Carrillo López,</w:t>
      </w:r>
      <w:r w:rsidR="007964FF" w:rsidRPr="00224563">
        <w:rPr>
          <w:rFonts w:ascii="Arial" w:hAnsi="Arial" w:cs="Arial"/>
          <w:b/>
          <w:sz w:val="18"/>
          <w:szCs w:val="18"/>
        </w:rPr>
        <w:t xml:space="preserve"> Jefe del Departamento de Proyectos Institucionales de la DGPyD</w:t>
      </w:r>
      <w:r w:rsidR="00C27387" w:rsidRPr="004843CC">
        <w:rPr>
          <w:rFonts w:ascii="Arial" w:hAnsi="Arial" w:cs="Arial"/>
          <w:b/>
          <w:sz w:val="17"/>
          <w:szCs w:val="17"/>
        </w:rPr>
        <w:t>,</w:t>
      </w:r>
      <w:r w:rsidRPr="004843CC">
        <w:rPr>
          <w:rFonts w:ascii="Arial" w:hAnsi="Arial" w:cs="Arial"/>
          <w:b/>
          <w:sz w:val="17"/>
          <w:szCs w:val="17"/>
        </w:rPr>
        <w:t xml:space="preserve"> </w:t>
      </w:r>
      <w:r w:rsidRPr="004843CC">
        <w:rPr>
          <w:rFonts w:ascii="Arial" w:hAnsi="Arial" w:cs="Arial"/>
          <w:bCs/>
          <w:sz w:val="17"/>
          <w:szCs w:val="17"/>
        </w:rPr>
        <w:t xml:space="preserve">quienes </w:t>
      </w:r>
      <w:r w:rsidRPr="004843CC">
        <w:rPr>
          <w:rFonts w:ascii="Arial" w:hAnsi="Arial" w:cs="Arial"/>
          <w:sz w:val="17"/>
          <w:szCs w:val="17"/>
        </w:rPr>
        <w:t xml:space="preserve">realizaron el dictamen técnico en donde consta el análisis y evaluación a la documentación técnica y económica de esta </w:t>
      </w:r>
      <w:r w:rsidR="00A7628D" w:rsidRPr="004843CC">
        <w:rPr>
          <w:rFonts w:ascii="Arial" w:hAnsi="Arial" w:cs="Arial"/>
          <w:sz w:val="17"/>
          <w:szCs w:val="17"/>
        </w:rPr>
        <w:t>Invitación</w:t>
      </w:r>
      <w:r w:rsidRPr="004843CC">
        <w:rPr>
          <w:rFonts w:ascii="Arial" w:hAnsi="Arial" w:cs="Arial"/>
          <w:sz w:val="17"/>
          <w:szCs w:val="17"/>
        </w:rPr>
        <w:t>, que se agregan a la presente acta como “</w:t>
      </w:r>
      <w:r w:rsidRPr="004843CC">
        <w:rPr>
          <w:rFonts w:ascii="Arial" w:hAnsi="Arial" w:cs="Arial"/>
          <w:b/>
          <w:sz w:val="17"/>
          <w:szCs w:val="17"/>
        </w:rPr>
        <w:t>Anexo 1”</w:t>
      </w:r>
      <w:r w:rsidR="00894E1C" w:rsidRPr="004843CC">
        <w:rPr>
          <w:rFonts w:ascii="Arial" w:hAnsi="Arial" w:cs="Arial"/>
          <w:b/>
          <w:sz w:val="17"/>
          <w:szCs w:val="17"/>
        </w:rPr>
        <w:t xml:space="preserve"> y “Anexo 1.1”</w:t>
      </w:r>
      <w:r w:rsidRPr="004843CC">
        <w:rPr>
          <w:rFonts w:ascii="Arial" w:hAnsi="Arial" w:cs="Arial"/>
          <w:b/>
          <w:sz w:val="17"/>
          <w:szCs w:val="17"/>
        </w:rPr>
        <w:t>.</w:t>
      </w:r>
      <w:r w:rsidRPr="004843CC">
        <w:rPr>
          <w:rFonts w:ascii="Arial" w:hAnsi="Arial" w:cs="Arial"/>
          <w:sz w:val="17"/>
          <w:szCs w:val="17"/>
        </w:rPr>
        <w:t xml:space="preserve"> Asimismo, se hace constar que la documentación administrativa presentada y la revisión correspondiente por parte de la </w:t>
      </w:r>
      <w:r w:rsidRPr="004843CC">
        <w:rPr>
          <w:rFonts w:ascii="Arial" w:hAnsi="Arial" w:cs="Arial"/>
          <w:b/>
          <w:sz w:val="17"/>
          <w:szCs w:val="17"/>
        </w:rPr>
        <w:t>Dirección General de Finanzas</w:t>
      </w:r>
      <w:r w:rsidRPr="004843CC">
        <w:rPr>
          <w:rFonts w:ascii="Arial" w:hAnsi="Arial" w:cs="Arial"/>
          <w:sz w:val="17"/>
          <w:szCs w:val="17"/>
        </w:rPr>
        <w:t xml:space="preserve">, a través de su titular el Mtro. En F. y N. Jorge Silva Robles, el </w:t>
      </w:r>
      <w:r w:rsidRPr="004843CC">
        <w:rPr>
          <w:rFonts w:ascii="Arial" w:hAnsi="Arial" w:cs="Arial"/>
          <w:b/>
          <w:sz w:val="17"/>
          <w:szCs w:val="17"/>
        </w:rPr>
        <w:t>Departamento de Compras</w:t>
      </w:r>
      <w:r w:rsidRPr="004843CC">
        <w:rPr>
          <w:rFonts w:ascii="Arial" w:hAnsi="Arial" w:cs="Arial"/>
          <w:sz w:val="17"/>
          <w:szCs w:val="17"/>
        </w:rPr>
        <w:t>, la M. en A.P. Beatriz Elizabeth Rivera de Loera</w:t>
      </w:r>
      <w:r w:rsidRPr="004843CC">
        <w:rPr>
          <w:rFonts w:ascii="Arial" w:hAnsi="Arial" w:cs="Arial"/>
          <w:b/>
          <w:sz w:val="17"/>
          <w:szCs w:val="17"/>
        </w:rPr>
        <w:t xml:space="preserve"> </w:t>
      </w:r>
      <w:r w:rsidRPr="004843CC">
        <w:rPr>
          <w:rFonts w:ascii="Arial" w:hAnsi="Arial" w:cs="Arial"/>
          <w:sz w:val="17"/>
          <w:szCs w:val="17"/>
        </w:rPr>
        <w:t>y la</w:t>
      </w:r>
      <w:r w:rsidRPr="004843CC">
        <w:rPr>
          <w:rFonts w:ascii="Arial" w:hAnsi="Arial" w:cs="Arial"/>
          <w:b/>
          <w:sz w:val="17"/>
          <w:szCs w:val="17"/>
        </w:rPr>
        <w:t xml:space="preserve"> Encargada de Licitaciones, </w:t>
      </w:r>
      <w:r w:rsidRPr="004843CC">
        <w:rPr>
          <w:rFonts w:ascii="Arial" w:hAnsi="Arial" w:cs="Arial"/>
          <w:sz w:val="17"/>
          <w:szCs w:val="17"/>
        </w:rPr>
        <w:t xml:space="preserve">Lic. Gabriela del Socorro Muñoz Vera, se hace constar en el </w:t>
      </w:r>
      <w:r w:rsidRPr="004843CC">
        <w:rPr>
          <w:rFonts w:ascii="Arial" w:hAnsi="Arial" w:cs="Arial"/>
          <w:b/>
          <w:sz w:val="17"/>
          <w:szCs w:val="17"/>
        </w:rPr>
        <w:t xml:space="preserve">Anexo “2”, </w:t>
      </w:r>
      <w:r w:rsidRPr="004843CC">
        <w:rPr>
          <w:rFonts w:ascii="Arial" w:hAnsi="Arial" w:cs="Arial"/>
          <w:sz w:val="17"/>
          <w:szCs w:val="17"/>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843CC">
        <w:rPr>
          <w:rFonts w:ascii="Arial" w:hAnsi="Arial" w:cs="Arial"/>
          <w:sz w:val="18"/>
          <w:szCs w:val="18"/>
        </w:rPr>
        <w:t>------</w:t>
      </w:r>
      <w:r w:rsidR="009F7CCF">
        <w:rPr>
          <w:rFonts w:ascii="Arial" w:hAnsi="Arial" w:cs="Arial"/>
          <w:sz w:val="18"/>
          <w:szCs w:val="18"/>
        </w:rPr>
        <w:t>----</w:t>
      </w:r>
      <w:r w:rsidR="007964FF">
        <w:rPr>
          <w:rFonts w:ascii="Arial" w:hAnsi="Arial" w:cs="Arial"/>
          <w:sz w:val="18"/>
          <w:szCs w:val="18"/>
        </w:rPr>
        <w:t>---------------------------------------------------------------------------------------------------------------------</w:t>
      </w:r>
    </w:p>
    <w:p w14:paraId="75DA5BA9" w14:textId="248D72C1"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FA317A">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B378B25" w14:textId="77777777" w:rsidR="00337386"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sidR="00FA317A">
        <w:rPr>
          <w:rFonts w:ascii="Arial" w:hAnsi="Arial" w:cs="Arial"/>
          <w:sz w:val="18"/>
          <w:szCs w:val="18"/>
        </w:rPr>
        <w:t>-----------------------</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p>
    <w:p w14:paraId="54FB6B83" w14:textId="4FFCE4B4" w:rsidR="00C447C1" w:rsidRDefault="00337386" w:rsidP="00C447C1">
      <w:pPr>
        <w:pStyle w:val="Sangradetextonormal"/>
        <w:ind w:left="0" w:right="48"/>
        <w:jc w:val="both"/>
        <w:rPr>
          <w:rFonts w:ascii="Arial" w:hAnsi="Arial" w:cs="Arial"/>
          <w:sz w:val="18"/>
          <w:szCs w:val="18"/>
        </w:rPr>
      </w:pPr>
      <w:r>
        <w:rPr>
          <w:rFonts w:ascii="Arial" w:hAnsi="Arial" w:cs="Arial"/>
          <w:sz w:val="18"/>
          <w:szCs w:val="18"/>
        </w:rPr>
        <w:t>--------------------------------------------------------------------------------------------------------------------------------------------------</w:t>
      </w:r>
    </w:p>
    <w:p w14:paraId="479DEC5B" w14:textId="3AC9E69C" w:rsidR="00647837" w:rsidRPr="0092020A" w:rsidRDefault="00647837" w:rsidP="00647837">
      <w:pPr>
        <w:tabs>
          <w:tab w:val="left" w:pos="7260"/>
        </w:tabs>
        <w:jc w:val="both"/>
        <w:rPr>
          <w:rFonts w:ascii="Arial" w:hAnsi="Arial" w:cs="Arial"/>
          <w:b/>
          <w:sz w:val="16"/>
          <w:szCs w:val="16"/>
          <w:lang w:val="es-MX"/>
        </w:rPr>
      </w:pPr>
      <w:r w:rsidRPr="004843CC">
        <w:rPr>
          <w:rFonts w:ascii="Arial" w:hAnsi="Arial" w:cs="Arial"/>
          <w:sz w:val="17"/>
          <w:szCs w:val="17"/>
          <w:lang w:val="es-MX"/>
        </w:rPr>
        <w:t>1.</w:t>
      </w:r>
      <w:r w:rsidRPr="004843CC">
        <w:rPr>
          <w:rFonts w:ascii="Arial" w:hAnsi="Arial" w:cs="Arial"/>
          <w:sz w:val="17"/>
          <w:szCs w:val="17"/>
        </w:rPr>
        <w:t xml:space="preserve"> La Publicación de la Convocatoria se realizó el día </w:t>
      </w:r>
      <w:r w:rsidR="007964FF">
        <w:rPr>
          <w:rFonts w:ascii="Arial" w:hAnsi="Arial" w:cs="Arial"/>
          <w:b/>
          <w:sz w:val="17"/>
          <w:szCs w:val="17"/>
        </w:rPr>
        <w:t>01</w:t>
      </w:r>
      <w:r w:rsidR="009F7CCF" w:rsidRPr="009F7CCF">
        <w:rPr>
          <w:rFonts w:ascii="Arial" w:hAnsi="Arial" w:cs="Arial"/>
          <w:b/>
          <w:sz w:val="17"/>
          <w:szCs w:val="17"/>
        </w:rPr>
        <w:t xml:space="preserve"> de </w:t>
      </w:r>
      <w:r w:rsidR="007964FF">
        <w:rPr>
          <w:rFonts w:ascii="Arial" w:hAnsi="Arial" w:cs="Arial"/>
          <w:b/>
          <w:sz w:val="17"/>
          <w:szCs w:val="17"/>
        </w:rPr>
        <w:t>noviembre</w:t>
      </w:r>
      <w:r w:rsidR="003163FA" w:rsidRPr="004843CC">
        <w:rPr>
          <w:rFonts w:ascii="Arial" w:hAnsi="Arial" w:cs="Arial"/>
          <w:b/>
          <w:sz w:val="17"/>
          <w:szCs w:val="17"/>
        </w:rPr>
        <w:t xml:space="preserve"> de 2024</w:t>
      </w:r>
      <w:r w:rsidRPr="004843CC">
        <w:rPr>
          <w:rFonts w:ascii="Arial" w:hAnsi="Arial" w:cs="Arial"/>
          <w:b/>
          <w:sz w:val="17"/>
          <w:szCs w:val="17"/>
        </w:rPr>
        <w:t xml:space="preserve">, </w:t>
      </w:r>
      <w:r w:rsidR="000333ED" w:rsidRPr="004843CC">
        <w:rPr>
          <w:rFonts w:ascii="Arial" w:hAnsi="Arial" w:cs="Arial"/>
          <w:sz w:val="17"/>
          <w:szCs w:val="17"/>
        </w:rPr>
        <w:t xml:space="preserve">estando a disposición en la dirección electrónica: </w:t>
      </w:r>
      <w:hyperlink r:id="rId9" w:history="1">
        <w:r w:rsidR="000333ED" w:rsidRPr="004843CC">
          <w:rPr>
            <w:rStyle w:val="Hipervnculo"/>
            <w:rFonts w:ascii="Arial" w:hAnsi="Arial" w:cs="Arial"/>
            <w:sz w:val="17"/>
            <w:szCs w:val="17"/>
          </w:rPr>
          <w:t>http://www.uaa.mx/transparencia/</w:t>
        </w:r>
      </w:hyperlink>
      <w:r w:rsidR="000333ED" w:rsidRPr="004843CC">
        <w:rPr>
          <w:rFonts w:ascii="Arial" w:hAnsi="Arial" w:cs="Arial"/>
          <w:sz w:val="17"/>
          <w:szCs w:val="17"/>
        </w:rPr>
        <w:t>, así como en el Departamento de Compras de la Dirección General de Finanzas, Ciudad Universitaria</w:t>
      </w:r>
      <w:r w:rsidR="000333ED">
        <w:rPr>
          <w:rFonts w:ascii="Arial" w:hAnsi="Arial" w:cs="Arial"/>
          <w:sz w:val="18"/>
          <w:szCs w:val="18"/>
        </w:rPr>
        <w:t>.---------------------------------------------------------------------------------------------------------------------------------------------------------------------------------------------------------------------------------------------</w:t>
      </w:r>
      <w:r w:rsidR="004843CC">
        <w:rPr>
          <w:rFonts w:ascii="Arial" w:hAnsi="Arial" w:cs="Arial"/>
          <w:sz w:val="18"/>
          <w:szCs w:val="18"/>
        </w:rPr>
        <w:t>------------------</w:t>
      </w:r>
    </w:p>
    <w:p w14:paraId="10812F29" w14:textId="5C7E2975" w:rsidR="00647837" w:rsidRPr="004C5D14" w:rsidRDefault="00896159" w:rsidP="000333ED">
      <w:pPr>
        <w:tabs>
          <w:tab w:val="left" w:pos="7260"/>
        </w:tabs>
        <w:jc w:val="both"/>
        <w:rPr>
          <w:rFonts w:ascii="Arial" w:hAnsi="Arial" w:cs="Arial"/>
          <w:sz w:val="16"/>
          <w:szCs w:val="16"/>
          <w:lang w:val="es-MX"/>
        </w:rPr>
      </w:pPr>
      <w:r w:rsidRPr="004843CC">
        <w:rPr>
          <w:rFonts w:ascii="Arial" w:hAnsi="Arial" w:cs="Arial"/>
          <w:sz w:val="17"/>
          <w:szCs w:val="17"/>
          <w:lang w:val="es-MX"/>
        </w:rPr>
        <w:t>2</w:t>
      </w:r>
      <w:r w:rsidR="00647837" w:rsidRPr="004843CC">
        <w:rPr>
          <w:rFonts w:ascii="Arial" w:hAnsi="Arial" w:cs="Arial"/>
          <w:sz w:val="17"/>
          <w:szCs w:val="17"/>
          <w:lang w:val="es-MX"/>
        </w:rPr>
        <w:t xml:space="preserve">. </w:t>
      </w:r>
      <w:r w:rsidR="005C6863" w:rsidRPr="004843CC">
        <w:rPr>
          <w:rFonts w:ascii="Arial" w:hAnsi="Arial" w:cs="Arial"/>
          <w:sz w:val="17"/>
          <w:szCs w:val="17"/>
        </w:rPr>
        <w:t xml:space="preserve">El día </w:t>
      </w:r>
      <w:r w:rsidR="007964FF">
        <w:rPr>
          <w:rFonts w:ascii="Arial" w:hAnsi="Arial" w:cs="Arial"/>
          <w:b/>
          <w:sz w:val="17"/>
          <w:szCs w:val="17"/>
        </w:rPr>
        <w:t>06</w:t>
      </w:r>
      <w:r w:rsidR="009F7CCF" w:rsidRPr="009F7CCF">
        <w:rPr>
          <w:rFonts w:ascii="Arial" w:hAnsi="Arial" w:cs="Arial"/>
          <w:b/>
          <w:sz w:val="17"/>
          <w:szCs w:val="17"/>
        </w:rPr>
        <w:t xml:space="preserve"> de </w:t>
      </w:r>
      <w:r w:rsidR="007964FF">
        <w:rPr>
          <w:rFonts w:ascii="Arial" w:hAnsi="Arial" w:cs="Arial"/>
          <w:b/>
          <w:sz w:val="17"/>
          <w:szCs w:val="17"/>
        </w:rPr>
        <w:t>noviembre</w:t>
      </w:r>
      <w:r w:rsidR="009F7CCF" w:rsidRPr="009F7CCF">
        <w:rPr>
          <w:rFonts w:ascii="Arial" w:hAnsi="Arial" w:cs="Arial"/>
          <w:b/>
          <w:sz w:val="17"/>
          <w:szCs w:val="17"/>
        </w:rPr>
        <w:t xml:space="preserve"> </w:t>
      </w:r>
      <w:r w:rsidR="00894E1C" w:rsidRPr="004843CC">
        <w:rPr>
          <w:rFonts w:ascii="Arial" w:hAnsi="Arial" w:cs="Arial"/>
          <w:b/>
          <w:sz w:val="17"/>
          <w:szCs w:val="17"/>
        </w:rPr>
        <w:t>de 2024</w:t>
      </w:r>
      <w:r w:rsidR="005C6863" w:rsidRPr="004843CC">
        <w:rPr>
          <w:rFonts w:ascii="Arial" w:hAnsi="Arial" w:cs="Arial"/>
          <w:b/>
          <w:sz w:val="17"/>
          <w:szCs w:val="17"/>
        </w:rPr>
        <w:t xml:space="preserve">, </w:t>
      </w:r>
      <w:r w:rsidR="005C6863" w:rsidRPr="004843CC">
        <w:rPr>
          <w:rFonts w:ascii="Arial" w:hAnsi="Arial" w:cs="Arial"/>
          <w:sz w:val="17"/>
          <w:szCs w:val="17"/>
        </w:rPr>
        <w:t xml:space="preserve">a las </w:t>
      </w:r>
      <w:r w:rsidR="007964FF">
        <w:rPr>
          <w:rFonts w:ascii="Arial" w:hAnsi="Arial" w:cs="Arial"/>
          <w:sz w:val="17"/>
          <w:szCs w:val="17"/>
        </w:rPr>
        <w:t>11</w:t>
      </w:r>
      <w:r w:rsidR="00EC73F4" w:rsidRPr="004843CC">
        <w:rPr>
          <w:rFonts w:ascii="Arial" w:hAnsi="Arial" w:cs="Arial"/>
          <w:sz w:val="17"/>
          <w:szCs w:val="17"/>
        </w:rPr>
        <w:t>:00 horas</w:t>
      </w:r>
      <w:r w:rsidR="005C6863" w:rsidRPr="004843CC">
        <w:rPr>
          <w:rFonts w:ascii="Arial" w:hAnsi="Arial" w:cs="Arial"/>
          <w:sz w:val="17"/>
          <w:szCs w:val="17"/>
        </w:rPr>
        <w:t xml:space="preserve">, se realizó la Junta de Aclaraciones, en la cual se </w:t>
      </w:r>
      <w:r w:rsidR="00FA317A" w:rsidRPr="004843CC">
        <w:rPr>
          <w:rFonts w:ascii="Arial" w:hAnsi="Arial" w:cs="Arial"/>
          <w:sz w:val="17"/>
          <w:szCs w:val="17"/>
        </w:rPr>
        <w:t>hace constar que</w:t>
      </w:r>
      <w:r w:rsidR="00667D1A" w:rsidRPr="004843CC">
        <w:rPr>
          <w:rFonts w:ascii="Arial" w:hAnsi="Arial" w:cs="Arial"/>
          <w:sz w:val="17"/>
          <w:szCs w:val="17"/>
        </w:rPr>
        <w:t xml:space="preserve"> se recibieron </w:t>
      </w:r>
      <w:r w:rsidR="005C6863" w:rsidRPr="004843CC">
        <w:rPr>
          <w:rFonts w:ascii="Arial" w:hAnsi="Arial" w:cs="Arial"/>
          <w:sz w:val="17"/>
          <w:szCs w:val="17"/>
        </w:rPr>
        <w:t>preguntas</w:t>
      </w:r>
      <w:r w:rsidR="00060704" w:rsidRPr="004843CC">
        <w:rPr>
          <w:rFonts w:ascii="Arial" w:hAnsi="Arial" w:cs="Arial"/>
          <w:sz w:val="17"/>
          <w:szCs w:val="17"/>
        </w:rPr>
        <w:t xml:space="preserve"> </w:t>
      </w:r>
      <w:r w:rsidR="000333ED" w:rsidRPr="004843CC">
        <w:rPr>
          <w:rFonts w:ascii="Arial" w:hAnsi="Arial" w:cs="Arial"/>
          <w:sz w:val="17"/>
          <w:szCs w:val="17"/>
        </w:rPr>
        <w:t>de</w:t>
      </w:r>
      <w:r w:rsidR="007964FF">
        <w:rPr>
          <w:rFonts w:ascii="Arial" w:hAnsi="Arial" w:cs="Arial"/>
          <w:sz w:val="17"/>
          <w:szCs w:val="17"/>
        </w:rPr>
        <w:t xml:space="preserve"> </w:t>
      </w:r>
      <w:r w:rsidR="009F7CCF">
        <w:rPr>
          <w:rFonts w:ascii="Arial" w:hAnsi="Arial" w:cs="Arial"/>
          <w:sz w:val="17"/>
          <w:szCs w:val="17"/>
        </w:rPr>
        <w:t>l</w:t>
      </w:r>
      <w:r w:rsidR="007964FF">
        <w:rPr>
          <w:rFonts w:ascii="Arial" w:hAnsi="Arial" w:cs="Arial"/>
          <w:sz w:val="17"/>
          <w:szCs w:val="17"/>
        </w:rPr>
        <w:t>os</w:t>
      </w:r>
      <w:r w:rsidR="000333ED" w:rsidRPr="004843CC">
        <w:rPr>
          <w:rFonts w:ascii="Arial" w:hAnsi="Arial" w:cs="Arial"/>
          <w:sz w:val="17"/>
          <w:szCs w:val="17"/>
        </w:rPr>
        <w:t xml:space="preserve"> invitado</w:t>
      </w:r>
      <w:r w:rsidR="007964FF">
        <w:rPr>
          <w:rFonts w:ascii="Arial" w:hAnsi="Arial" w:cs="Arial"/>
          <w:sz w:val="17"/>
          <w:szCs w:val="17"/>
        </w:rPr>
        <w:t>s</w:t>
      </w:r>
      <w:r w:rsidR="000333ED" w:rsidRPr="004843CC">
        <w:rPr>
          <w:rFonts w:ascii="Arial" w:hAnsi="Arial" w:cs="Arial"/>
          <w:sz w:val="17"/>
          <w:szCs w:val="17"/>
        </w:rPr>
        <w:t xml:space="preserve"> </w:t>
      </w:r>
      <w:r w:rsidR="007964FF" w:rsidRPr="0033406D">
        <w:rPr>
          <w:rFonts w:ascii="Arial" w:hAnsi="Arial" w:cs="Arial"/>
          <w:sz w:val="16"/>
          <w:szCs w:val="16"/>
          <w:lang w:val="es-MX"/>
        </w:rPr>
        <w:t>INFOESTRATÉGICA LATINA, S.A. DE C.V.</w:t>
      </w:r>
      <w:r w:rsidR="007964FF">
        <w:rPr>
          <w:rFonts w:ascii="Arial" w:hAnsi="Arial" w:cs="Arial"/>
          <w:sz w:val="16"/>
          <w:szCs w:val="16"/>
          <w:lang w:val="es-MX"/>
        </w:rPr>
        <w:t xml:space="preserve"> </w:t>
      </w:r>
      <w:r w:rsidR="009F7CCF">
        <w:rPr>
          <w:rFonts w:ascii="Arial" w:hAnsi="Arial" w:cs="Arial"/>
          <w:sz w:val="17"/>
          <w:szCs w:val="17"/>
        </w:rPr>
        <w:t>y</w:t>
      </w:r>
      <w:r w:rsidR="007964FF">
        <w:rPr>
          <w:rFonts w:ascii="Arial" w:hAnsi="Arial" w:cs="Arial"/>
          <w:sz w:val="17"/>
          <w:szCs w:val="17"/>
        </w:rPr>
        <w:t xml:space="preserve"> </w:t>
      </w:r>
      <w:r w:rsidR="007964FF" w:rsidRPr="0033406D">
        <w:rPr>
          <w:rFonts w:ascii="Arial" w:hAnsi="Arial" w:cs="Arial"/>
          <w:sz w:val="16"/>
          <w:szCs w:val="16"/>
        </w:rPr>
        <w:t>COMERCIALIZADORA ALDAY, S.A. DE C.V.</w:t>
      </w:r>
      <w:r w:rsidR="000333ED" w:rsidRPr="004843CC">
        <w:rPr>
          <w:rFonts w:ascii="Arial" w:hAnsi="Arial" w:cs="Arial"/>
          <w:sz w:val="17"/>
          <w:szCs w:val="17"/>
        </w:rPr>
        <w:t xml:space="preserve">, </w:t>
      </w:r>
      <w:r w:rsidR="00FA317A" w:rsidRPr="004843CC">
        <w:rPr>
          <w:rFonts w:ascii="Arial" w:hAnsi="Arial" w:cs="Arial"/>
          <w:sz w:val="17"/>
          <w:szCs w:val="17"/>
        </w:rPr>
        <w:t xml:space="preserve">por parte de la convocante </w:t>
      </w:r>
      <w:r w:rsidR="00060704" w:rsidRPr="004843CC">
        <w:rPr>
          <w:rFonts w:ascii="Arial" w:hAnsi="Arial" w:cs="Arial"/>
          <w:sz w:val="17"/>
          <w:szCs w:val="17"/>
        </w:rPr>
        <w:t>se realiza</w:t>
      </w:r>
      <w:r w:rsidR="000333ED" w:rsidRPr="004843CC">
        <w:rPr>
          <w:rFonts w:ascii="Arial" w:hAnsi="Arial" w:cs="Arial"/>
          <w:sz w:val="17"/>
          <w:szCs w:val="17"/>
        </w:rPr>
        <w:t xml:space="preserve">ron </w:t>
      </w:r>
      <w:r w:rsidR="009F7CCF">
        <w:rPr>
          <w:rFonts w:ascii="Arial" w:hAnsi="Arial" w:cs="Arial"/>
          <w:sz w:val="17"/>
          <w:szCs w:val="17"/>
        </w:rPr>
        <w:t>aclaracion</w:t>
      </w:r>
      <w:r w:rsidR="000333ED" w:rsidRPr="004843CC">
        <w:rPr>
          <w:rFonts w:ascii="Arial" w:hAnsi="Arial" w:cs="Arial"/>
          <w:sz w:val="17"/>
          <w:szCs w:val="17"/>
        </w:rPr>
        <w:t>es</w:t>
      </w:r>
      <w:r w:rsidR="00060704" w:rsidRPr="004843CC">
        <w:rPr>
          <w:rFonts w:ascii="Arial" w:hAnsi="Arial" w:cs="Arial"/>
          <w:sz w:val="17"/>
          <w:szCs w:val="17"/>
        </w:rPr>
        <w:t xml:space="preserve"> a la convocatoria</w:t>
      </w:r>
      <w:r w:rsidR="00060704" w:rsidRPr="004C5D14">
        <w:rPr>
          <w:rFonts w:ascii="Arial" w:hAnsi="Arial" w:cs="Arial"/>
          <w:sz w:val="18"/>
          <w:szCs w:val="18"/>
        </w:rPr>
        <w:t xml:space="preserve"> </w:t>
      </w:r>
      <w:r w:rsidR="005C6863" w:rsidRPr="004C5D14">
        <w:rPr>
          <w:rFonts w:ascii="Arial" w:hAnsi="Arial" w:cs="Arial"/>
          <w:sz w:val="18"/>
          <w:szCs w:val="18"/>
        </w:rPr>
        <w:t>----------------------------------------</w:t>
      </w:r>
      <w:r w:rsidR="00D836E3">
        <w:rPr>
          <w:rFonts w:ascii="Arial" w:hAnsi="Arial" w:cs="Arial"/>
          <w:sz w:val="18"/>
          <w:szCs w:val="18"/>
        </w:rPr>
        <w:t>--------------------------------------------------------------------------------------------------------</w:t>
      </w:r>
      <w:r w:rsidR="00FA317A">
        <w:rPr>
          <w:rFonts w:ascii="Arial" w:hAnsi="Arial" w:cs="Arial"/>
          <w:sz w:val="18"/>
          <w:szCs w:val="18"/>
        </w:rPr>
        <w:t>---------</w:t>
      </w:r>
      <w:r w:rsidR="00D836E3">
        <w:rPr>
          <w:rFonts w:ascii="Arial" w:hAnsi="Arial" w:cs="Arial"/>
          <w:sz w:val="18"/>
          <w:szCs w:val="18"/>
        </w:rPr>
        <w:t>-------------</w:t>
      </w:r>
      <w:r w:rsidR="000333ED">
        <w:rPr>
          <w:rFonts w:ascii="Arial" w:hAnsi="Arial" w:cs="Arial"/>
          <w:sz w:val="18"/>
          <w:szCs w:val="18"/>
        </w:rPr>
        <w:t>------------------------------------------------------------------</w:t>
      </w:r>
      <w:r w:rsidR="007964FF">
        <w:rPr>
          <w:rFonts w:ascii="Arial" w:hAnsi="Arial" w:cs="Arial"/>
          <w:sz w:val="18"/>
          <w:szCs w:val="18"/>
        </w:rPr>
        <w:t>--------------------------------------------------------------------------------------------</w:t>
      </w:r>
      <w:r w:rsidR="000333ED">
        <w:rPr>
          <w:rFonts w:ascii="Arial" w:hAnsi="Arial" w:cs="Arial"/>
          <w:sz w:val="18"/>
          <w:szCs w:val="18"/>
        </w:rPr>
        <w:t>----------</w:t>
      </w:r>
    </w:p>
    <w:p w14:paraId="4C586A03" w14:textId="2963FE58" w:rsidR="00A31430" w:rsidRDefault="007A5748" w:rsidP="00C447C1">
      <w:pPr>
        <w:pStyle w:val="Sangradetextonormal"/>
        <w:ind w:left="0" w:right="48"/>
        <w:jc w:val="both"/>
        <w:rPr>
          <w:rFonts w:ascii="Arial" w:hAnsi="Arial" w:cs="Arial"/>
          <w:sz w:val="18"/>
          <w:szCs w:val="18"/>
        </w:rPr>
      </w:pPr>
      <w:r w:rsidRPr="004843CC">
        <w:rPr>
          <w:rFonts w:ascii="Arial" w:hAnsi="Arial" w:cs="Arial"/>
          <w:color w:val="000000"/>
          <w:sz w:val="17"/>
          <w:szCs w:val="17"/>
        </w:rPr>
        <w:t>3</w:t>
      </w:r>
      <w:r w:rsidR="00647837" w:rsidRPr="004843CC">
        <w:rPr>
          <w:rFonts w:ascii="Arial" w:hAnsi="Arial" w:cs="Arial"/>
          <w:color w:val="000000"/>
          <w:sz w:val="17"/>
          <w:szCs w:val="17"/>
        </w:rPr>
        <w:t xml:space="preserve">. De conformidad al calendario de las bases de esta </w:t>
      </w:r>
      <w:r w:rsidR="00AC50FC" w:rsidRPr="004843CC">
        <w:rPr>
          <w:rFonts w:ascii="Arial" w:hAnsi="Arial" w:cs="Arial"/>
          <w:color w:val="000000"/>
          <w:sz w:val="17"/>
          <w:szCs w:val="17"/>
        </w:rPr>
        <w:t>invitación</w:t>
      </w:r>
      <w:r w:rsidR="00647837" w:rsidRPr="004843CC">
        <w:rPr>
          <w:rFonts w:ascii="Arial" w:hAnsi="Arial" w:cs="Arial"/>
          <w:color w:val="000000"/>
          <w:sz w:val="17"/>
          <w:szCs w:val="17"/>
        </w:rPr>
        <w:t xml:space="preserve"> la convocante </w:t>
      </w:r>
      <w:r w:rsidR="00EC73F4" w:rsidRPr="004843CC">
        <w:rPr>
          <w:rFonts w:ascii="Arial" w:hAnsi="Arial" w:cs="Arial"/>
          <w:sz w:val="17"/>
          <w:szCs w:val="17"/>
        </w:rPr>
        <w:t>celebró</w:t>
      </w:r>
      <w:r w:rsidR="00EC73F4" w:rsidRPr="004843CC">
        <w:rPr>
          <w:rFonts w:ascii="Arial" w:hAnsi="Arial" w:cs="Arial"/>
          <w:color w:val="000000"/>
          <w:sz w:val="17"/>
          <w:szCs w:val="17"/>
        </w:rPr>
        <w:t xml:space="preserve"> </w:t>
      </w:r>
      <w:r w:rsidR="00647837" w:rsidRPr="004843CC">
        <w:rPr>
          <w:rFonts w:ascii="Arial" w:hAnsi="Arial" w:cs="Arial"/>
          <w:color w:val="000000"/>
          <w:sz w:val="17"/>
          <w:szCs w:val="17"/>
        </w:rPr>
        <w:t xml:space="preserve">el día </w:t>
      </w:r>
      <w:r w:rsidR="007964FF">
        <w:rPr>
          <w:rFonts w:ascii="Arial" w:hAnsi="Arial" w:cs="Arial"/>
          <w:b/>
          <w:sz w:val="17"/>
          <w:szCs w:val="17"/>
        </w:rPr>
        <w:t>12</w:t>
      </w:r>
      <w:r w:rsidR="009F7CCF" w:rsidRPr="009F7CCF">
        <w:rPr>
          <w:rFonts w:ascii="Arial" w:hAnsi="Arial" w:cs="Arial"/>
          <w:b/>
          <w:sz w:val="17"/>
          <w:szCs w:val="17"/>
        </w:rPr>
        <w:t xml:space="preserve"> de </w:t>
      </w:r>
      <w:r w:rsidR="007964FF">
        <w:rPr>
          <w:rFonts w:ascii="Arial" w:hAnsi="Arial" w:cs="Arial"/>
          <w:b/>
          <w:sz w:val="17"/>
          <w:szCs w:val="17"/>
        </w:rPr>
        <w:t>noviembre</w:t>
      </w:r>
      <w:r w:rsidR="009F7CCF" w:rsidRPr="009F7CCF">
        <w:rPr>
          <w:rFonts w:ascii="Arial" w:hAnsi="Arial" w:cs="Arial"/>
          <w:b/>
          <w:sz w:val="17"/>
          <w:szCs w:val="17"/>
        </w:rPr>
        <w:t xml:space="preserve"> </w:t>
      </w:r>
      <w:r w:rsidR="00337386" w:rsidRPr="004843CC">
        <w:rPr>
          <w:rFonts w:ascii="Arial" w:hAnsi="Arial" w:cs="Arial"/>
          <w:b/>
          <w:sz w:val="17"/>
          <w:szCs w:val="17"/>
        </w:rPr>
        <w:t xml:space="preserve">de 2024 </w:t>
      </w:r>
      <w:r w:rsidR="00647837" w:rsidRPr="004843CC">
        <w:rPr>
          <w:rFonts w:ascii="Arial" w:hAnsi="Arial" w:cs="Arial"/>
          <w:sz w:val="17"/>
          <w:szCs w:val="17"/>
        </w:rPr>
        <w:t xml:space="preserve">a las </w:t>
      </w:r>
      <w:r w:rsidR="00647837" w:rsidRPr="004843CC">
        <w:rPr>
          <w:rFonts w:ascii="Arial" w:hAnsi="Arial" w:cs="Arial"/>
          <w:b/>
          <w:sz w:val="17"/>
          <w:szCs w:val="17"/>
        </w:rPr>
        <w:t>10:00 (diez)</w:t>
      </w:r>
      <w:r w:rsidRPr="004843CC">
        <w:rPr>
          <w:rFonts w:ascii="Arial" w:hAnsi="Arial" w:cs="Arial"/>
          <w:sz w:val="17"/>
          <w:szCs w:val="17"/>
        </w:rPr>
        <w:t xml:space="preserve"> horas, </w:t>
      </w:r>
      <w:r w:rsidR="00647837" w:rsidRPr="004843CC">
        <w:rPr>
          <w:rFonts w:ascii="Arial" w:hAnsi="Arial" w:cs="Arial"/>
          <w:sz w:val="17"/>
          <w:szCs w:val="17"/>
        </w:rPr>
        <w:t xml:space="preserve">el Acto de Presentación y Apertura de Propuestas, realizando </w:t>
      </w:r>
      <w:r w:rsidR="00647837" w:rsidRPr="004843CC">
        <w:rPr>
          <w:rFonts w:ascii="Arial" w:hAnsi="Arial" w:cs="Arial"/>
          <w:color w:val="000000"/>
          <w:sz w:val="17"/>
          <w:szCs w:val="17"/>
        </w:rPr>
        <w:t xml:space="preserve">la inscripción de </w:t>
      </w:r>
      <w:r w:rsidR="00647837" w:rsidRPr="004843CC">
        <w:rPr>
          <w:rFonts w:ascii="Arial" w:hAnsi="Arial" w:cs="Arial"/>
          <w:b/>
          <w:sz w:val="17"/>
          <w:szCs w:val="17"/>
        </w:rPr>
        <w:t>0</w:t>
      </w:r>
      <w:r w:rsidR="007964FF">
        <w:rPr>
          <w:rFonts w:ascii="Arial" w:hAnsi="Arial" w:cs="Arial"/>
          <w:b/>
          <w:sz w:val="17"/>
          <w:szCs w:val="17"/>
        </w:rPr>
        <w:t>4</w:t>
      </w:r>
      <w:r w:rsidR="00647837" w:rsidRPr="004843CC">
        <w:rPr>
          <w:rFonts w:ascii="Arial" w:hAnsi="Arial" w:cs="Arial"/>
          <w:b/>
          <w:sz w:val="17"/>
          <w:szCs w:val="17"/>
        </w:rPr>
        <w:t xml:space="preserve"> (</w:t>
      </w:r>
      <w:r w:rsidR="007964FF">
        <w:rPr>
          <w:rFonts w:ascii="Arial" w:hAnsi="Arial" w:cs="Arial"/>
          <w:b/>
          <w:sz w:val="17"/>
          <w:szCs w:val="17"/>
        </w:rPr>
        <w:t>cuatro)</w:t>
      </w:r>
      <w:r w:rsidR="00647837" w:rsidRPr="004843CC">
        <w:rPr>
          <w:rFonts w:ascii="Arial" w:hAnsi="Arial" w:cs="Arial"/>
          <w:b/>
          <w:sz w:val="17"/>
          <w:szCs w:val="17"/>
        </w:rPr>
        <w:t>, propuesta</w:t>
      </w:r>
      <w:r w:rsidR="007964FF">
        <w:rPr>
          <w:rFonts w:ascii="Arial" w:hAnsi="Arial" w:cs="Arial"/>
          <w:b/>
          <w:sz w:val="17"/>
          <w:szCs w:val="17"/>
        </w:rPr>
        <w:t>s</w:t>
      </w:r>
      <w:r w:rsidR="00647837" w:rsidRPr="004843CC">
        <w:rPr>
          <w:rFonts w:ascii="Arial" w:hAnsi="Arial" w:cs="Arial"/>
          <w:sz w:val="17"/>
          <w:szCs w:val="17"/>
        </w:rPr>
        <w:t xml:space="preserve"> </w:t>
      </w:r>
      <w:r w:rsidR="00647837" w:rsidRPr="004843CC">
        <w:rPr>
          <w:rFonts w:ascii="Arial" w:hAnsi="Arial" w:cs="Arial"/>
          <w:color w:val="000000"/>
          <w:sz w:val="17"/>
          <w:szCs w:val="17"/>
        </w:rPr>
        <w:t>presentada</w:t>
      </w:r>
      <w:r w:rsidR="007964FF">
        <w:rPr>
          <w:rFonts w:ascii="Arial" w:hAnsi="Arial" w:cs="Arial"/>
          <w:color w:val="000000"/>
          <w:sz w:val="17"/>
          <w:szCs w:val="17"/>
        </w:rPr>
        <w:t>s</w:t>
      </w:r>
      <w:r w:rsidR="00647837" w:rsidRPr="004843CC">
        <w:rPr>
          <w:rFonts w:ascii="Arial" w:hAnsi="Arial" w:cs="Arial"/>
          <w:color w:val="000000"/>
          <w:sz w:val="17"/>
          <w:szCs w:val="17"/>
        </w:rPr>
        <w:t xml:space="preserve"> en </w:t>
      </w:r>
      <w:r w:rsidR="00EC73F4" w:rsidRPr="004843CC">
        <w:rPr>
          <w:rFonts w:ascii="Arial" w:hAnsi="Arial" w:cs="Arial"/>
          <w:color w:val="000000"/>
          <w:sz w:val="17"/>
          <w:szCs w:val="17"/>
        </w:rPr>
        <w:t xml:space="preserve">tiempo y </w:t>
      </w:r>
      <w:r w:rsidR="00647837" w:rsidRPr="004843CC">
        <w:rPr>
          <w:rFonts w:ascii="Arial" w:hAnsi="Arial" w:cs="Arial"/>
          <w:color w:val="000000"/>
          <w:sz w:val="17"/>
          <w:szCs w:val="17"/>
        </w:rPr>
        <w:t xml:space="preserve">forma por </w:t>
      </w:r>
      <w:r w:rsidR="007964FF">
        <w:rPr>
          <w:rFonts w:ascii="Arial" w:hAnsi="Arial" w:cs="Arial"/>
          <w:color w:val="000000"/>
          <w:sz w:val="17"/>
          <w:szCs w:val="17"/>
        </w:rPr>
        <w:t>los</w:t>
      </w:r>
      <w:r w:rsidR="00A7628D" w:rsidRPr="004843CC">
        <w:rPr>
          <w:rFonts w:ascii="Arial" w:hAnsi="Arial" w:cs="Arial"/>
          <w:color w:val="000000"/>
          <w:sz w:val="17"/>
          <w:szCs w:val="17"/>
        </w:rPr>
        <w:t xml:space="preserve"> </w:t>
      </w:r>
      <w:r w:rsidR="00647837" w:rsidRPr="004843CC">
        <w:rPr>
          <w:rFonts w:ascii="Arial" w:hAnsi="Arial" w:cs="Arial"/>
          <w:color w:val="000000"/>
          <w:sz w:val="17"/>
          <w:szCs w:val="17"/>
        </w:rPr>
        <w:t>correspondiente</w:t>
      </w:r>
      <w:r w:rsidR="007964FF">
        <w:rPr>
          <w:rFonts w:ascii="Arial" w:hAnsi="Arial" w:cs="Arial"/>
          <w:color w:val="000000"/>
          <w:sz w:val="17"/>
          <w:szCs w:val="17"/>
        </w:rPr>
        <w:t>s</w:t>
      </w:r>
      <w:r w:rsidR="00647837" w:rsidRPr="004843CC">
        <w:rPr>
          <w:rFonts w:ascii="Arial" w:hAnsi="Arial" w:cs="Arial"/>
          <w:color w:val="000000"/>
          <w:sz w:val="17"/>
          <w:szCs w:val="17"/>
        </w:rPr>
        <w:t xml:space="preserve"> </w:t>
      </w:r>
      <w:r w:rsidR="00A7628D" w:rsidRPr="004843CC">
        <w:rPr>
          <w:rFonts w:ascii="Arial" w:hAnsi="Arial" w:cs="Arial"/>
          <w:color w:val="000000"/>
          <w:sz w:val="17"/>
          <w:szCs w:val="17"/>
        </w:rPr>
        <w:t>invitad</w:t>
      </w:r>
      <w:r w:rsidR="007964FF">
        <w:rPr>
          <w:rFonts w:ascii="Arial" w:hAnsi="Arial" w:cs="Arial"/>
          <w:color w:val="000000"/>
          <w:sz w:val="17"/>
          <w:szCs w:val="17"/>
        </w:rPr>
        <w:t>os</w:t>
      </w:r>
      <w:r w:rsidR="00647837" w:rsidRPr="004843CC">
        <w:rPr>
          <w:rFonts w:ascii="Arial" w:hAnsi="Arial" w:cs="Arial"/>
          <w:color w:val="000000"/>
          <w:sz w:val="17"/>
          <w:szCs w:val="17"/>
        </w:rPr>
        <w:t xml:space="preserve">, </w:t>
      </w:r>
      <w:r w:rsidR="00A31430" w:rsidRPr="004843CC">
        <w:rPr>
          <w:rFonts w:ascii="Arial" w:hAnsi="Arial" w:cs="Arial"/>
          <w:color w:val="000000"/>
          <w:sz w:val="17"/>
          <w:szCs w:val="17"/>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AC50FC">
        <w:rPr>
          <w:rFonts w:ascii="Arial" w:hAnsi="Arial" w:cs="Arial"/>
          <w:sz w:val="18"/>
          <w:szCs w:val="18"/>
        </w:rPr>
        <w:t>-------------------</w:t>
      </w:r>
      <w:r w:rsidR="004843CC">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BA0D15">
        <w:trPr>
          <w:trHeight w:val="175"/>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0C02645F" w:rsidR="00060704" w:rsidRPr="00060704" w:rsidRDefault="00FB020D" w:rsidP="00060704">
            <w:pPr>
              <w:jc w:val="center"/>
              <w:rPr>
                <w:rFonts w:ascii="Arial" w:hAnsi="Arial" w:cs="Arial"/>
                <w:b/>
                <w:sz w:val="16"/>
                <w:szCs w:val="16"/>
                <w:lang w:val="es-MX"/>
              </w:rPr>
            </w:pPr>
            <w:r>
              <w:rPr>
                <w:rFonts w:ascii="Arial" w:hAnsi="Arial" w:cs="Arial"/>
                <w:b/>
                <w:sz w:val="16"/>
                <w:szCs w:val="16"/>
                <w:lang w:val="es-MX"/>
              </w:rPr>
              <w:t>Invitado</w:t>
            </w:r>
          </w:p>
        </w:tc>
      </w:tr>
      <w:tr w:rsidR="007964FF" w:rsidRPr="00060704" w14:paraId="167AD8CD" w14:textId="77777777" w:rsidTr="005015E4">
        <w:trPr>
          <w:trHeight w:val="300"/>
        </w:trPr>
        <w:tc>
          <w:tcPr>
            <w:tcW w:w="264" w:type="pct"/>
            <w:noWrap/>
            <w:vAlign w:val="center"/>
            <w:hideMark/>
          </w:tcPr>
          <w:p w14:paraId="0E47BA3B" w14:textId="77777777" w:rsidR="007964FF" w:rsidRPr="00AD305B" w:rsidRDefault="007964FF" w:rsidP="007964FF">
            <w:pPr>
              <w:jc w:val="center"/>
              <w:rPr>
                <w:rFonts w:ascii="Arial" w:hAnsi="Arial" w:cs="Arial"/>
                <w:b/>
                <w:sz w:val="16"/>
                <w:szCs w:val="16"/>
                <w:lang w:val="es-MX"/>
              </w:rPr>
            </w:pPr>
            <w:r w:rsidRPr="00AD305B">
              <w:rPr>
                <w:rFonts w:ascii="Arial" w:hAnsi="Arial" w:cs="Arial"/>
                <w:b/>
                <w:sz w:val="16"/>
                <w:szCs w:val="16"/>
                <w:lang w:val="es-MX"/>
              </w:rPr>
              <w:t>1</w:t>
            </w:r>
          </w:p>
        </w:tc>
        <w:tc>
          <w:tcPr>
            <w:tcW w:w="4736" w:type="pct"/>
            <w:shd w:val="clear" w:color="auto" w:fill="auto"/>
            <w:noWrap/>
            <w:vAlign w:val="center"/>
          </w:tcPr>
          <w:p w14:paraId="70C025E6" w14:textId="7D9747D6" w:rsidR="007964FF" w:rsidRPr="00AD305B" w:rsidRDefault="007964FF" w:rsidP="007964FF">
            <w:pPr>
              <w:tabs>
                <w:tab w:val="left" w:pos="7260"/>
              </w:tabs>
              <w:jc w:val="both"/>
              <w:rPr>
                <w:rFonts w:ascii="Arial" w:hAnsi="Arial" w:cs="Arial"/>
                <w:b/>
                <w:sz w:val="16"/>
                <w:szCs w:val="16"/>
                <w:lang w:val="es-MX"/>
              </w:rPr>
            </w:pPr>
            <w:r w:rsidRPr="00D55126">
              <w:rPr>
                <w:rFonts w:ascii="Arial" w:hAnsi="Arial" w:cs="Arial"/>
                <w:b/>
                <w:sz w:val="18"/>
                <w:szCs w:val="18"/>
              </w:rPr>
              <w:t>METALES CORSAQ, S.A. DE C.V.</w:t>
            </w:r>
          </w:p>
        </w:tc>
      </w:tr>
      <w:tr w:rsidR="007964FF" w:rsidRPr="00060704" w14:paraId="4A74EED2" w14:textId="77777777" w:rsidTr="005015E4">
        <w:trPr>
          <w:trHeight w:val="300"/>
        </w:trPr>
        <w:tc>
          <w:tcPr>
            <w:tcW w:w="264" w:type="pct"/>
            <w:noWrap/>
            <w:vAlign w:val="center"/>
          </w:tcPr>
          <w:p w14:paraId="2C9DDE37" w14:textId="166203AD" w:rsidR="007964FF" w:rsidRPr="00AD305B" w:rsidRDefault="007964FF" w:rsidP="007964FF">
            <w:pPr>
              <w:jc w:val="center"/>
              <w:rPr>
                <w:rFonts w:ascii="Arial" w:hAnsi="Arial" w:cs="Arial"/>
                <w:b/>
                <w:sz w:val="16"/>
                <w:szCs w:val="16"/>
                <w:lang w:val="es-MX"/>
              </w:rPr>
            </w:pPr>
            <w:r>
              <w:rPr>
                <w:rFonts w:ascii="Arial" w:hAnsi="Arial" w:cs="Arial"/>
                <w:b/>
                <w:sz w:val="16"/>
                <w:szCs w:val="16"/>
                <w:lang w:val="es-MX"/>
              </w:rPr>
              <w:t>2</w:t>
            </w:r>
          </w:p>
        </w:tc>
        <w:tc>
          <w:tcPr>
            <w:tcW w:w="4736" w:type="pct"/>
            <w:shd w:val="clear" w:color="auto" w:fill="auto"/>
            <w:noWrap/>
            <w:vAlign w:val="center"/>
          </w:tcPr>
          <w:p w14:paraId="3F62C038" w14:textId="2FABE244" w:rsidR="007964FF" w:rsidRPr="00AD305B" w:rsidRDefault="007964FF" w:rsidP="007964FF">
            <w:pPr>
              <w:tabs>
                <w:tab w:val="left" w:pos="7260"/>
              </w:tabs>
              <w:jc w:val="both"/>
              <w:rPr>
                <w:rFonts w:ascii="Arial" w:hAnsi="Arial" w:cs="Arial"/>
                <w:b/>
                <w:sz w:val="17"/>
                <w:szCs w:val="17"/>
              </w:rPr>
            </w:pPr>
            <w:r w:rsidRPr="00D55126">
              <w:rPr>
                <w:rFonts w:ascii="Arial" w:hAnsi="Arial" w:cs="Arial"/>
                <w:b/>
                <w:sz w:val="18"/>
                <w:szCs w:val="18"/>
              </w:rPr>
              <w:t>INFOESTRATEGICA LATINA, S.A. DE C.V.</w:t>
            </w:r>
          </w:p>
        </w:tc>
      </w:tr>
      <w:tr w:rsidR="007964FF" w:rsidRPr="00060704" w14:paraId="2E474365" w14:textId="77777777" w:rsidTr="005015E4">
        <w:trPr>
          <w:trHeight w:val="300"/>
        </w:trPr>
        <w:tc>
          <w:tcPr>
            <w:tcW w:w="264" w:type="pct"/>
            <w:noWrap/>
            <w:vAlign w:val="center"/>
          </w:tcPr>
          <w:p w14:paraId="5AB67105" w14:textId="71255194" w:rsidR="007964FF" w:rsidRPr="00AD305B" w:rsidRDefault="007964FF" w:rsidP="007964FF">
            <w:pPr>
              <w:jc w:val="center"/>
              <w:rPr>
                <w:rFonts w:ascii="Arial" w:hAnsi="Arial" w:cs="Arial"/>
                <w:b/>
                <w:sz w:val="16"/>
                <w:szCs w:val="16"/>
                <w:lang w:val="es-MX"/>
              </w:rPr>
            </w:pPr>
            <w:r>
              <w:rPr>
                <w:rFonts w:ascii="Arial" w:hAnsi="Arial" w:cs="Arial"/>
                <w:b/>
                <w:sz w:val="16"/>
                <w:szCs w:val="16"/>
                <w:lang w:val="es-MX"/>
              </w:rPr>
              <w:lastRenderedPageBreak/>
              <w:t>3</w:t>
            </w:r>
          </w:p>
        </w:tc>
        <w:tc>
          <w:tcPr>
            <w:tcW w:w="4736" w:type="pct"/>
            <w:shd w:val="clear" w:color="auto" w:fill="auto"/>
            <w:noWrap/>
            <w:vAlign w:val="center"/>
          </w:tcPr>
          <w:p w14:paraId="241AAC0D" w14:textId="7014188D" w:rsidR="007964FF" w:rsidRPr="00AD305B" w:rsidRDefault="007964FF" w:rsidP="007964FF">
            <w:pPr>
              <w:tabs>
                <w:tab w:val="left" w:pos="7260"/>
              </w:tabs>
              <w:jc w:val="both"/>
              <w:rPr>
                <w:rFonts w:ascii="Arial" w:hAnsi="Arial" w:cs="Arial"/>
                <w:b/>
                <w:sz w:val="17"/>
                <w:szCs w:val="17"/>
              </w:rPr>
            </w:pPr>
            <w:r w:rsidRPr="00D55126">
              <w:rPr>
                <w:rFonts w:ascii="Arial" w:hAnsi="Arial" w:cs="Arial"/>
                <w:b/>
                <w:sz w:val="18"/>
                <w:szCs w:val="18"/>
              </w:rPr>
              <w:t>COMERCIALIZADORA ALDAY, S.A. DE C.V.</w:t>
            </w:r>
          </w:p>
        </w:tc>
      </w:tr>
      <w:tr w:rsidR="007964FF" w:rsidRPr="00060704" w14:paraId="1DFEA821" w14:textId="77777777" w:rsidTr="005015E4">
        <w:trPr>
          <w:trHeight w:val="300"/>
        </w:trPr>
        <w:tc>
          <w:tcPr>
            <w:tcW w:w="264" w:type="pct"/>
            <w:noWrap/>
            <w:vAlign w:val="center"/>
          </w:tcPr>
          <w:p w14:paraId="7406320D" w14:textId="673EB7CF" w:rsidR="007964FF" w:rsidRPr="00AD305B" w:rsidRDefault="007964FF" w:rsidP="007964FF">
            <w:pPr>
              <w:jc w:val="center"/>
              <w:rPr>
                <w:rFonts w:ascii="Arial" w:hAnsi="Arial" w:cs="Arial"/>
                <w:b/>
                <w:sz w:val="16"/>
                <w:szCs w:val="16"/>
                <w:lang w:val="es-MX"/>
              </w:rPr>
            </w:pPr>
            <w:r>
              <w:rPr>
                <w:rFonts w:ascii="Arial" w:hAnsi="Arial" w:cs="Arial"/>
                <w:b/>
                <w:sz w:val="16"/>
                <w:szCs w:val="16"/>
                <w:lang w:val="es-MX"/>
              </w:rPr>
              <w:t>4</w:t>
            </w:r>
          </w:p>
        </w:tc>
        <w:tc>
          <w:tcPr>
            <w:tcW w:w="4736" w:type="pct"/>
            <w:shd w:val="clear" w:color="auto" w:fill="auto"/>
            <w:noWrap/>
            <w:vAlign w:val="center"/>
          </w:tcPr>
          <w:p w14:paraId="2CBB06BF" w14:textId="4DFECEDC" w:rsidR="007964FF" w:rsidRPr="00AD305B" w:rsidRDefault="007964FF" w:rsidP="007964FF">
            <w:pPr>
              <w:tabs>
                <w:tab w:val="left" w:pos="7260"/>
              </w:tabs>
              <w:jc w:val="both"/>
              <w:rPr>
                <w:rFonts w:ascii="Arial" w:hAnsi="Arial" w:cs="Arial"/>
                <w:b/>
                <w:sz w:val="17"/>
                <w:szCs w:val="17"/>
              </w:rPr>
            </w:pPr>
            <w:r w:rsidRPr="00D55126">
              <w:rPr>
                <w:rFonts w:ascii="Arial" w:hAnsi="Arial" w:cs="Arial"/>
                <w:b/>
                <w:sz w:val="18"/>
                <w:szCs w:val="18"/>
              </w:rPr>
              <w:t>JULIETA GALVEZ PEREZ</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309CFB65"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D305B">
        <w:rPr>
          <w:rFonts w:ascii="Arial" w:hAnsi="Arial" w:cs="Arial"/>
          <w:sz w:val="18"/>
          <w:szCs w:val="18"/>
        </w:rPr>
        <w:t>el</w:t>
      </w:r>
      <w:r w:rsidR="00FB020D">
        <w:rPr>
          <w:rFonts w:ascii="Arial" w:hAnsi="Arial" w:cs="Arial"/>
          <w:sz w:val="18"/>
          <w:szCs w:val="18"/>
        </w:rPr>
        <w:t xml:space="preserve"> invitado</w:t>
      </w:r>
      <w:r w:rsidR="00CF0F48" w:rsidRPr="004B2426">
        <w:rPr>
          <w:rFonts w:ascii="Arial" w:hAnsi="Arial" w:cs="Arial"/>
          <w:sz w:val="18"/>
          <w:szCs w:val="18"/>
        </w:rPr>
        <w:t xml:space="preserve"> ofer</w:t>
      </w:r>
      <w:r w:rsidR="008B3A3C" w:rsidRPr="004B2426">
        <w:rPr>
          <w:rFonts w:ascii="Arial" w:hAnsi="Arial" w:cs="Arial"/>
          <w:sz w:val="18"/>
          <w:szCs w:val="18"/>
        </w:rPr>
        <w:t>t</w:t>
      </w:r>
      <w:r w:rsidR="00AD305B">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964FF">
        <w:rPr>
          <w:rFonts w:ascii="Arial" w:hAnsi="Arial" w:cs="Arial"/>
          <w:b/>
          <w:sz w:val="18"/>
          <w:szCs w:val="18"/>
        </w:rPr>
        <w:t>12</w:t>
      </w:r>
      <w:r w:rsidR="00AD305B" w:rsidRPr="00AD305B">
        <w:rPr>
          <w:rFonts w:ascii="Arial" w:hAnsi="Arial" w:cs="Arial"/>
          <w:b/>
          <w:sz w:val="18"/>
          <w:szCs w:val="18"/>
        </w:rPr>
        <w:t xml:space="preserve"> de </w:t>
      </w:r>
      <w:r w:rsidR="007964FF">
        <w:rPr>
          <w:rFonts w:ascii="Arial" w:hAnsi="Arial" w:cs="Arial"/>
          <w:b/>
          <w:sz w:val="18"/>
          <w:szCs w:val="18"/>
        </w:rPr>
        <w:t>noviembre</w:t>
      </w:r>
      <w:r w:rsidR="00B945D0" w:rsidRPr="00060704">
        <w:rPr>
          <w:rFonts w:ascii="Arial" w:hAnsi="Arial" w:cs="Arial"/>
          <w:b/>
          <w:sz w:val="18"/>
          <w:szCs w:val="18"/>
        </w:rPr>
        <w:t xml:space="preserve"> </w:t>
      </w:r>
      <w:r w:rsidR="00307224" w:rsidRPr="00060704">
        <w:rPr>
          <w:rFonts w:ascii="Arial" w:hAnsi="Arial" w:cs="Arial"/>
          <w:b/>
          <w:sz w:val="18"/>
          <w:szCs w:val="18"/>
        </w:rPr>
        <w:t>de 20</w:t>
      </w:r>
      <w:r w:rsidR="006C6383" w:rsidRPr="00060704">
        <w:rPr>
          <w:rFonts w:ascii="Arial" w:hAnsi="Arial" w:cs="Arial"/>
          <w:b/>
          <w:sz w:val="18"/>
          <w:szCs w:val="18"/>
        </w:rPr>
        <w:t>2</w:t>
      </w:r>
      <w:r w:rsidR="00EE34D3" w:rsidRPr="00060704">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7964FF">
        <w:rPr>
          <w:rFonts w:ascii="Arial" w:hAnsi="Arial" w:cs="Arial"/>
          <w:sz w:val="18"/>
          <w:szCs w:val="18"/>
        </w:rPr>
        <w:t>--</w:t>
      </w:r>
    </w:p>
    <w:p w14:paraId="5D5A9BCD" w14:textId="05485A6D"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ofertad</w:t>
      </w:r>
      <w:r w:rsidR="00AD305B">
        <w:rPr>
          <w:rFonts w:ascii="Arial" w:hAnsi="Arial" w:cs="Arial"/>
          <w:b/>
          <w:sz w:val="18"/>
          <w:szCs w:val="18"/>
        </w:rPr>
        <w:t>os</w:t>
      </w:r>
      <w:r w:rsidR="001E3A4A">
        <w:rPr>
          <w:rFonts w:ascii="Arial" w:hAnsi="Arial" w:cs="Arial"/>
          <w:b/>
          <w:sz w:val="18"/>
          <w:szCs w:val="18"/>
        </w:rPr>
        <w:t xml:space="preserve"> por </w:t>
      </w:r>
      <w:r w:rsidR="00AD305B">
        <w:rPr>
          <w:rFonts w:ascii="Arial" w:hAnsi="Arial" w:cs="Arial"/>
          <w:b/>
          <w:sz w:val="18"/>
          <w:szCs w:val="18"/>
        </w:rPr>
        <w:t>el</w:t>
      </w:r>
      <w:r w:rsidR="00645D4C">
        <w:rPr>
          <w:rFonts w:ascii="Arial" w:hAnsi="Arial" w:cs="Arial"/>
          <w:b/>
          <w:sz w:val="18"/>
          <w:szCs w:val="18"/>
        </w:rPr>
        <w:t xml:space="preserve"> </w:t>
      </w:r>
      <w:r w:rsidR="00FB020D">
        <w:rPr>
          <w:rFonts w:ascii="Arial" w:hAnsi="Arial" w:cs="Arial"/>
          <w:b/>
          <w:sz w:val="18"/>
          <w:szCs w:val="18"/>
        </w:rPr>
        <w:t>invitado</w:t>
      </w:r>
      <w:r w:rsidR="001E3A4A">
        <w:rPr>
          <w:rFonts w:ascii="Arial" w:hAnsi="Arial" w:cs="Arial"/>
          <w:b/>
          <w:sz w:val="18"/>
          <w:szCs w:val="18"/>
        </w:rPr>
        <w:t>:</w:t>
      </w:r>
      <w:r w:rsidR="00AD305B">
        <w:rPr>
          <w:rFonts w:ascii="Arial" w:hAnsi="Arial" w:cs="Arial"/>
          <w:b/>
          <w:sz w:val="18"/>
          <w:szCs w:val="18"/>
        </w:rPr>
        <w:t xml:space="preserve"> </w:t>
      </w:r>
    </w:p>
    <w:p w14:paraId="24C2913C" w14:textId="7BF5E544" w:rsidR="00060704" w:rsidRPr="00AD305B" w:rsidRDefault="00060704" w:rsidP="00C447C1">
      <w:pPr>
        <w:pStyle w:val="Sangradetextonormal"/>
        <w:ind w:left="0" w:right="48"/>
        <w:jc w:val="both"/>
        <w:rPr>
          <w:rFonts w:ascii="Arial" w:hAnsi="Arial" w:cs="Arial"/>
          <w:b/>
          <w:sz w:val="18"/>
          <w:szCs w:val="18"/>
        </w:rPr>
      </w:pPr>
    </w:p>
    <w:p w14:paraId="119E67BD" w14:textId="714ED561" w:rsidR="00BA0D15" w:rsidRDefault="007964FF" w:rsidP="00A1436F">
      <w:pPr>
        <w:pStyle w:val="Sangradetextonormal"/>
        <w:ind w:left="0"/>
        <w:jc w:val="both"/>
        <w:rPr>
          <w:rFonts w:ascii="Arial" w:hAnsi="Arial" w:cs="Arial"/>
          <w:sz w:val="18"/>
          <w:szCs w:val="18"/>
        </w:rPr>
      </w:pPr>
      <w:r w:rsidRPr="007964FF">
        <w:rPr>
          <w:noProof/>
          <w:lang w:val="en-US" w:eastAsia="en-US"/>
        </w:rPr>
        <w:drawing>
          <wp:inline distT="0" distB="0" distL="0" distR="0" wp14:anchorId="01D23D1F" wp14:editId="7543ECEC">
            <wp:extent cx="5612130" cy="2469259"/>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469259"/>
                    </a:xfrm>
                    <a:prstGeom prst="rect">
                      <a:avLst/>
                    </a:prstGeom>
                    <a:noFill/>
                    <a:ln>
                      <a:noFill/>
                    </a:ln>
                  </pic:spPr>
                </pic:pic>
              </a:graphicData>
            </a:graphic>
          </wp:inline>
        </w:drawing>
      </w:r>
    </w:p>
    <w:p w14:paraId="222B3B1C" w14:textId="21A5DE8F"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sidR="00052563">
        <w:rPr>
          <w:rFonts w:ascii="Arial" w:hAnsi="Arial" w:cs="Arial"/>
          <w:sz w:val="18"/>
          <w:szCs w:val="18"/>
        </w:rPr>
        <w:t>-------------------</w:t>
      </w:r>
      <w:r w:rsidRPr="00736E0C">
        <w:rPr>
          <w:rFonts w:ascii="Arial" w:hAnsi="Arial" w:cs="Arial"/>
          <w:sz w:val="18"/>
          <w:szCs w:val="18"/>
        </w:rPr>
        <w:t>-------------</w:t>
      </w:r>
    </w:p>
    <w:p w14:paraId="42A4A6B4" w14:textId="77777777" w:rsidR="00F17FFE"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57D0825" w14:textId="38A43985" w:rsidR="00F17FFE" w:rsidRDefault="00F17FFE" w:rsidP="00096DA7">
      <w:pPr>
        <w:pStyle w:val="Sangradetextonormal"/>
        <w:ind w:left="0" w:right="48"/>
        <w:jc w:val="both"/>
        <w:rPr>
          <w:rFonts w:ascii="Arial" w:hAnsi="Arial" w:cs="Arial"/>
          <w:sz w:val="18"/>
          <w:szCs w:val="18"/>
        </w:rPr>
      </w:pPr>
      <w:r>
        <w:rPr>
          <w:rFonts w:ascii="Arial" w:hAnsi="Arial" w:cs="Arial"/>
          <w:sz w:val="18"/>
          <w:szCs w:val="18"/>
        </w:rPr>
        <w:t>--------------------------------------------------------------------------------------------------------------------------------------------------</w:t>
      </w:r>
    </w:p>
    <w:p w14:paraId="3F49F3C0" w14:textId="0ED95171" w:rsidR="001A6951" w:rsidRPr="003149E5" w:rsidRDefault="00052563" w:rsidP="001A6951">
      <w:pPr>
        <w:pStyle w:val="Sangradetextonormal"/>
        <w:ind w:left="0" w:right="48"/>
        <w:jc w:val="both"/>
        <w:rPr>
          <w:rFonts w:ascii="Arial" w:hAnsi="Arial" w:cs="Arial"/>
          <w:b/>
        </w:rPr>
      </w:pPr>
      <w:r w:rsidRPr="006152F9">
        <w:rPr>
          <w:rFonts w:ascii="Arial" w:hAnsi="Arial" w:cs="Arial"/>
          <w:sz w:val="18"/>
          <w:szCs w:val="18"/>
        </w:rPr>
        <w:t xml:space="preserve">Conforme a lo establecido en el numeral IX de la convocatoria que norma esta </w:t>
      </w:r>
      <w:r w:rsidR="00467939">
        <w:rPr>
          <w:rFonts w:ascii="Arial" w:hAnsi="Arial" w:cs="Arial"/>
          <w:sz w:val="18"/>
          <w:szCs w:val="18"/>
        </w:rPr>
        <w:t>invitación</w:t>
      </w:r>
      <w:r w:rsidRPr="006152F9">
        <w:rPr>
          <w:rFonts w:ascii="Arial" w:hAnsi="Arial" w:cs="Arial"/>
          <w:sz w:val="18"/>
          <w:szCs w:val="18"/>
        </w:rPr>
        <w:t xml:space="preserve">, </w:t>
      </w:r>
      <w:r w:rsidR="00214087">
        <w:rPr>
          <w:rFonts w:ascii="Arial" w:hAnsi="Arial" w:cs="Arial"/>
          <w:sz w:val="18"/>
          <w:szCs w:val="18"/>
          <w:lang w:val="es-ES"/>
        </w:rPr>
        <w:t>La adjudicación en esta invitación</w:t>
      </w:r>
      <w:r w:rsidR="00FA317A" w:rsidRPr="00FA317A">
        <w:rPr>
          <w:rFonts w:ascii="Arial" w:hAnsi="Arial" w:cs="Arial"/>
          <w:sz w:val="18"/>
          <w:szCs w:val="18"/>
          <w:lang w:val="es-ES"/>
        </w:rPr>
        <w:t xml:space="preserve"> será de la siguiente manera: </w:t>
      </w:r>
      <w:r w:rsidR="00AD305B">
        <w:rPr>
          <w:rFonts w:ascii="Arial" w:hAnsi="Arial" w:cs="Arial"/>
          <w:sz w:val="18"/>
          <w:szCs w:val="18"/>
          <w:lang w:val="es-ES"/>
        </w:rPr>
        <w:t>“</w:t>
      </w:r>
      <w:r w:rsidR="00AD305B" w:rsidRPr="00AD305B">
        <w:rPr>
          <w:rFonts w:ascii="Arial" w:hAnsi="Arial" w:cs="Arial"/>
          <w:b/>
          <w:i/>
          <w:sz w:val="18"/>
          <w:szCs w:val="18"/>
          <w:lang w:val="es-ES"/>
        </w:rPr>
        <w:t xml:space="preserve">La adjudicación en esta </w:t>
      </w:r>
      <w:r w:rsidR="00AD305B">
        <w:rPr>
          <w:rFonts w:ascii="Arial" w:hAnsi="Arial" w:cs="Arial"/>
          <w:b/>
          <w:i/>
          <w:sz w:val="18"/>
          <w:szCs w:val="18"/>
          <w:lang w:val="es-ES"/>
        </w:rPr>
        <w:t>invitación</w:t>
      </w:r>
      <w:r w:rsidR="00AD305B" w:rsidRPr="00AD305B">
        <w:rPr>
          <w:rFonts w:ascii="Arial" w:hAnsi="Arial" w:cs="Arial"/>
          <w:b/>
          <w:i/>
          <w:sz w:val="18"/>
          <w:szCs w:val="18"/>
          <w:lang w:val="es-ES"/>
        </w:rPr>
        <w:t xml:space="preserve"> será por partida individual total a un solo </w:t>
      </w:r>
      <w:r w:rsidR="00AD305B">
        <w:rPr>
          <w:rFonts w:ascii="Arial" w:hAnsi="Arial" w:cs="Arial"/>
          <w:b/>
          <w:i/>
          <w:sz w:val="18"/>
          <w:szCs w:val="18"/>
          <w:lang w:val="es-ES"/>
        </w:rPr>
        <w:t>Invitado</w:t>
      </w:r>
      <w:r w:rsidR="001D2EC9">
        <w:rPr>
          <w:rFonts w:ascii="Arial" w:hAnsi="Arial" w:cs="Arial"/>
          <w:b/>
          <w:i/>
          <w:sz w:val="18"/>
          <w:szCs w:val="18"/>
          <w:lang w:val="es-ES"/>
        </w:rPr>
        <w:t xml:space="preserve"> y por </w:t>
      </w:r>
      <w:r w:rsidR="001D2EC9" w:rsidRPr="001D2EC9">
        <w:rPr>
          <w:rFonts w:ascii="Arial" w:hAnsi="Arial" w:cs="Arial"/>
          <w:b/>
          <w:i/>
          <w:sz w:val="18"/>
          <w:szCs w:val="18"/>
          <w:lang w:val="es-ES"/>
        </w:rPr>
        <w:t>conjunto a un solo Invitado</w:t>
      </w:r>
      <w:r w:rsidR="001D2EC9">
        <w:rPr>
          <w:rFonts w:ascii="Arial" w:hAnsi="Arial" w:cs="Arial"/>
          <w:b/>
          <w:i/>
          <w:sz w:val="18"/>
          <w:szCs w:val="18"/>
          <w:lang w:val="es-ES"/>
        </w:rPr>
        <w:t xml:space="preserve"> al grupo de partidas: </w:t>
      </w:r>
      <w:r w:rsidR="001D2EC9" w:rsidRPr="001D2EC9">
        <w:rPr>
          <w:rFonts w:ascii="Arial" w:hAnsi="Arial" w:cs="Arial"/>
          <w:b/>
          <w:i/>
          <w:sz w:val="18"/>
          <w:szCs w:val="18"/>
          <w:lang w:val="es-ES"/>
        </w:rPr>
        <w:t>8, 9, 10, 12, 13 y 14</w:t>
      </w:r>
      <w:r w:rsidR="00AD305B" w:rsidRPr="00AD305B">
        <w:rPr>
          <w:rFonts w:ascii="Arial" w:hAnsi="Arial" w:cs="Arial"/>
          <w:b/>
          <w:i/>
          <w:sz w:val="18"/>
          <w:szCs w:val="18"/>
          <w:lang w:val="es-ES"/>
        </w:rPr>
        <w:t xml:space="preserve">. Por lo que la </w:t>
      </w:r>
      <w:r w:rsidR="00AD305B">
        <w:rPr>
          <w:rFonts w:ascii="Arial" w:hAnsi="Arial" w:cs="Arial"/>
          <w:b/>
          <w:i/>
          <w:sz w:val="18"/>
          <w:szCs w:val="18"/>
          <w:lang w:val="es-ES"/>
        </w:rPr>
        <w:t>invitación</w:t>
      </w:r>
      <w:r w:rsidR="00AD305B" w:rsidRPr="00AD305B">
        <w:rPr>
          <w:rFonts w:ascii="Arial" w:hAnsi="Arial" w:cs="Arial"/>
          <w:b/>
          <w:i/>
          <w:sz w:val="18"/>
          <w:szCs w:val="18"/>
          <w:lang w:val="es-ES"/>
        </w:rPr>
        <w:t xml:space="preserve"> se puede adjudicar a varios proveedores, que presente la propuesta solvente con precio más bajo</w:t>
      </w:r>
      <w:r w:rsidR="00AD305B">
        <w:rPr>
          <w:rFonts w:ascii="Arial" w:hAnsi="Arial" w:cs="Arial"/>
          <w:i/>
          <w:sz w:val="18"/>
          <w:szCs w:val="18"/>
          <w:lang w:val="es-ES"/>
        </w:rPr>
        <w:t>”</w:t>
      </w:r>
      <w:r w:rsidR="00FA317A" w:rsidRPr="00214087">
        <w:rPr>
          <w:rFonts w:ascii="Arial" w:hAnsi="Arial" w:cs="Arial"/>
          <w:sz w:val="18"/>
          <w:szCs w:val="18"/>
          <w:lang w:val="es-ES"/>
        </w:rPr>
        <w:t>, utilizando</w:t>
      </w:r>
      <w:r w:rsidR="00FA317A" w:rsidRPr="00FA317A">
        <w:rPr>
          <w:rFonts w:ascii="Arial" w:hAnsi="Arial" w:cs="Arial"/>
          <w:sz w:val="18"/>
          <w:szCs w:val="18"/>
          <w:lang w:val="es-ES"/>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C23DC" w:rsidRPr="006C23DC">
        <w:rPr>
          <w:rFonts w:ascii="Arial" w:hAnsi="Arial" w:cs="Arial"/>
          <w:sz w:val="18"/>
          <w:szCs w:val="18"/>
          <w:lang w:val="es-ES"/>
        </w:rPr>
        <w:t xml:space="preserve">. Los precios ofertados que se encuentren por debajo del precio conveniente, podrán ser desechados por la convocante. </w:t>
      </w:r>
      <w:r w:rsidRPr="008F7E78">
        <w:rPr>
          <w:rFonts w:ascii="Arial" w:hAnsi="Arial" w:cs="Arial"/>
          <w:sz w:val="18"/>
          <w:szCs w:val="18"/>
        </w:rPr>
        <w:t>Con fundamento en el artículo 55, 56</w:t>
      </w:r>
      <w:r w:rsidR="003A7E6F">
        <w:rPr>
          <w:rFonts w:ascii="Arial" w:hAnsi="Arial" w:cs="Arial"/>
          <w:sz w:val="18"/>
          <w:szCs w:val="18"/>
        </w:rPr>
        <w:t xml:space="preserve">, </w:t>
      </w:r>
      <w:r w:rsidRPr="008F7E78">
        <w:rPr>
          <w:rFonts w:ascii="Arial" w:hAnsi="Arial" w:cs="Arial"/>
          <w:sz w:val="18"/>
          <w:szCs w:val="18"/>
        </w:rPr>
        <w:t xml:space="preserve">57 </w:t>
      </w:r>
      <w:r w:rsidR="003A7E6F">
        <w:rPr>
          <w:rFonts w:ascii="Arial" w:hAnsi="Arial" w:cs="Arial"/>
          <w:sz w:val="18"/>
          <w:szCs w:val="18"/>
        </w:rPr>
        <w:t xml:space="preserve">y 62, </w:t>
      </w:r>
      <w:r w:rsidRPr="008F7E78">
        <w:rPr>
          <w:rFonts w:ascii="Arial" w:hAnsi="Arial" w:cs="Arial"/>
          <w:sz w:val="18"/>
          <w:szCs w:val="18"/>
        </w:rPr>
        <w:t>de la Ley de Adquisiciones, Arrendamientos y Servicios del Estado de Aguascalientes y sus Municipios, y a lo establecido en el numeral IX, X, XI, XII y XIII de las bases q</w:t>
      </w:r>
      <w:r w:rsidR="00BA62DD">
        <w:rPr>
          <w:rFonts w:ascii="Arial" w:hAnsi="Arial" w:cs="Arial"/>
          <w:sz w:val="18"/>
          <w:szCs w:val="18"/>
        </w:rPr>
        <w:t>ue norman esta invitación</w:t>
      </w:r>
      <w:r w:rsidRPr="008F7E78">
        <w:rPr>
          <w:rFonts w:ascii="Arial" w:hAnsi="Arial" w:cs="Arial"/>
          <w:sz w:val="18"/>
          <w:szCs w:val="18"/>
        </w:rPr>
        <w:t>, se real</w:t>
      </w:r>
      <w:r w:rsidR="006C23DC">
        <w:rPr>
          <w:rFonts w:ascii="Arial" w:hAnsi="Arial" w:cs="Arial"/>
          <w:sz w:val="18"/>
          <w:szCs w:val="18"/>
        </w:rPr>
        <w:t>izó el análisis detallado de la proposición</w:t>
      </w:r>
      <w:r w:rsidRPr="008F7E78">
        <w:rPr>
          <w:rFonts w:ascii="Arial" w:hAnsi="Arial" w:cs="Arial"/>
          <w:sz w:val="18"/>
          <w:szCs w:val="18"/>
        </w:rPr>
        <w:t xml:space="preserve"> (documentación administrativa, propuesta técnica y económica), con los requisitos solicitados en la convocatoria y la junta de aclaraciones, para la </w:t>
      </w:r>
      <w:r w:rsidR="006C23DC">
        <w:rPr>
          <w:rFonts w:ascii="Arial" w:hAnsi="Arial" w:cs="Arial"/>
          <w:sz w:val="18"/>
          <w:szCs w:val="18"/>
        </w:rPr>
        <w:t>contratación</w:t>
      </w:r>
      <w:r w:rsidR="006C23DC" w:rsidRPr="008F7E78">
        <w:rPr>
          <w:rFonts w:ascii="Arial" w:hAnsi="Arial" w:cs="Arial"/>
          <w:sz w:val="18"/>
          <w:szCs w:val="18"/>
        </w:rPr>
        <w:t xml:space="preserve"> de </w:t>
      </w:r>
      <w:r w:rsidR="006C23DC">
        <w:rPr>
          <w:rFonts w:ascii="Arial" w:hAnsi="Arial" w:cs="Arial"/>
          <w:sz w:val="18"/>
          <w:szCs w:val="18"/>
        </w:rPr>
        <w:t xml:space="preserve">los </w:t>
      </w:r>
      <w:r w:rsidRPr="008F7E78">
        <w:rPr>
          <w:rFonts w:ascii="Arial" w:hAnsi="Arial" w:cs="Arial"/>
          <w:sz w:val="18"/>
          <w:szCs w:val="18"/>
        </w:rPr>
        <w:t>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sidR="0090668E">
        <w:rPr>
          <w:rFonts w:ascii="Arial" w:hAnsi="Arial" w:cs="Arial"/>
          <w:sz w:val="18"/>
          <w:szCs w:val="18"/>
        </w:rPr>
        <w:t>--------------------------------------------------------------------</w:t>
      </w:r>
      <w:r w:rsidR="00BB1286">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w:t>
      </w:r>
      <w:r w:rsidR="0090668E">
        <w:rPr>
          <w:rFonts w:ascii="Arial" w:hAnsi="Arial" w:cs="Arial"/>
          <w:sz w:val="18"/>
          <w:szCs w:val="18"/>
        </w:rPr>
        <w:t xml:space="preserve"> </w:t>
      </w:r>
      <w:r w:rsidR="00096DA7" w:rsidRPr="002F72FF">
        <w:rPr>
          <w:rFonts w:ascii="Arial" w:hAnsi="Arial" w:cs="Arial"/>
          <w:sz w:val="18"/>
          <w:szCs w:val="18"/>
        </w:rPr>
        <w:t xml:space="preserve">propuesta presentada y que se agrega a la presente acta de fallo se hace constar como </w:t>
      </w:r>
      <w:r w:rsidR="00096DA7" w:rsidRPr="003149E5">
        <w:rPr>
          <w:rFonts w:ascii="Arial" w:hAnsi="Arial" w:cs="Arial"/>
          <w:b/>
          <w:sz w:val="18"/>
          <w:szCs w:val="18"/>
        </w:rPr>
        <w:t xml:space="preserve">Anexo “1” </w:t>
      </w:r>
      <w:r w:rsidR="000355CD" w:rsidRPr="003149E5">
        <w:rPr>
          <w:rFonts w:ascii="Arial" w:hAnsi="Arial" w:cs="Arial"/>
          <w:b/>
          <w:sz w:val="18"/>
          <w:szCs w:val="18"/>
        </w:rPr>
        <w:t xml:space="preserve">y Anexo “1.1” </w:t>
      </w:r>
      <w:r w:rsidR="000355CD" w:rsidRPr="003149E5">
        <w:rPr>
          <w:rFonts w:ascii="Arial" w:hAnsi="Arial" w:cs="Arial"/>
          <w:sz w:val="18"/>
          <w:szCs w:val="18"/>
        </w:rPr>
        <w:t xml:space="preserve">en </w:t>
      </w:r>
      <w:r w:rsidR="00096DA7" w:rsidRPr="003149E5">
        <w:rPr>
          <w:rFonts w:ascii="Arial" w:hAnsi="Arial" w:cs="Arial"/>
          <w:sz w:val="18"/>
          <w:szCs w:val="18"/>
        </w:rPr>
        <w:t>(</w:t>
      </w:r>
      <w:r w:rsidR="003149E5" w:rsidRPr="003149E5">
        <w:rPr>
          <w:rFonts w:ascii="Arial" w:hAnsi="Arial" w:cs="Arial"/>
          <w:sz w:val="18"/>
          <w:szCs w:val="18"/>
        </w:rPr>
        <w:t>23</w:t>
      </w:r>
      <w:r w:rsidR="00096DA7" w:rsidRPr="003149E5">
        <w:rPr>
          <w:rFonts w:ascii="Arial" w:hAnsi="Arial" w:cs="Arial"/>
          <w:sz w:val="18"/>
          <w:szCs w:val="18"/>
        </w:rPr>
        <w:t xml:space="preserve"> páginas)</w:t>
      </w:r>
      <w:r w:rsidR="00096DA7" w:rsidRPr="003149E5">
        <w:rPr>
          <w:rFonts w:ascii="Arial" w:hAnsi="Arial" w:cs="Arial"/>
          <w:b/>
          <w:sz w:val="18"/>
          <w:szCs w:val="18"/>
        </w:rPr>
        <w:t xml:space="preserve"> y</w:t>
      </w:r>
      <w:r w:rsidR="00096DA7" w:rsidRPr="003149E5">
        <w:rPr>
          <w:rFonts w:ascii="Arial" w:hAnsi="Arial" w:cs="Arial"/>
          <w:sz w:val="18"/>
          <w:szCs w:val="18"/>
        </w:rPr>
        <w:t xml:space="preserve"> </w:t>
      </w:r>
      <w:r w:rsidR="00096DA7" w:rsidRPr="003149E5">
        <w:rPr>
          <w:rFonts w:ascii="Arial" w:hAnsi="Arial" w:cs="Arial"/>
          <w:b/>
          <w:sz w:val="18"/>
          <w:szCs w:val="18"/>
        </w:rPr>
        <w:t xml:space="preserve">Anexo “2” </w:t>
      </w:r>
      <w:r w:rsidR="000355CD" w:rsidRPr="003149E5">
        <w:rPr>
          <w:rFonts w:ascii="Arial" w:hAnsi="Arial" w:cs="Arial"/>
          <w:sz w:val="18"/>
          <w:szCs w:val="18"/>
        </w:rPr>
        <w:t xml:space="preserve">en </w:t>
      </w:r>
      <w:r w:rsidR="00096DA7" w:rsidRPr="003149E5">
        <w:rPr>
          <w:rFonts w:ascii="Arial" w:hAnsi="Arial" w:cs="Arial"/>
          <w:sz w:val="18"/>
          <w:szCs w:val="18"/>
        </w:rPr>
        <w:t>(</w:t>
      </w:r>
      <w:r w:rsidR="003149E5" w:rsidRPr="003149E5">
        <w:rPr>
          <w:rFonts w:ascii="Arial" w:hAnsi="Arial" w:cs="Arial"/>
          <w:sz w:val="18"/>
          <w:szCs w:val="18"/>
        </w:rPr>
        <w:t>17</w:t>
      </w:r>
      <w:r w:rsidR="00096DA7" w:rsidRPr="003149E5">
        <w:rPr>
          <w:rFonts w:ascii="Arial" w:hAnsi="Arial" w:cs="Arial"/>
          <w:sz w:val="18"/>
          <w:szCs w:val="18"/>
        </w:rPr>
        <w:t xml:space="preserve"> páginas), a considerar:---------------------------------------------------------------------------------------------------------------------------------------</w:t>
      </w:r>
      <w:r w:rsidR="00432C66" w:rsidRPr="003149E5">
        <w:rPr>
          <w:rFonts w:ascii="Arial" w:hAnsi="Arial" w:cs="Arial"/>
          <w:sz w:val="18"/>
          <w:szCs w:val="18"/>
        </w:rPr>
        <w:t>----------------------------</w:t>
      </w:r>
      <w:r w:rsidR="007411C9" w:rsidRPr="003149E5">
        <w:rPr>
          <w:rFonts w:ascii="Arial" w:hAnsi="Arial" w:cs="Arial"/>
          <w:sz w:val="18"/>
          <w:szCs w:val="18"/>
        </w:rPr>
        <w:t>--------------------------------</w:t>
      </w:r>
      <w:r w:rsidR="00D324DB" w:rsidRPr="003149E5">
        <w:rPr>
          <w:rFonts w:ascii="Arial" w:hAnsi="Arial" w:cs="Arial"/>
          <w:sz w:val="18"/>
          <w:szCs w:val="18"/>
        </w:rPr>
        <w:t>--------------------------------------</w:t>
      </w:r>
      <w:r w:rsidR="003149E5">
        <w:rPr>
          <w:rFonts w:ascii="Arial" w:hAnsi="Arial" w:cs="Arial"/>
          <w:sz w:val="18"/>
          <w:szCs w:val="18"/>
        </w:rPr>
        <w:t>----------------------------------------------------------------------------------------------------------------------------------------------------------------------------------------------------------------------------------------------------------------------------------------------------</w:t>
      </w:r>
      <w:r w:rsidR="00D324DB" w:rsidRPr="003149E5">
        <w:rPr>
          <w:rFonts w:ascii="Arial" w:hAnsi="Arial" w:cs="Arial"/>
          <w:sz w:val="18"/>
          <w:szCs w:val="18"/>
        </w:rPr>
        <w:t>-----------------</w:t>
      </w:r>
      <w:r w:rsidR="001D2EC9" w:rsidRPr="003149E5">
        <w:rPr>
          <w:rFonts w:ascii="Arial" w:hAnsi="Arial" w:cs="Arial"/>
          <w:sz w:val="18"/>
          <w:szCs w:val="18"/>
        </w:rPr>
        <w:t>----------------</w:t>
      </w:r>
      <w:r w:rsidR="00D324DB" w:rsidRPr="003149E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1985"/>
        <w:gridCol w:w="6423"/>
      </w:tblGrid>
      <w:tr w:rsidR="000C0A30" w:rsidRPr="001D2EC9" w14:paraId="3B212908" w14:textId="77777777" w:rsidTr="00D960E1">
        <w:trPr>
          <w:trHeight w:val="292"/>
          <w:jc w:val="center"/>
        </w:trPr>
        <w:tc>
          <w:tcPr>
            <w:tcW w:w="238" w:type="pct"/>
            <w:shd w:val="clear" w:color="auto" w:fill="D9D9D9"/>
            <w:noWrap/>
            <w:vAlign w:val="center"/>
            <w:hideMark/>
          </w:tcPr>
          <w:p w14:paraId="1DE3CB15" w14:textId="77777777" w:rsidR="000C0A30" w:rsidRPr="003149E5" w:rsidRDefault="000C0A30" w:rsidP="00395409">
            <w:pPr>
              <w:jc w:val="center"/>
              <w:rPr>
                <w:rFonts w:ascii="Arial" w:hAnsi="Arial" w:cs="Arial"/>
                <w:sz w:val="14"/>
                <w:szCs w:val="16"/>
              </w:rPr>
            </w:pPr>
          </w:p>
        </w:tc>
        <w:tc>
          <w:tcPr>
            <w:tcW w:w="1124" w:type="pct"/>
            <w:shd w:val="clear" w:color="auto" w:fill="D9D9D9"/>
            <w:noWrap/>
            <w:vAlign w:val="center"/>
            <w:hideMark/>
          </w:tcPr>
          <w:p w14:paraId="46F2A478" w14:textId="7354F5F4" w:rsidR="000C0A30" w:rsidRPr="003149E5" w:rsidRDefault="00BA62DD" w:rsidP="00395409">
            <w:pPr>
              <w:jc w:val="center"/>
              <w:rPr>
                <w:rFonts w:ascii="Arial" w:hAnsi="Arial" w:cs="Arial"/>
                <w:b/>
                <w:bCs/>
                <w:sz w:val="16"/>
                <w:szCs w:val="16"/>
              </w:rPr>
            </w:pPr>
            <w:r w:rsidRPr="003149E5">
              <w:rPr>
                <w:rFonts w:ascii="Arial" w:hAnsi="Arial" w:cs="Arial"/>
                <w:b/>
                <w:bCs/>
                <w:sz w:val="16"/>
                <w:szCs w:val="16"/>
              </w:rPr>
              <w:t>Invitado</w:t>
            </w:r>
          </w:p>
        </w:tc>
        <w:tc>
          <w:tcPr>
            <w:tcW w:w="3638" w:type="pct"/>
            <w:shd w:val="clear" w:color="auto" w:fill="D9D9D9"/>
            <w:vAlign w:val="center"/>
          </w:tcPr>
          <w:p w14:paraId="659C6024" w14:textId="77777777" w:rsidR="000C0A30" w:rsidRPr="003149E5" w:rsidRDefault="000C0A30" w:rsidP="00395409">
            <w:pPr>
              <w:jc w:val="center"/>
              <w:rPr>
                <w:rFonts w:ascii="Arial" w:hAnsi="Arial" w:cs="Arial"/>
                <w:b/>
                <w:bCs/>
                <w:sz w:val="16"/>
                <w:szCs w:val="16"/>
              </w:rPr>
            </w:pPr>
            <w:r w:rsidRPr="003149E5">
              <w:rPr>
                <w:rFonts w:ascii="Arial" w:hAnsi="Arial" w:cs="Arial"/>
                <w:b/>
                <w:bCs/>
                <w:sz w:val="16"/>
                <w:szCs w:val="16"/>
              </w:rPr>
              <w:t>Partidas ofertadas  y revisión técnica</w:t>
            </w:r>
          </w:p>
        </w:tc>
      </w:tr>
      <w:tr w:rsidR="00FA317A" w:rsidRPr="00DF63DD" w14:paraId="476403D5" w14:textId="77777777" w:rsidTr="00D960E1">
        <w:trPr>
          <w:trHeight w:val="292"/>
          <w:jc w:val="center"/>
        </w:trPr>
        <w:tc>
          <w:tcPr>
            <w:tcW w:w="238" w:type="pct"/>
            <w:shd w:val="clear" w:color="auto" w:fill="auto"/>
            <w:noWrap/>
            <w:vAlign w:val="center"/>
          </w:tcPr>
          <w:p w14:paraId="38DD1EE5" w14:textId="67FAD179" w:rsidR="00FA317A" w:rsidRPr="00422293" w:rsidRDefault="00FA317A" w:rsidP="00FA317A">
            <w:pPr>
              <w:jc w:val="center"/>
              <w:rPr>
                <w:rFonts w:ascii="Arial" w:hAnsi="Arial" w:cs="Arial"/>
                <w:sz w:val="14"/>
                <w:szCs w:val="16"/>
              </w:rPr>
            </w:pPr>
            <w:r w:rsidRPr="00422293">
              <w:rPr>
                <w:rFonts w:ascii="Arial" w:hAnsi="Arial" w:cs="Arial"/>
                <w:sz w:val="16"/>
                <w:szCs w:val="16"/>
              </w:rPr>
              <w:t>1</w:t>
            </w:r>
          </w:p>
        </w:tc>
        <w:tc>
          <w:tcPr>
            <w:tcW w:w="1124" w:type="pct"/>
            <w:shd w:val="clear" w:color="auto" w:fill="auto"/>
            <w:noWrap/>
            <w:vAlign w:val="center"/>
          </w:tcPr>
          <w:p w14:paraId="15F71AD9" w14:textId="0ECA968E" w:rsidR="00FA317A" w:rsidRPr="00422293" w:rsidRDefault="001D2EC9" w:rsidP="006D23FB">
            <w:pPr>
              <w:jc w:val="center"/>
              <w:rPr>
                <w:rFonts w:ascii="Arial" w:hAnsi="Arial" w:cs="Arial"/>
                <w:bCs/>
                <w:sz w:val="14"/>
                <w:szCs w:val="14"/>
              </w:rPr>
            </w:pPr>
            <w:r w:rsidRPr="00422293">
              <w:rPr>
                <w:rFonts w:ascii="Arial" w:hAnsi="Arial" w:cs="Arial"/>
                <w:sz w:val="16"/>
                <w:szCs w:val="16"/>
              </w:rPr>
              <w:t>METALES CORSAQ, S.A. DE C.V.</w:t>
            </w:r>
          </w:p>
        </w:tc>
        <w:tc>
          <w:tcPr>
            <w:tcW w:w="3638" w:type="pct"/>
            <w:shd w:val="clear" w:color="auto" w:fill="auto"/>
          </w:tcPr>
          <w:p w14:paraId="7CE58CE9" w14:textId="51BEACCF" w:rsidR="00FA317A" w:rsidRPr="00260AE8" w:rsidRDefault="00FA317A" w:rsidP="00FA317A">
            <w:pPr>
              <w:spacing w:line="276" w:lineRule="auto"/>
              <w:jc w:val="both"/>
              <w:rPr>
                <w:rFonts w:ascii="Arial" w:hAnsi="Arial" w:cs="Arial"/>
                <w:b/>
                <w:sz w:val="16"/>
                <w:szCs w:val="16"/>
              </w:rPr>
            </w:pPr>
            <w:r w:rsidRPr="00260AE8">
              <w:rPr>
                <w:rFonts w:ascii="Arial" w:hAnsi="Arial" w:cs="Arial"/>
                <w:b/>
                <w:sz w:val="16"/>
                <w:szCs w:val="16"/>
              </w:rPr>
              <w:t xml:space="preserve">Oferta en la partida: </w:t>
            </w:r>
            <w:r w:rsidR="009B5BFF" w:rsidRPr="00260AE8">
              <w:rPr>
                <w:rFonts w:ascii="Arial" w:hAnsi="Arial" w:cs="Arial"/>
                <w:b/>
                <w:sz w:val="16"/>
                <w:szCs w:val="16"/>
              </w:rPr>
              <w:t>11.</w:t>
            </w:r>
          </w:p>
          <w:p w14:paraId="0D5BB34B" w14:textId="77777777" w:rsidR="00FA317A" w:rsidRPr="00260AE8" w:rsidRDefault="00FA317A" w:rsidP="00FA317A">
            <w:pPr>
              <w:spacing w:line="276" w:lineRule="auto"/>
              <w:jc w:val="both"/>
              <w:rPr>
                <w:rFonts w:ascii="Arial" w:hAnsi="Arial" w:cs="Arial"/>
                <w:b/>
                <w:sz w:val="16"/>
                <w:szCs w:val="16"/>
              </w:rPr>
            </w:pPr>
          </w:p>
          <w:p w14:paraId="11FA0669" w14:textId="07034E2B" w:rsidR="00FA317A" w:rsidRPr="00260AE8" w:rsidRDefault="00FA317A" w:rsidP="00FA317A">
            <w:pPr>
              <w:jc w:val="both"/>
              <w:rPr>
                <w:rFonts w:ascii="Arial" w:hAnsi="Arial" w:cs="Arial"/>
                <w:sz w:val="16"/>
                <w:szCs w:val="16"/>
              </w:rPr>
            </w:pPr>
            <w:r w:rsidRPr="00260AE8">
              <w:rPr>
                <w:rFonts w:ascii="Arial" w:hAnsi="Arial" w:cs="Arial"/>
                <w:b/>
                <w:sz w:val="16"/>
                <w:szCs w:val="16"/>
              </w:rPr>
              <w:t>Documentos Apartado X</w:t>
            </w:r>
            <w:r w:rsidRPr="00260AE8">
              <w:rPr>
                <w:rFonts w:ascii="Arial" w:hAnsi="Arial" w:cs="Arial"/>
                <w:sz w:val="16"/>
                <w:szCs w:val="16"/>
              </w:rPr>
              <w:t xml:space="preserve">, </w:t>
            </w:r>
            <w:r w:rsidR="00475882" w:rsidRPr="00260AE8">
              <w:rPr>
                <w:rFonts w:ascii="Arial" w:hAnsi="Arial" w:cs="Arial"/>
                <w:sz w:val="16"/>
                <w:szCs w:val="16"/>
              </w:rPr>
              <w:t xml:space="preserve">presenta y </w:t>
            </w:r>
            <w:r w:rsidR="009B5BFF" w:rsidRPr="00260AE8">
              <w:rPr>
                <w:rFonts w:ascii="Arial" w:hAnsi="Arial" w:cs="Arial"/>
                <w:sz w:val="16"/>
                <w:szCs w:val="16"/>
              </w:rPr>
              <w:t xml:space="preserve">no </w:t>
            </w:r>
            <w:r w:rsidRPr="00260AE8">
              <w:rPr>
                <w:rFonts w:ascii="Arial" w:hAnsi="Arial" w:cs="Arial"/>
                <w:sz w:val="16"/>
                <w:szCs w:val="16"/>
              </w:rPr>
              <w:t>cumple conforme l</w:t>
            </w:r>
            <w:r w:rsidR="004F20FB" w:rsidRPr="00260AE8">
              <w:rPr>
                <w:rFonts w:ascii="Arial" w:hAnsi="Arial" w:cs="Arial"/>
                <w:sz w:val="16"/>
                <w:szCs w:val="16"/>
              </w:rPr>
              <w:t>o establecido y detallado en el</w:t>
            </w:r>
            <w:r w:rsidRPr="00260AE8">
              <w:rPr>
                <w:rFonts w:ascii="Arial" w:hAnsi="Arial" w:cs="Arial"/>
                <w:sz w:val="16"/>
                <w:szCs w:val="16"/>
              </w:rPr>
              <w:t xml:space="preserve"> </w:t>
            </w:r>
            <w:r w:rsidR="004F20FB" w:rsidRPr="00260AE8">
              <w:rPr>
                <w:rFonts w:ascii="Arial" w:hAnsi="Arial" w:cs="Arial"/>
                <w:b/>
                <w:sz w:val="16"/>
                <w:szCs w:val="16"/>
              </w:rPr>
              <w:t>Anexo</w:t>
            </w:r>
            <w:r w:rsidR="00475882" w:rsidRPr="00260AE8">
              <w:rPr>
                <w:rFonts w:ascii="Arial" w:hAnsi="Arial" w:cs="Arial"/>
                <w:b/>
                <w:sz w:val="16"/>
                <w:szCs w:val="16"/>
              </w:rPr>
              <w:t xml:space="preserve"> 1, 1.1 y</w:t>
            </w:r>
            <w:r w:rsidRPr="00260AE8">
              <w:rPr>
                <w:rFonts w:ascii="Arial" w:hAnsi="Arial" w:cs="Arial"/>
                <w:b/>
                <w:sz w:val="16"/>
                <w:szCs w:val="16"/>
              </w:rPr>
              <w:t xml:space="preserve"> 2</w:t>
            </w:r>
            <w:r w:rsidR="00877855" w:rsidRPr="00260AE8">
              <w:rPr>
                <w:rFonts w:ascii="Arial" w:hAnsi="Arial" w:cs="Arial"/>
                <w:b/>
                <w:sz w:val="16"/>
                <w:szCs w:val="16"/>
              </w:rPr>
              <w:t xml:space="preserve"> </w:t>
            </w:r>
            <w:r w:rsidR="009B5BFF" w:rsidRPr="00260AE8">
              <w:rPr>
                <w:rFonts w:ascii="Arial" w:hAnsi="Arial" w:cs="Arial"/>
                <w:sz w:val="16"/>
                <w:szCs w:val="16"/>
              </w:rPr>
              <w:t>presentando los siguientes incumplimientos:</w:t>
            </w:r>
          </w:p>
          <w:p w14:paraId="24DA867D" w14:textId="514EF04D" w:rsidR="00A62701" w:rsidRPr="00260AE8" w:rsidRDefault="00A62701" w:rsidP="00FA317A">
            <w:pPr>
              <w:jc w:val="both"/>
              <w:rPr>
                <w:rFonts w:ascii="Arial" w:hAnsi="Arial" w:cs="Arial"/>
                <w:sz w:val="16"/>
                <w:szCs w:val="16"/>
              </w:rPr>
            </w:pPr>
          </w:p>
          <w:p w14:paraId="7825D5E8" w14:textId="07DDEB33" w:rsidR="00A62701" w:rsidRPr="00260AE8" w:rsidRDefault="00A62701" w:rsidP="00A62701">
            <w:pPr>
              <w:spacing w:line="276" w:lineRule="auto"/>
              <w:jc w:val="both"/>
              <w:rPr>
                <w:rFonts w:ascii="Arial" w:hAnsi="Arial" w:cs="Arial"/>
                <w:b/>
                <w:sz w:val="16"/>
                <w:szCs w:val="16"/>
              </w:rPr>
            </w:pPr>
            <w:r w:rsidRPr="00260AE8">
              <w:rPr>
                <w:rFonts w:ascii="Arial" w:hAnsi="Arial" w:cs="Arial"/>
                <w:sz w:val="16"/>
                <w:szCs w:val="16"/>
              </w:rPr>
              <w:t xml:space="preserve">Conforme a lo analizado y detallado administrativamente, </w:t>
            </w:r>
            <w:r w:rsidRPr="00260AE8">
              <w:rPr>
                <w:rFonts w:ascii="Arial" w:hAnsi="Arial" w:cs="Arial"/>
                <w:b/>
                <w:sz w:val="16"/>
                <w:szCs w:val="16"/>
              </w:rPr>
              <w:t xml:space="preserve">no cumple </w:t>
            </w:r>
            <w:r w:rsidRPr="00260AE8">
              <w:rPr>
                <w:rFonts w:ascii="Arial" w:hAnsi="Arial" w:cs="Arial"/>
                <w:sz w:val="16"/>
                <w:szCs w:val="16"/>
              </w:rPr>
              <w:t>con la documentación administrativa</w:t>
            </w:r>
            <w:r w:rsidRPr="00260AE8">
              <w:rPr>
                <w:rFonts w:ascii="Arial" w:hAnsi="Arial" w:cs="Arial"/>
                <w:b/>
                <w:sz w:val="16"/>
                <w:szCs w:val="16"/>
              </w:rPr>
              <w:t xml:space="preserve">, </w:t>
            </w:r>
            <w:r w:rsidRPr="00260AE8">
              <w:rPr>
                <w:rFonts w:ascii="Arial" w:hAnsi="Arial" w:cs="Arial"/>
                <w:sz w:val="16"/>
                <w:szCs w:val="16"/>
              </w:rPr>
              <w:t>en específico:</w:t>
            </w:r>
          </w:p>
          <w:p w14:paraId="5E8C25C8" w14:textId="77777777" w:rsidR="00A62701" w:rsidRPr="00260AE8" w:rsidRDefault="00A62701" w:rsidP="00A62701">
            <w:pPr>
              <w:spacing w:line="276" w:lineRule="auto"/>
              <w:jc w:val="both"/>
              <w:rPr>
                <w:rFonts w:ascii="Arial" w:hAnsi="Arial" w:cs="Arial"/>
                <w:b/>
                <w:sz w:val="16"/>
                <w:szCs w:val="16"/>
              </w:rPr>
            </w:pPr>
          </w:p>
          <w:p w14:paraId="41925747" w14:textId="77777777" w:rsidR="00A62701" w:rsidRPr="00260AE8" w:rsidRDefault="00A62701" w:rsidP="00A62701">
            <w:pPr>
              <w:pStyle w:val="Prrafodelista"/>
              <w:numPr>
                <w:ilvl w:val="0"/>
                <w:numId w:val="40"/>
              </w:numPr>
              <w:spacing w:line="276" w:lineRule="auto"/>
              <w:ind w:left="34" w:firstLine="567"/>
              <w:jc w:val="both"/>
              <w:rPr>
                <w:rFonts w:ascii="Arial" w:hAnsi="Arial" w:cs="Arial"/>
                <w:sz w:val="16"/>
                <w:szCs w:val="16"/>
              </w:rPr>
            </w:pPr>
            <w:r w:rsidRPr="00260AE8">
              <w:rPr>
                <w:rFonts w:ascii="Arial" w:hAnsi="Arial" w:cs="Arial"/>
                <w:b/>
                <w:sz w:val="16"/>
                <w:szCs w:val="16"/>
              </w:rPr>
              <w:t>Con lo establecido en el numeral X.2.10 Capitales contables de las bases de la convocatoria, resultando (insolvente), por lo que no cumple con el ingreso mínimo equivalentes al 10% (diez por ciento), del monto total de su oferta.</w:t>
            </w:r>
          </w:p>
          <w:p w14:paraId="262B0EAB" w14:textId="77777777" w:rsidR="00A62701" w:rsidRPr="00260AE8" w:rsidRDefault="00A62701" w:rsidP="00A62701">
            <w:pPr>
              <w:spacing w:line="276" w:lineRule="auto"/>
              <w:ind w:left="34"/>
              <w:jc w:val="both"/>
              <w:rPr>
                <w:rFonts w:ascii="Arial" w:hAnsi="Arial" w:cs="Arial"/>
                <w:sz w:val="16"/>
                <w:szCs w:val="16"/>
              </w:rPr>
            </w:pPr>
          </w:p>
          <w:p w14:paraId="5CDE81B9" w14:textId="77777777" w:rsidR="00A62701" w:rsidRPr="00260AE8" w:rsidRDefault="00A62701" w:rsidP="00A62701">
            <w:pPr>
              <w:spacing w:line="276" w:lineRule="auto"/>
              <w:ind w:left="34"/>
              <w:jc w:val="both"/>
              <w:rPr>
                <w:rFonts w:ascii="Arial" w:hAnsi="Arial" w:cs="Arial"/>
                <w:sz w:val="16"/>
                <w:szCs w:val="16"/>
              </w:rPr>
            </w:pPr>
            <w:r w:rsidRPr="00260AE8">
              <w:rPr>
                <w:rFonts w:ascii="Arial" w:hAnsi="Arial" w:cs="Arial"/>
                <w:sz w:val="16"/>
                <w:szCs w:val="16"/>
              </w:rPr>
              <w:t>Consta en el</w:t>
            </w:r>
            <w:r w:rsidRPr="00260AE8">
              <w:rPr>
                <w:rFonts w:ascii="Arial" w:hAnsi="Arial" w:cs="Arial"/>
                <w:b/>
                <w:sz w:val="16"/>
                <w:szCs w:val="16"/>
              </w:rPr>
              <w:t xml:space="preserve"> “Anexo 2 Análisis de la documentación administrativa”, </w:t>
            </w:r>
            <w:r w:rsidRPr="00260AE8">
              <w:rPr>
                <w:rFonts w:ascii="Arial" w:hAnsi="Arial" w:cs="Arial"/>
                <w:sz w:val="16"/>
                <w:szCs w:val="16"/>
              </w:rPr>
              <w:t>en donde se observa el</w:t>
            </w:r>
            <w:r w:rsidRPr="00260AE8">
              <w:rPr>
                <w:rFonts w:ascii="Arial" w:hAnsi="Arial" w:cs="Arial"/>
                <w:b/>
                <w:sz w:val="16"/>
                <w:szCs w:val="16"/>
              </w:rPr>
              <w:t xml:space="preserve"> </w:t>
            </w:r>
            <w:r w:rsidRPr="00260AE8">
              <w:rPr>
                <w:rFonts w:ascii="Arial" w:hAnsi="Arial" w:cs="Arial"/>
                <w:sz w:val="16"/>
                <w:szCs w:val="16"/>
              </w:rPr>
              <w:t>incumplimiento que se verifica y consta en el mencionado anexo, que es parte integrante de la presente acta de notificación de fallo.</w:t>
            </w:r>
          </w:p>
          <w:p w14:paraId="5F237A9C" w14:textId="77777777" w:rsidR="00A62701" w:rsidRPr="00260AE8" w:rsidRDefault="00A62701" w:rsidP="00A62701">
            <w:pPr>
              <w:spacing w:line="276" w:lineRule="auto"/>
              <w:jc w:val="both"/>
              <w:rPr>
                <w:rFonts w:ascii="Arial" w:hAnsi="Arial" w:cs="Arial"/>
                <w:sz w:val="16"/>
                <w:szCs w:val="16"/>
              </w:rPr>
            </w:pPr>
          </w:p>
          <w:p w14:paraId="550F4A74" w14:textId="4EC146C0" w:rsidR="00877855" w:rsidRPr="00260AE8" w:rsidRDefault="00A62701" w:rsidP="00260AE8">
            <w:pPr>
              <w:spacing w:line="276" w:lineRule="auto"/>
              <w:jc w:val="both"/>
              <w:rPr>
                <w:rFonts w:ascii="Arial" w:hAnsi="Arial" w:cs="Arial"/>
                <w:sz w:val="16"/>
                <w:szCs w:val="16"/>
              </w:rPr>
            </w:pPr>
            <w:r w:rsidRPr="00260AE8">
              <w:rPr>
                <w:rFonts w:ascii="Arial" w:hAnsi="Arial" w:cs="Arial"/>
                <w:sz w:val="16"/>
                <w:szCs w:val="16"/>
              </w:rPr>
              <w:t xml:space="preserve">Aunado a lo anterior, en la revisión técnica a detalle por el área requirente se observó que el licitante no cumple para la prestación de la </w:t>
            </w:r>
            <w:r w:rsidRPr="00260AE8">
              <w:rPr>
                <w:rFonts w:ascii="Arial" w:hAnsi="Arial" w:cs="Arial"/>
                <w:b/>
                <w:sz w:val="16"/>
                <w:szCs w:val="16"/>
                <w:u w:val="single"/>
              </w:rPr>
              <w:t xml:space="preserve">partida </w:t>
            </w:r>
            <w:r w:rsidR="00260AE8" w:rsidRPr="00260AE8">
              <w:rPr>
                <w:rFonts w:ascii="Arial" w:hAnsi="Arial" w:cs="Arial"/>
                <w:b/>
                <w:sz w:val="16"/>
                <w:szCs w:val="16"/>
                <w:u w:val="single"/>
              </w:rPr>
              <w:t>11</w:t>
            </w:r>
            <w:r w:rsidRPr="00260AE8">
              <w:rPr>
                <w:rFonts w:ascii="Arial" w:hAnsi="Arial" w:cs="Arial"/>
                <w:sz w:val="16"/>
                <w:szCs w:val="16"/>
              </w:rPr>
              <w:t xml:space="preserve">, en la </w:t>
            </w:r>
            <w:proofErr w:type="gramStart"/>
            <w:r w:rsidRPr="00260AE8">
              <w:rPr>
                <w:rFonts w:ascii="Arial" w:hAnsi="Arial" w:cs="Arial"/>
                <w:sz w:val="16"/>
                <w:szCs w:val="16"/>
              </w:rPr>
              <w:t>que</w:t>
            </w:r>
            <w:proofErr w:type="gramEnd"/>
            <w:r w:rsidRPr="00260AE8">
              <w:rPr>
                <w:rFonts w:ascii="Arial" w:hAnsi="Arial" w:cs="Arial"/>
                <w:sz w:val="16"/>
                <w:szCs w:val="16"/>
              </w:rPr>
              <w:t xml:space="preserve"> </w:t>
            </w:r>
            <w:r w:rsidR="00260AE8" w:rsidRPr="00260AE8">
              <w:rPr>
                <w:rFonts w:ascii="Arial" w:hAnsi="Arial" w:cs="Arial"/>
                <w:sz w:val="16"/>
                <w:szCs w:val="16"/>
              </w:rPr>
              <w:t>en</w:t>
            </w:r>
            <w:r w:rsidR="00877855" w:rsidRPr="00260AE8">
              <w:rPr>
                <w:rFonts w:ascii="Arial" w:hAnsi="Arial" w:cs="Arial"/>
                <w:sz w:val="16"/>
                <w:szCs w:val="16"/>
              </w:rPr>
              <w:t xml:space="preserve"> las bases de la convocatoria, </w:t>
            </w:r>
            <w:r w:rsidR="00643525" w:rsidRPr="00260AE8">
              <w:rPr>
                <w:rFonts w:ascii="Arial" w:hAnsi="Arial" w:cs="Arial"/>
                <w:sz w:val="16"/>
                <w:szCs w:val="16"/>
              </w:rPr>
              <w:t xml:space="preserve">en relación con </w:t>
            </w:r>
            <w:r w:rsidR="00DF63DD" w:rsidRPr="00260AE8">
              <w:rPr>
                <w:rFonts w:ascii="Arial" w:hAnsi="Arial" w:cs="Arial"/>
                <w:sz w:val="16"/>
                <w:szCs w:val="16"/>
              </w:rPr>
              <w:t>el numeral X.</w:t>
            </w:r>
            <w:r w:rsidR="009B5BFF" w:rsidRPr="00260AE8">
              <w:rPr>
                <w:rFonts w:ascii="Arial" w:hAnsi="Arial" w:cs="Arial"/>
                <w:sz w:val="16"/>
                <w:szCs w:val="16"/>
              </w:rPr>
              <w:t>6</w:t>
            </w:r>
            <w:r w:rsidR="00643525" w:rsidRPr="00260AE8">
              <w:rPr>
                <w:rFonts w:ascii="Arial" w:hAnsi="Arial" w:cs="Arial"/>
                <w:sz w:val="16"/>
                <w:szCs w:val="16"/>
              </w:rPr>
              <w:t xml:space="preserve">, </w:t>
            </w:r>
            <w:r w:rsidR="00877855" w:rsidRPr="00260AE8">
              <w:rPr>
                <w:rFonts w:ascii="Arial" w:hAnsi="Arial" w:cs="Arial"/>
                <w:sz w:val="16"/>
                <w:szCs w:val="16"/>
              </w:rPr>
              <w:t>se solicitó:</w:t>
            </w:r>
          </w:p>
          <w:p w14:paraId="4EDA5060" w14:textId="77777777" w:rsidR="00DF63DD" w:rsidRPr="00260AE8" w:rsidRDefault="00DF63DD" w:rsidP="00FA317A">
            <w:pPr>
              <w:jc w:val="both"/>
              <w:rPr>
                <w:rFonts w:ascii="Arial" w:hAnsi="Arial" w:cs="Arial"/>
                <w:sz w:val="16"/>
                <w:szCs w:val="16"/>
              </w:rPr>
            </w:pPr>
          </w:p>
          <w:p w14:paraId="440DE7B5" w14:textId="5AA1F6E0" w:rsidR="00877855" w:rsidRPr="005C09AE" w:rsidRDefault="00260AE8" w:rsidP="00FA317A">
            <w:pPr>
              <w:jc w:val="both"/>
              <w:rPr>
                <w:rFonts w:ascii="Arial" w:hAnsi="Arial" w:cs="Arial"/>
                <w:sz w:val="12"/>
                <w:szCs w:val="12"/>
              </w:rPr>
            </w:pPr>
            <w:r w:rsidRPr="005C09AE">
              <w:rPr>
                <w:rFonts w:ascii="Arial" w:hAnsi="Arial" w:cs="Arial"/>
                <w:sz w:val="12"/>
                <w:szCs w:val="12"/>
              </w:rPr>
              <w:t>“</w:t>
            </w:r>
            <w:r w:rsidR="009B5BFF" w:rsidRPr="005C09AE">
              <w:rPr>
                <w:rFonts w:ascii="Arial" w:hAnsi="Arial" w:cs="Arial"/>
                <w:i/>
                <w:sz w:val="12"/>
                <w:szCs w:val="12"/>
              </w:rPr>
              <w:t>Partida 11</w:t>
            </w:r>
          </w:p>
          <w:p w14:paraId="638F0A5C" w14:textId="5EA9BDE9"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SILLA CON RUEDAS PARA LABORATORIOS TIC´S Y AULAS</w:t>
            </w:r>
          </w:p>
          <w:p w14:paraId="26B1E9F7"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Silla de capacitación apilable con ruedas.</w:t>
            </w:r>
          </w:p>
          <w:p w14:paraId="740DE05B"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CARACTERÍSTICAS TÉCNICAS:</w:t>
            </w:r>
          </w:p>
          <w:p w14:paraId="5365088B"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 xml:space="preserve">Dimensiones generales: </w:t>
            </w:r>
            <w:r w:rsidRPr="005C09AE">
              <w:rPr>
                <w:rFonts w:ascii="Arial" w:hAnsi="Arial" w:cs="Arial"/>
                <w:b/>
                <w:i/>
                <w:sz w:val="12"/>
                <w:szCs w:val="12"/>
              </w:rPr>
              <w:t>57 x 57 x 84</w:t>
            </w:r>
            <w:r w:rsidRPr="005C09AE">
              <w:rPr>
                <w:rFonts w:ascii="Arial" w:hAnsi="Arial" w:cs="Arial"/>
                <w:i/>
                <w:sz w:val="12"/>
                <w:szCs w:val="12"/>
              </w:rPr>
              <w:t xml:space="preserve"> (frente/fondo/altura).</w:t>
            </w:r>
          </w:p>
          <w:p w14:paraId="660599EE"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 xml:space="preserve">Profundidad del asiento: </w:t>
            </w:r>
            <w:r w:rsidRPr="005C09AE">
              <w:rPr>
                <w:rFonts w:ascii="Arial" w:hAnsi="Arial" w:cs="Arial"/>
                <w:b/>
                <w:i/>
                <w:sz w:val="12"/>
                <w:szCs w:val="12"/>
              </w:rPr>
              <w:t>48 cm.</w:t>
            </w:r>
          </w:p>
          <w:p w14:paraId="7FEF2CB4"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Altura del asiento a piso: 46 cm.</w:t>
            </w:r>
          </w:p>
          <w:p w14:paraId="1592EF27"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 xml:space="preserve">Altura del respaldo a piso: </w:t>
            </w:r>
            <w:r w:rsidRPr="005C09AE">
              <w:rPr>
                <w:rFonts w:ascii="Arial" w:hAnsi="Arial" w:cs="Arial"/>
                <w:b/>
                <w:i/>
                <w:sz w:val="12"/>
                <w:szCs w:val="12"/>
              </w:rPr>
              <w:t>84 cm</w:t>
            </w:r>
            <w:r w:rsidRPr="005C09AE">
              <w:rPr>
                <w:rFonts w:ascii="Arial" w:hAnsi="Arial" w:cs="Arial"/>
                <w:i/>
                <w:sz w:val="12"/>
                <w:szCs w:val="12"/>
              </w:rPr>
              <w:t>.</w:t>
            </w:r>
          </w:p>
          <w:p w14:paraId="40ED6516"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Altura del brazo a piso: 60 cm.</w:t>
            </w:r>
          </w:p>
          <w:p w14:paraId="6E4BE67D"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 xml:space="preserve">Medida del asiento: </w:t>
            </w:r>
            <w:r w:rsidRPr="005C09AE">
              <w:rPr>
                <w:rFonts w:ascii="Arial" w:hAnsi="Arial" w:cs="Arial"/>
                <w:b/>
                <w:i/>
                <w:sz w:val="12"/>
                <w:szCs w:val="12"/>
              </w:rPr>
              <w:t>47 x 48</w:t>
            </w:r>
            <w:r w:rsidRPr="005C09AE">
              <w:rPr>
                <w:rFonts w:ascii="Arial" w:hAnsi="Arial" w:cs="Arial"/>
                <w:i/>
                <w:sz w:val="12"/>
                <w:szCs w:val="12"/>
              </w:rPr>
              <w:t xml:space="preserve"> cm (frente/fondo).</w:t>
            </w:r>
          </w:p>
          <w:p w14:paraId="70D64005"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Medida del respaldo</w:t>
            </w:r>
            <w:r w:rsidRPr="005C09AE">
              <w:rPr>
                <w:rFonts w:ascii="Arial" w:hAnsi="Arial" w:cs="Arial"/>
                <w:b/>
                <w:i/>
                <w:sz w:val="12"/>
                <w:szCs w:val="12"/>
              </w:rPr>
              <w:t>: 44 x 34</w:t>
            </w:r>
            <w:r w:rsidRPr="005C09AE">
              <w:rPr>
                <w:rFonts w:ascii="Arial" w:hAnsi="Arial" w:cs="Arial"/>
                <w:i/>
                <w:sz w:val="12"/>
                <w:szCs w:val="12"/>
              </w:rPr>
              <w:t xml:space="preserve"> cm (frente/altura).</w:t>
            </w:r>
          </w:p>
          <w:p w14:paraId="6662EE55"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Material del respaldo: Nylon, colores de línea</w:t>
            </w:r>
          </w:p>
          <w:p w14:paraId="7C5E3015"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Material de descansabrazos: Polipropileno inyectado.</w:t>
            </w:r>
          </w:p>
          <w:p w14:paraId="44678379"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Material de asiento: Triplay moldeado 12 mm de espesor, con tapa de polipropileno inyectado, color negro.</w:t>
            </w:r>
          </w:p>
          <w:p w14:paraId="522B9DE2"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Acojinamiento: Espuma moldeada de poliuretano.</w:t>
            </w:r>
          </w:p>
          <w:p w14:paraId="6E54DAA3"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Material de la base: Tubo de 1” cal. 16.</w:t>
            </w:r>
          </w:p>
          <w:p w14:paraId="4854A2DD" w14:textId="77777777" w:rsidR="009B5BFF" w:rsidRPr="005C09AE" w:rsidRDefault="009B5BFF" w:rsidP="009B5BFF">
            <w:pPr>
              <w:autoSpaceDE w:val="0"/>
              <w:autoSpaceDN w:val="0"/>
              <w:adjustRightInd w:val="0"/>
              <w:jc w:val="both"/>
              <w:rPr>
                <w:rFonts w:ascii="Arial" w:hAnsi="Arial" w:cs="Arial"/>
                <w:i/>
                <w:sz w:val="12"/>
                <w:szCs w:val="12"/>
              </w:rPr>
            </w:pPr>
            <w:r w:rsidRPr="005C09AE">
              <w:rPr>
                <w:rFonts w:ascii="Arial" w:hAnsi="Arial" w:cs="Arial"/>
                <w:i/>
                <w:sz w:val="12"/>
                <w:szCs w:val="12"/>
              </w:rPr>
              <w:t>Material de rodajas/regatón: Nylon 60 mm / polipropileno (negro).</w:t>
            </w:r>
          </w:p>
          <w:p w14:paraId="71F8D7AB" w14:textId="473EB784" w:rsidR="009B5BFF" w:rsidRPr="005C09AE" w:rsidRDefault="009B5BFF" w:rsidP="009B5BFF">
            <w:pPr>
              <w:autoSpaceDE w:val="0"/>
              <w:autoSpaceDN w:val="0"/>
              <w:adjustRightInd w:val="0"/>
              <w:rPr>
                <w:rFonts w:ascii="Arial" w:hAnsi="Arial" w:cs="Arial"/>
                <w:i/>
                <w:sz w:val="12"/>
                <w:szCs w:val="12"/>
              </w:rPr>
            </w:pPr>
            <w:r w:rsidRPr="005C09AE">
              <w:rPr>
                <w:rFonts w:ascii="Arial" w:hAnsi="Arial" w:cs="Arial"/>
                <w:i/>
                <w:sz w:val="12"/>
                <w:szCs w:val="12"/>
              </w:rPr>
              <w:t>Tapizado: En tela tipo malla, color azul institucional. (</w:t>
            </w:r>
            <w:proofErr w:type="spellStart"/>
            <w:r w:rsidRPr="005C09AE">
              <w:rPr>
                <w:rFonts w:ascii="Arial" w:hAnsi="Arial" w:cs="Arial"/>
                <w:i/>
                <w:sz w:val="12"/>
                <w:szCs w:val="12"/>
              </w:rPr>
              <w:t>pantone</w:t>
            </w:r>
            <w:proofErr w:type="spellEnd"/>
            <w:r w:rsidRPr="005C09AE">
              <w:rPr>
                <w:rFonts w:ascii="Arial" w:hAnsi="Arial" w:cs="Arial"/>
                <w:i/>
                <w:sz w:val="12"/>
                <w:szCs w:val="12"/>
              </w:rPr>
              <w:t xml:space="preserve"> 2757C)</w:t>
            </w:r>
          </w:p>
          <w:p w14:paraId="5848E868"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Mecanismo: Asiento abatible, para estibar horizontalmente.</w:t>
            </w:r>
          </w:p>
          <w:p w14:paraId="0008C689"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Peso máximo soportado: 115 kg.</w:t>
            </w:r>
          </w:p>
          <w:p w14:paraId="1F9A6BF6"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 xml:space="preserve">CERTIFICACIONES: ISO 9001-2015 </w:t>
            </w:r>
            <w:proofErr w:type="spellStart"/>
            <w:r w:rsidRPr="005C09AE">
              <w:rPr>
                <w:rFonts w:ascii="Arial" w:hAnsi="Arial" w:cs="Arial"/>
                <w:i/>
                <w:sz w:val="12"/>
                <w:szCs w:val="12"/>
              </w:rPr>
              <w:t>Gebesa</w:t>
            </w:r>
            <w:proofErr w:type="spellEnd"/>
            <w:r w:rsidRPr="005C09AE">
              <w:rPr>
                <w:rFonts w:ascii="Arial" w:hAnsi="Arial" w:cs="Arial"/>
                <w:i/>
                <w:sz w:val="12"/>
                <w:szCs w:val="12"/>
              </w:rPr>
              <w:t>, GREENGUARD, FSC, MEMBER BIFMA</w:t>
            </w:r>
          </w:p>
          <w:p w14:paraId="7DCB8323"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GARANTÍAS:</w:t>
            </w:r>
          </w:p>
          <w:p w14:paraId="0372D579"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Componentes inmóviles - 10 años</w:t>
            </w:r>
          </w:p>
          <w:p w14:paraId="677441D2" w14:textId="77777777" w:rsidR="00023ECB" w:rsidRPr="005C09AE" w:rsidRDefault="00023ECB" w:rsidP="00023ECB">
            <w:pPr>
              <w:autoSpaceDE w:val="0"/>
              <w:autoSpaceDN w:val="0"/>
              <w:adjustRightInd w:val="0"/>
              <w:jc w:val="both"/>
              <w:rPr>
                <w:rFonts w:ascii="Arial" w:hAnsi="Arial" w:cs="Arial"/>
                <w:i/>
                <w:sz w:val="12"/>
                <w:szCs w:val="12"/>
              </w:rPr>
            </w:pPr>
            <w:r w:rsidRPr="005C09AE">
              <w:rPr>
                <w:rFonts w:ascii="Arial" w:hAnsi="Arial" w:cs="Arial"/>
                <w:i/>
                <w:sz w:val="12"/>
                <w:szCs w:val="12"/>
              </w:rPr>
              <w:t>Componentes móviles - 5 años</w:t>
            </w:r>
          </w:p>
          <w:p w14:paraId="720DFE56" w14:textId="7F23E4AC" w:rsidR="00023ECB" w:rsidRPr="005C09AE" w:rsidRDefault="00023ECB" w:rsidP="00023ECB">
            <w:pPr>
              <w:autoSpaceDE w:val="0"/>
              <w:autoSpaceDN w:val="0"/>
              <w:adjustRightInd w:val="0"/>
              <w:jc w:val="both"/>
              <w:rPr>
                <w:rFonts w:ascii="Arial" w:hAnsi="Arial" w:cs="Arial"/>
                <w:sz w:val="12"/>
                <w:szCs w:val="12"/>
              </w:rPr>
            </w:pPr>
            <w:r w:rsidRPr="005C09AE">
              <w:rPr>
                <w:rFonts w:ascii="Arial" w:hAnsi="Arial" w:cs="Arial"/>
                <w:i/>
                <w:sz w:val="12"/>
                <w:szCs w:val="12"/>
              </w:rPr>
              <w:t>Tela y espuma - 3 años</w:t>
            </w:r>
            <w:r w:rsidRPr="005C09AE">
              <w:rPr>
                <w:rFonts w:ascii="Arial" w:hAnsi="Arial" w:cs="Arial"/>
                <w:sz w:val="12"/>
                <w:szCs w:val="12"/>
              </w:rPr>
              <w:t>”</w:t>
            </w:r>
          </w:p>
          <w:p w14:paraId="1BFF68C8" w14:textId="6F3889E2" w:rsidR="009B5BFF" w:rsidRPr="00260AE8" w:rsidRDefault="009B5BFF" w:rsidP="009B5BFF">
            <w:pPr>
              <w:jc w:val="both"/>
              <w:rPr>
                <w:rFonts w:ascii="Arial" w:hAnsi="Arial" w:cs="Arial"/>
                <w:sz w:val="16"/>
                <w:szCs w:val="16"/>
              </w:rPr>
            </w:pPr>
          </w:p>
          <w:p w14:paraId="53BA2F3C" w14:textId="5936CF82" w:rsidR="009B5BFF" w:rsidRDefault="00023ECB" w:rsidP="009B5BFF">
            <w:pPr>
              <w:jc w:val="both"/>
              <w:rPr>
                <w:rFonts w:ascii="Arial" w:hAnsi="Arial" w:cs="Arial"/>
                <w:sz w:val="16"/>
                <w:szCs w:val="16"/>
              </w:rPr>
            </w:pPr>
            <w:r w:rsidRPr="00260AE8">
              <w:rPr>
                <w:rFonts w:ascii="Arial" w:hAnsi="Arial" w:cs="Arial"/>
                <w:sz w:val="16"/>
                <w:szCs w:val="16"/>
              </w:rPr>
              <w:t>E</w:t>
            </w:r>
            <w:r w:rsidR="00260AE8">
              <w:rPr>
                <w:rFonts w:ascii="Arial" w:hAnsi="Arial" w:cs="Arial"/>
                <w:sz w:val="16"/>
                <w:szCs w:val="16"/>
              </w:rPr>
              <w:t>l Invitado</w:t>
            </w:r>
            <w:r w:rsidRPr="00260AE8">
              <w:rPr>
                <w:rFonts w:ascii="Arial" w:hAnsi="Arial" w:cs="Arial"/>
                <w:sz w:val="16"/>
                <w:szCs w:val="16"/>
              </w:rPr>
              <w:t xml:space="preserve"> oferta en </w:t>
            </w:r>
            <w:proofErr w:type="gramStart"/>
            <w:r w:rsidRPr="00260AE8">
              <w:rPr>
                <w:rFonts w:ascii="Arial" w:hAnsi="Arial" w:cs="Arial"/>
                <w:sz w:val="16"/>
                <w:szCs w:val="16"/>
              </w:rPr>
              <w:t>sus propuesta</w:t>
            </w:r>
            <w:proofErr w:type="gramEnd"/>
            <w:r w:rsidRPr="00260AE8">
              <w:rPr>
                <w:rFonts w:ascii="Arial" w:hAnsi="Arial" w:cs="Arial"/>
                <w:sz w:val="16"/>
                <w:szCs w:val="16"/>
              </w:rPr>
              <w:t xml:space="preserve"> Anexo 1:</w:t>
            </w:r>
          </w:p>
          <w:p w14:paraId="26C3A6CA" w14:textId="77777777" w:rsidR="00AE4BB7" w:rsidRPr="00260AE8" w:rsidRDefault="00AE4BB7" w:rsidP="009B5BFF">
            <w:pPr>
              <w:jc w:val="both"/>
              <w:rPr>
                <w:rFonts w:ascii="Arial" w:hAnsi="Arial" w:cs="Arial"/>
                <w:sz w:val="16"/>
                <w:szCs w:val="16"/>
              </w:rPr>
            </w:pPr>
          </w:p>
          <w:p w14:paraId="2DBF77D4" w14:textId="77777777" w:rsidR="00023ECB" w:rsidRPr="005C09AE" w:rsidRDefault="00023ECB" w:rsidP="00023ECB">
            <w:pPr>
              <w:jc w:val="both"/>
              <w:rPr>
                <w:rFonts w:ascii="Arial" w:hAnsi="Arial" w:cs="Arial"/>
                <w:sz w:val="12"/>
                <w:szCs w:val="12"/>
              </w:rPr>
            </w:pPr>
            <w:r w:rsidRPr="005C09AE">
              <w:rPr>
                <w:rFonts w:ascii="Arial" w:hAnsi="Arial" w:cs="Arial"/>
                <w:sz w:val="12"/>
                <w:szCs w:val="12"/>
              </w:rPr>
              <w:t>CARACTERÍSTICAS TÉCNICAS:</w:t>
            </w:r>
          </w:p>
          <w:p w14:paraId="2564D12A" w14:textId="2FE3258C" w:rsidR="00023ECB" w:rsidRPr="005C09AE" w:rsidRDefault="00023ECB" w:rsidP="00023ECB">
            <w:pPr>
              <w:jc w:val="both"/>
              <w:rPr>
                <w:rFonts w:ascii="Arial" w:hAnsi="Arial" w:cs="Arial"/>
                <w:i/>
                <w:sz w:val="12"/>
                <w:szCs w:val="12"/>
              </w:rPr>
            </w:pPr>
            <w:r w:rsidRPr="005C09AE">
              <w:rPr>
                <w:rFonts w:ascii="Arial" w:hAnsi="Arial" w:cs="Arial"/>
                <w:i/>
                <w:sz w:val="12"/>
                <w:szCs w:val="12"/>
              </w:rPr>
              <w:t xml:space="preserve">“Dimensiones generales: </w:t>
            </w:r>
            <w:r w:rsidRPr="005C09AE">
              <w:rPr>
                <w:rFonts w:ascii="Arial" w:hAnsi="Arial" w:cs="Arial"/>
                <w:b/>
                <w:i/>
                <w:sz w:val="12"/>
                <w:szCs w:val="12"/>
              </w:rPr>
              <w:t>49 x 50 x 91</w:t>
            </w:r>
            <w:r w:rsidRPr="005C09AE">
              <w:rPr>
                <w:rFonts w:ascii="Arial" w:hAnsi="Arial" w:cs="Arial"/>
                <w:i/>
                <w:sz w:val="12"/>
                <w:szCs w:val="12"/>
              </w:rPr>
              <w:t xml:space="preserve"> (frente/fondo/altura).</w:t>
            </w:r>
          </w:p>
          <w:p w14:paraId="27B9073C" w14:textId="77777777" w:rsidR="00023ECB" w:rsidRPr="005C09AE" w:rsidRDefault="00023ECB" w:rsidP="00023ECB">
            <w:pPr>
              <w:jc w:val="both"/>
              <w:rPr>
                <w:rFonts w:ascii="Arial" w:hAnsi="Arial" w:cs="Arial"/>
                <w:i/>
                <w:sz w:val="12"/>
                <w:szCs w:val="12"/>
              </w:rPr>
            </w:pPr>
            <w:r w:rsidRPr="005C09AE">
              <w:rPr>
                <w:rFonts w:ascii="Arial" w:hAnsi="Arial" w:cs="Arial"/>
                <w:i/>
                <w:sz w:val="12"/>
                <w:szCs w:val="12"/>
              </w:rPr>
              <w:t xml:space="preserve">Profundidad del asiento: </w:t>
            </w:r>
            <w:r w:rsidRPr="005C09AE">
              <w:rPr>
                <w:rFonts w:ascii="Arial" w:hAnsi="Arial" w:cs="Arial"/>
                <w:b/>
                <w:i/>
                <w:sz w:val="12"/>
                <w:szCs w:val="12"/>
              </w:rPr>
              <w:t>49 cm</w:t>
            </w:r>
            <w:r w:rsidRPr="005C09AE">
              <w:rPr>
                <w:rFonts w:ascii="Arial" w:hAnsi="Arial" w:cs="Arial"/>
                <w:i/>
                <w:sz w:val="12"/>
                <w:szCs w:val="12"/>
              </w:rPr>
              <w:t>.</w:t>
            </w:r>
          </w:p>
          <w:p w14:paraId="00574D83" w14:textId="77777777" w:rsidR="00023ECB" w:rsidRPr="005C09AE" w:rsidRDefault="00023ECB" w:rsidP="00023ECB">
            <w:pPr>
              <w:jc w:val="both"/>
              <w:rPr>
                <w:rFonts w:ascii="Arial" w:hAnsi="Arial" w:cs="Arial"/>
                <w:i/>
                <w:sz w:val="12"/>
                <w:szCs w:val="12"/>
              </w:rPr>
            </w:pPr>
            <w:r w:rsidRPr="005C09AE">
              <w:rPr>
                <w:rFonts w:ascii="Arial" w:hAnsi="Arial" w:cs="Arial"/>
                <w:i/>
                <w:sz w:val="12"/>
                <w:szCs w:val="12"/>
              </w:rPr>
              <w:t>Altura del asiento a piso: 46 cm.</w:t>
            </w:r>
          </w:p>
          <w:p w14:paraId="30453D5C" w14:textId="77777777" w:rsidR="00023ECB" w:rsidRPr="005C09AE" w:rsidRDefault="00023ECB" w:rsidP="00023ECB">
            <w:pPr>
              <w:jc w:val="both"/>
              <w:rPr>
                <w:rFonts w:ascii="Arial" w:hAnsi="Arial" w:cs="Arial"/>
                <w:i/>
                <w:sz w:val="12"/>
                <w:szCs w:val="12"/>
              </w:rPr>
            </w:pPr>
            <w:r w:rsidRPr="005C09AE">
              <w:rPr>
                <w:rFonts w:ascii="Arial" w:hAnsi="Arial" w:cs="Arial"/>
                <w:i/>
                <w:sz w:val="12"/>
                <w:szCs w:val="12"/>
              </w:rPr>
              <w:t xml:space="preserve">Altura del respaldo a piso: </w:t>
            </w:r>
            <w:r w:rsidRPr="005C09AE">
              <w:rPr>
                <w:rFonts w:ascii="Arial" w:hAnsi="Arial" w:cs="Arial"/>
                <w:b/>
                <w:i/>
                <w:sz w:val="12"/>
                <w:szCs w:val="12"/>
              </w:rPr>
              <w:t>91 cm.</w:t>
            </w:r>
          </w:p>
          <w:p w14:paraId="6B4FB0B0" w14:textId="77777777" w:rsidR="00023ECB" w:rsidRPr="005C09AE" w:rsidRDefault="00023ECB" w:rsidP="00023ECB">
            <w:pPr>
              <w:jc w:val="both"/>
              <w:rPr>
                <w:rFonts w:ascii="Arial" w:hAnsi="Arial" w:cs="Arial"/>
                <w:i/>
                <w:sz w:val="12"/>
                <w:szCs w:val="12"/>
              </w:rPr>
            </w:pPr>
            <w:r w:rsidRPr="005C09AE">
              <w:rPr>
                <w:rFonts w:ascii="Arial" w:hAnsi="Arial" w:cs="Arial"/>
                <w:i/>
                <w:sz w:val="12"/>
                <w:szCs w:val="12"/>
              </w:rPr>
              <w:t>Altura del brazo a piso: 60 cm.</w:t>
            </w:r>
          </w:p>
          <w:p w14:paraId="6B3A35FD" w14:textId="77777777" w:rsidR="00023ECB" w:rsidRPr="005C09AE" w:rsidRDefault="00023ECB" w:rsidP="00023ECB">
            <w:pPr>
              <w:jc w:val="both"/>
              <w:rPr>
                <w:rFonts w:ascii="Arial" w:hAnsi="Arial" w:cs="Arial"/>
                <w:i/>
                <w:sz w:val="12"/>
                <w:szCs w:val="12"/>
              </w:rPr>
            </w:pPr>
            <w:r w:rsidRPr="005C09AE">
              <w:rPr>
                <w:rFonts w:ascii="Arial" w:hAnsi="Arial" w:cs="Arial"/>
                <w:i/>
                <w:sz w:val="12"/>
                <w:szCs w:val="12"/>
              </w:rPr>
              <w:t xml:space="preserve">Medida del asiento: </w:t>
            </w:r>
            <w:r w:rsidRPr="005C09AE">
              <w:rPr>
                <w:rFonts w:ascii="Arial" w:hAnsi="Arial" w:cs="Arial"/>
                <w:b/>
                <w:i/>
                <w:sz w:val="12"/>
                <w:szCs w:val="12"/>
              </w:rPr>
              <w:t>49 x 49 cm</w:t>
            </w:r>
            <w:r w:rsidRPr="005C09AE">
              <w:rPr>
                <w:rFonts w:ascii="Arial" w:hAnsi="Arial" w:cs="Arial"/>
                <w:i/>
                <w:sz w:val="12"/>
                <w:szCs w:val="12"/>
              </w:rPr>
              <w:t xml:space="preserve"> (frente/fondo).</w:t>
            </w:r>
          </w:p>
          <w:p w14:paraId="4E0F07B7" w14:textId="522FADC3" w:rsidR="00023ECB" w:rsidRPr="005C09AE" w:rsidRDefault="00023ECB" w:rsidP="00023ECB">
            <w:pPr>
              <w:jc w:val="both"/>
              <w:rPr>
                <w:rFonts w:ascii="Arial" w:hAnsi="Arial" w:cs="Arial"/>
                <w:i/>
                <w:sz w:val="12"/>
                <w:szCs w:val="12"/>
              </w:rPr>
            </w:pPr>
            <w:r w:rsidRPr="005C09AE">
              <w:rPr>
                <w:rFonts w:ascii="Arial" w:hAnsi="Arial" w:cs="Arial"/>
                <w:i/>
                <w:sz w:val="12"/>
                <w:szCs w:val="12"/>
              </w:rPr>
              <w:t xml:space="preserve">Medida del respaldo: </w:t>
            </w:r>
            <w:r w:rsidRPr="005C09AE">
              <w:rPr>
                <w:rFonts w:ascii="Arial" w:hAnsi="Arial" w:cs="Arial"/>
                <w:b/>
                <w:i/>
                <w:sz w:val="12"/>
                <w:szCs w:val="12"/>
              </w:rPr>
              <w:t>45 x 45 cm</w:t>
            </w:r>
            <w:r w:rsidRPr="005C09AE">
              <w:rPr>
                <w:rFonts w:ascii="Arial" w:hAnsi="Arial" w:cs="Arial"/>
                <w:i/>
                <w:sz w:val="12"/>
                <w:szCs w:val="12"/>
              </w:rPr>
              <w:t xml:space="preserve"> (frente/altura)”</w:t>
            </w:r>
          </w:p>
          <w:p w14:paraId="31B175B6" w14:textId="26BBE236" w:rsidR="009B5BFF" w:rsidRPr="00260AE8" w:rsidRDefault="009B5BFF" w:rsidP="009B5BFF">
            <w:pPr>
              <w:jc w:val="both"/>
              <w:rPr>
                <w:rFonts w:ascii="Arial" w:hAnsi="Arial" w:cs="Arial"/>
                <w:sz w:val="16"/>
                <w:szCs w:val="16"/>
              </w:rPr>
            </w:pPr>
          </w:p>
          <w:p w14:paraId="68DDA39F" w14:textId="06D5CC6A" w:rsidR="000F4EA2" w:rsidRDefault="00AE4BB7" w:rsidP="00355A22">
            <w:pPr>
              <w:tabs>
                <w:tab w:val="left" w:pos="9214"/>
              </w:tabs>
              <w:ind w:right="38"/>
              <w:jc w:val="both"/>
              <w:rPr>
                <w:rFonts w:ascii="Arial" w:hAnsi="Arial" w:cs="Arial"/>
                <w:b/>
                <w:sz w:val="16"/>
                <w:szCs w:val="16"/>
                <w:u w:val="single"/>
              </w:rPr>
            </w:pPr>
            <w:r>
              <w:rPr>
                <w:rFonts w:ascii="Arial" w:hAnsi="Arial" w:cs="Arial"/>
                <w:sz w:val="16"/>
                <w:szCs w:val="16"/>
              </w:rPr>
              <w:t>En la revisión técnica a detalle, el área requirente observó que para esta partida el invitado incumple, toda vez que</w:t>
            </w:r>
            <w:r w:rsidR="00355A22">
              <w:rPr>
                <w:rFonts w:ascii="Arial" w:hAnsi="Arial" w:cs="Arial"/>
                <w:sz w:val="16"/>
                <w:szCs w:val="16"/>
              </w:rPr>
              <w:t xml:space="preserve"> como puede observarse en la descripción del Anexo 1, antes citada</w:t>
            </w:r>
            <w:r>
              <w:rPr>
                <w:rFonts w:ascii="Arial" w:hAnsi="Arial" w:cs="Arial"/>
                <w:sz w:val="16"/>
                <w:szCs w:val="16"/>
              </w:rPr>
              <w:t xml:space="preserve"> </w:t>
            </w:r>
            <w:r>
              <w:rPr>
                <w:rFonts w:ascii="Arial" w:hAnsi="Arial" w:cs="Arial"/>
                <w:b/>
                <w:sz w:val="16"/>
                <w:szCs w:val="16"/>
                <w:u w:val="single"/>
              </w:rPr>
              <w:t>las medidas s</w:t>
            </w:r>
            <w:r w:rsidR="00355A22">
              <w:rPr>
                <w:rFonts w:ascii="Arial" w:hAnsi="Arial" w:cs="Arial"/>
                <w:b/>
                <w:sz w:val="16"/>
                <w:szCs w:val="16"/>
                <w:u w:val="single"/>
              </w:rPr>
              <w:t xml:space="preserve">on diferentes a las solicitadas, dimensiones generales, profundidad del asiento, altura del respaldo, medida del asiento. </w:t>
            </w:r>
          </w:p>
          <w:p w14:paraId="530FBA73" w14:textId="7476836C" w:rsidR="00355A22" w:rsidRDefault="00355A22" w:rsidP="00355A22">
            <w:pPr>
              <w:tabs>
                <w:tab w:val="left" w:pos="9214"/>
              </w:tabs>
              <w:ind w:right="38"/>
              <w:jc w:val="both"/>
              <w:rPr>
                <w:rFonts w:ascii="Arial" w:hAnsi="Arial" w:cs="Arial"/>
                <w:b/>
                <w:sz w:val="16"/>
                <w:szCs w:val="16"/>
                <w:u w:val="single"/>
              </w:rPr>
            </w:pPr>
          </w:p>
          <w:p w14:paraId="019CAD91" w14:textId="77777777" w:rsidR="00355A22" w:rsidRPr="00260AE8" w:rsidRDefault="00355A22" w:rsidP="00355A22">
            <w:pPr>
              <w:tabs>
                <w:tab w:val="left" w:pos="9214"/>
              </w:tabs>
              <w:ind w:right="38"/>
              <w:jc w:val="both"/>
              <w:rPr>
                <w:rFonts w:ascii="Arial" w:hAnsi="Arial" w:cs="Arial"/>
                <w:b/>
                <w:sz w:val="14"/>
                <w:szCs w:val="14"/>
              </w:rPr>
            </w:pPr>
          </w:p>
          <w:p w14:paraId="5F864B77" w14:textId="1FFA7F08" w:rsidR="000F4EA2" w:rsidRPr="00260AE8" w:rsidRDefault="000F4EA2" w:rsidP="00FA317A">
            <w:pPr>
              <w:jc w:val="both"/>
              <w:rPr>
                <w:rFonts w:ascii="Arial" w:hAnsi="Arial" w:cs="Arial"/>
                <w:b/>
                <w:sz w:val="16"/>
                <w:szCs w:val="16"/>
              </w:rPr>
            </w:pPr>
            <w:r w:rsidRPr="00260AE8">
              <w:rPr>
                <w:rFonts w:ascii="Arial" w:hAnsi="Arial" w:cs="Arial"/>
                <w:sz w:val="16"/>
                <w:szCs w:val="16"/>
              </w:rPr>
              <w:lastRenderedPageBreak/>
              <w:t xml:space="preserve">Al corroborarse </w:t>
            </w:r>
            <w:r w:rsidR="0013339D" w:rsidRPr="00260AE8">
              <w:rPr>
                <w:rFonts w:ascii="Arial" w:hAnsi="Arial" w:cs="Arial"/>
                <w:sz w:val="16"/>
                <w:szCs w:val="16"/>
              </w:rPr>
              <w:t>los</w:t>
            </w:r>
            <w:r w:rsidRPr="00260AE8">
              <w:rPr>
                <w:rFonts w:ascii="Arial" w:hAnsi="Arial" w:cs="Arial"/>
                <w:sz w:val="16"/>
                <w:szCs w:val="16"/>
              </w:rPr>
              <w:t xml:space="preserve"> incumplimiento</w:t>
            </w:r>
            <w:r w:rsidR="0013339D" w:rsidRPr="00260AE8">
              <w:rPr>
                <w:rFonts w:ascii="Arial" w:hAnsi="Arial" w:cs="Arial"/>
                <w:sz w:val="16"/>
                <w:szCs w:val="16"/>
              </w:rPr>
              <w:t>s</w:t>
            </w:r>
            <w:r w:rsidRPr="00260AE8">
              <w:rPr>
                <w:rFonts w:ascii="Arial" w:hAnsi="Arial" w:cs="Arial"/>
                <w:sz w:val="16"/>
                <w:szCs w:val="16"/>
              </w:rPr>
              <w:t xml:space="preserve"> antes señalado</w:t>
            </w:r>
            <w:r w:rsidR="0013339D" w:rsidRPr="00260AE8">
              <w:rPr>
                <w:rFonts w:ascii="Arial" w:hAnsi="Arial" w:cs="Arial"/>
                <w:sz w:val="16"/>
                <w:szCs w:val="16"/>
              </w:rPr>
              <w:t>s</w:t>
            </w:r>
            <w:r w:rsidRPr="00260AE8">
              <w:rPr>
                <w:rFonts w:ascii="Arial" w:hAnsi="Arial" w:cs="Arial"/>
                <w:sz w:val="16"/>
                <w:szCs w:val="16"/>
              </w:rPr>
              <w:t xml:space="preserve">, se determina: “XIII. DESECHAMIENTO DE PROPUESTAS” XIII.1 en donde se menciona que la convocante desechará las propuestas de los </w:t>
            </w:r>
            <w:r w:rsidR="004C151B" w:rsidRPr="00260AE8">
              <w:rPr>
                <w:rFonts w:ascii="Arial" w:hAnsi="Arial" w:cs="Arial"/>
                <w:sz w:val="16"/>
                <w:szCs w:val="16"/>
              </w:rPr>
              <w:t>Invitados</w:t>
            </w:r>
            <w:r w:rsidRPr="00260AE8">
              <w:rPr>
                <w:rFonts w:ascii="Arial" w:hAnsi="Arial" w:cs="Arial"/>
                <w:sz w:val="16"/>
                <w:szCs w:val="16"/>
              </w:rPr>
              <w:t xml:space="preserve"> de conformidad al artículo 50 fracción XV y 57 de la Ley, señalando algunas de las siguientes situaciones: El incumplimiento de alguno de los requisitos establecidos en estas bases y sus anexos; por lo que de conformidad a</w:t>
            </w:r>
            <w:r w:rsidR="0013339D" w:rsidRPr="00260AE8">
              <w:rPr>
                <w:rFonts w:ascii="Arial" w:hAnsi="Arial" w:cs="Arial"/>
                <w:sz w:val="16"/>
                <w:szCs w:val="16"/>
              </w:rPr>
              <w:t xml:space="preserve"> </w:t>
            </w:r>
            <w:r w:rsidRPr="00260AE8">
              <w:rPr>
                <w:rFonts w:ascii="Arial" w:hAnsi="Arial" w:cs="Arial"/>
                <w:sz w:val="16"/>
                <w:szCs w:val="16"/>
              </w:rPr>
              <w:t>l</w:t>
            </w:r>
            <w:r w:rsidR="0013339D" w:rsidRPr="00260AE8">
              <w:rPr>
                <w:rFonts w:ascii="Arial" w:hAnsi="Arial" w:cs="Arial"/>
                <w:sz w:val="16"/>
                <w:szCs w:val="16"/>
              </w:rPr>
              <w:t>os</w:t>
            </w:r>
            <w:r w:rsidRPr="00260AE8">
              <w:rPr>
                <w:rFonts w:ascii="Arial" w:hAnsi="Arial" w:cs="Arial"/>
                <w:sz w:val="16"/>
                <w:szCs w:val="16"/>
              </w:rPr>
              <w:t xml:space="preserve"> incumplimiento</w:t>
            </w:r>
            <w:r w:rsidR="0013339D" w:rsidRPr="00260AE8">
              <w:rPr>
                <w:rFonts w:ascii="Arial" w:hAnsi="Arial" w:cs="Arial"/>
                <w:sz w:val="16"/>
                <w:szCs w:val="16"/>
              </w:rPr>
              <w:t>s</w:t>
            </w:r>
            <w:r w:rsidRPr="00260AE8">
              <w:rPr>
                <w:rFonts w:ascii="Arial" w:hAnsi="Arial" w:cs="Arial"/>
                <w:sz w:val="16"/>
                <w:szCs w:val="16"/>
              </w:rPr>
              <w:t xml:space="preserve"> manifestado</w:t>
            </w:r>
            <w:r w:rsidR="0013339D" w:rsidRPr="00260AE8">
              <w:rPr>
                <w:rFonts w:ascii="Arial" w:hAnsi="Arial" w:cs="Arial"/>
                <w:sz w:val="16"/>
                <w:szCs w:val="16"/>
              </w:rPr>
              <w:t>s</w:t>
            </w:r>
            <w:r w:rsidRPr="00260AE8">
              <w:rPr>
                <w:rFonts w:ascii="Arial" w:hAnsi="Arial" w:cs="Arial"/>
                <w:sz w:val="16"/>
                <w:szCs w:val="16"/>
              </w:rPr>
              <w:t xml:space="preserve">, conforme a lo señalado en el artículo 55 y 56 de la Ley de las bases de la presente </w:t>
            </w:r>
            <w:r w:rsidR="00887363" w:rsidRPr="00260AE8">
              <w:rPr>
                <w:rFonts w:ascii="Arial" w:hAnsi="Arial" w:cs="Arial"/>
                <w:sz w:val="16"/>
                <w:szCs w:val="16"/>
              </w:rPr>
              <w:t>invitación</w:t>
            </w:r>
            <w:r w:rsidRPr="00260AE8">
              <w:rPr>
                <w:rFonts w:ascii="Arial" w:hAnsi="Arial" w:cs="Arial"/>
                <w:sz w:val="16"/>
                <w:szCs w:val="16"/>
              </w:rPr>
              <w:t xml:space="preserve">, se realiza el desechamiento </w:t>
            </w:r>
            <w:r w:rsidR="00260AE8" w:rsidRPr="00260AE8">
              <w:rPr>
                <w:rFonts w:ascii="Arial" w:hAnsi="Arial" w:cs="Arial"/>
                <w:sz w:val="16"/>
                <w:szCs w:val="16"/>
              </w:rPr>
              <w:t>general</w:t>
            </w:r>
            <w:r w:rsidRPr="00260AE8">
              <w:rPr>
                <w:rFonts w:ascii="Arial" w:hAnsi="Arial" w:cs="Arial"/>
                <w:sz w:val="16"/>
                <w:szCs w:val="16"/>
              </w:rPr>
              <w:t xml:space="preserve"> del </w:t>
            </w:r>
            <w:r w:rsidR="00887363" w:rsidRPr="00260AE8">
              <w:rPr>
                <w:rFonts w:ascii="Arial" w:hAnsi="Arial" w:cs="Arial"/>
                <w:sz w:val="16"/>
                <w:szCs w:val="16"/>
              </w:rPr>
              <w:t>Invitado</w:t>
            </w:r>
            <w:r w:rsidRPr="00260AE8">
              <w:rPr>
                <w:rFonts w:ascii="Arial" w:hAnsi="Arial" w:cs="Arial"/>
                <w:sz w:val="16"/>
                <w:szCs w:val="16"/>
              </w:rPr>
              <w:t xml:space="preserve"> </w:t>
            </w:r>
            <w:r w:rsidR="00260AE8" w:rsidRPr="00260AE8">
              <w:rPr>
                <w:rFonts w:ascii="Arial" w:hAnsi="Arial" w:cs="Arial"/>
                <w:b/>
                <w:sz w:val="16"/>
                <w:szCs w:val="16"/>
              </w:rPr>
              <w:t>METALES CORSAQ, S.A. DE C.V</w:t>
            </w:r>
            <w:r w:rsidRPr="00260AE8">
              <w:rPr>
                <w:rFonts w:ascii="Arial" w:hAnsi="Arial" w:cs="Arial"/>
                <w:b/>
                <w:sz w:val="16"/>
                <w:szCs w:val="16"/>
              </w:rPr>
              <w:t>.</w:t>
            </w:r>
          </w:p>
          <w:p w14:paraId="2254884B" w14:textId="77777777" w:rsidR="000F4EA2" w:rsidRPr="00260AE8" w:rsidRDefault="000F4EA2" w:rsidP="00FA317A">
            <w:pPr>
              <w:jc w:val="both"/>
              <w:rPr>
                <w:rFonts w:ascii="Arial" w:hAnsi="Arial" w:cs="Arial"/>
                <w:color w:val="000000"/>
                <w:sz w:val="14"/>
                <w:szCs w:val="16"/>
                <w:lang w:eastAsia="es-MX"/>
              </w:rPr>
            </w:pPr>
          </w:p>
          <w:p w14:paraId="598001F4" w14:textId="03B78A42" w:rsidR="00FA317A" w:rsidRPr="000470BA" w:rsidRDefault="00260AE8" w:rsidP="00FA317A">
            <w:pPr>
              <w:jc w:val="both"/>
              <w:rPr>
                <w:rFonts w:ascii="Arial" w:hAnsi="Arial" w:cs="Arial"/>
                <w:b/>
                <w:sz w:val="12"/>
                <w:szCs w:val="12"/>
              </w:rPr>
            </w:pPr>
            <w:r w:rsidRPr="000470BA">
              <w:rPr>
                <w:rFonts w:ascii="Arial" w:hAnsi="Arial" w:cs="Arial"/>
                <w:color w:val="000000"/>
                <w:sz w:val="12"/>
                <w:szCs w:val="12"/>
                <w:lang w:eastAsia="es-MX"/>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0470BA">
              <w:rPr>
                <w:rFonts w:ascii="Arial" w:hAnsi="Arial" w:cs="Arial"/>
                <w:b/>
                <w:color w:val="000000"/>
                <w:sz w:val="12"/>
                <w:szCs w:val="12"/>
                <w:lang w:eastAsia="es-MX"/>
              </w:rPr>
              <w:t>ITP E/901045968-003-2024.</w:t>
            </w:r>
          </w:p>
          <w:p w14:paraId="1C0114C9" w14:textId="77777777" w:rsidR="00FA317A" w:rsidRPr="000470BA" w:rsidRDefault="00FA317A" w:rsidP="00FA317A">
            <w:pPr>
              <w:jc w:val="both"/>
              <w:rPr>
                <w:rFonts w:ascii="Arial" w:hAnsi="Arial" w:cs="Arial"/>
                <w:b/>
                <w:sz w:val="12"/>
                <w:szCs w:val="12"/>
              </w:rPr>
            </w:pPr>
          </w:p>
          <w:p w14:paraId="43CDC0A3" w14:textId="506B9CAD" w:rsidR="00FA317A" w:rsidRPr="00DF63DD" w:rsidRDefault="00FA317A" w:rsidP="00FA317A">
            <w:pPr>
              <w:jc w:val="both"/>
              <w:rPr>
                <w:rFonts w:ascii="Arial" w:hAnsi="Arial" w:cs="Arial"/>
                <w:b/>
                <w:bCs/>
                <w:sz w:val="16"/>
                <w:szCs w:val="16"/>
              </w:rPr>
            </w:pPr>
            <w:r w:rsidRPr="000470BA">
              <w:rPr>
                <w:rFonts w:ascii="Arial" w:hAnsi="Arial" w:cs="Arial"/>
                <w:color w:val="000000"/>
                <w:sz w:val="12"/>
                <w:szCs w:val="12"/>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381926" w:rsidRPr="00DF63DD" w14:paraId="0B5D334C" w14:textId="77777777" w:rsidTr="00D960E1">
        <w:trPr>
          <w:trHeight w:val="292"/>
          <w:jc w:val="center"/>
        </w:trPr>
        <w:tc>
          <w:tcPr>
            <w:tcW w:w="238" w:type="pct"/>
            <w:shd w:val="clear" w:color="auto" w:fill="auto"/>
            <w:noWrap/>
            <w:vAlign w:val="center"/>
          </w:tcPr>
          <w:p w14:paraId="50A9D391" w14:textId="18EB5FCF" w:rsidR="00381926" w:rsidRPr="00422293" w:rsidRDefault="00381926" w:rsidP="00381926">
            <w:pPr>
              <w:jc w:val="center"/>
              <w:rPr>
                <w:rFonts w:ascii="Arial" w:hAnsi="Arial" w:cs="Arial"/>
                <w:sz w:val="16"/>
                <w:szCs w:val="16"/>
              </w:rPr>
            </w:pPr>
            <w:r>
              <w:rPr>
                <w:rFonts w:ascii="Arial" w:hAnsi="Arial" w:cs="Arial"/>
                <w:sz w:val="16"/>
                <w:szCs w:val="16"/>
              </w:rPr>
              <w:lastRenderedPageBreak/>
              <w:t>2</w:t>
            </w:r>
          </w:p>
        </w:tc>
        <w:tc>
          <w:tcPr>
            <w:tcW w:w="1124" w:type="pct"/>
            <w:shd w:val="clear" w:color="auto" w:fill="auto"/>
            <w:noWrap/>
            <w:vAlign w:val="center"/>
          </w:tcPr>
          <w:p w14:paraId="1E2652F8" w14:textId="49335EAF" w:rsidR="00381926" w:rsidRPr="00381926" w:rsidRDefault="00381926" w:rsidP="00381926">
            <w:pPr>
              <w:jc w:val="center"/>
              <w:rPr>
                <w:rFonts w:ascii="Arial" w:hAnsi="Arial" w:cs="Arial"/>
                <w:sz w:val="16"/>
                <w:szCs w:val="16"/>
              </w:rPr>
            </w:pPr>
            <w:r w:rsidRPr="00381926">
              <w:rPr>
                <w:rFonts w:ascii="Arial" w:hAnsi="Arial" w:cs="Arial"/>
                <w:sz w:val="16"/>
                <w:szCs w:val="16"/>
              </w:rPr>
              <w:t>INFOESTRATEGICA LATINA, S.A. DE C.V.</w:t>
            </w:r>
          </w:p>
        </w:tc>
        <w:tc>
          <w:tcPr>
            <w:tcW w:w="3638" w:type="pct"/>
            <w:shd w:val="clear" w:color="auto" w:fill="auto"/>
          </w:tcPr>
          <w:p w14:paraId="2C210F17" w14:textId="09251E9C" w:rsidR="00337261" w:rsidRPr="00260AE8" w:rsidRDefault="00337261" w:rsidP="00337261">
            <w:pPr>
              <w:spacing w:line="276" w:lineRule="auto"/>
              <w:jc w:val="both"/>
              <w:rPr>
                <w:rFonts w:ascii="Arial" w:hAnsi="Arial" w:cs="Arial"/>
                <w:b/>
                <w:sz w:val="16"/>
                <w:szCs w:val="16"/>
              </w:rPr>
            </w:pPr>
            <w:r w:rsidRPr="00260AE8">
              <w:rPr>
                <w:rFonts w:ascii="Arial" w:hAnsi="Arial" w:cs="Arial"/>
                <w:b/>
                <w:sz w:val="16"/>
                <w:szCs w:val="16"/>
              </w:rPr>
              <w:t xml:space="preserve">Oferta en la partida: </w:t>
            </w:r>
            <w:r>
              <w:rPr>
                <w:rFonts w:ascii="Arial" w:hAnsi="Arial" w:cs="Arial"/>
                <w:b/>
                <w:sz w:val="16"/>
                <w:szCs w:val="16"/>
              </w:rPr>
              <w:t>1 y 37</w:t>
            </w:r>
            <w:r w:rsidRPr="00260AE8">
              <w:rPr>
                <w:rFonts w:ascii="Arial" w:hAnsi="Arial" w:cs="Arial"/>
                <w:b/>
                <w:sz w:val="16"/>
                <w:szCs w:val="16"/>
              </w:rPr>
              <w:t>.</w:t>
            </w:r>
          </w:p>
          <w:p w14:paraId="7B7B05C4" w14:textId="77777777" w:rsidR="00337261" w:rsidRDefault="00337261" w:rsidP="000470BA">
            <w:pPr>
              <w:jc w:val="both"/>
              <w:rPr>
                <w:rFonts w:ascii="Arial" w:hAnsi="Arial" w:cs="Arial"/>
                <w:b/>
                <w:sz w:val="16"/>
                <w:szCs w:val="16"/>
              </w:rPr>
            </w:pPr>
          </w:p>
          <w:p w14:paraId="5CADC581" w14:textId="1EFA1818" w:rsidR="000470BA" w:rsidRPr="00286D28" w:rsidRDefault="000470BA" w:rsidP="000470BA">
            <w:pPr>
              <w:jc w:val="both"/>
              <w:rPr>
                <w:rFonts w:ascii="Arial" w:hAnsi="Arial" w:cs="Arial"/>
                <w:sz w:val="16"/>
                <w:szCs w:val="16"/>
              </w:rPr>
            </w:pPr>
            <w:r w:rsidRPr="00286D28">
              <w:rPr>
                <w:rFonts w:ascii="Arial" w:hAnsi="Arial" w:cs="Arial"/>
                <w:b/>
                <w:sz w:val="16"/>
                <w:szCs w:val="16"/>
              </w:rPr>
              <w:t>Documentos Apartado X</w:t>
            </w:r>
            <w:r w:rsidRPr="00286D28">
              <w:rPr>
                <w:rFonts w:ascii="Arial" w:hAnsi="Arial" w:cs="Arial"/>
                <w:sz w:val="16"/>
                <w:szCs w:val="16"/>
              </w:rPr>
              <w:t xml:space="preserve">, presenta y cumple de manera general, conforme lo establecido y detallado en los </w:t>
            </w:r>
            <w:r w:rsidRPr="00286D28">
              <w:rPr>
                <w:rFonts w:ascii="Arial" w:hAnsi="Arial" w:cs="Arial"/>
                <w:b/>
                <w:sz w:val="16"/>
                <w:szCs w:val="16"/>
              </w:rPr>
              <w:t>Anexos 1, 1.1 y 2.</w:t>
            </w:r>
          </w:p>
          <w:p w14:paraId="117EC3FA" w14:textId="77777777" w:rsidR="000470BA" w:rsidRPr="00286D28" w:rsidRDefault="000470BA" w:rsidP="000470BA">
            <w:pPr>
              <w:tabs>
                <w:tab w:val="left" w:pos="9214"/>
              </w:tabs>
              <w:ind w:right="38"/>
              <w:jc w:val="both"/>
              <w:rPr>
                <w:rFonts w:asciiTheme="minorHAnsi" w:eastAsia="Calibri" w:hAnsiTheme="minorHAnsi" w:cstheme="minorHAnsi"/>
                <w:color w:val="000000"/>
                <w:sz w:val="16"/>
                <w:szCs w:val="16"/>
              </w:rPr>
            </w:pPr>
          </w:p>
          <w:p w14:paraId="594AA48D" w14:textId="77777777" w:rsidR="000470BA" w:rsidRPr="000470BA" w:rsidRDefault="000470BA" w:rsidP="000470BA">
            <w:pPr>
              <w:jc w:val="both"/>
              <w:rPr>
                <w:rFonts w:ascii="Arial" w:hAnsi="Arial" w:cs="Arial"/>
                <w:b/>
                <w:sz w:val="12"/>
                <w:szCs w:val="12"/>
              </w:rPr>
            </w:pPr>
            <w:r w:rsidRPr="000470BA">
              <w:rPr>
                <w:rFonts w:ascii="Arial" w:hAnsi="Arial" w:cs="Arial"/>
                <w:color w:val="000000"/>
                <w:sz w:val="12"/>
                <w:szCs w:val="12"/>
                <w:lang w:eastAsia="es-MX"/>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0470BA">
              <w:rPr>
                <w:rFonts w:ascii="Arial" w:hAnsi="Arial" w:cs="Arial"/>
                <w:b/>
                <w:color w:val="000000"/>
                <w:sz w:val="12"/>
                <w:szCs w:val="12"/>
                <w:lang w:eastAsia="es-MX"/>
              </w:rPr>
              <w:t>ITP E/901045968-003-2024.</w:t>
            </w:r>
          </w:p>
          <w:p w14:paraId="1F9792F6" w14:textId="77777777" w:rsidR="000470BA" w:rsidRPr="000470BA" w:rsidRDefault="000470BA" w:rsidP="000470BA">
            <w:pPr>
              <w:jc w:val="both"/>
              <w:rPr>
                <w:rFonts w:ascii="Arial" w:hAnsi="Arial" w:cs="Arial"/>
                <w:b/>
                <w:sz w:val="12"/>
                <w:szCs w:val="12"/>
              </w:rPr>
            </w:pPr>
          </w:p>
          <w:p w14:paraId="3F49C025" w14:textId="14EDA3C3" w:rsidR="00381926" w:rsidRPr="00260AE8" w:rsidRDefault="000470BA" w:rsidP="000470BA">
            <w:pPr>
              <w:spacing w:line="276" w:lineRule="auto"/>
              <w:jc w:val="both"/>
              <w:rPr>
                <w:rFonts w:ascii="Arial" w:hAnsi="Arial" w:cs="Arial"/>
                <w:b/>
                <w:sz w:val="16"/>
                <w:szCs w:val="16"/>
              </w:rPr>
            </w:pPr>
            <w:r w:rsidRPr="000470BA">
              <w:rPr>
                <w:rFonts w:ascii="Arial" w:hAnsi="Arial" w:cs="Arial"/>
                <w:color w:val="000000"/>
                <w:sz w:val="12"/>
                <w:szCs w:val="12"/>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381926" w:rsidRPr="00DF63DD" w14:paraId="2F7D121C" w14:textId="77777777" w:rsidTr="00D960E1">
        <w:trPr>
          <w:trHeight w:val="292"/>
          <w:jc w:val="center"/>
        </w:trPr>
        <w:tc>
          <w:tcPr>
            <w:tcW w:w="238" w:type="pct"/>
            <w:shd w:val="clear" w:color="auto" w:fill="auto"/>
            <w:noWrap/>
            <w:vAlign w:val="center"/>
          </w:tcPr>
          <w:p w14:paraId="7EAD600D" w14:textId="5FB30C1E" w:rsidR="00381926" w:rsidRPr="00422293" w:rsidRDefault="00381926" w:rsidP="00381926">
            <w:pPr>
              <w:jc w:val="center"/>
              <w:rPr>
                <w:rFonts w:ascii="Arial" w:hAnsi="Arial" w:cs="Arial"/>
                <w:sz w:val="16"/>
                <w:szCs w:val="16"/>
              </w:rPr>
            </w:pPr>
            <w:r>
              <w:rPr>
                <w:rFonts w:ascii="Arial" w:hAnsi="Arial" w:cs="Arial"/>
                <w:sz w:val="16"/>
                <w:szCs w:val="16"/>
              </w:rPr>
              <w:t>3</w:t>
            </w:r>
          </w:p>
        </w:tc>
        <w:tc>
          <w:tcPr>
            <w:tcW w:w="1124" w:type="pct"/>
            <w:shd w:val="clear" w:color="auto" w:fill="auto"/>
            <w:noWrap/>
            <w:vAlign w:val="center"/>
          </w:tcPr>
          <w:p w14:paraId="5C4AD579" w14:textId="52C43C7C" w:rsidR="00381926" w:rsidRPr="003149E5" w:rsidRDefault="00381926" w:rsidP="00381926">
            <w:pPr>
              <w:jc w:val="center"/>
              <w:rPr>
                <w:rFonts w:ascii="Arial" w:hAnsi="Arial" w:cs="Arial"/>
                <w:sz w:val="16"/>
                <w:szCs w:val="16"/>
              </w:rPr>
            </w:pPr>
            <w:r w:rsidRPr="003149E5">
              <w:rPr>
                <w:rFonts w:ascii="Arial" w:hAnsi="Arial" w:cs="Arial"/>
                <w:sz w:val="16"/>
                <w:szCs w:val="16"/>
              </w:rPr>
              <w:t>COMERCIALIZADORA ALDAY, S.A. DE C.V.</w:t>
            </w:r>
          </w:p>
        </w:tc>
        <w:tc>
          <w:tcPr>
            <w:tcW w:w="3638" w:type="pct"/>
            <w:shd w:val="clear" w:color="auto" w:fill="auto"/>
          </w:tcPr>
          <w:p w14:paraId="6CEA1A65" w14:textId="33CEECC7" w:rsidR="00C117C0" w:rsidRPr="003149E5" w:rsidRDefault="00C117C0" w:rsidP="00C117C0">
            <w:pPr>
              <w:spacing w:line="276" w:lineRule="auto"/>
              <w:jc w:val="both"/>
              <w:rPr>
                <w:rFonts w:ascii="Arial" w:hAnsi="Arial" w:cs="Arial"/>
                <w:b/>
                <w:sz w:val="16"/>
                <w:szCs w:val="16"/>
              </w:rPr>
            </w:pPr>
            <w:r w:rsidRPr="003149E5">
              <w:rPr>
                <w:rFonts w:ascii="Arial" w:hAnsi="Arial" w:cs="Arial"/>
                <w:b/>
                <w:sz w:val="16"/>
                <w:szCs w:val="16"/>
              </w:rPr>
              <w:t xml:space="preserve">Oferta en la partida: </w:t>
            </w:r>
            <w:r w:rsidR="00AE4BB7" w:rsidRPr="003149E5">
              <w:rPr>
                <w:rFonts w:ascii="Arial" w:hAnsi="Arial" w:cs="Arial"/>
                <w:b/>
                <w:sz w:val="16"/>
                <w:szCs w:val="16"/>
              </w:rPr>
              <w:t>8, 9, 10, 11, 12, 13 y 14.</w:t>
            </w:r>
          </w:p>
          <w:p w14:paraId="6C038588" w14:textId="77777777" w:rsidR="00C117C0" w:rsidRPr="003149E5" w:rsidRDefault="00C117C0" w:rsidP="00C117C0">
            <w:pPr>
              <w:jc w:val="both"/>
              <w:rPr>
                <w:rFonts w:ascii="Arial" w:hAnsi="Arial" w:cs="Arial"/>
                <w:b/>
                <w:sz w:val="16"/>
                <w:szCs w:val="16"/>
              </w:rPr>
            </w:pPr>
          </w:p>
          <w:p w14:paraId="5E26A186" w14:textId="77777777" w:rsidR="00C117C0" w:rsidRPr="003149E5" w:rsidRDefault="00C117C0" w:rsidP="00C117C0">
            <w:pPr>
              <w:jc w:val="both"/>
              <w:rPr>
                <w:rFonts w:ascii="Arial" w:hAnsi="Arial" w:cs="Arial"/>
                <w:sz w:val="16"/>
                <w:szCs w:val="16"/>
              </w:rPr>
            </w:pPr>
            <w:r w:rsidRPr="003149E5">
              <w:rPr>
                <w:rFonts w:ascii="Arial" w:hAnsi="Arial" w:cs="Arial"/>
                <w:b/>
                <w:sz w:val="16"/>
                <w:szCs w:val="16"/>
              </w:rPr>
              <w:t>Documentos Apartado X</w:t>
            </w:r>
            <w:r w:rsidRPr="003149E5">
              <w:rPr>
                <w:rFonts w:ascii="Arial" w:hAnsi="Arial" w:cs="Arial"/>
                <w:sz w:val="16"/>
                <w:szCs w:val="16"/>
              </w:rPr>
              <w:t xml:space="preserve">, presenta y cumple de manera general, conforme lo establecido y detallado en los </w:t>
            </w:r>
            <w:r w:rsidRPr="003149E5">
              <w:rPr>
                <w:rFonts w:ascii="Arial" w:hAnsi="Arial" w:cs="Arial"/>
                <w:b/>
                <w:sz w:val="16"/>
                <w:szCs w:val="16"/>
              </w:rPr>
              <w:t>Anexos 1, 1.1 y 2.</w:t>
            </w:r>
          </w:p>
          <w:p w14:paraId="0B0F79E9" w14:textId="77777777" w:rsidR="00C117C0" w:rsidRPr="003149E5" w:rsidRDefault="00C117C0" w:rsidP="00C117C0">
            <w:pPr>
              <w:tabs>
                <w:tab w:val="left" w:pos="9214"/>
              </w:tabs>
              <w:ind w:right="38"/>
              <w:jc w:val="both"/>
              <w:rPr>
                <w:rFonts w:asciiTheme="minorHAnsi" w:eastAsia="Calibri" w:hAnsiTheme="minorHAnsi" w:cstheme="minorHAnsi"/>
                <w:color w:val="000000"/>
                <w:sz w:val="16"/>
                <w:szCs w:val="16"/>
              </w:rPr>
            </w:pPr>
          </w:p>
          <w:p w14:paraId="6BC48628" w14:textId="77777777" w:rsidR="00C117C0" w:rsidRPr="003149E5" w:rsidRDefault="00C117C0" w:rsidP="00C117C0">
            <w:pPr>
              <w:jc w:val="both"/>
              <w:rPr>
                <w:rFonts w:ascii="Arial" w:hAnsi="Arial" w:cs="Arial"/>
                <w:b/>
                <w:sz w:val="12"/>
                <w:szCs w:val="12"/>
              </w:rPr>
            </w:pPr>
            <w:r w:rsidRPr="003149E5">
              <w:rPr>
                <w:rFonts w:ascii="Arial" w:hAnsi="Arial" w:cs="Arial"/>
                <w:color w:val="000000"/>
                <w:sz w:val="12"/>
                <w:szCs w:val="12"/>
                <w:lang w:eastAsia="es-MX"/>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3149E5">
              <w:rPr>
                <w:rFonts w:ascii="Arial" w:hAnsi="Arial" w:cs="Arial"/>
                <w:b/>
                <w:color w:val="000000"/>
                <w:sz w:val="12"/>
                <w:szCs w:val="12"/>
                <w:lang w:eastAsia="es-MX"/>
              </w:rPr>
              <w:t>ITP E/901045968-003-2024.</w:t>
            </w:r>
          </w:p>
          <w:p w14:paraId="6D5B944E" w14:textId="77777777" w:rsidR="00C117C0" w:rsidRPr="003149E5" w:rsidRDefault="00C117C0" w:rsidP="00C117C0">
            <w:pPr>
              <w:jc w:val="both"/>
              <w:rPr>
                <w:rFonts w:ascii="Arial" w:hAnsi="Arial" w:cs="Arial"/>
                <w:b/>
                <w:sz w:val="12"/>
                <w:szCs w:val="12"/>
              </w:rPr>
            </w:pPr>
          </w:p>
          <w:p w14:paraId="3DEC5B73" w14:textId="6D556434" w:rsidR="00381926" w:rsidRPr="003149E5" w:rsidRDefault="00C117C0" w:rsidP="00C117C0">
            <w:pPr>
              <w:spacing w:line="276" w:lineRule="auto"/>
              <w:jc w:val="both"/>
              <w:rPr>
                <w:rFonts w:ascii="Arial" w:hAnsi="Arial" w:cs="Arial"/>
                <w:b/>
                <w:sz w:val="16"/>
                <w:szCs w:val="16"/>
              </w:rPr>
            </w:pPr>
            <w:r w:rsidRPr="003149E5">
              <w:rPr>
                <w:rFonts w:ascii="Arial" w:hAnsi="Arial" w:cs="Arial"/>
                <w:color w:val="000000"/>
                <w:sz w:val="12"/>
                <w:szCs w:val="12"/>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381926" w:rsidRPr="00DF63DD" w14:paraId="3B34C1D8" w14:textId="77777777" w:rsidTr="00D960E1">
        <w:trPr>
          <w:trHeight w:val="292"/>
          <w:jc w:val="center"/>
        </w:trPr>
        <w:tc>
          <w:tcPr>
            <w:tcW w:w="238" w:type="pct"/>
            <w:shd w:val="clear" w:color="auto" w:fill="auto"/>
            <w:noWrap/>
            <w:vAlign w:val="center"/>
          </w:tcPr>
          <w:p w14:paraId="6F825362" w14:textId="67D5F91C" w:rsidR="00381926" w:rsidRPr="00422293" w:rsidRDefault="00381926" w:rsidP="00381926">
            <w:pPr>
              <w:jc w:val="center"/>
              <w:rPr>
                <w:rFonts w:ascii="Arial" w:hAnsi="Arial" w:cs="Arial"/>
                <w:sz w:val="16"/>
                <w:szCs w:val="16"/>
              </w:rPr>
            </w:pPr>
            <w:r>
              <w:rPr>
                <w:rFonts w:ascii="Arial" w:hAnsi="Arial" w:cs="Arial"/>
                <w:sz w:val="16"/>
                <w:szCs w:val="16"/>
              </w:rPr>
              <w:t>4</w:t>
            </w:r>
          </w:p>
        </w:tc>
        <w:tc>
          <w:tcPr>
            <w:tcW w:w="1124" w:type="pct"/>
            <w:shd w:val="clear" w:color="auto" w:fill="auto"/>
            <w:noWrap/>
            <w:vAlign w:val="center"/>
          </w:tcPr>
          <w:p w14:paraId="75C5D48E" w14:textId="4D5143E0" w:rsidR="00381926" w:rsidRPr="00381926" w:rsidRDefault="00381926" w:rsidP="00381926">
            <w:pPr>
              <w:jc w:val="center"/>
              <w:rPr>
                <w:rFonts w:ascii="Arial" w:hAnsi="Arial" w:cs="Arial"/>
                <w:sz w:val="16"/>
                <w:szCs w:val="16"/>
              </w:rPr>
            </w:pPr>
            <w:r w:rsidRPr="00381926">
              <w:rPr>
                <w:rFonts w:ascii="Arial" w:hAnsi="Arial" w:cs="Arial"/>
                <w:sz w:val="16"/>
                <w:szCs w:val="16"/>
              </w:rPr>
              <w:t>JULIETA GALVEZ PEREZ</w:t>
            </w:r>
          </w:p>
        </w:tc>
        <w:tc>
          <w:tcPr>
            <w:tcW w:w="3638" w:type="pct"/>
            <w:shd w:val="clear" w:color="auto" w:fill="auto"/>
          </w:tcPr>
          <w:p w14:paraId="12AC5806" w14:textId="3D6201AE" w:rsidR="00C117C0" w:rsidRPr="00260AE8" w:rsidRDefault="00C117C0" w:rsidP="00C117C0">
            <w:pPr>
              <w:spacing w:line="276" w:lineRule="auto"/>
              <w:jc w:val="both"/>
              <w:rPr>
                <w:rFonts w:ascii="Arial" w:hAnsi="Arial" w:cs="Arial"/>
                <w:b/>
                <w:sz w:val="16"/>
                <w:szCs w:val="16"/>
              </w:rPr>
            </w:pPr>
            <w:r w:rsidRPr="00260AE8">
              <w:rPr>
                <w:rFonts w:ascii="Arial" w:hAnsi="Arial" w:cs="Arial"/>
                <w:b/>
                <w:sz w:val="16"/>
                <w:szCs w:val="16"/>
              </w:rPr>
              <w:t xml:space="preserve">Oferta en la partida: </w:t>
            </w:r>
            <w:r w:rsidR="00AE4BB7" w:rsidRPr="00AE4BB7">
              <w:rPr>
                <w:rFonts w:ascii="Arial" w:hAnsi="Arial" w:cs="Arial"/>
                <w:b/>
                <w:sz w:val="16"/>
                <w:szCs w:val="16"/>
              </w:rPr>
              <w:t>11, 24, 41 y 44.</w:t>
            </w:r>
          </w:p>
          <w:p w14:paraId="78B99207" w14:textId="77777777" w:rsidR="00C117C0" w:rsidRDefault="00C117C0" w:rsidP="00C117C0">
            <w:pPr>
              <w:jc w:val="both"/>
              <w:rPr>
                <w:rFonts w:ascii="Arial" w:hAnsi="Arial" w:cs="Arial"/>
                <w:b/>
                <w:sz w:val="16"/>
                <w:szCs w:val="16"/>
              </w:rPr>
            </w:pPr>
          </w:p>
          <w:p w14:paraId="02240B10" w14:textId="48089830" w:rsidR="00C117C0" w:rsidRPr="00286D28" w:rsidRDefault="00C117C0" w:rsidP="00C117C0">
            <w:pPr>
              <w:jc w:val="both"/>
              <w:rPr>
                <w:rFonts w:ascii="Arial" w:hAnsi="Arial" w:cs="Arial"/>
                <w:sz w:val="16"/>
                <w:szCs w:val="16"/>
              </w:rPr>
            </w:pPr>
            <w:r w:rsidRPr="00286D28">
              <w:rPr>
                <w:rFonts w:ascii="Arial" w:hAnsi="Arial" w:cs="Arial"/>
                <w:b/>
                <w:sz w:val="16"/>
                <w:szCs w:val="16"/>
              </w:rPr>
              <w:t>Documentos Apartado X</w:t>
            </w:r>
            <w:r w:rsidRPr="00286D28">
              <w:rPr>
                <w:rFonts w:ascii="Arial" w:hAnsi="Arial" w:cs="Arial"/>
                <w:sz w:val="16"/>
                <w:szCs w:val="16"/>
              </w:rPr>
              <w:t>, pre</w:t>
            </w:r>
            <w:r w:rsidR="004336E0">
              <w:rPr>
                <w:rFonts w:ascii="Arial" w:hAnsi="Arial" w:cs="Arial"/>
                <w:sz w:val="16"/>
                <w:szCs w:val="16"/>
              </w:rPr>
              <w:t>senta y cumple de manera parcial</w:t>
            </w:r>
            <w:r w:rsidRPr="00286D28">
              <w:rPr>
                <w:rFonts w:ascii="Arial" w:hAnsi="Arial" w:cs="Arial"/>
                <w:sz w:val="16"/>
                <w:szCs w:val="16"/>
              </w:rPr>
              <w:t xml:space="preserve">, conforme lo establecido y detallado en los </w:t>
            </w:r>
            <w:r w:rsidR="004336E0">
              <w:rPr>
                <w:rFonts w:ascii="Arial" w:hAnsi="Arial" w:cs="Arial"/>
                <w:b/>
                <w:sz w:val="16"/>
                <w:szCs w:val="16"/>
              </w:rPr>
              <w:t>Anexos 1, 1.1 y 2 presentando los siguientes incumplimientos:</w:t>
            </w:r>
          </w:p>
          <w:p w14:paraId="3BC9034F" w14:textId="22E08A8C" w:rsidR="00C117C0" w:rsidRDefault="00C117C0" w:rsidP="00C117C0">
            <w:pPr>
              <w:tabs>
                <w:tab w:val="left" w:pos="9214"/>
              </w:tabs>
              <w:ind w:right="38"/>
              <w:jc w:val="both"/>
              <w:rPr>
                <w:rFonts w:asciiTheme="minorHAnsi" w:eastAsia="Calibri" w:hAnsiTheme="minorHAnsi" w:cstheme="minorHAnsi"/>
                <w:color w:val="000000"/>
                <w:sz w:val="16"/>
                <w:szCs w:val="16"/>
              </w:rPr>
            </w:pPr>
          </w:p>
          <w:p w14:paraId="7810FFC9" w14:textId="09B05335" w:rsidR="00AE4BB7" w:rsidRDefault="00AE4BB7" w:rsidP="00AE4BB7">
            <w:pPr>
              <w:jc w:val="both"/>
              <w:rPr>
                <w:rFonts w:ascii="Arial" w:hAnsi="Arial" w:cs="Arial"/>
                <w:sz w:val="16"/>
                <w:szCs w:val="16"/>
              </w:rPr>
            </w:pPr>
            <w:r>
              <w:rPr>
                <w:rFonts w:ascii="Arial" w:hAnsi="Arial" w:cs="Arial"/>
                <w:b/>
                <w:sz w:val="16"/>
                <w:szCs w:val="16"/>
                <w:u w:val="single"/>
              </w:rPr>
              <w:t>Partida 11</w:t>
            </w:r>
            <w:r>
              <w:rPr>
                <w:rFonts w:ascii="Arial" w:hAnsi="Arial" w:cs="Arial"/>
                <w:b/>
                <w:sz w:val="16"/>
                <w:szCs w:val="16"/>
              </w:rPr>
              <w:t xml:space="preserve">, </w:t>
            </w:r>
            <w:r>
              <w:rPr>
                <w:rFonts w:ascii="Arial" w:hAnsi="Arial" w:cs="Arial"/>
                <w:sz w:val="16"/>
                <w:szCs w:val="16"/>
              </w:rPr>
              <w:t xml:space="preserve">en la convocatoria se solicitó: </w:t>
            </w:r>
          </w:p>
          <w:p w14:paraId="3F31AED1" w14:textId="77777777" w:rsidR="00AE4BB7" w:rsidRDefault="00AE4BB7" w:rsidP="00AE4BB7">
            <w:pPr>
              <w:jc w:val="both"/>
              <w:rPr>
                <w:rFonts w:ascii="Arial" w:hAnsi="Arial" w:cs="Arial"/>
                <w:b/>
                <w:sz w:val="16"/>
                <w:szCs w:val="16"/>
              </w:rPr>
            </w:pPr>
          </w:p>
          <w:p w14:paraId="5066C792"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SILLA CON RUEDAS PARA LABORATORIOS TIC´S Y AULAS</w:t>
            </w:r>
          </w:p>
          <w:p w14:paraId="120317CA"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Silla de capacitación apilable con ruedas.</w:t>
            </w:r>
          </w:p>
          <w:p w14:paraId="1BB45B81"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CARACTERÍSTICAS TÉCNICAS:</w:t>
            </w:r>
          </w:p>
          <w:p w14:paraId="71272366"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Dimensiones generales: </w:t>
            </w:r>
            <w:r w:rsidRPr="005E1F3C">
              <w:rPr>
                <w:rFonts w:ascii="Arial" w:hAnsi="Arial" w:cs="Arial"/>
                <w:b/>
                <w:i/>
                <w:sz w:val="12"/>
                <w:szCs w:val="16"/>
              </w:rPr>
              <w:t>57 x 57 x 84</w:t>
            </w:r>
            <w:r w:rsidRPr="00AE4BB7">
              <w:rPr>
                <w:rFonts w:ascii="Arial" w:hAnsi="Arial" w:cs="Arial"/>
                <w:i/>
                <w:sz w:val="12"/>
                <w:szCs w:val="16"/>
              </w:rPr>
              <w:t xml:space="preserve"> (frente/fondo/altura).</w:t>
            </w:r>
          </w:p>
          <w:p w14:paraId="05860176"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Profundidad del asiento: </w:t>
            </w:r>
            <w:r w:rsidRPr="005E1F3C">
              <w:rPr>
                <w:rFonts w:ascii="Arial" w:hAnsi="Arial" w:cs="Arial"/>
                <w:b/>
                <w:i/>
                <w:sz w:val="12"/>
                <w:szCs w:val="16"/>
              </w:rPr>
              <w:t>48</w:t>
            </w:r>
            <w:r w:rsidRPr="00AE4BB7">
              <w:rPr>
                <w:rFonts w:ascii="Arial" w:hAnsi="Arial" w:cs="Arial"/>
                <w:i/>
                <w:sz w:val="12"/>
                <w:szCs w:val="16"/>
              </w:rPr>
              <w:t xml:space="preserve"> cm.</w:t>
            </w:r>
          </w:p>
          <w:p w14:paraId="00F2B3A9"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Altura del asiento a piso: </w:t>
            </w:r>
            <w:r w:rsidRPr="005E1F3C">
              <w:rPr>
                <w:rFonts w:ascii="Arial" w:hAnsi="Arial" w:cs="Arial"/>
                <w:b/>
                <w:i/>
                <w:sz w:val="12"/>
                <w:szCs w:val="16"/>
              </w:rPr>
              <w:t>46</w:t>
            </w:r>
            <w:r w:rsidRPr="00AE4BB7">
              <w:rPr>
                <w:rFonts w:ascii="Arial" w:hAnsi="Arial" w:cs="Arial"/>
                <w:i/>
                <w:sz w:val="12"/>
                <w:szCs w:val="16"/>
              </w:rPr>
              <w:t xml:space="preserve"> cm.</w:t>
            </w:r>
          </w:p>
          <w:p w14:paraId="79E2F8D0"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Altura del respaldo a piso: </w:t>
            </w:r>
            <w:r w:rsidRPr="005E1F3C">
              <w:rPr>
                <w:rFonts w:ascii="Arial" w:hAnsi="Arial" w:cs="Arial"/>
                <w:b/>
                <w:i/>
                <w:sz w:val="12"/>
                <w:szCs w:val="16"/>
              </w:rPr>
              <w:t>84</w:t>
            </w:r>
            <w:r w:rsidRPr="00AE4BB7">
              <w:rPr>
                <w:rFonts w:ascii="Arial" w:hAnsi="Arial" w:cs="Arial"/>
                <w:i/>
                <w:sz w:val="12"/>
                <w:szCs w:val="16"/>
              </w:rPr>
              <w:t xml:space="preserve"> cm.</w:t>
            </w:r>
          </w:p>
          <w:p w14:paraId="13703A07"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Altura del brazo a piso: </w:t>
            </w:r>
            <w:r w:rsidRPr="005E1F3C">
              <w:rPr>
                <w:rFonts w:ascii="Arial" w:hAnsi="Arial" w:cs="Arial"/>
                <w:b/>
                <w:i/>
                <w:sz w:val="12"/>
                <w:szCs w:val="16"/>
              </w:rPr>
              <w:t>60</w:t>
            </w:r>
            <w:r w:rsidRPr="00AE4BB7">
              <w:rPr>
                <w:rFonts w:ascii="Arial" w:hAnsi="Arial" w:cs="Arial"/>
                <w:i/>
                <w:sz w:val="12"/>
                <w:szCs w:val="16"/>
              </w:rPr>
              <w:t xml:space="preserve"> cm.</w:t>
            </w:r>
          </w:p>
          <w:p w14:paraId="536EE44D"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Medida del asiento: </w:t>
            </w:r>
            <w:r w:rsidRPr="005E1F3C">
              <w:rPr>
                <w:rFonts w:ascii="Arial" w:hAnsi="Arial" w:cs="Arial"/>
                <w:b/>
                <w:i/>
                <w:sz w:val="12"/>
                <w:szCs w:val="16"/>
              </w:rPr>
              <w:t>47 x 48</w:t>
            </w:r>
            <w:r w:rsidRPr="00AE4BB7">
              <w:rPr>
                <w:rFonts w:ascii="Arial" w:hAnsi="Arial" w:cs="Arial"/>
                <w:i/>
                <w:sz w:val="12"/>
                <w:szCs w:val="16"/>
              </w:rPr>
              <w:t xml:space="preserve"> cm (frente/fondo).</w:t>
            </w:r>
          </w:p>
          <w:p w14:paraId="60393BEE"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Medida del respaldo: </w:t>
            </w:r>
            <w:r w:rsidRPr="005E1F3C">
              <w:rPr>
                <w:rFonts w:ascii="Arial" w:hAnsi="Arial" w:cs="Arial"/>
                <w:b/>
                <w:i/>
                <w:sz w:val="12"/>
                <w:szCs w:val="16"/>
              </w:rPr>
              <w:t>44 x 34</w:t>
            </w:r>
            <w:r w:rsidRPr="00AE4BB7">
              <w:rPr>
                <w:rFonts w:ascii="Arial" w:hAnsi="Arial" w:cs="Arial"/>
                <w:i/>
                <w:sz w:val="12"/>
                <w:szCs w:val="16"/>
              </w:rPr>
              <w:t xml:space="preserve"> cm (frente/altura).</w:t>
            </w:r>
          </w:p>
          <w:p w14:paraId="0EBD1120"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Material del respaldo: Nylon, colores de línea</w:t>
            </w:r>
          </w:p>
          <w:p w14:paraId="0646AF2D"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Material de descansabrazos: Polipropileno inyectado.</w:t>
            </w:r>
          </w:p>
          <w:p w14:paraId="60BB0DD0"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Material de asiento: Triplay moldeado 12 mm de espesor, con tapa de polipropileno inyectado, color negro.</w:t>
            </w:r>
          </w:p>
          <w:p w14:paraId="030DD4CF"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Acojinamiento: Espuma moldeada de poliuretano.</w:t>
            </w:r>
          </w:p>
          <w:p w14:paraId="44A9C06C"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Material de la base: Tubo de 1” cal. 16.</w:t>
            </w:r>
          </w:p>
          <w:p w14:paraId="3F47C40E"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Material de rodajas/regatón: Nylon 60 mm / polipropileno (negro).</w:t>
            </w:r>
          </w:p>
          <w:p w14:paraId="3F392F3E"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Tapizado: En tela tipo malla, color azul institucional. (</w:t>
            </w:r>
            <w:proofErr w:type="spellStart"/>
            <w:r w:rsidRPr="00AE4BB7">
              <w:rPr>
                <w:rFonts w:ascii="Arial" w:hAnsi="Arial" w:cs="Arial"/>
                <w:i/>
                <w:sz w:val="12"/>
                <w:szCs w:val="16"/>
              </w:rPr>
              <w:t>pantone</w:t>
            </w:r>
            <w:proofErr w:type="spellEnd"/>
            <w:r w:rsidRPr="00AE4BB7">
              <w:rPr>
                <w:rFonts w:ascii="Arial" w:hAnsi="Arial" w:cs="Arial"/>
                <w:i/>
                <w:sz w:val="12"/>
                <w:szCs w:val="16"/>
              </w:rPr>
              <w:t xml:space="preserve"> 2757C)</w:t>
            </w:r>
          </w:p>
          <w:p w14:paraId="0FD6356B"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Mecanismo: Asiento abatible, para estibar horizontalmente.</w:t>
            </w:r>
          </w:p>
          <w:p w14:paraId="27CBFFD2"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Peso máximo soportado: 115 kg.</w:t>
            </w:r>
          </w:p>
          <w:p w14:paraId="5821ECBC"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 xml:space="preserve">CERTIFICACIONES: ISO 9001-2015 </w:t>
            </w:r>
            <w:proofErr w:type="spellStart"/>
            <w:r w:rsidRPr="00AE4BB7">
              <w:rPr>
                <w:rFonts w:ascii="Arial" w:hAnsi="Arial" w:cs="Arial"/>
                <w:i/>
                <w:sz w:val="12"/>
                <w:szCs w:val="16"/>
              </w:rPr>
              <w:t>Gebesa</w:t>
            </w:r>
            <w:proofErr w:type="spellEnd"/>
            <w:r w:rsidRPr="00AE4BB7">
              <w:rPr>
                <w:rFonts w:ascii="Arial" w:hAnsi="Arial" w:cs="Arial"/>
                <w:i/>
                <w:sz w:val="12"/>
                <w:szCs w:val="16"/>
              </w:rPr>
              <w:t>, GREENGUARD, FSC, MEMBER BIFMA</w:t>
            </w:r>
          </w:p>
          <w:p w14:paraId="2883D325" w14:textId="77777777" w:rsidR="00AE4BB7" w:rsidRPr="00AE4BB7" w:rsidRDefault="00AE4BB7" w:rsidP="00AE4BB7">
            <w:pPr>
              <w:jc w:val="both"/>
              <w:rPr>
                <w:rFonts w:ascii="Arial" w:hAnsi="Arial" w:cs="Arial"/>
                <w:i/>
                <w:sz w:val="12"/>
                <w:szCs w:val="16"/>
              </w:rPr>
            </w:pPr>
            <w:r w:rsidRPr="00AE4BB7">
              <w:rPr>
                <w:rFonts w:ascii="Arial" w:hAnsi="Arial" w:cs="Arial"/>
                <w:i/>
                <w:sz w:val="12"/>
                <w:szCs w:val="16"/>
              </w:rPr>
              <w:t>GARANTÍAS:</w:t>
            </w:r>
          </w:p>
          <w:p w14:paraId="64480D07" w14:textId="77777777" w:rsidR="00AE4BB7" w:rsidRPr="00D13301" w:rsidRDefault="00AE4BB7" w:rsidP="00AE4BB7">
            <w:pPr>
              <w:jc w:val="both"/>
              <w:rPr>
                <w:rFonts w:ascii="Arial" w:hAnsi="Arial" w:cs="Arial"/>
                <w:b/>
                <w:i/>
                <w:sz w:val="12"/>
                <w:szCs w:val="16"/>
              </w:rPr>
            </w:pPr>
            <w:r w:rsidRPr="00D13301">
              <w:rPr>
                <w:rFonts w:ascii="Arial" w:hAnsi="Arial" w:cs="Arial"/>
                <w:b/>
                <w:i/>
                <w:sz w:val="12"/>
                <w:szCs w:val="16"/>
              </w:rPr>
              <w:lastRenderedPageBreak/>
              <w:t>Componentes inmóviles - 10 años</w:t>
            </w:r>
          </w:p>
          <w:p w14:paraId="3B28B689" w14:textId="77777777" w:rsidR="00AE4BB7" w:rsidRPr="00D13301" w:rsidRDefault="00AE4BB7" w:rsidP="00AE4BB7">
            <w:pPr>
              <w:jc w:val="both"/>
              <w:rPr>
                <w:rFonts w:ascii="Arial" w:hAnsi="Arial" w:cs="Arial"/>
                <w:b/>
                <w:i/>
                <w:sz w:val="12"/>
                <w:szCs w:val="16"/>
              </w:rPr>
            </w:pPr>
            <w:r w:rsidRPr="00D13301">
              <w:rPr>
                <w:rFonts w:ascii="Arial" w:hAnsi="Arial" w:cs="Arial"/>
                <w:b/>
                <w:i/>
                <w:sz w:val="12"/>
                <w:szCs w:val="16"/>
              </w:rPr>
              <w:t>Componentes móviles - 5 años</w:t>
            </w:r>
          </w:p>
          <w:p w14:paraId="6E1D1048" w14:textId="726A5A09" w:rsidR="00AE4BB7" w:rsidRPr="00D13301" w:rsidRDefault="00AE4BB7" w:rsidP="00AE4BB7">
            <w:pPr>
              <w:jc w:val="both"/>
              <w:rPr>
                <w:rFonts w:ascii="Arial" w:hAnsi="Arial" w:cs="Arial"/>
                <w:b/>
                <w:i/>
                <w:sz w:val="12"/>
                <w:szCs w:val="16"/>
              </w:rPr>
            </w:pPr>
            <w:r w:rsidRPr="00D13301">
              <w:rPr>
                <w:rFonts w:ascii="Arial" w:hAnsi="Arial" w:cs="Arial"/>
                <w:b/>
                <w:i/>
                <w:sz w:val="12"/>
                <w:szCs w:val="16"/>
              </w:rPr>
              <w:t>Tela y espuma - 3 años”</w:t>
            </w:r>
          </w:p>
          <w:p w14:paraId="12FF82F2" w14:textId="7F6FB76E" w:rsidR="00AE4BB7" w:rsidRDefault="00AE4BB7" w:rsidP="00AE4BB7">
            <w:pPr>
              <w:jc w:val="both"/>
              <w:rPr>
                <w:rFonts w:ascii="Arial" w:hAnsi="Arial" w:cs="Arial"/>
                <w:i/>
                <w:sz w:val="12"/>
                <w:szCs w:val="16"/>
              </w:rPr>
            </w:pPr>
          </w:p>
          <w:p w14:paraId="7BDD047F" w14:textId="36973661" w:rsidR="003149E5" w:rsidRDefault="003149E5" w:rsidP="00AE4BB7">
            <w:pPr>
              <w:jc w:val="both"/>
              <w:rPr>
                <w:rFonts w:ascii="Arial" w:hAnsi="Arial" w:cs="Arial"/>
                <w:i/>
                <w:sz w:val="12"/>
                <w:szCs w:val="16"/>
              </w:rPr>
            </w:pPr>
          </w:p>
          <w:p w14:paraId="620DEBA5" w14:textId="77777777" w:rsidR="003149E5" w:rsidRDefault="003149E5" w:rsidP="00AE4BB7">
            <w:pPr>
              <w:jc w:val="both"/>
              <w:rPr>
                <w:rFonts w:ascii="Arial" w:hAnsi="Arial" w:cs="Arial"/>
                <w:i/>
                <w:sz w:val="12"/>
                <w:szCs w:val="16"/>
              </w:rPr>
            </w:pPr>
          </w:p>
          <w:p w14:paraId="6C067F62" w14:textId="2EFB17F3" w:rsidR="00AE4BB7" w:rsidRPr="005E1F3C" w:rsidRDefault="00AE4BB7" w:rsidP="00AE4BB7">
            <w:pPr>
              <w:jc w:val="both"/>
              <w:rPr>
                <w:rFonts w:ascii="Arial" w:hAnsi="Arial" w:cs="Arial"/>
                <w:sz w:val="16"/>
                <w:szCs w:val="16"/>
              </w:rPr>
            </w:pPr>
            <w:r w:rsidRPr="005E1F3C">
              <w:rPr>
                <w:rFonts w:ascii="Arial" w:hAnsi="Arial" w:cs="Arial"/>
                <w:sz w:val="16"/>
                <w:szCs w:val="16"/>
              </w:rPr>
              <w:t>El Invitado ofertó:</w:t>
            </w:r>
          </w:p>
          <w:p w14:paraId="5051BBBA" w14:textId="77777777" w:rsidR="00AE4BB7" w:rsidRPr="005E1F3C" w:rsidRDefault="00AE4BB7" w:rsidP="00AE4BB7">
            <w:pPr>
              <w:jc w:val="both"/>
              <w:rPr>
                <w:rFonts w:ascii="Arial" w:hAnsi="Arial" w:cs="Arial"/>
                <w:sz w:val="12"/>
                <w:szCs w:val="16"/>
              </w:rPr>
            </w:pPr>
          </w:p>
          <w:p w14:paraId="4A1ECD70" w14:textId="52829416" w:rsidR="005E1F3C" w:rsidRPr="005E1F3C" w:rsidRDefault="005E1F3C" w:rsidP="005E1F3C">
            <w:pPr>
              <w:jc w:val="both"/>
              <w:rPr>
                <w:rFonts w:ascii="Arial" w:hAnsi="Arial" w:cs="Arial"/>
                <w:i/>
                <w:sz w:val="12"/>
                <w:szCs w:val="16"/>
              </w:rPr>
            </w:pPr>
            <w:r>
              <w:rPr>
                <w:rFonts w:ascii="Arial" w:hAnsi="Arial" w:cs="Arial"/>
                <w:i/>
                <w:sz w:val="12"/>
                <w:szCs w:val="16"/>
              </w:rPr>
              <w:t>“</w:t>
            </w:r>
            <w:r w:rsidRPr="005E1F3C">
              <w:rPr>
                <w:rFonts w:ascii="Arial" w:hAnsi="Arial" w:cs="Arial"/>
                <w:i/>
                <w:sz w:val="12"/>
                <w:szCs w:val="16"/>
              </w:rPr>
              <w:t>SILLA CON RUEDAS PARA LABORATORIOS TIC´S Y AULAS</w:t>
            </w:r>
          </w:p>
          <w:p w14:paraId="1ABC153C"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Silla de capacitación apilable con ruedas</w:t>
            </w:r>
          </w:p>
          <w:p w14:paraId="3C876694"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 xml:space="preserve">Características técnicas: Dimensiones generales </w:t>
            </w:r>
            <w:r w:rsidRPr="005E1F3C">
              <w:rPr>
                <w:rFonts w:ascii="Arial" w:hAnsi="Arial" w:cs="Arial"/>
                <w:b/>
                <w:i/>
                <w:sz w:val="12"/>
                <w:szCs w:val="16"/>
              </w:rPr>
              <w:t>63 x 59 x 80</w:t>
            </w:r>
            <w:r w:rsidRPr="005E1F3C">
              <w:rPr>
                <w:rFonts w:ascii="Arial" w:hAnsi="Arial" w:cs="Arial"/>
                <w:i/>
                <w:sz w:val="12"/>
                <w:szCs w:val="16"/>
              </w:rPr>
              <w:t xml:space="preserve"> (frente/fondo/altura)</w:t>
            </w:r>
          </w:p>
          <w:p w14:paraId="4F0BA34E" w14:textId="77777777" w:rsidR="005E1F3C" w:rsidRDefault="005E1F3C" w:rsidP="005E1F3C">
            <w:pPr>
              <w:jc w:val="both"/>
              <w:rPr>
                <w:rFonts w:ascii="Arial" w:hAnsi="Arial" w:cs="Arial"/>
                <w:i/>
                <w:sz w:val="12"/>
                <w:szCs w:val="16"/>
              </w:rPr>
            </w:pPr>
            <w:r w:rsidRPr="005E1F3C">
              <w:rPr>
                <w:rFonts w:ascii="Arial" w:hAnsi="Arial" w:cs="Arial"/>
                <w:i/>
                <w:sz w:val="12"/>
                <w:szCs w:val="16"/>
              </w:rPr>
              <w:t xml:space="preserve">Profundidad de asiento </w:t>
            </w:r>
            <w:r w:rsidRPr="005E1F3C">
              <w:rPr>
                <w:rFonts w:ascii="Arial" w:hAnsi="Arial" w:cs="Arial"/>
                <w:b/>
                <w:i/>
                <w:sz w:val="12"/>
                <w:szCs w:val="16"/>
              </w:rPr>
              <w:t>45</w:t>
            </w:r>
            <w:r w:rsidRPr="005E1F3C">
              <w:rPr>
                <w:rFonts w:ascii="Arial" w:hAnsi="Arial" w:cs="Arial"/>
                <w:i/>
                <w:sz w:val="12"/>
                <w:szCs w:val="16"/>
              </w:rPr>
              <w:t xml:space="preserve"> cm.</w:t>
            </w:r>
          </w:p>
          <w:p w14:paraId="3177160E" w14:textId="28EAB417" w:rsidR="005E1F3C" w:rsidRPr="005E1F3C" w:rsidRDefault="005E1F3C" w:rsidP="005E1F3C">
            <w:pPr>
              <w:jc w:val="both"/>
              <w:rPr>
                <w:rFonts w:ascii="Arial" w:hAnsi="Arial" w:cs="Arial"/>
                <w:i/>
                <w:sz w:val="12"/>
                <w:szCs w:val="16"/>
              </w:rPr>
            </w:pPr>
            <w:r w:rsidRPr="005E1F3C">
              <w:rPr>
                <w:rFonts w:ascii="Arial" w:hAnsi="Arial" w:cs="Arial"/>
                <w:i/>
                <w:sz w:val="12"/>
                <w:szCs w:val="16"/>
              </w:rPr>
              <w:t xml:space="preserve"> Altura del asiento al piso .</w:t>
            </w:r>
            <w:r w:rsidRPr="005E1F3C">
              <w:rPr>
                <w:rFonts w:ascii="Arial" w:hAnsi="Arial" w:cs="Arial"/>
                <w:b/>
                <w:i/>
                <w:sz w:val="12"/>
                <w:szCs w:val="16"/>
              </w:rPr>
              <w:t>45</w:t>
            </w:r>
            <w:r w:rsidRPr="005E1F3C">
              <w:rPr>
                <w:rFonts w:ascii="Arial" w:hAnsi="Arial" w:cs="Arial"/>
                <w:i/>
                <w:sz w:val="12"/>
                <w:szCs w:val="16"/>
              </w:rPr>
              <w:t xml:space="preserve"> cm</w:t>
            </w:r>
          </w:p>
          <w:p w14:paraId="2F0C7129" w14:textId="77777777" w:rsidR="005E1F3C" w:rsidRDefault="005E1F3C" w:rsidP="005E1F3C">
            <w:pPr>
              <w:jc w:val="both"/>
              <w:rPr>
                <w:rFonts w:ascii="Arial" w:hAnsi="Arial" w:cs="Arial"/>
                <w:i/>
                <w:sz w:val="12"/>
                <w:szCs w:val="16"/>
              </w:rPr>
            </w:pPr>
            <w:r w:rsidRPr="005E1F3C">
              <w:rPr>
                <w:rFonts w:ascii="Arial" w:hAnsi="Arial" w:cs="Arial"/>
                <w:i/>
                <w:sz w:val="12"/>
                <w:szCs w:val="16"/>
              </w:rPr>
              <w:t>Altura del respaldo al piso .</w:t>
            </w:r>
            <w:r w:rsidRPr="005E1F3C">
              <w:rPr>
                <w:rFonts w:ascii="Arial" w:hAnsi="Arial" w:cs="Arial"/>
                <w:b/>
                <w:i/>
                <w:sz w:val="12"/>
                <w:szCs w:val="16"/>
              </w:rPr>
              <w:t>80</w:t>
            </w:r>
            <w:r w:rsidRPr="005E1F3C">
              <w:rPr>
                <w:rFonts w:ascii="Arial" w:hAnsi="Arial" w:cs="Arial"/>
                <w:i/>
                <w:sz w:val="12"/>
                <w:szCs w:val="16"/>
              </w:rPr>
              <w:t xml:space="preserve"> cm. </w:t>
            </w:r>
          </w:p>
          <w:p w14:paraId="4095EC34" w14:textId="31629C21" w:rsidR="005E1F3C" w:rsidRPr="005E1F3C" w:rsidRDefault="005E1F3C" w:rsidP="005E1F3C">
            <w:pPr>
              <w:jc w:val="both"/>
              <w:rPr>
                <w:rFonts w:ascii="Arial" w:hAnsi="Arial" w:cs="Arial"/>
                <w:i/>
                <w:sz w:val="12"/>
                <w:szCs w:val="16"/>
              </w:rPr>
            </w:pPr>
            <w:r w:rsidRPr="005E1F3C">
              <w:rPr>
                <w:rFonts w:ascii="Arial" w:hAnsi="Arial" w:cs="Arial"/>
                <w:i/>
                <w:sz w:val="12"/>
                <w:szCs w:val="16"/>
              </w:rPr>
              <w:t>Altura del brazo al piso .</w:t>
            </w:r>
            <w:r w:rsidRPr="005E1F3C">
              <w:rPr>
                <w:rFonts w:ascii="Arial" w:hAnsi="Arial" w:cs="Arial"/>
                <w:b/>
                <w:i/>
                <w:sz w:val="12"/>
                <w:szCs w:val="16"/>
              </w:rPr>
              <w:t>67</w:t>
            </w:r>
            <w:r w:rsidRPr="005E1F3C">
              <w:rPr>
                <w:rFonts w:ascii="Arial" w:hAnsi="Arial" w:cs="Arial"/>
                <w:i/>
                <w:sz w:val="12"/>
                <w:szCs w:val="16"/>
              </w:rPr>
              <w:t xml:space="preserve"> cm</w:t>
            </w:r>
          </w:p>
          <w:p w14:paraId="5B9DE2EE" w14:textId="77777777" w:rsidR="005E1F3C" w:rsidRDefault="005E1F3C" w:rsidP="005E1F3C">
            <w:pPr>
              <w:jc w:val="both"/>
              <w:rPr>
                <w:rFonts w:ascii="Arial" w:hAnsi="Arial" w:cs="Arial"/>
                <w:i/>
                <w:sz w:val="12"/>
                <w:szCs w:val="16"/>
              </w:rPr>
            </w:pPr>
            <w:r w:rsidRPr="005E1F3C">
              <w:rPr>
                <w:rFonts w:ascii="Arial" w:hAnsi="Arial" w:cs="Arial"/>
                <w:i/>
                <w:sz w:val="12"/>
                <w:szCs w:val="16"/>
              </w:rPr>
              <w:t xml:space="preserve">Medida del asiento </w:t>
            </w:r>
            <w:r w:rsidRPr="005E1F3C">
              <w:rPr>
                <w:rFonts w:ascii="Arial" w:hAnsi="Arial" w:cs="Arial"/>
                <w:b/>
                <w:i/>
                <w:sz w:val="12"/>
                <w:szCs w:val="16"/>
              </w:rPr>
              <w:t>46 x 45</w:t>
            </w:r>
            <w:r w:rsidRPr="005E1F3C">
              <w:rPr>
                <w:rFonts w:ascii="Arial" w:hAnsi="Arial" w:cs="Arial"/>
                <w:i/>
                <w:sz w:val="12"/>
                <w:szCs w:val="16"/>
              </w:rPr>
              <w:t xml:space="preserve"> (frente/fondo). </w:t>
            </w:r>
          </w:p>
          <w:p w14:paraId="52936DEB" w14:textId="0C2AA8E4" w:rsidR="005E1F3C" w:rsidRPr="005E1F3C" w:rsidRDefault="005E1F3C" w:rsidP="005E1F3C">
            <w:pPr>
              <w:jc w:val="both"/>
              <w:rPr>
                <w:rFonts w:ascii="Arial" w:hAnsi="Arial" w:cs="Arial"/>
                <w:i/>
                <w:sz w:val="12"/>
                <w:szCs w:val="16"/>
              </w:rPr>
            </w:pPr>
            <w:r w:rsidRPr="005E1F3C">
              <w:rPr>
                <w:rFonts w:ascii="Arial" w:hAnsi="Arial" w:cs="Arial"/>
                <w:i/>
                <w:sz w:val="12"/>
                <w:szCs w:val="16"/>
              </w:rPr>
              <w:t xml:space="preserve">Medida del respaldo </w:t>
            </w:r>
            <w:r w:rsidRPr="005E1F3C">
              <w:rPr>
                <w:rFonts w:ascii="Arial" w:hAnsi="Arial" w:cs="Arial"/>
                <w:b/>
                <w:i/>
                <w:sz w:val="12"/>
                <w:szCs w:val="16"/>
              </w:rPr>
              <w:t>43 x 32</w:t>
            </w:r>
            <w:r w:rsidRPr="005E1F3C">
              <w:rPr>
                <w:rFonts w:ascii="Arial" w:hAnsi="Arial" w:cs="Arial"/>
                <w:i/>
                <w:sz w:val="12"/>
                <w:szCs w:val="16"/>
              </w:rPr>
              <w:t xml:space="preserve"> (frente/altura)</w:t>
            </w:r>
          </w:p>
          <w:p w14:paraId="7CECA0D7"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Respaldo tapizado en malla color negro, diseño basculante con movimiento libre</w:t>
            </w:r>
          </w:p>
          <w:p w14:paraId="1CE35B75"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Brazos con codera en polipropileno, deslizables</w:t>
            </w:r>
          </w:p>
          <w:p w14:paraId="59385B03"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Asiento tapizado en tela color negro con poliuretano inyectado, espesor 3.5 cm., densidad 50kg/m3</w:t>
            </w:r>
          </w:p>
          <w:p w14:paraId="6208752E" w14:textId="77777777" w:rsidR="005E1F3C" w:rsidRPr="005E1F3C" w:rsidRDefault="005E1F3C" w:rsidP="005E1F3C">
            <w:pPr>
              <w:jc w:val="both"/>
              <w:rPr>
                <w:rFonts w:ascii="Arial" w:hAnsi="Arial" w:cs="Arial"/>
                <w:i/>
                <w:sz w:val="12"/>
                <w:szCs w:val="16"/>
              </w:rPr>
            </w:pPr>
            <w:r w:rsidRPr="005E1F3C">
              <w:rPr>
                <w:rFonts w:ascii="Arial" w:hAnsi="Arial" w:cs="Arial"/>
                <w:i/>
                <w:sz w:val="12"/>
                <w:szCs w:val="16"/>
              </w:rPr>
              <w:t xml:space="preserve">Estructura de acero reforzado, plegadiza </w:t>
            </w:r>
          </w:p>
          <w:p w14:paraId="233CC2A8" w14:textId="57575D84" w:rsidR="00AE4BB7" w:rsidRDefault="005E1F3C" w:rsidP="005E1F3C">
            <w:pPr>
              <w:jc w:val="both"/>
              <w:rPr>
                <w:rFonts w:ascii="Arial" w:hAnsi="Arial" w:cs="Arial"/>
                <w:i/>
                <w:sz w:val="12"/>
                <w:szCs w:val="16"/>
              </w:rPr>
            </w:pPr>
            <w:r w:rsidRPr="00D13301">
              <w:rPr>
                <w:rFonts w:ascii="Arial" w:hAnsi="Arial" w:cs="Arial"/>
                <w:b/>
                <w:i/>
                <w:sz w:val="12"/>
                <w:szCs w:val="16"/>
              </w:rPr>
              <w:t>Garantía 5 años</w:t>
            </w:r>
            <w:r w:rsidRPr="005E1F3C">
              <w:rPr>
                <w:rFonts w:ascii="Arial" w:hAnsi="Arial" w:cs="Arial"/>
                <w:i/>
                <w:sz w:val="12"/>
                <w:szCs w:val="16"/>
              </w:rPr>
              <w:t xml:space="preserve"> </w:t>
            </w:r>
            <w:r w:rsidRPr="00355A22">
              <w:rPr>
                <w:rFonts w:ascii="Arial" w:hAnsi="Arial" w:cs="Arial"/>
                <w:b/>
                <w:i/>
                <w:sz w:val="12"/>
                <w:szCs w:val="16"/>
              </w:rPr>
              <w:t>Marca: Mobiliario en Movimiento”</w:t>
            </w:r>
          </w:p>
          <w:p w14:paraId="4DAB761B" w14:textId="37B6E117" w:rsidR="005E1F3C" w:rsidRDefault="005E1F3C" w:rsidP="005E1F3C">
            <w:pPr>
              <w:jc w:val="both"/>
              <w:rPr>
                <w:rFonts w:ascii="Arial" w:hAnsi="Arial" w:cs="Arial"/>
                <w:i/>
                <w:sz w:val="12"/>
                <w:szCs w:val="16"/>
              </w:rPr>
            </w:pPr>
          </w:p>
          <w:p w14:paraId="7DE60119" w14:textId="77777777" w:rsidR="005E1F3C" w:rsidRDefault="005E1F3C" w:rsidP="005E1F3C">
            <w:pPr>
              <w:jc w:val="both"/>
              <w:rPr>
                <w:rFonts w:ascii="Arial" w:hAnsi="Arial" w:cs="Arial"/>
                <w:i/>
                <w:sz w:val="12"/>
                <w:szCs w:val="16"/>
              </w:rPr>
            </w:pPr>
          </w:p>
          <w:p w14:paraId="3E830BCB" w14:textId="16E3F529" w:rsidR="00D13301" w:rsidRDefault="00D13301" w:rsidP="00D13301">
            <w:pPr>
              <w:tabs>
                <w:tab w:val="left" w:pos="9214"/>
              </w:tabs>
              <w:ind w:right="38"/>
              <w:jc w:val="both"/>
              <w:rPr>
                <w:rFonts w:asciiTheme="minorHAnsi" w:eastAsia="Calibri" w:hAnsiTheme="minorHAnsi" w:cstheme="minorHAnsi"/>
                <w:color w:val="000000"/>
                <w:sz w:val="16"/>
                <w:szCs w:val="16"/>
              </w:rPr>
            </w:pPr>
            <w:r>
              <w:rPr>
                <w:rFonts w:ascii="Arial" w:hAnsi="Arial" w:cs="Arial"/>
                <w:sz w:val="16"/>
                <w:szCs w:val="16"/>
              </w:rPr>
              <w:t xml:space="preserve">En la revisión técnica a detalle, el área requirente observó que para esta partida el invitado incumple, toda vez que </w:t>
            </w:r>
            <w:r w:rsidRPr="00DA5513">
              <w:rPr>
                <w:rFonts w:ascii="Arial" w:hAnsi="Arial" w:cs="Arial"/>
                <w:b/>
                <w:sz w:val="16"/>
                <w:szCs w:val="16"/>
              </w:rPr>
              <w:t>“</w:t>
            </w:r>
            <w:r>
              <w:rPr>
                <w:rFonts w:ascii="Arial" w:hAnsi="Arial" w:cs="Arial"/>
                <w:b/>
                <w:sz w:val="16"/>
                <w:szCs w:val="16"/>
                <w:u w:val="single"/>
              </w:rPr>
              <w:t>las medidas son diferentes a las solicitadas y oferta menor tiempo de garantía</w:t>
            </w:r>
            <w:r w:rsidR="00FB189D">
              <w:rPr>
                <w:rFonts w:ascii="Arial" w:hAnsi="Arial" w:cs="Arial"/>
                <w:b/>
                <w:sz w:val="16"/>
                <w:szCs w:val="16"/>
                <w:u w:val="single"/>
              </w:rPr>
              <w:t>.</w:t>
            </w:r>
            <w:r w:rsidRPr="00E24658">
              <w:rPr>
                <w:rFonts w:ascii="Arial" w:hAnsi="Arial" w:cs="Arial"/>
                <w:b/>
                <w:sz w:val="16"/>
                <w:szCs w:val="16"/>
              </w:rPr>
              <w:t>”</w:t>
            </w:r>
          </w:p>
          <w:p w14:paraId="0F63DB2F" w14:textId="1955B4D5" w:rsidR="00AE4BB7" w:rsidRDefault="00AE4BB7" w:rsidP="00C117C0">
            <w:pPr>
              <w:tabs>
                <w:tab w:val="left" w:pos="9214"/>
              </w:tabs>
              <w:ind w:right="38"/>
              <w:jc w:val="both"/>
              <w:rPr>
                <w:rFonts w:asciiTheme="minorHAnsi" w:eastAsia="Calibri" w:hAnsiTheme="minorHAnsi" w:cstheme="minorHAnsi"/>
                <w:color w:val="000000"/>
                <w:sz w:val="16"/>
                <w:szCs w:val="16"/>
              </w:rPr>
            </w:pPr>
          </w:p>
          <w:p w14:paraId="0807216E" w14:textId="51B2E51B" w:rsidR="00FB189D" w:rsidRDefault="00FB189D" w:rsidP="00C117C0">
            <w:pPr>
              <w:tabs>
                <w:tab w:val="left" w:pos="9214"/>
              </w:tabs>
              <w:ind w:right="38"/>
              <w:jc w:val="both"/>
              <w:rPr>
                <w:rFonts w:ascii="Arial" w:eastAsia="Calibri" w:hAnsi="Arial" w:cs="Arial"/>
                <w:color w:val="000000"/>
                <w:sz w:val="16"/>
                <w:szCs w:val="16"/>
              </w:rPr>
            </w:pPr>
            <w:r w:rsidRPr="00FB189D">
              <w:rPr>
                <w:rFonts w:ascii="Arial" w:eastAsia="Calibri" w:hAnsi="Arial" w:cs="Arial"/>
                <w:color w:val="000000"/>
                <w:sz w:val="16"/>
                <w:szCs w:val="16"/>
              </w:rPr>
              <w:t>Así mismo</w:t>
            </w:r>
            <w:r>
              <w:rPr>
                <w:rFonts w:ascii="Arial" w:eastAsia="Calibri" w:hAnsi="Arial" w:cs="Arial"/>
                <w:color w:val="000000"/>
                <w:sz w:val="16"/>
                <w:szCs w:val="16"/>
              </w:rPr>
              <w:t xml:space="preserve"> se observa:</w:t>
            </w:r>
          </w:p>
          <w:p w14:paraId="0575E904" w14:textId="65097804" w:rsidR="00FB189D" w:rsidRDefault="00FB189D" w:rsidP="00C117C0">
            <w:pPr>
              <w:tabs>
                <w:tab w:val="left" w:pos="9214"/>
              </w:tabs>
              <w:ind w:right="38"/>
              <w:jc w:val="both"/>
              <w:rPr>
                <w:rFonts w:ascii="Arial" w:eastAsia="Calibri" w:hAnsi="Arial" w:cs="Arial"/>
                <w:color w:val="000000"/>
                <w:sz w:val="16"/>
                <w:szCs w:val="16"/>
              </w:rPr>
            </w:pPr>
          </w:p>
          <w:p w14:paraId="5EB841D4" w14:textId="121A6DB3" w:rsidR="00FB189D" w:rsidRDefault="00FB189D" w:rsidP="00FB189D">
            <w:pPr>
              <w:jc w:val="both"/>
              <w:rPr>
                <w:rFonts w:ascii="Arial" w:hAnsi="Arial" w:cs="Arial"/>
                <w:sz w:val="16"/>
                <w:szCs w:val="16"/>
              </w:rPr>
            </w:pPr>
            <w:r>
              <w:rPr>
                <w:rFonts w:ascii="Arial" w:hAnsi="Arial" w:cs="Arial"/>
                <w:b/>
                <w:sz w:val="16"/>
                <w:szCs w:val="16"/>
                <w:u w:val="single"/>
              </w:rPr>
              <w:t>Partida 24</w:t>
            </w:r>
            <w:r>
              <w:rPr>
                <w:rFonts w:ascii="Arial" w:hAnsi="Arial" w:cs="Arial"/>
                <w:b/>
                <w:sz w:val="16"/>
                <w:szCs w:val="16"/>
              </w:rPr>
              <w:t xml:space="preserve">, </w:t>
            </w:r>
            <w:r>
              <w:rPr>
                <w:rFonts w:ascii="Arial" w:hAnsi="Arial" w:cs="Arial"/>
                <w:sz w:val="16"/>
                <w:szCs w:val="16"/>
              </w:rPr>
              <w:t xml:space="preserve">en la convocatoria se solicitó: </w:t>
            </w:r>
          </w:p>
          <w:p w14:paraId="5DC25D1F" w14:textId="77777777" w:rsidR="00FB189D" w:rsidRDefault="00FB189D" w:rsidP="00FB189D">
            <w:pPr>
              <w:jc w:val="both"/>
              <w:rPr>
                <w:rFonts w:ascii="Arial" w:hAnsi="Arial" w:cs="Arial"/>
                <w:b/>
                <w:sz w:val="16"/>
                <w:szCs w:val="16"/>
              </w:rPr>
            </w:pPr>
          </w:p>
          <w:p w14:paraId="2CD0B19F" w14:textId="2362BD14" w:rsidR="00FB189D" w:rsidRPr="00FB189D" w:rsidRDefault="00FB189D" w:rsidP="00FB189D">
            <w:pPr>
              <w:jc w:val="both"/>
              <w:rPr>
                <w:rFonts w:ascii="Arial" w:hAnsi="Arial" w:cs="Arial"/>
                <w:i/>
                <w:sz w:val="12"/>
                <w:szCs w:val="16"/>
              </w:rPr>
            </w:pPr>
            <w:r>
              <w:rPr>
                <w:rFonts w:ascii="Arial" w:hAnsi="Arial" w:cs="Arial"/>
                <w:i/>
                <w:sz w:val="12"/>
                <w:szCs w:val="16"/>
              </w:rPr>
              <w:t>“</w:t>
            </w:r>
            <w:r w:rsidRPr="00FB189D">
              <w:rPr>
                <w:rFonts w:ascii="Arial" w:hAnsi="Arial" w:cs="Arial"/>
                <w:i/>
                <w:sz w:val="12"/>
                <w:szCs w:val="16"/>
              </w:rPr>
              <w:t>VITRINA</w:t>
            </w:r>
          </w:p>
          <w:p w14:paraId="37E9976F"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 xml:space="preserve">ESTANTE VITRINA DE </w:t>
            </w:r>
            <w:r w:rsidRPr="00FD5480">
              <w:rPr>
                <w:rFonts w:ascii="Arial" w:hAnsi="Arial" w:cs="Arial"/>
                <w:b/>
                <w:i/>
                <w:sz w:val="12"/>
                <w:szCs w:val="16"/>
              </w:rPr>
              <w:t>0.60 X 0.30 X 1.40 MTS</w:t>
            </w:r>
            <w:r w:rsidRPr="00FB189D">
              <w:rPr>
                <w:rFonts w:ascii="Arial" w:hAnsi="Arial" w:cs="Arial"/>
                <w:i/>
                <w:sz w:val="12"/>
                <w:szCs w:val="16"/>
              </w:rPr>
              <w:t>.</w:t>
            </w:r>
          </w:p>
          <w:p w14:paraId="176340B0"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Vitrina alta con 2 puertas superiores con cristal enmarcado, 2 puertas inferiores sólidas, 2 entrepaños de cristal y 1 entrepaño de lámina.</w:t>
            </w:r>
          </w:p>
          <w:p w14:paraId="29FFE7A7"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 xml:space="preserve">Gabinete y puertas fabricadas en lámina de acero rolado en frío calibre no. 20, acabado en esmalte </w:t>
            </w:r>
            <w:proofErr w:type="spellStart"/>
            <w:r w:rsidRPr="00FB189D">
              <w:rPr>
                <w:rFonts w:ascii="Arial" w:hAnsi="Arial" w:cs="Arial"/>
                <w:i/>
                <w:sz w:val="12"/>
                <w:szCs w:val="16"/>
              </w:rPr>
              <w:t>alquidalico</w:t>
            </w:r>
            <w:proofErr w:type="spellEnd"/>
            <w:r w:rsidRPr="00FB189D">
              <w:rPr>
                <w:rFonts w:ascii="Arial" w:hAnsi="Arial" w:cs="Arial"/>
                <w:i/>
                <w:sz w:val="12"/>
                <w:szCs w:val="16"/>
              </w:rPr>
              <w:t xml:space="preserve"> electrostático horneado.</w:t>
            </w:r>
          </w:p>
          <w:p w14:paraId="5966C297"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Puertas de vidrio de 3mm de espesor con chapa.</w:t>
            </w:r>
          </w:p>
          <w:p w14:paraId="5643FB4A"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 xml:space="preserve">Marco frontal de lámina de acero calibre no. 20 en una sola pieza y tambor posterior para mayor resistencia, acabado en esmalte </w:t>
            </w:r>
            <w:proofErr w:type="spellStart"/>
            <w:r w:rsidRPr="00FB189D">
              <w:rPr>
                <w:rFonts w:ascii="Arial" w:hAnsi="Arial" w:cs="Arial"/>
                <w:i/>
                <w:sz w:val="12"/>
                <w:szCs w:val="16"/>
              </w:rPr>
              <w:t>alquidalico</w:t>
            </w:r>
            <w:proofErr w:type="spellEnd"/>
            <w:r w:rsidRPr="00FB189D">
              <w:rPr>
                <w:rFonts w:ascii="Arial" w:hAnsi="Arial" w:cs="Arial"/>
                <w:i/>
                <w:sz w:val="12"/>
                <w:szCs w:val="16"/>
              </w:rPr>
              <w:t xml:space="preserve"> electrostático horneado.</w:t>
            </w:r>
          </w:p>
          <w:p w14:paraId="090C16F5"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 xml:space="preserve">Compartimento inferior con puertas de tipo tambor con chapa y entrepaño de lámina de acero calibre no. 20, acabado en esmalte </w:t>
            </w:r>
            <w:proofErr w:type="spellStart"/>
            <w:r w:rsidRPr="00FB189D">
              <w:rPr>
                <w:rFonts w:ascii="Arial" w:hAnsi="Arial" w:cs="Arial"/>
                <w:i/>
                <w:sz w:val="12"/>
                <w:szCs w:val="16"/>
              </w:rPr>
              <w:t>alquidalico</w:t>
            </w:r>
            <w:proofErr w:type="spellEnd"/>
            <w:r w:rsidRPr="00FB189D">
              <w:rPr>
                <w:rFonts w:ascii="Arial" w:hAnsi="Arial" w:cs="Arial"/>
                <w:i/>
                <w:sz w:val="12"/>
                <w:szCs w:val="16"/>
              </w:rPr>
              <w:t xml:space="preserve"> electrostático horneado.</w:t>
            </w:r>
          </w:p>
          <w:p w14:paraId="2FD97D03"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DIMENSIONES GENERALES:</w:t>
            </w:r>
          </w:p>
          <w:p w14:paraId="459DA4EC"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Largo de 60 cm (23.6"), ancho de 30 cm (11.8") y alto de 140 cm (55.1")</w:t>
            </w:r>
          </w:p>
          <w:p w14:paraId="71324B49" w14:textId="23D32A65" w:rsidR="00FB189D" w:rsidRDefault="00FB189D" w:rsidP="00FB189D">
            <w:pPr>
              <w:jc w:val="both"/>
              <w:rPr>
                <w:rFonts w:ascii="Arial" w:hAnsi="Arial" w:cs="Arial"/>
                <w:b/>
                <w:i/>
                <w:sz w:val="12"/>
                <w:szCs w:val="16"/>
              </w:rPr>
            </w:pPr>
            <w:r w:rsidRPr="00FB189D">
              <w:rPr>
                <w:rFonts w:ascii="Arial" w:hAnsi="Arial" w:cs="Arial"/>
                <w:i/>
                <w:sz w:val="12"/>
                <w:szCs w:val="16"/>
              </w:rPr>
              <w:t>Garantía: 2 años de garantía contra defectos de fábrica.</w:t>
            </w:r>
            <w:r>
              <w:rPr>
                <w:rFonts w:ascii="Arial" w:hAnsi="Arial" w:cs="Arial"/>
                <w:i/>
                <w:sz w:val="12"/>
                <w:szCs w:val="16"/>
              </w:rPr>
              <w:t>”</w:t>
            </w:r>
          </w:p>
          <w:p w14:paraId="317F21DD" w14:textId="77777777" w:rsidR="00FB189D" w:rsidRDefault="00FB189D" w:rsidP="00FB189D">
            <w:pPr>
              <w:jc w:val="both"/>
              <w:rPr>
                <w:rFonts w:ascii="Arial" w:hAnsi="Arial" w:cs="Arial"/>
                <w:i/>
                <w:sz w:val="12"/>
                <w:szCs w:val="16"/>
              </w:rPr>
            </w:pPr>
          </w:p>
          <w:p w14:paraId="7542D5F3" w14:textId="77777777" w:rsidR="00FB189D" w:rsidRPr="005E1F3C" w:rsidRDefault="00FB189D" w:rsidP="00FB189D">
            <w:pPr>
              <w:jc w:val="both"/>
              <w:rPr>
                <w:rFonts w:ascii="Arial" w:hAnsi="Arial" w:cs="Arial"/>
                <w:sz w:val="16"/>
                <w:szCs w:val="16"/>
              </w:rPr>
            </w:pPr>
            <w:r w:rsidRPr="005E1F3C">
              <w:rPr>
                <w:rFonts w:ascii="Arial" w:hAnsi="Arial" w:cs="Arial"/>
                <w:sz w:val="16"/>
                <w:szCs w:val="16"/>
              </w:rPr>
              <w:t>El Invitado ofertó:</w:t>
            </w:r>
          </w:p>
          <w:p w14:paraId="2016D419" w14:textId="77777777" w:rsidR="00FB189D" w:rsidRPr="005E1F3C" w:rsidRDefault="00FB189D" w:rsidP="00FB189D">
            <w:pPr>
              <w:jc w:val="both"/>
              <w:rPr>
                <w:rFonts w:ascii="Arial" w:hAnsi="Arial" w:cs="Arial"/>
                <w:sz w:val="12"/>
                <w:szCs w:val="16"/>
              </w:rPr>
            </w:pPr>
          </w:p>
          <w:p w14:paraId="4BF1DDF1" w14:textId="0F0D6A2A" w:rsidR="00FB189D" w:rsidRPr="00FB189D" w:rsidRDefault="00FB189D" w:rsidP="00FB189D">
            <w:pPr>
              <w:jc w:val="both"/>
              <w:rPr>
                <w:rFonts w:ascii="Arial" w:hAnsi="Arial" w:cs="Arial"/>
                <w:i/>
                <w:sz w:val="12"/>
                <w:szCs w:val="16"/>
              </w:rPr>
            </w:pPr>
            <w:r>
              <w:rPr>
                <w:rFonts w:ascii="Arial" w:hAnsi="Arial" w:cs="Arial"/>
                <w:i/>
                <w:sz w:val="12"/>
                <w:szCs w:val="16"/>
              </w:rPr>
              <w:t>“</w:t>
            </w:r>
            <w:r w:rsidRPr="00FB189D">
              <w:rPr>
                <w:rFonts w:ascii="Arial" w:hAnsi="Arial" w:cs="Arial"/>
                <w:i/>
                <w:sz w:val="12"/>
                <w:szCs w:val="16"/>
              </w:rPr>
              <w:t>VITRINA</w:t>
            </w:r>
          </w:p>
          <w:p w14:paraId="18DC512D" w14:textId="77777777" w:rsidR="00FB189D" w:rsidRPr="00FB189D" w:rsidRDefault="00FB189D" w:rsidP="00FB189D">
            <w:pPr>
              <w:jc w:val="both"/>
              <w:rPr>
                <w:rFonts w:ascii="Arial" w:hAnsi="Arial" w:cs="Arial"/>
                <w:i/>
                <w:sz w:val="12"/>
                <w:szCs w:val="16"/>
              </w:rPr>
            </w:pPr>
            <w:r w:rsidRPr="00FB189D">
              <w:rPr>
                <w:rFonts w:ascii="Arial" w:hAnsi="Arial" w:cs="Arial"/>
                <w:i/>
                <w:sz w:val="12"/>
                <w:szCs w:val="16"/>
              </w:rPr>
              <w:t xml:space="preserve">Vitrina doble con medida de </w:t>
            </w:r>
            <w:r w:rsidRPr="00FD5480">
              <w:rPr>
                <w:rFonts w:ascii="Arial" w:hAnsi="Arial" w:cs="Arial"/>
                <w:b/>
                <w:i/>
                <w:sz w:val="12"/>
                <w:szCs w:val="16"/>
              </w:rPr>
              <w:t>1.65 de alto x .80 de frente x .40de fondo</w:t>
            </w:r>
            <w:r w:rsidRPr="00FB189D">
              <w:rPr>
                <w:rFonts w:ascii="Arial" w:hAnsi="Arial" w:cs="Arial"/>
                <w:i/>
                <w:sz w:val="12"/>
                <w:szCs w:val="16"/>
              </w:rPr>
              <w:t>, cuenta con división al centro donde lleva un cajón con cerradura, en la parte inferior lleva puerta de lámina con jaladera integrada y un entrepaño interno, en la parte superior lleva 1 puerta abatible con resaque para cristal transparente (no incluido) al interior lleva dos entrepaños de cristal (no incluidos). Todo es fabricado en lámina de acero calibre 22, terminado en pintura electrostática horneada, color a seleccionar.</w:t>
            </w:r>
          </w:p>
          <w:p w14:paraId="2F104838" w14:textId="02082710" w:rsidR="00FB189D" w:rsidRDefault="00FB189D" w:rsidP="00FB189D">
            <w:pPr>
              <w:jc w:val="both"/>
              <w:rPr>
                <w:rFonts w:ascii="Arial" w:hAnsi="Arial" w:cs="Arial"/>
                <w:i/>
                <w:sz w:val="12"/>
                <w:szCs w:val="16"/>
              </w:rPr>
            </w:pPr>
            <w:r w:rsidRPr="00FB189D">
              <w:rPr>
                <w:rFonts w:ascii="Arial" w:hAnsi="Arial" w:cs="Arial"/>
                <w:i/>
                <w:sz w:val="12"/>
                <w:szCs w:val="16"/>
              </w:rPr>
              <w:t>5 años de garantía MARCA MOBIL FACTORY</w:t>
            </w:r>
            <w:r>
              <w:rPr>
                <w:rFonts w:ascii="Arial" w:hAnsi="Arial" w:cs="Arial"/>
                <w:i/>
                <w:sz w:val="12"/>
                <w:szCs w:val="16"/>
              </w:rPr>
              <w:t>”</w:t>
            </w:r>
          </w:p>
          <w:p w14:paraId="1EAF473D" w14:textId="77777777" w:rsidR="00FB189D" w:rsidRDefault="00FB189D" w:rsidP="00FB189D">
            <w:pPr>
              <w:jc w:val="both"/>
              <w:rPr>
                <w:rFonts w:ascii="Arial" w:hAnsi="Arial" w:cs="Arial"/>
                <w:i/>
                <w:sz w:val="12"/>
                <w:szCs w:val="16"/>
              </w:rPr>
            </w:pPr>
          </w:p>
          <w:p w14:paraId="454CC028" w14:textId="60E02430" w:rsidR="00FB189D" w:rsidRDefault="00FB189D" w:rsidP="00FB189D">
            <w:pPr>
              <w:tabs>
                <w:tab w:val="left" w:pos="9214"/>
              </w:tabs>
              <w:ind w:right="38"/>
              <w:jc w:val="both"/>
              <w:rPr>
                <w:rFonts w:asciiTheme="minorHAnsi" w:eastAsia="Calibri" w:hAnsiTheme="minorHAnsi" w:cstheme="minorHAnsi"/>
                <w:color w:val="000000"/>
                <w:sz w:val="16"/>
                <w:szCs w:val="16"/>
              </w:rPr>
            </w:pPr>
            <w:r>
              <w:rPr>
                <w:rFonts w:ascii="Arial" w:hAnsi="Arial" w:cs="Arial"/>
                <w:sz w:val="16"/>
                <w:szCs w:val="16"/>
              </w:rPr>
              <w:t xml:space="preserve">En la revisión técnica a detalle, el área requirente observó que para esta partida el invitado incumple, toda vez que </w:t>
            </w:r>
            <w:r w:rsidRPr="00DA5513">
              <w:rPr>
                <w:rFonts w:ascii="Arial" w:hAnsi="Arial" w:cs="Arial"/>
                <w:b/>
                <w:sz w:val="16"/>
                <w:szCs w:val="16"/>
              </w:rPr>
              <w:t>“</w:t>
            </w:r>
            <w:r>
              <w:rPr>
                <w:rFonts w:ascii="Arial" w:hAnsi="Arial" w:cs="Arial"/>
                <w:b/>
                <w:sz w:val="16"/>
                <w:szCs w:val="16"/>
                <w:u w:val="single"/>
              </w:rPr>
              <w:t>las medidas son diferentes a las solicitadas.</w:t>
            </w:r>
            <w:r w:rsidRPr="00E24658">
              <w:rPr>
                <w:rFonts w:ascii="Arial" w:hAnsi="Arial" w:cs="Arial"/>
                <w:b/>
                <w:sz w:val="16"/>
                <w:szCs w:val="16"/>
              </w:rPr>
              <w:t>”</w:t>
            </w:r>
          </w:p>
          <w:p w14:paraId="2C74A5EF" w14:textId="77777777" w:rsidR="00FB189D" w:rsidRDefault="00FB189D" w:rsidP="00FB189D">
            <w:pPr>
              <w:tabs>
                <w:tab w:val="left" w:pos="9214"/>
              </w:tabs>
              <w:ind w:right="38"/>
              <w:jc w:val="both"/>
              <w:rPr>
                <w:rFonts w:asciiTheme="minorHAnsi" w:eastAsia="Calibri" w:hAnsiTheme="minorHAnsi" w:cstheme="minorHAnsi"/>
                <w:color w:val="000000"/>
                <w:sz w:val="16"/>
                <w:szCs w:val="16"/>
              </w:rPr>
            </w:pPr>
          </w:p>
          <w:p w14:paraId="7077F19B" w14:textId="5AD665B0" w:rsidR="00AE4BB7" w:rsidRPr="00BD7E50" w:rsidRDefault="00FD5480" w:rsidP="00BD7E50">
            <w:pPr>
              <w:jc w:val="both"/>
              <w:rPr>
                <w:rFonts w:ascii="Arial" w:hAnsi="Arial" w:cs="Arial"/>
                <w:color w:val="000000"/>
                <w:sz w:val="14"/>
                <w:szCs w:val="16"/>
                <w:lang w:eastAsia="es-MX"/>
              </w:rPr>
            </w:pPr>
            <w:r w:rsidRPr="00260AE8">
              <w:rPr>
                <w:rFonts w:ascii="Arial" w:hAnsi="Arial" w:cs="Arial"/>
                <w:sz w:val="16"/>
                <w:szCs w:val="16"/>
              </w:rPr>
              <w:t xml:space="preserve">Al corroborarse los incumplimientos antes señalados, se determina: “XIII. DESECHAMIENTO DE PROPUESTAS” XIII.1 en donde se menciona que la convocante desechará las propuestas de los Invitados de conformidad al artículo 50 fracción XV y 57 de la Ley, señalando algunas de las siguientes situaciones: El incumplimiento de alguno de los requisitos establecidos en estas bases y sus anexos; por lo que de conformidad a los incumplimientos manifestados, conforme a lo señalado en el artículo 55 y 56 de la Ley de las bases de la presente invitación, se realiza el desechamiento </w:t>
            </w:r>
            <w:r>
              <w:rPr>
                <w:rFonts w:ascii="Arial" w:hAnsi="Arial" w:cs="Arial"/>
                <w:sz w:val="16"/>
                <w:szCs w:val="16"/>
              </w:rPr>
              <w:t xml:space="preserve">para las partidas 11 y 24 del </w:t>
            </w:r>
            <w:r w:rsidRPr="00260AE8">
              <w:rPr>
                <w:rFonts w:ascii="Arial" w:hAnsi="Arial" w:cs="Arial"/>
                <w:sz w:val="16"/>
                <w:szCs w:val="16"/>
              </w:rPr>
              <w:t xml:space="preserve">Invitado </w:t>
            </w:r>
            <w:r w:rsidRPr="00FD5480">
              <w:rPr>
                <w:rFonts w:ascii="Arial" w:hAnsi="Arial" w:cs="Arial"/>
                <w:b/>
                <w:sz w:val="16"/>
                <w:szCs w:val="16"/>
              </w:rPr>
              <w:t>JULIETA GALVEZ PEREZ</w:t>
            </w:r>
            <w:r>
              <w:rPr>
                <w:rFonts w:ascii="Arial" w:hAnsi="Arial" w:cs="Arial"/>
                <w:b/>
                <w:sz w:val="16"/>
                <w:szCs w:val="16"/>
              </w:rPr>
              <w:t>.</w:t>
            </w:r>
          </w:p>
          <w:p w14:paraId="646E0E4B" w14:textId="77777777" w:rsidR="00AE4BB7" w:rsidRPr="00286D28" w:rsidRDefault="00AE4BB7" w:rsidP="00C117C0">
            <w:pPr>
              <w:tabs>
                <w:tab w:val="left" w:pos="9214"/>
              </w:tabs>
              <w:ind w:right="38"/>
              <w:jc w:val="both"/>
              <w:rPr>
                <w:rFonts w:asciiTheme="minorHAnsi" w:eastAsia="Calibri" w:hAnsiTheme="minorHAnsi" w:cstheme="minorHAnsi"/>
                <w:color w:val="000000"/>
                <w:sz w:val="16"/>
                <w:szCs w:val="16"/>
              </w:rPr>
            </w:pPr>
          </w:p>
          <w:p w14:paraId="2990C4C5" w14:textId="77777777" w:rsidR="00C117C0" w:rsidRPr="000470BA" w:rsidRDefault="00C117C0" w:rsidP="00C117C0">
            <w:pPr>
              <w:jc w:val="both"/>
              <w:rPr>
                <w:rFonts w:ascii="Arial" w:hAnsi="Arial" w:cs="Arial"/>
                <w:b/>
                <w:sz w:val="12"/>
                <w:szCs w:val="12"/>
              </w:rPr>
            </w:pPr>
            <w:r w:rsidRPr="000470BA">
              <w:rPr>
                <w:rFonts w:ascii="Arial" w:hAnsi="Arial" w:cs="Arial"/>
                <w:color w:val="000000"/>
                <w:sz w:val="12"/>
                <w:szCs w:val="12"/>
                <w:lang w:eastAsia="es-MX"/>
              </w:rPr>
              <w:lastRenderedPageBreak/>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0470BA">
              <w:rPr>
                <w:rFonts w:ascii="Arial" w:hAnsi="Arial" w:cs="Arial"/>
                <w:b/>
                <w:color w:val="000000"/>
                <w:sz w:val="12"/>
                <w:szCs w:val="12"/>
                <w:lang w:eastAsia="es-MX"/>
              </w:rPr>
              <w:t>ITP E/901045968-003-2024.</w:t>
            </w:r>
          </w:p>
          <w:p w14:paraId="31D98698" w14:textId="77777777" w:rsidR="00C117C0" w:rsidRPr="000470BA" w:rsidRDefault="00C117C0" w:rsidP="00C117C0">
            <w:pPr>
              <w:jc w:val="both"/>
              <w:rPr>
                <w:rFonts w:ascii="Arial" w:hAnsi="Arial" w:cs="Arial"/>
                <w:b/>
                <w:sz w:val="12"/>
                <w:szCs w:val="12"/>
              </w:rPr>
            </w:pPr>
          </w:p>
          <w:p w14:paraId="41783276" w14:textId="010D4492" w:rsidR="00381926" w:rsidRPr="00260AE8" w:rsidRDefault="00C117C0" w:rsidP="00C117C0">
            <w:pPr>
              <w:spacing w:line="276" w:lineRule="auto"/>
              <w:jc w:val="both"/>
              <w:rPr>
                <w:rFonts w:ascii="Arial" w:hAnsi="Arial" w:cs="Arial"/>
                <w:b/>
                <w:sz w:val="16"/>
                <w:szCs w:val="16"/>
              </w:rPr>
            </w:pPr>
            <w:r w:rsidRPr="000470BA">
              <w:rPr>
                <w:rFonts w:ascii="Arial" w:hAnsi="Arial" w:cs="Arial"/>
                <w:color w:val="000000"/>
                <w:sz w:val="12"/>
                <w:szCs w:val="12"/>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2942C030" w14:textId="06D459C5" w:rsidR="00780AA4" w:rsidRPr="00780AA4" w:rsidRDefault="00544D21" w:rsidP="00780AA4">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6D23FB">
        <w:rPr>
          <w:rFonts w:ascii="Arial" w:hAnsi="Arial" w:cs="Arial"/>
          <w:sz w:val="18"/>
          <w:szCs w:val="18"/>
        </w:rPr>
        <w:t>“</w:t>
      </w:r>
      <w:r w:rsidR="001D2EC9">
        <w:rPr>
          <w:rFonts w:ascii="Arial" w:hAnsi="Arial" w:cs="Arial"/>
          <w:sz w:val="18"/>
          <w:szCs w:val="18"/>
          <w:lang w:val="es-ES"/>
        </w:rPr>
        <w:t>“</w:t>
      </w:r>
      <w:r w:rsidR="001D2EC9" w:rsidRPr="00AD305B">
        <w:rPr>
          <w:rFonts w:ascii="Arial" w:hAnsi="Arial" w:cs="Arial"/>
          <w:b/>
          <w:i/>
          <w:sz w:val="18"/>
          <w:szCs w:val="18"/>
          <w:lang w:val="es-ES"/>
        </w:rPr>
        <w:t xml:space="preserve">La adjudicación en esta </w:t>
      </w:r>
      <w:r w:rsidR="001D2EC9">
        <w:rPr>
          <w:rFonts w:ascii="Arial" w:hAnsi="Arial" w:cs="Arial"/>
          <w:b/>
          <w:i/>
          <w:sz w:val="18"/>
          <w:szCs w:val="18"/>
          <w:lang w:val="es-ES"/>
        </w:rPr>
        <w:t>invitación</w:t>
      </w:r>
      <w:r w:rsidR="001D2EC9" w:rsidRPr="00AD305B">
        <w:rPr>
          <w:rFonts w:ascii="Arial" w:hAnsi="Arial" w:cs="Arial"/>
          <w:b/>
          <w:i/>
          <w:sz w:val="18"/>
          <w:szCs w:val="18"/>
          <w:lang w:val="es-ES"/>
        </w:rPr>
        <w:t xml:space="preserve"> será por partida individual total a un solo </w:t>
      </w:r>
      <w:r w:rsidR="001D2EC9">
        <w:rPr>
          <w:rFonts w:ascii="Arial" w:hAnsi="Arial" w:cs="Arial"/>
          <w:b/>
          <w:i/>
          <w:sz w:val="18"/>
          <w:szCs w:val="18"/>
          <w:lang w:val="es-ES"/>
        </w:rPr>
        <w:t xml:space="preserve">Invitado y por </w:t>
      </w:r>
      <w:r w:rsidR="001D2EC9" w:rsidRPr="001D2EC9">
        <w:rPr>
          <w:rFonts w:ascii="Arial" w:hAnsi="Arial" w:cs="Arial"/>
          <w:b/>
          <w:i/>
          <w:sz w:val="18"/>
          <w:szCs w:val="18"/>
          <w:lang w:val="es-ES"/>
        </w:rPr>
        <w:t>conjunto a un solo Invitado</w:t>
      </w:r>
      <w:r w:rsidR="001D2EC9">
        <w:rPr>
          <w:rFonts w:ascii="Arial" w:hAnsi="Arial" w:cs="Arial"/>
          <w:b/>
          <w:i/>
          <w:sz w:val="18"/>
          <w:szCs w:val="18"/>
          <w:lang w:val="es-ES"/>
        </w:rPr>
        <w:t xml:space="preserve"> al grupo de partidas: </w:t>
      </w:r>
      <w:r w:rsidR="001D2EC9" w:rsidRPr="001D2EC9">
        <w:rPr>
          <w:rFonts w:ascii="Arial" w:hAnsi="Arial" w:cs="Arial"/>
          <w:b/>
          <w:i/>
          <w:sz w:val="18"/>
          <w:szCs w:val="18"/>
          <w:lang w:val="es-ES"/>
        </w:rPr>
        <w:t>8, 9, 10, 12, 13 y 14</w:t>
      </w:r>
      <w:r w:rsidR="001D2EC9" w:rsidRPr="00AD305B">
        <w:rPr>
          <w:rFonts w:ascii="Arial" w:hAnsi="Arial" w:cs="Arial"/>
          <w:b/>
          <w:i/>
          <w:sz w:val="18"/>
          <w:szCs w:val="18"/>
          <w:lang w:val="es-ES"/>
        </w:rPr>
        <w:t xml:space="preserve">. Por lo que la </w:t>
      </w:r>
      <w:r w:rsidR="001D2EC9">
        <w:rPr>
          <w:rFonts w:ascii="Arial" w:hAnsi="Arial" w:cs="Arial"/>
          <w:b/>
          <w:i/>
          <w:sz w:val="18"/>
          <w:szCs w:val="18"/>
          <w:lang w:val="es-ES"/>
        </w:rPr>
        <w:t>invitación</w:t>
      </w:r>
      <w:r w:rsidR="001D2EC9" w:rsidRPr="00AD305B">
        <w:rPr>
          <w:rFonts w:ascii="Arial" w:hAnsi="Arial" w:cs="Arial"/>
          <w:b/>
          <w:i/>
          <w:sz w:val="18"/>
          <w:szCs w:val="18"/>
          <w:lang w:val="es-ES"/>
        </w:rPr>
        <w:t xml:space="preserve"> se puede adjudicar a varios proveedores, que presente la propuesta solvente con precio más bajo</w:t>
      </w:r>
      <w:r w:rsidR="001D2EC9">
        <w:rPr>
          <w:rFonts w:ascii="Arial" w:hAnsi="Arial" w:cs="Arial"/>
          <w:i/>
          <w:sz w:val="18"/>
          <w:szCs w:val="18"/>
          <w:lang w:val="es-ES"/>
        </w:rPr>
        <w:t>”</w:t>
      </w:r>
      <w:r w:rsidR="006D23FB" w:rsidRPr="00BC1C82">
        <w:rPr>
          <w:rFonts w:ascii="Arial" w:hAnsi="Arial" w:cs="Arial"/>
          <w:i/>
          <w:sz w:val="18"/>
          <w:szCs w:val="18"/>
        </w:rPr>
        <w:t xml:space="preserve">, </w:t>
      </w:r>
      <w:r w:rsidR="006D23FB" w:rsidRPr="00FC3973">
        <w:rPr>
          <w:rFonts w:ascii="Arial" w:hAnsi="Arial" w:cs="Arial"/>
          <w:i/>
          <w:sz w:val="18"/>
          <w:szCs w:val="18"/>
        </w:rPr>
        <w:t>utilizando el criterio de evaluación binario, mediante el cual sólo se adjudicará a quien cumpla los requisitos establecidos por la convocante y oferte el precio más bajo, siempre y cuando éste resulte conveniente</w:t>
      </w:r>
      <w:r w:rsidR="00756BB0" w:rsidRPr="00FC3973">
        <w:rPr>
          <w:rFonts w:ascii="Arial" w:hAnsi="Arial" w:cs="Arial"/>
          <w:i/>
          <w:sz w:val="18"/>
          <w:szCs w:val="18"/>
        </w:rPr>
        <w:t>. Los precios ofertados que se encuentren por debajo del precio conveniente, podrán ser desechados por la convocante</w:t>
      </w:r>
      <w:r w:rsidR="00FC3973">
        <w:rPr>
          <w:rFonts w:ascii="Arial" w:hAnsi="Arial" w:cs="Arial"/>
          <w:i/>
          <w:sz w:val="18"/>
          <w:szCs w:val="18"/>
        </w:rPr>
        <w:t>”</w:t>
      </w:r>
      <w:r w:rsidR="00756BB0">
        <w:rPr>
          <w:rFonts w:ascii="Arial" w:hAnsi="Arial" w:cs="Arial"/>
          <w:i/>
          <w:sz w:val="18"/>
          <w:szCs w:val="18"/>
        </w:rPr>
        <w:t>. ----------------------------------------------------------------</w:t>
      </w:r>
      <w:r w:rsidR="006D23FB">
        <w:rPr>
          <w:rFonts w:ascii="Arial" w:hAnsi="Arial" w:cs="Arial"/>
          <w:i/>
          <w:sz w:val="18"/>
          <w:szCs w:val="18"/>
        </w:rPr>
        <w:t>-----------------------------</w:t>
      </w:r>
      <w:r w:rsidR="001D2EC9">
        <w:rPr>
          <w:rFonts w:ascii="Arial" w:hAnsi="Arial" w:cs="Arial"/>
          <w:i/>
          <w:sz w:val="18"/>
          <w:szCs w:val="18"/>
        </w:rPr>
        <w:t>----------------------------------------</w:t>
      </w:r>
      <w:r w:rsidR="006D23FB">
        <w:rPr>
          <w:rFonts w:ascii="Arial" w:hAnsi="Arial" w:cs="Arial"/>
          <w:i/>
          <w:sz w:val="18"/>
          <w:szCs w:val="18"/>
        </w:rPr>
        <w:t>-----------</w:t>
      </w:r>
      <w:r w:rsidR="00756BB0">
        <w:rPr>
          <w:rFonts w:ascii="Arial" w:hAnsi="Arial" w:cs="Arial"/>
          <w:i/>
          <w:sz w:val="18"/>
          <w:szCs w:val="18"/>
        </w:rPr>
        <w:t>-------------------------</w:t>
      </w:r>
    </w:p>
    <w:p w14:paraId="48B4FB89" w14:textId="1955BA4F"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r w:rsidR="00780AA4">
        <w:rPr>
          <w:rFonts w:ascii="Arial" w:hAnsi="Arial" w:cs="Arial"/>
          <w:sz w:val="18"/>
          <w:szCs w:val="18"/>
        </w:rPr>
        <w:t>----------------------------------------------------------------------------------------------</w:t>
      </w:r>
    </w:p>
    <w:p w14:paraId="622295DA" w14:textId="7529324E"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54E8998C" w14:textId="5F5A2557" w:rsidR="00AB6858" w:rsidRDefault="00544D21" w:rsidP="001C7D59">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 en los anexos, la</w:t>
      </w:r>
      <w:r w:rsidR="00756BB0">
        <w:rPr>
          <w:rFonts w:ascii="Arial" w:hAnsi="Arial" w:cs="Arial"/>
          <w:sz w:val="18"/>
          <w:szCs w:val="18"/>
        </w:rPr>
        <w:t xml:space="preserve"> propuesta</w:t>
      </w:r>
      <w:r w:rsidRPr="006C2729">
        <w:rPr>
          <w:rFonts w:ascii="Arial" w:hAnsi="Arial" w:cs="Arial"/>
          <w:sz w:val="18"/>
          <w:szCs w:val="18"/>
        </w:rPr>
        <w:t xml:space="preserve"> solvente, se determina adjudicar el contrato tal como se describe a continuación: ----------------------------------------------------------------------------------------------------------------------------------------------------------------------------------</w:t>
      </w:r>
      <w:r w:rsidR="00FB0DD0">
        <w:rPr>
          <w:rFonts w:ascii="Arial" w:hAnsi="Arial" w:cs="Arial"/>
          <w:sz w:val="18"/>
          <w:szCs w:val="18"/>
        </w:rPr>
        <w:t>-</w:t>
      </w:r>
      <w:r w:rsidRPr="006C2729">
        <w:rPr>
          <w:rFonts w:ascii="Arial" w:hAnsi="Arial" w:cs="Arial"/>
          <w:sz w:val="18"/>
          <w:szCs w:val="18"/>
        </w:rPr>
        <w:t>-</w:t>
      </w:r>
      <w:r w:rsidR="00780AA4">
        <w:rPr>
          <w:rFonts w:ascii="Arial" w:hAnsi="Arial" w:cs="Arial"/>
          <w:sz w:val="18"/>
          <w:szCs w:val="18"/>
        </w:rPr>
        <w:t>--------------------------------------------------</w:t>
      </w:r>
      <w:r w:rsidR="001C7D59">
        <w:rPr>
          <w:rFonts w:ascii="Arial" w:hAnsi="Arial" w:cs="Arial"/>
          <w:sz w:val="18"/>
          <w:szCs w:val="18"/>
        </w:rPr>
        <w:t>-------------------------------</w:t>
      </w:r>
    </w:p>
    <w:tbl>
      <w:tblPr>
        <w:tblW w:w="8784" w:type="dxa"/>
        <w:jc w:val="center"/>
        <w:tblLook w:val="04A0" w:firstRow="1" w:lastRow="0" w:firstColumn="1" w:lastColumn="0" w:noHBand="0" w:noVBand="1"/>
      </w:tblPr>
      <w:tblGrid>
        <w:gridCol w:w="697"/>
        <w:gridCol w:w="3551"/>
        <w:gridCol w:w="843"/>
        <w:gridCol w:w="811"/>
        <w:gridCol w:w="1476"/>
        <w:gridCol w:w="1406"/>
      </w:tblGrid>
      <w:tr w:rsidR="00475882" w:rsidRPr="00490075" w14:paraId="68D61FBB" w14:textId="77777777" w:rsidTr="00475882">
        <w:trPr>
          <w:trHeight w:hRule="exact" w:val="26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6FF8B" w14:textId="0B1CBD65" w:rsidR="00475882" w:rsidRPr="00490075" w:rsidRDefault="004C151B" w:rsidP="005324C5">
            <w:pPr>
              <w:jc w:val="center"/>
              <w:rPr>
                <w:rFonts w:ascii="Calibri" w:hAnsi="Calibri" w:cs="Calibri"/>
                <w:b/>
                <w:bCs/>
                <w:sz w:val="16"/>
                <w:szCs w:val="16"/>
              </w:rPr>
            </w:pPr>
            <w:r>
              <w:rPr>
                <w:rFonts w:ascii="Calibri" w:hAnsi="Calibri" w:cs="Calibri"/>
                <w:b/>
                <w:bCs/>
                <w:sz w:val="16"/>
                <w:szCs w:val="16"/>
              </w:rPr>
              <w:t>INVITADO</w:t>
            </w:r>
            <w:r w:rsidR="00475882">
              <w:rPr>
                <w:rFonts w:ascii="Calibri" w:hAnsi="Calibri" w:cs="Calibri"/>
                <w:b/>
                <w:bCs/>
                <w:sz w:val="16"/>
                <w:szCs w:val="16"/>
              </w:rPr>
              <w:t xml:space="preserve"> ADJUDICADO: </w:t>
            </w:r>
            <w:r w:rsidR="001D2EC9" w:rsidRPr="001D2EC9">
              <w:rPr>
                <w:rFonts w:ascii="Calibri" w:hAnsi="Calibri" w:cs="Calibri"/>
                <w:b/>
                <w:bCs/>
                <w:sz w:val="16"/>
                <w:szCs w:val="16"/>
              </w:rPr>
              <w:t>INFOESTRATEGICA LATINA, S.A. DE C.V.</w:t>
            </w:r>
          </w:p>
        </w:tc>
      </w:tr>
      <w:tr w:rsidR="00475882" w:rsidRPr="00490075" w14:paraId="41025074" w14:textId="77777777" w:rsidTr="00475882">
        <w:trPr>
          <w:trHeight w:hRule="exact" w:val="577"/>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62B1F"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Partida</w:t>
            </w:r>
          </w:p>
        </w:tc>
        <w:tc>
          <w:tcPr>
            <w:tcW w:w="35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D11078"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Descripción</w:t>
            </w:r>
          </w:p>
        </w:tc>
        <w:tc>
          <w:tcPr>
            <w:tcW w:w="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7174A8"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95192F" w14:textId="77777777" w:rsidR="00475882" w:rsidRPr="00490075" w:rsidRDefault="00475882" w:rsidP="005324C5">
            <w:pPr>
              <w:jc w:val="center"/>
              <w:rPr>
                <w:rFonts w:ascii="Calibri" w:hAnsi="Calibri" w:cs="Calibri"/>
                <w:b/>
                <w:bCs/>
                <w:color w:val="000000"/>
                <w:sz w:val="16"/>
                <w:szCs w:val="16"/>
              </w:rPr>
            </w:pPr>
            <w:r w:rsidRPr="00490075">
              <w:rPr>
                <w:rFonts w:ascii="Calibri" w:hAnsi="Calibri" w:cs="Calibri"/>
                <w:b/>
                <w:bCs/>
                <w:color w:val="000000"/>
                <w:sz w:val="16"/>
                <w:szCs w:val="16"/>
              </w:rPr>
              <w:t>Cantidad</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113AEB" w14:textId="77777777" w:rsidR="00475882" w:rsidRPr="00490075" w:rsidRDefault="00475882" w:rsidP="005324C5">
            <w:pPr>
              <w:jc w:val="center"/>
              <w:rPr>
                <w:rFonts w:ascii="Calibri" w:hAnsi="Calibri" w:cs="Calibri"/>
                <w:b/>
                <w:bCs/>
                <w:sz w:val="16"/>
                <w:szCs w:val="16"/>
              </w:rPr>
            </w:pPr>
            <w:r w:rsidRPr="00490075">
              <w:rPr>
                <w:rFonts w:ascii="Calibri" w:hAnsi="Calibri" w:cs="Calibri"/>
                <w:b/>
                <w:bCs/>
                <w:sz w:val="16"/>
                <w:szCs w:val="16"/>
              </w:rPr>
              <w:t>Importe Unitario antes de IVA</w:t>
            </w:r>
          </w:p>
        </w:tc>
        <w:tc>
          <w:tcPr>
            <w:tcW w:w="14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0E19D9" w14:textId="77777777" w:rsidR="00475882" w:rsidRPr="00490075" w:rsidRDefault="00475882" w:rsidP="005324C5">
            <w:pPr>
              <w:jc w:val="center"/>
              <w:rPr>
                <w:rFonts w:ascii="Calibri" w:hAnsi="Calibri" w:cs="Calibri"/>
                <w:b/>
                <w:bCs/>
                <w:sz w:val="16"/>
                <w:szCs w:val="16"/>
              </w:rPr>
            </w:pPr>
            <w:r w:rsidRPr="00490075">
              <w:rPr>
                <w:rFonts w:ascii="Calibri" w:hAnsi="Calibri" w:cs="Calibri"/>
                <w:b/>
                <w:bCs/>
                <w:sz w:val="16"/>
                <w:szCs w:val="16"/>
              </w:rPr>
              <w:t>Importe Total antes de IVA</w:t>
            </w:r>
          </w:p>
        </w:tc>
      </w:tr>
      <w:tr w:rsidR="001D2EC9" w:rsidRPr="00490075" w14:paraId="334F4B73" w14:textId="77777777" w:rsidTr="007E28BC">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10D55BF1" w14:textId="1E832F42"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1</w:t>
            </w:r>
          </w:p>
        </w:tc>
        <w:tc>
          <w:tcPr>
            <w:tcW w:w="3551" w:type="dxa"/>
            <w:tcBorders>
              <w:top w:val="nil"/>
              <w:left w:val="nil"/>
              <w:bottom w:val="single" w:sz="4" w:space="0" w:color="auto"/>
              <w:right w:val="single" w:sz="4" w:space="0" w:color="auto"/>
            </w:tcBorders>
            <w:shd w:val="clear" w:color="auto" w:fill="FFFFFF" w:themeFill="background1"/>
          </w:tcPr>
          <w:p w14:paraId="6434F24F" w14:textId="29B8BFA9" w:rsidR="001D2EC9" w:rsidRPr="00A63115" w:rsidRDefault="001D2EC9" w:rsidP="001D2EC9">
            <w:pPr>
              <w:rPr>
                <w:rFonts w:ascii="Calibri" w:hAnsi="Calibri" w:cs="Calibri"/>
                <w:color w:val="000000"/>
                <w:sz w:val="16"/>
                <w:szCs w:val="16"/>
              </w:rPr>
            </w:pPr>
            <w:r>
              <w:rPr>
                <w:rFonts w:ascii="Calibri" w:hAnsi="Calibri" w:cs="Calibri"/>
                <w:color w:val="000000"/>
                <w:sz w:val="16"/>
                <w:szCs w:val="16"/>
              </w:rPr>
              <w:t>SISTEMA DE SEGURIDAD MARCA DIALOC</w:t>
            </w:r>
            <w:r>
              <w:rPr>
                <w:rFonts w:ascii="Calibri" w:hAnsi="Calibri" w:cs="Calibri"/>
                <w:color w:val="000000"/>
                <w:sz w:val="16"/>
                <w:szCs w:val="16"/>
              </w:rPr>
              <w:br/>
              <w:t xml:space="preserve">Modelo </w:t>
            </w:r>
            <w:proofErr w:type="spellStart"/>
            <w:r>
              <w:rPr>
                <w:rFonts w:ascii="Calibri" w:hAnsi="Calibri" w:cs="Calibri"/>
                <w:color w:val="000000"/>
                <w:sz w:val="16"/>
                <w:szCs w:val="16"/>
              </w:rPr>
              <w:t>Diamon</w:t>
            </w:r>
            <w:proofErr w:type="spellEnd"/>
            <w:r>
              <w:rPr>
                <w:rFonts w:ascii="Calibri" w:hAnsi="Calibri" w:cs="Calibri"/>
                <w:color w:val="000000"/>
                <w:sz w:val="16"/>
                <w:szCs w:val="16"/>
              </w:rPr>
              <w:t xml:space="preserve"> Premium EM de 1 Pasillo (2 antenas) con contador de personas.</w:t>
            </w:r>
            <w:r>
              <w:rPr>
                <w:rFonts w:ascii="Calibri" w:hAnsi="Calibri" w:cs="Calibri"/>
                <w:color w:val="000000"/>
                <w:sz w:val="16"/>
                <w:szCs w:val="16"/>
              </w:rPr>
              <w:br/>
            </w:r>
            <w:r>
              <w:rPr>
                <w:rFonts w:ascii="Calibri" w:hAnsi="Calibri" w:cs="Calibri"/>
                <w:color w:val="000000"/>
                <w:sz w:val="16"/>
                <w:szCs w:val="16"/>
              </w:rPr>
              <w:br/>
              <w:t>CENTIMETROS: Ancho 10 cm x profundidad 66.5 cm x altura 190 cm.</w:t>
            </w:r>
            <w:r>
              <w:rPr>
                <w:rFonts w:ascii="Calibri" w:hAnsi="Calibri" w:cs="Calibri"/>
                <w:color w:val="000000"/>
                <w:sz w:val="16"/>
                <w:szCs w:val="16"/>
              </w:rPr>
              <w:br/>
              <w:t xml:space="preserve">ANTENAS: </w:t>
            </w:r>
            <w:proofErr w:type="spellStart"/>
            <w:r>
              <w:rPr>
                <w:rFonts w:ascii="Calibri" w:hAnsi="Calibri" w:cs="Calibri"/>
                <w:color w:val="000000"/>
                <w:sz w:val="16"/>
                <w:szCs w:val="16"/>
              </w:rPr>
              <w:t>Plexiglas</w:t>
            </w:r>
            <w:proofErr w:type="spellEnd"/>
            <w:r>
              <w:rPr>
                <w:rFonts w:ascii="Calibri" w:hAnsi="Calibri" w:cs="Calibri"/>
                <w:color w:val="000000"/>
                <w:sz w:val="16"/>
                <w:szCs w:val="16"/>
              </w:rPr>
              <w:t xml:space="preserve"> trasparente de alta densidad PMMA 20 mm con resistencia a cambios climáticos y rayos UV, con flujo de luz de 92%.</w:t>
            </w:r>
            <w:r>
              <w:rPr>
                <w:rFonts w:ascii="Calibri" w:hAnsi="Calibri" w:cs="Calibri"/>
                <w:color w:val="000000"/>
                <w:sz w:val="16"/>
                <w:szCs w:val="16"/>
              </w:rPr>
              <w:br/>
              <w:t>ALARMAS: Visual y audible (regulables por medio de software).</w:t>
            </w:r>
            <w:r>
              <w:rPr>
                <w:rFonts w:ascii="Calibri" w:hAnsi="Calibri" w:cs="Calibri"/>
                <w:color w:val="000000"/>
                <w:sz w:val="16"/>
                <w:szCs w:val="16"/>
              </w:rPr>
              <w:br/>
              <w:t>INTERFACES: Ethernet (TCP/IP), USB, RS232.</w:t>
            </w:r>
            <w:r>
              <w:rPr>
                <w:rFonts w:ascii="Calibri" w:hAnsi="Calibri" w:cs="Calibri"/>
                <w:color w:val="000000"/>
                <w:sz w:val="16"/>
                <w:szCs w:val="16"/>
              </w:rPr>
              <w:br/>
              <w:t>FRECUENCIA DE OPERACIÓN: 366 Hz.</w:t>
            </w:r>
            <w:r>
              <w:rPr>
                <w:rFonts w:ascii="Calibri" w:hAnsi="Calibri" w:cs="Calibri"/>
                <w:color w:val="000000"/>
                <w:sz w:val="16"/>
                <w:szCs w:val="16"/>
              </w:rPr>
              <w:br/>
              <w:t>Compatibilidad con todas las tiras magnéticas.</w:t>
            </w:r>
            <w:r>
              <w:rPr>
                <w:rFonts w:ascii="Calibri" w:hAnsi="Calibri" w:cs="Calibri"/>
                <w:color w:val="000000"/>
                <w:sz w:val="16"/>
                <w:szCs w:val="16"/>
              </w:rPr>
              <w:br/>
              <w:t>Antenas "SIEMPRE VIVAS". Esto significa que el sistema no depende de un detector óptico de personas o de proximidad que necesite ser activado antes de que funcione el campo de detección.</w:t>
            </w:r>
            <w:r>
              <w:rPr>
                <w:rFonts w:ascii="Calibri" w:hAnsi="Calibri" w:cs="Calibri"/>
                <w:color w:val="000000"/>
                <w:sz w:val="16"/>
                <w:szCs w:val="16"/>
              </w:rPr>
              <w:br/>
              <w:t>Sistema antisísmico con anclaje directo al piso de acero inoxidable.</w:t>
            </w:r>
            <w:r>
              <w:rPr>
                <w:rFonts w:ascii="Calibri" w:hAnsi="Calibri" w:cs="Calibri"/>
                <w:color w:val="000000"/>
                <w:sz w:val="16"/>
                <w:szCs w:val="16"/>
              </w:rPr>
              <w:br/>
              <w:t>Apegado a los estándares de "BARRIER FREE" y "ADA" (Asociación de minusvalidez).</w:t>
            </w:r>
            <w:r>
              <w:rPr>
                <w:rFonts w:ascii="Calibri" w:hAnsi="Calibri" w:cs="Calibri"/>
                <w:color w:val="000000"/>
                <w:sz w:val="16"/>
                <w:szCs w:val="16"/>
              </w:rPr>
              <w:br/>
            </w:r>
            <w:r>
              <w:rPr>
                <w:rFonts w:ascii="Calibri" w:hAnsi="Calibri" w:cs="Calibri"/>
                <w:color w:val="000000"/>
                <w:sz w:val="16"/>
                <w:szCs w:val="16"/>
              </w:rPr>
              <w:br/>
              <w:t>Instalación, calibración y puesta a punto.</w:t>
            </w:r>
            <w:r>
              <w:rPr>
                <w:rFonts w:ascii="Calibri" w:hAnsi="Calibri" w:cs="Calibri"/>
                <w:color w:val="000000"/>
                <w:sz w:val="16"/>
                <w:szCs w:val="16"/>
              </w:rPr>
              <w:br/>
              <w:t>Asistencia y soporte técnico por 12 meses a partir de la puesta a punto del sistema.</w:t>
            </w:r>
            <w:r>
              <w:rPr>
                <w:rFonts w:ascii="Calibri" w:hAnsi="Calibri" w:cs="Calibri"/>
                <w:color w:val="000000"/>
                <w:sz w:val="16"/>
                <w:szCs w:val="16"/>
              </w:rPr>
              <w:br/>
              <w:t>Póliza de garantía por un año de mantenimiento en sitio, que cubra mano de obra y refacciones, contra defectos de fabricación y/o vicios ocultos.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409EA8" w14:textId="460D1502"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70138AB0" w14:textId="38FA38D4"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A134C27" w14:textId="7F38E970" w:rsidR="001D2EC9" w:rsidRPr="00A63115" w:rsidRDefault="001D2EC9" w:rsidP="001D2EC9">
            <w:pPr>
              <w:tabs>
                <w:tab w:val="left" w:pos="206"/>
                <w:tab w:val="center" w:pos="530"/>
              </w:tabs>
              <w:jc w:val="center"/>
              <w:rPr>
                <w:rFonts w:ascii="Calibri" w:hAnsi="Calibri" w:cs="Calibri"/>
                <w:color w:val="000000"/>
                <w:sz w:val="16"/>
                <w:szCs w:val="16"/>
              </w:rPr>
            </w:pPr>
            <w:r>
              <w:rPr>
                <w:rFonts w:ascii="Calibri" w:hAnsi="Calibri" w:cs="Calibri"/>
                <w:color w:val="000000"/>
                <w:sz w:val="16"/>
                <w:szCs w:val="16"/>
              </w:rPr>
              <w:t>$223,300.00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38BC8536" w14:textId="21503677" w:rsidR="001D2EC9" w:rsidRPr="007F0430" w:rsidRDefault="001D2EC9" w:rsidP="001D2EC9">
            <w:pPr>
              <w:jc w:val="center"/>
              <w:rPr>
                <w:rFonts w:ascii="Calibri" w:hAnsi="Calibri" w:cs="Calibri"/>
                <w:color w:val="000000"/>
                <w:sz w:val="16"/>
                <w:szCs w:val="16"/>
              </w:rPr>
            </w:pPr>
            <w:r>
              <w:rPr>
                <w:rFonts w:ascii="Calibri" w:hAnsi="Calibri" w:cs="Calibri"/>
                <w:color w:val="000000"/>
                <w:sz w:val="16"/>
                <w:szCs w:val="16"/>
              </w:rPr>
              <w:t>$446,600.00</w:t>
            </w:r>
          </w:p>
        </w:tc>
      </w:tr>
      <w:tr w:rsidR="001D2EC9" w:rsidRPr="00490075" w14:paraId="0912A836" w14:textId="77777777" w:rsidTr="00AB11EE">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040E44A9" w14:textId="57941906"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37</w:t>
            </w:r>
          </w:p>
        </w:tc>
        <w:tc>
          <w:tcPr>
            <w:tcW w:w="3551" w:type="dxa"/>
            <w:tcBorders>
              <w:top w:val="nil"/>
              <w:left w:val="nil"/>
              <w:bottom w:val="single" w:sz="4" w:space="0" w:color="auto"/>
              <w:right w:val="single" w:sz="4" w:space="0" w:color="auto"/>
            </w:tcBorders>
            <w:shd w:val="clear" w:color="auto" w:fill="FFFFFF" w:themeFill="background1"/>
          </w:tcPr>
          <w:p w14:paraId="326CBE9E" w14:textId="6790F217" w:rsidR="001D2EC9" w:rsidRPr="00A63115" w:rsidRDefault="001D2EC9" w:rsidP="001D2EC9">
            <w:pPr>
              <w:rPr>
                <w:rFonts w:ascii="Calibri" w:hAnsi="Calibri" w:cs="Calibri"/>
                <w:color w:val="000000"/>
                <w:sz w:val="16"/>
                <w:szCs w:val="16"/>
              </w:rPr>
            </w:pPr>
            <w:r>
              <w:rPr>
                <w:rFonts w:ascii="Calibri" w:hAnsi="Calibri" w:cs="Calibri"/>
                <w:color w:val="000000"/>
                <w:sz w:val="16"/>
                <w:szCs w:val="16"/>
              </w:rPr>
              <w:t>DESENSIBILIZADOR</w:t>
            </w:r>
            <w:r>
              <w:rPr>
                <w:rFonts w:ascii="Calibri" w:hAnsi="Calibri" w:cs="Calibri"/>
                <w:color w:val="000000"/>
                <w:sz w:val="16"/>
                <w:szCs w:val="16"/>
              </w:rPr>
              <w:br/>
            </w:r>
            <w:r>
              <w:rPr>
                <w:rFonts w:ascii="Calibri" w:hAnsi="Calibri" w:cs="Calibri"/>
                <w:color w:val="000000"/>
                <w:sz w:val="16"/>
                <w:szCs w:val="16"/>
              </w:rPr>
              <w:br/>
              <w:t xml:space="preserve">Activador Desactivador </w:t>
            </w:r>
            <w:proofErr w:type="spellStart"/>
            <w:r>
              <w:rPr>
                <w:rFonts w:ascii="Calibri" w:hAnsi="Calibri" w:cs="Calibri"/>
                <w:color w:val="000000"/>
                <w:sz w:val="16"/>
                <w:szCs w:val="16"/>
              </w:rPr>
              <w:t>Sapphire</w:t>
            </w:r>
            <w:proofErr w:type="spellEnd"/>
            <w:r>
              <w:rPr>
                <w:rFonts w:ascii="Calibri" w:hAnsi="Calibri" w:cs="Calibri"/>
                <w:color w:val="000000"/>
                <w:sz w:val="16"/>
                <w:szCs w:val="16"/>
              </w:rPr>
              <w:br/>
              <w:t>Centímetros: Ancho 63 cm x Profundidad56 cm x Alto 12 cm</w:t>
            </w:r>
            <w:r>
              <w:rPr>
                <w:rFonts w:ascii="Calibri" w:hAnsi="Calibri" w:cs="Calibri"/>
                <w:color w:val="000000"/>
                <w:sz w:val="16"/>
                <w:szCs w:val="16"/>
              </w:rPr>
              <w:br/>
              <w:t xml:space="preserve">Materiales: Metal, Acero Inoxidable, HPL, </w:t>
            </w:r>
            <w:proofErr w:type="spellStart"/>
            <w:r>
              <w:rPr>
                <w:rFonts w:ascii="Calibri" w:hAnsi="Calibri" w:cs="Calibri"/>
                <w:color w:val="000000"/>
                <w:sz w:val="16"/>
                <w:szCs w:val="16"/>
              </w:rPr>
              <w:t>Corian</w:t>
            </w:r>
            <w:proofErr w:type="spellEnd"/>
            <w:r>
              <w:rPr>
                <w:rFonts w:ascii="Calibri" w:hAnsi="Calibri" w:cs="Calibri"/>
                <w:color w:val="000000"/>
                <w:sz w:val="16"/>
                <w:szCs w:val="16"/>
              </w:rPr>
              <w:br/>
              <w:t>Peso: 12 kilos</w:t>
            </w:r>
            <w:r>
              <w:rPr>
                <w:rFonts w:ascii="Calibri" w:hAnsi="Calibri" w:cs="Calibri"/>
                <w:color w:val="000000"/>
                <w:sz w:val="16"/>
                <w:szCs w:val="16"/>
              </w:rPr>
              <w:br/>
              <w:t>Funciones: Activación / Desactivación</w:t>
            </w:r>
            <w:r>
              <w:rPr>
                <w:rFonts w:ascii="Calibri" w:hAnsi="Calibri" w:cs="Calibri"/>
                <w:color w:val="000000"/>
                <w:sz w:val="16"/>
                <w:szCs w:val="16"/>
              </w:rPr>
              <w:br/>
              <w:t>EM: para hacer Devoluciones o Préstamos.</w:t>
            </w:r>
            <w:r>
              <w:rPr>
                <w:rFonts w:ascii="Calibri" w:hAnsi="Calibri" w:cs="Calibri"/>
                <w:color w:val="000000"/>
                <w:sz w:val="16"/>
                <w:szCs w:val="16"/>
              </w:rPr>
              <w:br/>
              <w:t>Especificaciones Internacionales: ISO 15.693 / 18.000-3 / ISO 28560</w:t>
            </w:r>
            <w:r>
              <w:rPr>
                <w:rFonts w:ascii="Calibri" w:hAnsi="Calibri" w:cs="Calibri"/>
                <w:color w:val="000000"/>
                <w:sz w:val="16"/>
                <w:szCs w:val="16"/>
              </w:rPr>
              <w:br/>
              <w:t xml:space="preserve">Materiales para devolución y préstamo: Libros, Revistas, </w:t>
            </w:r>
            <w:proofErr w:type="spellStart"/>
            <w:r>
              <w:rPr>
                <w:rFonts w:ascii="Calibri" w:hAnsi="Calibri" w:cs="Calibri"/>
                <w:color w:val="000000"/>
                <w:sz w:val="16"/>
                <w:szCs w:val="16"/>
              </w:rPr>
              <w:t>CD’s</w:t>
            </w:r>
            <w:proofErr w:type="spellEnd"/>
            <w:r>
              <w:rPr>
                <w:rFonts w:ascii="Calibri" w:hAnsi="Calibri" w:cs="Calibri"/>
                <w:color w:val="000000"/>
                <w:sz w:val="16"/>
                <w:szCs w:val="16"/>
              </w:rPr>
              <w:t>, DVD y otros materiales de la Biblioteca.</w:t>
            </w:r>
            <w:r>
              <w:rPr>
                <w:rFonts w:ascii="Calibri" w:hAnsi="Calibri" w:cs="Calibri"/>
                <w:color w:val="000000"/>
                <w:sz w:val="16"/>
                <w:szCs w:val="16"/>
              </w:rPr>
              <w:br/>
              <w:t>Alimentación Eléctrica: Unidad: 12V DC</w:t>
            </w:r>
            <w:r>
              <w:rPr>
                <w:rFonts w:ascii="Calibri" w:hAnsi="Calibri" w:cs="Calibri"/>
                <w:color w:val="000000"/>
                <w:sz w:val="16"/>
                <w:szCs w:val="16"/>
              </w:rPr>
              <w:br/>
              <w:t>2ª. Adaptador AC: 100-240 V, 0.55-0.3 A, 60 / 50 Hz.</w:t>
            </w:r>
            <w:r>
              <w:rPr>
                <w:rFonts w:ascii="Calibri" w:hAnsi="Calibri" w:cs="Calibri"/>
                <w:color w:val="000000"/>
                <w:sz w:val="16"/>
                <w:szCs w:val="16"/>
              </w:rPr>
              <w:br/>
              <w:t>Certificaciones Internacionales: CE / EMC</w:t>
            </w:r>
            <w:r>
              <w:rPr>
                <w:rFonts w:ascii="Calibri" w:hAnsi="Calibri" w:cs="Calibri"/>
                <w:color w:val="000000"/>
                <w:sz w:val="16"/>
                <w:szCs w:val="16"/>
              </w:rPr>
              <w:br/>
              <w:t>Garantía: 12 meses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D98838" w14:textId="3E43FC61"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Equipo</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044B9780" w14:textId="1A2DA5F4"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4</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56A6B4F" w14:textId="2A867A0D" w:rsidR="001D2EC9" w:rsidRPr="00A63115" w:rsidRDefault="001D2EC9" w:rsidP="001D2EC9">
            <w:pPr>
              <w:jc w:val="center"/>
              <w:rPr>
                <w:rFonts w:ascii="Calibri" w:hAnsi="Calibri" w:cs="Calibri"/>
                <w:color w:val="000000"/>
                <w:sz w:val="16"/>
                <w:szCs w:val="16"/>
              </w:rPr>
            </w:pPr>
            <w:r>
              <w:rPr>
                <w:rFonts w:ascii="Calibri" w:hAnsi="Calibri" w:cs="Calibri"/>
                <w:color w:val="000000"/>
                <w:sz w:val="16"/>
                <w:szCs w:val="16"/>
              </w:rPr>
              <w:t>$65,500.00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62FFC418" w14:textId="531EEFBC" w:rsidR="001D2EC9" w:rsidRPr="007F0430" w:rsidRDefault="001D2EC9" w:rsidP="001D2EC9">
            <w:pPr>
              <w:jc w:val="center"/>
              <w:rPr>
                <w:rFonts w:ascii="Calibri" w:hAnsi="Calibri" w:cs="Calibri"/>
                <w:color w:val="000000"/>
                <w:sz w:val="16"/>
                <w:szCs w:val="16"/>
              </w:rPr>
            </w:pPr>
            <w:r>
              <w:rPr>
                <w:rFonts w:ascii="Calibri" w:hAnsi="Calibri" w:cs="Calibri"/>
                <w:color w:val="000000"/>
                <w:sz w:val="16"/>
                <w:szCs w:val="16"/>
              </w:rPr>
              <w:t>$262,000.00</w:t>
            </w:r>
          </w:p>
        </w:tc>
      </w:tr>
    </w:tbl>
    <w:p w14:paraId="544A7584" w14:textId="77777777" w:rsidR="002E7C3F" w:rsidRPr="000541E8" w:rsidRDefault="002E7C3F" w:rsidP="002E7C3F">
      <w:pPr>
        <w:jc w:val="both"/>
        <w:rPr>
          <w:rFonts w:ascii="Arial" w:hAnsi="Arial" w:cs="Arial"/>
          <w:bCs/>
          <w:sz w:val="18"/>
          <w:szCs w:val="18"/>
          <w:lang w:val="es-MX"/>
        </w:rPr>
      </w:pPr>
      <w:r w:rsidRPr="000541E8">
        <w:rPr>
          <w:rFonts w:ascii="Arial" w:hAnsi="Arial" w:cs="Arial"/>
          <w:sz w:val="18"/>
          <w:szCs w:val="18"/>
        </w:rPr>
        <w:t>--------------------------------------------------------------------------------------------------------------------------------------------------</w:t>
      </w:r>
    </w:p>
    <w:tbl>
      <w:tblPr>
        <w:tblW w:w="8784" w:type="dxa"/>
        <w:jc w:val="center"/>
        <w:tblLook w:val="04A0" w:firstRow="1" w:lastRow="0" w:firstColumn="1" w:lastColumn="0" w:noHBand="0" w:noVBand="1"/>
      </w:tblPr>
      <w:tblGrid>
        <w:gridCol w:w="697"/>
        <w:gridCol w:w="3551"/>
        <w:gridCol w:w="843"/>
        <w:gridCol w:w="811"/>
        <w:gridCol w:w="1476"/>
        <w:gridCol w:w="1406"/>
      </w:tblGrid>
      <w:tr w:rsidR="001D2EC9" w:rsidRPr="00490075" w14:paraId="46A59109" w14:textId="77777777" w:rsidTr="007B5104">
        <w:trPr>
          <w:trHeight w:hRule="exact" w:val="26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8D0280" w14:textId="36987A2E" w:rsidR="001D2EC9" w:rsidRPr="00490075" w:rsidRDefault="001D2EC9" w:rsidP="007B5104">
            <w:pPr>
              <w:jc w:val="center"/>
              <w:rPr>
                <w:rFonts w:ascii="Calibri" w:hAnsi="Calibri" w:cs="Calibri"/>
                <w:b/>
                <w:bCs/>
                <w:sz w:val="16"/>
                <w:szCs w:val="16"/>
              </w:rPr>
            </w:pPr>
            <w:r>
              <w:rPr>
                <w:rFonts w:ascii="Calibri" w:hAnsi="Calibri" w:cs="Calibri"/>
                <w:b/>
                <w:bCs/>
                <w:sz w:val="16"/>
                <w:szCs w:val="16"/>
              </w:rPr>
              <w:t xml:space="preserve">INVITADO ADJUDICADO: </w:t>
            </w:r>
            <w:r w:rsidR="005B46BB" w:rsidRPr="005B46BB">
              <w:rPr>
                <w:rFonts w:ascii="Calibri" w:hAnsi="Calibri" w:cs="Calibri"/>
                <w:b/>
                <w:bCs/>
                <w:sz w:val="16"/>
                <w:szCs w:val="16"/>
              </w:rPr>
              <w:t>COMERCIALIZADORA ALDAY, S.A. DE C.V.</w:t>
            </w:r>
          </w:p>
        </w:tc>
      </w:tr>
      <w:tr w:rsidR="001D2EC9" w:rsidRPr="00490075" w14:paraId="6D968A6F" w14:textId="77777777" w:rsidTr="005B46BB">
        <w:trPr>
          <w:trHeight w:hRule="exact" w:val="577"/>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B9EA5F"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Partida</w:t>
            </w:r>
          </w:p>
        </w:tc>
        <w:tc>
          <w:tcPr>
            <w:tcW w:w="35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613220"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Descripción</w:t>
            </w:r>
          </w:p>
        </w:tc>
        <w:tc>
          <w:tcPr>
            <w:tcW w:w="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ECCD9E0"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3CF6814"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Cantidad</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D88AEE" w14:textId="77777777" w:rsidR="001D2EC9" w:rsidRPr="00490075" w:rsidRDefault="001D2EC9" w:rsidP="007B5104">
            <w:pPr>
              <w:jc w:val="center"/>
              <w:rPr>
                <w:rFonts w:ascii="Calibri" w:hAnsi="Calibri" w:cs="Calibri"/>
                <w:b/>
                <w:bCs/>
                <w:sz w:val="16"/>
                <w:szCs w:val="16"/>
              </w:rPr>
            </w:pPr>
            <w:r w:rsidRPr="00490075">
              <w:rPr>
                <w:rFonts w:ascii="Calibri" w:hAnsi="Calibri" w:cs="Calibri"/>
                <w:b/>
                <w:bCs/>
                <w:sz w:val="16"/>
                <w:szCs w:val="16"/>
              </w:rPr>
              <w:t>Importe Unitario antes de IVA</w:t>
            </w:r>
          </w:p>
        </w:tc>
        <w:tc>
          <w:tcPr>
            <w:tcW w:w="14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5680C4" w14:textId="77777777" w:rsidR="001D2EC9" w:rsidRPr="00490075" w:rsidRDefault="001D2EC9" w:rsidP="007B5104">
            <w:pPr>
              <w:jc w:val="center"/>
              <w:rPr>
                <w:rFonts w:ascii="Calibri" w:hAnsi="Calibri" w:cs="Calibri"/>
                <w:b/>
                <w:bCs/>
                <w:sz w:val="16"/>
                <w:szCs w:val="16"/>
              </w:rPr>
            </w:pPr>
            <w:r w:rsidRPr="00490075">
              <w:rPr>
                <w:rFonts w:ascii="Calibri" w:hAnsi="Calibri" w:cs="Calibri"/>
                <w:b/>
                <w:bCs/>
                <w:sz w:val="16"/>
                <w:szCs w:val="16"/>
              </w:rPr>
              <w:t>Importe Total antes de IVA</w:t>
            </w:r>
          </w:p>
        </w:tc>
      </w:tr>
      <w:tr w:rsidR="005B46BB" w:rsidRPr="00490075" w14:paraId="0B54C4D6"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9BD1C" w14:textId="3276D82C"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8</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3F5592B2" w14:textId="144FDCDD" w:rsidR="005B46BB" w:rsidRPr="00A63115" w:rsidRDefault="005B46BB" w:rsidP="005B46BB">
            <w:pPr>
              <w:rPr>
                <w:rFonts w:ascii="Calibri" w:hAnsi="Calibri" w:cs="Calibri"/>
                <w:color w:val="000000"/>
                <w:sz w:val="16"/>
                <w:szCs w:val="16"/>
              </w:rPr>
            </w:pPr>
            <w:r>
              <w:rPr>
                <w:rFonts w:ascii="Calibri" w:hAnsi="Calibri" w:cs="Calibri"/>
                <w:color w:val="000000"/>
                <w:sz w:val="16"/>
                <w:szCs w:val="16"/>
              </w:rPr>
              <w:t>ESCRITORIO SENCILLO Mesa de Trabajo G-CONNECT LEVEL 150 x 60 CM.</w:t>
            </w:r>
            <w:r>
              <w:rPr>
                <w:rFonts w:ascii="Calibri" w:hAnsi="Calibri" w:cs="Calibri"/>
                <w:color w:val="000000"/>
                <w:sz w:val="16"/>
                <w:szCs w:val="16"/>
              </w:rPr>
              <w:br/>
            </w:r>
            <w:r>
              <w:rPr>
                <w:rFonts w:ascii="Calibri" w:hAnsi="Calibri" w:cs="Calibri"/>
                <w:color w:val="000000"/>
                <w:sz w:val="16"/>
                <w:szCs w:val="16"/>
              </w:rPr>
              <w:br/>
              <w:t>Mesa de trabajo de 150x60x75 cm.</w:t>
            </w:r>
            <w:r>
              <w:rPr>
                <w:rFonts w:ascii="Calibri" w:hAnsi="Calibri" w:cs="Calibri"/>
                <w:color w:val="000000"/>
                <w:sz w:val="16"/>
                <w:szCs w:val="16"/>
              </w:rPr>
              <w:br/>
              <w:t>Componentes:</w:t>
            </w:r>
            <w:r>
              <w:rPr>
                <w:rFonts w:ascii="Calibri" w:hAnsi="Calibri" w:cs="Calibri"/>
                <w:color w:val="000000"/>
                <w:sz w:val="16"/>
                <w:szCs w:val="16"/>
              </w:rPr>
              <w:br/>
              <w:t>- 1 cubierta recta de 60x150 cm en aglomerado de 28 mm de espesor.</w:t>
            </w:r>
            <w:r>
              <w:rPr>
                <w:rFonts w:ascii="Calibri" w:hAnsi="Calibri" w:cs="Calibri"/>
                <w:color w:val="000000"/>
                <w:sz w:val="16"/>
                <w:szCs w:val="16"/>
              </w:rPr>
              <w:br/>
              <w:t>- 1 ducto unión metálico para cubierta de 150.</w:t>
            </w:r>
            <w:r>
              <w:rPr>
                <w:rFonts w:ascii="Calibri" w:hAnsi="Calibri" w:cs="Calibri"/>
                <w:color w:val="000000"/>
                <w:sz w:val="16"/>
                <w:szCs w:val="16"/>
              </w:rPr>
              <w:br/>
              <w:t>- 1 pata fija metálica "O" derecha de 60 cm.</w:t>
            </w:r>
            <w:r>
              <w:rPr>
                <w:rFonts w:ascii="Calibri" w:hAnsi="Calibri" w:cs="Calibri"/>
                <w:color w:val="000000"/>
                <w:sz w:val="16"/>
                <w:szCs w:val="16"/>
              </w:rPr>
              <w:br/>
              <w:t>- 1 pata fija metálica "O" izquierda de 60 cm.</w:t>
            </w:r>
            <w:r>
              <w:rPr>
                <w:rFonts w:ascii="Calibri" w:hAnsi="Calibri" w:cs="Calibri"/>
                <w:color w:val="000000"/>
                <w:sz w:val="16"/>
                <w:szCs w:val="16"/>
              </w:rPr>
              <w:br/>
              <w:t>- 2 refuerzos para cubierta 150.</w:t>
            </w:r>
            <w:r>
              <w:rPr>
                <w:rFonts w:ascii="Calibri" w:hAnsi="Calibri" w:cs="Calibri"/>
                <w:color w:val="000000"/>
                <w:sz w:val="16"/>
                <w:szCs w:val="16"/>
              </w:rPr>
              <w:br/>
            </w:r>
            <w:r>
              <w:rPr>
                <w:rFonts w:ascii="Calibri" w:hAnsi="Calibri" w:cs="Calibri"/>
                <w:color w:val="000000"/>
                <w:sz w:val="16"/>
                <w:szCs w:val="16"/>
              </w:rPr>
              <w:br/>
              <w:t>Características:</w:t>
            </w:r>
            <w:r>
              <w:rPr>
                <w:rFonts w:ascii="Calibri" w:hAnsi="Calibri" w:cs="Calibri"/>
                <w:color w:val="000000"/>
                <w:sz w:val="16"/>
                <w:szCs w:val="16"/>
              </w:rPr>
              <w:br/>
              <w:t xml:space="preserve">- Cubierta fabricada en panel sólido aglomerado de 28 mm de espesor, laminado en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 Cuenta con dos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redondos.</w:t>
            </w:r>
            <w:r>
              <w:rPr>
                <w:rFonts w:ascii="Calibri" w:hAnsi="Calibri" w:cs="Calibri"/>
                <w:color w:val="000000"/>
                <w:sz w:val="16"/>
                <w:szCs w:val="16"/>
              </w:rPr>
              <w:br/>
              <w:t>- Ducto unión fabricado en lámina rolada en frío, calibre 16, preparada con ménsulas en ambos costados para su fijación a soportes y/o patas metálicas.</w:t>
            </w:r>
            <w:r>
              <w:rPr>
                <w:rFonts w:ascii="Calibri" w:hAnsi="Calibri" w:cs="Calibri"/>
                <w:color w:val="000000"/>
                <w:sz w:val="16"/>
                <w:szCs w:val="16"/>
              </w:rPr>
              <w:br/>
              <w:t xml:space="preserve">- Patas "O" compuestas de dos largueros y un </w:t>
            </w:r>
            <w:proofErr w:type="spellStart"/>
            <w:r>
              <w:rPr>
                <w:rFonts w:ascii="Calibri" w:hAnsi="Calibri" w:cs="Calibri"/>
                <w:color w:val="000000"/>
                <w:sz w:val="16"/>
                <w:szCs w:val="16"/>
              </w:rPr>
              <w:t>soprte</w:t>
            </w:r>
            <w:proofErr w:type="spellEnd"/>
            <w:r>
              <w:rPr>
                <w:rFonts w:ascii="Calibri" w:hAnsi="Calibri" w:cs="Calibri"/>
                <w:color w:val="000000"/>
                <w:sz w:val="16"/>
                <w:szCs w:val="16"/>
              </w:rPr>
              <w:t xml:space="preserve"> vertical en perfil de 2x1" calibre 18, un soporte vertical en perfil de 2x4" calibre 14 con tres troquelados para </w:t>
            </w:r>
            <w:proofErr w:type="spellStart"/>
            <w:r>
              <w:rPr>
                <w:rFonts w:ascii="Calibri" w:hAnsi="Calibri" w:cs="Calibri"/>
                <w:color w:val="000000"/>
                <w:sz w:val="16"/>
                <w:szCs w:val="16"/>
              </w:rPr>
              <w:t>pasacable</w:t>
            </w:r>
            <w:proofErr w:type="spellEnd"/>
            <w:r>
              <w:rPr>
                <w:rFonts w:ascii="Calibri" w:hAnsi="Calibri" w:cs="Calibri"/>
                <w:color w:val="000000"/>
                <w:sz w:val="16"/>
                <w:szCs w:val="16"/>
              </w:rPr>
              <w:t xml:space="preserve">; una placa para inserto de soporte troquelado y una placa para unión de cubierta en lámina rolada en caliente calibre 14. Cuenta con tres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perillas de 1/4 x 1/2" para fijación de cubierta y niveladores para dar estabilidad al mueble.</w:t>
            </w:r>
            <w:r>
              <w:rPr>
                <w:rFonts w:ascii="Calibri" w:hAnsi="Calibri" w:cs="Calibri"/>
                <w:color w:val="000000"/>
                <w:sz w:val="16"/>
                <w:szCs w:val="16"/>
              </w:rPr>
              <w:br/>
              <w:t>- Refuerzo para cubierta fabricado en lámina rolada en frío calibre 14.</w:t>
            </w:r>
            <w:r>
              <w:rPr>
                <w:rFonts w:ascii="Calibri" w:hAnsi="Calibri" w:cs="Calibri"/>
                <w:color w:val="000000"/>
                <w:sz w:val="16"/>
                <w:szCs w:val="16"/>
              </w:rPr>
              <w:br/>
              <w:t>- Todos los componentes metálicos sometidos a un proceso de limpieza y desengrasado por medio de fosfatos para garantizar la adherencia de la pintura y evitar la corrosión. Acabados en pintura epóxica en polvo color blanco.</w:t>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t xml:space="preserve">GARANTIA: 10 AÑOS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E98650" w14:textId="560B5B75"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29D28820" w14:textId="4DD48E1F"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89</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0CBCFE08" w14:textId="33A03F0E" w:rsidR="005B46BB" w:rsidRPr="00A63115" w:rsidRDefault="005B46BB" w:rsidP="005B46BB">
            <w:pPr>
              <w:tabs>
                <w:tab w:val="left" w:pos="206"/>
                <w:tab w:val="center" w:pos="530"/>
              </w:tabs>
              <w:jc w:val="center"/>
              <w:rPr>
                <w:rFonts w:ascii="Calibri" w:hAnsi="Calibri" w:cs="Calibri"/>
                <w:color w:val="000000"/>
                <w:sz w:val="16"/>
                <w:szCs w:val="16"/>
              </w:rPr>
            </w:pPr>
            <w:r>
              <w:rPr>
                <w:rFonts w:ascii="Calibri" w:hAnsi="Calibri" w:cs="Calibri"/>
                <w:color w:val="000000"/>
                <w:sz w:val="16"/>
                <w:szCs w:val="16"/>
              </w:rPr>
              <w:t>$6,850.00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496A3A8B" w14:textId="7B8368F2" w:rsidR="005B46BB" w:rsidRPr="007F0430" w:rsidRDefault="005B46BB" w:rsidP="005B46BB">
            <w:pPr>
              <w:jc w:val="center"/>
              <w:rPr>
                <w:rFonts w:ascii="Calibri" w:hAnsi="Calibri" w:cs="Calibri"/>
                <w:color w:val="000000"/>
                <w:sz w:val="16"/>
                <w:szCs w:val="16"/>
              </w:rPr>
            </w:pPr>
            <w:r>
              <w:rPr>
                <w:rFonts w:ascii="Calibri" w:hAnsi="Calibri" w:cs="Calibri"/>
                <w:color w:val="000000"/>
                <w:sz w:val="16"/>
                <w:szCs w:val="16"/>
              </w:rPr>
              <w:t>$609,650.00</w:t>
            </w:r>
          </w:p>
        </w:tc>
      </w:tr>
      <w:tr w:rsidR="005B46BB" w:rsidRPr="00490075" w14:paraId="0E4C2662"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FED27" w14:textId="07357322"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9</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19DCF973" w14:textId="288E9D05" w:rsidR="005B46BB" w:rsidRPr="00A63115" w:rsidRDefault="005B46BB" w:rsidP="005B46BB">
            <w:pPr>
              <w:rPr>
                <w:rFonts w:ascii="Calibri" w:hAnsi="Calibri" w:cs="Calibri"/>
                <w:color w:val="000000"/>
                <w:sz w:val="16"/>
                <w:szCs w:val="16"/>
              </w:rPr>
            </w:pPr>
            <w:r>
              <w:rPr>
                <w:rFonts w:ascii="Calibri" w:hAnsi="Calibri" w:cs="Calibri"/>
                <w:color w:val="000000"/>
                <w:sz w:val="16"/>
                <w:szCs w:val="16"/>
              </w:rPr>
              <w:t>ESCRITORIO SENCILLO Mesa de Trabajo G-CONNECT LEVEL 120 x 60 CM.</w:t>
            </w:r>
            <w:r>
              <w:rPr>
                <w:rFonts w:ascii="Calibri" w:hAnsi="Calibri" w:cs="Calibri"/>
                <w:color w:val="000000"/>
                <w:sz w:val="16"/>
                <w:szCs w:val="16"/>
              </w:rPr>
              <w:br/>
            </w:r>
            <w:r>
              <w:rPr>
                <w:rFonts w:ascii="Calibri" w:hAnsi="Calibri" w:cs="Calibri"/>
                <w:color w:val="000000"/>
                <w:sz w:val="16"/>
                <w:szCs w:val="16"/>
              </w:rPr>
              <w:br/>
              <w:t>Mesa de trabajo de 120x60x75 cm.</w:t>
            </w:r>
            <w:r>
              <w:rPr>
                <w:rFonts w:ascii="Calibri" w:hAnsi="Calibri" w:cs="Calibri"/>
                <w:color w:val="000000"/>
                <w:sz w:val="16"/>
                <w:szCs w:val="16"/>
              </w:rPr>
              <w:br/>
              <w:t>Componentes:</w:t>
            </w:r>
            <w:r>
              <w:rPr>
                <w:rFonts w:ascii="Calibri" w:hAnsi="Calibri" w:cs="Calibri"/>
                <w:color w:val="000000"/>
                <w:sz w:val="16"/>
                <w:szCs w:val="16"/>
              </w:rPr>
              <w:br/>
              <w:t>- 1 cubierta recta de 60x120 cm en aglomerado de 28 mm de espesor.</w:t>
            </w:r>
            <w:r>
              <w:rPr>
                <w:rFonts w:ascii="Calibri" w:hAnsi="Calibri" w:cs="Calibri"/>
                <w:color w:val="000000"/>
                <w:sz w:val="16"/>
                <w:szCs w:val="16"/>
              </w:rPr>
              <w:br/>
              <w:t>- 1 ducto unión metálico para cubierta de 120.</w:t>
            </w:r>
            <w:r>
              <w:rPr>
                <w:rFonts w:ascii="Calibri" w:hAnsi="Calibri" w:cs="Calibri"/>
                <w:color w:val="000000"/>
                <w:sz w:val="16"/>
                <w:szCs w:val="16"/>
              </w:rPr>
              <w:br/>
              <w:t>- 1 pata fija metálica "O" derecha de 60 cm.</w:t>
            </w:r>
            <w:r>
              <w:rPr>
                <w:rFonts w:ascii="Calibri" w:hAnsi="Calibri" w:cs="Calibri"/>
                <w:color w:val="000000"/>
                <w:sz w:val="16"/>
                <w:szCs w:val="16"/>
              </w:rPr>
              <w:br/>
              <w:t>- 1 pata fija metálica "O" izquierda de 60 cm.</w:t>
            </w:r>
            <w:r>
              <w:rPr>
                <w:rFonts w:ascii="Calibri" w:hAnsi="Calibri" w:cs="Calibri"/>
                <w:color w:val="000000"/>
                <w:sz w:val="16"/>
                <w:szCs w:val="16"/>
              </w:rPr>
              <w:br/>
              <w:t>- 2 refuerzos para cubierta 120.</w:t>
            </w:r>
            <w:r>
              <w:rPr>
                <w:rFonts w:ascii="Calibri" w:hAnsi="Calibri" w:cs="Calibri"/>
                <w:color w:val="000000"/>
                <w:sz w:val="16"/>
                <w:szCs w:val="16"/>
              </w:rPr>
              <w:br/>
            </w:r>
            <w:r>
              <w:rPr>
                <w:rFonts w:ascii="Calibri" w:hAnsi="Calibri" w:cs="Calibri"/>
                <w:color w:val="000000"/>
                <w:sz w:val="16"/>
                <w:szCs w:val="16"/>
              </w:rPr>
              <w:br/>
              <w:t>Características:</w:t>
            </w:r>
            <w:r>
              <w:rPr>
                <w:rFonts w:ascii="Calibri" w:hAnsi="Calibri" w:cs="Calibri"/>
                <w:color w:val="000000"/>
                <w:sz w:val="16"/>
                <w:szCs w:val="16"/>
              </w:rPr>
              <w:br/>
              <w:t xml:space="preserve">- Cubierta fabricada en panel sólido aglomerado de 28 mm de espesor, laminado en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 Cuenta con dos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redondos.</w:t>
            </w:r>
            <w:r>
              <w:rPr>
                <w:rFonts w:ascii="Calibri" w:hAnsi="Calibri" w:cs="Calibri"/>
                <w:color w:val="000000"/>
                <w:sz w:val="16"/>
                <w:szCs w:val="16"/>
              </w:rPr>
              <w:br/>
              <w:t>- Ducto unión fabricado en lámina rolada en frío, calibre 16, preparada con ménsulas en ambos costados para su fijación a soportes y/o patas metálicas.</w:t>
            </w:r>
            <w:r>
              <w:rPr>
                <w:rFonts w:ascii="Calibri" w:hAnsi="Calibri" w:cs="Calibri"/>
                <w:color w:val="000000"/>
                <w:sz w:val="16"/>
                <w:szCs w:val="16"/>
              </w:rPr>
              <w:br/>
              <w:t xml:space="preserve">- Patas "O" compuestas de dos largueros y un </w:t>
            </w:r>
            <w:proofErr w:type="spellStart"/>
            <w:r>
              <w:rPr>
                <w:rFonts w:ascii="Calibri" w:hAnsi="Calibri" w:cs="Calibri"/>
                <w:color w:val="000000"/>
                <w:sz w:val="16"/>
                <w:szCs w:val="16"/>
              </w:rPr>
              <w:t>soprte</w:t>
            </w:r>
            <w:proofErr w:type="spellEnd"/>
            <w:r>
              <w:rPr>
                <w:rFonts w:ascii="Calibri" w:hAnsi="Calibri" w:cs="Calibri"/>
                <w:color w:val="000000"/>
                <w:sz w:val="16"/>
                <w:szCs w:val="16"/>
              </w:rPr>
              <w:t xml:space="preserve"> vertical en perfil de 2x1" calibre 18, un soporte vertical en perfil de 2x4" calibre 14 con tres troquelados para </w:t>
            </w:r>
            <w:proofErr w:type="spellStart"/>
            <w:r>
              <w:rPr>
                <w:rFonts w:ascii="Calibri" w:hAnsi="Calibri" w:cs="Calibri"/>
                <w:color w:val="000000"/>
                <w:sz w:val="16"/>
                <w:szCs w:val="16"/>
              </w:rPr>
              <w:t>pasacable</w:t>
            </w:r>
            <w:proofErr w:type="spellEnd"/>
            <w:r>
              <w:rPr>
                <w:rFonts w:ascii="Calibri" w:hAnsi="Calibri" w:cs="Calibri"/>
                <w:color w:val="000000"/>
                <w:sz w:val="16"/>
                <w:szCs w:val="16"/>
              </w:rPr>
              <w:t xml:space="preserve">; una placa para inserto de soporte troquelado y una placa para unión de cubierta en lámina rolada en caliente calibre 14. Cuenta con tres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perillas de 1/4x1/2" para fijación de cubierta y niveladores para dar estabilidad al </w:t>
            </w:r>
            <w:r>
              <w:rPr>
                <w:rFonts w:ascii="Calibri" w:hAnsi="Calibri" w:cs="Calibri"/>
                <w:color w:val="000000"/>
                <w:sz w:val="16"/>
                <w:szCs w:val="16"/>
              </w:rPr>
              <w:br/>
              <w:t>mueble.</w:t>
            </w:r>
            <w:r>
              <w:rPr>
                <w:rFonts w:ascii="Calibri" w:hAnsi="Calibri" w:cs="Calibri"/>
                <w:color w:val="000000"/>
                <w:sz w:val="16"/>
                <w:szCs w:val="16"/>
              </w:rPr>
              <w:br/>
              <w:t>- Refuerzo para cubierta fabricado en lámina rolada en frío calibre 14.</w:t>
            </w:r>
            <w:r>
              <w:rPr>
                <w:rFonts w:ascii="Calibri" w:hAnsi="Calibri" w:cs="Calibri"/>
                <w:color w:val="000000"/>
                <w:sz w:val="16"/>
                <w:szCs w:val="16"/>
              </w:rPr>
              <w:br/>
              <w:t>- Todos los componentes metálicos sometidos a un proceso de limpieza y desengrasado por medio de fosfatos para garantizar la adherencia de la pintura y evitar la corrosión. Acabados en pintura epóxica en polvo color blanco.</w:t>
            </w:r>
            <w:r>
              <w:rPr>
                <w:rFonts w:ascii="Calibri" w:hAnsi="Calibri" w:cs="Calibri"/>
                <w:color w:val="000000"/>
                <w:sz w:val="16"/>
                <w:szCs w:val="16"/>
              </w:rPr>
              <w:br/>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t>GARANTIA: 10 AÑOS.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5A690C" w14:textId="35C09A75"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207CDB03" w14:textId="43BFFAF6"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14</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0EAB9E9" w14:textId="601B02A1"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$7,400.00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77EB05D8" w14:textId="5AD0EF7A" w:rsidR="005B46BB" w:rsidRPr="007F0430" w:rsidRDefault="005B46BB" w:rsidP="005B46BB">
            <w:pPr>
              <w:jc w:val="center"/>
              <w:rPr>
                <w:rFonts w:ascii="Calibri" w:hAnsi="Calibri" w:cs="Calibri"/>
                <w:color w:val="000000"/>
                <w:sz w:val="16"/>
                <w:szCs w:val="16"/>
              </w:rPr>
            </w:pPr>
            <w:r>
              <w:rPr>
                <w:rFonts w:ascii="Calibri" w:hAnsi="Calibri" w:cs="Calibri"/>
                <w:color w:val="000000"/>
                <w:sz w:val="16"/>
                <w:szCs w:val="16"/>
              </w:rPr>
              <w:t>$103,600.00</w:t>
            </w:r>
          </w:p>
        </w:tc>
      </w:tr>
      <w:tr w:rsidR="005B46BB" w:rsidRPr="00490075" w14:paraId="0905B16E"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6315AE" w14:textId="370B96D8"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10</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1B43928C" w14:textId="52A6B063" w:rsidR="005B46BB" w:rsidRPr="00A63115" w:rsidRDefault="005B46BB" w:rsidP="005B46BB">
            <w:pPr>
              <w:rPr>
                <w:rFonts w:ascii="Calibri" w:hAnsi="Calibri" w:cs="Calibri"/>
                <w:b/>
                <w:bCs/>
                <w:color w:val="000000"/>
                <w:sz w:val="16"/>
                <w:szCs w:val="16"/>
              </w:rPr>
            </w:pPr>
            <w:r>
              <w:rPr>
                <w:rFonts w:ascii="Calibri" w:hAnsi="Calibri" w:cs="Calibri"/>
                <w:color w:val="000000"/>
                <w:sz w:val="16"/>
                <w:szCs w:val="16"/>
              </w:rPr>
              <w:t>Mesa 60 x 60 para laboratorio de cómputo. Mueble a la medida.</w:t>
            </w:r>
            <w:r>
              <w:rPr>
                <w:rFonts w:ascii="Calibri" w:hAnsi="Calibri" w:cs="Calibri"/>
                <w:color w:val="000000"/>
                <w:sz w:val="16"/>
                <w:szCs w:val="16"/>
              </w:rPr>
              <w:br/>
            </w:r>
            <w:r>
              <w:rPr>
                <w:rFonts w:ascii="Calibri" w:hAnsi="Calibri" w:cs="Calibri"/>
                <w:color w:val="000000"/>
                <w:sz w:val="16"/>
                <w:szCs w:val="16"/>
              </w:rPr>
              <w:br/>
              <w:t xml:space="preserve">Mueble 60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de frente x 60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de fondo x 75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de alto. Estructura metálica 2x1 color blanco cuenta con niveladores para ajuste de altura.</w:t>
            </w:r>
            <w:r>
              <w:rPr>
                <w:rFonts w:ascii="Calibri" w:hAnsi="Calibri" w:cs="Calibri"/>
                <w:color w:val="000000"/>
                <w:sz w:val="16"/>
                <w:szCs w:val="16"/>
              </w:rPr>
              <w:br/>
              <w:t xml:space="preserve">Cubierta fabricada en MDP 15mm </w:t>
            </w:r>
            <w:proofErr w:type="spellStart"/>
            <w:r>
              <w:rPr>
                <w:rFonts w:ascii="Calibri" w:hAnsi="Calibri" w:cs="Calibri"/>
                <w:color w:val="000000"/>
                <w:sz w:val="16"/>
                <w:szCs w:val="16"/>
              </w:rPr>
              <w:t>antibacterial</w:t>
            </w:r>
            <w:proofErr w:type="spellEnd"/>
            <w:r>
              <w:rPr>
                <w:rFonts w:ascii="Calibri" w:hAnsi="Calibri" w:cs="Calibri"/>
                <w:color w:val="000000"/>
                <w:sz w:val="16"/>
                <w:szCs w:val="16"/>
              </w:rPr>
              <w:t xml:space="preserve"> y antiviral con cantos de PVC adheridos a alta temperatura con maquinaria especializada.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w:t>
            </w:r>
            <w:r>
              <w:rPr>
                <w:rFonts w:ascii="Calibri" w:hAnsi="Calibri" w:cs="Calibri"/>
                <w:color w:val="000000"/>
                <w:sz w:val="16"/>
                <w:szCs w:val="16"/>
              </w:rPr>
              <w:br/>
              <w:t>Garantía: 5 años contra defectos de fabricación y 12 meses en herrajes.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59D2A3" w14:textId="5FC9B096"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32F27F86" w14:textId="5788568A"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1C12F606" w14:textId="1C7FFA8F"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$1,699.00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E74FC74" w14:textId="74BBEE41" w:rsidR="005B46BB" w:rsidRPr="007F0430" w:rsidRDefault="005B46BB" w:rsidP="005B46BB">
            <w:pPr>
              <w:jc w:val="center"/>
              <w:rPr>
                <w:rFonts w:ascii="Calibri" w:hAnsi="Calibri" w:cs="Calibri"/>
                <w:bCs/>
                <w:color w:val="000000"/>
                <w:sz w:val="16"/>
                <w:szCs w:val="16"/>
              </w:rPr>
            </w:pPr>
            <w:r>
              <w:rPr>
                <w:rFonts w:ascii="Calibri" w:hAnsi="Calibri" w:cs="Calibri"/>
                <w:color w:val="000000"/>
                <w:sz w:val="16"/>
                <w:szCs w:val="16"/>
              </w:rPr>
              <w:t>$20,388.00</w:t>
            </w:r>
          </w:p>
        </w:tc>
      </w:tr>
      <w:tr w:rsidR="003149E5" w:rsidRPr="00490075" w14:paraId="23B1C688"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F4D667" w14:textId="2449DA40" w:rsidR="003149E5" w:rsidRDefault="003149E5" w:rsidP="003149E5">
            <w:pPr>
              <w:jc w:val="center"/>
              <w:rPr>
                <w:rFonts w:ascii="Calibri" w:hAnsi="Calibri" w:cs="Calibri"/>
                <w:color w:val="000000"/>
                <w:sz w:val="16"/>
                <w:szCs w:val="16"/>
              </w:rPr>
            </w:pPr>
            <w:r>
              <w:rPr>
                <w:rFonts w:ascii="Calibri" w:hAnsi="Calibri" w:cs="Calibri"/>
                <w:color w:val="000000"/>
                <w:sz w:val="16"/>
                <w:szCs w:val="16"/>
              </w:rPr>
              <w:t>11</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28D1D2F5" w14:textId="66DF06FD" w:rsidR="003149E5" w:rsidRDefault="003149E5" w:rsidP="003149E5">
            <w:pPr>
              <w:rPr>
                <w:rFonts w:ascii="Calibri" w:hAnsi="Calibri" w:cs="Calibri"/>
                <w:color w:val="000000"/>
                <w:sz w:val="16"/>
                <w:szCs w:val="16"/>
              </w:rPr>
            </w:pPr>
            <w:r>
              <w:rPr>
                <w:rFonts w:ascii="Calibri" w:hAnsi="Calibri" w:cs="Calibri"/>
                <w:color w:val="000000"/>
                <w:sz w:val="16"/>
                <w:szCs w:val="16"/>
              </w:rPr>
              <w:t>SILLA CON RUEDAS PARA LABORATORIOS TIC´S Y AULAS</w:t>
            </w:r>
            <w:r>
              <w:rPr>
                <w:rFonts w:ascii="Calibri" w:hAnsi="Calibri" w:cs="Calibri"/>
                <w:color w:val="000000"/>
                <w:sz w:val="16"/>
                <w:szCs w:val="16"/>
              </w:rPr>
              <w:br/>
            </w:r>
            <w:r>
              <w:rPr>
                <w:rFonts w:ascii="Calibri" w:hAnsi="Calibri" w:cs="Calibri"/>
                <w:color w:val="000000"/>
                <w:sz w:val="16"/>
                <w:szCs w:val="16"/>
              </w:rPr>
              <w:br/>
              <w:t>Silla de capacitación apilable con ruedas.</w:t>
            </w:r>
            <w:r>
              <w:rPr>
                <w:rFonts w:ascii="Calibri" w:hAnsi="Calibri" w:cs="Calibri"/>
                <w:color w:val="000000"/>
                <w:sz w:val="16"/>
                <w:szCs w:val="16"/>
              </w:rPr>
              <w:br/>
            </w:r>
            <w:r>
              <w:rPr>
                <w:rFonts w:ascii="Calibri" w:hAnsi="Calibri" w:cs="Calibri"/>
                <w:color w:val="000000"/>
                <w:sz w:val="16"/>
                <w:szCs w:val="16"/>
              </w:rPr>
              <w:br/>
              <w:t>CARACTERÍSTICAS TÉCNICAS:</w:t>
            </w:r>
            <w:r>
              <w:rPr>
                <w:rFonts w:ascii="Calibri" w:hAnsi="Calibri" w:cs="Calibri"/>
                <w:color w:val="000000"/>
                <w:sz w:val="16"/>
                <w:szCs w:val="16"/>
              </w:rPr>
              <w:br/>
              <w:t>Dimensiones generales: 57 x 57 x 84 (frente/fondo/altura).</w:t>
            </w:r>
            <w:r>
              <w:rPr>
                <w:rFonts w:ascii="Calibri" w:hAnsi="Calibri" w:cs="Calibri"/>
                <w:color w:val="000000"/>
                <w:sz w:val="16"/>
                <w:szCs w:val="16"/>
              </w:rPr>
              <w:br/>
              <w:t>Profundidad del asiento: 48 cm.</w:t>
            </w:r>
            <w:r>
              <w:rPr>
                <w:rFonts w:ascii="Calibri" w:hAnsi="Calibri" w:cs="Calibri"/>
                <w:color w:val="000000"/>
                <w:sz w:val="16"/>
                <w:szCs w:val="16"/>
              </w:rPr>
              <w:br/>
              <w:t>Altura del asiento a piso: 46 cm.</w:t>
            </w:r>
            <w:r>
              <w:rPr>
                <w:rFonts w:ascii="Calibri" w:hAnsi="Calibri" w:cs="Calibri"/>
                <w:color w:val="000000"/>
                <w:sz w:val="16"/>
                <w:szCs w:val="16"/>
              </w:rPr>
              <w:br/>
              <w:t>Altura del respaldo a piso: 84 cm.</w:t>
            </w:r>
            <w:r>
              <w:rPr>
                <w:rFonts w:ascii="Calibri" w:hAnsi="Calibri" w:cs="Calibri"/>
                <w:color w:val="000000"/>
                <w:sz w:val="16"/>
                <w:szCs w:val="16"/>
              </w:rPr>
              <w:br/>
              <w:t>Altura del brazo a piso: 60 cm.</w:t>
            </w:r>
            <w:r>
              <w:rPr>
                <w:rFonts w:ascii="Calibri" w:hAnsi="Calibri" w:cs="Calibri"/>
                <w:color w:val="000000"/>
                <w:sz w:val="16"/>
                <w:szCs w:val="16"/>
              </w:rPr>
              <w:br/>
              <w:t>Medida del asiento: 47 x 48 cm (frente/fondo).</w:t>
            </w:r>
            <w:r>
              <w:rPr>
                <w:rFonts w:ascii="Calibri" w:hAnsi="Calibri" w:cs="Calibri"/>
                <w:color w:val="000000"/>
                <w:sz w:val="16"/>
                <w:szCs w:val="16"/>
              </w:rPr>
              <w:br/>
              <w:t>Medida del respaldo: 44 x 34 cm (frente/altura).</w:t>
            </w:r>
            <w:r>
              <w:rPr>
                <w:rFonts w:ascii="Calibri" w:hAnsi="Calibri" w:cs="Calibri"/>
                <w:color w:val="000000"/>
                <w:sz w:val="16"/>
                <w:szCs w:val="16"/>
              </w:rPr>
              <w:br/>
              <w:t>Material del respaldo: Nylon, colores de línea</w:t>
            </w:r>
            <w:r>
              <w:rPr>
                <w:rFonts w:ascii="Calibri" w:hAnsi="Calibri" w:cs="Calibri"/>
                <w:color w:val="000000"/>
                <w:sz w:val="16"/>
                <w:szCs w:val="16"/>
              </w:rPr>
              <w:br/>
              <w:t>Material de descansabrazos: Polipropileno inyectado.</w:t>
            </w:r>
            <w:r>
              <w:rPr>
                <w:rFonts w:ascii="Calibri" w:hAnsi="Calibri" w:cs="Calibri"/>
                <w:color w:val="000000"/>
                <w:sz w:val="16"/>
                <w:szCs w:val="16"/>
              </w:rPr>
              <w:br/>
              <w:t>Material de asiento: Triplay moldeado 12 mm de espesor, con tapa de polipropileno inyectado, color negro.</w:t>
            </w:r>
            <w:r>
              <w:rPr>
                <w:rFonts w:ascii="Calibri" w:hAnsi="Calibri" w:cs="Calibri"/>
                <w:color w:val="000000"/>
                <w:sz w:val="16"/>
                <w:szCs w:val="16"/>
              </w:rPr>
              <w:br/>
              <w:t>Acojinamiento: Espuma moldeada de poliuretano.</w:t>
            </w:r>
            <w:r>
              <w:rPr>
                <w:rFonts w:ascii="Calibri" w:hAnsi="Calibri" w:cs="Calibri"/>
                <w:color w:val="000000"/>
                <w:sz w:val="16"/>
                <w:szCs w:val="16"/>
              </w:rPr>
              <w:br/>
              <w:t>Material de la base: Tubo de 1” cal. 16.</w:t>
            </w:r>
            <w:r>
              <w:rPr>
                <w:rFonts w:ascii="Calibri" w:hAnsi="Calibri" w:cs="Calibri"/>
                <w:color w:val="000000"/>
                <w:sz w:val="16"/>
                <w:szCs w:val="16"/>
              </w:rPr>
              <w:br/>
              <w:t>Material de rodajas/regatón: Nylon 60 mm / polipropileno (negro).</w:t>
            </w:r>
            <w:r>
              <w:rPr>
                <w:rFonts w:ascii="Calibri" w:hAnsi="Calibri" w:cs="Calibri"/>
                <w:color w:val="000000"/>
                <w:sz w:val="16"/>
                <w:szCs w:val="16"/>
              </w:rPr>
              <w:br/>
              <w:t>Tapizado: En tela tipo malla, color azul institucional. (</w:t>
            </w:r>
            <w:proofErr w:type="spellStart"/>
            <w:r>
              <w:rPr>
                <w:rFonts w:ascii="Calibri" w:hAnsi="Calibri" w:cs="Calibri"/>
                <w:color w:val="000000"/>
                <w:sz w:val="16"/>
                <w:szCs w:val="16"/>
              </w:rPr>
              <w:t>pantone</w:t>
            </w:r>
            <w:proofErr w:type="spellEnd"/>
            <w:r>
              <w:rPr>
                <w:rFonts w:ascii="Calibri" w:hAnsi="Calibri" w:cs="Calibri"/>
                <w:color w:val="000000"/>
                <w:sz w:val="16"/>
                <w:szCs w:val="16"/>
              </w:rPr>
              <w:t xml:space="preserve"> 2757C) </w:t>
            </w:r>
            <w:r>
              <w:rPr>
                <w:rFonts w:ascii="Calibri" w:hAnsi="Calibri" w:cs="Calibri"/>
                <w:color w:val="000000"/>
                <w:sz w:val="16"/>
                <w:szCs w:val="16"/>
              </w:rPr>
              <w:br/>
              <w:t>Mecanismo: Asiento abatible, para estibar horizontalmente.</w:t>
            </w:r>
            <w:r>
              <w:rPr>
                <w:rFonts w:ascii="Calibri" w:hAnsi="Calibri" w:cs="Calibri"/>
                <w:color w:val="000000"/>
                <w:sz w:val="16"/>
                <w:szCs w:val="16"/>
              </w:rPr>
              <w:br/>
              <w:t>Peso máximo soportado: 115 kg.</w:t>
            </w:r>
            <w:r>
              <w:rPr>
                <w:rFonts w:ascii="Calibri" w:hAnsi="Calibri" w:cs="Calibri"/>
                <w:color w:val="000000"/>
                <w:sz w:val="16"/>
                <w:szCs w:val="16"/>
              </w:rPr>
              <w:br/>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r>
            <w:r>
              <w:rPr>
                <w:rFonts w:ascii="Calibri" w:hAnsi="Calibri" w:cs="Calibri"/>
                <w:color w:val="000000"/>
                <w:sz w:val="16"/>
                <w:szCs w:val="16"/>
              </w:rPr>
              <w:br/>
              <w:t>GARANTÍAS:</w:t>
            </w:r>
            <w:r>
              <w:rPr>
                <w:rFonts w:ascii="Calibri" w:hAnsi="Calibri" w:cs="Calibri"/>
                <w:color w:val="000000"/>
                <w:sz w:val="16"/>
                <w:szCs w:val="16"/>
              </w:rPr>
              <w:br/>
              <w:t>Componentes inmóviles - 10 años</w:t>
            </w:r>
            <w:r>
              <w:rPr>
                <w:rFonts w:ascii="Calibri" w:hAnsi="Calibri" w:cs="Calibri"/>
                <w:color w:val="000000"/>
                <w:sz w:val="16"/>
                <w:szCs w:val="16"/>
              </w:rPr>
              <w:br/>
              <w:t>Componentes móviles - 5 años</w:t>
            </w:r>
            <w:r>
              <w:rPr>
                <w:rFonts w:ascii="Calibri" w:hAnsi="Calibri" w:cs="Calibri"/>
                <w:color w:val="000000"/>
                <w:sz w:val="16"/>
                <w:szCs w:val="16"/>
              </w:rPr>
              <w:br/>
              <w:t>Tela y espuma - 3 años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96DAEC" w14:textId="151C03F6" w:rsidR="003149E5" w:rsidRDefault="003149E5" w:rsidP="003149E5">
            <w:pPr>
              <w:jc w:val="center"/>
              <w:rPr>
                <w:rFonts w:ascii="Calibri" w:hAnsi="Calibri" w:cs="Calibri"/>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7A595903" w14:textId="79DC489B" w:rsidR="003149E5" w:rsidRDefault="003149E5" w:rsidP="003149E5">
            <w:pPr>
              <w:jc w:val="center"/>
              <w:rPr>
                <w:rFonts w:ascii="Calibri" w:hAnsi="Calibri" w:cs="Calibri"/>
                <w:color w:val="000000"/>
                <w:sz w:val="16"/>
                <w:szCs w:val="16"/>
              </w:rPr>
            </w:pPr>
            <w:r>
              <w:rPr>
                <w:rFonts w:ascii="Calibri" w:hAnsi="Calibri" w:cs="Calibri"/>
                <w:color w:val="000000"/>
                <w:sz w:val="16"/>
                <w:szCs w:val="16"/>
              </w:rPr>
              <w:t>1</w:t>
            </w:r>
            <w:r w:rsidR="00D960E1">
              <w:rPr>
                <w:rFonts w:ascii="Calibri" w:hAnsi="Calibri" w:cs="Calibri"/>
                <w:color w:val="000000"/>
                <w:sz w:val="16"/>
                <w:szCs w:val="16"/>
              </w:rPr>
              <w:t>,</w:t>
            </w:r>
            <w:r>
              <w:rPr>
                <w:rFonts w:ascii="Calibri" w:hAnsi="Calibri" w:cs="Calibri"/>
                <w:color w:val="000000"/>
                <w:sz w:val="16"/>
                <w:szCs w:val="16"/>
              </w:rPr>
              <w:t>222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0B8BAA8" w14:textId="1125CFB4" w:rsidR="003149E5" w:rsidRPr="003149E5" w:rsidRDefault="003149E5" w:rsidP="003149E5">
            <w:pPr>
              <w:jc w:val="center"/>
              <w:rPr>
                <w:rFonts w:ascii="Calibri" w:hAnsi="Calibri" w:cs="Calibri"/>
                <w:sz w:val="16"/>
                <w:szCs w:val="16"/>
              </w:rPr>
            </w:pPr>
            <w:r w:rsidRPr="003149E5">
              <w:rPr>
                <w:rFonts w:ascii="Calibri" w:hAnsi="Calibri" w:cs="Calibri"/>
                <w:sz w:val="16"/>
                <w:szCs w:val="16"/>
              </w:rPr>
              <w:t>$2,630.00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59DD8E87" w14:textId="729DDD51" w:rsidR="003149E5" w:rsidRPr="003149E5" w:rsidRDefault="003149E5" w:rsidP="003149E5">
            <w:pPr>
              <w:jc w:val="center"/>
              <w:rPr>
                <w:rFonts w:ascii="Calibri" w:hAnsi="Calibri" w:cs="Calibri"/>
                <w:sz w:val="16"/>
                <w:szCs w:val="16"/>
              </w:rPr>
            </w:pPr>
            <w:r w:rsidRPr="003149E5">
              <w:rPr>
                <w:rFonts w:ascii="Calibri" w:hAnsi="Calibri" w:cs="Calibri"/>
                <w:sz w:val="16"/>
                <w:szCs w:val="16"/>
              </w:rPr>
              <w:t>$3,213,860.00</w:t>
            </w:r>
          </w:p>
        </w:tc>
      </w:tr>
      <w:tr w:rsidR="005B46BB" w:rsidRPr="00490075" w14:paraId="0A589475"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A47EC2" w14:textId="246CC320"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12</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6F9F9145" w14:textId="7B86780A" w:rsidR="005B46BB" w:rsidRPr="00A63115" w:rsidRDefault="005B46BB" w:rsidP="005B46BB">
            <w:pPr>
              <w:rPr>
                <w:rFonts w:ascii="Calibri" w:hAnsi="Calibri" w:cs="Calibri"/>
                <w:b/>
                <w:bCs/>
                <w:color w:val="000000"/>
                <w:sz w:val="16"/>
                <w:szCs w:val="16"/>
              </w:rPr>
            </w:pPr>
            <w:r>
              <w:rPr>
                <w:rFonts w:ascii="Calibri" w:hAnsi="Calibri" w:cs="Calibri"/>
                <w:color w:val="000000"/>
                <w:sz w:val="16"/>
                <w:szCs w:val="16"/>
              </w:rPr>
              <w:t>ESCRITORIO EN "L" 150x150x75 CM</w:t>
            </w:r>
            <w:r>
              <w:rPr>
                <w:rFonts w:ascii="Calibri" w:hAnsi="Calibri" w:cs="Calibri"/>
                <w:color w:val="000000"/>
                <w:sz w:val="16"/>
                <w:szCs w:val="16"/>
              </w:rPr>
              <w:br/>
            </w:r>
            <w:r>
              <w:rPr>
                <w:rFonts w:ascii="Calibri" w:hAnsi="Calibri" w:cs="Calibri"/>
                <w:color w:val="000000"/>
                <w:sz w:val="16"/>
                <w:szCs w:val="16"/>
              </w:rPr>
              <w:br/>
              <w:t>Cubierta mesa lateral 90x60 cm.</w:t>
            </w:r>
            <w:r>
              <w:rPr>
                <w:rFonts w:ascii="Calibri" w:hAnsi="Calibri" w:cs="Calibri"/>
                <w:color w:val="000000"/>
                <w:sz w:val="16"/>
                <w:szCs w:val="16"/>
              </w:rPr>
              <w:br/>
              <w:t xml:space="preserve">Características: cubierta fabricada en panel sólido aglomerado de 28 mm de espesor, laminado en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w:t>
            </w:r>
            <w:r>
              <w:rPr>
                <w:rFonts w:ascii="Calibri" w:hAnsi="Calibri" w:cs="Calibri"/>
                <w:color w:val="000000"/>
                <w:sz w:val="16"/>
                <w:szCs w:val="16"/>
              </w:rPr>
              <w:br/>
            </w:r>
            <w:r>
              <w:rPr>
                <w:rFonts w:ascii="Calibri" w:hAnsi="Calibri" w:cs="Calibri"/>
                <w:color w:val="000000"/>
                <w:sz w:val="16"/>
                <w:szCs w:val="16"/>
              </w:rPr>
              <w:br/>
              <w:t>Mesa de trabajo de 150x60x75 cm.</w:t>
            </w:r>
            <w:r>
              <w:rPr>
                <w:rFonts w:ascii="Calibri" w:hAnsi="Calibri" w:cs="Calibri"/>
                <w:color w:val="000000"/>
                <w:sz w:val="16"/>
                <w:szCs w:val="16"/>
              </w:rPr>
              <w:br/>
              <w:t>Componentes:</w:t>
            </w:r>
            <w:r>
              <w:rPr>
                <w:rFonts w:ascii="Calibri" w:hAnsi="Calibri" w:cs="Calibri"/>
                <w:color w:val="000000"/>
                <w:sz w:val="16"/>
                <w:szCs w:val="16"/>
              </w:rPr>
              <w:br/>
              <w:t>- 1 cubierta mesa de trabajo en aglomerado de 28 mm de espesor.</w:t>
            </w:r>
            <w:r>
              <w:rPr>
                <w:rFonts w:ascii="Calibri" w:hAnsi="Calibri" w:cs="Calibri"/>
                <w:color w:val="000000"/>
                <w:sz w:val="16"/>
                <w:szCs w:val="16"/>
              </w:rPr>
              <w:br/>
              <w:t>- 1 ducto unión metálico para cubierta de 150.</w:t>
            </w:r>
            <w:r>
              <w:rPr>
                <w:rFonts w:ascii="Calibri" w:hAnsi="Calibri" w:cs="Calibri"/>
                <w:color w:val="000000"/>
                <w:sz w:val="16"/>
                <w:szCs w:val="16"/>
              </w:rPr>
              <w:br/>
              <w:t>- 1 pata fija metálica "O" derecha de 60 cm.</w:t>
            </w:r>
            <w:r>
              <w:rPr>
                <w:rFonts w:ascii="Calibri" w:hAnsi="Calibri" w:cs="Calibri"/>
                <w:color w:val="000000"/>
                <w:sz w:val="16"/>
                <w:szCs w:val="16"/>
              </w:rPr>
              <w:br/>
              <w:t>- 1 pata fija metálica "O" izquierda de 60 cm.</w:t>
            </w:r>
            <w:r>
              <w:rPr>
                <w:rFonts w:ascii="Calibri" w:hAnsi="Calibri" w:cs="Calibri"/>
                <w:color w:val="000000"/>
                <w:sz w:val="16"/>
                <w:szCs w:val="16"/>
              </w:rPr>
              <w:br/>
              <w:t>- 2 refuerzos para cubierta 150.</w:t>
            </w:r>
            <w:r>
              <w:rPr>
                <w:rFonts w:ascii="Calibri" w:hAnsi="Calibri" w:cs="Calibri"/>
                <w:color w:val="000000"/>
                <w:sz w:val="16"/>
                <w:szCs w:val="16"/>
              </w:rPr>
              <w:br/>
            </w:r>
            <w:r>
              <w:rPr>
                <w:rFonts w:ascii="Calibri" w:hAnsi="Calibri" w:cs="Calibri"/>
                <w:color w:val="000000"/>
                <w:sz w:val="16"/>
                <w:szCs w:val="16"/>
              </w:rPr>
              <w:br/>
              <w:t>Características:</w:t>
            </w:r>
            <w:r>
              <w:rPr>
                <w:rFonts w:ascii="Calibri" w:hAnsi="Calibri" w:cs="Calibri"/>
                <w:color w:val="000000"/>
                <w:sz w:val="16"/>
                <w:szCs w:val="16"/>
              </w:rPr>
              <w:br/>
              <w:t xml:space="preserve">- Cubierta fabricada en panel sólido aglomerado de 28 mm de espesor, laminado en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 Cuenta con dos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redondos.</w:t>
            </w:r>
            <w:r>
              <w:rPr>
                <w:rFonts w:ascii="Calibri" w:hAnsi="Calibri" w:cs="Calibri"/>
                <w:color w:val="000000"/>
                <w:sz w:val="16"/>
                <w:szCs w:val="16"/>
              </w:rPr>
              <w:br/>
              <w:t>- Ducto unión fabricado en lámina rolada en frío, calibre 16, preparada con ménsulas en ambos costados para su fijación a soportes y/o patas metálicas.</w:t>
            </w:r>
            <w:r>
              <w:rPr>
                <w:rFonts w:ascii="Calibri" w:hAnsi="Calibri" w:cs="Calibri"/>
                <w:color w:val="000000"/>
                <w:sz w:val="16"/>
                <w:szCs w:val="16"/>
              </w:rPr>
              <w:br/>
              <w:t xml:space="preserve">- Patas "O" compuestas de dos largueros y un soporte vertical en perfil de 2x1" calibre 18, un soporte vertical en perfil de 2x4" calibre 14 con tres troquelados para </w:t>
            </w:r>
            <w:proofErr w:type="spellStart"/>
            <w:r>
              <w:rPr>
                <w:rFonts w:ascii="Calibri" w:hAnsi="Calibri" w:cs="Calibri"/>
                <w:color w:val="000000"/>
                <w:sz w:val="16"/>
                <w:szCs w:val="16"/>
              </w:rPr>
              <w:t>pasacable</w:t>
            </w:r>
            <w:proofErr w:type="spellEnd"/>
            <w:r>
              <w:rPr>
                <w:rFonts w:ascii="Calibri" w:hAnsi="Calibri" w:cs="Calibri"/>
                <w:color w:val="000000"/>
                <w:sz w:val="16"/>
                <w:szCs w:val="16"/>
              </w:rPr>
              <w:t xml:space="preserve">; una placa para inserto de soporte troquelado y una placa para unión de cubierta en lámina rolada en caliente calibre 14. Cuenta con tres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perillas de 1/4x1/2" para fijación de cubierta y niveladores para dar estabilidad al mueble.</w:t>
            </w:r>
            <w:r>
              <w:rPr>
                <w:rFonts w:ascii="Calibri" w:hAnsi="Calibri" w:cs="Calibri"/>
                <w:color w:val="000000"/>
                <w:sz w:val="16"/>
                <w:szCs w:val="16"/>
              </w:rPr>
              <w:br/>
              <w:t>- Refuerzo para cubierta fabricado en lámina rolada en frío calibre 14.</w:t>
            </w:r>
            <w:r>
              <w:rPr>
                <w:rFonts w:ascii="Calibri" w:hAnsi="Calibri" w:cs="Calibri"/>
                <w:color w:val="000000"/>
                <w:sz w:val="16"/>
                <w:szCs w:val="16"/>
              </w:rPr>
              <w:br/>
              <w:t>- Todos los componentes metálicos sometidos a un proceso de limpieza y desengrasado por medio de fosfatos para garantizar la adherencia de la pintura y evitar la corrosión. Acabados en pintura epóxica en polvo color blanco.</w:t>
            </w:r>
            <w:r>
              <w:rPr>
                <w:rFonts w:ascii="Calibri" w:hAnsi="Calibri" w:cs="Calibri"/>
                <w:color w:val="000000"/>
                <w:sz w:val="16"/>
                <w:szCs w:val="16"/>
              </w:rPr>
              <w:br/>
            </w:r>
            <w:r>
              <w:rPr>
                <w:rFonts w:ascii="Calibri" w:hAnsi="Calibri" w:cs="Calibri"/>
                <w:color w:val="000000"/>
                <w:sz w:val="16"/>
                <w:szCs w:val="16"/>
              </w:rPr>
              <w:br/>
              <w:t>Pedestal 3 gavetas de 41x60x71 cm.</w:t>
            </w:r>
            <w:r>
              <w:rPr>
                <w:rFonts w:ascii="Calibri" w:hAnsi="Calibri" w:cs="Calibri"/>
                <w:color w:val="000000"/>
                <w:sz w:val="16"/>
                <w:szCs w:val="16"/>
              </w:rPr>
              <w:br/>
              <w:t>Componentes:</w:t>
            </w:r>
            <w:r>
              <w:rPr>
                <w:rFonts w:ascii="Calibri" w:hAnsi="Calibri" w:cs="Calibri"/>
                <w:color w:val="000000"/>
                <w:sz w:val="16"/>
                <w:szCs w:val="16"/>
              </w:rPr>
              <w:br/>
              <w:t>- 2 cajones chicos y 1 grande en aglomerado de 16 mm de espesor.</w:t>
            </w:r>
            <w:r>
              <w:rPr>
                <w:rFonts w:ascii="Calibri" w:hAnsi="Calibri" w:cs="Calibri"/>
                <w:color w:val="000000"/>
                <w:sz w:val="16"/>
                <w:szCs w:val="16"/>
              </w:rPr>
              <w:br/>
              <w:t>- 2 frentes chicos de 39.9x14 cm en aglomerado de 16 mm de espesor.</w:t>
            </w:r>
            <w:r>
              <w:rPr>
                <w:rFonts w:ascii="Calibri" w:hAnsi="Calibri" w:cs="Calibri"/>
                <w:color w:val="000000"/>
                <w:sz w:val="16"/>
                <w:szCs w:val="16"/>
              </w:rPr>
              <w:br/>
              <w:t>- 1 frente grande de 39.4x32.5 cm en aglomerado de 16 mm de espesor.</w:t>
            </w:r>
            <w:r>
              <w:rPr>
                <w:rFonts w:ascii="Calibri" w:hAnsi="Calibri" w:cs="Calibri"/>
                <w:color w:val="000000"/>
                <w:sz w:val="16"/>
                <w:szCs w:val="16"/>
              </w:rPr>
              <w:br/>
              <w:t>- 2 laterales de 58x70.5 cm en aglomerado de 16 mm de espesor.</w:t>
            </w:r>
            <w:r>
              <w:rPr>
                <w:rFonts w:ascii="Calibri" w:hAnsi="Calibri" w:cs="Calibri"/>
                <w:color w:val="000000"/>
                <w:sz w:val="16"/>
                <w:szCs w:val="16"/>
              </w:rPr>
              <w:br/>
              <w:t>- 1 frente porta chapa de 39.4x6 cm en aglomerado de 16 mm de espesor.</w:t>
            </w:r>
            <w:r>
              <w:rPr>
                <w:rFonts w:ascii="Calibri" w:hAnsi="Calibri" w:cs="Calibri"/>
                <w:color w:val="000000"/>
                <w:sz w:val="16"/>
                <w:szCs w:val="16"/>
              </w:rPr>
              <w:br/>
              <w:t>- 1 respaldo de 37.2x66.9 cm en aglomerado de 16 mm de espesor.</w:t>
            </w:r>
            <w:r>
              <w:rPr>
                <w:rFonts w:ascii="Calibri" w:hAnsi="Calibri" w:cs="Calibri"/>
                <w:color w:val="000000"/>
                <w:sz w:val="16"/>
                <w:szCs w:val="16"/>
              </w:rPr>
              <w:br/>
              <w:t>- 1 piso de 37.2x57.6 cm en aglomerado de 16 mm de espesor.</w:t>
            </w:r>
            <w:r>
              <w:rPr>
                <w:rFonts w:ascii="Calibri" w:hAnsi="Calibri" w:cs="Calibri"/>
                <w:color w:val="000000"/>
                <w:sz w:val="16"/>
                <w:szCs w:val="16"/>
              </w:rPr>
              <w:br/>
              <w:t>- 2 puertas de 10x37.2 cm en aglomerado de 16 mm de espesor.</w:t>
            </w:r>
            <w:r>
              <w:rPr>
                <w:rFonts w:ascii="Calibri" w:hAnsi="Calibri" w:cs="Calibri"/>
                <w:color w:val="000000"/>
                <w:sz w:val="16"/>
                <w:szCs w:val="16"/>
              </w:rPr>
              <w:br/>
            </w:r>
            <w:r>
              <w:rPr>
                <w:rFonts w:ascii="Calibri" w:hAnsi="Calibri" w:cs="Calibri"/>
                <w:color w:val="000000"/>
                <w:sz w:val="16"/>
                <w:szCs w:val="16"/>
              </w:rPr>
              <w:br/>
              <w:t>Características:</w:t>
            </w:r>
            <w:r>
              <w:rPr>
                <w:rFonts w:ascii="Calibri" w:hAnsi="Calibri" w:cs="Calibri"/>
                <w:color w:val="000000"/>
                <w:sz w:val="16"/>
                <w:szCs w:val="16"/>
              </w:rPr>
              <w:br/>
              <w:t xml:space="preserve">- Frentes en panel sólido aglomerado de 16 mm de espesor laminado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w:t>
            </w:r>
            <w:r>
              <w:rPr>
                <w:rFonts w:ascii="Calibri" w:hAnsi="Calibri" w:cs="Calibri"/>
                <w:color w:val="000000"/>
                <w:sz w:val="16"/>
                <w:szCs w:val="16"/>
              </w:rPr>
              <w:br/>
              <w:t xml:space="preserve">- Frente porta chapa en panel sólido aglomerado de 16 mm de espesor, laminado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 mm de espesor. Cuenta con cerradura metálica importada para bloquear la apertura de todas las gavetas.</w:t>
            </w:r>
            <w:r>
              <w:rPr>
                <w:rFonts w:ascii="Calibri" w:hAnsi="Calibri" w:cs="Calibri"/>
                <w:color w:val="000000"/>
                <w:sz w:val="16"/>
                <w:szCs w:val="16"/>
              </w:rPr>
              <w:br/>
              <w:t>- Laterales en panel de 16 mm de espesor laminado en colores de línea para cuerpos, cantos protegidos con cintilla de 0.46 mm de espesor. Cuenta también con regatones para darle estabilidad al mueble.</w:t>
            </w:r>
            <w:r>
              <w:rPr>
                <w:rFonts w:ascii="Calibri" w:hAnsi="Calibri" w:cs="Calibri"/>
                <w:color w:val="000000"/>
                <w:sz w:val="16"/>
                <w:szCs w:val="16"/>
              </w:rPr>
              <w:br/>
              <w:t>- Piso, puentes y respaldo en panel sólido aglomerado de 16 mm de espesor, laminado en colores de línea para cuerpos con cantos protegidos con cintilla de 0.46 mm de espesor.</w:t>
            </w:r>
            <w:r>
              <w:rPr>
                <w:rFonts w:ascii="Calibri" w:hAnsi="Calibri" w:cs="Calibri"/>
                <w:color w:val="000000"/>
                <w:sz w:val="16"/>
                <w:szCs w:val="16"/>
              </w:rPr>
              <w:br/>
              <w:t>- Jaladeras metálicas de 25 cm de longitud acabados en pintura de color blanco.</w:t>
            </w:r>
            <w:r>
              <w:rPr>
                <w:rFonts w:ascii="Calibri" w:hAnsi="Calibri" w:cs="Calibri"/>
                <w:color w:val="000000"/>
                <w:sz w:val="16"/>
                <w:szCs w:val="16"/>
              </w:rPr>
              <w:br/>
              <w:t xml:space="preserve">- Corredera </w:t>
            </w:r>
            <w:proofErr w:type="spellStart"/>
            <w:r>
              <w:rPr>
                <w:rFonts w:ascii="Calibri" w:hAnsi="Calibri" w:cs="Calibri"/>
                <w:color w:val="000000"/>
                <w:sz w:val="16"/>
                <w:szCs w:val="16"/>
              </w:rPr>
              <w:t>embalinada</w:t>
            </w:r>
            <w:proofErr w:type="spellEnd"/>
            <w:r>
              <w:rPr>
                <w:rFonts w:ascii="Calibri" w:hAnsi="Calibri" w:cs="Calibri"/>
                <w:color w:val="000000"/>
                <w:sz w:val="16"/>
                <w:szCs w:val="16"/>
              </w:rPr>
              <w:t xml:space="preserve"> de doble extensión.</w:t>
            </w:r>
            <w:r>
              <w:rPr>
                <w:rFonts w:ascii="Calibri" w:hAnsi="Calibri" w:cs="Calibri"/>
                <w:color w:val="000000"/>
                <w:sz w:val="16"/>
                <w:szCs w:val="16"/>
              </w:rPr>
              <w:br/>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t>GARANTIA: 10 AÑOS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94F821" w14:textId="70B81A88"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08FFF1C5" w14:textId="61DEB9D5"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14</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DEAB5A2" w14:textId="68B01731"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$15,100.00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046E1FE" w14:textId="46769C13" w:rsidR="005B46BB" w:rsidRPr="007F0430" w:rsidRDefault="005B46BB" w:rsidP="005B46BB">
            <w:pPr>
              <w:jc w:val="center"/>
              <w:rPr>
                <w:rFonts w:ascii="Calibri" w:hAnsi="Calibri" w:cs="Calibri"/>
                <w:bCs/>
                <w:color w:val="000000"/>
                <w:sz w:val="16"/>
                <w:szCs w:val="16"/>
              </w:rPr>
            </w:pPr>
            <w:r>
              <w:rPr>
                <w:rFonts w:ascii="Calibri" w:hAnsi="Calibri" w:cs="Calibri"/>
                <w:color w:val="000000"/>
                <w:sz w:val="16"/>
                <w:szCs w:val="16"/>
              </w:rPr>
              <w:t>$211,400.00</w:t>
            </w:r>
          </w:p>
        </w:tc>
      </w:tr>
      <w:tr w:rsidR="005B46BB" w:rsidRPr="00490075" w14:paraId="51D49D03"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C432F" w14:textId="388C05E8"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13</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567A1912" w14:textId="6ECB73D7" w:rsidR="005B46BB" w:rsidRPr="00A63115" w:rsidRDefault="005B46BB" w:rsidP="005B46BB">
            <w:pPr>
              <w:rPr>
                <w:rFonts w:ascii="Calibri" w:hAnsi="Calibri" w:cs="Calibri"/>
                <w:b/>
                <w:bCs/>
                <w:color w:val="000000"/>
                <w:sz w:val="16"/>
                <w:szCs w:val="16"/>
              </w:rPr>
            </w:pPr>
            <w:r>
              <w:rPr>
                <w:rFonts w:ascii="Calibri" w:hAnsi="Calibri" w:cs="Calibri"/>
                <w:color w:val="000000"/>
                <w:sz w:val="16"/>
                <w:szCs w:val="16"/>
              </w:rPr>
              <w:t>ESCRITORIO EJECUTIVO EN "U" (DECANO)</w:t>
            </w:r>
            <w:r>
              <w:rPr>
                <w:rFonts w:ascii="Calibri" w:hAnsi="Calibri" w:cs="Calibri"/>
                <w:color w:val="000000"/>
                <w:sz w:val="16"/>
                <w:szCs w:val="16"/>
              </w:rPr>
              <w:br/>
              <w:t>Conjunto Ejecutivo G-CONNECT</w:t>
            </w:r>
            <w:r>
              <w:rPr>
                <w:rFonts w:ascii="Calibri" w:hAnsi="Calibri" w:cs="Calibri"/>
                <w:color w:val="000000"/>
                <w:sz w:val="16"/>
                <w:szCs w:val="16"/>
              </w:rPr>
              <w:br/>
            </w:r>
            <w:r>
              <w:rPr>
                <w:rFonts w:ascii="Calibri" w:hAnsi="Calibri" w:cs="Calibri"/>
                <w:color w:val="000000"/>
                <w:sz w:val="16"/>
                <w:szCs w:val="16"/>
              </w:rPr>
              <w:br/>
              <w:t>CARACTERÍSTICAS TÉCNICAS DE ESCRITORIO A CREDENZA:</w:t>
            </w:r>
            <w:r>
              <w:rPr>
                <w:rFonts w:ascii="Calibri" w:hAnsi="Calibri" w:cs="Calibri"/>
                <w:color w:val="000000"/>
                <w:sz w:val="16"/>
                <w:szCs w:val="16"/>
              </w:rPr>
              <w:br/>
              <w:t xml:space="preserve">CUBIERTAS. Cubierta en panel sólido de aglomerado de 28mm de espesor, laminada por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rectos, protegidos con cintilla 2mm de espesor.</w:t>
            </w:r>
            <w:r>
              <w:rPr>
                <w:rFonts w:ascii="Calibri" w:hAnsi="Calibri" w:cs="Calibri"/>
                <w:color w:val="000000"/>
                <w:sz w:val="16"/>
                <w:szCs w:val="16"/>
              </w:rPr>
              <w:br/>
              <w:t>CUERPOS. Ducto unión en lámina rolada en frío cal. 16, con ménsulas en ambos costados para su fijación a soportes y/o patas metálicas. Larguero soporte fabricado en perfil de 2x1” cal. 18, con tope de mecanismo en lámina rolada en caliente cal. 14, para inmovilizar cubierta. Pata “O” compuesta de 2 largueros y un soporte vertical en perfil de 2x1” cal. 18, un soporte vertical en perfil de 4x2” cal. 14. Refuerzo para cubierta fabricado en lámina rolada en frío cal. 14.</w:t>
            </w:r>
            <w:r>
              <w:rPr>
                <w:rFonts w:ascii="Calibri" w:hAnsi="Calibri" w:cs="Calibri"/>
                <w:color w:val="000000"/>
                <w:sz w:val="16"/>
                <w:szCs w:val="16"/>
              </w:rPr>
              <w:br/>
              <w:t xml:space="preserve">ESPECIFICACIONES. Cuenta con tres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en la pata. Perillas de 1/4x1/2” para fijación de cubierta. Cuenta con niveladores de altura y estabilidad.</w:t>
            </w:r>
            <w:r>
              <w:rPr>
                <w:rFonts w:ascii="Calibri" w:hAnsi="Calibri" w:cs="Calibri"/>
                <w:color w:val="000000"/>
                <w:sz w:val="16"/>
                <w:szCs w:val="16"/>
              </w:rPr>
              <w:br/>
              <w:t>TEXTURAS Y ACABADOS. Disponibilidad en diferentes acabados de chapa de madera natural, laminado baja presión y pintura en polvo. Todos los componentes metálicos son sometidos a un proceso de limpieza y desengrasado por medio de fosfatos para garantizar la adherencia de la pintura y evitar la corrosión.</w:t>
            </w:r>
            <w:r>
              <w:rPr>
                <w:rFonts w:ascii="Calibri" w:hAnsi="Calibri" w:cs="Calibri"/>
                <w:color w:val="000000"/>
                <w:sz w:val="16"/>
                <w:szCs w:val="16"/>
              </w:rPr>
              <w:br/>
            </w:r>
            <w:r>
              <w:rPr>
                <w:rFonts w:ascii="Calibri" w:hAnsi="Calibri" w:cs="Calibri"/>
                <w:color w:val="000000"/>
                <w:sz w:val="16"/>
                <w:szCs w:val="16"/>
              </w:rPr>
              <w:br/>
              <w:t>CARACTERÍSTICAS TÉCNICAS CREDENZA 2 GAVETAS CENTRALES Y 2 HUECOS:</w:t>
            </w:r>
            <w:r>
              <w:rPr>
                <w:rFonts w:ascii="Calibri" w:hAnsi="Calibri" w:cs="Calibri"/>
                <w:color w:val="000000"/>
                <w:sz w:val="16"/>
                <w:szCs w:val="16"/>
              </w:rPr>
              <w:br/>
              <w:t xml:space="preserve">CUBIERTAS. Cubierta en panel sólido de aglomerado de 28mm de espesor, laminada por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rectos, protegidos con cintilla 2mm de espesor.</w:t>
            </w:r>
            <w:r>
              <w:rPr>
                <w:rFonts w:ascii="Calibri" w:hAnsi="Calibri" w:cs="Calibri"/>
                <w:color w:val="000000"/>
                <w:sz w:val="16"/>
                <w:szCs w:val="16"/>
              </w:rPr>
              <w:br/>
              <w:t xml:space="preserve">CUERPOS. Fajillas en panel solido de MDF pintados en color aluminio. Divisor, laterales, piso, techo y respaldo en panel sólido aglomerado de 16mm de espesor, laminado en ambas caras en acabados de línea para cuerpos. Cantos protegidos con cintilla de 0.45mm de espesor. Frentes en panel sólido aglomerado de 16 mm de espesor, laminado en acabados de línea para cubiertas. Cantos protegidos con cintilla de 2mm de espesor. Pata metálica para </w:t>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fabricada con perfil de 2x1” cal. 18, y una placa superior en lámina rolada en caliente cal. 14 con perforaciones para fijación a piso de </w:t>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Mini ducto fabricado en lámina rolada en frío cal. 18. Correderas metálicas </w:t>
            </w:r>
            <w:proofErr w:type="spellStart"/>
            <w:r>
              <w:rPr>
                <w:rFonts w:ascii="Calibri" w:hAnsi="Calibri" w:cs="Calibri"/>
                <w:color w:val="000000"/>
                <w:sz w:val="16"/>
                <w:szCs w:val="16"/>
              </w:rPr>
              <w:t>embalinadas</w:t>
            </w:r>
            <w:proofErr w:type="spellEnd"/>
            <w:r>
              <w:rPr>
                <w:rFonts w:ascii="Calibri" w:hAnsi="Calibri" w:cs="Calibri"/>
                <w:color w:val="000000"/>
                <w:sz w:val="16"/>
                <w:szCs w:val="16"/>
              </w:rPr>
              <w:t xml:space="preserve"> de doble extensión.</w:t>
            </w:r>
            <w:r>
              <w:rPr>
                <w:rFonts w:ascii="Calibri" w:hAnsi="Calibri" w:cs="Calibri"/>
                <w:color w:val="000000"/>
                <w:sz w:val="16"/>
                <w:szCs w:val="16"/>
              </w:rPr>
              <w:br/>
              <w:t xml:space="preserve">ESPECIFICACIONES. Cuenta con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Jaladeras metálicas de 25cm en color aluminio </w:t>
            </w:r>
            <w:proofErr w:type="spellStart"/>
            <w:r>
              <w:rPr>
                <w:rFonts w:ascii="Calibri" w:hAnsi="Calibri" w:cs="Calibri"/>
                <w:color w:val="000000"/>
                <w:sz w:val="16"/>
                <w:szCs w:val="16"/>
              </w:rPr>
              <w:t>text</w:t>
            </w:r>
            <w:proofErr w:type="spellEnd"/>
            <w:r>
              <w:rPr>
                <w:rFonts w:ascii="Calibri" w:hAnsi="Calibri" w:cs="Calibri"/>
                <w:color w:val="000000"/>
                <w:sz w:val="16"/>
                <w:szCs w:val="16"/>
              </w:rPr>
              <w:t>. Cerradura metálica para bloquear apertura de las gavetas. Cuenta con niveladores de altura y estabilidad.</w:t>
            </w:r>
            <w:r>
              <w:rPr>
                <w:rFonts w:ascii="Calibri" w:hAnsi="Calibri" w:cs="Calibri"/>
                <w:color w:val="000000"/>
                <w:sz w:val="16"/>
                <w:szCs w:val="16"/>
              </w:rPr>
              <w:br/>
              <w:t>TEXTURAS Y ACABADOS. Disponibilidad en diferentes acabados de chapa de madera natural, laminado baja presión y pintura en polvo. Todos los componentes metálicos son sometidos a un proceso de limpieza y desengrasado por medio de fosfatos para garantizar la adherencia de la pintura y evitar la corrosión.</w:t>
            </w:r>
            <w:r>
              <w:rPr>
                <w:rFonts w:ascii="Calibri" w:hAnsi="Calibri" w:cs="Calibri"/>
                <w:color w:val="000000"/>
                <w:sz w:val="16"/>
                <w:szCs w:val="16"/>
              </w:rPr>
              <w:br/>
            </w:r>
            <w:r>
              <w:rPr>
                <w:rFonts w:ascii="Calibri" w:hAnsi="Calibri" w:cs="Calibri"/>
                <w:color w:val="000000"/>
                <w:sz w:val="16"/>
                <w:szCs w:val="16"/>
              </w:rPr>
              <w:br/>
              <w:t>CARACTERÍSTICAS TÉCNICAS PEDESTAL 3 GAVETAS:</w:t>
            </w:r>
            <w:r>
              <w:rPr>
                <w:rFonts w:ascii="Calibri" w:hAnsi="Calibri" w:cs="Calibri"/>
                <w:color w:val="000000"/>
                <w:sz w:val="16"/>
                <w:szCs w:val="16"/>
              </w:rPr>
              <w:br/>
              <w:t xml:space="preserve">CUERPOS. Frentes en panel sólido de aglomerado de16mm de espesor laminado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con cintilla de 2mm de espesor. Laterales en panel sólido de aglomerado de 16mm de espesor, laminado en colores de línea para cuerpos, cantos protegidos con cintilla de 0.45mm de espesor. Piso, puentes y respaldo en panel solido aglomerado de 16mm de espesor, laminado en colores de línea para cuerpos con cantos protegidos con cintilla de 0.45mm de espesor.</w:t>
            </w:r>
            <w:r>
              <w:rPr>
                <w:rFonts w:ascii="Calibri" w:hAnsi="Calibri" w:cs="Calibri"/>
                <w:color w:val="000000"/>
                <w:sz w:val="16"/>
                <w:szCs w:val="16"/>
              </w:rPr>
              <w:br/>
            </w:r>
            <w:r>
              <w:rPr>
                <w:rFonts w:ascii="Calibri" w:hAnsi="Calibri" w:cs="Calibri"/>
                <w:color w:val="000000"/>
                <w:sz w:val="16"/>
                <w:szCs w:val="16"/>
              </w:rPr>
              <w:br/>
              <w:t>ESPECIFICACIONES. Cuenta con niveladores de altura y estabilidad. Cerradura metálica importada para bloquear la apertura de todas las gavetas. Jaladeras metálicas de 25cm, acabados en pintura en polvo color aluminio texturizado. Corredera de doble extensión, de 18”. Para uso solo como soporte de cubiertas, ya que no cuenta con techo o cubierta propios.</w:t>
            </w:r>
            <w:r>
              <w:rPr>
                <w:rFonts w:ascii="Calibri" w:hAnsi="Calibri" w:cs="Calibri"/>
                <w:color w:val="000000"/>
                <w:sz w:val="16"/>
                <w:szCs w:val="16"/>
              </w:rPr>
              <w:br/>
              <w:t>TEXTURAS Y ACABADOS. Disponibilidad en diferentes acabados de chapa de madera natural y/o laminado baja presión. Todos los componentes metálicos son sometidos a un proceso de limpieza y desengrasado por medio de fosfatos para garantizar la adherencia de la pintura y evitar la corrosión.</w:t>
            </w:r>
            <w:r>
              <w:rPr>
                <w:rFonts w:ascii="Calibri" w:hAnsi="Calibri" w:cs="Calibri"/>
                <w:color w:val="000000"/>
                <w:sz w:val="16"/>
                <w:szCs w:val="16"/>
              </w:rPr>
              <w:br/>
            </w:r>
            <w:r>
              <w:rPr>
                <w:rFonts w:ascii="Calibri" w:hAnsi="Calibri" w:cs="Calibri"/>
                <w:color w:val="000000"/>
                <w:sz w:val="16"/>
                <w:szCs w:val="16"/>
              </w:rPr>
              <w:br/>
              <w:t>CARACTERÍSTICAS TÉCNICAS CUBIERTA CREDENZA A PEDESTAL:</w:t>
            </w:r>
            <w:r>
              <w:rPr>
                <w:rFonts w:ascii="Calibri" w:hAnsi="Calibri" w:cs="Calibri"/>
                <w:color w:val="000000"/>
                <w:sz w:val="16"/>
                <w:szCs w:val="16"/>
              </w:rPr>
              <w:br/>
              <w:t xml:space="preserve">CUBIERTAS. Cubierta en panel sólido de aglomerado de 28mm de espesor, laminada por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rectos, protegidos con cintilla 2mm de espesor.</w:t>
            </w:r>
            <w:r>
              <w:rPr>
                <w:rFonts w:ascii="Calibri" w:hAnsi="Calibri" w:cs="Calibri"/>
                <w:color w:val="000000"/>
                <w:sz w:val="16"/>
                <w:szCs w:val="16"/>
              </w:rPr>
              <w:br/>
              <w:t xml:space="preserve">ESPECIFICACIONES. Refuerzo para cubierta fabricado en lámina rolada en caliente cal. 14. Soporte de cubierta fijo compuesto de 5 placas, 2 orejas sujetadoras de cubierta y un frente de ducto en lámina rolada en caliente cal. 14. Cuenta con dos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redondos y un respaldo de ducto en lámina rolada en frío cal. 18.</w:t>
            </w:r>
            <w:r>
              <w:rPr>
                <w:rFonts w:ascii="Calibri" w:hAnsi="Calibri" w:cs="Calibri"/>
                <w:color w:val="000000"/>
                <w:sz w:val="16"/>
                <w:szCs w:val="16"/>
              </w:rPr>
              <w:br/>
              <w:t>TEXTURAS Y ACABADOS. Disponibilidad diferentes acabados de chapa de madera natural o laminado baja presión.</w:t>
            </w:r>
            <w:r>
              <w:rPr>
                <w:rFonts w:ascii="Calibri" w:hAnsi="Calibri" w:cs="Calibri"/>
                <w:color w:val="000000"/>
                <w:sz w:val="16"/>
                <w:szCs w:val="16"/>
              </w:rPr>
              <w:br/>
            </w:r>
            <w:r>
              <w:rPr>
                <w:rFonts w:ascii="Calibri" w:hAnsi="Calibri" w:cs="Calibri"/>
                <w:color w:val="000000"/>
                <w:sz w:val="16"/>
                <w:szCs w:val="16"/>
              </w:rPr>
              <w:br/>
              <w:t>CARACTERÍSTICAS TÉCNICAS LIBRERO SOBRE CREDENZA 2 PUERTAS FLIPPER:</w:t>
            </w:r>
            <w:r>
              <w:rPr>
                <w:rFonts w:ascii="Calibri" w:hAnsi="Calibri" w:cs="Calibri"/>
                <w:color w:val="000000"/>
                <w:sz w:val="16"/>
                <w:szCs w:val="16"/>
              </w:rPr>
              <w:br/>
              <w:t xml:space="preserve">CUERPOS. Puertas fabricadas en panel sólido de aglomerado de 16mm de espesor, laminado en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protegidos en cintilla de 2mm de espesor. Divisor en panel sólido aglomerado de 28mm de espesor, laminado en acabados de línea para cuerpos. Cantos protegidos con cintilla de 0.45mm de espesor. Laterales, respaldo, piso y techo fabricados en panel sólido de aglomerado de 16mm de espesor, laminado en ambas caras en acabados de línea para cuerpos. Cantos protegidos con cintilla de 0.45mm de espesor. Estructura metálica que consta de dos patas en forma de “O” fabricadas en perfil tubular cuadrado de 2x1” cal. 18, placa soldada cal. 14, en la parte superior, con perforaciones para fijar la estructura al piso de cajón. Entrepaño metálico fabricado en lámina rolada en frío cal. 20 con refuerzos centrales fabricados en lámina de acero rolada en frío cal. 18.</w:t>
            </w:r>
            <w:r>
              <w:rPr>
                <w:rFonts w:ascii="Calibri" w:hAnsi="Calibri" w:cs="Calibri"/>
                <w:color w:val="000000"/>
                <w:sz w:val="16"/>
                <w:szCs w:val="16"/>
              </w:rPr>
              <w:br/>
              <w:t xml:space="preserve">ESPECIFICACIONES. Correderas tipo </w:t>
            </w:r>
            <w:proofErr w:type="spellStart"/>
            <w:r>
              <w:rPr>
                <w:rFonts w:ascii="Calibri" w:hAnsi="Calibri" w:cs="Calibri"/>
                <w:color w:val="000000"/>
                <w:sz w:val="16"/>
                <w:szCs w:val="16"/>
              </w:rPr>
              <w:t>flipper</w:t>
            </w:r>
            <w:proofErr w:type="spellEnd"/>
            <w:r>
              <w:rPr>
                <w:rFonts w:ascii="Calibri" w:hAnsi="Calibri" w:cs="Calibri"/>
                <w:color w:val="000000"/>
                <w:sz w:val="16"/>
                <w:szCs w:val="16"/>
              </w:rPr>
              <w:t xml:space="preserve"> para apertura de puertas. Cerradura metálica para en cada puerta.</w:t>
            </w:r>
            <w:r>
              <w:rPr>
                <w:rFonts w:ascii="Calibri" w:hAnsi="Calibri" w:cs="Calibri"/>
                <w:color w:val="000000"/>
                <w:sz w:val="16"/>
                <w:szCs w:val="16"/>
              </w:rPr>
              <w:br/>
              <w:t>TEXTURAS Y ACABADOS. Disponibilidad en diferentes acabados de chapa de madera natural y/o laminado baja presión. Todos los componentes metálicos son sometidos a un proceso de limpieza y desengrasado por medio de fosfatos para garantizar la adherencia de la pintura y evitar la corrosión.</w:t>
            </w:r>
            <w:r>
              <w:rPr>
                <w:rFonts w:ascii="Calibri" w:hAnsi="Calibri" w:cs="Calibri"/>
                <w:color w:val="000000"/>
                <w:sz w:val="16"/>
                <w:szCs w:val="16"/>
              </w:rPr>
              <w:br/>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t xml:space="preserve">GARANTIA: 10 AÑOS.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20ADD1" w14:textId="0E27E1CA"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71B90270" w14:textId="2B0DBE67"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619F88E2" w14:textId="4F4E669C"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$38,400.00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40532C3B" w14:textId="0DC3431F" w:rsidR="005B46BB" w:rsidRPr="007F0430" w:rsidRDefault="005B46BB" w:rsidP="005B46BB">
            <w:pPr>
              <w:jc w:val="center"/>
              <w:rPr>
                <w:rFonts w:ascii="Calibri" w:hAnsi="Calibri" w:cs="Calibri"/>
                <w:bCs/>
                <w:color w:val="000000"/>
                <w:sz w:val="16"/>
                <w:szCs w:val="16"/>
              </w:rPr>
            </w:pPr>
            <w:r>
              <w:rPr>
                <w:rFonts w:ascii="Calibri" w:hAnsi="Calibri" w:cs="Calibri"/>
                <w:color w:val="000000"/>
                <w:sz w:val="16"/>
                <w:szCs w:val="16"/>
              </w:rPr>
              <w:t>$38,400.00</w:t>
            </w:r>
          </w:p>
        </w:tc>
      </w:tr>
      <w:tr w:rsidR="005B46BB" w:rsidRPr="00490075" w14:paraId="24267C44" w14:textId="77777777" w:rsidTr="005B46BB">
        <w:trPr>
          <w:trHeight w:hRule="exact" w:val="227"/>
          <w:jc w:val="center"/>
        </w:trPr>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E4A40D" w14:textId="494E3BDA" w:rsidR="005B46BB" w:rsidRPr="00A63115" w:rsidRDefault="005B46BB" w:rsidP="005B46BB">
            <w:pPr>
              <w:jc w:val="center"/>
              <w:rPr>
                <w:rFonts w:ascii="Calibri" w:hAnsi="Calibri" w:cs="Calibri"/>
                <w:color w:val="000000"/>
                <w:sz w:val="16"/>
                <w:szCs w:val="16"/>
              </w:rPr>
            </w:pPr>
            <w:r>
              <w:rPr>
                <w:rFonts w:ascii="Calibri" w:hAnsi="Calibri" w:cs="Calibri"/>
                <w:color w:val="000000"/>
                <w:sz w:val="16"/>
                <w:szCs w:val="16"/>
              </w:rPr>
              <w:t>14</w:t>
            </w:r>
          </w:p>
        </w:tc>
        <w:tc>
          <w:tcPr>
            <w:tcW w:w="3551" w:type="dxa"/>
            <w:tcBorders>
              <w:top w:val="single" w:sz="4" w:space="0" w:color="auto"/>
              <w:left w:val="nil"/>
              <w:bottom w:val="single" w:sz="4" w:space="0" w:color="auto"/>
              <w:right w:val="single" w:sz="4" w:space="0" w:color="auto"/>
            </w:tcBorders>
            <w:shd w:val="clear" w:color="auto" w:fill="FFFFFF" w:themeFill="background1"/>
          </w:tcPr>
          <w:p w14:paraId="1A767E89" w14:textId="595AEA25" w:rsidR="005B46BB" w:rsidRPr="00A63115" w:rsidRDefault="005B46BB" w:rsidP="005B46BB">
            <w:pPr>
              <w:rPr>
                <w:rFonts w:ascii="Calibri" w:hAnsi="Calibri" w:cs="Calibri"/>
                <w:b/>
                <w:bCs/>
                <w:color w:val="000000"/>
                <w:sz w:val="16"/>
                <w:szCs w:val="16"/>
              </w:rPr>
            </w:pPr>
            <w:r>
              <w:rPr>
                <w:rFonts w:ascii="Calibri" w:hAnsi="Calibri" w:cs="Calibri"/>
                <w:color w:val="000000"/>
                <w:sz w:val="16"/>
                <w:szCs w:val="16"/>
              </w:rPr>
              <w:t>ESCRITORIO EJECUTIVO EN "L" (SECRETARIOS)</w:t>
            </w:r>
            <w:r>
              <w:rPr>
                <w:rFonts w:ascii="Calibri" w:hAnsi="Calibri" w:cs="Calibri"/>
                <w:color w:val="000000"/>
                <w:sz w:val="16"/>
                <w:szCs w:val="16"/>
              </w:rPr>
              <w:br/>
            </w:r>
            <w:r>
              <w:rPr>
                <w:rFonts w:ascii="Calibri" w:hAnsi="Calibri" w:cs="Calibri"/>
                <w:color w:val="000000"/>
                <w:sz w:val="16"/>
                <w:szCs w:val="16"/>
              </w:rPr>
              <w:br/>
              <w:t>CONJUNTO OPERATIVO 180 X 150 X 75</w:t>
            </w:r>
            <w:r>
              <w:rPr>
                <w:rFonts w:ascii="Calibri" w:hAnsi="Calibri" w:cs="Calibri"/>
                <w:color w:val="000000"/>
                <w:sz w:val="16"/>
                <w:szCs w:val="16"/>
              </w:rPr>
              <w:br/>
              <w:t xml:space="preserve">Escritorio a </w:t>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180 x 60 x 75 cm </w:t>
            </w:r>
            <w:r>
              <w:rPr>
                <w:rFonts w:ascii="Calibri" w:hAnsi="Calibri" w:cs="Calibri"/>
                <w:color w:val="000000"/>
                <w:sz w:val="16"/>
                <w:szCs w:val="16"/>
              </w:rPr>
              <w:br/>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1 gaveta y 1 hueco, de 150 x 52 x 60</w:t>
            </w:r>
            <w:r>
              <w:rPr>
                <w:rFonts w:ascii="Calibri" w:hAnsi="Calibri" w:cs="Calibri"/>
                <w:color w:val="000000"/>
                <w:sz w:val="16"/>
                <w:szCs w:val="16"/>
              </w:rPr>
              <w:br/>
            </w:r>
            <w:r>
              <w:rPr>
                <w:rFonts w:ascii="Calibri" w:hAnsi="Calibri" w:cs="Calibri"/>
                <w:color w:val="000000"/>
                <w:sz w:val="16"/>
                <w:szCs w:val="16"/>
              </w:rPr>
              <w:br/>
              <w:t>CARACTERÍSTICAS TÉCNICAS ESCRITORIO A CREDENZA:</w:t>
            </w:r>
            <w:r>
              <w:rPr>
                <w:rFonts w:ascii="Calibri" w:hAnsi="Calibri" w:cs="Calibri"/>
                <w:color w:val="000000"/>
                <w:sz w:val="16"/>
                <w:szCs w:val="16"/>
              </w:rPr>
              <w:br/>
              <w:t xml:space="preserve">Cubiertas: Cubierta en panel sólido de aglomerado de 28mm de espesor, laminada por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rectos, protegidos con cintilla 2mm de espesor.</w:t>
            </w:r>
            <w:r>
              <w:rPr>
                <w:rFonts w:ascii="Calibri" w:hAnsi="Calibri" w:cs="Calibri"/>
                <w:color w:val="000000"/>
                <w:sz w:val="16"/>
                <w:szCs w:val="16"/>
              </w:rPr>
              <w:br/>
              <w:t>Cuerpos:  Ducto unión en lámina rolada en frío cal. 16, con ménsulas en ambos costados para su fijación a soportes y/o patas metálicas. Larguero soporte fabricado en perfil de 2x1” cal. 18, con tope de mecanismo en lámina rolada en caliente cal. 14, para inmovilizar cubierta. Pata “O” compuesta de 2 largueros y un soporte vertical en perfil de 2x1” cal. 18, un soporte vertical en perfil de 4x2” cal. 14. Refuerzo para cubierta fabricado en lámina rolada en frío cal. 14. Soporte de cubierta compuesto de 5 placas, una base para corredera, una unión de soporte de estructura y un frente de soporte, en lámina rolada en caliente cal. 14, así como un respaldo de soporte en lámina rolada en frío cal. 18.</w:t>
            </w:r>
            <w:r>
              <w:rPr>
                <w:rFonts w:ascii="Calibri" w:hAnsi="Calibri" w:cs="Calibri"/>
                <w:color w:val="000000"/>
                <w:sz w:val="16"/>
                <w:szCs w:val="16"/>
              </w:rPr>
              <w:br/>
            </w:r>
            <w:r>
              <w:rPr>
                <w:rFonts w:ascii="Calibri" w:hAnsi="Calibri" w:cs="Calibri"/>
                <w:color w:val="000000"/>
                <w:sz w:val="16"/>
                <w:szCs w:val="16"/>
              </w:rPr>
              <w:br/>
              <w:t xml:space="preserve">Especificaciones: Cuenta con tres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en la pata y uno más en soporte de cubierta. Perillas de 1/4x1/2” para fijación de cubierta. Cuenta con niveladores de altura y estabilidad.</w:t>
            </w:r>
            <w:r>
              <w:rPr>
                <w:rFonts w:ascii="Calibri" w:hAnsi="Calibri" w:cs="Calibri"/>
                <w:color w:val="000000"/>
                <w:sz w:val="16"/>
                <w:szCs w:val="16"/>
              </w:rPr>
              <w:br/>
              <w:t>Texturas y acabados: Disponibilidad en diferentes acabados de chapa de madera natural, laminado baja presión y pintura en polvo. Todos los componentes metálicos son sometidos a un proceso de limpieza y desengrasado por medio de fosfatos para garantizar la adherencia de la pintura y evitar la corrosión.</w:t>
            </w:r>
            <w:r>
              <w:rPr>
                <w:rFonts w:ascii="Calibri" w:hAnsi="Calibri" w:cs="Calibri"/>
                <w:color w:val="000000"/>
                <w:sz w:val="16"/>
                <w:szCs w:val="16"/>
              </w:rPr>
              <w:br/>
            </w:r>
            <w:r>
              <w:rPr>
                <w:rFonts w:ascii="Calibri" w:hAnsi="Calibri" w:cs="Calibri"/>
                <w:color w:val="000000"/>
                <w:sz w:val="16"/>
                <w:szCs w:val="16"/>
              </w:rPr>
              <w:br/>
              <w:t>CARACTERÍSTICAS TÉCNICAS CREDENZA 1 GAVETA 1 HUECO:</w:t>
            </w:r>
            <w:r>
              <w:rPr>
                <w:rFonts w:ascii="Calibri" w:hAnsi="Calibri" w:cs="Calibri"/>
                <w:color w:val="000000"/>
                <w:sz w:val="16"/>
                <w:szCs w:val="16"/>
              </w:rPr>
              <w:br/>
              <w:t xml:space="preserve">Cubiertas: Cubierta en panel sólido de aglomerado de 28mm de espesor, laminada por ambas caras en color </w:t>
            </w:r>
            <w:proofErr w:type="spellStart"/>
            <w:r>
              <w:rPr>
                <w:rFonts w:ascii="Calibri" w:hAnsi="Calibri" w:cs="Calibri"/>
                <w:color w:val="000000"/>
                <w:sz w:val="16"/>
                <w:szCs w:val="16"/>
              </w:rPr>
              <w:t>Walnut</w:t>
            </w:r>
            <w:proofErr w:type="spellEnd"/>
            <w:r>
              <w:rPr>
                <w:rFonts w:ascii="Calibri" w:hAnsi="Calibri" w:cs="Calibri"/>
                <w:color w:val="000000"/>
                <w:sz w:val="16"/>
                <w:szCs w:val="16"/>
              </w:rPr>
              <w:t xml:space="preserve"> para cubiertas. Cantos rectos, protegidos con cintilla 2mm de espesor.</w:t>
            </w:r>
            <w:r>
              <w:rPr>
                <w:rFonts w:ascii="Calibri" w:hAnsi="Calibri" w:cs="Calibri"/>
                <w:color w:val="000000"/>
                <w:sz w:val="16"/>
                <w:szCs w:val="16"/>
              </w:rPr>
              <w:br/>
              <w:t xml:space="preserve">Cuerpos: Fajillas en panel solido de MDF pintados en color aluminio. Divisor, laterales, piso, techo y respaldo en panel sólido aglomerado de 16mm de espesor, laminado en ambas caras en acabados de línea para cuerpos. Cantos protegidos con cintilla de 0.45mm de espesor. Frentes en panel sólido aglomerado de 16 mm de espesor, laminado en acabados de línea para cubiertas. Cantos protegidos con cintilla de 2mm de espesor. Pata metálica para </w:t>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fabricada con perfil de 2x1” cal. 18, y una placa superior en lámina rolada en caliente cal. 14 con perforaciones para fijación a piso de </w:t>
            </w:r>
            <w:proofErr w:type="spellStart"/>
            <w:r>
              <w:rPr>
                <w:rFonts w:ascii="Calibri" w:hAnsi="Calibri" w:cs="Calibri"/>
                <w:color w:val="000000"/>
                <w:sz w:val="16"/>
                <w:szCs w:val="16"/>
              </w:rPr>
              <w:t>credenza</w:t>
            </w:r>
            <w:proofErr w:type="spellEnd"/>
            <w:r>
              <w:rPr>
                <w:rFonts w:ascii="Calibri" w:hAnsi="Calibri" w:cs="Calibri"/>
                <w:color w:val="000000"/>
                <w:sz w:val="16"/>
                <w:szCs w:val="16"/>
              </w:rPr>
              <w:t xml:space="preserve">. Mini ducto fabricado en lámina rolada en frío cal. 18. Correderas metálicas </w:t>
            </w:r>
            <w:proofErr w:type="spellStart"/>
            <w:r>
              <w:rPr>
                <w:rFonts w:ascii="Calibri" w:hAnsi="Calibri" w:cs="Calibri"/>
                <w:color w:val="000000"/>
                <w:sz w:val="16"/>
                <w:szCs w:val="16"/>
              </w:rPr>
              <w:t>embalinadas</w:t>
            </w:r>
            <w:proofErr w:type="spellEnd"/>
            <w:r>
              <w:rPr>
                <w:rFonts w:ascii="Calibri" w:hAnsi="Calibri" w:cs="Calibri"/>
                <w:color w:val="000000"/>
                <w:sz w:val="16"/>
                <w:szCs w:val="16"/>
              </w:rPr>
              <w:t xml:space="preserve"> de doble extensión.</w:t>
            </w:r>
            <w:r>
              <w:rPr>
                <w:rFonts w:ascii="Calibri" w:hAnsi="Calibri" w:cs="Calibri"/>
                <w:color w:val="000000"/>
                <w:sz w:val="16"/>
                <w:szCs w:val="16"/>
              </w:rPr>
              <w:br/>
            </w:r>
            <w:r>
              <w:rPr>
                <w:rFonts w:ascii="Calibri" w:hAnsi="Calibri" w:cs="Calibri"/>
                <w:color w:val="000000"/>
                <w:sz w:val="16"/>
                <w:szCs w:val="16"/>
              </w:rPr>
              <w:br/>
              <w:t xml:space="preserve">Especificaciones: Cuenta con </w:t>
            </w:r>
            <w:proofErr w:type="spellStart"/>
            <w:r>
              <w:rPr>
                <w:rFonts w:ascii="Calibri" w:hAnsi="Calibri" w:cs="Calibri"/>
                <w:color w:val="000000"/>
                <w:sz w:val="16"/>
                <w:szCs w:val="16"/>
              </w:rPr>
              <w:t>pasacables</w:t>
            </w:r>
            <w:proofErr w:type="spellEnd"/>
            <w:r>
              <w:rPr>
                <w:rFonts w:ascii="Calibri" w:hAnsi="Calibri" w:cs="Calibri"/>
                <w:color w:val="000000"/>
                <w:sz w:val="16"/>
                <w:szCs w:val="16"/>
              </w:rPr>
              <w:t xml:space="preserve">. Jaladeras metálicas de 25cm en color aluminio </w:t>
            </w:r>
            <w:proofErr w:type="spellStart"/>
            <w:r>
              <w:rPr>
                <w:rFonts w:ascii="Calibri" w:hAnsi="Calibri" w:cs="Calibri"/>
                <w:color w:val="000000"/>
                <w:sz w:val="16"/>
                <w:szCs w:val="16"/>
              </w:rPr>
              <w:t>text</w:t>
            </w:r>
            <w:proofErr w:type="spellEnd"/>
            <w:r>
              <w:rPr>
                <w:rFonts w:ascii="Calibri" w:hAnsi="Calibri" w:cs="Calibri"/>
                <w:color w:val="000000"/>
                <w:sz w:val="16"/>
                <w:szCs w:val="16"/>
              </w:rPr>
              <w:t>. Cerradura metálica para bloquear apertura de las gavetas. Cuenta con niveladores de altura y estabilidad.</w:t>
            </w:r>
            <w:r>
              <w:rPr>
                <w:rFonts w:ascii="Calibri" w:hAnsi="Calibri" w:cs="Calibri"/>
                <w:color w:val="000000"/>
                <w:sz w:val="16"/>
                <w:szCs w:val="16"/>
              </w:rPr>
              <w:br/>
              <w:t xml:space="preserve">Texturas y acabados: Disponibilidad en diferentes acabados de chapa de madera natural, laminado baja presión y pintura en polvo. Todos los componentes metálicos son sometidos a un proceso de limpieza y desengrasado por medio de fosfatos para garantizar la adherencia de la pintura y evitar la </w:t>
            </w:r>
            <w:r>
              <w:rPr>
                <w:rFonts w:ascii="Calibri" w:hAnsi="Calibri" w:cs="Calibri"/>
                <w:color w:val="000000"/>
                <w:sz w:val="16"/>
                <w:szCs w:val="16"/>
              </w:rPr>
              <w:br/>
              <w:t>corrosión.</w:t>
            </w:r>
            <w:r>
              <w:rPr>
                <w:rFonts w:ascii="Calibri" w:hAnsi="Calibri" w:cs="Calibri"/>
                <w:color w:val="000000"/>
                <w:sz w:val="16"/>
                <w:szCs w:val="16"/>
              </w:rPr>
              <w:br/>
            </w:r>
            <w:r>
              <w:rPr>
                <w:rFonts w:ascii="Calibri" w:hAnsi="Calibri" w:cs="Calibri"/>
                <w:color w:val="000000"/>
                <w:sz w:val="16"/>
                <w:szCs w:val="16"/>
              </w:rPr>
              <w:br/>
              <w:t xml:space="preserve">CERTIFICACIONES: ISO 9001-2015 </w:t>
            </w:r>
            <w:proofErr w:type="spellStart"/>
            <w:r>
              <w:rPr>
                <w:rFonts w:ascii="Calibri" w:hAnsi="Calibri" w:cs="Calibri"/>
                <w:color w:val="000000"/>
                <w:sz w:val="16"/>
                <w:szCs w:val="16"/>
              </w:rPr>
              <w:t>Gebesa</w:t>
            </w:r>
            <w:proofErr w:type="spellEnd"/>
            <w:r>
              <w:rPr>
                <w:rFonts w:ascii="Calibri" w:hAnsi="Calibri" w:cs="Calibri"/>
                <w:color w:val="000000"/>
                <w:sz w:val="16"/>
                <w:szCs w:val="16"/>
              </w:rPr>
              <w:t>, GREENGUARD, FSC, MEMBER BIFMA</w:t>
            </w:r>
            <w:r>
              <w:rPr>
                <w:rFonts w:ascii="Calibri" w:hAnsi="Calibri" w:cs="Calibri"/>
                <w:color w:val="000000"/>
                <w:sz w:val="16"/>
                <w:szCs w:val="16"/>
              </w:rPr>
              <w:br/>
              <w:t xml:space="preserve">GARANTIA: 10 AÑOS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E11254" w14:textId="0FD56004"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2B890213" w14:textId="07D13360"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2215969" w14:textId="16F2A493" w:rsidR="005B46BB" w:rsidRPr="00A63115" w:rsidRDefault="005B46BB" w:rsidP="005B46BB">
            <w:pPr>
              <w:jc w:val="center"/>
              <w:rPr>
                <w:rFonts w:ascii="Calibri" w:hAnsi="Calibri" w:cs="Calibri"/>
                <w:bCs/>
                <w:color w:val="000000"/>
                <w:sz w:val="16"/>
                <w:szCs w:val="16"/>
              </w:rPr>
            </w:pPr>
            <w:r>
              <w:rPr>
                <w:rFonts w:ascii="Calibri" w:hAnsi="Calibri" w:cs="Calibri"/>
                <w:color w:val="000000"/>
                <w:sz w:val="16"/>
                <w:szCs w:val="16"/>
              </w:rPr>
              <w:t>$18,600.00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46FE810" w14:textId="75A06A99" w:rsidR="005B46BB" w:rsidRPr="007F0430" w:rsidRDefault="005B46BB" w:rsidP="005B46BB">
            <w:pPr>
              <w:jc w:val="center"/>
              <w:rPr>
                <w:rFonts w:ascii="Calibri" w:hAnsi="Calibri" w:cs="Calibri"/>
                <w:bCs/>
                <w:color w:val="000000"/>
                <w:sz w:val="16"/>
                <w:szCs w:val="16"/>
              </w:rPr>
            </w:pPr>
            <w:r>
              <w:rPr>
                <w:rFonts w:ascii="Calibri" w:hAnsi="Calibri" w:cs="Calibri"/>
                <w:color w:val="000000"/>
                <w:sz w:val="16"/>
                <w:szCs w:val="16"/>
              </w:rPr>
              <w:t>$37,200.00</w:t>
            </w:r>
          </w:p>
        </w:tc>
      </w:tr>
    </w:tbl>
    <w:p w14:paraId="1A693B45" w14:textId="77777777" w:rsidR="001D2EC9" w:rsidRPr="000541E8" w:rsidRDefault="001D2EC9" w:rsidP="001D2EC9">
      <w:pPr>
        <w:jc w:val="both"/>
        <w:rPr>
          <w:rFonts w:ascii="Arial" w:hAnsi="Arial" w:cs="Arial"/>
          <w:bCs/>
          <w:sz w:val="18"/>
          <w:szCs w:val="18"/>
          <w:lang w:val="es-MX"/>
        </w:rPr>
      </w:pPr>
      <w:r w:rsidRPr="000541E8">
        <w:rPr>
          <w:rFonts w:ascii="Arial" w:hAnsi="Arial" w:cs="Arial"/>
          <w:sz w:val="18"/>
          <w:szCs w:val="18"/>
        </w:rPr>
        <w:t>--------------------------------------------------------------------------------------------------------------------------------------------------</w:t>
      </w:r>
    </w:p>
    <w:tbl>
      <w:tblPr>
        <w:tblW w:w="8784" w:type="dxa"/>
        <w:jc w:val="center"/>
        <w:tblLook w:val="04A0" w:firstRow="1" w:lastRow="0" w:firstColumn="1" w:lastColumn="0" w:noHBand="0" w:noVBand="1"/>
      </w:tblPr>
      <w:tblGrid>
        <w:gridCol w:w="697"/>
        <w:gridCol w:w="3551"/>
        <w:gridCol w:w="843"/>
        <w:gridCol w:w="811"/>
        <w:gridCol w:w="1476"/>
        <w:gridCol w:w="1406"/>
      </w:tblGrid>
      <w:tr w:rsidR="001D2EC9" w:rsidRPr="00490075" w14:paraId="64700752" w14:textId="77777777" w:rsidTr="007B5104">
        <w:trPr>
          <w:trHeight w:hRule="exact" w:val="26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BC936A" w14:textId="4CEAC01D" w:rsidR="001D2EC9" w:rsidRPr="00490075" w:rsidRDefault="001D2EC9" w:rsidP="007B5104">
            <w:pPr>
              <w:jc w:val="center"/>
              <w:rPr>
                <w:rFonts w:ascii="Calibri" w:hAnsi="Calibri" w:cs="Calibri"/>
                <w:b/>
                <w:bCs/>
                <w:sz w:val="16"/>
                <w:szCs w:val="16"/>
              </w:rPr>
            </w:pPr>
            <w:r>
              <w:rPr>
                <w:rFonts w:ascii="Calibri" w:hAnsi="Calibri" w:cs="Calibri"/>
                <w:b/>
                <w:bCs/>
                <w:sz w:val="16"/>
                <w:szCs w:val="16"/>
              </w:rPr>
              <w:t xml:space="preserve">INVITADO ADJUDICADO: </w:t>
            </w:r>
            <w:r w:rsidR="00C72C96" w:rsidRPr="00C72C96">
              <w:rPr>
                <w:rFonts w:ascii="Calibri" w:hAnsi="Calibri" w:cs="Calibri"/>
                <w:b/>
                <w:bCs/>
                <w:sz w:val="16"/>
                <w:szCs w:val="16"/>
              </w:rPr>
              <w:t>JULIETA GALVEZ PEREZ</w:t>
            </w:r>
          </w:p>
        </w:tc>
      </w:tr>
      <w:tr w:rsidR="001D2EC9" w:rsidRPr="00490075" w14:paraId="7D43499C" w14:textId="77777777" w:rsidTr="007B5104">
        <w:trPr>
          <w:trHeight w:hRule="exact" w:val="577"/>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D5CF5F"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Partida</w:t>
            </w:r>
          </w:p>
        </w:tc>
        <w:tc>
          <w:tcPr>
            <w:tcW w:w="35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814FA4"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Descripción</w:t>
            </w:r>
          </w:p>
        </w:tc>
        <w:tc>
          <w:tcPr>
            <w:tcW w:w="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D94880"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BF5580" w14:textId="77777777" w:rsidR="001D2EC9" w:rsidRPr="00490075" w:rsidRDefault="001D2EC9" w:rsidP="007B5104">
            <w:pPr>
              <w:jc w:val="center"/>
              <w:rPr>
                <w:rFonts w:ascii="Calibri" w:hAnsi="Calibri" w:cs="Calibri"/>
                <w:b/>
                <w:bCs/>
                <w:color w:val="000000"/>
                <w:sz w:val="16"/>
                <w:szCs w:val="16"/>
              </w:rPr>
            </w:pPr>
            <w:r w:rsidRPr="00490075">
              <w:rPr>
                <w:rFonts w:ascii="Calibri" w:hAnsi="Calibri" w:cs="Calibri"/>
                <w:b/>
                <w:bCs/>
                <w:color w:val="000000"/>
                <w:sz w:val="16"/>
                <w:szCs w:val="16"/>
              </w:rPr>
              <w:t>Cantidad</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400B23" w14:textId="77777777" w:rsidR="001D2EC9" w:rsidRPr="00490075" w:rsidRDefault="001D2EC9" w:rsidP="007B5104">
            <w:pPr>
              <w:jc w:val="center"/>
              <w:rPr>
                <w:rFonts w:ascii="Calibri" w:hAnsi="Calibri" w:cs="Calibri"/>
                <w:b/>
                <w:bCs/>
                <w:sz w:val="16"/>
                <w:szCs w:val="16"/>
              </w:rPr>
            </w:pPr>
            <w:r w:rsidRPr="00490075">
              <w:rPr>
                <w:rFonts w:ascii="Calibri" w:hAnsi="Calibri" w:cs="Calibri"/>
                <w:b/>
                <w:bCs/>
                <w:sz w:val="16"/>
                <w:szCs w:val="16"/>
              </w:rPr>
              <w:t>Importe Unitario antes de IVA</w:t>
            </w:r>
          </w:p>
        </w:tc>
        <w:tc>
          <w:tcPr>
            <w:tcW w:w="14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F7E619" w14:textId="77777777" w:rsidR="001D2EC9" w:rsidRPr="00490075" w:rsidRDefault="001D2EC9" w:rsidP="007B5104">
            <w:pPr>
              <w:jc w:val="center"/>
              <w:rPr>
                <w:rFonts w:ascii="Calibri" w:hAnsi="Calibri" w:cs="Calibri"/>
                <w:b/>
                <w:bCs/>
                <w:sz w:val="16"/>
                <w:szCs w:val="16"/>
              </w:rPr>
            </w:pPr>
            <w:r w:rsidRPr="00490075">
              <w:rPr>
                <w:rFonts w:ascii="Calibri" w:hAnsi="Calibri" w:cs="Calibri"/>
                <w:b/>
                <w:bCs/>
                <w:sz w:val="16"/>
                <w:szCs w:val="16"/>
              </w:rPr>
              <w:t>Importe Total antes de IVA</w:t>
            </w:r>
          </w:p>
        </w:tc>
      </w:tr>
      <w:tr w:rsidR="00C72C96" w:rsidRPr="00490075" w14:paraId="1B611565" w14:textId="77777777" w:rsidTr="007B5104">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196BE1AE" w14:textId="09FBEE66"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41</w:t>
            </w:r>
          </w:p>
        </w:tc>
        <w:tc>
          <w:tcPr>
            <w:tcW w:w="3551" w:type="dxa"/>
            <w:tcBorders>
              <w:top w:val="nil"/>
              <w:left w:val="nil"/>
              <w:bottom w:val="single" w:sz="4" w:space="0" w:color="auto"/>
              <w:right w:val="single" w:sz="4" w:space="0" w:color="auto"/>
            </w:tcBorders>
            <w:shd w:val="clear" w:color="auto" w:fill="FFFFFF" w:themeFill="background1"/>
          </w:tcPr>
          <w:p w14:paraId="36FE1FBE" w14:textId="20F56DBD" w:rsidR="00C72C96" w:rsidRPr="00A63115" w:rsidRDefault="00C72C96" w:rsidP="00C72C96">
            <w:pPr>
              <w:rPr>
                <w:rFonts w:ascii="Calibri" w:hAnsi="Calibri" w:cs="Calibri"/>
                <w:color w:val="000000"/>
                <w:sz w:val="16"/>
                <w:szCs w:val="16"/>
              </w:rPr>
            </w:pPr>
            <w:r>
              <w:rPr>
                <w:rFonts w:ascii="Calibri" w:hAnsi="Calibri" w:cs="Calibri"/>
                <w:color w:val="000000"/>
                <w:sz w:val="16"/>
                <w:szCs w:val="16"/>
              </w:rPr>
              <w:t>SALA TIPO RATÁN</w:t>
            </w:r>
            <w:r>
              <w:rPr>
                <w:rFonts w:ascii="Calibri" w:hAnsi="Calibri" w:cs="Calibri"/>
                <w:color w:val="000000"/>
                <w:sz w:val="16"/>
                <w:szCs w:val="16"/>
              </w:rPr>
              <w:br/>
            </w:r>
            <w:r>
              <w:rPr>
                <w:rFonts w:ascii="Calibri" w:hAnsi="Calibri" w:cs="Calibri"/>
                <w:color w:val="000000"/>
                <w:sz w:val="16"/>
                <w:szCs w:val="16"/>
              </w:rPr>
              <w:br/>
              <w:t>Sala exterior de jardín Erick color negro, 4 piezas Ratán sintético césped, mimbre, asiento acolchado y mesa de centro de vidrio, juego de conversación de mimbre moderno.</w:t>
            </w:r>
            <w:r>
              <w:rPr>
                <w:rFonts w:ascii="Calibri" w:hAnsi="Calibri" w:cs="Calibri"/>
                <w:color w:val="000000"/>
                <w:sz w:val="16"/>
                <w:szCs w:val="16"/>
              </w:rPr>
              <w:br/>
              <w:t>- Medidas aproximadas del sillón de dos plazas: (</w:t>
            </w:r>
            <w:proofErr w:type="spellStart"/>
            <w:r>
              <w:rPr>
                <w:rFonts w:ascii="Calibri" w:hAnsi="Calibri" w:cs="Calibri"/>
                <w:color w:val="000000"/>
                <w:sz w:val="16"/>
                <w:szCs w:val="16"/>
              </w:rPr>
              <w:t>LAxPROFxAL</w:t>
            </w:r>
            <w:proofErr w:type="spellEnd"/>
            <w:r>
              <w:rPr>
                <w:rFonts w:ascii="Calibri" w:hAnsi="Calibri" w:cs="Calibri"/>
                <w:color w:val="000000"/>
                <w:sz w:val="16"/>
                <w:szCs w:val="16"/>
              </w:rPr>
              <w:t>) 103x50x80 cm.</w:t>
            </w:r>
            <w:r>
              <w:rPr>
                <w:rFonts w:ascii="Calibri" w:hAnsi="Calibri" w:cs="Calibri"/>
                <w:color w:val="000000"/>
                <w:sz w:val="16"/>
                <w:szCs w:val="16"/>
              </w:rPr>
              <w:br/>
              <w:t>- Medidas aproximadas de los sillones individuales: (</w:t>
            </w:r>
            <w:proofErr w:type="spellStart"/>
            <w:r>
              <w:rPr>
                <w:rFonts w:ascii="Calibri" w:hAnsi="Calibri" w:cs="Calibri"/>
                <w:color w:val="000000"/>
                <w:sz w:val="16"/>
                <w:szCs w:val="16"/>
              </w:rPr>
              <w:t>LAxPROFxAL</w:t>
            </w:r>
            <w:proofErr w:type="spellEnd"/>
            <w:r>
              <w:rPr>
                <w:rFonts w:ascii="Calibri" w:hAnsi="Calibri" w:cs="Calibri"/>
                <w:color w:val="000000"/>
                <w:sz w:val="16"/>
                <w:szCs w:val="16"/>
              </w:rPr>
              <w:t xml:space="preserve">) 59x50x80 cm. </w:t>
            </w:r>
            <w:r>
              <w:rPr>
                <w:rFonts w:ascii="Calibri" w:hAnsi="Calibri" w:cs="Calibri"/>
                <w:color w:val="000000"/>
                <w:sz w:val="16"/>
                <w:szCs w:val="16"/>
              </w:rPr>
              <w:br/>
              <w:t>- Medidas aproximadas de la mesa de centro: (</w:t>
            </w:r>
            <w:proofErr w:type="spellStart"/>
            <w:r>
              <w:rPr>
                <w:rFonts w:ascii="Calibri" w:hAnsi="Calibri" w:cs="Calibri"/>
                <w:color w:val="000000"/>
                <w:sz w:val="16"/>
                <w:szCs w:val="16"/>
              </w:rPr>
              <w:t>LAxPROFxAL</w:t>
            </w:r>
            <w:proofErr w:type="spellEnd"/>
            <w:r>
              <w:rPr>
                <w:rFonts w:ascii="Calibri" w:hAnsi="Calibri" w:cs="Calibri"/>
                <w:color w:val="000000"/>
                <w:sz w:val="16"/>
                <w:szCs w:val="16"/>
              </w:rPr>
              <w:t>) 76x37x39 cm.</w:t>
            </w:r>
            <w:r>
              <w:rPr>
                <w:rFonts w:ascii="Calibri" w:hAnsi="Calibri" w:cs="Calibri"/>
                <w:color w:val="000000"/>
                <w:sz w:val="16"/>
                <w:szCs w:val="16"/>
              </w:rPr>
              <w:br/>
              <w:t>- Material: Tapizado de ratán sintético y estructura tubular de acero.</w:t>
            </w:r>
            <w:r>
              <w:rPr>
                <w:rFonts w:ascii="Calibri" w:hAnsi="Calibri" w:cs="Calibri"/>
                <w:color w:val="000000"/>
                <w:sz w:val="16"/>
                <w:szCs w:val="16"/>
              </w:rPr>
              <w:br/>
              <w:t>- Material de la superficie de la mesa: Vidrio templado.</w:t>
            </w:r>
            <w:r>
              <w:rPr>
                <w:rFonts w:ascii="Calibri" w:hAnsi="Calibri" w:cs="Calibri"/>
                <w:color w:val="000000"/>
                <w:sz w:val="16"/>
                <w:szCs w:val="16"/>
              </w:rPr>
              <w:br/>
              <w:t>- Cómodos cojines de espuma y fáciles de lavar.</w:t>
            </w:r>
            <w:r>
              <w:rPr>
                <w:rFonts w:ascii="Calibri" w:hAnsi="Calibri" w:cs="Calibri"/>
                <w:color w:val="000000"/>
                <w:sz w:val="16"/>
                <w:szCs w:val="16"/>
              </w:rPr>
              <w:br/>
              <w:t>- Incluye: 1 Sillón grande, 2 sillones individuales, 1 mesa de centro y cojines.</w:t>
            </w:r>
            <w:r>
              <w:rPr>
                <w:rFonts w:ascii="Calibri" w:hAnsi="Calibri" w:cs="Calibri"/>
                <w:color w:val="000000"/>
                <w:sz w:val="16"/>
                <w:szCs w:val="16"/>
              </w:rPr>
              <w:br/>
              <w:t>Tiempo de garantía: 12 meses.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149783" w14:textId="75F768A6"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Conjunto</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07054E1E" w14:textId="7695C730"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5</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19279FC" w14:textId="73128F3F" w:rsidR="00C72C96" w:rsidRPr="00A63115" w:rsidRDefault="00C72C96" w:rsidP="00C72C96">
            <w:pPr>
              <w:tabs>
                <w:tab w:val="left" w:pos="206"/>
                <w:tab w:val="center" w:pos="530"/>
              </w:tabs>
              <w:jc w:val="center"/>
              <w:rPr>
                <w:rFonts w:ascii="Calibri" w:hAnsi="Calibri" w:cs="Calibri"/>
                <w:color w:val="000000"/>
                <w:sz w:val="16"/>
                <w:szCs w:val="16"/>
              </w:rPr>
            </w:pPr>
            <w:r>
              <w:rPr>
                <w:rFonts w:ascii="Calibri" w:hAnsi="Calibri" w:cs="Calibri"/>
                <w:color w:val="000000"/>
                <w:sz w:val="16"/>
                <w:szCs w:val="16"/>
              </w:rPr>
              <w:t>$11,400.00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B5EB561" w14:textId="0384AABB" w:rsidR="00C72C96" w:rsidRPr="007F0430" w:rsidRDefault="00C72C96" w:rsidP="00C72C96">
            <w:pPr>
              <w:jc w:val="center"/>
              <w:rPr>
                <w:rFonts w:ascii="Calibri" w:hAnsi="Calibri" w:cs="Calibri"/>
                <w:color w:val="000000"/>
                <w:sz w:val="16"/>
                <w:szCs w:val="16"/>
              </w:rPr>
            </w:pPr>
            <w:r>
              <w:rPr>
                <w:rFonts w:ascii="Calibri" w:hAnsi="Calibri" w:cs="Calibri"/>
                <w:color w:val="000000"/>
                <w:sz w:val="16"/>
                <w:szCs w:val="16"/>
              </w:rPr>
              <w:t>$57,000.00</w:t>
            </w:r>
          </w:p>
        </w:tc>
      </w:tr>
      <w:tr w:rsidR="00C72C96" w:rsidRPr="00490075" w14:paraId="3B6E7EE7" w14:textId="77777777" w:rsidTr="007B5104">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FFFFFF" w:themeFill="background1"/>
            <w:noWrap/>
            <w:vAlign w:val="center"/>
          </w:tcPr>
          <w:p w14:paraId="767E7E48" w14:textId="1909141E"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44</w:t>
            </w:r>
          </w:p>
        </w:tc>
        <w:tc>
          <w:tcPr>
            <w:tcW w:w="3551" w:type="dxa"/>
            <w:tcBorders>
              <w:top w:val="nil"/>
              <w:left w:val="nil"/>
              <w:bottom w:val="single" w:sz="4" w:space="0" w:color="auto"/>
              <w:right w:val="single" w:sz="4" w:space="0" w:color="auto"/>
            </w:tcBorders>
            <w:shd w:val="clear" w:color="auto" w:fill="FFFFFF" w:themeFill="background1"/>
          </w:tcPr>
          <w:p w14:paraId="69512852" w14:textId="0C558DC1" w:rsidR="00C72C96" w:rsidRPr="00A63115" w:rsidRDefault="00C72C96" w:rsidP="00C72C96">
            <w:pPr>
              <w:rPr>
                <w:rFonts w:ascii="Calibri" w:hAnsi="Calibri" w:cs="Calibri"/>
                <w:color w:val="000000"/>
                <w:sz w:val="16"/>
                <w:szCs w:val="16"/>
              </w:rPr>
            </w:pPr>
            <w:r>
              <w:rPr>
                <w:rFonts w:ascii="Calibri" w:hAnsi="Calibri" w:cs="Calibri"/>
                <w:color w:val="000000"/>
                <w:sz w:val="16"/>
                <w:szCs w:val="16"/>
              </w:rPr>
              <w:t>LOCKER DOBLE</w:t>
            </w:r>
            <w:r>
              <w:rPr>
                <w:rFonts w:ascii="Calibri" w:hAnsi="Calibri" w:cs="Calibri"/>
                <w:color w:val="000000"/>
                <w:sz w:val="16"/>
                <w:szCs w:val="16"/>
              </w:rPr>
              <w:br/>
            </w:r>
            <w:proofErr w:type="spellStart"/>
            <w:r>
              <w:rPr>
                <w:rFonts w:ascii="Calibri" w:hAnsi="Calibri" w:cs="Calibri"/>
                <w:color w:val="000000"/>
                <w:sz w:val="16"/>
                <w:szCs w:val="16"/>
              </w:rPr>
              <w:t>Locker</w:t>
            </w:r>
            <w:proofErr w:type="spellEnd"/>
            <w:r>
              <w:rPr>
                <w:rFonts w:ascii="Calibri" w:hAnsi="Calibri" w:cs="Calibri"/>
                <w:color w:val="000000"/>
                <w:sz w:val="16"/>
                <w:szCs w:val="16"/>
              </w:rPr>
              <w:t xml:space="preserve"> de Tres Puertas de Alto - 3 de Ancho, Ensamblados, Ancho de 36", Profundidad de 18", Negro.</w:t>
            </w:r>
            <w:r>
              <w:rPr>
                <w:rFonts w:ascii="Calibri" w:hAnsi="Calibri" w:cs="Calibri"/>
                <w:color w:val="000000"/>
                <w:sz w:val="16"/>
                <w:szCs w:val="16"/>
              </w:rPr>
              <w:br/>
              <w:t>Fabricado en acero sólido.</w:t>
            </w:r>
            <w:r>
              <w:rPr>
                <w:rFonts w:ascii="Calibri" w:hAnsi="Calibri" w:cs="Calibri"/>
                <w:color w:val="000000"/>
                <w:sz w:val="16"/>
                <w:szCs w:val="16"/>
              </w:rPr>
              <w:br/>
              <w:t>Pestillo cromado. Ganchos para chamarras incluidos.</w:t>
            </w:r>
            <w:r>
              <w:rPr>
                <w:rFonts w:ascii="Calibri" w:hAnsi="Calibri" w:cs="Calibri"/>
                <w:color w:val="000000"/>
                <w:sz w:val="16"/>
                <w:szCs w:val="16"/>
              </w:rPr>
              <w:br/>
              <w:t>Las rejillas permiten que circule el aire.</w:t>
            </w:r>
            <w:r>
              <w:rPr>
                <w:rFonts w:ascii="Calibri" w:hAnsi="Calibri" w:cs="Calibri"/>
                <w:color w:val="000000"/>
                <w:sz w:val="16"/>
                <w:szCs w:val="16"/>
              </w:rPr>
              <w:br/>
              <w:t>Patas incluidas - Agregan 6" a la altura.</w:t>
            </w:r>
            <w:r>
              <w:rPr>
                <w:rFonts w:ascii="Calibri" w:hAnsi="Calibri" w:cs="Calibri"/>
                <w:color w:val="000000"/>
                <w:sz w:val="16"/>
                <w:szCs w:val="16"/>
              </w:rPr>
              <w:br/>
              <w:t>Tiempo de garantía: 12 meses</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84CAA5" w14:textId="34C46C23"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Pieza</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265F1B9F" w14:textId="24C10E34"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29B36A05" w14:textId="0CF574BF" w:rsidR="00C72C96" w:rsidRPr="00A63115" w:rsidRDefault="00C72C96" w:rsidP="00C72C96">
            <w:pPr>
              <w:jc w:val="center"/>
              <w:rPr>
                <w:rFonts w:ascii="Calibri" w:hAnsi="Calibri" w:cs="Calibri"/>
                <w:color w:val="000000"/>
                <w:sz w:val="16"/>
                <w:szCs w:val="16"/>
              </w:rPr>
            </w:pPr>
            <w:r>
              <w:rPr>
                <w:rFonts w:ascii="Calibri" w:hAnsi="Calibri" w:cs="Calibri"/>
                <w:color w:val="000000"/>
                <w:sz w:val="16"/>
                <w:szCs w:val="16"/>
              </w:rPr>
              <w:t>$16,500.00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62F711B0" w14:textId="09ECB725" w:rsidR="00C72C96" w:rsidRPr="007F0430" w:rsidRDefault="00C72C96" w:rsidP="00C72C96">
            <w:pPr>
              <w:jc w:val="center"/>
              <w:rPr>
                <w:rFonts w:ascii="Calibri" w:hAnsi="Calibri" w:cs="Calibri"/>
                <w:color w:val="000000"/>
                <w:sz w:val="16"/>
                <w:szCs w:val="16"/>
              </w:rPr>
            </w:pPr>
            <w:r>
              <w:rPr>
                <w:rFonts w:ascii="Calibri" w:hAnsi="Calibri" w:cs="Calibri"/>
                <w:color w:val="000000"/>
                <w:sz w:val="16"/>
                <w:szCs w:val="16"/>
              </w:rPr>
              <w:t>$16,500.00</w:t>
            </w:r>
          </w:p>
        </w:tc>
      </w:tr>
    </w:tbl>
    <w:p w14:paraId="19074853" w14:textId="77777777" w:rsidR="001D2EC9" w:rsidRPr="000541E8" w:rsidRDefault="001D2EC9" w:rsidP="001D2EC9">
      <w:pPr>
        <w:jc w:val="both"/>
        <w:rPr>
          <w:rFonts w:ascii="Arial" w:hAnsi="Arial" w:cs="Arial"/>
          <w:bCs/>
          <w:sz w:val="18"/>
          <w:szCs w:val="18"/>
          <w:lang w:val="es-MX"/>
        </w:rPr>
      </w:pPr>
      <w:r w:rsidRPr="000541E8">
        <w:rPr>
          <w:rFonts w:ascii="Arial" w:hAnsi="Arial" w:cs="Arial"/>
          <w:sz w:val="18"/>
          <w:szCs w:val="18"/>
        </w:rPr>
        <w:t>--------------------------------------------------------------------------------------------------------------------------------------------------</w:t>
      </w:r>
    </w:p>
    <w:p w14:paraId="281379DE" w14:textId="7038BB1B" w:rsidR="00CF0F48" w:rsidRPr="00123F33" w:rsidRDefault="00A31430" w:rsidP="00307224">
      <w:pPr>
        <w:jc w:val="both"/>
        <w:rPr>
          <w:rFonts w:ascii="Arial" w:hAnsi="Arial" w:cs="Arial"/>
          <w:sz w:val="18"/>
          <w:szCs w:val="18"/>
        </w:rPr>
      </w:pPr>
      <w:r w:rsidRPr="000541E8">
        <w:rPr>
          <w:rFonts w:ascii="Arial" w:hAnsi="Arial" w:cs="Arial"/>
          <w:sz w:val="18"/>
          <w:szCs w:val="18"/>
        </w:rPr>
        <w:t>Por considerar que su propuesta</w:t>
      </w:r>
      <w:r w:rsidR="000C6175" w:rsidRPr="000541E8">
        <w:rPr>
          <w:rFonts w:ascii="Arial" w:hAnsi="Arial" w:cs="Arial"/>
          <w:sz w:val="18"/>
          <w:szCs w:val="18"/>
        </w:rPr>
        <w:t xml:space="preserve"> </w:t>
      </w:r>
      <w:r w:rsidR="007F0430">
        <w:rPr>
          <w:rFonts w:ascii="Arial" w:hAnsi="Arial" w:cs="Arial"/>
          <w:sz w:val="18"/>
          <w:szCs w:val="18"/>
        </w:rPr>
        <w:t>es</w:t>
      </w:r>
      <w:r w:rsidRPr="000541E8">
        <w:rPr>
          <w:rFonts w:ascii="Arial" w:hAnsi="Arial" w:cs="Arial"/>
          <w:sz w:val="18"/>
          <w:szCs w:val="18"/>
        </w:rPr>
        <w:t xml:space="preserve"> solvente al reunir conforme a los crite</w:t>
      </w:r>
      <w:r w:rsidR="00833E04" w:rsidRPr="000541E8">
        <w:rPr>
          <w:rFonts w:ascii="Arial" w:hAnsi="Arial" w:cs="Arial"/>
          <w:sz w:val="18"/>
          <w:szCs w:val="18"/>
        </w:rPr>
        <w:t xml:space="preserve">rios de adjudicación contenidos </w:t>
      </w:r>
      <w:r w:rsidRPr="000541E8">
        <w:rPr>
          <w:rFonts w:ascii="Arial" w:hAnsi="Arial" w:cs="Arial"/>
          <w:sz w:val="18"/>
          <w:szCs w:val="18"/>
        </w:rPr>
        <w:t>en las bases</w:t>
      </w:r>
      <w:r w:rsidR="00833E04" w:rsidRPr="000541E8">
        <w:rPr>
          <w:rFonts w:ascii="Arial" w:hAnsi="Arial" w:cs="Arial"/>
          <w:sz w:val="18"/>
          <w:szCs w:val="18"/>
        </w:rPr>
        <w:t xml:space="preserve"> de la convocatoria</w:t>
      </w:r>
      <w:r w:rsidRPr="000541E8">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541E8">
        <w:rPr>
          <w:rFonts w:ascii="Arial" w:hAnsi="Arial" w:cs="Arial"/>
          <w:sz w:val="18"/>
          <w:szCs w:val="18"/>
        </w:rPr>
        <w:t xml:space="preserve"> por </w:t>
      </w:r>
      <w:r w:rsidR="00083BF4" w:rsidRPr="000541E8">
        <w:rPr>
          <w:rFonts w:ascii="Arial" w:hAnsi="Arial" w:cs="Arial"/>
          <w:sz w:val="18"/>
          <w:szCs w:val="18"/>
        </w:rPr>
        <w:lastRenderedPageBreak/>
        <w:t xml:space="preserve">partidas, </w:t>
      </w:r>
      <w:r w:rsidRPr="000541E8">
        <w:rPr>
          <w:rFonts w:ascii="Arial" w:hAnsi="Arial" w:cs="Arial"/>
          <w:sz w:val="18"/>
          <w:szCs w:val="18"/>
        </w:rPr>
        <w:t xml:space="preserve">a los precios más bajos y convenientes de la propuesta solvente, para la Universidad, con fundamento en </w:t>
      </w:r>
      <w:r w:rsidR="00342CC6" w:rsidRPr="000541E8">
        <w:rPr>
          <w:rFonts w:ascii="Arial" w:hAnsi="Arial" w:cs="Arial"/>
          <w:sz w:val="18"/>
          <w:szCs w:val="18"/>
        </w:rPr>
        <w:t>los</w:t>
      </w:r>
      <w:r w:rsidRPr="000541E8">
        <w:rPr>
          <w:rFonts w:ascii="Arial" w:hAnsi="Arial" w:cs="Arial"/>
          <w:sz w:val="18"/>
          <w:szCs w:val="18"/>
        </w:rPr>
        <w:t xml:space="preserve"> artículos </w:t>
      </w:r>
      <w:r w:rsidR="00F22ACF" w:rsidRPr="00123F33">
        <w:rPr>
          <w:rFonts w:ascii="Arial" w:hAnsi="Arial" w:cs="Arial"/>
          <w:sz w:val="18"/>
          <w:szCs w:val="18"/>
        </w:rPr>
        <w:t>39 y 45</w:t>
      </w:r>
      <w:r w:rsidRPr="00123F33">
        <w:rPr>
          <w:rFonts w:ascii="Arial" w:hAnsi="Arial" w:cs="Arial"/>
          <w:sz w:val="18"/>
          <w:szCs w:val="18"/>
        </w:rPr>
        <w:t xml:space="preserve"> de la Ley, así como en el numeral </w:t>
      </w:r>
      <w:r w:rsidR="00071B47" w:rsidRPr="00123F33">
        <w:rPr>
          <w:rFonts w:ascii="Arial" w:hAnsi="Arial" w:cs="Arial"/>
          <w:sz w:val="18"/>
          <w:szCs w:val="18"/>
        </w:rPr>
        <w:t>X</w:t>
      </w:r>
      <w:r w:rsidRPr="00123F33">
        <w:rPr>
          <w:rFonts w:ascii="Arial" w:hAnsi="Arial" w:cs="Arial"/>
          <w:sz w:val="18"/>
          <w:szCs w:val="18"/>
        </w:rPr>
        <w:t xml:space="preserve">, de las bases de esta </w:t>
      </w:r>
      <w:r w:rsidR="00C53336" w:rsidRPr="00123F33">
        <w:rPr>
          <w:rFonts w:ascii="Arial" w:hAnsi="Arial" w:cs="Arial"/>
          <w:sz w:val="18"/>
          <w:szCs w:val="18"/>
        </w:rPr>
        <w:t>Invitación</w:t>
      </w:r>
      <w:r w:rsidR="005F1134" w:rsidRPr="00123F33">
        <w:rPr>
          <w:rFonts w:ascii="Arial" w:hAnsi="Arial" w:cs="Arial"/>
          <w:sz w:val="18"/>
          <w:szCs w:val="18"/>
        </w:rPr>
        <w:t>.</w:t>
      </w:r>
      <w:r w:rsidR="00C108AE" w:rsidRPr="00123F33">
        <w:rPr>
          <w:rFonts w:ascii="Arial" w:hAnsi="Arial" w:cs="Arial"/>
          <w:sz w:val="18"/>
          <w:szCs w:val="18"/>
        </w:rPr>
        <w:t>-------</w:t>
      </w:r>
      <w:r w:rsidR="007F0430" w:rsidRPr="00123F33">
        <w:rPr>
          <w:rFonts w:ascii="Arial" w:hAnsi="Arial" w:cs="Arial"/>
          <w:sz w:val="18"/>
          <w:szCs w:val="18"/>
        </w:rPr>
        <w:t>-----------------</w:t>
      </w:r>
    </w:p>
    <w:p w14:paraId="0F3B6886" w14:textId="59F51D98" w:rsidR="006D4900" w:rsidRPr="00123F33" w:rsidRDefault="006D4900" w:rsidP="00E77B92">
      <w:pPr>
        <w:pStyle w:val="Sangradetextonormal"/>
        <w:ind w:left="0"/>
        <w:jc w:val="both"/>
        <w:rPr>
          <w:rFonts w:ascii="Arial" w:hAnsi="Arial" w:cs="Arial"/>
          <w:sz w:val="18"/>
          <w:szCs w:val="18"/>
        </w:rPr>
      </w:pPr>
      <w:r w:rsidRPr="00123F33">
        <w:rPr>
          <w:rFonts w:ascii="Arial" w:hAnsi="Arial" w:cs="Arial"/>
          <w:sz w:val="18"/>
          <w:szCs w:val="18"/>
        </w:rPr>
        <w:t>---------------------------------------------------------------------------------------------------------------------------------------------------</w:t>
      </w:r>
    </w:p>
    <w:p w14:paraId="0925A991" w14:textId="7D99521A" w:rsidR="00D27AB9" w:rsidRDefault="00D27AB9" w:rsidP="00D27AB9">
      <w:pPr>
        <w:jc w:val="both"/>
        <w:rPr>
          <w:rFonts w:ascii="Arial" w:hAnsi="Arial" w:cs="Arial"/>
          <w:sz w:val="18"/>
          <w:szCs w:val="18"/>
        </w:rPr>
      </w:pPr>
      <w:r w:rsidRPr="00123F33">
        <w:rPr>
          <w:rFonts w:ascii="Arial" w:hAnsi="Arial" w:cs="Arial"/>
          <w:sz w:val="18"/>
          <w:szCs w:val="18"/>
        </w:rPr>
        <w:t xml:space="preserve">Con fundamento en el artículo 59 de la Ley, así como en el numeral XIII de las bases del presente </w:t>
      </w:r>
      <w:r w:rsidR="00C53336" w:rsidRPr="00123F33">
        <w:rPr>
          <w:rFonts w:ascii="Arial" w:hAnsi="Arial" w:cs="Arial"/>
          <w:sz w:val="18"/>
          <w:szCs w:val="18"/>
        </w:rPr>
        <w:t>procedimiento de invitación</w:t>
      </w:r>
      <w:r w:rsidRPr="00123F33">
        <w:rPr>
          <w:rFonts w:ascii="Arial" w:hAnsi="Arial" w:cs="Arial"/>
          <w:sz w:val="18"/>
          <w:szCs w:val="18"/>
        </w:rPr>
        <w:t>, se declaran desiertas las siguientes</w:t>
      </w:r>
      <w:r w:rsidRPr="00D5468C">
        <w:rPr>
          <w:rFonts w:ascii="Arial" w:hAnsi="Arial" w:cs="Arial"/>
          <w:sz w:val="18"/>
          <w:szCs w:val="18"/>
        </w:rPr>
        <w:t xml:space="preserve"> partidas: -------------------------------------</w:t>
      </w:r>
      <w:r w:rsidR="00C53336">
        <w:rPr>
          <w:rFonts w:ascii="Arial" w:hAnsi="Arial" w:cs="Arial"/>
          <w:sz w:val="18"/>
          <w:szCs w:val="18"/>
        </w:rPr>
        <w:t>-------------------------------</w:t>
      </w:r>
    </w:p>
    <w:p w14:paraId="04E6D81A" w14:textId="77777777" w:rsidR="00D27AB9" w:rsidRPr="00D5468C" w:rsidRDefault="00D27AB9" w:rsidP="00D27AB9">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BA146F" w:rsidRPr="006B0D8F" w14:paraId="19B3CAE6" w14:textId="77777777" w:rsidTr="005324C5">
        <w:trPr>
          <w:trHeight w:val="280"/>
        </w:trPr>
        <w:tc>
          <w:tcPr>
            <w:tcW w:w="2381" w:type="pct"/>
            <w:shd w:val="clear" w:color="auto" w:fill="D9D9D9"/>
            <w:noWrap/>
            <w:vAlign w:val="center"/>
            <w:hideMark/>
          </w:tcPr>
          <w:p w14:paraId="4F40BB8F" w14:textId="77777777" w:rsidR="00BA146F" w:rsidRPr="00A765F4" w:rsidRDefault="00BA146F" w:rsidP="005324C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1684F38" w14:textId="77777777" w:rsidR="00BA146F" w:rsidRPr="00A765F4" w:rsidRDefault="00BA146F" w:rsidP="005324C5">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BA146F" w:rsidRPr="006B0D8F" w14:paraId="0BD0B7BC" w14:textId="77777777" w:rsidTr="00D960E1">
        <w:trPr>
          <w:trHeight w:val="663"/>
        </w:trPr>
        <w:tc>
          <w:tcPr>
            <w:tcW w:w="2381" w:type="pct"/>
            <w:shd w:val="clear" w:color="auto" w:fill="auto"/>
            <w:noWrap/>
            <w:vAlign w:val="center"/>
          </w:tcPr>
          <w:p w14:paraId="217B8BD6" w14:textId="64ECB121" w:rsidR="00BA146F" w:rsidRPr="006B0D8F" w:rsidRDefault="00C72C96" w:rsidP="00C72C96">
            <w:pPr>
              <w:jc w:val="center"/>
              <w:rPr>
                <w:rFonts w:ascii="Arial" w:hAnsi="Arial" w:cs="Arial"/>
                <w:b/>
                <w:sz w:val="14"/>
                <w:szCs w:val="14"/>
                <w:highlight w:val="yellow"/>
              </w:rPr>
            </w:pPr>
            <w:r w:rsidRPr="00C72C96">
              <w:rPr>
                <w:rFonts w:ascii="Arial" w:hAnsi="Arial" w:cs="Arial"/>
                <w:b/>
                <w:sz w:val="14"/>
                <w:szCs w:val="14"/>
              </w:rPr>
              <w:t>7</w:t>
            </w:r>
            <w:r>
              <w:rPr>
                <w:rFonts w:ascii="Arial" w:hAnsi="Arial" w:cs="Arial"/>
                <w:b/>
                <w:sz w:val="14"/>
                <w:szCs w:val="14"/>
              </w:rPr>
              <w:t xml:space="preserve">, </w:t>
            </w:r>
            <w:r w:rsidRPr="00C72C96">
              <w:rPr>
                <w:rFonts w:ascii="Arial" w:hAnsi="Arial" w:cs="Arial"/>
                <w:b/>
                <w:sz w:val="14"/>
                <w:szCs w:val="14"/>
              </w:rPr>
              <w:t>21</w:t>
            </w:r>
            <w:r>
              <w:rPr>
                <w:rFonts w:ascii="Arial" w:hAnsi="Arial" w:cs="Arial"/>
                <w:b/>
                <w:sz w:val="14"/>
                <w:szCs w:val="14"/>
              </w:rPr>
              <w:t xml:space="preserve">, </w:t>
            </w:r>
            <w:r w:rsidRPr="00C72C96">
              <w:rPr>
                <w:rFonts w:ascii="Arial" w:hAnsi="Arial" w:cs="Arial"/>
                <w:b/>
                <w:sz w:val="14"/>
                <w:szCs w:val="14"/>
              </w:rPr>
              <w:t>22</w:t>
            </w:r>
            <w:r>
              <w:rPr>
                <w:rFonts w:ascii="Arial" w:hAnsi="Arial" w:cs="Arial"/>
                <w:b/>
                <w:sz w:val="14"/>
                <w:szCs w:val="14"/>
              </w:rPr>
              <w:t xml:space="preserve">, </w:t>
            </w:r>
            <w:r w:rsidRPr="00C72C96">
              <w:rPr>
                <w:rFonts w:ascii="Arial" w:hAnsi="Arial" w:cs="Arial"/>
                <w:b/>
                <w:sz w:val="14"/>
                <w:szCs w:val="14"/>
              </w:rPr>
              <w:t>26</w:t>
            </w:r>
            <w:r>
              <w:rPr>
                <w:rFonts w:ascii="Arial" w:hAnsi="Arial" w:cs="Arial"/>
                <w:b/>
                <w:sz w:val="14"/>
                <w:szCs w:val="14"/>
              </w:rPr>
              <w:t xml:space="preserve"> y </w:t>
            </w:r>
            <w:r w:rsidRPr="00C72C96">
              <w:rPr>
                <w:rFonts w:ascii="Arial" w:hAnsi="Arial" w:cs="Arial"/>
                <w:b/>
                <w:sz w:val="14"/>
                <w:szCs w:val="14"/>
              </w:rPr>
              <w:t>46</w:t>
            </w:r>
            <w:r>
              <w:rPr>
                <w:rFonts w:ascii="Arial" w:hAnsi="Arial" w:cs="Arial"/>
                <w:b/>
                <w:sz w:val="14"/>
                <w:szCs w:val="14"/>
              </w:rPr>
              <w:t>.</w:t>
            </w:r>
          </w:p>
        </w:tc>
        <w:tc>
          <w:tcPr>
            <w:tcW w:w="2619" w:type="pct"/>
            <w:shd w:val="clear" w:color="auto" w:fill="auto"/>
            <w:noWrap/>
            <w:vAlign w:val="center"/>
          </w:tcPr>
          <w:p w14:paraId="3D1B6B65" w14:textId="77777777" w:rsidR="004C7C52" w:rsidRDefault="004C7C52" w:rsidP="005324C5">
            <w:pPr>
              <w:jc w:val="both"/>
              <w:rPr>
                <w:rFonts w:ascii="Arial" w:hAnsi="Arial" w:cs="Arial"/>
                <w:b/>
                <w:sz w:val="14"/>
                <w:szCs w:val="14"/>
              </w:rPr>
            </w:pPr>
          </w:p>
          <w:p w14:paraId="1BB04B27" w14:textId="371BB206" w:rsidR="00BA146F" w:rsidRDefault="00BA146F" w:rsidP="005324C5">
            <w:pPr>
              <w:jc w:val="both"/>
              <w:rPr>
                <w:rFonts w:ascii="Arial" w:hAnsi="Arial" w:cs="Arial"/>
                <w:b/>
                <w:sz w:val="14"/>
                <w:szCs w:val="14"/>
              </w:rPr>
            </w:pPr>
            <w:r w:rsidRPr="00A765F4">
              <w:rPr>
                <w:rFonts w:ascii="Arial" w:hAnsi="Arial" w:cs="Arial"/>
                <w:b/>
                <w:sz w:val="14"/>
                <w:szCs w:val="14"/>
              </w:rPr>
              <w:t>Se declara desierta en virtud de que no existieron propuesta</w:t>
            </w:r>
            <w:r w:rsidR="00475882">
              <w:rPr>
                <w:rFonts w:ascii="Arial" w:hAnsi="Arial" w:cs="Arial"/>
                <w:b/>
                <w:sz w:val="14"/>
                <w:szCs w:val="14"/>
              </w:rPr>
              <w:t>s</w:t>
            </w:r>
            <w:r w:rsidRPr="00A765F4">
              <w:rPr>
                <w:rFonts w:ascii="Arial" w:hAnsi="Arial" w:cs="Arial"/>
                <w:b/>
                <w:sz w:val="14"/>
                <w:szCs w:val="14"/>
              </w:rPr>
              <w:t xml:space="preserve"> susceptibles de análisis, al no ofertarse en el acto de presentación y apertura de propuestas.</w:t>
            </w:r>
            <w:r w:rsidR="00475882">
              <w:rPr>
                <w:rFonts w:ascii="Arial" w:hAnsi="Arial" w:cs="Arial"/>
                <w:b/>
                <w:sz w:val="14"/>
                <w:szCs w:val="14"/>
              </w:rPr>
              <w:t xml:space="preserve"> </w:t>
            </w:r>
            <w:r w:rsidR="007F0430">
              <w:rPr>
                <w:rFonts w:ascii="Arial" w:hAnsi="Arial" w:cs="Arial"/>
                <w:b/>
                <w:sz w:val="14"/>
                <w:szCs w:val="14"/>
              </w:rPr>
              <w:t xml:space="preserve"> </w:t>
            </w:r>
          </w:p>
          <w:p w14:paraId="553FCE0D" w14:textId="77777777" w:rsidR="00BA146F" w:rsidRPr="006B0D8F" w:rsidRDefault="00BA146F" w:rsidP="005324C5">
            <w:pPr>
              <w:jc w:val="both"/>
              <w:rPr>
                <w:rFonts w:ascii="Arial" w:hAnsi="Arial" w:cs="Arial"/>
                <w:b/>
                <w:sz w:val="14"/>
                <w:szCs w:val="14"/>
                <w:highlight w:val="yellow"/>
              </w:rPr>
            </w:pPr>
          </w:p>
        </w:tc>
      </w:tr>
      <w:tr w:rsidR="00A63115" w:rsidRPr="006B0D8F" w14:paraId="2B95BA36" w14:textId="77777777" w:rsidTr="005324C5">
        <w:trPr>
          <w:trHeight w:val="473"/>
        </w:trPr>
        <w:tc>
          <w:tcPr>
            <w:tcW w:w="2381" w:type="pct"/>
            <w:shd w:val="clear" w:color="auto" w:fill="auto"/>
            <w:noWrap/>
            <w:vAlign w:val="center"/>
          </w:tcPr>
          <w:p w14:paraId="298F381F" w14:textId="1EFDD4D2" w:rsidR="00A63115" w:rsidRPr="007F0430" w:rsidRDefault="00EF0E1C" w:rsidP="00EF0E1C">
            <w:pPr>
              <w:jc w:val="center"/>
              <w:rPr>
                <w:rFonts w:ascii="Arial" w:hAnsi="Arial" w:cs="Arial"/>
                <w:b/>
                <w:sz w:val="14"/>
                <w:szCs w:val="14"/>
              </w:rPr>
            </w:pPr>
            <w:r w:rsidRPr="00EF0E1C">
              <w:rPr>
                <w:rFonts w:ascii="Arial" w:hAnsi="Arial" w:cs="Arial"/>
                <w:b/>
                <w:sz w:val="14"/>
                <w:szCs w:val="14"/>
              </w:rPr>
              <w:t>24</w:t>
            </w:r>
          </w:p>
        </w:tc>
        <w:tc>
          <w:tcPr>
            <w:tcW w:w="2619" w:type="pct"/>
            <w:shd w:val="clear" w:color="auto" w:fill="auto"/>
            <w:noWrap/>
            <w:vAlign w:val="center"/>
          </w:tcPr>
          <w:p w14:paraId="7668BFDF" w14:textId="73145DEE" w:rsidR="00A63115" w:rsidRDefault="00A63115" w:rsidP="005324C5">
            <w:pPr>
              <w:jc w:val="both"/>
              <w:rPr>
                <w:rFonts w:ascii="Arial" w:hAnsi="Arial" w:cs="Arial"/>
                <w:b/>
                <w:sz w:val="14"/>
                <w:szCs w:val="14"/>
              </w:rPr>
            </w:pPr>
            <w:r>
              <w:rPr>
                <w:rFonts w:ascii="Arial" w:hAnsi="Arial" w:cs="Arial"/>
                <w:b/>
                <w:sz w:val="14"/>
                <w:szCs w:val="14"/>
              </w:rPr>
              <w:t>Se declara desierta en virtud de que la propuesta presentada no fue solvente.</w:t>
            </w:r>
          </w:p>
        </w:tc>
      </w:tr>
    </w:tbl>
    <w:p w14:paraId="1D892026" w14:textId="77777777" w:rsidR="00D27AB9" w:rsidRPr="00DF5699" w:rsidRDefault="00D27AB9" w:rsidP="00D27AB9">
      <w:pPr>
        <w:jc w:val="both"/>
        <w:rPr>
          <w:rFonts w:ascii="Arial" w:hAnsi="Arial" w:cs="Arial"/>
          <w:bCs/>
          <w:sz w:val="18"/>
          <w:szCs w:val="18"/>
          <w:lang w:val="es-MX"/>
        </w:rPr>
      </w:pPr>
      <w:r w:rsidRPr="00A147E6">
        <w:rPr>
          <w:rFonts w:ascii="Arial" w:hAnsi="Arial" w:cs="Arial"/>
          <w:sz w:val="18"/>
          <w:szCs w:val="18"/>
        </w:rPr>
        <w:t>---------------------------------------------------------------------------------------------------------------------------------------------------</w:t>
      </w:r>
    </w:p>
    <w:p w14:paraId="127661E6" w14:textId="4171EB4F" w:rsidR="00E77B92" w:rsidRPr="000541E8" w:rsidRDefault="004D4F0E" w:rsidP="002C0F12">
      <w:pPr>
        <w:pStyle w:val="Sangradetextonormal"/>
        <w:ind w:left="0"/>
        <w:jc w:val="both"/>
        <w:rPr>
          <w:rFonts w:ascii="Arial" w:hAnsi="Arial" w:cs="Arial"/>
          <w:b/>
        </w:rPr>
      </w:pPr>
      <w:r w:rsidRPr="000541E8">
        <w:rPr>
          <w:rFonts w:ascii="Arial" w:hAnsi="Arial" w:cs="Arial"/>
          <w:bCs/>
          <w:sz w:val="18"/>
          <w:szCs w:val="18"/>
        </w:rPr>
        <w:t>La propuesta</w:t>
      </w:r>
      <w:r w:rsidR="00E77B92" w:rsidRPr="000541E8">
        <w:rPr>
          <w:rFonts w:ascii="Arial" w:hAnsi="Arial" w:cs="Arial"/>
          <w:bCs/>
          <w:sz w:val="18"/>
          <w:szCs w:val="18"/>
        </w:rPr>
        <w:t xml:space="preserve"> prese</w:t>
      </w:r>
      <w:r w:rsidRPr="000541E8">
        <w:rPr>
          <w:rFonts w:ascii="Arial" w:hAnsi="Arial" w:cs="Arial"/>
          <w:bCs/>
          <w:sz w:val="18"/>
          <w:szCs w:val="18"/>
        </w:rPr>
        <w:t>ntada y adjudicada</w:t>
      </w:r>
      <w:r w:rsidR="007F0430">
        <w:rPr>
          <w:rFonts w:ascii="Arial" w:hAnsi="Arial" w:cs="Arial"/>
          <w:bCs/>
          <w:sz w:val="18"/>
          <w:szCs w:val="18"/>
        </w:rPr>
        <w:t>,</w:t>
      </w:r>
      <w:r w:rsidRPr="000541E8">
        <w:rPr>
          <w:rFonts w:ascii="Arial" w:hAnsi="Arial" w:cs="Arial"/>
          <w:bCs/>
          <w:sz w:val="18"/>
          <w:szCs w:val="18"/>
        </w:rPr>
        <w:t xml:space="preserve"> </w:t>
      </w:r>
      <w:r w:rsidR="00BA146F" w:rsidRPr="000541E8">
        <w:rPr>
          <w:rFonts w:ascii="Arial" w:hAnsi="Arial" w:cs="Arial"/>
          <w:bCs/>
          <w:sz w:val="18"/>
          <w:szCs w:val="18"/>
        </w:rPr>
        <w:t>cuenta con suficiencia presupuestal conforme a</w:t>
      </w:r>
      <w:r w:rsidR="007F0430">
        <w:rPr>
          <w:rFonts w:ascii="Arial" w:hAnsi="Arial" w:cs="Arial"/>
          <w:bCs/>
          <w:sz w:val="18"/>
          <w:szCs w:val="18"/>
        </w:rPr>
        <w:t xml:space="preserve"> </w:t>
      </w:r>
      <w:r w:rsidR="00BA146F" w:rsidRPr="000541E8">
        <w:rPr>
          <w:rFonts w:ascii="Arial" w:hAnsi="Arial" w:cs="Arial"/>
          <w:bCs/>
          <w:sz w:val="18"/>
          <w:szCs w:val="18"/>
        </w:rPr>
        <w:t>l</w:t>
      </w:r>
      <w:r w:rsidR="007F0430">
        <w:rPr>
          <w:rFonts w:ascii="Arial" w:hAnsi="Arial" w:cs="Arial"/>
          <w:bCs/>
          <w:sz w:val="18"/>
          <w:szCs w:val="18"/>
        </w:rPr>
        <w:t>o</w:t>
      </w:r>
      <w:r w:rsidR="00BA146F" w:rsidRPr="000541E8">
        <w:rPr>
          <w:rFonts w:ascii="Arial" w:hAnsi="Arial" w:cs="Arial"/>
          <w:bCs/>
          <w:sz w:val="18"/>
          <w:szCs w:val="18"/>
        </w:rPr>
        <w:t xml:space="preserve"> establecido en </w:t>
      </w:r>
      <w:r w:rsidR="007F0430">
        <w:rPr>
          <w:rFonts w:ascii="Arial" w:hAnsi="Arial" w:cs="Arial"/>
          <w:bCs/>
          <w:sz w:val="18"/>
          <w:szCs w:val="18"/>
        </w:rPr>
        <w:t>el</w:t>
      </w:r>
      <w:r w:rsidR="00BA146F" w:rsidRPr="000541E8">
        <w:rPr>
          <w:rFonts w:ascii="Arial" w:hAnsi="Arial" w:cs="Arial"/>
          <w:bCs/>
          <w:sz w:val="18"/>
          <w:szCs w:val="18"/>
        </w:rPr>
        <w:t xml:space="preserve"> oficio </w:t>
      </w:r>
      <w:r w:rsidR="00EF0E1C" w:rsidRPr="00EF0E1C">
        <w:rPr>
          <w:rFonts w:ascii="Arial" w:hAnsi="Arial" w:cs="Arial"/>
          <w:b/>
          <w:bCs/>
          <w:sz w:val="18"/>
          <w:szCs w:val="18"/>
        </w:rPr>
        <w:t>DGF/DPAF-436/2024</w:t>
      </w:r>
      <w:r w:rsidR="007F0430">
        <w:rPr>
          <w:rFonts w:ascii="Arial" w:hAnsi="Arial" w:cs="Arial"/>
          <w:b/>
          <w:bCs/>
          <w:sz w:val="18"/>
          <w:szCs w:val="18"/>
        </w:rPr>
        <w:t xml:space="preserve">. </w:t>
      </w:r>
      <w:r w:rsidR="00BA146F">
        <w:rPr>
          <w:rFonts w:ascii="Arial" w:hAnsi="Arial" w:cs="Arial"/>
          <w:sz w:val="18"/>
          <w:szCs w:val="18"/>
        </w:rPr>
        <w:t>---------------------------------</w:t>
      </w:r>
      <w:r w:rsidR="004C7C52">
        <w:rPr>
          <w:rFonts w:ascii="Arial" w:hAnsi="Arial" w:cs="Arial"/>
          <w:sz w:val="18"/>
          <w:szCs w:val="18"/>
        </w:rPr>
        <w:t>--------------------------------------------</w:t>
      </w:r>
      <w:r w:rsidR="007F0430">
        <w:rPr>
          <w:rFonts w:ascii="Arial" w:hAnsi="Arial" w:cs="Arial"/>
          <w:sz w:val="18"/>
          <w:szCs w:val="18"/>
        </w:rPr>
        <w:t>--------------------------------</w:t>
      </w:r>
    </w:p>
    <w:p w14:paraId="5B7AD055" w14:textId="426899C2" w:rsidR="00ED5832" w:rsidRPr="000541E8" w:rsidRDefault="00ED5832" w:rsidP="00ED5832">
      <w:pPr>
        <w:jc w:val="both"/>
        <w:rPr>
          <w:rFonts w:ascii="Arial" w:hAnsi="Arial" w:cs="Arial"/>
          <w:bCs/>
          <w:sz w:val="18"/>
          <w:szCs w:val="18"/>
          <w:lang w:val="es-MX"/>
        </w:rPr>
      </w:pPr>
      <w:r w:rsidRPr="000541E8">
        <w:rPr>
          <w:rFonts w:ascii="Arial" w:hAnsi="Arial" w:cs="Arial"/>
          <w:sz w:val="18"/>
          <w:szCs w:val="18"/>
        </w:rPr>
        <w:t>---------------------------------------------------------------------------------------------------------------------------------------------------</w:t>
      </w:r>
      <w:r w:rsidR="004F3818">
        <w:rPr>
          <w:rFonts w:ascii="Arial" w:hAnsi="Arial" w:cs="Arial"/>
          <w:sz w:val="18"/>
          <w:szCs w:val="18"/>
        </w:rPr>
        <w:t xml:space="preserve"> </w:t>
      </w:r>
    </w:p>
    <w:p w14:paraId="6F41931E" w14:textId="1F87F8DF" w:rsidR="00EB344C" w:rsidRPr="000541E8" w:rsidRDefault="00470F17" w:rsidP="00EB344C">
      <w:pPr>
        <w:jc w:val="both"/>
        <w:rPr>
          <w:rFonts w:ascii="Arial" w:hAnsi="Arial" w:cs="Arial"/>
          <w:sz w:val="16"/>
          <w:szCs w:val="16"/>
        </w:rPr>
      </w:pPr>
      <w:r w:rsidRPr="0047579F">
        <w:rPr>
          <w:rFonts w:ascii="Arial" w:hAnsi="Arial" w:cs="Arial"/>
          <w:bCs/>
          <w:sz w:val="15"/>
          <w:szCs w:val="15"/>
          <w:lang w:val="es-MX"/>
        </w:rPr>
        <w:t>Para las partidas adjudicadas, se formalizará esta adquisición mediante contrato a precio fijo en los términos de los artículos 65, 66 y 67 de la Ley, la fecha tentativa de firma de contrato</w:t>
      </w:r>
      <w:r w:rsidR="007F0430">
        <w:rPr>
          <w:rFonts w:ascii="Arial" w:hAnsi="Arial" w:cs="Arial"/>
          <w:bCs/>
          <w:sz w:val="15"/>
          <w:szCs w:val="15"/>
          <w:lang w:val="es-MX"/>
        </w:rPr>
        <w:t xml:space="preserve"> será</w:t>
      </w:r>
      <w:r w:rsidRPr="0047579F">
        <w:rPr>
          <w:rFonts w:ascii="Arial" w:hAnsi="Arial" w:cs="Arial"/>
          <w:bCs/>
          <w:sz w:val="15"/>
          <w:szCs w:val="15"/>
          <w:lang w:val="es-MX"/>
        </w:rPr>
        <w:t xml:space="preserve"> </w:t>
      </w:r>
      <w:r w:rsidR="007F4447" w:rsidRPr="007F4447">
        <w:rPr>
          <w:rFonts w:ascii="Arial" w:hAnsi="Arial" w:cs="Arial"/>
          <w:bCs/>
          <w:sz w:val="15"/>
          <w:szCs w:val="15"/>
          <w:lang w:val="es-MX"/>
        </w:rPr>
        <w:t>el</w:t>
      </w:r>
      <w:r w:rsidR="00FC40DC">
        <w:rPr>
          <w:rFonts w:ascii="Arial" w:hAnsi="Arial" w:cs="Arial"/>
          <w:bCs/>
          <w:sz w:val="15"/>
          <w:szCs w:val="15"/>
          <w:lang w:val="es-MX"/>
        </w:rPr>
        <w:t xml:space="preserve"> día </w:t>
      </w:r>
      <w:r w:rsidR="00FC40DC" w:rsidRPr="00D22A62">
        <w:rPr>
          <w:rFonts w:ascii="Arial" w:hAnsi="Arial" w:cs="Arial"/>
          <w:b/>
          <w:bCs/>
          <w:sz w:val="15"/>
          <w:szCs w:val="15"/>
          <w:lang w:val="es-MX"/>
        </w:rPr>
        <w:t>19</w:t>
      </w:r>
      <w:r w:rsidR="007F4447" w:rsidRPr="00D22A62">
        <w:rPr>
          <w:rFonts w:ascii="Arial" w:hAnsi="Arial" w:cs="Arial"/>
          <w:b/>
          <w:bCs/>
          <w:sz w:val="15"/>
          <w:szCs w:val="15"/>
          <w:lang w:val="es-MX"/>
        </w:rPr>
        <w:t xml:space="preserve"> de </w:t>
      </w:r>
      <w:r w:rsidR="00FC40DC" w:rsidRPr="00D22A62">
        <w:rPr>
          <w:rFonts w:ascii="Arial" w:hAnsi="Arial" w:cs="Arial"/>
          <w:b/>
          <w:bCs/>
          <w:sz w:val="15"/>
          <w:szCs w:val="15"/>
          <w:lang w:val="es-MX"/>
        </w:rPr>
        <w:t>noviembre</w:t>
      </w:r>
      <w:r w:rsidR="007F4447" w:rsidRPr="00D22A62">
        <w:rPr>
          <w:rFonts w:ascii="Arial" w:hAnsi="Arial" w:cs="Arial"/>
          <w:b/>
          <w:bCs/>
          <w:sz w:val="15"/>
          <w:szCs w:val="15"/>
          <w:lang w:val="es-MX"/>
        </w:rPr>
        <w:t xml:space="preserve"> de 2024</w:t>
      </w:r>
      <w:r w:rsidR="00FE2DC7">
        <w:rPr>
          <w:rFonts w:ascii="Arial" w:hAnsi="Arial" w:cs="Arial"/>
          <w:b/>
          <w:bCs/>
          <w:sz w:val="15"/>
          <w:szCs w:val="15"/>
          <w:lang w:val="es-MX"/>
        </w:rPr>
        <w:t>,</w:t>
      </w:r>
      <w:r w:rsidR="004F3818" w:rsidRPr="0047579F">
        <w:rPr>
          <w:rFonts w:ascii="Arial" w:hAnsi="Arial" w:cs="Arial"/>
          <w:b/>
          <w:bCs/>
          <w:color w:val="000000"/>
          <w:sz w:val="15"/>
          <w:szCs w:val="15"/>
          <w:lang w:val="es-MX"/>
        </w:rPr>
        <w:t xml:space="preserve"> </w:t>
      </w:r>
      <w:r w:rsidRPr="0047579F">
        <w:rPr>
          <w:rFonts w:ascii="Arial" w:hAnsi="Arial" w:cs="Arial"/>
          <w:bCs/>
          <w:sz w:val="15"/>
          <w:szCs w:val="15"/>
          <w:lang w:val="es-MX"/>
        </w:rPr>
        <w:t xml:space="preserve">en el Departamento de Compras de la Dirección General de Finanzas, sita en edificio 222 P.B., Ciudad Universitaria, en horario de </w:t>
      </w:r>
      <w:r w:rsidR="0022144B" w:rsidRPr="0047579F">
        <w:rPr>
          <w:rFonts w:ascii="Arial" w:hAnsi="Arial" w:cs="Arial"/>
          <w:b/>
          <w:bCs/>
          <w:sz w:val="15"/>
          <w:szCs w:val="15"/>
          <w:lang w:val="es-MX"/>
        </w:rPr>
        <w:t>14</w:t>
      </w:r>
      <w:r w:rsidRPr="0047579F">
        <w:rPr>
          <w:rFonts w:ascii="Arial" w:hAnsi="Arial" w:cs="Arial"/>
          <w:b/>
          <w:bCs/>
          <w:sz w:val="15"/>
          <w:szCs w:val="15"/>
          <w:lang w:val="es-MX"/>
        </w:rPr>
        <w:t xml:space="preserve">:00 a </w:t>
      </w:r>
      <w:r w:rsidR="0022144B" w:rsidRPr="0047579F">
        <w:rPr>
          <w:rFonts w:ascii="Arial" w:hAnsi="Arial" w:cs="Arial"/>
          <w:b/>
          <w:bCs/>
          <w:sz w:val="15"/>
          <w:szCs w:val="15"/>
          <w:lang w:val="es-MX"/>
        </w:rPr>
        <w:t>15</w:t>
      </w:r>
      <w:r w:rsidRPr="0047579F">
        <w:rPr>
          <w:rFonts w:ascii="Arial" w:hAnsi="Arial" w:cs="Arial"/>
          <w:b/>
          <w:bCs/>
          <w:sz w:val="15"/>
          <w:szCs w:val="15"/>
          <w:lang w:val="es-MX"/>
        </w:rPr>
        <w:t xml:space="preserve">:00 horas. </w:t>
      </w:r>
      <w:r w:rsidR="0006783A">
        <w:rPr>
          <w:rFonts w:ascii="Arial" w:hAnsi="Arial" w:cs="Arial"/>
          <w:sz w:val="15"/>
          <w:szCs w:val="15"/>
        </w:rPr>
        <w:t>El invitado</w:t>
      </w:r>
      <w:r w:rsidRPr="0047579F">
        <w:rPr>
          <w:rFonts w:ascii="Arial" w:hAnsi="Arial" w:cs="Arial"/>
          <w:sz w:val="15"/>
          <w:szCs w:val="15"/>
        </w:rPr>
        <w:t xml:space="preserv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47579F">
        <w:rPr>
          <w:rFonts w:ascii="Arial" w:hAnsi="Arial" w:cs="Arial"/>
          <w:sz w:val="15"/>
          <w:szCs w:val="15"/>
        </w:rPr>
        <w:t>embargo,</w:t>
      </w:r>
      <w:r w:rsidRPr="0047579F">
        <w:rPr>
          <w:rFonts w:ascii="Arial" w:hAnsi="Arial" w:cs="Arial"/>
          <w:sz w:val="15"/>
          <w:szCs w:val="15"/>
        </w:rPr>
        <w:t xml:space="preserve"> el plazo de las obligaciones para la entrega inicia al día siguiente de esta fecha, es decir se cuentan al día siguiente de la fecha de fallo</w:t>
      </w:r>
      <w:r w:rsidRPr="000541E8">
        <w:rPr>
          <w:rFonts w:ascii="Arial" w:hAnsi="Arial" w:cs="Arial"/>
          <w:sz w:val="16"/>
          <w:szCs w:val="16"/>
        </w:rPr>
        <w:t>.</w:t>
      </w:r>
      <w:r w:rsidRPr="000541E8">
        <w:rPr>
          <w:rFonts w:ascii="Arial" w:hAnsi="Arial" w:cs="Arial"/>
          <w:sz w:val="18"/>
          <w:szCs w:val="18"/>
        </w:rPr>
        <w:t xml:space="preserve"> ------------</w:t>
      </w:r>
      <w:r w:rsidR="00B86F02" w:rsidRPr="000541E8">
        <w:rPr>
          <w:rFonts w:ascii="Arial" w:hAnsi="Arial" w:cs="Arial"/>
          <w:sz w:val="18"/>
          <w:szCs w:val="18"/>
        </w:rPr>
        <w:t>--</w:t>
      </w:r>
      <w:r w:rsidR="00BE3132" w:rsidRPr="000541E8">
        <w:rPr>
          <w:rFonts w:ascii="Arial" w:hAnsi="Arial" w:cs="Arial"/>
          <w:sz w:val="18"/>
          <w:szCs w:val="18"/>
        </w:rPr>
        <w:t>----------</w:t>
      </w:r>
      <w:r w:rsidR="0047579F">
        <w:rPr>
          <w:rFonts w:ascii="Arial" w:hAnsi="Arial" w:cs="Arial"/>
          <w:sz w:val="18"/>
          <w:szCs w:val="18"/>
        </w:rPr>
        <w:t>-------------------------------------------------------------------------</w:t>
      </w:r>
      <w:r w:rsidR="007F0430">
        <w:rPr>
          <w:rFonts w:ascii="Arial" w:hAnsi="Arial" w:cs="Arial"/>
          <w:sz w:val="18"/>
          <w:szCs w:val="18"/>
        </w:rPr>
        <w:t>----------------</w:t>
      </w:r>
      <w:r w:rsidR="00FE2DC7">
        <w:rPr>
          <w:rFonts w:ascii="Arial" w:hAnsi="Arial" w:cs="Arial"/>
          <w:sz w:val="18"/>
          <w:szCs w:val="18"/>
        </w:rPr>
        <w:t>-</w:t>
      </w:r>
    </w:p>
    <w:p w14:paraId="20046088" w14:textId="48B2FA0E" w:rsidR="0047579F" w:rsidRDefault="00A16275" w:rsidP="000C74A4">
      <w:pPr>
        <w:jc w:val="both"/>
        <w:rPr>
          <w:rFonts w:ascii="Arial" w:hAnsi="Arial" w:cs="Arial"/>
        </w:rPr>
      </w:pPr>
      <w:r w:rsidRPr="000541E8">
        <w:rPr>
          <w:rFonts w:ascii="Arial" w:hAnsi="Arial" w:cs="Arial"/>
        </w:rPr>
        <w:t>------------------------------------------------------------------------------------------------------------------------------------</w:t>
      </w:r>
      <w:r w:rsidR="00BE3132" w:rsidRPr="0047579F">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47579F">
        <w:rPr>
          <w:rFonts w:ascii="Arial" w:hAnsi="Arial" w:cs="Arial"/>
          <w:sz w:val="15"/>
          <w:szCs w:val="15"/>
        </w:rPr>
        <w:t>http://www.sat.gob.mx  en</w:t>
      </w:r>
      <w:proofErr w:type="gramEnd"/>
      <w:r w:rsidR="00BE3132" w:rsidRPr="0047579F">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II.III. “</w:t>
      </w:r>
      <w:r w:rsidR="004F3818" w:rsidRPr="0047579F">
        <w:rPr>
          <w:rFonts w:ascii="Arial" w:hAnsi="Arial" w:cs="Arial"/>
          <w:sz w:val="15"/>
          <w:szCs w:val="15"/>
        </w:rPr>
        <w:t xml:space="preserve">Garantía de cumplimiento del contrato o en su caso garantía de cumplimiento y calidad del contrato </w:t>
      </w:r>
      <w:r w:rsidR="00BE3132" w:rsidRPr="0047579F">
        <w:rPr>
          <w:rFonts w:ascii="Arial" w:hAnsi="Arial" w:cs="Arial"/>
          <w:sz w:val="15"/>
          <w:szCs w:val="15"/>
        </w:rPr>
        <w:t xml:space="preserve">de la convocatoria de la </w:t>
      </w:r>
      <w:r w:rsidR="0006783A">
        <w:rPr>
          <w:rFonts w:ascii="Arial" w:hAnsi="Arial" w:cs="Arial"/>
          <w:sz w:val="15"/>
          <w:szCs w:val="15"/>
        </w:rPr>
        <w:t>Invitación</w:t>
      </w:r>
      <w:r w:rsidR="00BE3132" w:rsidRPr="0047579F">
        <w:rPr>
          <w:rFonts w:ascii="Arial" w:hAnsi="Arial" w:cs="Arial"/>
          <w:sz w:val="15"/>
          <w:szCs w:val="15"/>
        </w:rPr>
        <w:t xml:space="preserve"> al rubro señalada, y previo a la formalización del contrato, se deberá constituir por el </w:t>
      </w:r>
      <w:r w:rsidR="0006783A">
        <w:rPr>
          <w:rFonts w:ascii="Arial" w:hAnsi="Arial" w:cs="Arial"/>
          <w:sz w:val="15"/>
          <w:szCs w:val="15"/>
        </w:rPr>
        <w:t>invitado</w:t>
      </w:r>
      <w:r w:rsidR="00BE3132" w:rsidRPr="0047579F">
        <w:rPr>
          <w:rFonts w:ascii="Arial" w:hAnsi="Arial" w:cs="Arial"/>
          <w:sz w:val="15"/>
          <w:szCs w:val="15"/>
        </w:rPr>
        <w:t xml:space="preserv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4F3818" w:rsidRPr="0047579F">
        <w:rPr>
          <w:rFonts w:ascii="Arial" w:hAnsi="Arial" w:cs="Arial"/>
          <w:sz w:val="15"/>
          <w:szCs w:val="15"/>
        </w:rPr>
        <w:t>subnumerales</w:t>
      </w:r>
      <w:proofErr w:type="spellEnd"/>
      <w:r w:rsidR="00BE3132" w:rsidRPr="0047579F">
        <w:rPr>
          <w:rFonts w:ascii="Arial" w:hAnsi="Arial" w:cs="Arial"/>
          <w:sz w:val="15"/>
          <w:szCs w:val="15"/>
        </w:rPr>
        <w:t xml:space="preserve"> 1, 2, 3</w:t>
      </w:r>
      <w:r w:rsidR="004F3818" w:rsidRPr="0047579F">
        <w:rPr>
          <w:rFonts w:ascii="Arial" w:hAnsi="Arial" w:cs="Arial"/>
          <w:sz w:val="15"/>
          <w:szCs w:val="15"/>
        </w:rPr>
        <w:t>,</w:t>
      </w:r>
      <w:r w:rsidR="00BE3132" w:rsidRPr="0047579F">
        <w:rPr>
          <w:rFonts w:ascii="Arial" w:hAnsi="Arial" w:cs="Arial"/>
          <w:sz w:val="15"/>
          <w:szCs w:val="15"/>
        </w:rPr>
        <w:t xml:space="preserve"> 4</w:t>
      </w:r>
      <w:r w:rsidR="004F3818" w:rsidRPr="0047579F">
        <w:rPr>
          <w:rFonts w:ascii="Arial" w:hAnsi="Arial" w:cs="Arial"/>
          <w:sz w:val="15"/>
          <w:szCs w:val="15"/>
        </w:rPr>
        <w:t>, 5 y 6</w:t>
      </w:r>
      <w:r w:rsidR="00BE3132" w:rsidRPr="0047579F">
        <w:rPr>
          <w:rFonts w:ascii="Arial" w:hAnsi="Arial" w:cs="Arial"/>
          <w:sz w:val="15"/>
          <w:szCs w:val="15"/>
        </w:rPr>
        <w:t xml:space="preserve"> del referido numeral</w:t>
      </w:r>
      <w:r w:rsidR="00CF0F48" w:rsidRPr="0047579F">
        <w:rPr>
          <w:rFonts w:ascii="Arial" w:hAnsi="Arial" w:cs="Arial"/>
          <w:sz w:val="15"/>
          <w:szCs w:val="15"/>
        </w:rPr>
        <w:t>.</w:t>
      </w:r>
      <w:r w:rsidR="003D6705" w:rsidRPr="0047579F">
        <w:rPr>
          <w:rFonts w:ascii="Arial" w:hAnsi="Arial" w:cs="Arial"/>
          <w:sz w:val="15"/>
          <w:szCs w:val="15"/>
        </w:rPr>
        <w:t>-----------------------------------------------------------------------------------</w:t>
      </w:r>
      <w:r w:rsidR="00BE3132" w:rsidRPr="0047579F">
        <w:rPr>
          <w:rFonts w:ascii="Arial" w:hAnsi="Arial" w:cs="Arial"/>
          <w:sz w:val="15"/>
          <w:szCs w:val="15"/>
        </w:rPr>
        <w:t>------------------------------------------------------------------</w:t>
      </w:r>
      <w:r w:rsidR="00BE3132" w:rsidRPr="00C443E4">
        <w:rPr>
          <w:rFonts w:ascii="Arial" w:hAnsi="Arial" w:cs="Arial"/>
          <w:sz w:val="18"/>
          <w:szCs w:val="15"/>
        </w:rPr>
        <w:t>---------------------------------------------------------------------------------------------------------------------------------------</w:t>
      </w:r>
      <w:r w:rsidR="0047579F" w:rsidRPr="00C443E4">
        <w:rPr>
          <w:rFonts w:ascii="Arial" w:hAnsi="Arial" w:cs="Arial"/>
          <w:sz w:val="18"/>
          <w:szCs w:val="15"/>
        </w:rPr>
        <w:t>---------</w:t>
      </w:r>
      <w:r w:rsidR="00C443E4">
        <w:rPr>
          <w:rFonts w:ascii="Arial" w:hAnsi="Arial" w:cs="Arial"/>
          <w:sz w:val="18"/>
          <w:szCs w:val="15"/>
        </w:rPr>
        <w:t>---</w:t>
      </w:r>
      <w:r w:rsidR="00FB67FB" w:rsidRPr="0047579F">
        <w:rPr>
          <w:rFonts w:ascii="Arial" w:hAnsi="Arial" w:cs="Arial"/>
          <w:color w:val="000000"/>
          <w:sz w:val="15"/>
          <w:szCs w:val="15"/>
        </w:rPr>
        <w:t xml:space="preserve">Para efectos de la notificación, a partir de esta fecha se pone a disposición de los </w:t>
      </w:r>
      <w:r w:rsidR="0006783A">
        <w:rPr>
          <w:rFonts w:ascii="Arial" w:hAnsi="Arial" w:cs="Arial"/>
          <w:color w:val="000000"/>
          <w:sz w:val="15"/>
          <w:szCs w:val="15"/>
        </w:rPr>
        <w:t>invitados</w:t>
      </w:r>
      <w:r w:rsidR="00FB67FB" w:rsidRPr="0047579F">
        <w:rPr>
          <w:rFonts w:ascii="Arial" w:hAnsi="Arial" w:cs="Arial"/>
          <w:color w:val="000000"/>
          <w:sz w:val="15"/>
          <w:szCs w:val="15"/>
        </w:rPr>
        <w:t xml:space="preserve"> que no hayan asistido a este acto, copia de esta Acta en: el Departamento de Compras de la Dirección General de Finanzas de la Universidad, edificio </w:t>
      </w:r>
      <w:r w:rsidR="0088219E" w:rsidRPr="0047579F">
        <w:rPr>
          <w:rFonts w:ascii="Arial" w:hAnsi="Arial" w:cs="Arial"/>
          <w:color w:val="000000"/>
          <w:sz w:val="15"/>
          <w:szCs w:val="15"/>
        </w:rPr>
        <w:t>222 P.B.</w:t>
      </w:r>
      <w:r w:rsidR="00FB67FB" w:rsidRPr="0047579F">
        <w:rPr>
          <w:rFonts w:ascii="Arial" w:hAnsi="Arial" w:cs="Arial"/>
          <w:color w:val="000000"/>
          <w:sz w:val="15"/>
          <w:szCs w:val="15"/>
        </w:rPr>
        <w:t>, domicilio de la convocante, por un término no menor de cinco días hábiles, siendo de la exclusiv</w:t>
      </w:r>
      <w:r w:rsidR="0006783A">
        <w:rPr>
          <w:rFonts w:ascii="Arial" w:hAnsi="Arial" w:cs="Arial"/>
          <w:color w:val="000000"/>
          <w:sz w:val="15"/>
          <w:szCs w:val="15"/>
        </w:rPr>
        <w:t>a responsabilidad de los invitados</w:t>
      </w:r>
      <w:r w:rsidR="00FB67FB" w:rsidRPr="0047579F">
        <w:rPr>
          <w:rFonts w:ascii="Arial" w:hAnsi="Arial" w:cs="Arial"/>
          <w:color w:val="000000"/>
          <w:sz w:val="15"/>
          <w:szCs w:val="15"/>
        </w:rPr>
        <w:t>, acudir a enterarse de su contenido y obtener copia de la misma</w:t>
      </w:r>
      <w:r w:rsidR="00BC5BD1" w:rsidRPr="0047579F">
        <w:rPr>
          <w:rFonts w:ascii="Arial" w:hAnsi="Arial" w:cs="Arial"/>
          <w:color w:val="000000"/>
          <w:sz w:val="15"/>
          <w:szCs w:val="15"/>
        </w:rPr>
        <w:t>, así como en la página de transparencia de la Universidad</w:t>
      </w:r>
      <w:r w:rsidR="00FB67FB" w:rsidRPr="0047579F">
        <w:rPr>
          <w:rFonts w:ascii="Arial" w:hAnsi="Arial" w:cs="Arial"/>
          <w:color w:val="000000"/>
          <w:sz w:val="15"/>
          <w:szCs w:val="15"/>
        </w:rPr>
        <w:t>. Este procedimiento sustituye a la notificación personal</w:t>
      </w:r>
      <w:r w:rsidR="00FB67FB" w:rsidRPr="000541E8">
        <w:rPr>
          <w:rFonts w:ascii="Arial" w:hAnsi="Arial" w:cs="Arial"/>
          <w:color w:val="000000"/>
          <w:sz w:val="16"/>
          <w:szCs w:val="16"/>
        </w:rPr>
        <w:t>.</w:t>
      </w:r>
      <w:r w:rsidR="00FB67FB" w:rsidRPr="000541E8">
        <w:rPr>
          <w:rFonts w:ascii="Arial" w:hAnsi="Arial" w:cs="Arial"/>
        </w:rPr>
        <w:t>-</w:t>
      </w:r>
      <w:r w:rsidR="0047579F" w:rsidRPr="000541E8">
        <w:rPr>
          <w:rFonts w:ascii="Arial" w:hAnsi="Arial" w:cs="Arial"/>
        </w:rPr>
        <w:t>-------------------------------------------------------------------------------------------------</w:t>
      </w:r>
    </w:p>
    <w:p w14:paraId="473FFDBD" w14:textId="701624D8" w:rsidR="000C74A4" w:rsidRPr="00C443E4" w:rsidRDefault="0047579F" w:rsidP="000C74A4">
      <w:pPr>
        <w:jc w:val="both"/>
        <w:rPr>
          <w:rFonts w:ascii="Arial" w:hAnsi="Arial" w:cs="Arial"/>
        </w:rPr>
      </w:pPr>
      <w:r w:rsidRPr="000541E8">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0541E8" w14:paraId="1B31188E" w14:textId="77777777" w:rsidTr="00F67B96">
        <w:trPr>
          <w:trHeight w:val="445"/>
          <w:jc w:val="center"/>
        </w:trPr>
        <w:tc>
          <w:tcPr>
            <w:tcW w:w="8828" w:type="dxa"/>
            <w:gridSpan w:val="2"/>
            <w:shd w:val="clear" w:color="auto" w:fill="D9D9D9" w:themeFill="background1" w:themeFillShade="D9"/>
            <w:vAlign w:val="center"/>
          </w:tcPr>
          <w:p w14:paraId="40C330BA" w14:textId="68B6A231" w:rsidR="009A03BE" w:rsidRPr="000541E8" w:rsidRDefault="009A03BE" w:rsidP="009A03BE">
            <w:pPr>
              <w:pStyle w:val="Sangradetextonormal"/>
              <w:ind w:left="0"/>
              <w:jc w:val="center"/>
              <w:rPr>
                <w:rFonts w:ascii="Arial" w:hAnsi="Arial" w:cs="Arial"/>
                <w:sz w:val="18"/>
                <w:szCs w:val="18"/>
              </w:rPr>
            </w:pPr>
            <w:r w:rsidRPr="0047579F">
              <w:rPr>
                <w:rFonts w:ascii="Arial" w:hAnsi="Arial" w:cs="Arial"/>
                <w:b/>
                <w:sz w:val="18"/>
                <w:szCs w:val="18"/>
              </w:rPr>
              <w:t>Universidad Autónoma de Aguascalientes</w:t>
            </w:r>
          </w:p>
        </w:tc>
      </w:tr>
      <w:tr w:rsidR="00B03F14" w:rsidRPr="000541E8" w14:paraId="42516961" w14:textId="77777777" w:rsidTr="00AE3929">
        <w:trPr>
          <w:jc w:val="center"/>
        </w:trPr>
        <w:tc>
          <w:tcPr>
            <w:tcW w:w="4414" w:type="dxa"/>
          </w:tcPr>
          <w:p w14:paraId="08F30409" w14:textId="77777777" w:rsidR="00512216" w:rsidRPr="00D22A62" w:rsidRDefault="00512216" w:rsidP="00B03F14">
            <w:pPr>
              <w:pStyle w:val="Sangradetextonormal"/>
              <w:ind w:left="0"/>
              <w:rPr>
                <w:rFonts w:ascii="Arial" w:hAnsi="Arial" w:cs="Arial"/>
                <w:b/>
                <w:sz w:val="18"/>
                <w:szCs w:val="18"/>
              </w:rPr>
            </w:pPr>
          </w:p>
          <w:p w14:paraId="787DFD3E" w14:textId="4C8E44D2" w:rsidR="00B03F14" w:rsidRPr="00D22A62" w:rsidRDefault="00B03F14" w:rsidP="00B03F14">
            <w:pPr>
              <w:pStyle w:val="Sangradetextonormal"/>
              <w:ind w:left="0"/>
              <w:rPr>
                <w:rFonts w:ascii="Arial" w:hAnsi="Arial" w:cs="Arial"/>
                <w:sz w:val="18"/>
                <w:szCs w:val="18"/>
                <w:lang w:val="es-ES"/>
              </w:rPr>
            </w:pPr>
            <w:r w:rsidRPr="00D22A62">
              <w:rPr>
                <w:rFonts w:ascii="Arial" w:hAnsi="Arial" w:cs="Arial"/>
                <w:sz w:val="18"/>
                <w:szCs w:val="18"/>
              </w:rPr>
              <w:t>C. Jorge Silva Robles</w:t>
            </w:r>
          </w:p>
          <w:p w14:paraId="14692651" w14:textId="77777777" w:rsidR="00B03F14" w:rsidRPr="00D22A62" w:rsidRDefault="00B03F14" w:rsidP="00B03F14">
            <w:pPr>
              <w:pStyle w:val="Sangradetextonormal"/>
              <w:ind w:left="0"/>
              <w:rPr>
                <w:rFonts w:ascii="Arial" w:hAnsi="Arial" w:cs="Arial"/>
                <w:b/>
                <w:sz w:val="18"/>
                <w:szCs w:val="18"/>
                <w:lang w:val="es-ES"/>
              </w:rPr>
            </w:pPr>
            <w:r w:rsidRPr="00D22A62">
              <w:rPr>
                <w:rFonts w:ascii="Arial" w:hAnsi="Arial" w:cs="Arial"/>
                <w:b/>
                <w:sz w:val="18"/>
                <w:szCs w:val="18"/>
                <w:lang w:val="es-ES"/>
              </w:rPr>
              <w:t xml:space="preserve">Director General Sustituto de Finanzas </w:t>
            </w:r>
          </w:p>
          <w:p w14:paraId="2CD6EF20" w14:textId="249DB7B2" w:rsidR="00B03F14" w:rsidRPr="00D22A62" w:rsidRDefault="00B03F14" w:rsidP="00B03F14">
            <w:pPr>
              <w:pStyle w:val="Sangradetextonormal"/>
              <w:ind w:left="0"/>
              <w:rPr>
                <w:rFonts w:ascii="Arial" w:hAnsi="Arial" w:cs="Arial"/>
                <w:b/>
                <w:sz w:val="18"/>
                <w:szCs w:val="18"/>
              </w:rPr>
            </w:pPr>
          </w:p>
        </w:tc>
        <w:tc>
          <w:tcPr>
            <w:tcW w:w="4414" w:type="dxa"/>
          </w:tcPr>
          <w:p w14:paraId="5CCFD5A4" w14:textId="77777777" w:rsidR="00B03F14" w:rsidRPr="000541E8" w:rsidRDefault="00B03F14" w:rsidP="00B03F14">
            <w:pPr>
              <w:pStyle w:val="Sangradetextonormal"/>
              <w:ind w:left="0"/>
              <w:jc w:val="center"/>
              <w:rPr>
                <w:rFonts w:ascii="Arial" w:hAnsi="Arial" w:cs="Arial"/>
                <w:sz w:val="18"/>
                <w:szCs w:val="18"/>
              </w:rPr>
            </w:pPr>
          </w:p>
          <w:p w14:paraId="11CF562C" w14:textId="77777777" w:rsidR="00357080" w:rsidRDefault="00357080" w:rsidP="00B03F14">
            <w:pPr>
              <w:pStyle w:val="Sangradetextonormal"/>
              <w:ind w:left="0"/>
              <w:jc w:val="center"/>
              <w:rPr>
                <w:rFonts w:ascii="Arial" w:hAnsi="Arial" w:cs="Arial"/>
                <w:sz w:val="18"/>
                <w:szCs w:val="18"/>
              </w:rPr>
            </w:pPr>
          </w:p>
          <w:p w14:paraId="4CA07265" w14:textId="52A151E3"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EAEB632" w14:textId="77777777" w:rsidTr="00AE3929">
        <w:trPr>
          <w:jc w:val="center"/>
        </w:trPr>
        <w:tc>
          <w:tcPr>
            <w:tcW w:w="4414" w:type="dxa"/>
          </w:tcPr>
          <w:p w14:paraId="11E2FC6A" w14:textId="77777777" w:rsidR="00787796" w:rsidRDefault="00787796" w:rsidP="00B03F14">
            <w:pPr>
              <w:pStyle w:val="Sangradetextonormal"/>
              <w:ind w:left="0"/>
              <w:rPr>
                <w:rFonts w:ascii="Arial" w:hAnsi="Arial" w:cs="Arial"/>
                <w:sz w:val="18"/>
                <w:szCs w:val="18"/>
                <w:lang w:val="es-ES"/>
              </w:rPr>
            </w:pPr>
          </w:p>
          <w:p w14:paraId="2628717C" w14:textId="480C1088" w:rsidR="00B03F14" w:rsidRPr="00D22A62" w:rsidRDefault="00B03F14" w:rsidP="00B03F14">
            <w:pPr>
              <w:pStyle w:val="Sangradetextonormal"/>
              <w:ind w:left="0"/>
              <w:rPr>
                <w:rFonts w:ascii="Arial" w:hAnsi="Arial" w:cs="Arial"/>
                <w:sz w:val="18"/>
                <w:szCs w:val="18"/>
                <w:lang w:val="es-ES"/>
              </w:rPr>
            </w:pPr>
            <w:r w:rsidRPr="00D22A62">
              <w:rPr>
                <w:rFonts w:ascii="Arial" w:hAnsi="Arial" w:cs="Arial"/>
                <w:sz w:val="18"/>
                <w:szCs w:val="18"/>
                <w:lang w:val="es-ES"/>
              </w:rPr>
              <w:t>C. Beatriz E. Rivera de Loera</w:t>
            </w:r>
          </w:p>
          <w:p w14:paraId="1BE648FF" w14:textId="77777777" w:rsidR="00357080" w:rsidRPr="00D22A62" w:rsidRDefault="00357080" w:rsidP="00B03F14">
            <w:pPr>
              <w:pStyle w:val="Sangradetextonormal"/>
              <w:ind w:left="0"/>
              <w:rPr>
                <w:rFonts w:ascii="Arial" w:hAnsi="Arial" w:cs="Arial"/>
                <w:b/>
                <w:sz w:val="18"/>
                <w:szCs w:val="18"/>
                <w:lang w:val="es-ES"/>
              </w:rPr>
            </w:pPr>
            <w:r w:rsidRPr="00D22A62">
              <w:rPr>
                <w:rFonts w:ascii="Arial" w:hAnsi="Arial" w:cs="Arial"/>
                <w:b/>
                <w:sz w:val="18"/>
                <w:szCs w:val="18"/>
                <w:lang w:val="es-ES"/>
              </w:rPr>
              <w:t xml:space="preserve">Jefa del Departamento de Compras y Secretaria Técnica del Comité de Compras  </w:t>
            </w:r>
          </w:p>
          <w:p w14:paraId="121D8606" w14:textId="4E4DDB63" w:rsidR="003149E5" w:rsidRPr="00D22A62" w:rsidRDefault="003149E5" w:rsidP="00B03F14">
            <w:pPr>
              <w:pStyle w:val="Sangradetextonormal"/>
              <w:ind w:left="0"/>
              <w:rPr>
                <w:rFonts w:ascii="Arial" w:hAnsi="Arial" w:cs="Arial"/>
                <w:b/>
                <w:sz w:val="18"/>
                <w:szCs w:val="18"/>
                <w:lang w:val="es-ES"/>
              </w:rPr>
            </w:pPr>
          </w:p>
        </w:tc>
        <w:tc>
          <w:tcPr>
            <w:tcW w:w="4414" w:type="dxa"/>
          </w:tcPr>
          <w:p w14:paraId="11AB4350" w14:textId="77777777" w:rsidR="00B03F14" w:rsidRPr="000541E8" w:rsidRDefault="00B03F14" w:rsidP="00B03F14">
            <w:pPr>
              <w:pStyle w:val="Sangradetextonormal"/>
              <w:ind w:left="0"/>
              <w:jc w:val="center"/>
              <w:rPr>
                <w:rFonts w:ascii="Arial" w:hAnsi="Arial" w:cs="Arial"/>
                <w:sz w:val="18"/>
                <w:szCs w:val="18"/>
              </w:rPr>
            </w:pPr>
          </w:p>
          <w:p w14:paraId="72421134" w14:textId="4BFA1B2A" w:rsidR="00B03F14" w:rsidRDefault="00B03F14" w:rsidP="00D22A62">
            <w:pPr>
              <w:pStyle w:val="Sangradetextonormal"/>
              <w:ind w:left="0"/>
              <w:rPr>
                <w:rFonts w:ascii="Arial" w:hAnsi="Arial" w:cs="Arial"/>
                <w:sz w:val="18"/>
                <w:szCs w:val="18"/>
              </w:rPr>
            </w:pPr>
          </w:p>
          <w:p w14:paraId="54F0FDFD" w14:textId="77777777" w:rsidR="00787796" w:rsidRDefault="00787796" w:rsidP="00D22A62">
            <w:pPr>
              <w:pStyle w:val="Sangradetextonormal"/>
              <w:ind w:left="0"/>
              <w:rPr>
                <w:rFonts w:ascii="Arial" w:hAnsi="Arial" w:cs="Arial"/>
                <w:sz w:val="18"/>
                <w:szCs w:val="18"/>
              </w:rPr>
            </w:pPr>
          </w:p>
          <w:p w14:paraId="6B9ADA1F" w14:textId="777777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35657F" w:rsidRPr="00814A46" w14:paraId="73464695" w14:textId="77777777" w:rsidTr="00AE3929">
        <w:trPr>
          <w:jc w:val="center"/>
        </w:trPr>
        <w:tc>
          <w:tcPr>
            <w:tcW w:w="4414" w:type="dxa"/>
          </w:tcPr>
          <w:p w14:paraId="012D58E7" w14:textId="77777777" w:rsidR="0035657F" w:rsidRDefault="0035657F" w:rsidP="00B03F14">
            <w:pPr>
              <w:pStyle w:val="Sangradetextonormal"/>
              <w:ind w:left="0"/>
              <w:rPr>
                <w:rFonts w:ascii="Arial" w:hAnsi="Arial" w:cs="Arial"/>
                <w:sz w:val="18"/>
                <w:szCs w:val="18"/>
                <w:lang w:val="es-ES"/>
              </w:rPr>
            </w:pPr>
          </w:p>
          <w:p w14:paraId="21186C17" w14:textId="42BD41EF" w:rsidR="0035657F" w:rsidRPr="0035657F" w:rsidRDefault="00282B2B" w:rsidP="00B03F14">
            <w:pPr>
              <w:pStyle w:val="Sangradetextonormal"/>
              <w:ind w:left="0"/>
              <w:rPr>
                <w:rFonts w:ascii="Arial" w:hAnsi="Arial" w:cs="Arial"/>
                <w:sz w:val="18"/>
                <w:szCs w:val="18"/>
                <w:lang w:val="es-ES"/>
              </w:rPr>
            </w:pPr>
            <w:r>
              <w:rPr>
                <w:rFonts w:ascii="Arial" w:hAnsi="Arial" w:cs="Arial"/>
                <w:sz w:val="18"/>
                <w:szCs w:val="18"/>
                <w:lang w:val="es-ES"/>
              </w:rPr>
              <w:t xml:space="preserve">C. </w:t>
            </w:r>
            <w:r w:rsidR="0035657F">
              <w:rPr>
                <w:rFonts w:ascii="Arial" w:hAnsi="Arial" w:cs="Arial"/>
                <w:sz w:val="18"/>
                <w:szCs w:val="18"/>
                <w:lang w:val="es-ES"/>
              </w:rPr>
              <w:t>José de Jesús Su</w:t>
            </w:r>
            <w:r w:rsidR="00C604EF">
              <w:rPr>
                <w:rFonts w:ascii="Arial" w:hAnsi="Arial" w:cs="Arial"/>
                <w:sz w:val="18"/>
                <w:szCs w:val="18"/>
                <w:lang w:val="es-ES"/>
              </w:rPr>
              <w:t>á</w:t>
            </w:r>
            <w:r w:rsidR="0035657F">
              <w:rPr>
                <w:rFonts w:ascii="Arial" w:hAnsi="Arial" w:cs="Arial"/>
                <w:sz w:val="18"/>
                <w:szCs w:val="18"/>
                <w:lang w:val="es-ES"/>
              </w:rPr>
              <w:t>rez Mariscal</w:t>
            </w:r>
          </w:p>
          <w:p w14:paraId="0F044375" w14:textId="77777777" w:rsidR="0035657F" w:rsidRDefault="0035657F" w:rsidP="00B03F14">
            <w:pPr>
              <w:pStyle w:val="Sangradetextonormal"/>
              <w:ind w:left="0"/>
              <w:rPr>
                <w:rFonts w:ascii="Arial" w:hAnsi="Arial" w:cs="Arial"/>
                <w:b/>
                <w:sz w:val="18"/>
                <w:szCs w:val="18"/>
                <w:lang w:val="es-ES"/>
              </w:rPr>
            </w:pPr>
            <w:r w:rsidRPr="00D22A62">
              <w:rPr>
                <w:rFonts w:ascii="Arial" w:hAnsi="Arial" w:cs="Arial"/>
                <w:b/>
                <w:sz w:val="18"/>
                <w:szCs w:val="18"/>
                <w:lang w:val="es-ES"/>
              </w:rPr>
              <w:t>Contralor Universitar</w:t>
            </w:r>
            <w:r>
              <w:rPr>
                <w:rFonts w:ascii="Arial" w:hAnsi="Arial" w:cs="Arial"/>
                <w:b/>
                <w:sz w:val="18"/>
                <w:szCs w:val="18"/>
                <w:lang w:val="es-ES"/>
              </w:rPr>
              <w:t>io</w:t>
            </w:r>
          </w:p>
          <w:p w14:paraId="787159AF" w14:textId="43B8438D" w:rsidR="0035657F" w:rsidRPr="00D22A62" w:rsidRDefault="0035657F" w:rsidP="00B03F14">
            <w:pPr>
              <w:pStyle w:val="Sangradetextonormal"/>
              <w:ind w:left="0"/>
              <w:rPr>
                <w:rFonts w:ascii="Arial" w:hAnsi="Arial" w:cs="Arial"/>
                <w:b/>
                <w:sz w:val="18"/>
                <w:szCs w:val="18"/>
                <w:lang w:val="es-ES"/>
              </w:rPr>
            </w:pPr>
          </w:p>
        </w:tc>
        <w:tc>
          <w:tcPr>
            <w:tcW w:w="4414" w:type="dxa"/>
          </w:tcPr>
          <w:p w14:paraId="17BB6E85" w14:textId="77777777" w:rsidR="0035657F" w:rsidRDefault="0035657F" w:rsidP="00B03F14">
            <w:pPr>
              <w:pStyle w:val="Sangradetextonormal"/>
              <w:ind w:left="0"/>
              <w:jc w:val="center"/>
              <w:rPr>
                <w:rFonts w:ascii="Arial" w:hAnsi="Arial" w:cs="Arial"/>
                <w:sz w:val="19"/>
                <w:szCs w:val="19"/>
              </w:rPr>
            </w:pPr>
          </w:p>
          <w:p w14:paraId="6513F858" w14:textId="77777777" w:rsidR="0035657F" w:rsidRDefault="0035657F" w:rsidP="00B03F14">
            <w:pPr>
              <w:pStyle w:val="Sangradetextonormal"/>
              <w:ind w:left="0"/>
              <w:jc w:val="center"/>
              <w:rPr>
                <w:rFonts w:ascii="Arial" w:hAnsi="Arial" w:cs="Arial"/>
                <w:sz w:val="19"/>
                <w:szCs w:val="19"/>
              </w:rPr>
            </w:pPr>
          </w:p>
          <w:p w14:paraId="2F8A9A18" w14:textId="4A2B2F25" w:rsidR="0035657F" w:rsidRPr="00814A46" w:rsidRDefault="0035657F" w:rsidP="0035657F">
            <w:pPr>
              <w:pStyle w:val="Sangradetextonormal"/>
              <w:ind w:left="0"/>
              <w:jc w:val="center"/>
              <w:rPr>
                <w:rFonts w:ascii="Arial" w:hAnsi="Arial" w:cs="Arial"/>
                <w:sz w:val="19"/>
                <w:szCs w:val="19"/>
              </w:rPr>
            </w:pPr>
            <w:r w:rsidRPr="00814A46">
              <w:rPr>
                <w:rFonts w:ascii="Arial" w:hAnsi="Arial" w:cs="Arial"/>
                <w:sz w:val="19"/>
                <w:szCs w:val="19"/>
              </w:rPr>
              <w:t>___________________________________</w:t>
            </w:r>
          </w:p>
        </w:tc>
      </w:tr>
      <w:tr w:rsidR="00B03F14" w:rsidRPr="00814A46" w14:paraId="2A329C87" w14:textId="77777777" w:rsidTr="00AE3929">
        <w:trPr>
          <w:jc w:val="center"/>
        </w:trPr>
        <w:tc>
          <w:tcPr>
            <w:tcW w:w="4414" w:type="dxa"/>
          </w:tcPr>
          <w:p w14:paraId="3FD0C880" w14:textId="77777777" w:rsidR="00B03F14" w:rsidRPr="00D22A62" w:rsidRDefault="00B03F14" w:rsidP="00B03F14">
            <w:pPr>
              <w:pStyle w:val="Sangradetextonormal"/>
              <w:ind w:left="0"/>
              <w:rPr>
                <w:rFonts w:ascii="Arial" w:hAnsi="Arial" w:cs="Arial"/>
                <w:b/>
                <w:sz w:val="18"/>
                <w:szCs w:val="18"/>
                <w:lang w:val="es-ES"/>
              </w:rPr>
            </w:pPr>
          </w:p>
          <w:p w14:paraId="47A8A7F2" w14:textId="4E5733A7" w:rsidR="00B03F14" w:rsidRPr="00D22A62" w:rsidRDefault="00B03F14" w:rsidP="00B03F14">
            <w:pPr>
              <w:pStyle w:val="Sangradetextonormal"/>
              <w:ind w:left="0"/>
              <w:rPr>
                <w:rFonts w:ascii="Arial" w:hAnsi="Arial" w:cs="Arial"/>
                <w:sz w:val="18"/>
                <w:szCs w:val="18"/>
                <w:lang w:val="es-ES"/>
              </w:rPr>
            </w:pPr>
            <w:r w:rsidRPr="00D22A62">
              <w:rPr>
                <w:rFonts w:ascii="Arial" w:hAnsi="Arial" w:cs="Arial"/>
                <w:sz w:val="18"/>
                <w:szCs w:val="18"/>
                <w:lang w:val="es-ES"/>
              </w:rPr>
              <w:t xml:space="preserve">C. </w:t>
            </w:r>
            <w:r w:rsidR="00787796">
              <w:rPr>
                <w:rFonts w:ascii="Arial" w:hAnsi="Arial" w:cs="Arial"/>
                <w:sz w:val="18"/>
                <w:szCs w:val="18"/>
                <w:lang w:val="es-ES"/>
              </w:rPr>
              <w:t>Ana Francisca Contre</w:t>
            </w:r>
            <w:r w:rsidR="00C31E2D">
              <w:rPr>
                <w:rFonts w:ascii="Arial" w:hAnsi="Arial" w:cs="Arial"/>
                <w:sz w:val="18"/>
                <w:szCs w:val="18"/>
                <w:lang w:val="es-ES"/>
              </w:rPr>
              <w:t>r</w:t>
            </w:r>
            <w:r w:rsidR="00787796">
              <w:rPr>
                <w:rFonts w:ascii="Arial" w:hAnsi="Arial" w:cs="Arial"/>
                <w:sz w:val="18"/>
                <w:szCs w:val="18"/>
                <w:lang w:val="es-ES"/>
              </w:rPr>
              <w:t>as Mejía</w:t>
            </w:r>
          </w:p>
          <w:p w14:paraId="63304312" w14:textId="77777777" w:rsidR="00B03F14" w:rsidRDefault="00B03F14" w:rsidP="00B03F14">
            <w:pPr>
              <w:pStyle w:val="Sangradetextonormal"/>
              <w:ind w:left="0"/>
              <w:rPr>
                <w:rFonts w:ascii="Arial" w:hAnsi="Arial" w:cs="Arial"/>
                <w:b/>
                <w:sz w:val="18"/>
                <w:szCs w:val="18"/>
                <w:lang w:val="es-ES"/>
              </w:rPr>
            </w:pPr>
            <w:r w:rsidRPr="00D22A62">
              <w:rPr>
                <w:rFonts w:ascii="Arial" w:hAnsi="Arial" w:cs="Arial"/>
                <w:b/>
                <w:sz w:val="18"/>
                <w:szCs w:val="18"/>
                <w:lang w:val="es-ES"/>
              </w:rPr>
              <w:t>Representante de la Contraloría Universitaria</w:t>
            </w:r>
          </w:p>
          <w:p w14:paraId="6C7F9FF5" w14:textId="3C4CA3AF" w:rsidR="00787796" w:rsidRPr="00D22A62" w:rsidRDefault="00787796" w:rsidP="00B03F14">
            <w:pPr>
              <w:pStyle w:val="Sangradetextonormal"/>
              <w:ind w:left="0"/>
              <w:rPr>
                <w:rFonts w:ascii="Arial" w:hAnsi="Arial" w:cs="Arial"/>
                <w:b/>
                <w:sz w:val="18"/>
                <w:szCs w:val="18"/>
                <w:lang w:val="es-ES"/>
              </w:rPr>
            </w:pPr>
          </w:p>
        </w:tc>
        <w:tc>
          <w:tcPr>
            <w:tcW w:w="4414" w:type="dxa"/>
          </w:tcPr>
          <w:p w14:paraId="77B8DCBD" w14:textId="1B164E88" w:rsidR="00B03F14" w:rsidRPr="00814A46" w:rsidRDefault="00B03F14" w:rsidP="00B03F14">
            <w:pPr>
              <w:pStyle w:val="Sangradetextonormal"/>
              <w:ind w:left="0"/>
              <w:jc w:val="center"/>
              <w:rPr>
                <w:rFonts w:ascii="Arial" w:hAnsi="Arial" w:cs="Arial"/>
                <w:sz w:val="19"/>
                <w:szCs w:val="19"/>
              </w:rPr>
            </w:pPr>
          </w:p>
          <w:p w14:paraId="41CF6D34" w14:textId="77777777" w:rsidR="00B03F14" w:rsidRPr="00814A46" w:rsidRDefault="00B03F14" w:rsidP="00B03F14">
            <w:pPr>
              <w:pStyle w:val="Sangradetextonormal"/>
              <w:ind w:left="0"/>
              <w:jc w:val="center"/>
              <w:rPr>
                <w:rFonts w:ascii="Arial" w:hAnsi="Arial" w:cs="Arial"/>
                <w:sz w:val="19"/>
                <w:szCs w:val="19"/>
              </w:rPr>
            </w:pPr>
          </w:p>
          <w:p w14:paraId="466EF826" w14:textId="3BB518B8"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w:t>
            </w:r>
          </w:p>
        </w:tc>
      </w:tr>
      <w:tr w:rsidR="00B03F14" w:rsidRPr="00814A46" w14:paraId="7EFBC806" w14:textId="77777777" w:rsidTr="00AE3929">
        <w:trPr>
          <w:jc w:val="center"/>
        </w:trPr>
        <w:tc>
          <w:tcPr>
            <w:tcW w:w="4414" w:type="dxa"/>
          </w:tcPr>
          <w:p w14:paraId="5B6BD407" w14:textId="77777777" w:rsidR="00B03F14" w:rsidRPr="00814A46" w:rsidRDefault="00B03F14" w:rsidP="00B03F14">
            <w:pPr>
              <w:pStyle w:val="Sangradetextonormal"/>
              <w:ind w:left="0"/>
              <w:rPr>
                <w:rFonts w:ascii="Arial" w:hAnsi="Arial" w:cs="Arial"/>
                <w:b/>
                <w:sz w:val="19"/>
                <w:szCs w:val="19"/>
                <w:lang w:val="es-ES"/>
              </w:rPr>
            </w:pPr>
          </w:p>
          <w:p w14:paraId="52B1EAFB" w14:textId="0EA28763" w:rsidR="00B03F14" w:rsidRPr="00D22A62" w:rsidRDefault="00B03F14" w:rsidP="00B03F14">
            <w:pPr>
              <w:pStyle w:val="Sangradetextonormal"/>
              <w:ind w:left="0"/>
              <w:rPr>
                <w:rFonts w:ascii="Arial" w:hAnsi="Arial" w:cs="Arial"/>
                <w:sz w:val="18"/>
                <w:szCs w:val="18"/>
                <w:lang w:val="es-ES"/>
              </w:rPr>
            </w:pPr>
            <w:r w:rsidRPr="00D22A62">
              <w:rPr>
                <w:rFonts w:ascii="Arial" w:hAnsi="Arial" w:cs="Arial"/>
                <w:sz w:val="18"/>
                <w:szCs w:val="19"/>
                <w:lang w:val="es-ES"/>
              </w:rPr>
              <w:t>C</w:t>
            </w:r>
            <w:r w:rsidRPr="00D22A62">
              <w:rPr>
                <w:rFonts w:ascii="Arial" w:hAnsi="Arial" w:cs="Arial"/>
                <w:sz w:val="18"/>
                <w:szCs w:val="18"/>
                <w:lang w:val="es-ES"/>
              </w:rPr>
              <w:t xml:space="preserve">. </w:t>
            </w:r>
            <w:r w:rsidR="00D22A62" w:rsidRPr="00D22A62">
              <w:rPr>
                <w:rFonts w:ascii="Arial" w:hAnsi="Arial" w:cs="Arial"/>
                <w:sz w:val="18"/>
                <w:szCs w:val="18"/>
                <w:lang w:val="es-ES"/>
              </w:rPr>
              <w:t>María Díaz Rodríguez</w:t>
            </w:r>
          </w:p>
          <w:p w14:paraId="0E90823E" w14:textId="77777777" w:rsidR="00B03F14" w:rsidRPr="00D22A62" w:rsidRDefault="00B03F14" w:rsidP="00B03F14">
            <w:pPr>
              <w:pStyle w:val="Sangradetextonormal"/>
              <w:ind w:left="0"/>
              <w:rPr>
                <w:rFonts w:ascii="Arial" w:hAnsi="Arial" w:cs="Arial"/>
                <w:b/>
                <w:sz w:val="18"/>
                <w:szCs w:val="18"/>
                <w:lang w:val="es-ES"/>
              </w:rPr>
            </w:pPr>
            <w:r w:rsidRPr="00D22A62">
              <w:rPr>
                <w:rFonts w:ascii="Arial" w:hAnsi="Arial" w:cs="Arial"/>
                <w:b/>
                <w:sz w:val="18"/>
                <w:szCs w:val="18"/>
                <w:lang w:val="es-ES"/>
              </w:rPr>
              <w:t>Representante del Departamento Jurídico</w:t>
            </w:r>
          </w:p>
          <w:p w14:paraId="75B455A3" w14:textId="77777777" w:rsidR="00B03F14" w:rsidRPr="00814A46" w:rsidRDefault="00B03F14" w:rsidP="00B03F14">
            <w:pPr>
              <w:pStyle w:val="Sangradetextonormal"/>
              <w:ind w:left="0"/>
              <w:rPr>
                <w:rFonts w:ascii="Arial" w:hAnsi="Arial" w:cs="Arial"/>
                <w:b/>
                <w:sz w:val="19"/>
                <w:szCs w:val="19"/>
                <w:lang w:val="es-ES"/>
              </w:rPr>
            </w:pPr>
          </w:p>
        </w:tc>
        <w:tc>
          <w:tcPr>
            <w:tcW w:w="4414" w:type="dxa"/>
          </w:tcPr>
          <w:p w14:paraId="7C460F6B" w14:textId="77777777" w:rsidR="00B03F14" w:rsidRPr="00814A46" w:rsidRDefault="00B03F14" w:rsidP="00B03F14">
            <w:pPr>
              <w:pStyle w:val="Sangradetextonormal"/>
              <w:ind w:left="0"/>
              <w:jc w:val="center"/>
              <w:rPr>
                <w:rFonts w:ascii="Arial" w:hAnsi="Arial" w:cs="Arial"/>
                <w:sz w:val="19"/>
                <w:szCs w:val="19"/>
              </w:rPr>
            </w:pPr>
          </w:p>
          <w:p w14:paraId="5EEBFA10" w14:textId="77777777" w:rsidR="00B03F14" w:rsidRPr="00814A46" w:rsidRDefault="00B03F14" w:rsidP="00B03F14">
            <w:pPr>
              <w:pStyle w:val="Sangradetextonormal"/>
              <w:ind w:left="0"/>
              <w:jc w:val="center"/>
              <w:rPr>
                <w:rFonts w:ascii="Arial" w:hAnsi="Arial" w:cs="Arial"/>
                <w:sz w:val="19"/>
                <w:szCs w:val="19"/>
              </w:rPr>
            </w:pPr>
          </w:p>
          <w:p w14:paraId="22465371" w14:textId="423A5447"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B03F14" w:rsidRPr="00814A46" w14:paraId="117472EF" w14:textId="77777777" w:rsidTr="00AE3929">
        <w:trPr>
          <w:jc w:val="center"/>
        </w:trPr>
        <w:tc>
          <w:tcPr>
            <w:tcW w:w="4414" w:type="dxa"/>
          </w:tcPr>
          <w:p w14:paraId="63D9ED01" w14:textId="77777777" w:rsidR="00437607" w:rsidRPr="00814A46" w:rsidRDefault="00437607" w:rsidP="00B03F14">
            <w:pPr>
              <w:pStyle w:val="Sangradetextonormal"/>
              <w:ind w:left="0"/>
              <w:rPr>
                <w:rFonts w:ascii="Arial" w:hAnsi="Arial" w:cs="Arial"/>
                <w:b/>
                <w:sz w:val="19"/>
                <w:szCs w:val="19"/>
                <w:lang w:val="es-ES"/>
              </w:rPr>
            </w:pPr>
          </w:p>
          <w:p w14:paraId="790F01D2" w14:textId="7D6BF833" w:rsidR="00B254A4" w:rsidRPr="00D22A62" w:rsidRDefault="00B03F14" w:rsidP="00B03F14">
            <w:pPr>
              <w:pStyle w:val="Sangradetextonormal"/>
              <w:ind w:left="0"/>
              <w:rPr>
                <w:rFonts w:ascii="Arial" w:hAnsi="Arial" w:cs="Arial"/>
                <w:sz w:val="18"/>
                <w:szCs w:val="19"/>
                <w:lang w:val="es-ES"/>
              </w:rPr>
            </w:pPr>
            <w:r w:rsidRPr="00D22A62">
              <w:rPr>
                <w:rFonts w:ascii="Arial" w:hAnsi="Arial" w:cs="Arial"/>
                <w:sz w:val="18"/>
                <w:szCs w:val="19"/>
                <w:lang w:val="es-ES"/>
              </w:rPr>
              <w:t xml:space="preserve">C. </w:t>
            </w:r>
            <w:r w:rsidR="00FE2DC7" w:rsidRPr="00D22A62">
              <w:rPr>
                <w:rFonts w:ascii="Arial" w:hAnsi="Arial" w:cs="Arial"/>
                <w:sz w:val="18"/>
                <w:szCs w:val="19"/>
                <w:lang w:val="es-ES"/>
              </w:rPr>
              <w:t xml:space="preserve">Roberto Bernal </w:t>
            </w:r>
            <w:proofErr w:type="spellStart"/>
            <w:r w:rsidR="00FE2DC7" w:rsidRPr="00D22A62">
              <w:rPr>
                <w:rFonts w:ascii="Arial" w:hAnsi="Arial" w:cs="Arial"/>
                <w:sz w:val="18"/>
                <w:szCs w:val="19"/>
                <w:lang w:val="es-ES"/>
              </w:rPr>
              <w:t>Castañon</w:t>
            </w:r>
            <w:proofErr w:type="spellEnd"/>
          </w:p>
          <w:p w14:paraId="080000FD" w14:textId="370294B0" w:rsidR="00B03F14" w:rsidRPr="00D22A62" w:rsidRDefault="00B03F14" w:rsidP="00B03F14">
            <w:pPr>
              <w:pStyle w:val="Sangradetextonormal"/>
              <w:ind w:left="0"/>
              <w:rPr>
                <w:rFonts w:ascii="Arial" w:hAnsi="Arial" w:cs="Arial"/>
                <w:b/>
                <w:sz w:val="18"/>
                <w:szCs w:val="19"/>
              </w:rPr>
            </w:pPr>
            <w:r w:rsidRPr="00D22A62">
              <w:rPr>
                <w:rFonts w:ascii="Arial" w:hAnsi="Arial" w:cs="Arial"/>
                <w:b/>
                <w:sz w:val="18"/>
                <w:szCs w:val="19"/>
              </w:rPr>
              <w:t xml:space="preserve">Representante de la Dir. General de Planeación y Desarrollo </w:t>
            </w:r>
          </w:p>
          <w:p w14:paraId="79B06AC1" w14:textId="58E13CF1" w:rsidR="00B03F14" w:rsidRPr="00814A46" w:rsidRDefault="00B03F14" w:rsidP="00B03F14">
            <w:pPr>
              <w:pStyle w:val="Sangradetextonormal"/>
              <w:ind w:left="0"/>
              <w:rPr>
                <w:rFonts w:ascii="Arial" w:hAnsi="Arial" w:cs="Arial"/>
                <w:sz w:val="19"/>
                <w:szCs w:val="19"/>
                <w:lang w:val="es-ES"/>
              </w:rPr>
            </w:pPr>
          </w:p>
        </w:tc>
        <w:tc>
          <w:tcPr>
            <w:tcW w:w="4414" w:type="dxa"/>
          </w:tcPr>
          <w:p w14:paraId="680CDDA2" w14:textId="77777777" w:rsidR="00B03F14" w:rsidRPr="00814A46" w:rsidRDefault="00B03F14" w:rsidP="00B03F14">
            <w:pPr>
              <w:pStyle w:val="Sangradetextonormal"/>
              <w:ind w:left="0"/>
              <w:rPr>
                <w:rFonts w:ascii="Arial" w:hAnsi="Arial" w:cs="Arial"/>
                <w:sz w:val="19"/>
                <w:szCs w:val="19"/>
              </w:rPr>
            </w:pPr>
          </w:p>
          <w:p w14:paraId="323B0124" w14:textId="77777777" w:rsidR="00F500A4" w:rsidRPr="00814A46" w:rsidRDefault="00F500A4" w:rsidP="00B03F14">
            <w:pPr>
              <w:pStyle w:val="Sangradetextonormal"/>
              <w:ind w:left="0"/>
              <w:jc w:val="center"/>
              <w:rPr>
                <w:rFonts w:ascii="Arial" w:hAnsi="Arial" w:cs="Arial"/>
                <w:sz w:val="19"/>
                <w:szCs w:val="19"/>
              </w:rPr>
            </w:pPr>
          </w:p>
          <w:p w14:paraId="7FFC69D1" w14:textId="576AAB50" w:rsidR="00B03F14" w:rsidRPr="00814A46" w:rsidRDefault="00B03F14" w:rsidP="00B03F14">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2F72FF" w:rsidRPr="00814A46" w14:paraId="5F533B50" w14:textId="77777777" w:rsidTr="00AE3929">
        <w:trPr>
          <w:jc w:val="center"/>
        </w:trPr>
        <w:tc>
          <w:tcPr>
            <w:tcW w:w="4414" w:type="dxa"/>
          </w:tcPr>
          <w:p w14:paraId="7834CC8E" w14:textId="77777777" w:rsidR="002F72FF" w:rsidRPr="00D22A62" w:rsidRDefault="002F72FF" w:rsidP="002F72FF">
            <w:pPr>
              <w:pStyle w:val="Sangradetextonormal"/>
              <w:ind w:left="0"/>
              <w:rPr>
                <w:rFonts w:ascii="Arial" w:hAnsi="Arial" w:cs="Arial"/>
                <w:b/>
                <w:sz w:val="18"/>
                <w:szCs w:val="18"/>
                <w:lang w:val="es-ES"/>
              </w:rPr>
            </w:pPr>
          </w:p>
          <w:p w14:paraId="1C985EEC" w14:textId="77777777" w:rsidR="002F72FF" w:rsidRPr="00D22A62" w:rsidRDefault="002F72FF" w:rsidP="002F72FF">
            <w:pPr>
              <w:pStyle w:val="Sangradetextonormal"/>
              <w:ind w:left="0"/>
              <w:rPr>
                <w:rFonts w:ascii="Arial" w:hAnsi="Arial" w:cs="Arial"/>
                <w:sz w:val="18"/>
                <w:szCs w:val="18"/>
                <w:lang w:val="es-ES"/>
              </w:rPr>
            </w:pPr>
            <w:r w:rsidRPr="00D22A62">
              <w:rPr>
                <w:rFonts w:ascii="Arial" w:hAnsi="Arial" w:cs="Arial"/>
                <w:sz w:val="18"/>
                <w:szCs w:val="18"/>
                <w:lang w:val="es-ES"/>
              </w:rPr>
              <w:t xml:space="preserve">C. </w:t>
            </w:r>
            <w:proofErr w:type="spellStart"/>
            <w:r w:rsidRPr="00D22A62">
              <w:rPr>
                <w:rFonts w:ascii="Arial" w:hAnsi="Arial" w:cs="Arial"/>
                <w:sz w:val="18"/>
                <w:szCs w:val="18"/>
                <w:lang w:val="es-ES"/>
              </w:rPr>
              <w:t>Lisly</w:t>
            </w:r>
            <w:proofErr w:type="spellEnd"/>
            <w:r w:rsidRPr="00D22A62">
              <w:rPr>
                <w:rFonts w:ascii="Arial" w:hAnsi="Arial" w:cs="Arial"/>
                <w:sz w:val="18"/>
                <w:szCs w:val="18"/>
                <w:lang w:val="es-ES"/>
              </w:rPr>
              <w:t xml:space="preserve"> Paola Jiménez de Alba</w:t>
            </w:r>
          </w:p>
          <w:p w14:paraId="1C7E369D" w14:textId="77777777" w:rsidR="002F72FF" w:rsidRPr="00D22A62" w:rsidRDefault="002F72FF" w:rsidP="002F72FF">
            <w:pPr>
              <w:pStyle w:val="Sangradetextonormal"/>
              <w:ind w:left="0"/>
              <w:rPr>
                <w:rFonts w:ascii="Arial" w:hAnsi="Arial" w:cs="Arial"/>
                <w:b/>
                <w:sz w:val="18"/>
                <w:szCs w:val="18"/>
                <w:lang w:val="es-ES"/>
              </w:rPr>
            </w:pPr>
            <w:r w:rsidRPr="00D22A62">
              <w:rPr>
                <w:rFonts w:ascii="Arial" w:hAnsi="Arial" w:cs="Arial"/>
                <w:b/>
                <w:sz w:val="18"/>
                <w:szCs w:val="18"/>
                <w:lang w:val="es-ES"/>
              </w:rPr>
              <w:t>Departamento de Compras</w:t>
            </w:r>
          </w:p>
          <w:p w14:paraId="66AA8AE1" w14:textId="77777777" w:rsidR="002F72FF" w:rsidRPr="00D22A62" w:rsidRDefault="002F72FF" w:rsidP="002F72FF">
            <w:pPr>
              <w:jc w:val="both"/>
              <w:rPr>
                <w:rFonts w:ascii="Arial" w:hAnsi="Arial" w:cs="Arial"/>
                <w:sz w:val="18"/>
                <w:szCs w:val="18"/>
              </w:rPr>
            </w:pPr>
          </w:p>
        </w:tc>
        <w:tc>
          <w:tcPr>
            <w:tcW w:w="4414" w:type="dxa"/>
          </w:tcPr>
          <w:p w14:paraId="30C77526" w14:textId="77777777" w:rsidR="002F72FF" w:rsidRPr="00814A46" w:rsidRDefault="002F72FF" w:rsidP="002F72FF">
            <w:pPr>
              <w:pStyle w:val="Sangradetextonormal"/>
              <w:ind w:left="0"/>
              <w:jc w:val="center"/>
              <w:rPr>
                <w:rFonts w:ascii="Arial" w:hAnsi="Arial" w:cs="Arial"/>
                <w:b/>
                <w:sz w:val="19"/>
                <w:szCs w:val="19"/>
              </w:rPr>
            </w:pPr>
          </w:p>
          <w:p w14:paraId="6EE5FE08" w14:textId="77777777" w:rsidR="002F72FF" w:rsidRPr="00814A46" w:rsidRDefault="002F72FF" w:rsidP="002F72FF">
            <w:pPr>
              <w:pStyle w:val="Sangradetextonormal"/>
              <w:ind w:left="0"/>
              <w:jc w:val="center"/>
              <w:rPr>
                <w:rFonts w:ascii="Arial" w:hAnsi="Arial" w:cs="Arial"/>
                <w:b/>
                <w:sz w:val="19"/>
                <w:szCs w:val="19"/>
              </w:rPr>
            </w:pPr>
          </w:p>
          <w:p w14:paraId="379EBA06" w14:textId="084F60D6" w:rsidR="002F72FF" w:rsidRPr="00814A46" w:rsidRDefault="002F72FF" w:rsidP="002F72FF">
            <w:pPr>
              <w:jc w:val="center"/>
              <w:rPr>
                <w:rFonts w:ascii="Arial" w:hAnsi="Arial" w:cs="Arial"/>
                <w:sz w:val="19"/>
                <w:szCs w:val="19"/>
                <w:lang w:val="x-none"/>
              </w:rPr>
            </w:pPr>
            <w:r w:rsidRPr="00814A46">
              <w:rPr>
                <w:rFonts w:ascii="Arial" w:hAnsi="Arial" w:cs="Arial"/>
                <w:sz w:val="19"/>
                <w:szCs w:val="19"/>
              </w:rPr>
              <w:t>____________________________________</w:t>
            </w:r>
          </w:p>
        </w:tc>
      </w:tr>
      <w:tr w:rsidR="002F72FF" w:rsidRPr="00814A46" w14:paraId="60AA6D3A" w14:textId="77777777" w:rsidTr="00AE3929">
        <w:trPr>
          <w:jc w:val="center"/>
        </w:trPr>
        <w:tc>
          <w:tcPr>
            <w:tcW w:w="4414" w:type="dxa"/>
          </w:tcPr>
          <w:p w14:paraId="736FD899" w14:textId="77777777" w:rsidR="002F72FF" w:rsidRPr="00D22A62" w:rsidRDefault="002F72FF" w:rsidP="002F72FF">
            <w:pPr>
              <w:pStyle w:val="Sangradetextonormal"/>
              <w:ind w:left="0"/>
              <w:rPr>
                <w:rFonts w:ascii="Arial" w:hAnsi="Arial" w:cs="Arial"/>
                <w:b/>
                <w:sz w:val="18"/>
                <w:szCs w:val="18"/>
                <w:lang w:val="es-ES"/>
              </w:rPr>
            </w:pPr>
          </w:p>
          <w:p w14:paraId="24D56E1A" w14:textId="25D42F01" w:rsidR="002F72FF" w:rsidRPr="00D22A62" w:rsidRDefault="002F72FF" w:rsidP="002F72FF">
            <w:pPr>
              <w:pStyle w:val="Sangradetextonormal"/>
              <w:ind w:left="0"/>
              <w:rPr>
                <w:rFonts w:ascii="Arial" w:hAnsi="Arial" w:cs="Arial"/>
                <w:sz w:val="18"/>
                <w:szCs w:val="18"/>
                <w:lang w:val="es-ES"/>
              </w:rPr>
            </w:pPr>
            <w:r w:rsidRPr="00D22A62">
              <w:rPr>
                <w:rFonts w:ascii="Arial" w:hAnsi="Arial" w:cs="Arial"/>
                <w:sz w:val="18"/>
                <w:szCs w:val="18"/>
                <w:lang w:val="es-ES"/>
              </w:rPr>
              <w:t>C. Gabriela del Socorro Muñoz Vera</w:t>
            </w:r>
          </w:p>
          <w:p w14:paraId="00CF9183" w14:textId="77777777" w:rsidR="002F72FF" w:rsidRPr="00D22A62" w:rsidRDefault="002F72FF" w:rsidP="002F72FF">
            <w:pPr>
              <w:pStyle w:val="Sangradetextonormal"/>
              <w:ind w:left="0"/>
              <w:rPr>
                <w:rFonts w:ascii="Arial" w:hAnsi="Arial" w:cs="Arial"/>
                <w:b/>
                <w:sz w:val="18"/>
                <w:szCs w:val="18"/>
                <w:lang w:val="es-ES"/>
              </w:rPr>
            </w:pPr>
            <w:r w:rsidRPr="00D22A62">
              <w:rPr>
                <w:rFonts w:ascii="Arial" w:hAnsi="Arial" w:cs="Arial"/>
                <w:b/>
                <w:sz w:val="18"/>
                <w:szCs w:val="18"/>
                <w:lang w:val="es-ES"/>
              </w:rPr>
              <w:t>Departamento de Compras</w:t>
            </w:r>
          </w:p>
          <w:p w14:paraId="70C5D491" w14:textId="3A058517" w:rsidR="002F72FF" w:rsidRPr="00D22A62" w:rsidRDefault="002F72FF" w:rsidP="002F72FF">
            <w:pPr>
              <w:pStyle w:val="Sangradetextonormal"/>
              <w:ind w:left="0"/>
              <w:rPr>
                <w:rFonts w:ascii="Arial" w:hAnsi="Arial" w:cs="Arial"/>
                <w:sz w:val="18"/>
                <w:szCs w:val="18"/>
                <w:lang w:val="es-ES"/>
              </w:rPr>
            </w:pPr>
          </w:p>
        </w:tc>
        <w:tc>
          <w:tcPr>
            <w:tcW w:w="4414" w:type="dxa"/>
          </w:tcPr>
          <w:p w14:paraId="7F70F499" w14:textId="41B0A0A3" w:rsidR="002F72FF" w:rsidRPr="00814A46" w:rsidRDefault="002F72FF" w:rsidP="002F72FF">
            <w:pPr>
              <w:pStyle w:val="Sangradetextonormal"/>
              <w:ind w:left="0"/>
              <w:rPr>
                <w:rFonts w:ascii="Arial" w:hAnsi="Arial" w:cs="Arial"/>
                <w:sz w:val="19"/>
                <w:szCs w:val="19"/>
              </w:rPr>
            </w:pPr>
          </w:p>
          <w:p w14:paraId="300F6302" w14:textId="77777777" w:rsidR="002F72FF" w:rsidRPr="00814A46" w:rsidRDefault="002F72FF" w:rsidP="002F72FF">
            <w:pPr>
              <w:pStyle w:val="Sangradetextonormal"/>
              <w:ind w:left="0"/>
              <w:rPr>
                <w:rFonts w:ascii="Arial" w:hAnsi="Arial" w:cs="Arial"/>
                <w:sz w:val="19"/>
                <w:szCs w:val="19"/>
              </w:rPr>
            </w:pPr>
          </w:p>
          <w:p w14:paraId="7078ADA4" w14:textId="2B6491C9" w:rsidR="002F72FF" w:rsidRPr="00814A46" w:rsidRDefault="002F72FF" w:rsidP="002F72FF">
            <w:pPr>
              <w:pStyle w:val="Sangradetextonormal"/>
              <w:ind w:left="0"/>
              <w:jc w:val="center"/>
              <w:rPr>
                <w:rFonts w:ascii="Arial" w:hAnsi="Arial" w:cs="Arial"/>
                <w:sz w:val="19"/>
                <w:szCs w:val="19"/>
              </w:rPr>
            </w:pPr>
            <w:r w:rsidRPr="00814A46">
              <w:rPr>
                <w:rFonts w:ascii="Arial" w:hAnsi="Arial" w:cs="Arial"/>
                <w:sz w:val="19"/>
                <w:szCs w:val="19"/>
              </w:rPr>
              <w:t>____________________________________</w:t>
            </w:r>
          </w:p>
        </w:tc>
      </w:tr>
      <w:tr w:rsidR="002F72FF" w:rsidRPr="00814A46" w14:paraId="35342CDA" w14:textId="77777777" w:rsidTr="00AE3929">
        <w:trPr>
          <w:jc w:val="center"/>
        </w:trPr>
        <w:tc>
          <w:tcPr>
            <w:tcW w:w="4414" w:type="dxa"/>
          </w:tcPr>
          <w:p w14:paraId="725495E7" w14:textId="77777777" w:rsidR="002F72FF" w:rsidRPr="00D22A62" w:rsidRDefault="002F72FF" w:rsidP="002F72FF">
            <w:pPr>
              <w:pStyle w:val="Sangradetextonormal"/>
              <w:ind w:left="0"/>
              <w:rPr>
                <w:rFonts w:ascii="Arial" w:hAnsi="Arial" w:cs="Arial"/>
                <w:b/>
                <w:sz w:val="18"/>
                <w:szCs w:val="18"/>
                <w:lang w:val="es-ES"/>
              </w:rPr>
            </w:pPr>
          </w:p>
          <w:p w14:paraId="53C6FA68" w14:textId="57401380" w:rsidR="002F72FF" w:rsidRPr="00D22A62" w:rsidRDefault="002F72FF" w:rsidP="002F72FF">
            <w:pPr>
              <w:pStyle w:val="Sangradetextonormal"/>
              <w:ind w:left="0"/>
              <w:rPr>
                <w:rFonts w:ascii="Arial" w:hAnsi="Arial" w:cs="Arial"/>
                <w:sz w:val="18"/>
                <w:szCs w:val="18"/>
                <w:lang w:val="es-ES"/>
              </w:rPr>
            </w:pPr>
            <w:r w:rsidRPr="00D22A62">
              <w:rPr>
                <w:rFonts w:ascii="Arial" w:hAnsi="Arial" w:cs="Arial"/>
                <w:sz w:val="18"/>
                <w:szCs w:val="18"/>
                <w:lang w:val="es-ES"/>
              </w:rPr>
              <w:t>C. Arnoldo Rodríguez Romo</w:t>
            </w:r>
          </w:p>
          <w:p w14:paraId="13814E83" w14:textId="77777777" w:rsidR="002F72FF" w:rsidRPr="00D22A62" w:rsidRDefault="002F72FF" w:rsidP="002F72FF">
            <w:pPr>
              <w:pStyle w:val="Sangradetextonormal"/>
              <w:ind w:left="0"/>
              <w:rPr>
                <w:rFonts w:ascii="Arial" w:hAnsi="Arial" w:cs="Arial"/>
                <w:b/>
                <w:sz w:val="18"/>
                <w:szCs w:val="18"/>
                <w:lang w:val="es-ES"/>
              </w:rPr>
            </w:pPr>
            <w:r w:rsidRPr="00D22A62">
              <w:rPr>
                <w:rFonts w:ascii="Arial" w:hAnsi="Arial" w:cs="Arial"/>
                <w:b/>
                <w:sz w:val="18"/>
                <w:szCs w:val="18"/>
                <w:lang w:val="es-ES"/>
              </w:rPr>
              <w:t>Departamento de Compras</w:t>
            </w:r>
          </w:p>
          <w:p w14:paraId="099077C6" w14:textId="780B6667" w:rsidR="002F72FF" w:rsidRPr="00D22A62" w:rsidRDefault="002F72FF" w:rsidP="002F72FF">
            <w:pPr>
              <w:pStyle w:val="Sangradetextonormal"/>
              <w:ind w:left="0"/>
              <w:rPr>
                <w:rFonts w:ascii="Arial" w:hAnsi="Arial" w:cs="Arial"/>
                <w:b/>
                <w:sz w:val="18"/>
                <w:szCs w:val="18"/>
                <w:lang w:val="es-ES"/>
              </w:rPr>
            </w:pPr>
          </w:p>
        </w:tc>
        <w:tc>
          <w:tcPr>
            <w:tcW w:w="4414" w:type="dxa"/>
          </w:tcPr>
          <w:p w14:paraId="62ADAC30" w14:textId="77777777" w:rsidR="002F72FF" w:rsidRPr="00814A46" w:rsidRDefault="002F72FF" w:rsidP="002F72FF">
            <w:pPr>
              <w:pStyle w:val="Sangradetextonormal"/>
              <w:ind w:left="0"/>
              <w:rPr>
                <w:rFonts w:ascii="Arial" w:hAnsi="Arial" w:cs="Arial"/>
                <w:sz w:val="19"/>
                <w:szCs w:val="19"/>
              </w:rPr>
            </w:pPr>
          </w:p>
          <w:p w14:paraId="3BB39AE9" w14:textId="77777777" w:rsidR="002F72FF" w:rsidRPr="00814A46" w:rsidRDefault="002F72FF" w:rsidP="002F72FF">
            <w:pPr>
              <w:pStyle w:val="Sangradetextonormal"/>
              <w:ind w:left="0"/>
              <w:rPr>
                <w:rFonts w:ascii="Arial" w:hAnsi="Arial" w:cs="Arial"/>
                <w:sz w:val="19"/>
                <w:szCs w:val="19"/>
              </w:rPr>
            </w:pPr>
          </w:p>
          <w:p w14:paraId="1DD1D7F4" w14:textId="77777777" w:rsidR="002F72FF" w:rsidRPr="00814A46" w:rsidRDefault="002F72FF" w:rsidP="002F72FF">
            <w:pPr>
              <w:pStyle w:val="Sangradetextonormal"/>
              <w:ind w:left="0"/>
              <w:rPr>
                <w:rFonts w:ascii="Arial" w:hAnsi="Arial" w:cs="Arial"/>
                <w:sz w:val="19"/>
                <w:szCs w:val="19"/>
              </w:rPr>
            </w:pPr>
          </w:p>
          <w:p w14:paraId="064F8F2C" w14:textId="22D9EFD1" w:rsidR="002F72FF" w:rsidRPr="00814A46" w:rsidRDefault="002F72FF" w:rsidP="002F72FF">
            <w:pPr>
              <w:pStyle w:val="Sangradetextonormal"/>
              <w:ind w:left="0"/>
              <w:rPr>
                <w:rFonts w:ascii="Arial" w:hAnsi="Arial" w:cs="Arial"/>
                <w:sz w:val="19"/>
                <w:szCs w:val="19"/>
              </w:rPr>
            </w:pPr>
            <w:r w:rsidRPr="00814A46">
              <w:rPr>
                <w:rFonts w:ascii="Arial" w:hAnsi="Arial" w:cs="Arial"/>
                <w:sz w:val="19"/>
                <w:szCs w:val="19"/>
              </w:rPr>
              <w:t>____________________________________</w:t>
            </w:r>
          </w:p>
        </w:tc>
      </w:tr>
    </w:tbl>
    <w:p w14:paraId="63B1984A" w14:textId="4C04C835" w:rsidR="006D23FB" w:rsidRPr="00AE5966" w:rsidRDefault="002F51C7" w:rsidP="002F51C7">
      <w:pPr>
        <w:pStyle w:val="Sangradetextonormal"/>
        <w:ind w:left="0"/>
        <w:jc w:val="both"/>
        <w:rPr>
          <w:rFonts w:ascii="Arial" w:hAnsi="Arial" w:cs="Arial"/>
          <w:sz w:val="19"/>
          <w:szCs w:val="19"/>
        </w:rPr>
      </w:pPr>
      <w:r w:rsidRPr="00AE5966">
        <w:rPr>
          <w:rFonts w:ascii="Arial" w:hAnsi="Arial" w:cs="Arial"/>
          <w:sz w:val="19"/>
          <w:szCs w:val="19"/>
        </w:rPr>
        <w:t>-------------------------------------------------------------------------------------------------------------------------------------------</w:t>
      </w:r>
      <w:r w:rsidR="00C31E2D" w:rsidRPr="00C31E2D">
        <w:rPr>
          <w:rFonts w:ascii="Arial" w:hAnsi="Arial" w:cs="Arial"/>
          <w:b/>
          <w:sz w:val="19"/>
          <w:szCs w:val="19"/>
        </w:rPr>
        <w:t>Por parte de los licitantes</w:t>
      </w:r>
      <w:r w:rsidR="00C31E2D">
        <w:rPr>
          <w:rFonts w:ascii="Arial" w:hAnsi="Arial" w:cs="Arial"/>
          <w:sz w:val="19"/>
          <w:szCs w:val="19"/>
        </w:rPr>
        <w:t xml:space="preserve">. </w:t>
      </w:r>
      <w:r w:rsidRPr="00AE5966">
        <w:rPr>
          <w:rFonts w:ascii="Arial" w:hAnsi="Arial" w:cs="Arial"/>
          <w:sz w:val="19"/>
          <w:szCs w:val="19"/>
        </w:rPr>
        <w:t>--------</w:t>
      </w:r>
      <w:r w:rsidR="00814A46" w:rsidRPr="00AE5966">
        <w:rPr>
          <w:rFonts w:ascii="Arial" w:hAnsi="Arial" w:cs="Arial"/>
          <w:sz w:val="19"/>
          <w:szCs w:val="19"/>
        </w:rPr>
        <w:t>-----------------------------------------------------------------------------------------------------------------------------------</w:t>
      </w:r>
      <w:r w:rsidR="00C31E2D">
        <w:rPr>
          <w:rFonts w:ascii="Arial" w:hAnsi="Arial" w:cs="Arial"/>
          <w:sz w:val="19"/>
          <w:szCs w:val="19"/>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C31E2D" w14:paraId="5F43131D" w14:textId="77777777" w:rsidTr="00C31E2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61502D7B" w14:textId="77777777" w:rsidR="00C31E2D" w:rsidRDefault="00C31E2D" w:rsidP="00C31E2D">
            <w:pPr>
              <w:tabs>
                <w:tab w:val="left" w:pos="7260"/>
              </w:tabs>
              <w:spacing w:line="276" w:lineRule="auto"/>
              <w:jc w:val="both"/>
              <w:rPr>
                <w:rFonts w:ascii="Arial" w:hAnsi="Arial" w:cs="Arial"/>
                <w:sz w:val="18"/>
                <w:szCs w:val="18"/>
              </w:rPr>
            </w:pPr>
          </w:p>
          <w:p w14:paraId="5BEDBC1F" w14:textId="77777777" w:rsidR="00C31E2D" w:rsidRDefault="00C31E2D" w:rsidP="00C31E2D">
            <w:pPr>
              <w:tabs>
                <w:tab w:val="left" w:pos="7260"/>
              </w:tabs>
              <w:spacing w:line="276" w:lineRule="auto"/>
              <w:jc w:val="both"/>
              <w:rPr>
                <w:rFonts w:ascii="Arial" w:hAnsi="Arial" w:cs="Arial"/>
                <w:sz w:val="18"/>
                <w:szCs w:val="18"/>
              </w:rPr>
            </w:pPr>
            <w:r>
              <w:rPr>
                <w:rFonts w:ascii="Arial" w:hAnsi="Arial" w:cs="Arial"/>
                <w:sz w:val="18"/>
                <w:szCs w:val="18"/>
              </w:rPr>
              <w:t>C.</w:t>
            </w:r>
            <w:r>
              <w:t xml:space="preserve"> </w:t>
            </w:r>
            <w:r>
              <w:rPr>
                <w:rFonts w:ascii="Arial" w:hAnsi="Arial" w:cs="Arial"/>
                <w:sz w:val="18"/>
                <w:szCs w:val="18"/>
              </w:rPr>
              <w:t>Adrián Flores González</w:t>
            </w:r>
          </w:p>
          <w:p w14:paraId="4A56D571" w14:textId="77777777" w:rsidR="00C31E2D" w:rsidRDefault="00C31E2D" w:rsidP="00C31E2D">
            <w:pPr>
              <w:tabs>
                <w:tab w:val="left" w:pos="7260"/>
              </w:tabs>
              <w:spacing w:line="276" w:lineRule="auto"/>
              <w:jc w:val="both"/>
              <w:rPr>
                <w:rFonts w:ascii="Arial" w:hAnsi="Arial" w:cs="Arial"/>
                <w:b/>
                <w:sz w:val="18"/>
                <w:szCs w:val="18"/>
              </w:rPr>
            </w:pPr>
            <w:r>
              <w:rPr>
                <w:rFonts w:ascii="Arial" w:hAnsi="Arial" w:cs="Arial"/>
                <w:b/>
                <w:sz w:val="18"/>
                <w:szCs w:val="18"/>
              </w:rPr>
              <w:t>COMERCIALIZADORA ALDAY, S.A. DE C.V.</w:t>
            </w:r>
          </w:p>
          <w:p w14:paraId="6D9861F4" w14:textId="77777777" w:rsidR="00C31E2D" w:rsidRDefault="00C31E2D" w:rsidP="00C31E2D">
            <w:pPr>
              <w:tabs>
                <w:tab w:val="left" w:pos="7260"/>
              </w:tabs>
              <w:spacing w:line="276" w:lineRule="auto"/>
              <w:jc w:val="both"/>
              <w:rPr>
                <w:rFonts w:ascii="Arial" w:hAnsi="Arial" w:cs="Arial"/>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44474B33" w14:textId="77777777" w:rsidR="00C31E2D" w:rsidRDefault="00C31E2D" w:rsidP="00C31E2D">
            <w:pPr>
              <w:pStyle w:val="Sangradetextonormal"/>
              <w:spacing w:line="276" w:lineRule="auto"/>
              <w:ind w:left="0"/>
              <w:jc w:val="center"/>
              <w:rPr>
                <w:rFonts w:ascii="Arial" w:hAnsi="Arial" w:cs="Arial"/>
                <w:sz w:val="18"/>
                <w:szCs w:val="18"/>
                <w:lang w:val="x-none"/>
              </w:rPr>
            </w:pPr>
          </w:p>
          <w:p w14:paraId="7E1CBF16" w14:textId="77777777" w:rsidR="00C31E2D" w:rsidRDefault="00C31E2D" w:rsidP="00C31E2D">
            <w:pPr>
              <w:pStyle w:val="Sangradetextonormal"/>
              <w:spacing w:line="276" w:lineRule="auto"/>
              <w:ind w:left="0"/>
              <w:jc w:val="center"/>
              <w:rPr>
                <w:rFonts w:ascii="Arial" w:hAnsi="Arial" w:cs="Arial"/>
                <w:sz w:val="18"/>
                <w:szCs w:val="18"/>
              </w:rPr>
            </w:pPr>
          </w:p>
          <w:p w14:paraId="1CC8D293" w14:textId="2FDBBC3C" w:rsidR="00C31E2D" w:rsidRDefault="00C31E2D" w:rsidP="00C31E2D">
            <w:pPr>
              <w:pStyle w:val="Sangradetextonormal"/>
              <w:spacing w:line="276" w:lineRule="auto"/>
              <w:ind w:left="0"/>
              <w:jc w:val="center"/>
              <w:rPr>
                <w:rFonts w:ascii="Arial" w:hAnsi="Arial" w:cs="Arial"/>
                <w:sz w:val="18"/>
                <w:szCs w:val="18"/>
                <w:lang w:val="x-none"/>
              </w:rPr>
            </w:pPr>
            <w:r>
              <w:rPr>
                <w:rFonts w:ascii="Arial" w:hAnsi="Arial" w:cs="Arial"/>
                <w:sz w:val="18"/>
                <w:szCs w:val="18"/>
              </w:rPr>
              <w:t>____________________________________</w:t>
            </w:r>
          </w:p>
        </w:tc>
      </w:tr>
      <w:tr w:rsidR="00C31E2D" w14:paraId="534B9DFB" w14:textId="77777777" w:rsidTr="00C31E2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576F3EED" w14:textId="77777777" w:rsidR="00C31E2D" w:rsidRDefault="00C31E2D" w:rsidP="00C31E2D">
            <w:pPr>
              <w:tabs>
                <w:tab w:val="left" w:pos="7260"/>
              </w:tabs>
              <w:spacing w:line="276" w:lineRule="auto"/>
              <w:jc w:val="both"/>
              <w:rPr>
                <w:rFonts w:ascii="Arial" w:hAnsi="Arial" w:cs="Arial"/>
                <w:sz w:val="18"/>
                <w:szCs w:val="18"/>
              </w:rPr>
            </w:pPr>
          </w:p>
          <w:p w14:paraId="61CDF34C" w14:textId="145EE7F0" w:rsidR="00C31E2D" w:rsidRDefault="00C31E2D" w:rsidP="00C31E2D">
            <w:pPr>
              <w:tabs>
                <w:tab w:val="left" w:pos="7260"/>
              </w:tabs>
              <w:spacing w:line="276" w:lineRule="auto"/>
              <w:jc w:val="both"/>
              <w:rPr>
                <w:rFonts w:ascii="Arial" w:hAnsi="Arial" w:cs="Arial"/>
                <w:sz w:val="18"/>
                <w:szCs w:val="18"/>
              </w:rPr>
            </w:pPr>
            <w:r>
              <w:rPr>
                <w:rFonts w:ascii="Arial" w:hAnsi="Arial" w:cs="Arial"/>
                <w:sz w:val="18"/>
                <w:szCs w:val="18"/>
              </w:rPr>
              <w:t xml:space="preserve">C. </w:t>
            </w:r>
            <w:r>
              <w:rPr>
                <w:rFonts w:ascii="Arial" w:hAnsi="Arial" w:cs="Arial"/>
                <w:sz w:val="18"/>
                <w:szCs w:val="18"/>
              </w:rPr>
              <w:t xml:space="preserve">Julieta </w:t>
            </w:r>
            <w:proofErr w:type="spellStart"/>
            <w:r>
              <w:rPr>
                <w:rFonts w:ascii="Arial" w:hAnsi="Arial" w:cs="Arial"/>
                <w:sz w:val="18"/>
                <w:szCs w:val="18"/>
              </w:rPr>
              <w:t>Galvez</w:t>
            </w:r>
            <w:proofErr w:type="spellEnd"/>
            <w:r>
              <w:rPr>
                <w:rFonts w:ascii="Arial" w:hAnsi="Arial" w:cs="Arial"/>
                <w:sz w:val="18"/>
                <w:szCs w:val="18"/>
              </w:rPr>
              <w:t xml:space="preserve"> Pérez</w:t>
            </w:r>
          </w:p>
          <w:p w14:paraId="34FB8559" w14:textId="3BC5F4CA" w:rsidR="00C31E2D" w:rsidRDefault="00C31E2D" w:rsidP="00C31E2D">
            <w:pPr>
              <w:tabs>
                <w:tab w:val="left" w:pos="7260"/>
              </w:tabs>
              <w:spacing w:line="276" w:lineRule="auto"/>
              <w:jc w:val="both"/>
              <w:rPr>
                <w:rFonts w:ascii="Arial" w:hAnsi="Arial" w:cs="Arial"/>
                <w:b/>
                <w:sz w:val="18"/>
                <w:szCs w:val="18"/>
              </w:rPr>
            </w:pPr>
            <w:r>
              <w:rPr>
                <w:rFonts w:ascii="Arial" w:hAnsi="Arial" w:cs="Arial"/>
                <w:b/>
                <w:sz w:val="18"/>
                <w:szCs w:val="18"/>
              </w:rPr>
              <w:t>JULIETA GALVEZ PEREZ</w:t>
            </w:r>
          </w:p>
          <w:p w14:paraId="6D01A9A5" w14:textId="77777777" w:rsidR="00C31E2D" w:rsidRDefault="00C31E2D" w:rsidP="00C31E2D">
            <w:pPr>
              <w:tabs>
                <w:tab w:val="left" w:pos="7260"/>
              </w:tabs>
              <w:spacing w:line="276" w:lineRule="auto"/>
              <w:jc w:val="both"/>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30377FE6" w14:textId="77777777" w:rsidR="00C31E2D" w:rsidRDefault="00C31E2D" w:rsidP="00C31E2D">
            <w:pPr>
              <w:pStyle w:val="Sangradetextonormal"/>
              <w:spacing w:line="276" w:lineRule="auto"/>
              <w:ind w:left="0"/>
              <w:rPr>
                <w:rFonts w:ascii="Arial" w:hAnsi="Arial" w:cs="Arial"/>
                <w:sz w:val="18"/>
                <w:szCs w:val="18"/>
              </w:rPr>
            </w:pPr>
          </w:p>
          <w:p w14:paraId="5C3268DA" w14:textId="77777777" w:rsidR="00C31E2D" w:rsidRDefault="00C31E2D" w:rsidP="00C31E2D">
            <w:pPr>
              <w:pStyle w:val="Sangradetextonormal"/>
              <w:spacing w:line="276" w:lineRule="auto"/>
              <w:ind w:left="0"/>
              <w:rPr>
                <w:rFonts w:ascii="Arial" w:hAnsi="Arial" w:cs="Arial"/>
                <w:sz w:val="18"/>
                <w:szCs w:val="18"/>
              </w:rPr>
            </w:pPr>
          </w:p>
          <w:p w14:paraId="0EB1BA7A" w14:textId="14ED6C48" w:rsidR="00C31E2D" w:rsidRDefault="00C31E2D" w:rsidP="00C31E2D">
            <w:pPr>
              <w:pStyle w:val="Sangradetextonormal"/>
              <w:spacing w:line="276" w:lineRule="auto"/>
              <w:ind w:left="0"/>
              <w:jc w:val="center"/>
              <w:rPr>
                <w:rFonts w:ascii="Arial" w:hAnsi="Arial" w:cs="Arial"/>
                <w:sz w:val="18"/>
                <w:szCs w:val="18"/>
              </w:rPr>
            </w:pPr>
            <w:r>
              <w:rPr>
                <w:rFonts w:ascii="Arial" w:hAnsi="Arial" w:cs="Arial"/>
                <w:sz w:val="18"/>
                <w:szCs w:val="18"/>
              </w:rPr>
              <w:t>____________________________________</w:t>
            </w:r>
          </w:p>
        </w:tc>
      </w:tr>
    </w:tbl>
    <w:p w14:paraId="1486881A" w14:textId="1E959032" w:rsidR="002F51C7" w:rsidRPr="00AE5966" w:rsidRDefault="00C31E2D" w:rsidP="002F51C7">
      <w:pPr>
        <w:pStyle w:val="Sangradetextonormal"/>
        <w:ind w:left="0"/>
        <w:jc w:val="both"/>
        <w:rPr>
          <w:rFonts w:ascii="Arial" w:hAnsi="Arial" w:cs="Arial"/>
          <w:sz w:val="19"/>
          <w:szCs w:val="19"/>
        </w:rPr>
      </w:pPr>
      <w:r>
        <w:rPr>
          <w:rFonts w:ascii="Arial" w:hAnsi="Arial" w:cs="Arial"/>
          <w:sz w:val="19"/>
          <w:szCs w:val="19"/>
        </w:rPr>
        <w:t>-------------------------------------------------------------------------------------------------------------------------------------------</w:t>
      </w:r>
      <w:r w:rsidR="002F51C7" w:rsidRPr="00AE5966">
        <w:rPr>
          <w:rFonts w:ascii="Arial" w:hAnsi="Arial" w:cs="Arial"/>
          <w:sz w:val="19"/>
          <w:szCs w:val="19"/>
        </w:rPr>
        <w:t xml:space="preserve">Se hace saber que la presente acta de notificación de fallo consta de </w:t>
      </w:r>
      <w:r w:rsidR="00FE2DC7" w:rsidRPr="00AE5966">
        <w:rPr>
          <w:rFonts w:ascii="Arial" w:hAnsi="Arial" w:cs="Arial"/>
          <w:b/>
          <w:sz w:val="19"/>
          <w:szCs w:val="19"/>
        </w:rPr>
        <w:t>0</w:t>
      </w:r>
      <w:r w:rsidR="009F3C0F">
        <w:rPr>
          <w:rFonts w:ascii="Arial" w:hAnsi="Arial" w:cs="Arial"/>
          <w:b/>
          <w:sz w:val="19"/>
          <w:szCs w:val="19"/>
        </w:rPr>
        <w:t>8</w:t>
      </w:r>
      <w:r w:rsidR="002F51C7" w:rsidRPr="00AE5966">
        <w:rPr>
          <w:rFonts w:ascii="Arial" w:hAnsi="Arial" w:cs="Arial"/>
          <w:b/>
          <w:sz w:val="19"/>
          <w:szCs w:val="19"/>
        </w:rPr>
        <w:t xml:space="preserve"> páginas</w:t>
      </w:r>
      <w:r w:rsidR="00067E56" w:rsidRPr="00AE5966">
        <w:rPr>
          <w:rFonts w:ascii="Arial" w:hAnsi="Arial" w:cs="Arial"/>
          <w:sz w:val="19"/>
          <w:szCs w:val="19"/>
        </w:rPr>
        <w:t>; el Dictamen Técnico, Anexo “1</w:t>
      </w:r>
      <w:r w:rsidR="002F51C7" w:rsidRPr="00AE5966">
        <w:rPr>
          <w:rFonts w:ascii="Arial" w:hAnsi="Arial" w:cs="Arial"/>
          <w:sz w:val="19"/>
          <w:szCs w:val="19"/>
        </w:rPr>
        <w:t>”</w:t>
      </w:r>
      <w:r w:rsidR="002F6D47" w:rsidRPr="00AE5966">
        <w:rPr>
          <w:rFonts w:ascii="Arial" w:hAnsi="Arial" w:cs="Arial"/>
          <w:sz w:val="19"/>
          <w:szCs w:val="19"/>
        </w:rPr>
        <w:t xml:space="preserve"> y Anexo 1.1”</w:t>
      </w:r>
      <w:r w:rsidR="002F51C7" w:rsidRPr="00AE5966">
        <w:rPr>
          <w:rFonts w:ascii="Arial" w:hAnsi="Arial" w:cs="Arial"/>
          <w:sz w:val="19"/>
          <w:szCs w:val="19"/>
        </w:rPr>
        <w:t xml:space="preserve"> consta de </w:t>
      </w:r>
      <w:r w:rsidR="003149E5" w:rsidRPr="00AE5966">
        <w:rPr>
          <w:rFonts w:ascii="Arial" w:hAnsi="Arial" w:cs="Arial"/>
          <w:b/>
          <w:sz w:val="19"/>
          <w:szCs w:val="19"/>
        </w:rPr>
        <w:t>23</w:t>
      </w:r>
      <w:r w:rsidR="002F51C7" w:rsidRPr="00AE5966">
        <w:rPr>
          <w:rFonts w:ascii="Arial" w:hAnsi="Arial" w:cs="Arial"/>
          <w:b/>
          <w:sz w:val="19"/>
          <w:szCs w:val="19"/>
        </w:rPr>
        <w:t xml:space="preserve"> páginas</w:t>
      </w:r>
      <w:r w:rsidR="002F51C7" w:rsidRPr="00AE5966">
        <w:rPr>
          <w:rFonts w:ascii="Arial" w:hAnsi="Arial" w:cs="Arial"/>
          <w:sz w:val="19"/>
          <w:szCs w:val="19"/>
        </w:rPr>
        <w:t>, y el Análisis administrativo</w:t>
      </w:r>
      <w:r w:rsidR="00067E56" w:rsidRPr="00AE5966">
        <w:rPr>
          <w:rFonts w:ascii="Arial" w:hAnsi="Arial" w:cs="Arial"/>
          <w:sz w:val="19"/>
          <w:szCs w:val="19"/>
        </w:rPr>
        <w:t xml:space="preserve"> Anexo “2”</w:t>
      </w:r>
      <w:r w:rsidR="002F51C7" w:rsidRPr="00AE5966">
        <w:rPr>
          <w:rFonts w:ascii="Arial" w:hAnsi="Arial" w:cs="Arial"/>
          <w:sz w:val="19"/>
          <w:szCs w:val="19"/>
        </w:rPr>
        <w:t xml:space="preserve"> consta en </w:t>
      </w:r>
      <w:r w:rsidR="003149E5" w:rsidRPr="00AE5966">
        <w:rPr>
          <w:rFonts w:ascii="Arial" w:hAnsi="Arial" w:cs="Arial"/>
          <w:b/>
          <w:sz w:val="19"/>
          <w:szCs w:val="19"/>
        </w:rPr>
        <w:t>17</w:t>
      </w:r>
      <w:r w:rsidR="002F51C7" w:rsidRPr="00AE5966">
        <w:rPr>
          <w:rFonts w:ascii="Arial" w:hAnsi="Arial" w:cs="Arial"/>
          <w:b/>
          <w:sz w:val="19"/>
          <w:szCs w:val="19"/>
        </w:rPr>
        <w:t xml:space="preserve"> páginas</w:t>
      </w:r>
      <w:r w:rsidR="002F51C7" w:rsidRPr="00AE5966">
        <w:rPr>
          <w:rFonts w:ascii="Arial" w:hAnsi="Arial" w:cs="Arial"/>
          <w:sz w:val="19"/>
          <w:szCs w:val="19"/>
        </w:rPr>
        <w:t>. -------------------------------------------------------------------------------------------------------------------------------------------</w:t>
      </w:r>
    </w:p>
    <w:p w14:paraId="65684835" w14:textId="6664C75C" w:rsidR="00597802" w:rsidRPr="00814A46" w:rsidRDefault="001E0896" w:rsidP="00814A46">
      <w:pPr>
        <w:pStyle w:val="Sangradetextonormal"/>
        <w:ind w:left="0"/>
        <w:jc w:val="both"/>
        <w:rPr>
          <w:rFonts w:ascii="Arial" w:hAnsi="Arial" w:cs="Arial"/>
          <w:sz w:val="19"/>
          <w:szCs w:val="19"/>
        </w:rPr>
      </w:pPr>
      <w:r w:rsidRPr="00AE5966">
        <w:rPr>
          <w:rFonts w:ascii="Arial" w:hAnsi="Arial" w:cs="Arial"/>
          <w:sz w:val="19"/>
          <w:szCs w:val="19"/>
        </w:rPr>
        <w:lastRenderedPageBreak/>
        <w:t xml:space="preserve">Siendo </w:t>
      </w:r>
      <w:r w:rsidRPr="00F5332C">
        <w:rPr>
          <w:rFonts w:ascii="Arial" w:hAnsi="Arial" w:cs="Arial"/>
          <w:sz w:val="19"/>
          <w:szCs w:val="19"/>
        </w:rPr>
        <w:t xml:space="preserve">las </w:t>
      </w:r>
      <w:r w:rsidR="00FE1EB0" w:rsidRPr="00F5332C">
        <w:rPr>
          <w:rFonts w:ascii="Arial" w:hAnsi="Arial" w:cs="Arial"/>
          <w:b/>
          <w:sz w:val="19"/>
          <w:szCs w:val="19"/>
        </w:rPr>
        <w:t>1</w:t>
      </w:r>
      <w:r w:rsidR="002F72FF" w:rsidRPr="00F5332C">
        <w:rPr>
          <w:rFonts w:ascii="Arial" w:hAnsi="Arial" w:cs="Arial"/>
          <w:b/>
          <w:sz w:val="19"/>
          <w:szCs w:val="19"/>
        </w:rPr>
        <w:t>4</w:t>
      </w:r>
      <w:r w:rsidRPr="00F5332C">
        <w:rPr>
          <w:rFonts w:ascii="Arial" w:hAnsi="Arial" w:cs="Arial"/>
          <w:b/>
          <w:sz w:val="19"/>
          <w:szCs w:val="19"/>
        </w:rPr>
        <w:t>:</w:t>
      </w:r>
      <w:r w:rsidR="006B4A3C" w:rsidRPr="00F5332C">
        <w:rPr>
          <w:rFonts w:ascii="Arial" w:hAnsi="Arial" w:cs="Arial"/>
          <w:b/>
          <w:sz w:val="19"/>
          <w:szCs w:val="19"/>
        </w:rPr>
        <w:t>1</w:t>
      </w:r>
      <w:r w:rsidR="00F5332C" w:rsidRPr="00F5332C">
        <w:rPr>
          <w:rFonts w:ascii="Arial" w:hAnsi="Arial" w:cs="Arial"/>
          <w:b/>
          <w:sz w:val="19"/>
          <w:szCs w:val="19"/>
        </w:rPr>
        <w:t>6</w:t>
      </w:r>
      <w:r w:rsidRPr="00F5332C">
        <w:rPr>
          <w:rFonts w:ascii="Arial" w:hAnsi="Arial" w:cs="Arial"/>
          <w:sz w:val="19"/>
          <w:szCs w:val="19"/>
        </w:rPr>
        <w:t xml:space="preserve"> horas del día</w:t>
      </w:r>
      <w:bookmarkStart w:id="0" w:name="_GoBack"/>
      <w:bookmarkEnd w:id="0"/>
      <w:r w:rsidRPr="00AE5966">
        <w:rPr>
          <w:rFonts w:ascii="Arial" w:hAnsi="Arial" w:cs="Arial"/>
          <w:sz w:val="19"/>
          <w:szCs w:val="19"/>
        </w:rPr>
        <w:t xml:space="preserve"> de su inicio, se da por concluida la presente junta firmando el acta los que en ella intervienen para los fines y efectos legales a que haya lugar, entregándose fotocopia del acta a los participantes</w:t>
      </w:r>
      <w:r w:rsidR="008F4088" w:rsidRPr="00AE5966">
        <w:rPr>
          <w:rFonts w:ascii="Arial" w:hAnsi="Arial" w:cs="Arial"/>
          <w:sz w:val="19"/>
          <w:szCs w:val="19"/>
        </w:rPr>
        <w:t>.</w:t>
      </w:r>
      <w:r w:rsidR="00342CC6" w:rsidRPr="00AE5966">
        <w:rPr>
          <w:rFonts w:ascii="Arial" w:hAnsi="Arial" w:cs="Arial"/>
          <w:sz w:val="19"/>
          <w:szCs w:val="19"/>
        </w:rPr>
        <w:t>-------------------------------------------------------------------------------------------------------------------------</w:t>
      </w:r>
      <w:r w:rsidR="00A5722A" w:rsidRPr="00AE5966">
        <w:rPr>
          <w:rFonts w:ascii="Arial" w:hAnsi="Arial" w:cs="Arial"/>
          <w:sz w:val="19"/>
          <w:szCs w:val="19"/>
        </w:rPr>
        <w:t>====================</w:t>
      </w:r>
      <w:r w:rsidR="00814A46" w:rsidRPr="00AE5966">
        <w:rPr>
          <w:rFonts w:ascii="Arial" w:hAnsi="Arial" w:cs="Arial"/>
          <w:sz w:val="19"/>
          <w:szCs w:val="19"/>
        </w:rPr>
        <w:t>==========</w:t>
      </w:r>
      <w:r w:rsidR="00A5722A" w:rsidRPr="00AE5966">
        <w:rPr>
          <w:rFonts w:ascii="Arial" w:hAnsi="Arial" w:cs="Arial"/>
          <w:sz w:val="19"/>
          <w:szCs w:val="19"/>
        </w:rPr>
        <w:t>FIN DE TEXTO==================================</w:t>
      </w:r>
    </w:p>
    <w:sectPr w:rsidR="00597802" w:rsidRPr="00814A4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A30FA" w:rsidRDefault="00CA30FA" w:rsidP="004F08CF">
      <w:r>
        <w:separator/>
      </w:r>
    </w:p>
  </w:endnote>
  <w:endnote w:type="continuationSeparator" w:id="0">
    <w:p w14:paraId="7747DE7D" w14:textId="77777777" w:rsidR="00CA30FA" w:rsidRDefault="00CA30F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320DC9F" w:rsidR="00CA30FA" w:rsidRPr="003B7915" w:rsidRDefault="00CA30F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I.T.P. E/901045968</w:t>
    </w:r>
    <w:r w:rsidRPr="003B7915">
      <w:rPr>
        <w:rFonts w:ascii="Tahoma" w:hAnsi="Tahoma" w:cs="Tahoma"/>
        <w:snapToGrid w:val="0"/>
        <w:sz w:val="12"/>
        <w:szCs w:val="12"/>
      </w:rPr>
      <w:t>-</w:t>
    </w:r>
    <w:r>
      <w:rPr>
        <w:rFonts w:ascii="Tahoma" w:hAnsi="Tahoma" w:cs="Tahoma"/>
        <w:snapToGrid w:val="0"/>
        <w:sz w:val="12"/>
        <w:szCs w:val="12"/>
      </w:rPr>
      <w:t>00</w:t>
    </w:r>
    <w:r w:rsidR="007964FF">
      <w:rPr>
        <w:rFonts w:ascii="Tahoma" w:hAnsi="Tahoma" w:cs="Tahoma"/>
        <w:snapToGrid w:val="0"/>
        <w:sz w:val="12"/>
        <w:szCs w:val="12"/>
      </w:rPr>
      <w:t>3</w:t>
    </w:r>
    <w:r>
      <w:rPr>
        <w:rFonts w:ascii="Tahoma" w:hAnsi="Tahoma" w:cs="Tahoma"/>
        <w:snapToGrid w:val="0"/>
        <w:sz w:val="12"/>
        <w:szCs w:val="12"/>
      </w:rPr>
      <w:t>-2024</w:t>
    </w:r>
  </w:p>
  <w:p w14:paraId="300C9066" w14:textId="5B9CE9B4" w:rsidR="00CA30FA" w:rsidRPr="003B7915" w:rsidRDefault="00CA30F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55A22">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55A22">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CA30FA" w:rsidRPr="003B7915" w:rsidRDefault="00CA30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A30FA" w:rsidRDefault="00CA30FA" w:rsidP="004F08CF">
      <w:r>
        <w:separator/>
      </w:r>
    </w:p>
  </w:footnote>
  <w:footnote w:type="continuationSeparator" w:id="0">
    <w:p w14:paraId="5766713E" w14:textId="77777777" w:rsidR="00CA30FA" w:rsidRDefault="00CA30F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CA30FA" w:rsidRPr="00400A61" w:rsidRDefault="00CA30F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A30FA" w:rsidRPr="003B7915" w14:paraId="68B796FB" w14:textId="77777777" w:rsidTr="00D01779">
      <w:trPr>
        <w:jc w:val="right"/>
      </w:trPr>
      <w:tc>
        <w:tcPr>
          <w:tcW w:w="5260" w:type="dxa"/>
          <w:shd w:val="clear" w:color="auto" w:fill="auto"/>
        </w:tcPr>
        <w:p w14:paraId="499EB5F7" w14:textId="77777777" w:rsidR="00CA30FA" w:rsidRPr="003B7915" w:rsidRDefault="00CA30F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A30FA" w:rsidRPr="003B7915" w14:paraId="29A72E0C" w14:textId="77777777" w:rsidTr="00D01779">
      <w:trPr>
        <w:jc w:val="right"/>
      </w:trPr>
      <w:tc>
        <w:tcPr>
          <w:tcW w:w="5260" w:type="dxa"/>
          <w:shd w:val="clear" w:color="auto" w:fill="auto"/>
        </w:tcPr>
        <w:p w14:paraId="66280DD2" w14:textId="77777777" w:rsidR="00CA30FA" w:rsidRPr="003B7915" w:rsidRDefault="00CA30FA" w:rsidP="00D01779">
          <w:pPr>
            <w:jc w:val="center"/>
            <w:rPr>
              <w:rFonts w:ascii="Arial" w:hAnsi="Arial" w:cs="Arial"/>
              <w:b/>
            </w:rPr>
          </w:pPr>
          <w:r w:rsidRPr="003B7915">
            <w:rPr>
              <w:rFonts w:ascii="Arial" w:hAnsi="Arial" w:cs="Arial"/>
              <w:b/>
            </w:rPr>
            <w:t>DIRECCIÓN GENERAL DE FINANZAS</w:t>
          </w:r>
        </w:p>
      </w:tc>
    </w:tr>
    <w:tr w:rsidR="00CA30FA" w:rsidRPr="003B7915" w14:paraId="0BFF67D6" w14:textId="77777777" w:rsidTr="00D01779">
      <w:trPr>
        <w:jc w:val="right"/>
      </w:trPr>
      <w:tc>
        <w:tcPr>
          <w:tcW w:w="5260" w:type="dxa"/>
          <w:shd w:val="clear" w:color="auto" w:fill="auto"/>
        </w:tcPr>
        <w:p w14:paraId="0D9E4666" w14:textId="77777777" w:rsidR="00CA30FA" w:rsidRPr="003B7915" w:rsidRDefault="00CA30FA" w:rsidP="00D01779">
          <w:pPr>
            <w:rPr>
              <w:rFonts w:ascii="Arial" w:hAnsi="Arial" w:cs="Arial"/>
              <w:b/>
              <w:sz w:val="18"/>
              <w:szCs w:val="18"/>
            </w:rPr>
          </w:pPr>
          <w:r w:rsidRPr="003B7915">
            <w:rPr>
              <w:rFonts w:ascii="Arial" w:hAnsi="Arial" w:cs="Arial"/>
              <w:b/>
              <w:sz w:val="18"/>
              <w:szCs w:val="18"/>
            </w:rPr>
            <w:t xml:space="preserve">NOTIFICACIÓN DE FALLO </w:t>
          </w:r>
        </w:p>
      </w:tc>
    </w:tr>
    <w:tr w:rsidR="00CA30FA" w:rsidRPr="003B7915" w14:paraId="7496B597" w14:textId="77777777" w:rsidTr="00D01779">
      <w:trPr>
        <w:jc w:val="right"/>
      </w:trPr>
      <w:tc>
        <w:tcPr>
          <w:tcW w:w="5260" w:type="dxa"/>
          <w:shd w:val="clear" w:color="auto" w:fill="auto"/>
        </w:tcPr>
        <w:p w14:paraId="603F39BB" w14:textId="7982653A" w:rsidR="00CA30FA" w:rsidRPr="003B7915" w:rsidRDefault="00CA30FA" w:rsidP="00D01779">
          <w:pPr>
            <w:jc w:val="both"/>
            <w:rPr>
              <w:rFonts w:ascii="Arial" w:hAnsi="Arial" w:cs="Arial"/>
              <w:b/>
              <w:sz w:val="18"/>
              <w:szCs w:val="18"/>
            </w:rPr>
          </w:pPr>
          <w:r w:rsidRPr="00A07DCA">
            <w:rPr>
              <w:rFonts w:ascii="Arial" w:hAnsi="Arial" w:cs="Arial"/>
              <w:b/>
              <w:sz w:val="18"/>
              <w:szCs w:val="18"/>
            </w:rPr>
            <w:t>INVITACIÓN A CUANDO MENOS TRES PERSONAS</w:t>
          </w:r>
        </w:p>
      </w:tc>
    </w:tr>
    <w:tr w:rsidR="00CA30FA" w:rsidRPr="003B7915" w14:paraId="1618B673" w14:textId="77777777" w:rsidTr="00D01779">
      <w:trPr>
        <w:jc w:val="right"/>
      </w:trPr>
      <w:tc>
        <w:tcPr>
          <w:tcW w:w="5260" w:type="dxa"/>
          <w:shd w:val="clear" w:color="auto" w:fill="auto"/>
        </w:tcPr>
        <w:p w14:paraId="54C148F5" w14:textId="30E90A7D" w:rsidR="00CA30FA" w:rsidRPr="008801F1" w:rsidRDefault="00CA30FA" w:rsidP="001A74A4">
          <w:pPr>
            <w:jc w:val="both"/>
            <w:rPr>
              <w:rFonts w:ascii="Arial" w:hAnsi="Arial" w:cs="Arial"/>
              <w:b/>
              <w:sz w:val="18"/>
              <w:szCs w:val="18"/>
            </w:rPr>
          </w:pPr>
          <w:r w:rsidRPr="00A07DCA">
            <w:rPr>
              <w:rFonts w:ascii="Arial" w:hAnsi="Arial" w:cs="Arial"/>
              <w:b/>
              <w:sz w:val="18"/>
              <w:szCs w:val="18"/>
            </w:rPr>
            <w:t>NÚMERO E/901045968-00</w:t>
          </w:r>
          <w:r w:rsidR="001A74A4">
            <w:rPr>
              <w:rFonts w:ascii="Arial" w:hAnsi="Arial" w:cs="Arial"/>
              <w:b/>
              <w:sz w:val="18"/>
              <w:szCs w:val="18"/>
            </w:rPr>
            <w:t>3</w:t>
          </w:r>
          <w:r w:rsidRPr="00A07DCA">
            <w:rPr>
              <w:rFonts w:ascii="Arial" w:hAnsi="Arial" w:cs="Arial"/>
              <w:b/>
              <w:sz w:val="18"/>
              <w:szCs w:val="18"/>
            </w:rPr>
            <w:t>-2024</w:t>
          </w:r>
        </w:p>
      </w:tc>
    </w:tr>
    <w:tr w:rsidR="00CA30FA" w:rsidRPr="003B7915" w14:paraId="480FE9F7" w14:textId="77777777" w:rsidTr="00D01779">
      <w:trPr>
        <w:jc w:val="right"/>
      </w:trPr>
      <w:tc>
        <w:tcPr>
          <w:tcW w:w="5260" w:type="dxa"/>
          <w:shd w:val="clear" w:color="auto" w:fill="auto"/>
        </w:tcPr>
        <w:p w14:paraId="4D1C0C47" w14:textId="044BF158" w:rsidR="00CA30FA" w:rsidRPr="0001778D" w:rsidRDefault="001A74A4" w:rsidP="00ED0E2B">
          <w:pPr>
            <w:jc w:val="both"/>
            <w:rPr>
              <w:rFonts w:ascii="Arial" w:hAnsi="Arial" w:cs="Arial"/>
              <w:b/>
              <w:sz w:val="16"/>
              <w:szCs w:val="16"/>
            </w:rPr>
          </w:pPr>
          <w:r w:rsidRPr="001A74A4">
            <w:rPr>
              <w:rFonts w:ascii="Arial" w:hAnsi="Arial" w:cs="Arial"/>
              <w:b/>
              <w:sz w:val="18"/>
              <w:szCs w:val="18"/>
            </w:rPr>
            <w:t>ADQUISICIÓN DE MUEBLES DE OFICINA Y ESTANTERÍA PARA EL CENTRO DE EDUCACIÓN MEDIA, CAMPUS NORTE, DE LA UNIVERSIDAD AUTÓNOMA DE AGUASCALIENTES</w:t>
          </w:r>
          <w:r>
            <w:rPr>
              <w:rFonts w:ascii="Arial" w:hAnsi="Arial" w:cs="Arial"/>
              <w:b/>
              <w:sz w:val="18"/>
              <w:szCs w:val="18"/>
            </w:rPr>
            <w:t>.</w:t>
          </w:r>
        </w:p>
      </w:tc>
    </w:tr>
  </w:tbl>
  <w:p w14:paraId="258F9155" w14:textId="77777777" w:rsidR="00CA30FA" w:rsidRDefault="00CA30F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14.5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24"/>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8"/>
  </w:num>
  <w:num w:numId="8">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4"/>
  </w:num>
  <w:num w:numId="11">
    <w:abstractNumId w:val="15"/>
  </w:num>
  <w:num w:numId="12">
    <w:abstractNumId w:val="21"/>
  </w:num>
  <w:num w:numId="13">
    <w:abstractNumId w:val="35"/>
  </w:num>
  <w:num w:numId="14">
    <w:abstractNumId w:val="9"/>
  </w:num>
  <w:num w:numId="15">
    <w:abstractNumId w:val="39"/>
  </w:num>
  <w:num w:numId="16">
    <w:abstractNumId w:val="27"/>
  </w:num>
  <w:num w:numId="17">
    <w:abstractNumId w:val="16"/>
  </w:num>
  <w:num w:numId="18">
    <w:abstractNumId w:val="12"/>
  </w:num>
  <w:num w:numId="19">
    <w:abstractNumId w:val="22"/>
  </w:num>
  <w:num w:numId="20">
    <w:abstractNumId w:val="29"/>
  </w:num>
  <w:num w:numId="21">
    <w:abstractNumId w:val="10"/>
  </w:num>
  <w:num w:numId="22">
    <w:abstractNumId w:val="13"/>
  </w:num>
  <w:num w:numId="23">
    <w:abstractNumId w:val="33"/>
  </w:num>
  <w:num w:numId="24">
    <w:abstractNumId w:val="31"/>
  </w:num>
  <w:num w:numId="25">
    <w:abstractNumId w:val="7"/>
  </w:num>
  <w:num w:numId="26">
    <w:abstractNumId w:val="2"/>
  </w:num>
  <w:num w:numId="27">
    <w:abstractNumId w:val="0"/>
  </w:num>
  <w:num w:numId="28">
    <w:abstractNumId w:val="1"/>
  </w:num>
  <w:num w:numId="29">
    <w:abstractNumId w:val="17"/>
  </w:num>
  <w:num w:numId="30">
    <w:abstractNumId w:val="28"/>
  </w:num>
  <w:num w:numId="31">
    <w:abstractNumId w:val="4"/>
  </w:num>
  <w:num w:numId="32">
    <w:abstractNumId w:val="30"/>
  </w:num>
  <w:num w:numId="33">
    <w:abstractNumId w:val="37"/>
  </w:num>
  <w:num w:numId="34">
    <w:abstractNumId w:val="32"/>
  </w:num>
  <w:num w:numId="35">
    <w:abstractNumId w:val="8"/>
  </w:num>
  <w:num w:numId="36">
    <w:abstractNumId w:val="19"/>
  </w:num>
  <w:num w:numId="37">
    <w:abstractNumId w:val="25"/>
  </w:num>
  <w:num w:numId="38">
    <w:abstractNumId w:val="36"/>
  </w:num>
  <w:num w:numId="39">
    <w:abstractNumId w:val="6"/>
  </w:num>
  <w:num w:numId="4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07E95"/>
    <w:rsid w:val="0001173F"/>
    <w:rsid w:val="00012D11"/>
    <w:rsid w:val="00014083"/>
    <w:rsid w:val="00014EE0"/>
    <w:rsid w:val="00016F74"/>
    <w:rsid w:val="0001778D"/>
    <w:rsid w:val="00021F06"/>
    <w:rsid w:val="000223BE"/>
    <w:rsid w:val="0002242E"/>
    <w:rsid w:val="00022A4F"/>
    <w:rsid w:val="00022BF1"/>
    <w:rsid w:val="00022CEA"/>
    <w:rsid w:val="000233DF"/>
    <w:rsid w:val="00023ECB"/>
    <w:rsid w:val="0002431A"/>
    <w:rsid w:val="00025318"/>
    <w:rsid w:val="00026441"/>
    <w:rsid w:val="00030692"/>
    <w:rsid w:val="00031EDE"/>
    <w:rsid w:val="00032E14"/>
    <w:rsid w:val="00032F03"/>
    <w:rsid w:val="000333BA"/>
    <w:rsid w:val="000333ED"/>
    <w:rsid w:val="000342BD"/>
    <w:rsid w:val="000355CD"/>
    <w:rsid w:val="000357F5"/>
    <w:rsid w:val="0004023D"/>
    <w:rsid w:val="00040C00"/>
    <w:rsid w:val="00041425"/>
    <w:rsid w:val="00041C0A"/>
    <w:rsid w:val="00042CD8"/>
    <w:rsid w:val="00042D2A"/>
    <w:rsid w:val="00043584"/>
    <w:rsid w:val="00044596"/>
    <w:rsid w:val="000449AE"/>
    <w:rsid w:val="00047029"/>
    <w:rsid w:val="000470BA"/>
    <w:rsid w:val="0004758B"/>
    <w:rsid w:val="00047859"/>
    <w:rsid w:val="000505A8"/>
    <w:rsid w:val="000505ED"/>
    <w:rsid w:val="000507C5"/>
    <w:rsid w:val="00052079"/>
    <w:rsid w:val="00052181"/>
    <w:rsid w:val="0005235B"/>
    <w:rsid w:val="00052563"/>
    <w:rsid w:val="00053354"/>
    <w:rsid w:val="0005355C"/>
    <w:rsid w:val="00053E66"/>
    <w:rsid w:val="000541E8"/>
    <w:rsid w:val="00054365"/>
    <w:rsid w:val="00055900"/>
    <w:rsid w:val="000559FB"/>
    <w:rsid w:val="00055DA3"/>
    <w:rsid w:val="000560AC"/>
    <w:rsid w:val="00056ADC"/>
    <w:rsid w:val="00060704"/>
    <w:rsid w:val="0006156C"/>
    <w:rsid w:val="00061FB0"/>
    <w:rsid w:val="000628A2"/>
    <w:rsid w:val="00062DD8"/>
    <w:rsid w:val="00063160"/>
    <w:rsid w:val="00063691"/>
    <w:rsid w:val="00064A4E"/>
    <w:rsid w:val="00064CC4"/>
    <w:rsid w:val="000653D4"/>
    <w:rsid w:val="00065556"/>
    <w:rsid w:val="00065EEA"/>
    <w:rsid w:val="000662A8"/>
    <w:rsid w:val="000664A7"/>
    <w:rsid w:val="00066D7F"/>
    <w:rsid w:val="000670EF"/>
    <w:rsid w:val="000674CB"/>
    <w:rsid w:val="0006781E"/>
    <w:rsid w:val="0006783A"/>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C8F"/>
    <w:rsid w:val="000A1D6A"/>
    <w:rsid w:val="000A1F39"/>
    <w:rsid w:val="000A3006"/>
    <w:rsid w:val="000A505D"/>
    <w:rsid w:val="000A635C"/>
    <w:rsid w:val="000A652F"/>
    <w:rsid w:val="000A6F37"/>
    <w:rsid w:val="000A706F"/>
    <w:rsid w:val="000A71C0"/>
    <w:rsid w:val="000B077D"/>
    <w:rsid w:val="000B3332"/>
    <w:rsid w:val="000B3ADC"/>
    <w:rsid w:val="000B4AB3"/>
    <w:rsid w:val="000B4FB2"/>
    <w:rsid w:val="000B5EEB"/>
    <w:rsid w:val="000B6008"/>
    <w:rsid w:val="000B72D8"/>
    <w:rsid w:val="000B7F5A"/>
    <w:rsid w:val="000C0727"/>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9E2"/>
    <w:rsid w:val="000D7B2F"/>
    <w:rsid w:val="000D7D9C"/>
    <w:rsid w:val="000E070C"/>
    <w:rsid w:val="000E119F"/>
    <w:rsid w:val="000E232C"/>
    <w:rsid w:val="000E2C0A"/>
    <w:rsid w:val="000E2F5B"/>
    <w:rsid w:val="000E3532"/>
    <w:rsid w:val="000E4B04"/>
    <w:rsid w:val="000E6382"/>
    <w:rsid w:val="000E64B0"/>
    <w:rsid w:val="000E7668"/>
    <w:rsid w:val="000E7DB3"/>
    <w:rsid w:val="000F127C"/>
    <w:rsid w:val="000F13CE"/>
    <w:rsid w:val="000F25C1"/>
    <w:rsid w:val="000F2673"/>
    <w:rsid w:val="000F2C18"/>
    <w:rsid w:val="000F444E"/>
    <w:rsid w:val="000F4744"/>
    <w:rsid w:val="000F4EA2"/>
    <w:rsid w:val="000F4FE3"/>
    <w:rsid w:val="000F5339"/>
    <w:rsid w:val="000F6337"/>
    <w:rsid w:val="000F697A"/>
    <w:rsid w:val="000F6C91"/>
    <w:rsid w:val="000F7072"/>
    <w:rsid w:val="00100FF1"/>
    <w:rsid w:val="00101F02"/>
    <w:rsid w:val="00102837"/>
    <w:rsid w:val="00102D88"/>
    <w:rsid w:val="00102FE5"/>
    <w:rsid w:val="0010555F"/>
    <w:rsid w:val="00105F46"/>
    <w:rsid w:val="00106169"/>
    <w:rsid w:val="00106ADB"/>
    <w:rsid w:val="0010703C"/>
    <w:rsid w:val="00107720"/>
    <w:rsid w:val="00107DE4"/>
    <w:rsid w:val="001105C6"/>
    <w:rsid w:val="00111C25"/>
    <w:rsid w:val="0011298D"/>
    <w:rsid w:val="00114510"/>
    <w:rsid w:val="00114F54"/>
    <w:rsid w:val="00117538"/>
    <w:rsid w:val="00117646"/>
    <w:rsid w:val="00117965"/>
    <w:rsid w:val="00120A05"/>
    <w:rsid w:val="00120C0A"/>
    <w:rsid w:val="001220DC"/>
    <w:rsid w:val="00122147"/>
    <w:rsid w:val="001238CC"/>
    <w:rsid w:val="00123F33"/>
    <w:rsid w:val="001245D2"/>
    <w:rsid w:val="00124EDC"/>
    <w:rsid w:val="00126BD3"/>
    <w:rsid w:val="00126E16"/>
    <w:rsid w:val="00127706"/>
    <w:rsid w:val="001278D1"/>
    <w:rsid w:val="00127AD0"/>
    <w:rsid w:val="00130CD4"/>
    <w:rsid w:val="00130D4E"/>
    <w:rsid w:val="0013339D"/>
    <w:rsid w:val="00133AC3"/>
    <w:rsid w:val="001343A4"/>
    <w:rsid w:val="00134D83"/>
    <w:rsid w:val="001353C7"/>
    <w:rsid w:val="001354BF"/>
    <w:rsid w:val="0013561B"/>
    <w:rsid w:val="00135C03"/>
    <w:rsid w:val="001360E9"/>
    <w:rsid w:val="00137607"/>
    <w:rsid w:val="00137A9C"/>
    <w:rsid w:val="00137F6D"/>
    <w:rsid w:val="0014105B"/>
    <w:rsid w:val="00141A72"/>
    <w:rsid w:val="00143304"/>
    <w:rsid w:val="00143CD9"/>
    <w:rsid w:val="00143D45"/>
    <w:rsid w:val="00144DB3"/>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7FB"/>
    <w:rsid w:val="00187B81"/>
    <w:rsid w:val="00191811"/>
    <w:rsid w:val="001919D4"/>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A74A4"/>
    <w:rsid w:val="001B0874"/>
    <w:rsid w:val="001B12E5"/>
    <w:rsid w:val="001B2346"/>
    <w:rsid w:val="001B2B2C"/>
    <w:rsid w:val="001B39C7"/>
    <w:rsid w:val="001B657D"/>
    <w:rsid w:val="001B6BC5"/>
    <w:rsid w:val="001B6D4C"/>
    <w:rsid w:val="001B6F0F"/>
    <w:rsid w:val="001C006B"/>
    <w:rsid w:val="001C0657"/>
    <w:rsid w:val="001C0815"/>
    <w:rsid w:val="001C25DF"/>
    <w:rsid w:val="001C27FD"/>
    <w:rsid w:val="001C4470"/>
    <w:rsid w:val="001C57AA"/>
    <w:rsid w:val="001C6FBA"/>
    <w:rsid w:val="001C77DD"/>
    <w:rsid w:val="001C7A79"/>
    <w:rsid w:val="001C7BE0"/>
    <w:rsid w:val="001C7D59"/>
    <w:rsid w:val="001D1345"/>
    <w:rsid w:val="001D2640"/>
    <w:rsid w:val="001D2EC9"/>
    <w:rsid w:val="001D3187"/>
    <w:rsid w:val="001D3904"/>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3CA8"/>
    <w:rsid w:val="001F6258"/>
    <w:rsid w:val="001F69FB"/>
    <w:rsid w:val="001F6C55"/>
    <w:rsid w:val="001F7620"/>
    <w:rsid w:val="00200C81"/>
    <w:rsid w:val="002018DE"/>
    <w:rsid w:val="00202E2D"/>
    <w:rsid w:val="00203581"/>
    <w:rsid w:val="0020459F"/>
    <w:rsid w:val="00205043"/>
    <w:rsid w:val="0020594F"/>
    <w:rsid w:val="002067B3"/>
    <w:rsid w:val="00210503"/>
    <w:rsid w:val="00210F29"/>
    <w:rsid w:val="00211B1D"/>
    <w:rsid w:val="0021214D"/>
    <w:rsid w:val="00212386"/>
    <w:rsid w:val="002129F8"/>
    <w:rsid w:val="00212F54"/>
    <w:rsid w:val="002130CB"/>
    <w:rsid w:val="002136CB"/>
    <w:rsid w:val="00214087"/>
    <w:rsid w:val="0021424D"/>
    <w:rsid w:val="002145F1"/>
    <w:rsid w:val="0021463C"/>
    <w:rsid w:val="00214867"/>
    <w:rsid w:val="002151AF"/>
    <w:rsid w:val="002164E7"/>
    <w:rsid w:val="00216E5E"/>
    <w:rsid w:val="00217652"/>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25CE"/>
    <w:rsid w:val="002432DC"/>
    <w:rsid w:val="0024486C"/>
    <w:rsid w:val="00245951"/>
    <w:rsid w:val="00245983"/>
    <w:rsid w:val="00245C83"/>
    <w:rsid w:val="00246DC4"/>
    <w:rsid w:val="002503D1"/>
    <w:rsid w:val="00250A64"/>
    <w:rsid w:val="00251442"/>
    <w:rsid w:val="002516A3"/>
    <w:rsid w:val="00251C8A"/>
    <w:rsid w:val="00252CA3"/>
    <w:rsid w:val="00253AFD"/>
    <w:rsid w:val="00253BA5"/>
    <w:rsid w:val="00254367"/>
    <w:rsid w:val="00256FB0"/>
    <w:rsid w:val="002572C3"/>
    <w:rsid w:val="002573EC"/>
    <w:rsid w:val="00260AE8"/>
    <w:rsid w:val="0026113C"/>
    <w:rsid w:val="0026149E"/>
    <w:rsid w:val="00261684"/>
    <w:rsid w:val="00261AB3"/>
    <w:rsid w:val="00261C1C"/>
    <w:rsid w:val="002623C4"/>
    <w:rsid w:val="00263ADF"/>
    <w:rsid w:val="00265430"/>
    <w:rsid w:val="0026691B"/>
    <w:rsid w:val="00266AD4"/>
    <w:rsid w:val="00267219"/>
    <w:rsid w:val="0026770B"/>
    <w:rsid w:val="002719E1"/>
    <w:rsid w:val="00271E62"/>
    <w:rsid w:val="00272DA9"/>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2B2B"/>
    <w:rsid w:val="002830C5"/>
    <w:rsid w:val="00284EFF"/>
    <w:rsid w:val="00285641"/>
    <w:rsid w:val="00286B45"/>
    <w:rsid w:val="0029147C"/>
    <w:rsid w:val="0029204F"/>
    <w:rsid w:val="0029285A"/>
    <w:rsid w:val="00292A2F"/>
    <w:rsid w:val="00293232"/>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4DDA"/>
    <w:rsid w:val="002B605C"/>
    <w:rsid w:val="002B647A"/>
    <w:rsid w:val="002B64B1"/>
    <w:rsid w:val="002B6806"/>
    <w:rsid w:val="002C043F"/>
    <w:rsid w:val="002C0A3A"/>
    <w:rsid w:val="002C0F12"/>
    <w:rsid w:val="002C0FFB"/>
    <w:rsid w:val="002C1BFF"/>
    <w:rsid w:val="002C1E8B"/>
    <w:rsid w:val="002C2B85"/>
    <w:rsid w:val="002C339B"/>
    <w:rsid w:val="002C42A5"/>
    <w:rsid w:val="002C5B9E"/>
    <w:rsid w:val="002D28DF"/>
    <w:rsid w:val="002D2966"/>
    <w:rsid w:val="002D29CD"/>
    <w:rsid w:val="002D2DC0"/>
    <w:rsid w:val="002D33BC"/>
    <w:rsid w:val="002D3763"/>
    <w:rsid w:val="002D5064"/>
    <w:rsid w:val="002D628E"/>
    <w:rsid w:val="002D6607"/>
    <w:rsid w:val="002D68AE"/>
    <w:rsid w:val="002D77BD"/>
    <w:rsid w:val="002D7C27"/>
    <w:rsid w:val="002E01BE"/>
    <w:rsid w:val="002E0800"/>
    <w:rsid w:val="002E08FA"/>
    <w:rsid w:val="002E2E3E"/>
    <w:rsid w:val="002E309F"/>
    <w:rsid w:val="002E38E4"/>
    <w:rsid w:val="002E43AB"/>
    <w:rsid w:val="002E5477"/>
    <w:rsid w:val="002E5D24"/>
    <w:rsid w:val="002E5D26"/>
    <w:rsid w:val="002E6088"/>
    <w:rsid w:val="002E6744"/>
    <w:rsid w:val="002E7C3F"/>
    <w:rsid w:val="002F12D6"/>
    <w:rsid w:val="002F2918"/>
    <w:rsid w:val="002F2B14"/>
    <w:rsid w:val="002F4868"/>
    <w:rsid w:val="002F4A01"/>
    <w:rsid w:val="002F4FA8"/>
    <w:rsid w:val="002F51C7"/>
    <w:rsid w:val="002F5A61"/>
    <w:rsid w:val="002F5DF5"/>
    <w:rsid w:val="002F65C5"/>
    <w:rsid w:val="002F6D47"/>
    <w:rsid w:val="002F72FF"/>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49E5"/>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63E"/>
    <w:rsid w:val="00332880"/>
    <w:rsid w:val="00332BC5"/>
    <w:rsid w:val="00333BD9"/>
    <w:rsid w:val="003343E8"/>
    <w:rsid w:val="00334595"/>
    <w:rsid w:val="00335412"/>
    <w:rsid w:val="00336372"/>
    <w:rsid w:val="00336800"/>
    <w:rsid w:val="00337112"/>
    <w:rsid w:val="00337261"/>
    <w:rsid w:val="00337386"/>
    <w:rsid w:val="0034056E"/>
    <w:rsid w:val="00340A9D"/>
    <w:rsid w:val="00340DFA"/>
    <w:rsid w:val="003411BF"/>
    <w:rsid w:val="00341C86"/>
    <w:rsid w:val="0034229C"/>
    <w:rsid w:val="003425D1"/>
    <w:rsid w:val="00342CC6"/>
    <w:rsid w:val="003436EF"/>
    <w:rsid w:val="00343E5C"/>
    <w:rsid w:val="0034462E"/>
    <w:rsid w:val="003446FB"/>
    <w:rsid w:val="00345389"/>
    <w:rsid w:val="00347E49"/>
    <w:rsid w:val="00350553"/>
    <w:rsid w:val="00350638"/>
    <w:rsid w:val="003509C5"/>
    <w:rsid w:val="00350CBC"/>
    <w:rsid w:val="0035231C"/>
    <w:rsid w:val="0035477D"/>
    <w:rsid w:val="0035536A"/>
    <w:rsid w:val="00355A22"/>
    <w:rsid w:val="0035657F"/>
    <w:rsid w:val="00357080"/>
    <w:rsid w:val="003600B0"/>
    <w:rsid w:val="00360616"/>
    <w:rsid w:val="00360AC1"/>
    <w:rsid w:val="003634E2"/>
    <w:rsid w:val="003640F1"/>
    <w:rsid w:val="00366624"/>
    <w:rsid w:val="0036716F"/>
    <w:rsid w:val="00371CAA"/>
    <w:rsid w:val="00371E03"/>
    <w:rsid w:val="00372157"/>
    <w:rsid w:val="00372D7D"/>
    <w:rsid w:val="0037323D"/>
    <w:rsid w:val="00373489"/>
    <w:rsid w:val="00374359"/>
    <w:rsid w:val="00374B4C"/>
    <w:rsid w:val="00375D28"/>
    <w:rsid w:val="00376F3A"/>
    <w:rsid w:val="00377A86"/>
    <w:rsid w:val="00377EC7"/>
    <w:rsid w:val="00381926"/>
    <w:rsid w:val="003825E6"/>
    <w:rsid w:val="00384484"/>
    <w:rsid w:val="0038481B"/>
    <w:rsid w:val="00384F56"/>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A7E6F"/>
    <w:rsid w:val="003B000F"/>
    <w:rsid w:val="003B0E8F"/>
    <w:rsid w:val="003B13BF"/>
    <w:rsid w:val="003B1484"/>
    <w:rsid w:val="003B2025"/>
    <w:rsid w:val="003B2BD8"/>
    <w:rsid w:val="003B39B6"/>
    <w:rsid w:val="003B44B8"/>
    <w:rsid w:val="003B5150"/>
    <w:rsid w:val="003B5344"/>
    <w:rsid w:val="003B5798"/>
    <w:rsid w:val="003B6132"/>
    <w:rsid w:val="003B6C80"/>
    <w:rsid w:val="003B6F57"/>
    <w:rsid w:val="003B7300"/>
    <w:rsid w:val="003B7915"/>
    <w:rsid w:val="003B7A27"/>
    <w:rsid w:val="003C14FD"/>
    <w:rsid w:val="003C2219"/>
    <w:rsid w:val="003C4B11"/>
    <w:rsid w:val="003C5EA2"/>
    <w:rsid w:val="003C6062"/>
    <w:rsid w:val="003C6917"/>
    <w:rsid w:val="003C7DFD"/>
    <w:rsid w:val="003C7F64"/>
    <w:rsid w:val="003D1165"/>
    <w:rsid w:val="003D1B55"/>
    <w:rsid w:val="003D2736"/>
    <w:rsid w:val="003D3F5F"/>
    <w:rsid w:val="003D4649"/>
    <w:rsid w:val="003D4845"/>
    <w:rsid w:val="003D48CB"/>
    <w:rsid w:val="003D60A6"/>
    <w:rsid w:val="003D664D"/>
    <w:rsid w:val="003D6705"/>
    <w:rsid w:val="003D7E97"/>
    <w:rsid w:val="003E04BB"/>
    <w:rsid w:val="003E20F5"/>
    <w:rsid w:val="003E2AC5"/>
    <w:rsid w:val="003E3265"/>
    <w:rsid w:val="003E34F4"/>
    <w:rsid w:val="003E4A7A"/>
    <w:rsid w:val="003E5A30"/>
    <w:rsid w:val="003E5EB6"/>
    <w:rsid w:val="003E6366"/>
    <w:rsid w:val="003F0B8C"/>
    <w:rsid w:val="003F0DBF"/>
    <w:rsid w:val="003F291F"/>
    <w:rsid w:val="003F397A"/>
    <w:rsid w:val="003F464D"/>
    <w:rsid w:val="003F47AA"/>
    <w:rsid w:val="003F5409"/>
    <w:rsid w:val="003F7138"/>
    <w:rsid w:val="0040040E"/>
    <w:rsid w:val="00400A61"/>
    <w:rsid w:val="00401297"/>
    <w:rsid w:val="004017B7"/>
    <w:rsid w:val="00402CAF"/>
    <w:rsid w:val="00402EF7"/>
    <w:rsid w:val="0040337D"/>
    <w:rsid w:val="00404667"/>
    <w:rsid w:val="004047B5"/>
    <w:rsid w:val="00404FE8"/>
    <w:rsid w:val="00405781"/>
    <w:rsid w:val="00405786"/>
    <w:rsid w:val="0040613A"/>
    <w:rsid w:val="004068FC"/>
    <w:rsid w:val="00406FF0"/>
    <w:rsid w:val="00407D51"/>
    <w:rsid w:val="004101A7"/>
    <w:rsid w:val="00410429"/>
    <w:rsid w:val="00411924"/>
    <w:rsid w:val="0041487E"/>
    <w:rsid w:val="00414C57"/>
    <w:rsid w:val="00414CCF"/>
    <w:rsid w:val="00415695"/>
    <w:rsid w:val="00415E27"/>
    <w:rsid w:val="00415EC1"/>
    <w:rsid w:val="00416138"/>
    <w:rsid w:val="0041662B"/>
    <w:rsid w:val="00416A46"/>
    <w:rsid w:val="004179E6"/>
    <w:rsid w:val="0042210B"/>
    <w:rsid w:val="00422293"/>
    <w:rsid w:val="004224CF"/>
    <w:rsid w:val="00424943"/>
    <w:rsid w:val="00426D39"/>
    <w:rsid w:val="00427DB6"/>
    <w:rsid w:val="00427F67"/>
    <w:rsid w:val="00431C86"/>
    <w:rsid w:val="00432C66"/>
    <w:rsid w:val="00432F78"/>
    <w:rsid w:val="004336E0"/>
    <w:rsid w:val="004358FF"/>
    <w:rsid w:val="00436877"/>
    <w:rsid w:val="00437348"/>
    <w:rsid w:val="00437607"/>
    <w:rsid w:val="004410F4"/>
    <w:rsid w:val="00441A5D"/>
    <w:rsid w:val="004427E5"/>
    <w:rsid w:val="00443AAF"/>
    <w:rsid w:val="0044489D"/>
    <w:rsid w:val="0044575A"/>
    <w:rsid w:val="00445E10"/>
    <w:rsid w:val="0044641D"/>
    <w:rsid w:val="004474C0"/>
    <w:rsid w:val="004478AE"/>
    <w:rsid w:val="00447C27"/>
    <w:rsid w:val="00450C28"/>
    <w:rsid w:val="00450D78"/>
    <w:rsid w:val="00451F94"/>
    <w:rsid w:val="00452456"/>
    <w:rsid w:val="00452D84"/>
    <w:rsid w:val="0045306C"/>
    <w:rsid w:val="00453651"/>
    <w:rsid w:val="004555B3"/>
    <w:rsid w:val="004576CA"/>
    <w:rsid w:val="004608E7"/>
    <w:rsid w:val="0046258B"/>
    <w:rsid w:val="00462C1C"/>
    <w:rsid w:val="00462C9B"/>
    <w:rsid w:val="0046362E"/>
    <w:rsid w:val="00463872"/>
    <w:rsid w:val="004645FE"/>
    <w:rsid w:val="00465E72"/>
    <w:rsid w:val="00466601"/>
    <w:rsid w:val="0046712F"/>
    <w:rsid w:val="00467939"/>
    <w:rsid w:val="00470F17"/>
    <w:rsid w:val="00470FC7"/>
    <w:rsid w:val="0047169D"/>
    <w:rsid w:val="00474DD9"/>
    <w:rsid w:val="0047579F"/>
    <w:rsid w:val="00475882"/>
    <w:rsid w:val="00475A08"/>
    <w:rsid w:val="004771E2"/>
    <w:rsid w:val="00477893"/>
    <w:rsid w:val="00480D36"/>
    <w:rsid w:val="00480EB1"/>
    <w:rsid w:val="00483812"/>
    <w:rsid w:val="004843CC"/>
    <w:rsid w:val="004844A7"/>
    <w:rsid w:val="00484B23"/>
    <w:rsid w:val="00485687"/>
    <w:rsid w:val="00487A56"/>
    <w:rsid w:val="00487CB0"/>
    <w:rsid w:val="00490996"/>
    <w:rsid w:val="00490DB5"/>
    <w:rsid w:val="00491DD6"/>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B46"/>
    <w:rsid w:val="004B7435"/>
    <w:rsid w:val="004C0FC2"/>
    <w:rsid w:val="004C151B"/>
    <w:rsid w:val="004C16B1"/>
    <w:rsid w:val="004C20F1"/>
    <w:rsid w:val="004C21C3"/>
    <w:rsid w:val="004C225D"/>
    <w:rsid w:val="004C2CC9"/>
    <w:rsid w:val="004C2D6E"/>
    <w:rsid w:val="004C38EC"/>
    <w:rsid w:val="004C3CD6"/>
    <w:rsid w:val="004C424C"/>
    <w:rsid w:val="004C56E4"/>
    <w:rsid w:val="004C69F1"/>
    <w:rsid w:val="004C7C52"/>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20FB"/>
    <w:rsid w:val="004F3818"/>
    <w:rsid w:val="004F3CF0"/>
    <w:rsid w:val="004F54B9"/>
    <w:rsid w:val="004F5FB9"/>
    <w:rsid w:val="004F6529"/>
    <w:rsid w:val="004F7632"/>
    <w:rsid w:val="004F765A"/>
    <w:rsid w:val="004F7E1A"/>
    <w:rsid w:val="00500806"/>
    <w:rsid w:val="00500E86"/>
    <w:rsid w:val="005015E4"/>
    <w:rsid w:val="00503101"/>
    <w:rsid w:val="005036B9"/>
    <w:rsid w:val="00503F47"/>
    <w:rsid w:val="00504A64"/>
    <w:rsid w:val="00505207"/>
    <w:rsid w:val="00505D8F"/>
    <w:rsid w:val="005073C5"/>
    <w:rsid w:val="00507506"/>
    <w:rsid w:val="0051095F"/>
    <w:rsid w:val="00512216"/>
    <w:rsid w:val="00512E3B"/>
    <w:rsid w:val="00512E48"/>
    <w:rsid w:val="00513749"/>
    <w:rsid w:val="0051387B"/>
    <w:rsid w:val="00514184"/>
    <w:rsid w:val="00514515"/>
    <w:rsid w:val="005148A9"/>
    <w:rsid w:val="00514A58"/>
    <w:rsid w:val="00514AAC"/>
    <w:rsid w:val="00516569"/>
    <w:rsid w:val="005168C2"/>
    <w:rsid w:val="005205CA"/>
    <w:rsid w:val="005209E0"/>
    <w:rsid w:val="00521B75"/>
    <w:rsid w:val="00522D63"/>
    <w:rsid w:val="0052350F"/>
    <w:rsid w:val="00524B1F"/>
    <w:rsid w:val="00525700"/>
    <w:rsid w:val="005267F7"/>
    <w:rsid w:val="00526BC6"/>
    <w:rsid w:val="00526DA1"/>
    <w:rsid w:val="0052750A"/>
    <w:rsid w:val="005324C5"/>
    <w:rsid w:val="00532C03"/>
    <w:rsid w:val="00532D68"/>
    <w:rsid w:val="005371E0"/>
    <w:rsid w:val="005376C9"/>
    <w:rsid w:val="00537A34"/>
    <w:rsid w:val="005405D9"/>
    <w:rsid w:val="00540CAD"/>
    <w:rsid w:val="00541D99"/>
    <w:rsid w:val="00543914"/>
    <w:rsid w:val="00544D21"/>
    <w:rsid w:val="0055072D"/>
    <w:rsid w:val="0055119C"/>
    <w:rsid w:val="005512F3"/>
    <w:rsid w:val="00551757"/>
    <w:rsid w:val="0055197C"/>
    <w:rsid w:val="00551A69"/>
    <w:rsid w:val="00552BCD"/>
    <w:rsid w:val="00554978"/>
    <w:rsid w:val="00554E99"/>
    <w:rsid w:val="005564EB"/>
    <w:rsid w:val="005568B3"/>
    <w:rsid w:val="00557690"/>
    <w:rsid w:val="00557A26"/>
    <w:rsid w:val="00560291"/>
    <w:rsid w:val="005611F7"/>
    <w:rsid w:val="00561908"/>
    <w:rsid w:val="005624B0"/>
    <w:rsid w:val="00562881"/>
    <w:rsid w:val="00562A1B"/>
    <w:rsid w:val="00562E7F"/>
    <w:rsid w:val="00562EFF"/>
    <w:rsid w:val="00564C93"/>
    <w:rsid w:val="005668F3"/>
    <w:rsid w:val="00566D78"/>
    <w:rsid w:val="00567283"/>
    <w:rsid w:val="00567891"/>
    <w:rsid w:val="00573906"/>
    <w:rsid w:val="0057494C"/>
    <w:rsid w:val="00574B65"/>
    <w:rsid w:val="00575092"/>
    <w:rsid w:val="005763AF"/>
    <w:rsid w:val="005763C4"/>
    <w:rsid w:val="00576E4A"/>
    <w:rsid w:val="005772F1"/>
    <w:rsid w:val="005775D7"/>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0D0"/>
    <w:rsid w:val="005A0E41"/>
    <w:rsid w:val="005A1DEE"/>
    <w:rsid w:val="005A25FB"/>
    <w:rsid w:val="005A29F0"/>
    <w:rsid w:val="005A3607"/>
    <w:rsid w:val="005A50B8"/>
    <w:rsid w:val="005A5103"/>
    <w:rsid w:val="005A54F9"/>
    <w:rsid w:val="005A666D"/>
    <w:rsid w:val="005A6880"/>
    <w:rsid w:val="005A754C"/>
    <w:rsid w:val="005B0094"/>
    <w:rsid w:val="005B0365"/>
    <w:rsid w:val="005B0ABA"/>
    <w:rsid w:val="005B0DE9"/>
    <w:rsid w:val="005B0DFF"/>
    <w:rsid w:val="005B4172"/>
    <w:rsid w:val="005B43E6"/>
    <w:rsid w:val="005B46BB"/>
    <w:rsid w:val="005B6B6E"/>
    <w:rsid w:val="005B6C91"/>
    <w:rsid w:val="005B6DAA"/>
    <w:rsid w:val="005B7F8A"/>
    <w:rsid w:val="005C09AE"/>
    <w:rsid w:val="005C1EB3"/>
    <w:rsid w:val="005C2053"/>
    <w:rsid w:val="005C3B70"/>
    <w:rsid w:val="005C3E08"/>
    <w:rsid w:val="005C4674"/>
    <w:rsid w:val="005C683D"/>
    <w:rsid w:val="005C6863"/>
    <w:rsid w:val="005C752E"/>
    <w:rsid w:val="005D0890"/>
    <w:rsid w:val="005D19F0"/>
    <w:rsid w:val="005D282D"/>
    <w:rsid w:val="005D3737"/>
    <w:rsid w:val="005D3A63"/>
    <w:rsid w:val="005D46BF"/>
    <w:rsid w:val="005D5241"/>
    <w:rsid w:val="005D52F0"/>
    <w:rsid w:val="005D667D"/>
    <w:rsid w:val="005D7C45"/>
    <w:rsid w:val="005D7D2B"/>
    <w:rsid w:val="005E17AC"/>
    <w:rsid w:val="005E1C59"/>
    <w:rsid w:val="005E1EA9"/>
    <w:rsid w:val="005E1F3C"/>
    <w:rsid w:val="005E24BB"/>
    <w:rsid w:val="005E45F6"/>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7F4"/>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29C"/>
    <w:rsid w:val="006105B6"/>
    <w:rsid w:val="00611205"/>
    <w:rsid w:val="006139F8"/>
    <w:rsid w:val="00613B7D"/>
    <w:rsid w:val="006146A7"/>
    <w:rsid w:val="006152F9"/>
    <w:rsid w:val="00615923"/>
    <w:rsid w:val="00615B59"/>
    <w:rsid w:val="00615DD7"/>
    <w:rsid w:val="00616F18"/>
    <w:rsid w:val="0062018C"/>
    <w:rsid w:val="00620E5D"/>
    <w:rsid w:val="00620E75"/>
    <w:rsid w:val="00621D3D"/>
    <w:rsid w:val="00625204"/>
    <w:rsid w:val="00626917"/>
    <w:rsid w:val="00626A32"/>
    <w:rsid w:val="00627245"/>
    <w:rsid w:val="00627810"/>
    <w:rsid w:val="006308CC"/>
    <w:rsid w:val="00631E02"/>
    <w:rsid w:val="006321BB"/>
    <w:rsid w:val="00632318"/>
    <w:rsid w:val="0063368B"/>
    <w:rsid w:val="00633BB1"/>
    <w:rsid w:val="00634CA9"/>
    <w:rsid w:val="00635199"/>
    <w:rsid w:val="006357A6"/>
    <w:rsid w:val="006357DB"/>
    <w:rsid w:val="00635938"/>
    <w:rsid w:val="00635D98"/>
    <w:rsid w:val="00636629"/>
    <w:rsid w:val="00637CB4"/>
    <w:rsid w:val="00640289"/>
    <w:rsid w:val="00640301"/>
    <w:rsid w:val="006404B5"/>
    <w:rsid w:val="00640BD3"/>
    <w:rsid w:val="00641861"/>
    <w:rsid w:val="006421ED"/>
    <w:rsid w:val="0064227B"/>
    <w:rsid w:val="006430FA"/>
    <w:rsid w:val="00643525"/>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5E51"/>
    <w:rsid w:val="0066652D"/>
    <w:rsid w:val="0066736D"/>
    <w:rsid w:val="00667852"/>
    <w:rsid w:val="00667D1A"/>
    <w:rsid w:val="00667F5B"/>
    <w:rsid w:val="00670866"/>
    <w:rsid w:val="006709EC"/>
    <w:rsid w:val="00672578"/>
    <w:rsid w:val="00672B92"/>
    <w:rsid w:val="00672F1A"/>
    <w:rsid w:val="006730C9"/>
    <w:rsid w:val="00674C56"/>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1F15"/>
    <w:rsid w:val="00692E3E"/>
    <w:rsid w:val="00693EB9"/>
    <w:rsid w:val="006941B1"/>
    <w:rsid w:val="00694A64"/>
    <w:rsid w:val="00694BF1"/>
    <w:rsid w:val="006958E4"/>
    <w:rsid w:val="00695AA2"/>
    <w:rsid w:val="00695B47"/>
    <w:rsid w:val="006974C8"/>
    <w:rsid w:val="006A07CF"/>
    <w:rsid w:val="006A129C"/>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B4A3C"/>
    <w:rsid w:val="006C047C"/>
    <w:rsid w:val="006C197B"/>
    <w:rsid w:val="006C23DC"/>
    <w:rsid w:val="006C519D"/>
    <w:rsid w:val="006C5ACA"/>
    <w:rsid w:val="006C5DD4"/>
    <w:rsid w:val="006C61C2"/>
    <w:rsid w:val="006C6383"/>
    <w:rsid w:val="006C6575"/>
    <w:rsid w:val="006C6C08"/>
    <w:rsid w:val="006D1D0D"/>
    <w:rsid w:val="006D23FB"/>
    <w:rsid w:val="006D2719"/>
    <w:rsid w:val="006D3452"/>
    <w:rsid w:val="006D40AC"/>
    <w:rsid w:val="006D4208"/>
    <w:rsid w:val="006D44AC"/>
    <w:rsid w:val="006D4900"/>
    <w:rsid w:val="006D5D1B"/>
    <w:rsid w:val="006D6677"/>
    <w:rsid w:val="006D783B"/>
    <w:rsid w:val="006E00CB"/>
    <w:rsid w:val="006E0380"/>
    <w:rsid w:val="006E08AD"/>
    <w:rsid w:val="006E115C"/>
    <w:rsid w:val="006E1829"/>
    <w:rsid w:val="006E1CAB"/>
    <w:rsid w:val="006E2F05"/>
    <w:rsid w:val="006E330E"/>
    <w:rsid w:val="006E35D4"/>
    <w:rsid w:val="006E4755"/>
    <w:rsid w:val="006E551B"/>
    <w:rsid w:val="006E5776"/>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6D"/>
    <w:rsid w:val="00701597"/>
    <w:rsid w:val="0070195F"/>
    <w:rsid w:val="00701A7D"/>
    <w:rsid w:val="00702024"/>
    <w:rsid w:val="00702157"/>
    <w:rsid w:val="0070338D"/>
    <w:rsid w:val="0070694A"/>
    <w:rsid w:val="00706CFB"/>
    <w:rsid w:val="007070AA"/>
    <w:rsid w:val="0071084E"/>
    <w:rsid w:val="00712376"/>
    <w:rsid w:val="00714259"/>
    <w:rsid w:val="00715CAA"/>
    <w:rsid w:val="007160B2"/>
    <w:rsid w:val="0071792F"/>
    <w:rsid w:val="00717A7E"/>
    <w:rsid w:val="00721BCA"/>
    <w:rsid w:val="00721D73"/>
    <w:rsid w:val="0072288C"/>
    <w:rsid w:val="00722994"/>
    <w:rsid w:val="00723F27"/>
    <w:rsid w:val="00723FC8"/>
    <w:rsid w:val="007242B6"/>
    <w:rsid w:val="00725BEF"/>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47"/>
    <w:rsid w:val="00751F9F"/>
    <w:rsid w:val="00752131"/>
    <w:rsid w:val="007523A8"/>
    <w:rsid w:val="007524E6"/>
    <w:rsid w:val="00752DAF"/>
    <w:rsid w:val="00753AE6"/>
    <w:rsid w:val="007544B6"/>
    <w:rsid w:val="00754CCA"/>
    <w:rsid w:val="00755CDA"/>
    <w:rsid w:val="00756AD6"/>
    <w:rsid w:val="00756BB0"/>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1B6"/>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87796"/>
    <w:rsid w:val="007905D0"/>
    <w:rsid w:val="00790738"/>
    <w:rsid w:val="007910AE"/>
    <w:rsid w:val="00791ADB"/>
    <w:rsid w:val="007939D8"/>
    <w:rsid w:val="00794406"/>
    <w:rsid w:val="00794FC5"/>
    <w:rsid w:val="0079518D"/>
    <w:rsid w:val="007962ED"/>
    <w:rsid w:val="007964FF"/>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B6CBC"/>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430"/>
    <w:rsid w:val="007F0FEF"/>
    <w:rsid w:val="007F2402"/>
    <w:rsid w:val="007F2BCC"/>
    <w:rsid w:val="007F2D68"/>
    <w:rsid w:val="007F33BF"/>
    <w:rsid w:val="007F38B8"/>
    <w:rsid w:val="007F4447"/>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2830"/>
    <w:rsid w:val="008131BD"/>
    <w:rsid w:val="00814671"/>
    <w:rsid w:val="00814A46"/>
    <w:rsid w:val="00814B55"/>
    <w:rsid w:val="00815486"/>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A9B"/>
    <w:rsid w:val="00833B89"/>
    <w:rsid w:val="00833E04"/>
    <w:rsid w:val="0083645C"/>
    <w:rsid w:val="00836E30"/>
    <w:rsid w:val="008376E1"/>
    <w:rsid w:val="008412B0"/>
    <w:rsid w:val="0084136A"/>
    <w:rsid w:val="00842712"/>
    <w:rsid w:val="00842E49"/>
    <w:rsid w:val="0084348E"/>
    <w:rsid w:val="00844E5C"/>
    <w:rsid w:val="00845994"/>
    <w:rsid w:val="0084667C"/>
    <w:rsid w:val="00847110"/>
    <w:rsid w:val="00850D33"/>
    <w:rsid w:val="00851CC1"/>
    <w:rsid w:val="0085292B"/>
    <w:rsid w:val="00854428"/>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235"/>
    <w:rsid w:val="00876877"/>
    <w:rsid w:val="00876928"/>
    <w:rsid w:val="008770F2"/>
    <w:rsid w:val="008774CB"/>
    <w:rsid w:val="00877855"/>
    <w:rsid w:val="0088219E"/>
    <w:rsid w:val="00882476"/>
    <w:rsid w:val="0088340F"/>
    <w:rsid w:val="00884B76"/>
    <w:rsid w:val="00884E10"/>
    <w:rsid w:val="008852E1"/>
    <w:rsid w:val="0088652B"/>
    <w:rsid w:val="008872A1"/>
    <w:rsid w:val="00887363"/>
    <w:rsid w:val="00887D91"/>
    <w:rsid w:val="0089059A"/>
    <w:rsid w:val="0089332A"/>
    <w:rsid w:val="00893C31"/>
    <w:rsid w:val="008944A5"/>
    <w:rsid w:val="00894CF4"/>
    <w:rsid w:val="00894E1C"/>
    <w:rsid w:val="00894E8B"/>
    <w:rsid w:val="00895828"/>
    <w:rsid w:val="00895FE9"/>
    <w:rsid w:val="00896159"/>
    <w:rsid w:val="008A1466"/>
    <w:rsid w:val="008A2EC7"/>
    <w:rsid w:val="008A4F6C"/>
    <w:rsid w:val="008A4FA1"/>
    <w:rsid w:val="008A6968"/>
    <w:rsid w:val="008A72F7"/>
    <w:rsid w:val="008A774B"/>
    <w:rsid w:val="008A7870"/>
    <w:rsid w:val="008B2B54"/>
    <w:rsid w:val="008B3A3C"/>
    <w:rsid w:val="008B3A7D"/>
    <w:rsid w:val="008B4211"/>
    <w:rsid w:val="008B5219"/>
    <w:rsid w:val="008B79E9"/>
    <w:rsid w:val="008C0C29"/>
    <w:rsid w:val="008C12D5"/>
    <w:rsid w:val="008C2CD6"/>
    <w:rsid w:val="008C51A9"/>
    <w:rsid w:val="008C6CC4"/>
    <w:rsid w:val="008D1DB0"/>
    <w:rsid w:val="008D3677"/>
    <w:rsid w:val="008D3B53"/>
    <w:rsid w:val="008D3BDF"/>
    <w:rsid w:val="008D3E94"/>
    <w:rsid w:val="008D4968"/>
    <w:rsid w:val="008D4E0F"/>
    <w:rsid w:val="008D4EF9"/>
    <w:rsid w:val="008D633F"/>
    <w:rsid w:val="008D65B6"/>
    <w:rsid w:val="008D6922"/>
    <w:rsid w:val="008D7195"/>
    <w:rsid w:val="008D7F9B"/>
    <w:rsid w:val="008E1535"/>
    <w:rsid w:val="008E2C6F"/>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E24"/>
    <w:rsid w:val="00903093"/>
    <w:rsid w:val="00904960"/>
    <w:rsid w:val="00904B2C"/>
    <w:rsid w:val="0090526F"/>
    <w:rsid w:val="00905C11"/>
    <w:rsid w:val="00906143"/>
    <w:rsid w:val="0090624A"/>
    <w:rsid w:val="0090668E"/>
    <w:rsid w:val="00906DD8"/>
    <w:rsid w:val="009075CC"/>
    <w:rsid w:val="00907F53"/>
    <w:rsid w:val="00910548"/>
    <w:rsid w:val="0091060F"/>
    <w:rsid w:val="00910F83"/>
    <w:rsid w:val="009133B6"/>
    <w:rsid w:val="009143C8"/>
    <w:rsid w:val="00915A1F"/>
    <w:rsid w:val="00916198"/>
    <w:rsid w:val="009169C8"/>
    <w:rsid w:val="009172B4"/>
    <w:rsid w:val="0091743F"/>
    <w:rsid w:val="009177E7"/>
    <w:rsid w:val="0092020A"/>
    <w:rsid w:val="0092123D"/>
    <w:rsid w:val="00922611"/>
    <w:rsid w:val="00922CD5"/>
    <w:rsid w:val="00922F98"/>
    <w:rsid w:val="00925160"/>
    <w:rsid w:val="009256FE"/>
    <w:rsid w:val="00925D1E"/>
    <w:rsid w:val="00925EF6"/>
    <w:rsid w:val="009267CC"/>
    <w:rsid w:val="00926831"/>
    <w:rsid w:val="00927029"/>
    <w:rsid w:val="009270DB"/>
    <w:rsid w:val="009278F1"/>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5829"/>
    <w:rsid w:val="00956796"/>
    <w:rsid w:val="0096056B"/>
    <w:rsid w:val="009606A9"/>
    <w:rsid w:val="00960A33"/>
    <w:rsid w:val="0096217C"/>
    <w:rsid w:val="00962822"/>
    <w:rsid w:val="00964695"/>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1108"/>
    <w:rsid w:val="00982483"/>
    <w:rsid w:val="00984F55"/>
    <w:rsid w:val="00985166"/>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6D1"/>
    <w:rsid w:val="009A79E7"/>
    <w:rsid w:val="009B11A2"/>
    <w:rsid w:val="009B2397"/>
    <w:rsid w:val="009B3256"/>
    <w:rsid w:val="009B34E2"/>
    <w:rsid w:val="009B3BB6"/>
    <w:rsid w:val="009B428A"/>
    <w:rsid w:val="009B5776"/>
    <w:rsid w:val="009B5BFF"/>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3C0F"/>
    <w:rsid w:val="009F440C"/>
    <w:rsid w:val="009F4B08"/>
    <w:rsid w:val="009F5089"/>
    <w:rsid w:val="009F5D7A"/>
    <w:rsid w:val="009F7446"/>
    <w:rsid w:val="009F7829"/>
    <w:rsid w:val="009F7882"/>
    <w:rsid w:val="009F7CCF"/>
    <w:rsid w:val="00A020A0"/>
    <w:rsid w:val="00A022F3"/>
    <w:rsid w:val="00A02A40"/>
    <w:rsid w:val="00A02D5E"/>
    <w:rsid w:val="00A03046"/>
    <w:rsid w:val="00A051F0"/>
    <w:rsid w:val="00A066B5"/>
    <w:rsid w:val="00A06C67"/>
    <w:rsid w:val="00A07A76"/>
    <w:rsid w:val="00A07DCA"/>
    <w:rsid w:val="00A1100C"/>
    <w:rsid w:val="00A1103B"/>
    <w:rsid w:val="00A11F4B"/>
    <w:rsid w:val="00A125E8"/>
    <w:rsid w:val="00A12A48"/>
    <w:rsid w:val="00A1436F"/>
    <w:rsid w:val="00A14D23"/>
    <w:rsid w:val="00A14E4C"/>
    <w:rsid w:val="00A15209"/>
    <w:rsid w:val="00A16275"/>
    <w:rsid w:val="00A16D56"/>
    <w:rsid w:val="00A16F14"/>
    <w:rsid w:val="00A210AC"/>
    <w:rsid w:val="00A21311"/>
    <w:rsid w:val="00A22641"/>
    <w:rsid w:val="00A227EB"/>
    <w:rsid w:val="00A22841"/>
    <w:rsid w:val="00A2365F"/>
    <w:rsid w:val="00A23898"/>
    <w:rsid w:val="00A252DD"/>
    <w:rsid w:val="00A2599D"/>
    <w:rsid w:val="00A25DD0"/>
    <w:rsid w:val="00A2604C"/>
    <w:rsid w:val="00A26FEE"/>
    <w:rsid w:val="00A272DD"/>
    <w:rsid w:val="00A30923"/>
    <w:rsid w:val="00A30D18"/>
    <w:rsid w:val="00A31430"/>
    <w:rsid w:val="00A318FA"/>
    <w:rsid w:val="00A31934"/>
    <w:rsid w:val="00A31B0E"/>
    <w:rsid w:val="00A31C6A"/>
    <w:rsid w:val="00A329A4"/>
    <w:rsid w:val="00A32CDB"/>
    <w:rsid w:val="00A3408E"/>
    <w:rsid w:val="00A342D1"/>
    <w:rsid w:val="00A34D7B"/>
    <w:rsid w:val="00A34F57"/>
    <w:rsid w:val="00A36578"/>
    <w:rsid w:val="00A3675E"/>
    <w:rsid w:val="00A372CD"/>
    <w:rsid w:val="00A40350"/>
    <w:rsid w:val="00A406AE"/>
    <w:rsid w:val="00A40E3F"/>
    <w:rsid w:val="00A41083"/>
    <w:rsid w:val="00A413D9"/>
    <w:rsid w:val="00A43D50"/>
    <w:rsid w:val="00A43F88"/>
    <w:rsid w:val="00A443B4"/>
    <w:rsid w:val="00A444CA"/>
    <w:rsid w:val="00A44B85"/>
    <w:rsid w:val="00A455C4"/>
    <w:rsid w:val="00A45AF0"/>
    <w:rsid w:val="00A45BF5"/>
    <w:rsid w:val="00A45DD9"/>
    <w:rsid w:val="00A4701E"/>
    <w:rsid w:val="00A509CE"/>
    <w:rsid w:val="00A514E0"/>
    <w:rsid w:val="00A5473A"/>
    <w:rsid w:val="00A55132"/>
    <w:rsid w:val="00A5722A"/>
    <w:rsid w:val="00A5771A"/>
    <w:rsid w:val="00A601D7"/>
    <w:rsid w:val="00A60E20"/>
    <w:rsid w:val="00A62164"/>
    <w:rsid w:val="00A62701"/>
    <w:rsid w:val="00A62A94"/>
    <w:rsid w:val="00A62ADD"/>
    <w:rsid w:val="00A63115"/>
    <w:rsid w:val="00A64005"/>
    <w:rsid w:val="00A64362"/>
    <w:rsid w:val="00A65238"/>
    <w:rsid w:val="00A70F50"/>
    <w:rsid w:val="00A7189B"/>
    <w:rsid w:val="00A71908"/>
    <w:rsid w:val="00A719B9"/>
    <w:rsid w:val="00A725F6"/>
    <w:rsid w:val="00A72AC6"/>
    <w:rsid w:val="00A72B30"/>
    <w:rsid w:val="00A72D0A"/>
    <w:rsid w:val="00A72E78"/>
    <w:rsid w:val="00A73029"/>
    <w:rsid w:val="00A73825"/>
    <w:rsid w:val="00A760C6"/>
    <w:rsid w:val="00A7628D"/>
    <w:rsid w:val="00A76632"/>
    <w:rsid w:val="00A76C97"/>
    <w:rsid w:val="00A77E22"/>
    <w:rsid w:val="00A77F0E"/>
    <w:rsid w:val="00A80B7C"/>
    <w:rsid w:val="00A80FB3"/>
    <w:rsid w:val="00A8164B"/>
    <w:rsid w:val="00A81719"/>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B6858"/>
    <w:rsid w:val="00AC06A1"/>
    <w:rsid w:val="00AC0D18"/>
    <w:rsid w:val="00AC1321"/>
    <w:rsid w:val="00AC2986"/>
    <w:rsid w:val="00AC2AFC"/>
    <w:rsid w:val="00AC3306"/>
    <w:rsid w:val="00AC333C"/>
    <w:rsid w:val="00AC3DE4"/>
    <w:rsid w:val="00AC414E"/>
    <w:rsid w:val="00AC4479"/>
    <w:rsid w:val="00AC4AD0"/>
    <w:rsid w:val="00AC4C50"/>
    <w:rsid w:val="00AC4F6E"/>
    <w:rsid w:val="00AC50FC"/>
    <w:rsid w:val="00AC5D31"/>
    <w:rsid w:val="00AC5E4A"/>
    <w:rsid w:val="00AC6A74"/>
    <w:rsid w:val="00AC6AB6"/>
    <w:rsid w:val="00AC6B82"/>
    <w:rsid w:val="00AC7850"/>
    <w:rsid w:val="00AC799B"/>
    <w:rsid w:val="00AD0567"/>
    <w:rsid w:val="00AD0DF8"/>
    <w:rsid w:val="00AD1E5B"/>
    <w:rsid w:val="00AD209B"/>
    <w:rsid w:val="00AD20C3"/>
    <w:rsid w:val="00AD305B"/>
    <w:rsid w:val="00AD3A54"/>
    <w:rsid w:val="00AD6486"/>
    <w:rsid w:val="00AE0260"/>
    <w:rsid w:val="00AE0F12"/>
    <w:rsid w:val="00AE1207"/>
    <w:rsid w:val="00AE15C7"/>
    <w:rsid w:val="00AE30F5"/>
    <w:rsid w:val="00AE35C8"/>
    <w:rsid w:val="00AE3929"/>
    <w:rsid w:val="00AE4115"/>
    <w:rsid w:val="00AE44BE"/>
    <w:rsid w:val="00AE4BB7"/>
    <w:rsid w:val="00AE5966"/>
    <w:rsid w:val="00AE598C"/>
    <w:rsid w:val="00AE6C9E"/>
    <w:rsid w:val="00AE70FB"/>
    <w:rsid w:val="00AE7411"/>
    <w:rsid w:val="00AF0770"/>
    <w:rsid w:val="00AF0C40"/>
    <w:rsid w:val="00AF0F40"/>
    <w:rsid w:val="00AF1498"/>
    <w:rsid w:val="00AF194D"/>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3B76"/>
    <w:rsid w:val="00B14851"/>
    <w:rsid w:val="00B154CA"/>
    <w:rsid w:val="00B16159"/>
    <w:rsid w:val="00B166C8"/>
    <w:rsid w:val="00B16D7D"/>
    <w:rsid w:val="00B2085C"/>
    <w:rsid w:val="00B2142C"/>
    <w:rsid w:val="00B2255D"/>
    <w:rsid w:val="00B232BE"/>
    <w:rsid w:val="00B234B0"/>
    <w:rsid w:val="00B238A3"/>
    <w:rsid w:val="00B254A4"/>
    <w:rsid w:val="00B25C07"/>
    <w:rsid w:val="00B26249"/>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639"/>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2E0B"/>
    <w:rsid w:val="00B63E29"/>
    <w:rsid w:val="00B6527D"/>
    <w:rsid w:val="00B66AB7"/>
    <w:rsid w:val="00B66DD2"/>
    <w:rsid w:val="00B673B2"/>
    <w:rsid w:val="00B67AAE"/>
    <w:rsid w:val="00B67BC8"/>
    <w:rsid w:val="00B70381"/>
    <w:rsid w:val="00B713FA"/>
    <w:rsid w:val="00B716D9"/>
    <w:rsid w:val="00B723B6"/>
    <w:rsid w:val="00B72703"/>
    <w:rsid w:val="00B73812"/>
    <w:rsid w:val="00B73D68"/>
    <w:rsid w:val="00B758D0"/>
    <w:rsid w:val="00B76152"/>
    <w:rsid w:val="00B772A6"/>
    <w:rsid w:val="00B77D7C"/>
    <w:rsid w:val="00B81B0C"/>
    <w:rsid w:val="00B82B94"/>
    <w:rsid w:val="00B8361B"/>
    <w:rsid w:val="00B83861"/>
    <w:rsid w:val="00B85534"/>
    <w:rsid w:val="00B85C16"/>
    <w:rsid w:val="00B85F48"/>
    <w:rsid w:val="00B8688B"/>
    <w:rsid w:val="00B86980"/>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DB4"/>
    <w:rsid w:val="00B97EC8"/>
    <w:rsid w:val="00BA0D15"/>
    <w:rsid w:val="00BA146F"/>
    <w:rsid w:val="00BA2757"/>
    <w:rsid w:val="00BA27A3"/>
    <w:rsid w:val="00BA2925"/>
    <w:rsid w:val="00BA32B3"/>
    <w:rsid w:val="00BA4A98"/>
    <w:rsid w:val="00BA62DD"/>
    <w:rsid w:val="00BA63CE"/>
    <w:rsid w:val="00BA63D7"/>
    <w:rsid w:val="00BA6502"/>
    <w:rsid w:val="00BA703F"/>
    <w:rsid w:val="00BA73F3"/>
    <w:rsid w:val="00BA7BE3"/>
    <w:rsid w:val="00BA7F50"/>
    <w:rsid w:val="00BB0165"/>
    <w:rsid w:val="00BB0454"/>
    <w:rsid w:val="00BB1286"/>
    <w:rsid w:val="00BB1814"/>
    <w:rsid w:val="00BB1C6B"/>
    <w:rsid w:val="00BB1F42"/>
    <w:rsid w:val="00BB2641"/>
    <w:rsid w:val="00BB2DF8"/>
    <w:rsid w:val="00BB46D7"/>
    <w:rsid w:val="00BB4BB4"/>
    <w:rsid w:val="00BB52E4"/>
    <w:rsid w:val="00BB639D"/>
    <w:rsid w:val="00BB6AFC"/>
    <w:rsid w:val="00BB729A"/>
    <w:rsid w:val="00BB7BF8"/>
    <w:rsid w:val="00BC0569"/>
    <w:rsid w:val="00BC0A17"/>
    <w:rsid w:val="00BC1260"/>
    <w:rsid w:val="00BC1273"/>
    <w:rsid w:val="00BC1C82"/>
    <w:rsid w:val="00BC2D98"/>
    <w:rsid w:val="00BC488A"/>
    <w:rsid w:val="00BC5BD1"/>
    <w:rsid w:val="00BC6F82"/>
    <w:rsid w:val="00BC7850"/>
    <w:rsid w:val="00BC7985"/>
    <w:rsid w:val="00BC79DF"/>
    <w:rsid w:val="00BD0AC9"/>
    <w:rsid w:val="00BD1130"/>
    <w:rsid w:val="00BD2B40"/>
    <w:rsid w:val="00BD3AE5"/>
    <w:rsid w:val="00BD4990"/>
    <w:rsid w:val="00BD75C3"/>
    <w:rsid w:val="00BD7601"/>
    <w:rsid w:val="00BD7E50"/>
    <w:rsid w:val="00BE09B6"/>
    <w:rsid w:val="00BE23F8"/>
    <w:rsid w:val="00BE26D9"/>
    <w:rsid w:val="00BE3044"/>
    <w:rsid w:val="00BE3132"/>
    <w:rsid w:val="00BE31FB"/>
    <w:rsid w:val="00BE3256"/>
    <w:rsid w:val="00BE3609"/>
    <w:rsid w:val="00BE3D4A"/>
    <w:rsid w:val="00BE501E"/>
    <w:rsid w:val="00BE59A3"/>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070F5"/>
    <w:rsid w:val="00C10878"/>
    <w:rsid w:val="00C108AE"/>
    <w:rsid w:val="00C10E51"/>
    <w:rsid w:val="00C117C0"/>
    <w:rsid w:val="00C12674"/>
    <w:rsid w:val="00C1369A"/>
    <w:rsid w:val="00C13EE6"/>
    <w:rsid w:val="00C14816"/>
    <w:rsid w:val="00C14A6C"/>
    <w:rsid w:val="00C14CAA"/>
    <w:rsid w:val="00C155AF"/>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1E2D"/>
    <w:rsid w:val="00C33125"/>
    <w:rsid w:val="00C345B4"/>
    <w:rsid w:val="00C34FC1"/>
    <w:rsid w:val="00C3555F"/>
    <w:rsid w:val="00C36221"/>
    <w:rsid w:val="00C36507"/>
    <w:rsid w:val="00C3675B"/>
    <w:rsid w:val="00C36B4B"/>
    <w:rsid w:val="00C41D84"/>
    <w:rsid w:val="00C4275A"/>
    <w:rsid w:val="00C42EA1"/>
    <w:rsid w:val="00C443E4"/>
    <w:rsid w:val="00C444DF"/>
    <w:rsid w:val="00C447C1"/>
    <w:rsid w:val="00C453C6"/>
    <w:rsid w:val="00C45483"/>
    <w:rsid w:val="00C45947"/>
    <w:rsid w:val="00C45D1F"/>
    <w:rsid w:val="00C468FB"/>
    <w:rsid w:val="00C51123"/>
    <w:rsid w:val="00C5239D"/>
    <w:rsid w:val="00C5252B"/>
    <w:rsid w:val="00C525D4"/>
    <w:rsid w:val="00C52881"/>
    <w:rsid w:val="00C53336"/>
    <w:rsid w:val="00C547A3"/>
    <w:rsid w:val="00C5516C"/>
    <w:rsid w:val="00C558B0"/>
    <w:rsid w:val="00C55C6B"/>
    <w:rsid w:val="00C57E71"/>
    <w:rsid w:val="00C57EDE"/>
    <w:rsid w:val="00C604E2"/>
    <w:rsid w:val="00C604EF"/>
    <w:rsid w:val="00C623AB"/>
    <w:rsid w:val="00C62AD6"/>
    <w:rsid w:val="00C62B3D"/>
    <w:rsid w:val="00C63DAD"/>
    <w:rsid w:val="00C643AE"/>
    <w:rsid w:val="00C6502F"/>
    <w:rsid w:val="00C70BB5"/>
    <w:rsid w:val="00C71CFA"/>
    <w:rsid w:val="00C71F18"/>
    <w:rsid w:val="00C7282A"/>
    <w:rsid w:val="00C72C96"/>
    <w:rsid w:val="00C72DFF"/>
    <w:rsid w:val="00C73325"/>
    <w:rsid w:val="00C7466C"/>
    <w:rsid w:val="00C75200"/>
    <w:rsid w:val="00C753B6"/>
    <w:rsid w:val="00C76685"/>
    <w:rsid w:val="00C76AA7"/>
    <w:rsid w:val="00C76ED8"/>
    <w:rsid w:val="00C77EA7"/>
    <w:rsid w:val="00C77EB5"/>
    <w:rsid w:val="00C80848"/>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0FA"/>
    <w:rsid w:val="00CA31B4"/>
    <w:rsid w:val="00CA3B82"/>
    <w:rsid w:val="00CA482E"/>
    <w:rsid w:val="00CA58F8"/>
    <w:rsid w:val="00CA5B31"/>
    <w:rsid w:val="00CA5E49"/>
    <w:rsid w:val="00CA78CD"/>
    <w:rsid w:val="00CA78FB"/>
    <w:rsid w:val="00CA7FC7"/>
    <w:rsid w:val="00CB023F"/>
    <w:rsid w:val="00CB0561"/>
    <w:rsid w:val="00CB0D8D"/>
    <w:rsid w:val="00CB172F"/>
    <w:rsid w:val="00CB1C9A"/>
    <w:rsid w:val="00CB3016"/>
    <w:rsid w:val="00CB4335"/>
    <w:rsid w:val="00CB43B9"/>
    <w:rsid w:val="00CB44CF"/>
    <w:rsid w:val="00CB4530"/>
    <w:rsid w:val="00CB56BF"/>
    <w:rsid w:val="00CB6684"/>
    <w:rsid w:val="00CB676D"/>
    <w:rsid w:val="00CB74B9"/>
    <w:rsid w:val="00CC019D"/>
    <w:rsid w:val="00CC081C"/>
    <w:rsid w:val="00CC08BF"/>
    <w:rsid w:val="00CC0FC7"/>
    <w:rsid w:val="00CC1B54"/>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2931"/>
    <w:rsid w:val="00CF3A68"/>
    <w:rsid w:val="00CF58BF"/>
    <w:rsid w:val="00CF5E7B"/>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301"/>
    <w:rsid w:val="00D13CD7"/>
    <w:rsid w:val="00D146D7"/>
    <w:rsid w:val="00D16852"/>
    <w:rsid w:val="00D16977"/>
    <w:rsid w:val="00D2081E"/>
    <w:rsid w:val="00D2115E"/>
    <w:rsid w:val="00D218DB"/>
    <w:rsid w:val="00D223C9"/>
    <w:rsid w:val="00D224CA"/>
    <w:rsid w:val="00D22A62"/>
    <w:rsid w:val="00D22D42"/>
    <w:rsid w:val="00D234A6"/>
    <w:rsid w:val="00D243DA"/>
    <w:rsid w:val="00D2450B"/>
    <w:rsid w:val="00D2714F"/>
    <w:rsid w:val="00D27458"/>
    <w:rsid w:val="00D2786C"/>
    <w:rsid w:val="00D27AB9"/>
    <w:rsid w:val="00D30B11"/>
    <w:rsid w:val="00D30D1B"/>
    <w:rsid w:val="00D315DB"/>
    <w:rsid w:val="00D324DB"/>
    <w:rsid w:val="00D32D60"/>
    <w:rsid w:val="00D361A5"/>
    <w:rsid w:val="00D36A02"/>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2F08"/>
    <w:rsid w:val="00D6307E"/>
    <w:rsid w:val="00D63D92"/>
    <w:rsid w:val="00D64001"/>
    <w:rsid w:val="00D66504"/>
    <w:rsid w:val="00D666F4"/>
    <w:rsid w:val="00D70A87"/>
    <w:rsid w:val="00D71005"/>
    <w:rsid w:val="00D718F3"/>
    <w:rsid w:val="00D73D4E"/>
    <w:rsid w:val="00D749D2"/>
    <w:rsid w:val="00D7578B"/>
    <w:rsid w:val="00D75D18"/>
    <w:rsid w:val="00D76A8F"/>
    <w:rsid w:val="00D8158C"/>
    <w:rsid w:val="00D81D69"/>
    <w:rsid w:val="00D8294D"/>
    <w:rsid w:val="00D836E3"/>
    <w:rsid w:val="00D84C13"/>
    <w:rsid w:val="00D854ED"/>
    <w:rsid w:val="00D85B9D"/>
    <w:rsid w:val="00D85C51"/>
    <w:rsid w:val="00D86115"/>
    <w:rsid w:val="00D86DC8"/>
    <w:rsid w:val="00D870B1"/>
    <w:rsid w:val="00D87C2D"/>
    <w:rsid w:val="00D90355"/>
    <w:rsid w:val="00D905C2"/>
    <w:rsid w:val="00D91009"/>
    <w:rsid w:val="00D91115"/>
    <w:rsid w:val="00D929B2"/>
    <w:rsid w:val="00D94F36"/>
    <w:rsid w:val="00D95660"/>
    <w:rsid w:val="00D960E1"/>
    <w:rsid w:val="00D96436"/>
    <w:rsid w:val="00D96D9D"/>
    <w:rsid w:val="00D977B7"/>
    <w:rsid w:val="00DA182B"/>
    <w:rsid w:val="00DA18D4"/>
    <w:rsid w:val="00DA1F40"/>
    <w:rsid w:val="00DA25BE"/>
    <w:rsid w:val="00DA288B"/>
    <w:rsid w:val="00DA2FAD"/>
    <w:rsid w:val="00DA3508"/>
    <w:rsid w:val="00DA549B"/>
    <w:rsid w:val="00DA7635"/>
    <w:rsid w:val="00DA7696"/>
    <w:rsid w:val="00DA783C"/>
    <w:rsid w:val="00DB1497"/>
    <w:rsid w:val="00DB19A3"/>
    <w:rsid w:val="00DB1D86"/>
    <w:rsid w:val="00DB2E33"/>
    <w:rsid w:val="00DB3CA6"/>
    <w:rsid w:val="00DB41D1"/>
    <w:rsid w:val="00DB4939"/>
    <w:rsid w:val="00DB5511"/>
    <w:rsid w:val="00DB5A34"/>
    <w:rsid w:val="00DB6C3C"/>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63DD"/>
    <w:rsid w:val="00DF73FE"/>
    <w:rsid w:val="00DF7823"/>
    <w:rsid w:val="00DF7A8F"/>
    <w:rsid w:val="00DF7AFE"/>
    <w:rsid w:val="00E00A7E"/>
    <w:rsid w:val="00E00AD3"/>
    <w:rsid w:val="00E00D8F"/>
    <w:rsid w:val="00E02374"/>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0085"/>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BD6"/>
    <w:rsid w:val="00E312B2"/>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5267"/>
    <w:rsid w:val="00E46C7F"/>
    <w:rsid w:val="00E47A8F"/>
    <w:rsid w:val="00E508BF"/>
    <w:rsid w:val="00E51AAA"/>
    <w:rsid w:val="00E52793"/>
    <w:rsid w:val="00E5284B"/>
    <w:rsid w:val="00E53A2B"/>
    <w:rsid w:val="00E53F6A"/>
    <w:rsid w:val="00E542BB"/>
    <w:rsid w:val="00E547EE"/>
    <w:rsid w:val="00E55922"/>
    <w:rsid w:val="00E55D01"/>
    <w:rsid w:val="00E56602"/>
    <w:rsid w:val="00E571CA"/>
    <w:rsid w:val="00E572F6"/>
    <w:rsid w:val="00E57371"/>
    <w:rsid w:val="00E5745D"/>
    <w:rsid w:val="00E615D0"/>
    <w:rsid w:val="00E63212"/>
    <w:rsid w:val="00E63AC0"/>
    <w:rsid w:val="00E64B35"/>
    <w:rsid w:val="00E65609"/>
    <w:rsid w:val="00E671D5"/>
    <w:rsid w:val="00E67ECE"/>
    <w:rsid w:val="00E70FB6"/>
    <w:rsid w:val="00E720AC"/>
    <w:rsid w:val="00E72276"/>
    <w:rsid w:val="00E72DB5"/>
    <w:rsid w:val="00E7358A"/>
    <w:rsid w:val="00E7474E"/>
    <w:rsid w:val="00E76263"/>
    <w:rsid w:val="00E76F2D"/>
    <w:rsid w:val="00E779A4"/>
    <w:rsid w:val="00E77A32"/>
    <w:rsid w:val="00E77B92"/>
    <w:rsid w:val="00E82840"/>
    <w:rsid w:val="00E82B56"/>
    <w:rsid w:val="00E82E3C"/>
    <w:rsid w:val="00E83541"/>
    <w:rsid w:val="00E84CBC"/>
    <w:rsid w:val="00E84DF5"/>
    <w:rsid w:val="00E855BB"/>
    <w:rsid w:val="00E8595C"/>
    <w:rsid w:val="00E86159"/>
    <w:rsid w:val="00E86702"/>
    <w:rsid w:val="00E902F9"/>
    <w:rsid w:val="00E90378"/>
    <w:rsid w:val="00E9040C"/>
    <w:rsid w:val="00E9049B"/>
    <w:rsid w:val="00E90BE6"/>
    <w:rsid w:val="00E9165C"/>
    <w:rsid w:val="00E920E4"/>
    <w:rsid w:val="00E929B0"/>
    <w:rsid w:val="00E93768"/>
    <w:rsid w:val="00E93E8E"/>
    <w:rsid w:val="00E9487A"/>
    <w:rsid w:val="00E94DBD"/>
    <w:rsid w:val="00E958CA"/>
    <w:rsid w:val="00E96725"/>
    <w:rsid w:val="00EA1090"/>
    <w:rsid w:val="00EA1FA7"/>
    <w:rsid w:val="00EA34B8"/>
    <w:rsid w:val="00EA3676"/>
    <w:rsid w:val="00EA41D5"/>
    <w:rsid w:val="00EA438B"/>
    <w:rsid w:val="00EA5017"/>
    <w:rsid w:val="00EA539E"/>
    <w:rsid w:val="00EA5676"/>
    <w:rsid w:val="00EA6CEE"/>
    <w:rsid w:val="00EA6E6E"/>
    <w:rsid w:val="00EB00FA"/>
    <w:rsid w:val="00EB0158"/>
    <w:rsid w:val="00EB0421"/>
    <w:rsid w:val="00EB04C2"/>
    <w:rsid w:val="00EB1617"/>
    <w:rsid w:val="00EB1EB2"/>
    <w:rsid w:val="00EB2988"/>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6A5A"/>
    <w:rsid w:val="00EC73F4"/>
    <w:rsid w:val="00EC78D9"/>
    <w:rsid w:val="00ED0290"/>
    <w:rsid w:val="00ED0724"/>
    <w:rsid w:val="00ED0DE3"/>
    <w:rsid w:val="00ED0E2B"/>
    <w:rsid w:val="00ED1FFA"/>
    <w:rsid w:val="00ED2E98"/>
    <w:rsid w:val="00ED2FE0"/>
    <w:rsid w:val="00ED31D8"/>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E1C"/>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07EB0"/>
    <w:rsid w:val="00F10E87"/>
    <w:rsid w:val="00F11B6A"/>
    <w:rsid w:val="00F12281"/>
    <w:rsid w:val="00F1291F"/>
    <w:rsid w:val="00F1349E"/>
    <w:rsid w:val="00F1593F"/>
    <w:rsid w:val="00F16462"/>
    <w:rsid w:val="00F1658B"/>
    <w:rsid w:val="00F16E5B"/>
    <w:rsid w:val="00F17FFE"/>
    <w:rsid w:val="00F20438"/>
    <w:rsid w:val="00F2127A"/>
    <w:rsid w:val="00F21432"/>
    <w:rsid w:val="00F21CDF"/>
    <w:rsid w:val="00F22ACF"/>
    <w:rsid w:val="00F230A7"/>
    <w:rsid w:val="00F2311C"/>
    <w:rsid w:val="00F2312B"/>
    <w:rsid w:val="00F2362A"/>
    <w:rsid w:val="00F23AAA"/>
    <w:rsid w:val="00F23D32"/>
    <w:rsid w:val="00F2449D"/>
    <w:rsid w:val="00F24625"/>
    <w:rsid w:val="00F25F52"/>
    <w:rsid w:val="00F2707B"/>
    <w:rsid w:val="00F27345"/>
    <w:rsid w:val="00F27434"/>
    <w:rsid w:val="00F27A4D"/>
    <w:rsid w:val="00F301AF"/>
    <w:rsid w:val="00F316FF"/>
    <w:rsid w:val="00F31A53"/>
    <w:rsid w:val="00F32D1D"/>
    <w:rsid w:val="00F32DC3"/>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197"/>
    <w:rsid w:val="00F45A32"/>
    <w:rsid w:val="00F46AEC"/>
    <w:rsid w:val="00F47D4A"/>
    <w:rsid w:val="00F47FD2"/>
    <w:rsid w:val="00F500A4"/>
    <w:rsid w:val="00F50199"/>
    <w:rsid w:val="00F508D6"/>
    <w:rsid w:val="00F5164E"/>
    <w:rsid w:val="00F51956"/>
    <w:rsid w:val="00F526CD"/>
    <w:rsid w:val="00F52BFE"/>
    <w:rsid w:val="00F5332C"/>
    <w:rsid w:val="00F54ACD"/>
    <w:rsid w:val="00F55EF5"/>
    <w:rsid w:val="00F565DA"/>
    <w:rsid w:val="00F56E35"/>
    <w:rsid w:val="00F605F3"/>
    <w:rsid w:val="00F62EF3"/>
    <w:rsid w:val="00F63206"/>
    <w:rsid w:val="00F6341F"/>
    <w:rsid w:val="00F64A7A"/>
    <w:rsid w:val="00F65CD8"/>
    <w:rsid w:val="00F65EE3"/>
    <w:rsid w:val="00F66835"/>
    <w:rsid w:val="00F67B96"/>
    <w:rsid w:val="00F702EC"/>
    <w:rsid w:val="00F70C78"/>
    <w:rsid w:val="00F72E94"/>
    <w:rsid w:val="00F768B8"/>
    <w:rsid w:val="00F76AD5"/>
    <w:rsid w:val="00F77035"/>
    <w:rsid w:val="00F77DEC"/>
    <w:rsid w:val="00F77EFB"/>
    <w:rsid w:val="00F80219"/>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17A"/>
    <w:rsid w:val="00FA3304"/>
    <w:rsid w:val="00FA4C32"/>
    <w:rsid w:val="00FA4C54"/>
    <w:rsid w:val="00FA52BD"/>
    <w:rsid w:val="00FA5942"/>
    <w:rsid w:val="00FA5B03"/>
    <w:rsid w:val="00FA5B0D"/>
    <w:rsid w:val="00FA634E"/>
    <w:rsid w:val="00FA6A4C"/>
    <w:rsid w:val="00FA6D7E"/>
    <w:rsid w:val="00FA7B6E"/>
    <w:rsid w:val="00FA7B84"/>
    <w:rsid w:val="00FB020D"/>
    <w:rsid w:val="00FB0B7D"/>
    <w:rsid w:val="00FB0C36"/>
    <w:rsid w:val="00FB0DD0"/>
    <w:rsid w:val="00FB189D"/>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E42"/>
    <w:rsid w:val="00FC3973"/>
    <w:rsid w:val="00FC3CFA"/>
    <w:rsid w:val="00FC40DC"/>
    <w:rsid w:val="00FC535F"/>
    <w:rsid w:val="00FC5A08"/>
    <w:rsid w:val="00FD01BB"/>
    <w:rsid w:val="00FD0348"/>
    <w:rsid w:val="00FD1011"/>
    <w:rsid w:val="00FD23E0"/>
    <w:rsid w:val="00FD36F9"/>
    <w:rsid w:val="00FD3872"/>
    <w:rsid w:val="00FD4682"/>
    <w:rsid w:val="00FD4CF7"/>
    <w:rsid w:val="00FD5480"/>
    <w:rsid w:val="00FD68A8"/>
    <w:rsid w:val="00FE0408"/>
    <w:rsid w:val="00FE1258"/>
    <w:rsid w:val="00FE1EB0"/>
    <w:rsid w:val="00FE2789"/>
    <w:rsid w:val="00FE2DC7"/>
    <w:rsid w:val="00FE3709"/>
    <w:rsid w:val="00FE370E"/>
    <w:rsid w:val="00FE3AF1"/>
    <w:rsid w:val="00FE4064"/>
    <w:rsid w:val="00FE409B"/>
    <w:rsid w:val="00FE55D4"/>
    <w:rsid w:val="00FE586F"/>
    <w:rsid w:val="00FE5C35"/>
    <w:rsid w:val="00FE5D20"/>
    <w:rsid w:val="00FE6465"/>
    <w:rsid w:val="00FE6588"/>
    <w:rsid w:val="00FF07BC"/>
    <w:rsid w:val="00FF0BD6"/>
    <w:rsid w:val="00FF19F9"/>
    <w:rsid w:val="00FF311F"/>
    <w:rsid w:val="00FF4288"/>
    <w:rsid w:val="00FF4A66"/>
    <w:rsid w:val="00FF4AAE"/>
    <w:rsid w:val="00FF4C4E"/>
    <w:rsid w:val="00FF5388"/>
    <w:rsid w:val="00FF5C9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630BF77A-F04E-43AD-85ED-1CA43EA6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3DD"/>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8624675">
      <w:bodyDiv w:val="1"/>
      <w:marLeft w:val="0"/>
      <w:marRight w:val="0"/>
      <w:marTop w:val="0"/>
      <w:marBottom w:val="0"/>
      <w:divBdr>
        <w:top w:val="none" w:sz="0" w:space="0" w:color="auto"/>
        <w:left w:val="none" w:sz="0" w:space="0" w:color="auto"/>
        <w:bottom w:val="none" w:sz="0" w:space="0" w:color="auto"/>
        <w:right w:val="none" w:sz="0" w:space="0" w:color="auto"/>
      </w:divBdr>
    </w:div>
    <w:div w:id="12408111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8881404">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11700810">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6996849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27429939">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57915407">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50691818">
      <w:bodyDiv w:val="1"/>
      <w:marLeft w:val="0"/>
      <w:marRight w:val="0"/>
      <w:marTop w:val="0"/>
      <w:marBottom w:val="0"/>
      <w:divBdr>
        <w:top w:val="none" w:sz="0" w:space="0" w:color="auto"/>
        <w:left w:val="none" w:sz="0" w:space="0" w:color="auto"/>
        <w:bottom w:val="none" w:sz="0" w:space="0" w:color="auto"/>
        <w:right w:val="none" w:sz="0" w:space="0" w:color="auto"/>
      </w:divBdr>
    </w:div>
    <w:div w:id="106109802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195387324">
      <w:bodyDiv w:val="1"/>
      <w:marLeft w:val="0"/>
      <w:marRight w:val="0"/>
      <w:marTop w:val="0"/>
      <w:marBottom w:val="0"/>
      <w:divBdr>
        <w:top w:val="none" w:sz="0" w:space="0" w:color="auto"/>
        <w:left w:val="none" w:sz="0" w:space="0" w:color="auto"/>
        <w:bottom w:val="none" w:sz="0" w:space="0" w:color="auto"/>
        <w:right w:val="none" w:sz="0" w:space="0" w:color="auto"/>
      </w:divBdr>
    </w:div>
    <w:div w:id="12147753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494640747">
      <w:bodyDiv w:val="1"/>
      <w:marLeft w:val="0"/>
      <w:marRight w:val="0"/>
      <w:marTop w:val="0"/>
      <w:marBottom w:val="0"/>
      <w:divBdr>
        <w:top w:val="none" w:sz="0" w:space="0" w:color="auto"/>
        <w:left w:val="none" w:sz="0" w:space="0" w:color="auto"/>
        <w:bottom w:val="none" w:sz="0" w:space="0" w:color="auto"/>
        <w:right w:val="none" w:sz="0" w:space="0" w:color="auto"/>
      </w:divBdr>
    </w:div>
    <w:div w:id="1534149912">
      <w:bodyDiv w:val="1"/>
      <w:marLeft w:val="0"/>
      <w:marRight w:val="0"/>
      <w:marTop w:val="0"/>
      <w:marBottom w:val="0"/>
      <w:divBdr>
        <w:top w:val="none" w:sz="0" w:space="0" w:color="auto"/>
        <w:left w:val="none" w:sz="0" w:space="0" w:color="auto"/>
        <w:bottom w:val="none" w:sz="0" w:space="0" w:color="auto"/>
        <w:right w:val="none" w:sz="0" w:space="0" w:color="auto"/>
      </w:divBdr>
    </w:div>
    <w:div w:id="1545019964">
      <w:bodyDiv w:val="1"/>
      <w:marLeft w:val="0"/>
      <w:marRight w:val="0"/>
      <w:marTop w:val="0"/>
      <w:marBottom w:val="0"/>
      <w:divBdr>
        <w:top w:val="none" w:sz="0" w:space="0" w:color="auto"/>
        <w:left w:val="none" w:sz="0" w:space="0" w:color="auto"/>
        <w:bottom w:val="none" w:sz="0" w:space="0" w:color="auto"/>
        <w:right w:val="none" w:sz="0" w:space="0" w:color="auto"/>
      </w:divBdr>
    </w:div>
    <w:div w:id="1562399526">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111548">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21577562">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20289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70249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8F8A-FFF7-44B6-ACDF-75465D05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8052</Words>
  <Characters>44288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23</cp:revision>
  <cp:lastPrinted>2024-11-15T20:07:00Z</cp:lastPrinted>
  <dcterms:created xsi:type="dcterms:W3CDTF">2024-11-15T15:36:00Z</dcterms:created>
  <dcterms:modified xsi:type="dcterms:W3CDTF">2024-11-15T20:16:00Z</dcterms:modified>
</cp:coreProperties>
</file>