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0D28823D"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 xml:space="preserve">En la </w:t>
      </w:r>
      <w:r w:rsidR="00144FEA">
        <w:rPr>
          <w:rFonts w:ascii="Arial" w:hAnsi="Arial" w:cs="Arial"/>
          <w:b w:val="0"/>
          <w:sz w:val="18"/>
          <w:szCs w:val="18"/>
          <w:lang w:val="es-MX"/>
        </w:rPr>
        <w:t>C</w:t>
      </w:r>
      <w:r w:rsidRPr="006F2B84">
        <w:rPr>
          <w:rFonts w:ascii="Arial" w:hAnsi="Arial" w:cs="Arial"/>
          <w:b w:val="0"/>
          <w:sz w:val="18"/>
          <w:szCs w:val="18"/>
          <w:lang w:val="es-MX"/>
        </w:rPr>
        <w:t>iudad de Aguascalientes, Ags</w:t>
      </w:r>
      <w:r w:rsidR="00B510D7" w:rsidRPr="006F2B84">
        <w:rPr>
          <w:rFonts w:ascii="Arial" w:hAnsi="Arial" w:cs="Arial"/>
          <w:b w:val="0"/>
          <w:sz w:val="18"/>
          <w:szCs w:val="18"/>
          <w:lang w:val="es-MX"/>
        </w:rPr>
        <w:t>.</w:t>
      </w:r>
      <w:r w:rsidRPr="006F2B84">
        <w:rPr>
          <w:rFonts w:ascii="Arial" w:hAnsi="Arial" w:cs="Arial"/>
          <w:b w:val="0"/>
          <w:sz w:val="18"/>
          <w:szCs w:val="18"/>
          <w:lang w:val="es-MX"/>
        </w:rPr>
        <w:t xml:space="preserve">, siendo las </w:t>
      </w:r>
      <w:r w:rsidR="006F2B84" w:rsidRPr="006F2B84">
        <w:rPr>
          <w:rFonts w:ascii="Arial" w:hAnsi="Arial" w:cs="Arial"/>
          <w:sz w:val="18"/>
          <w:szCs w:val="18"/>
          <w:lang w:val="es-MX"/>
        </w:rPr>
        <w:t>1</w:t>
      </w:r>
      <w:r w:rsidR="00303DFC">
        <w:rPr>
          <w:rFonts w:ascii="Arial" w:hAnsi="Arial" w:cs="Arial"/>
          <w:sz w:val="18"/>
          <w:szCs w:val="18"/>
          <w:lang w:val="es-MX"/>
        </w:rPr>
        <w:t>4</w:t>
      </w:r>
      <w:r w:rsidR="00E32607" w:rsidRPr="006F2B84">
        <w:rPr>
          <w:rFonts w:ascii="Arial" w:hAnsi="Arial" w:cs="Arial"/>
          <w:sz w:val="18"/>
          <w:szCs w:val="18"/>
          <w:lang w:val="es-MX"/>
        </w:rPr>
        <w:t>:</w:t>
      </w:r>
      <w:r w:rsidR="005E76D4" w:rsidRPr="006F2B84">
        <w:rPr>
          <w:rFonts w:ascii="Arial" w:hAnsi="Arial" w:cs="Arial"/>
          <w:sz w:val="18"/>
          <w:szCs w:val="18"/>
          <w:lang w:val="es-MX"/>
        </w:rPr>
        <w:t>0</w:t>
      </w:r>
      <w:r w:rsidRPr="006F2B84">
        <w:rPr>
          <w:rFonts w:ascii="Arial" w:hAnsi="Arial" w:cs="Arial"/>
          <w:sz w:val="18"/>
          <w:szCs w:val="18"/>
          <w:lang w:val="es-MX"/>
        </w:rPr>
        <w:t>0 (</w:t>
      </w:r>
      <w:r w:rsidR="00303DFC">
        <w:rPr>
          <w:rFonts w:ascii="Arial" w:hAnsi="Arial" w:cs="Arial"/>
          <w:sz w:val="18"/>
          <w:szCs w:val="18"/>
          <w:lang w:val="es-MX"/>
        </w:rPr>
        <w:t>catorce</w:t>
      </w:r>
      <w:r w:rsidRPr="006F2B84">
        <w:rPr>
          <w:rFonts w:ascii="Arial" w:hAnsi="Arial" w:cs="Arial"/>
          <w:sz w:val="18"/>
          <w:szCs w:val="18"/>
          <w:lang w:val="es-MX"/>
        </w:rPr>
        <w:t>)</w:t>
      </w:r>
      <w:r w:rsidRPr="006F2B84">
        <w:rPr>
          <w:rFonts w:ascii="Arial" w:hAnsi="Arial" w:cs="Arial"/>
          <w:b w:val="0"/>
          <w:sz w:val="18"/>
          <w:szCs w:val="18"/>
          <w:lang w:val="es-MX"/>
        </w:rPr>
        <w:t xml:space="preserve"> </w:t>
      </w:r>
      <w:r w:rsidR="005E76D4" w:rsidRPr="006F2B84">
        <w:rPr>
          <w:rFonts w:ascii="Arial" w:hAnsi="Arial" w:cs="Arial"/>
          <w:b w:val="0"/>
          <w:sz w:val="18"/>
          <w:szCs w:val="18"/>
          <w:lang w:val="es-MX"/>
        </w:rPr>
        <w:t>h</w:t>
      </w:r>
      <w:r w:rsidRPr="006F2B84">
        <w:rPr>
          <w:rFonts w:ascii="Arial" w:hAnsi="Arial" w:cs="Arial"/>
          <w:b w:val="0"/>
          <w:sz w:val="18"/>
          <w:szCs w:val="18"/>
          <w:lang w:val="es-MX"/>
        </w:rPr>
        <w:t xml:space="preserve">oras del día </w:t>
      </w:r>
      <w:r w:rsidR="00144FEA">
        <w:rPr>
          <w:rFonts w:ascii="Arial" w:hAnsi="Arial" w:cs="Arial"/>
          <w:sz w:val="18"/>
          <w:szCs w:val="18"/>
          <w:lang w:val="es-MX"/>
        </w:rPr>
        <w:t>27</w:t>
      </w:r>
      <w:r w:rsidRPr="006F2B84">
        <w:rPr>
          <w:rFonts w:ascii="Arial" w:hAnsi="Arial" w:cs="Arial"/>
          <w:sz w:val="18"/>
          <w:szCs w:val="18"/>
          <w:lang w:val="es-MX"/>
        </w:rPr>
        <w:t xml:space="preserve"> </w:t>
      </w:r>
      <w:r w:rsidR="005168C2" w:rsidRPr="006F2B84">
        <w:rPr>
          <w:rFonts w:ascii="Arial" w:hAnsi="Arial" w:cs="Arial"/>
          <w:sz w:val="18"/>
          <w:szCs w:val="18"/>
          <w:lang w:val="es-MX"/>
        </w:rPr>
        <w:t xml:space="preserve">de </w:t>
      </w:r>
      <w:r w:rsidR="00144FEA">
        <w:rPr>
          <w:rFonts w:ascii="Arial" w:hAnsi="Arial" w:cs="Arial"/>
          <w:sz w:val="18"/>
          <w:szCs w:val="18"/>
          <w:lang w:val="es-MX"/>
        </w:rPr>
        <w:t>febrero</w:t>
      </w:r>
      <w:r w:rsidR="005168C2" w:rsidRPr="006F2B84">
        <w:rPr>
          <w:rFonts w:ascii="Arial" w:hAnsi="Arial" w:cs="Arial"/>
          <w:sz w:val="18"/>
          <w:szCs w:val="18"/>
          <w:lang w:val="es-MX"/>
        </w:rPr>
        <w:t xml:space="preserve"> </w:t>
      </w:r>
      <w:r w:rsidRPr="006F2B84">
        <w:rPr>
          <w:rFonts w:ascii="Arial" w:hAnsi="Arial" w:cs="Arial"/>
          <w:sz w:val="18"/>
          <w:szCs w:val="18"/>
          <w:lang w:val="es-MX"/>
        </w:rPr>
        <w:t>de 20</w:t>
      </w:r>
      <w:r w:rsidR="00B57B17" w:rsidRPr="006F2B84">
        <w:rPr>
          <w:rFonts w:ascii="Arial" w:hAnsi="Arial" w:cs="Arial"/>
          <w:sz w:val="18"/>
          <w:szCs w:val="18"/>
          <w:lang w:val="es-MX"/>
        </w:rPr>
        <w:t>2</w:t>
      </w:r>
      <w:r w:rsidR="00144FEA">
        <w:rPr>
          <w:rFonts w:ascii="Arial" w:hAnsi="Arial" w:cs="Arial"/>
          <w:sz w:val="18"/>
          <w:szCs w:val="18"/>
          <w:lang w:val="es-MX"/>
        </w:rPr>
        <w:t>5</w:t>
      </w:r>
      <w:r w:rsidR="00F2127A" w:rsidRPr="006F2B84">
        <w:rPr>
          <w:rFonts w:ascii="Arial" w:hAnsi="Arial" w:cs="Arial"/>
          <w:b w:val="0"/>
          <w:sz w:val="18"/>
          <w:szCs w:val="18"/>
          <w:lang w:val="es-MX"/>
        </w:rPr>
        <w:t xml:space="preserve">, </w:t>
      </w:r>
      <w:r w:rsidRPr="006F2B84">
        <w:rPr>
          <w:rFonts w:ascii="Arial" w:hAnsi="Arial" w:cs="Arial"/>
          <w:b w:val="0"/>
          <w:sz w:val="18"/>
          <w:szCs w:val="18"/>
          <w:lang w:val="es-MX"/>
        </w:rPr>
        <w:t xml:space="preserve">de conformidad con lo establecido en el </w:t>
      </w:r>
      <w:r w:rsidR="00303DFC">
        <w:rPr>
          <w:rFonts w:ascii="Arial" w:hAnsi="Arial" w:cs="Arial"/>
          <w:b w:val="0"/>
          <w:sz w:val="18"/>
          <w:szCs w:val="18"/>
          <w:lang w:val="es-MX"/>
        </w:rPr>
        <w:t>numeral VIII.3</w:t>
      </w:r>
      <w:r w:rsidRPr="006F2B84">
        <w:rPr>
          <w:rFonts w:ascii="Arial" w:hAnsi="Arial" w:cs="Arial"/>
          <w:b w:val="0"/>
          <w:sz w:val="18"/>
          <w:szCs w:val="18"/>
          <w:lang w:val="es-MX"/>
        </w:rPr>
        <w:t>, de la</w:t>
      </w:r>
      <w:r w:rsidRPr="006F2B84">
        <w:rPr>
          <w:rFonts w:ascii="Arial" w:hAnsi="Arial" w:cs="Arial"/>
          <w:sz w:val="18"/>
          <w:szCs w:val="18"/>
          <w:lang w:val="es-MX"/>
        </w:rPr>
        <w:t xml:space="preserve"> LPN N° E/</w:t>
      </w:r>
      <w:r w:rsidR="002E08FA" w:rsidRPr="006F2B84">
        <w:rPr>
          <w:rFonts w:ascii="Arial" w:hAnsi="Arial" w:cs="Arial"/>
          <w:sz w:val="18"/>
          <w:szCs w:val="18"/>
          <w:lang w:val="es-MX"/>
        </w:rPr>
        <w:t>901045968</w:t>
      </w:r>
      <w:r w:rsidRPr="006F2B84">
        <w:rPr>
          <w:rFonts w:ascii="Arial" w:hAnsi="Arial" w:cs="Arial"/>
          <w:sz w:val="18"/>
          <w:szCs w:val="18"/>
          <w:lang w:val="es-MX"/>
        </w:rPr>
        <w:t>-</w:t>
      </w:r>
      <w:r w:rsidR="00322D4A" w:rsidRPr="006F2B84">
        <w:rPr>
          <w:rFonts w:ascii="Arial" w:hAnsi="Arial" w:cs="Arial"/>
          <w:sz w:val="18"/>
          <w:szCs w:val="18"/>
          <w:lang w:val="es-MX"/>
        </w:rPr>
        <w:t>0</w:t>
      </w:r>
      <w:r w:rsidR="00223577" w:rsidRPr="006F2B84">
        <w:rPr>
          <w:rFonts w:ascii="Arial" w:hAnsi="Arial" w:cs="Arial"/>
          <w:sz w:val="18"/>
          <w:szCs w:val="18"/>
          <w:lang w:val="es-MX"/>
        </w:rPr>
        <w:t>0</w:t>
      </w:r>
      <w:r w:rsidR="00144FEA">
        <w:rPr>
          <w:rFonts w:ascii="Arial" w:hAnsi="Arial" w:cs="Arial"/>
          <w:sz w:val="18"/>
          <w:szCs w:val="18"/>
          <w:lang w:val="es-MX"/>
        </w:rPr>
        <w:t>4</w:t>
      </w:r>
      <w:r w:rsidRPr="006F2B84">
        <w:rPr>
          <w:rFonts w:ascii="Arial" w:hAnsi="Arial" w:cs="Arial"/>
          <w:sz w:val="18"/>
          <w:szCs w:val="18"/>
          <w:lang w:val="es-MX"/>
        </w:rPr>
        <w:t>-</w:t>
      </w:r>
      <w:r w:rsidR="00322D4A" w:rsidRPr="006F2B84">
        <w:rPr>
          <w:rFonts w:ascii="Arial" w:hAnsi="Arial" w:cs="Arial"/>
          <w:sz w:val="18"/>
          <w:szCs w:val="18"/>
          <w:lang w:val="es-MX"/>
        </w:rPr>
        <w:t>202</w:t>
      </w:r>
      <w:r w:rsidR="00144FEA">
        <w:rPr>
          <w:rFonts w:ascii="Arial" w:hAnsi="Arial" w:cs="Arial"/>
          <w:sz w:val="18"/>
          <w:szCs w:val="18"/>
          <w:lang w:val="es-MX"/>
        </w:rPr>
        <w:t>5</w:t>
      </w:r>
      <w:r w:rsidRPr="006F2B84">
        <w:rPr>
          <w:rFonts w:ascii="Arial" w:hAnsi="Arial" w:cs="Arial"/>
          <w:sz w:val="18"/>
          <w:szCs w:val="18"/>
          <w:lang w:val="es-MX"/>
        </w:rPr>
        <w:t xml:space="preserve"> </w:t>
      </w:r>
      <w:r w:rsidR="006D6677" w:rsidRPr="006F2B84">
        <w:rPr>
          <w:rFonts w:ascii="Arial" w:hAnsi="Arial" w:cs="Arial"/>
          <w:b w:val="0"/>
          <w:sz w:val="18"/>
          <w:szCs w:val="18"/>
          <w:lang w:val="es-MX"/>
        </w:rPr>
        <w:t xml:space="preserve">para la </w:t>
      </w:r>
      <w:r w:rsidR="00144FEA" w:rsidRPr="00144FEA">
        <w:rPr>
          <w:rFonts w:ascii="Arial" w:hAnsi="Arial" w:cs="Arial"/>
          <w:sz w:val="18"/>
          <w:szCs w:val="18"/>
          <w:lang w:val="es-MX"/>
        </w:rPr>
        <w:t>Contratación de Servicios Profesionales en Asesoría fiscal de Nóminas y Seguridad Social; Dictaminación ante el IMSS e INFONAVIT, Departamento de Recursos Humanos de la Universidad Autónoma de Aguascalientes</w:t>
      </w:r>
      <w:r w:rsidR="00322D4A" w:rsidRPr="006F2B84">
        <w:rPr>
          <w:rFonts w:ascii="Arial" w:hAnsi="Arial" w:cs="Arial"/>
          <w:sz w:val="18"/>
          <w:szCs w:val="18"/>
          <w:lang w:val="es-MX"/>
        </w:rPr>
        <w:t>,</w:t>
      </w:r>
      <w:r w:rsidR="00322D4A" w:rsidRPr="006F2B84">
        <w:rPr>
          <w:rFonts w:ascii="Arial" w:hAnsi="Arial" w:cs="Arial"/>
          <w:b w:val="0"/>
          <w:sz w:val="18"/>
          <w:szCs w:val="18"/>
          <w:lang w:val="es-MX"/>
        </w:rPr>
        <w:t xml:space="preserve"> </w:t>
      </w:r>
      <w:r w:rsidR="006D6677" w:rsidRPr="006F2B84">
        <w:rPr>
          <w:rFonts w:ascii="Arial" w:hAnsi="Arial" w:cs="Arial"/>
          <w:b w:val="0"/>
          <w:sz w:val="18"/>
          <w:szCs w:val="18"/>
          <w:lang w:val="es-MX"/>
        </w:rPr>
        <w:t>(en adelante la Convocatoria),</w:t>
      </w:r>
      <w:r w:rsidR="001354BF" w:rsidRPr="006F2B84">
        <w:rPr>
          <w:rFonts w:ascii="Arial" w:hAnsi="Arial" w:cs="Arial"/>
          <w:b w:val="0"/>
          <w:sz w:val="18"/>
          <w:szCs w:val="18"/>
          <w:lang w:val="es-MX"/>
        </w:rPr>
        <w:t xml:space="preserve"> </w:t>
      </w:r>
      <w:r w:rsidR="006D6677" w:rsidRPr="006F2B84">
        <w:rPr>
          <w:rFonts w:ascii="Arial" w:hAnsi="Arial" w:cs="Arial"/>
          <w:b w:val="0"/>
          <w:sz w:val="18"/>
          <w:szCs w:val="18"/>
          <w:lang w:val="es-MX"/>
        </w:rPr>
        <w:t>la cual</w:t>
      </w:r>
      <w:r w:rsidR="006D6677">
        <w:rPr>
          <w:rFonts w:ascii="Arial" w:hAnsi="Arial" w:cs="Arial"/>
          <w:b w:val="0"/>
          <w:sz w:val="18"/>
          <w:szCs w:val="18"/>
          <w:lang w:val="es-MX"/>
        </w:rPr>
        <w:t xml:space="preserve"> 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144FEA" w:rsidRPr="00144FEA">
        <w:rPr>
          <w:rFonts w:ascii="Arial" w:hAnsi="Arial" w:cs="Arial"/>
          <w:b w:val="0"/>
          <w:i/>
          <w:sz w:val="18"/>
          <w:szCs w:val="18"/>
          <w:lang w:val="es-MX"/>
        </w:rPr>
        <w:t>Fondo Ordinario Estatal, conforme a los oficios DGF/DPAF-049/2025 y DGF/DPAF-050/2025</w:t>
      </w:r>
      <w:r w:rsidR="002978F3" w:rsidRPr="002978F3">
        <w:rPr>
          <w:rFonts w:ascii="Arial" w:hAnsi="Arial" w:cs="Arial"/>
          <w:b w:val="0"/>
          <w:i/>
          <w:sz w:val="18"/>
          <w:szCs w:val="18"/>
          <w:lang w:val="es-MX"/>
        </w:rPr>
        <w:t>.</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2978F3" w:rsidRPr="002978F3">
        <w:rPr>
          <w:rFonts w:ascii="Arial" w:hAnsi="Arial" w:cs="Arial"/>
          <w:b w:val="0"/>
          <w:sz w:val="18"/>
          <w:szCs w:val="18"/>
          <w:lang w:val="es-MX"/>
        </w:rPr>
        <w:t>de la Universidad, se reúnen, en la Sala de Licitaciones edificio 222, planta baja, sita en Avenida Universidad número 940, Ciudad Universitaria, los servidores públicos autorizados y licitantes, cuyos nombres y firmas aparecen al final del acta, según lo dispone el artículo 45, fracción I y 57 de la Ley de Adquisiciones, Arrendamientos y Servicios del Estado de Aguascalientes y sus Municipios (en adelante la Ley), con el objeto realizar el acto de notificación de fallo de 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Aguascalientes.------------------------------------------------------------------------------------------------------------------------------------------------------------------------------</w:t>
      </w:r>
      <w:r w:rsidR="002978F3">
        <w:rPr>
          <w:rFonts w:ascii="Arial" w:hAnsi="Arial" w:cs="Arial"/>
          <w:b w:val="0"/>
          <w:sz w:val="18"/>
          <w:szCs w:val="18"/>
          <w:lang w:val="es-MX"/>
        </w:rPr>
        <w:t>------------------------------</w:t>
      </w:r>
      <w:r w:rsidR="00144FEA">
        <w:rPr>
          <w:rFonts w:ascii="Arial" w:hAnsi="Arial" w:cs="Arial"/>
          <w:b w:val="0"/>
          <w:sz w:val="18"/>
          <w:szCs w:val="18"/>
          <w:lang w:val="es-MX"/>
        </w:rPr>
        <w:t>---------------------------------------------------------------------</w:t>
      </w:r>
    </w:p>
    <w:p w14:paraId="4153799A" w14:textId="57A47BE0" w:rsidR="003A7A6E" w:rsidRPr="000C3955" w:rsidRDefault="003A7A6E" w:rsidP="003A7A6E">
      <w:pPr>
        <w:pStyle w:val="Sangradetextonormal"/>
        <w:ind w:left="0" w:right="48"/>
        <w:jc w:val="both"/>
        <w:rPr>
          <w:rFonts w:ascii="Arial" w:hAnsi="Arial" w:cs="Arial"/>
          <w:b/>
          <w:sz w:val="14"/>
          <w:szCs w:val="14"/>
          <w:lang w:val="es-ES"/>
        </w:rPr>
      </w:pPr>
      <w:r w:rsidRPr="006F2B84">
        <w:rPr>
          <w:rFonts w:ascii="Arial" w:hAnsi="Arial" w:cs="Arial"/>
          <w:sz w:val="14"/>
          <w:szCs w:val="14"/>
          <w:lang w:val="es-ES"/>
        </w:rPr>
        <w:t xml:space="preserve">Se informa a los presentes que conforme a lo establecido en la Convocatoria, los asistentes a este evento </w:t>
      </w:r>
      <w:r w:rsidRPr="006F2B84">
        <w:rPr>
          <w:rFonts w:ascii="Arial" w:hAnsi="Arial" w:cs="Arial"/>
          <w:sz w:val="14"/>
          <w:szCs w:val="14"/>
        </w:rPr>
        <w:t>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6F2B84">
        <w:rPr>
          <w:sz w:val="14"/>
          <w:szCs w:val="14"/>
        </w:rPr>
        <w:t xml:space="preserve"> </w:t>
      </w:r>
      <w:r w:rsidRPr="006F2B84">
        <w:rPr>
          <w:rFonts w:ascii="Arial" w:hAnsi="Arial" w:cs="Arial"/>
          <w:color w:val="000000"/>
          <w:sz w:val="14"/>
          <w:szCs w:val="14"/>
          <w:lang w:eastAsia="es-MX"/>
        </w:rPr>
        <w:t xml:space="preserve">La Publicación se realizará a través de </w:t>
      </w:r>
      <w:hyperlink r:id="rId8" w:history="1">
        <w:r w:rsidRPr="006F2B84">
          <w:rPr>
            <w:rStyle w:val="Hipervnculo"/>
            <w:rFonts w:ascii="Arial" w:hAnsi="Arial" w:cs="Arial"/>
            <w:sz w:val="14"/>
            <w:szCs w:val="14"/>
            <w:lang w:eastAsia="es-MX"/>
          </w:rPr>
          <w:t>http://conferencias.uaa.mx/</w:t>
        </w:r>
      </w:hyperlink>
      <w:r w:rsidRPr="006F2B84">
        <w:rPr>
          <w:sz w:val="14"/>
          <w:szCs w:val="14"/>
        </w:rPr>
        <w:t xml:space="preserve"> </w:t>
      </w:r>
      <w:r w:rsidRPr="00190409">
        <w:rPr>
          <w:sz w:val="14"/>
          <w:szCs w:val="14"/>
        </w:rPr>
        <w:t xml:space="preserve"> </w:t>
      </w:r>
      <w:r>
        <w:rPr>
          <w:sz w:val="14"/>
          <w:szCs w:val="14"/>
          <w:lang w:val="es-ES"/>
        </w:rPr>
        <w:t>-----------------------</w:t>
      </w:r>
      <w:r w:rsidR="006F2B84">
        <w:rPr>
          <w:sz w:val="14"/>
          <w:szCs w:val="14"/>
          <w:lang w:val="es-ES"/>
        </w:rPr>
        <w:t>---------------------------------</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5556452A" w14:textId="149541FB" w:rsidR="00083E51" w:rsidRPr="00083E51" w:rsidRDefault="00083E51" w:rsidP="00083E51">
      <w:pPr>
        <w:pStyle w:val="Sangradetextonormal"/>
        <w:ind w:left="0" w:right="48"/>
        <w:jc w:val="both"/>
        <w:rPr>
          <w:rFonts w:ascii="Arial" w:hAnsi="Arial" w:cs="Arial"/>
          <w:color w:val="000000"/>
          <w:sz w:val="18"/>
          <w:szCs w:val="18"/>
        </w:rPr>
      </w:pPr>
      <w:r w:rsidRPr="00083E51">
        <w:rPr>
          <w:rFonts w:ascii="Arial" w:hAnsi="Arial" w:cs="Arial"/>
          <w:color w:val="000000"/>
          <w:sz w:val="18"/>
          <w:szCs w:val="18"/>
          <w:lang w:val="es-ES"/>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r>
        <w:rPr>
          <w:rFonts w:ascii="Arial" w:hAnsi="Arial" w:cs="Arial"/>
          <w:color w:val="000000"/>
          <w:sz w:val="18"/>
          <w:szCs w:val="18"/>
          <w:lang w:val="es-ES"/>
        </w:rPr>
        <w:t>------------------------------</w:t>
      </w:r>
      <w:r w:rsidRPr="00083E51">
        <w:rPr>
          <w:rFonts w:ascii="Arial" w:hAnsi="Arial" w:cs="Arial"/>
          <w:b/>
          <w:color w:val="000000"/>
          <w:sz w:val="18"/>
          <w:szCs w:val="18"/>
        </w:rPr>
        <w:t xml:space="preserve"> </w:t>
      </w:r>
      <w:r w:rsidRPr="00083E51">
        <w:rPr>
          <w:rFonts w:ascii="Arial" w:hAnsi="Arial" w:cs="Arial"/>
          <w:color w:val="000000"/>
          <w:sz w:val="18"/>
          <w:szCs w:val="18"/>
        </w:rPr>
        <w:t>De conformidad con lo establecido en el artículo 57 de la Ley, así como la fracción II del artículo 5 y artículo 31 del Manual Único de Adquisiciones, Arrendamientos y Servicios de la Universidad Autónoma de Aguascalientes</w:t>
      </w:r>
    </w:p>
    <w:p w14:paraId="69A83BF0" w14:textId="67FDF7EF" w:rsidR="00083E51" w:rsidRPr="00083E51" w:rsidRDefault="00083E51" w:rsidP="00083E51">
      <w:pPr>
        <w:ind w:right="48"/>
        <w:jc w:val="both"/>
        <w:rPr>
          <w:rFonts w:ascii="Arial" w:hAnsi="Arial" w:cs="Arial"/>
          <w:b/>
          <w:sz w:val="18"/>
          <w:szCs w:val="18"/>
          <w:lang w:val="es-MX"/>
        </w:rPr>
      </w:pPr>
      <w:r w:rsidRPr="00083E51">
        <w:rPr>
          <w:rFonts w:ascii="Arial" w:hAnsi="Arial" w:cs="Arial"/>
          <w:color w:val="000000"/>
          <w:sz w:val="18"/>
          <w:szCs w:val="18"/>
          <w:lang w:val="es-MX"/>
        </w:rPr>
        <w:t xml:space="preserve">se informa que </w:t>
      </w:r>
      <w:r w:rsidRPr="00083E51">
        <w:rPr>
          <w:rFonts w:ascii="Arial" w:hAnsi="Arial" w:cs="Arial"/>
          <w:sz w:val="18"/>
          <w:szCs w:val="18"/>
          <w:lang w:val="es-MX"/>
        </w:rPr>
        <w:t xml:space="preserve">el área requirente en esta licitación es: el </w:t>
      </w:r>
      <w:r w:rsidR="00144FEA" w:rsidRPr="00144FEA">
        <w:rPr>
          <w:rFonts w:ascii="Arial" w:hAnsi="Arial" w:cs="Arial"/>
          <w:sz w:val="18"/>
          <w:szCs w:val="18"/>
          <w:lang w:val="es-MX"/>
        </w:rPr>
        <w:t>Dr. en Der. José Manuel López Libreros</w:t>
      </w:r>
      <w:r w:rsidRPr="00083E51">
        <w:rPr>
          <w:rFonts w:ascii="Arial" w:hAnsi="Arial" w:cs="Arial"/>
          <w:b/>
          <w:bCs/>
          <w:sz w:val="18"/>
          <w:szCs w:val="18"/>
          <w:lang w:val="es-MX"/>
        </w:rPr>
        <w:t>,</w:t>
      </w:r>
      <w:r w:rsidR="005B71B3" w:rsidRPr="005B71B3">
        <w:rPr>
          <w:rFonts w:ascii="Arial" w:hAnsi="Arial" w:cs="Arial"/>
          <w:b/>
          <w:bCs/>
          <w:sz w:val="18"/>
          <w:szCs w:val="18"/>
          <w:lang w:val="es-MX"/>
        </w:rPr>
        <w:t xml:space="preserve"> Secretario General</w:t>
      </w:r>
      <w:r w:rsidRPr="00083E51">
        <w:rPr>
          <w:rFonts w:ascii="Arial" w:hAnsi="Arial" w:cs="Arial"/>
          <w:b/>
          <w:sz w:val="18"/>
          <w:szCs w:val="18"/>
          <w:lang w:val="es-MX"/>
        </w:rPr>
        <w:t xml:space="preserve">, </w:t>
      </w:r>
      <w:r w:rsidR="005B71B3">
        <w:rPr>
          <w:rFonts w:ascii="Arial" w:hAnsi="Arial" w:cs="Arial"/>
          <w:sz w:val="18"/>
          <w:szCs w:val="18"/>
          <w:lang w:val="es-MX"/>
        </w:rPr>
        <w:t>en conjunto con</w:t>
      </w:r>
      <w:r w:rsidR="005B71B3" w:rsidRPr="005B71B3">
        <w:rPr>
          <w:rFonts w:ascii="Arial" w:hAnsi="Arial" w:cs="Arial"/>
          <w:sz w:val="18"/>
          <w:szCs w:val="18"/>
          <w:lang w:val="es-MX"/>
        </w:rPr>
        <w:t xml:space="preserve"> la </w:t>
      </w:r>
      <w:r w:rsidR="00144FEA" w:rsidRPr="00144FEA">
        <w:rPr>
          <w:rFonts w:ascii="Arial" w:hAnsi="Arial" w:cs="Arial"/>
          <w:sz w:val="18"/>
          <w:szCs w:val="18"/>
          <w:lang w:val="es-MX"/>
        </w:rPr>
        <w:t>M. en C. E. Valeria Concepción González Ramírez</w:t>
      </w:r>
      <w:r w:rsidR="005B71B3" w:rsidRPr="005B71B3">
        <w:rPr>
          <w:rFonts w:ascii="Arial" w:hAnsi="Arial" w:cs="Arial"/>
          <w:sz w:val="18"/>
          <w:szCs w:val="18"/>
          <w:lang w:val="es-MX"/>
        </w:rPr>
        <w:t>,</w:t>
      </w:r>
      <w:r w:rsidRPr="00083E51">
        <w:rPr>
          <w:rFonts w:ascii="Arial" w:hAnsi="Arial" w:cs="Arial"/>
          <w:b/>
          <w:sz w:val="18"/>
          <w:szCs w:val="18"/>
          <w:lang w:val="es-MX"/>
        </w:rPr>
        <w:t xml:space="preserve"> </w:t>
      </w:r>
      <w:r w:rsidR="005B71B3" w:rsidRPr="005B71B3">
        <w:rPr>
          <w:rFonts w:ascii="Arial" w:hAnsi="Arial" w:cs="Arial"/>
          <w:b/>
          <w:sz w:val="18"/>
          <w:szCs w:val="18"/>
          <w:lang w:val="es-MX"/>
        </w:rPr>
        <w:t>Jefa del Departamento de Recursos Humanos</w:t>
      </w:r>
      <w:r w:rsidRPr="00083E51">
        <w:rPr>
          <w:rFonts w:ascii="Arial" w:hAnsi="Arial" w:cs="Arial"/>
          <w:b/>
          <w:sz w:val="18"/>
          <w:szCs w:val="18"/>
          <w:lang w:val="es-MX"/>
        </w:rPr>
        <w:t xml:space="preserve"> </w:t>
      </w:r>
      <w:r w:rsidRPr="00083E51">
        <w:rPr>
          <w:rFonts w:ascii="Arial" w:hAnsi="Arial" w:cs="Arial"/>
          <w:sz w:val="18"/>
          <w:szCs w:val="18"/>
          <w:lang w:val="es-MX"/>
        </w:rPr>
        <w:t>y</w:t>
      </w:r>
      <w:r w:rsidRPr="00083E51">
        <w:rPr>
          <w:rFonts w:ascii="Arial" w:hAnsi="Arial" w:cs="Arial"/>
          <w:b/>
          <w:sz w:val="18"/>
          <w:szCs w:val="18"/>
          <w:lang w:val="es-MX"/>
        </w:rPr>
        <w:t xml:space="preserve"> </w:t>
      </w:r>
      <w:r w:rsidR="005B71B3" w:rsidRPr="005B71B3">
        <w:rPr>
          <w:rFonts w:ascii="Arial" w:hAnsi="Arial" w:cs="Arial"/>
          <w:sz w:val="18"/>
          <w:szCs w:val="18"/>
          <w:lang w:val="es-MX"/>
        </w:rPr>
        <w:t>por la C.P. Claudia Beatriz Valdez Aréchiga</w:t>
      </w:r>
      <w:r w:rsidRPr="00083E51">
        <w:rPr>
          <w:rFonts w:ascii="Arial" w:hAnsi="Arial" w:cs="Arial"/>
          <w:sz w:val="18"/>
          <w:szCs w:val="18"/>
          <w:lang w:val="es-MX"/>
        </w:rPr>
        <w:t xml:space="preserve">, </w:t>
      </w:r>
      <w:r w:rsidR="005B71B3" w:rsidRPr="005B71B3">
        <w:rPr>
          <w:rFonts w:ascii="Arial" w:hAnsi="Arial" w:cs="Arial"/>
          <w:b/>
          <w:sz w:val="18"/>
          <w:szCs w:val="18"/>
          <w:lang w:val="es-MX"/>
        </w:rPr>
        <w:t>Jefa de Secc. Seguridad y Prestaciones Sociales</w:t>
      </w:r>
      <w:r w:rsidRPr="00083E51">
        <w:rPr>
          <w:rFonts w:ascii="Arial" w:hAnsi="Arial" w:cs="Arial"/>
          <w:b/>
          <w:sz w:val="18"/>
          <w:szCs w:val="18"/>
          <w:lang w:val="es-MX"/>
        </w:rPr>
        <w:t xml:space="preserve">, </w:t>
      </w:r>
      <w:r w:rsidRPr="00083E51">
        <w:rPr>
          <w:rFonts w:ascii="Arial" w:hAnsi="Arial" w:cs="Arial"/>
          <w:bCs/>
          <w:sz w:val="18"/>
          <w:szCs w:val="18"/>
          <w:lang w:val="es-MX"/>
        </w:rPr>
        <w:t xml:space="preserve">quienes </w:t>
      </w:r>
      <w:r w:rsidRPr="00083E51">
        <w:rPr>
          <w:rFonts w:ascii="Arial" w:hAnsi="Arial" w:cs="Arial"/>
          <w:sz w:val="18"/>
          <w:szCs w:val="18"/>
          <w:lang w:val="es-MX"/>
        </w:rPr>
        <w:t>realizaron el dictamen técnico en donde consta el análisis y evaluación a la documentación técnica y económica de esta Licitación, que se agregan a la presente acta como “</w:t>
      </w:r>
      <w:r w:rsidRPr="00083E51">
        <w:rPr>
          <w:rFonts w:ascii="Arial" w:hAnsi="Arial" w:cs="Arial"/>
          <w:b/>
          <w:sz w:val="18"/>
          <w:szCs w:val="18"/>
          <w:lang w:val="es-MX"/>
        </w:rPr>
        <w:t>Anexo 1”.</w:t>
      </w:r>
      <w:r w:rsidRPr="00083E51">
        <w:rPr>
          <w:rFonts w:ascii="Arial" w:hAnsi="Arial" w:cs="Arial"/>
          <w:sz w:val="18"/>
          <w:szCs w:val="18"/>
          <w:lang w:val="es-MX"/>
        </w:rPr>
        <w:t xml:space="preserve"> Asimismo, se hace constar que la documentación administrativa presentada y la revisión correspondiente por parte de la </w:t>
      </w:r>
      <w:r w:rsidRPr="00083E51">
        <w:rPr>
          <w:rFonts w:ascii="Arial" w:hAnsi="Arial" w:cs="Arial"/>
          <w:b/>
          <w:sz w:val="18"/>
          <w:szCs w:val="18"/>
          <w:lang w:val="es-MX"/>
        </w:rPr>
        <w:t>Dirección General de Finanzas</w:t>
      </w:r>
      <w:r w:rsidRPr="00083E51">
        <w:rPr>
          <w:rFonts w:ascii="Arial" w:hAnsi="Arial" w:cs="Arial"/>
          <w:sz w:val="18"/>
          <w:szCs w:val="18"/>
          <w:lang w:val="es-MX"/>
        </w:rPr>
        <w:t xml:space="preserve">, a través de su titular el Mtro. En F. y N. Jorge Silva Robles, el </w:t>
      </w:r>
      <w:r w:rsidRPr="00083E51">
        <w:rPr>
          <w:rFonts w:ascii="Arial" w:hAnsi="Arial" w:cs="Arial"/>
          <w:b/>
          <w:sz w:val="18"/>
          <w:szCs w:val="18"/>
          <w:lang w:val="es-MX"/>
        </w:rPr>
        <w:t>Departamento de Compras</w:t>
      </w:r>
      <w:r w:rsidRPr="00083E51">
        <w:rPr>
          <w:rFonts w:ascii="Arial" w:hAnsi="Arial" w:cs="Arial"/>
          <w:sz w:val="18"/>
          <w:szCs w:val="18"/>
          <w:lang w:val="es-MX"/>
        </w:rPr>
        <w:t>, la M. en A.P. Beatriz Elizabeth Rivera de Loera</w:t>
      </w:r>
      <w:r w:rsidRPr="00083E51">
        <w:rPr>
          <w:rFonts w:ascii="Arial" w:hAnsi="Arial" w:cs="Arial"/>
          <w:b/>
          <w:sz w:val="18"/>
          <w:szCs w:val="18"/>
          <w:lang w:val="es-MX"/>
        </w:rPr>
        <w:t xml:space="preserve"> </w:t>
      </w:r>
      <w:r w:rsidRPr="00083E51">
        <w:rPr>
          <w:rFonts w:ascii="Arial" w:hAnsi="Arial" w:cs="Arial"/>
          <w:sz w:val="18"/>
          <w:szCs w:val="18"/>
          <w:lang w:val="es-MX"/>
        </w:rPr>
        <w:t>y la</w:t>
      </w:r>
      <w:r w:rsidRPr="00083E51">
        <w:rPr>
          <w:rFonts w:ascii="Arial" w:hAnsi="Arial" w:cs="Arial"/>
          <w:b/>
          <w:sz w:val="18"/>
          <w:szCs w:val="18"/>
          <w:lang w:val="es-MX"/>
        </w:rPr>
        <w:t xml:space="preserve"> Encargada de Licitaciones, </w:t>
      </w:r>
      <w:r w:rsidRPr="00083E51">
        <w:rPr>
          <w:rFonts w:ascii="Arial" w:hAnsi="Arial" w:cs="Arial"/>
          <w:sz w:val="18"/>
          <w:szCs w:val="18"/>
          <w:lang w:val="es-MX"/>
        </w:rPr>
        <w:t xml:space="preserve">Lic. Gabriela del Socorro Muñoz Vera, se hace constar en el </w:t>
      </w:r>
      <w:r w:rsidRPr="00083E51">
        <w:rPr>
          <w:rFonts w:ascii="Arial" w:hAnsi="Arial" w:cs="Arial"/>
          <w:b/>
          <w:sz w:val="18"/>
          <w:szCs w:val="18"/>
          <w:lang w:val="es-MX"/>
        </w:rPr>
        <w:t xml:space="preserve">Anexo “2”, </w:t>
      </w:r>
      <w:r w:rsidRPr="00083E51">
        <w:rPr>
          <w:rFonts w:ascii="Arial" w:hAnsi="Arial" w:cs="Arial"/>
          <w:sz w:val="18"/>
          <w:szCs w:val="18"/>
          <w:lang w:val="es-MX"/>
        </w:rPr>
        <w:t>de la presente acta.-------------------------------------------------------------------------------------------------------------------------------</w:t>
      </w:r>
      <w:r w:rsidR="005B71B3">
        <w:rPr>
          <w:rFonts w:ascii="Arial" w:hAnsi="Arial" w:cs="Arial"/>
          <w:sz w:val="18"/>
          <w:szCs w:val="18"/>
          <w:lang w:val="es-MX"/>
        </w:rPr>
        <w:t>----------------------------------------------------------------</w:t>
      </w:r>
    </w:p>
    <w:p w14:paraId="761064AA" w14:textId="77777777" w:rsidR="00083E51" w:rsidRPr="00083E51" w:rsidRDefault="00083E51" w:rsidP="00083E51">
      <w:pPr>
        <w:ind w:right="48"/>
        <w:jc w:val="both"/>
        <w:rPr>
          <w:rFonts w:ascii="Arial" w:hAnsi="Arial" w:cs="Arial"/>
          <w:sz w:val="18"/>
          <w:szCs w:val="18"/>
          <w:lang w:val="es-MX"/>
        </w:rPr>
      </w:pPr>
      <w:r w:rsidRPr="00083E51">
        <w:rPr>
          <w:rFonts w:ascii="Arial" w:hAnsi="Arial" w:cs="Arial"/>
          <w:sz w:val="18"/>
          <w:szCs w:val="18"/>
          <w:lang w:val="es-MX"/>
        </w:rPr>
        <w:t xml:space="preserve">-------------------------------------------------------------------------------------------------------------------------------------------------- </w:t>
      </w:r>
    </w:p>
    <w:p w14:paraId="6DF2BEF9" w14:textId="51F5D690" w:rsidR="00083E51" w:rsidRPr="00083E51" w:rsidRDefault="00083E51" w:rsidP="00083E51">
      <w:pPr>
        <w:ind w:right="48"/>
        <w:jc w:val="both"/>
        <w:rPr>
          <w:rFonts w:ascii="Arial" w:hAnsi="Arial" w:cs="Arial"/>
          <w:sz w:val="18"/>
          <w:szCs w:val="18"/>
          <w:lang w:val="es-MX"/>
        </w:rPr>
      </w:pPr>
      <w:r w:rsidRPr="00083E51">
        <w:rPr>
          <w:rFonts w:ascii="Arial" w:hAnsi="Arial" w:cs="Arial"/>
          <w:sz w:val="18"/>
          <w:szCs w:val="18"/>
          <w:lang w:val="es-MX"/>
        </w:rPr>
        <w:t>--------------------------------------------------------------</w:t>
      </w:r>
      <w:r w:rsidRPr="00083E51">
        <w:rPr>
          <w:rFonts w:ascii="Arial" w:hAnsi="Arial" w:cs="Arial"/>
          <w:b/>
          <w:sz w:val="18"/>
          <w:szCs w:val="18"/>
          <w:lang w:val="es-MX"/>
        </w:rPr>
        <w:t>ANTECEDENTES</w:t>
      </w:r>
      <w:r w:rsidRPr="00083E51">
        <w:rPr>
          <w:rFonts w:ascii="Arial" w:hAnsi="Arial" w:cs="Arial"/>
          <w:sz w:val="18"/>
          <w:szCs w:val="18"/>
          <w:lang w:val="es-MX"/>
        </w:rPr>
        <w:t xml:space="preserve">------------------------------------------------------------ </w:t>
      </w:r>
    </w:p>
    <w:p w14:paraId="54FB6B83" w14:textId="1329AA2D" w:rsidR="00C447C1" w:rsidRDefault="005B71B3" w:rsidP="005B71B3">
      <w:pPr>
        <w:pStyle w:val="Sangradetextonormal"/>
        <w:ind w:left="0" w:right="48"/>
        <w:jc w:val="both"/>
        <w:rPr>
          <w:rFonts w:ascii="Arial" w:hAnsi="Arial" w:cs="Arial"/>
          <w:sz w:val="18"/>
          <w:szCs w:val="18"/>
        </w:rPr>
      </w:pPr>
      <w:r w:rsidRPr="00083E51">
        <w:rPr>
          <w:rFonts w:ascii="Arial" w:hAnsi="Arial" w:cs="Arial"/>
          <w:sz w:val="18"/>
          <w:szCs w:val="18"/>
        </w:rPr>
        <w:t>--------------------------------------------------------------------------------------------------------------------------------------------------</w:t>
      </w:r>
    </w:p>
    <w:p w14:paraId="479DEC5B" w14:textId="132A3162" w:rsidR="00647837" w:rsidRPr="007F7893" w:rsidRDefault="00647837" w:rsidP="00647837">
      <w:pPr>
        <w:tabs>
          <w:tab w:val="left" w:pos="7260"/>
        </w:tabs>
        <w:jc w:val="both"/>
        <w:rPr>
          <w:rFonts w:ascii="Arial" w:hAnsi="Arial" w:cs="Arial"/>
          <w:b/>
          <w:sz w:val="16"/>
          <w:szCs w:val="16"/>
          <w:lang w:val="es-MX"/>
        </w:rPr>
      </w:pPr>
      <w:r w:rsidRPr="00BE7819">
        <w:rPr>
          <w:rFonts w:ascii="Arial" w:hAnsi="Arial" w:cs="Arial"/>
          <w:sz w:val="18"/>
          <w:szCs w:val="18"/>
          <w:lang w:val="es-MX"/>
        </w:rPr>
        <w:t>1.</w:t>
      </w:r>
      <w:r>
        <w:rPr>
          <w:rFonts w:ascii="Arial" w:hAnsi="Arial" w:cs="Arial"/>
          <w:sz w:val="18"/>
          <w:szCs w:val="18"/>
        </w:rPr>
        <w:t xml:space="preserve"> La </w:t>
      </w:r>
      <w:r w:rsidRPr="00BE7819">
        <w:rPr>
          <w:rFonts w:ascii="Arial" w:hAnsi="Arial" w:cs="Arial"/>
          <w:sz w:val="18"/>
          <w:szCs w:val="18"/>
        </w:rPr>
        <w:t>Publicación</w:t>
      </w:r>
      <w:r>
        <w:rPr>
          <w:rFonts w:ascii="Arial" w:hAnsi="Arial" w:cs="Arial"/>
          <w:sz w:val="18"/>
          <w:szCs w:val="18"/>
        </w:rPr>
        <w:t xml:space="preserve"> de la Convocatoria se realizó el </w:t>
      </w:r>
      <w:r w:rsidRPr="00761EF0">
        <w:rPr>
          <w:rFonts w:ascii="Arial" w:hAnsi="Arial" w:cs="Arial"/>
          <w:sz w:val="18"/>
          <w:szCs w:val="18"/>
        </w:rPr>
        <w:t xml:space="preserve">día </w:t>
      </w:r>
      <w:r w:rsidR="00144FEA" w:rsidRPr="00144FEA">
        <w:rPr>
          <w:rFonts w:ascii="Arial" w:hAnsi="Arial" w:cs="Arial"/>
          <w:b/>
          <w:sz w:val="18"/>
          <w:szCs w:val="18"/>
        </w:rPr>
        <w:t>17 de febrero de 2025</w:t>
      </w:r>
      <w:r w:rsidRPr="00761EF0">
        <w:rPr>
          <w:rFonts w:ascii="Arial" w:hAnsi="Arial" w:cs="Arial"/>
          <w:b/>
          <w:sz w:val="18"/>
          <w:szCs w:val="18"/>
        </w:rPr>
        <w:t xml:space="preserve">, </w:t>
      </w:r>
      <w:r w:rsidRPr="00761EF0">
        <w:rPr>
          <w:rFonts w:ascii="Arial" w:hAnsi="Arial" w:cs="Arial"/>
          <w:sz w:val="18"/>
          <w:szCs w:val="18"/>
        </w:rPr>
        <w:t>a</w:t>
      </w:r>
      <w:r>
        <w:rPr>
          <w:rFonts w:ascii="Arial" w:hAnsi="Arial" w:cs="Arial"/>
          <w:sz w:val="18"/>
          <w:szCs w:val="18"/>
        </w:rPr>
        <w:t xml:space="preserve"> través de </w:t>
      </w:r>
      <w:r w:rsidRPr="00BE7819">
        <w:rPr>
          <w:rFonts w:ascii="Arial" w:hAnsi="Arial" w:cs="Arial"/>
          <w:sz w:val="18"/>
          <w:szCs w:val="18"/>
        </w:rPr>
        <w:t>periódico de circulación local</w:t>
      </w:r>
      <w:r>
        <w:rPr>
          <w:rFonts w:ascii="Arial" w:hAnsi="Arial" w:cs="Arial"/>
          <w:sz w:val="18"/>
          <w:szCs w:val="18"/>
        </w:rPr>
        <w:t xml:space="preserve">, estando a </w:t>
      </w:r>
      <w:r w:rsidRPr="00BE7819">
        <w:rPr>
          <w:rFonts w:ascii="Arial" w:hAnsi="Arial" w:cs="Arial"/>
          <w:sz w:val="18"/>
          <w:szCs w:val="18"/>
        </w:rPr>
        <w:t xml:space="preserve">disposición en la dirección electrónica: </w:t>
      </w:r>
      <w:hyperlink r:id="rId9" w:history="1">
        <w:r w:rsidRPr="00E45152">
          <w:rPr>
            <w:rStyle w:val="Hipervnculo"/>
            <w:rFonts w:ascii="Arial" w:hAnsi="Arial" w:cs="Arial"/>
            <w:sz w:val="18"/>
            <w:szCs w:val="18"/>
          </w:rPr>
          <w:t>http://www.uaa.mx/transparencia/</w:t>
        </w:r>
      </w:hyperlink>
      <w:r>
        <w:rPr>
          <w:rFonts w:ascii="Arial" w:hAnsi="Arial" w:cs="Arial"/>
          <w:sz w:val="18"/>
          <w:szCs w:val="18"/>
        </w:rPr>
        <w:t xml:space="preserve">, así como en </w:t>
      </w:r>
      <w:r w:rsidRPr="00BE7819">
        <w:rPr>
          <w:rFonts w:ascii="Arial" w:hAnsi="Arial" w:cs="Arial"/>
          <w:sz w:val="18"/>
          <w:szCs w:val="18"/>
        </w:rPr>
        <w:t>el Departamento de Compras de la Dirección General de Finanzas</w:t>
      </w:r>
      <w:r>
        <w:rPr>
          <w:rFonts w:ascii="Arial" w:hAnsi="Arial" w:cs="Arial"/>
          <w:sz w:val="18"/>
          <w:szCs w:val="18"/>
        </w:rPr>
        <w:t>, Ciudad Universitaria.--------------------------------</w:t>
      </w:r>
    </w:p>
    <w:p w14:paraId="7503C2E6" w14:textId="3FF7720F" w:rsidR="008D5523" w:rsidRPr="007F7893" w:rsidRDefault="008D5523" w:rsidP="008D5523">
      <w:pPr>
        <w:tabs>
          <w:tab w:val="left" w:pos="7260"/>
        </w:tabs>
        <w:jc w:val="both"/>
        <w:rPr>
          <w:rFonts w:ascii="Arial" w:hAnsi="Arial" w:cs="Arial"/>
          <w:b/>
          <w:sz w:val="16"/>
          <w:szCs w:val="16"/>
          <w:lang w:val="es-MX"/>
        </w:rPr>
      </w:pPr>
      <w:r>
        <w:rPr>
          <w:rFonts w:ascii="Arial" w:hAnsi="Arial" w:cs="Arial"/>
          <w:sz w:val="18"/>
          <w:szCs w:val="18"/>
        </w:rPr>
        <w:t>---------------------------------------------------------------------------------------------------------------------------------------------------</w:t>
      </w:r>
    </w:p>
    <w:p w14:paraId="2C58F894" w14:textId="1000CB56" w:rsidR="008D5523" w:rsidRPr="004C5D14" w:rsidRDefault="00663A1F" w:rsidP="008D5523">
      <w:pPr>
        <w:tabs>
          <w:tab w:val="left" w:pos="7260"/>
        </w:tabs>
        <w:jc w:val="both"/>
        <w:rPr>
          <w:rFonts w:ascii="Arial" w:hAnsi="Arial" w:cs="Arial"/>
          <w:sz w:val="16"/>
          <w:szCs w:val="16"/>
          <w:lang w:val="es-MX"/>
        </w:rPr>
      </w:pPr>
      <w:r>
        <w:rPr>
          <w:rFonts w:ascii="Arial" w:hAnsi="Arial" w:cs="Arial"/>
          <w:sz w:val="18"/>
          <w:szCs w:val="18"/>
          <w:lang w:val="es-MX"/>
        </w:rPr>
        <w:t>2</w:t>
      </w:r>
      <w:r w:rsidR="008D5523" w:rsidRPr="00BE7819">
        <w:rPr>
          <w:rFonts w:ascii="Arial" w:hAnsi="Arial" w:cs="Arial"/>
          <w:sz w:val="18"/>
          <w:szCs w:val="18"/>
          <w:lang w:val="es-MX"/>
        </w:rPr>
        <w:t xml:space="preserve">. </w:t>
      </w:r>
      <w:r w:rsidR="008D5523">
        <w:rPr>
          <w:rFonts w:ascii="Arial" w:hAnsi="Arial" w:cs="Arial"/>
          <w:sz w:val="18"/>
          <w:szCs w:val="18"/>
        </w:rPr>
        <w:t xml:space="preserve">El día </w:t>
      </w:r>
      <w:r w:rsidR="00144FEA" w:rsidRPr="00144FEA">
        <w:rPr>
          <w:rFonts w:ascii="Arial" w:hAnsi="Arial" w:cs="Arial"/>
          <w:b/>
          <w:sz w:val="18"/>
          <w:szCs w:val="18"/>
        </w:rPr>
        <w:t>20 de febrero de 2025</w:t>
      </w:r>
      <w:r w:rsidR="008D5523">
        <w:rPr>
          <w:rFonts w:ascii="Arial" w:hAnsi="Arial" w:cs="Arial"/>
          <w:b/>
          <w:sz w:val="18"/>
          <w:szCs w:val="18"/>
        </w:rPr>
        <w:t xml:space="preserve">, </w:t>
      </w:r>
      <w:r w:rsidR="008D5523" w:rsidRPr="00BE7819">
        <w:rPr>
          <w:rFonts w:ascii="Arial" w:hAnsi="Arial" w:cs="Arial"/>
          <w:sz w:val="18"/>
          <w:szCs w:val="18"/>
        </w:rPr>
        <w:t xml:space="preserve">a las </w:t>
      </w:r>
      <w:r>
        <w:rPr>
          <w:rFonts w:ascii="Arial" w:hAnsi="Arial" w:cs="Arial"/>
          <w:sz w:val="18"/>
          <w:szCs w:val="18"/>
        </w:rPr>
        <w:t>10</w:t>
      </w:r>
      <w:r w:rsidR="008D5523" w:rsidRPr="00BE7819">
        <w:rPr>
          <w:rFonts w:ascii="Arial" w:hAnsi="Arial" w:cs="Arial"/>
          <w:sz w:val="18"/>
          <w:szCs w:val="18"/>
        </w:rPr>
        <w:t>:00 am,</w:t>
      </w:r>
      <w:r w:rsidR="008D5523">
        <w:rPr>
          <w:rFonts w:ascii="Arial" w:hAnsi="Arial" w:cs="Arial"/>
          <w:sz w:val="18"/>
          <w:szCs w:val="18"/>
        </w:rPr>
        <w:t xml:space="preserve"> se realizó </w:t>
      </w:r>
      <w:r w:rsidR="008D5523" w:rsidRPr="00BE7819">
        <w:rPr>
          <w:rFonts w:ascii="Arial" w:hAnsi="Arial" w:cs="Arial"/>
          <w:sz w:val="18"/>
          <w:szCs w:val="18"/>
        </w:rPr>
        <w:t xml:space="preserve">la Junta de Aclaraciones, en </w:t>
      </w:r>
      <w:r w:rsidR="005B71B3">
        <w:rPr>
          <w:rFonts w:ascii="Arial" w:hAnsi="Arial" w:cs="Arial"/>
          <w:sz w:val="18"/>
          <w:szCs w:val="18"/>
        </w:rPr>
        <w:t xml:space="preserve">la cual </w:t>
      </w:r>
      <w:r>
        <w:rPr>
          <w:rFonts w:ascii="Arial" w:hAnsi="Arial" w:cs="Arial"/>
          <w:sz w:val="18"/>
          <w:szCs w:val="18"/>
        </w:rPr>
        <w:t xml:space="preserve">se hizo constar que no se </w:t>
      </w:r>
      <w:r w:rsidR="008D5523" w:rsidRPr="00BE7819">
        <w:rPr>
          <w:rFonts w:ascii="Arial" w:hAnsi="Arial" w:cs="Arial"/>
          <w:sz w:val="18"/>
          <w:szCs w:val="18"/>
        </w:rPr>
        <w:t>recibieron preguntas</w:t>
      </w:r>
      <w:r>
        <w:rPr>
          <w:rFonts w:ascii="Arial" w:hAnsi="Arial" w:cs="Arial"/>
          <w:sz w:val="18"/>
          <w:szCs w:val="18"/>
        </w:rPr>
        <w:t>;</w:t>
      </w:r>
      <w:r w:rsidR="008D5523" w:rsidRPr="00BE7819">
        <w:rPr>
          <w:rFonts w:ascii="Arial" w:hAnsi="Arial" w:cs="Arial"/>
          <w:sz w:val="18"/>
          <w:szCs w:val="18"/>
        </w:rPr>
        <w:t xml:space="preserve"> </w:t>
      </w:r>
      <w:r w:rsidR="005B71B3">
        <w:rPr>
          <w:rFonts w:ascii="Arial" w:hAnsi="Arial" w:cs="Arial"/>
          <w:sz w:val="18"/>
          <w:szCs w:val="18"/>
        </w:rPr>
        <w:t xml:space="preserve">y </w:t>
      </w:r>
      <w:r w:rsidR="001A322E">
        <w:rPr>
          <w:rFonts w:ascii="Arial" w:hAnsi="Arial" w:cs="Arial"/>
          <w:sz w:val="18"/>
          <w:szCs w:val="18"/>
        </w:rPr>
        <w:t xml:space="preserve">la Convocante </w:t>
      </w:r>
      <w:r w:rsidR="005B71B3">
        <w:rPr>
          <w:rFonts w:ascii="Arial" w:hAnsi="Arial" w:cs="Arial"/>
          <w:sz w:val="18"/>
          <w:szCs w:val="18"/>
        </w:rPr>
        <w:t>no realizó</w:t>
      </w:r>
      <w:r w:rsidR="001A322E">
        <w:rPr>
          <w:rFonts w:ascii="Arial" w:hAnsi="Arial" w:cs="Arial"/>
          <w:sz w:val="18"/>
          <w:szCs w:val="18"/>
        </w:rPr>
        <w:t xml:space="preserve"> aclaraciones a las Bases de la Convocatoria.</w:t>
      </w:r>
      <w:r w:rsidR="008D5523" w:rsidRPr="004C5D14">
        <w:rPr>
          <w:rFonts w:ascii="Arial" w:hAnsi="Arial" w:cs="Arial"/>
          <w:sz w:val="18"/>
          <w:szCs w:val="18"/>
        </w:rPr>
        <w:t>----------------------------------------------------------------------------------------------------------------------------------------------</w:t>
      </w:r>
      <w:r w:rsidR="005B71B3">
        <w:rPr>
          <w:rFonts w:ascii="Arial" w:hAnsi="Arial" w:cs="Arial"/>
          <w:sz w:val="18"/>
          <w:szCs w:val="18"/>
        </w:rPr>
        <w:t>-------------</w:t>
      </w:r>
    </w:p>
    <w:p w14:paraId="7742889C" w14:textId="62AFA2F6" w:rsidR="008D5523" w:rsidRDefault="00663A1F" w:rsidP="008D5523">
      <w:pPr>
        <w:pStyle w:val="Sangradetextonormal"/>
        <w:ind w:left="0" w:right="48"/>
        <w:jc w:val="both"/>
        <w:rPr>
          <w:rFonts w:ascii="Arial" w:hAnsi="Arial" w:cs="Arial"/>
        </w:rPr>
      </w:pPr>
      <w:r>
        <w:rPr>
          <w:rFonts w:ascii="Arial" w:hAnsi="Arial" w:cs="Arial"/>
          <w:color w:val="000000"/>
          <w:sz w:val="18"/>
          <w:szCs w:val="18"/>
        </w:rPr>
        <w:t>3</w:t>
      </w:r>
      <w:r w:rsidR="008D5523">
        <w:rPr>
          <w:rFonts w:ascii="Arial" w:hAnsi="Arial" w:cs="Arial"/>
          <w:color w:val="000000"/>
          <w:sz w:val="18"/>
          <w:szCs w:val="18"/>
        </w:rPr>
        <w:t xml:space="preserve">. </w:t>
      </w:r>
      <w:r w:rsidR="008D5523" w:rsidRPr="00CF0042">
        <w:rPr>
          <w:rFonts w:ascii="Arial" w:hAnsi="Arial" w:cs="Arial"/>
          <w:color w:val="000000"/>
          <w:sz w:val="18"/>
          <w:szCs w:val="18"/>
        </w:rPr>
        <w:t xml:space="preserve">De conformidad al calendario de las bases de esta </w:t>
      </w:r>
      <w:r w:rsidR="008D5523">
        <w:rPr>
          <w:rFonts w:ascii="Arial" w:hAnsi="Arial" w:cs="Arial"/>
          <w:color w:val="000000"/>
          <w:sz w:val="18"/>
          <w:szCs w:val="18"/>
        </w:rPr>
        <w:t>licitación</w:t>
      </w:r>
      <w:r w:rsidR="005B71B3">
        <w:rPr>
          <w:rFonts w:ascii="Arial" w:hAnsi="Arial" w:cs="Arial"/>
          <w:color w:val="000000"/>
          <w:sz w:val="18"/>
          <w:szCs w:val="18"/>
        </w:rPr>
        <w:t>,</w:t>
      </w:r>
      <w:r w:rsidR="008D5523">
        <w:rPr>
          <w:rFonts w:ascii="Arial" w:hAnsi="Arial" w:cs="Arial"/>
          <w:color w:val="000000"/>
          <w:sz w:val="18"/>
          <w:szCs w:val="18"/>
        </w:rPr>
        <w:t xml:space="preserve"> la convocante </w:t>
      </w:r>
      <w:r w:rsidR="005B71B3">
        <w:rPr>
          <w:rFonts w:ascii="Arial" w:hAnsi="Arial" w:cs="Arial"/>
          <w:color w:val="000000"/>
          <w:sz w:val="18"/>
          <w:szCs w:val="18"/>
        </w:rPr>
        <w:t>celebró</w:t>
      </w:r>
      <w:r w:rsidR="008D5523" w:rsidRPr="00CF0042">
        <w:rPr>
          <w:rFonts w:ascii="Arial" w:hAnsi="Arial" w:cs="Arial"/>
          <w:color w:val="000000"/>
          <w:sz w:val="18"/>
          <w:szCs w:val="18"/>
        </w:rPr>
        <w:t xml:space="preserve"> el día </w:t>
      </w:r>
      <w:r w:rsidR="00144FEA" w:rsidRPr="00144FEA">
        <w:rPr>
          <w:rFonts w:ascii="Arial" w:hAnsi="Arial" w:cs="Arial"/>
          <w:b/>
          <w:sz w:val="18"/>
          <w:szCs w:val="18"/>
        </w:rPr>
        <w:t>25 de febrero de 2025</w:t>
      </w:r>
      <w:r w:rsidR="00144FEA">
        <w:rPr>
          <w:rFonts w:ascii="Arial" w:hAnsi="Arial" w:cs="Arial"/>
          <w:b/>
          <w:sz w:val="18"/>
          <w:szCs w:val="18"/>
        </w:rPr>
        <w:t xml:space="preserve"> </w:t>
      </w:r>
      <w:r w:rsidR="008D5523">
        <w:rPr>
          <w:rFonts w:ascii="Arial" w:hAnsi="Arial" w:cs="Arial"/>
          <w:sz w:val="18"/>
          <w:szCs w:val="18"/>
        </w:rPr>
        <w:t xml:space="preserve">a las </w:t>
      </w:r>
      <w:r w:rsidR="008D5523">
        <w:rPr>
          <w:rFonts w:ascii="Arial" w:hAnsi="Arial" w:cs="Arial"/>
          <w:b/>
          <w:sz w:val="18"/>
          <w:szCs w:val="18"/>
        </w:rPr>
        <w:t>10:00 (diez)</w:t>
      </w:r>
      <w:r w:rsidR="008D5523">
        <w:rPr>
          <w:rFonts w:ascii="Arial" w:hAnsi="Arial" w:cs="Arial"/>
          <w:sz w:val="18"/>
          <w:szCs w:val="18"/>
        </w:rPr>
        <w:t xml:space="preserve"> horas, el Acto de Presentación y Apertura de Propuestas, realizando </w:t>
      </w:r>
      <w:r w:rsidR="008D5523">
        <w:rPr>
          <w:rFonts w:ascii="Arial" w:hAnsi="Arial" w:cs="Arial"/>
          <w:color w:val="000000"/>
          <w:sz w:val="18"/>
          <w:szCs w:val="18"/>
        </w:rPr>
        <w:t xml:space="preserve">la inscripción </w:t>
      </w:r>
      <w:r w:rsidR="008D5523" w:rsidRPr="004D2215">
        <w:rPr>
          <w:rFonts w:ascii="Arial" w:hAnsi="Arial" w:cs="Arial"/>
          <w:color w:val="000000"/>
          <w:sz w:val="18"/>
          <w:szCs w:val="18"/>
        </w:rPr>
        <w:t xml:space="preserve">de </w:t>
      </w:r>
      <w:r w:rsidR="00EF7D4B" w:rsidRPr="001F704A">
        <w:rPr>
          <w:rFonts w:ascii="Arial" w:hAnsi="Arial" w:cs="Arial"/>
          <w:b/>
          <w:sz w:val="18"/>
          <w:szCs w:val="18"/>
        </w:rPr>
        <w:t>01</w:t>
      </w:r>
      <w:r w:rsidR="008D5523" w:rsidRPr="001F704A">
        <w:rPr>
          <w:rFonts w:ascii="Arial" w:hAnsi="Arial" w:cs="Arial"/>
          <w:b/>
          <w:sz w:val="18"/>
          <w:szCs w:val="18"/>
        </w:rPr>
        <w:t xml:space="preserve"> (</w:t>
      </w:r>
      <w:r w:rsidR="00EF7D4B" w:rsidRPr="001F704A">
        <w:rPr>
          <w:rFonts w:ascii="Arial" w:hAnsi="Arial" w:cs="Arial"/>
          <w:b/>
          <w:sz w:val="18"/>
          <w:szCs w:val="18"/>
        </w:rPr>
        <w:t>una</w:t>
      </w:r>
      <w:r w:rsidR="005B71B3">
        <w:rPr>
          <w:rFonts w:ascii="Arial" w:hAnsi="Arial" w:cs="Arial"/>
          <w:b/>
          <w:sz w:val="18"/>
          <w:szCs w:val="18"/>
        </w:rPr>
        <w:t>)</w:t>
      </w:r>
      <w:r w:rsidR="008D5523" w:rsidRPr="001F704A">
        <w:rPr>
          <w:rFonts w:ascii="Arial" w:hAnsi="Arial" w:cs="Arial"/>
          <w:b/>
          <w:sz w:val="18"/>
          <w:szCs w:val="18"/>
        </w:rPr>
        <w:t xml:space="preserve"> propuesta</w:t>
      </w:r>
      <w:r w:rsidR="008D5523" w:rsidRPr="001F704A">
        <w:rPr>
          <w:rFonts w:ascii="Arial" w:hAnsi="Arial" w:cs="Arial"/>
          <w:sz w:val="18"/>
          <w:szCs w:val="18"/>
        </w:rPr>
        <w:t xml:space="preserve">, </w:t>
      </w:r>
      <w:r w:rsidR="008D5523" w:rsidRPr="001F704A">
        <w:rPr>
          <w:rFonts w:ascii="Arial" w:hAnsi="Arial" w:cs="Arial"/>
          <w:color w:val="000000"/>
          <w:sz w:val="18"/>
          <w:szCs w:val="18"/>
        </w:rPr>
        <w:t xml:space="preserve">presentada en </w:t>
      </w:r>
      <w:r w:rsidR="005B71B3" w:rsidRPr="001F704A">
        <w:rPr>
          <w:rFonts w:ascii="Arial" w:hAnsi="Arial" w:cs="Arial"/>
          <w:color w:val="000000"/>
          <w:sz w:val="18"/>
          <w:szCs w:val="18"/>
        </w:rPr>
        <w:t xml:space="preserve">tiempo </w:t>
      </w:r>
      <w:r w:rsidR="005B71B3">
        <w:rPr>
          <w:rFonts w:ascii="Arial" w:hAnsi="Arial" w:cs="Arial"/>
          <w:color w:val="000000"/>
          <w:sz w:val="18"/>
          <w:szCs w:val="18"/>
        </w:rPr>
        <w:t>y forma</w:t>
      </w:r>
      <w:r w:rsidR="008D5523" w:rsidRPr="001F704A">
        <w:rPr>
          <w:rFonts w:ascii="Arial" w:hAnsi="Arial" w:cs="Arial"/>
          <w:color w:val="000000"/>
          <w:sz w:val="18"/>
          <w:szCs w:val="18"/>
        </w:rPr>
        <w:t xml:space="preserve"> por </w:t>
      </w:r>
      <w:r w:rsidR="00EF7D4B" w:rsidRPr="001F704A">
        <w:rPr>
          <w:rFonts w:ascii="Arial" w:hAnsi="Arial" w:cs="Arial"/>
          <w:color w:val="000000"/>
          <w:sz w:val="18"/>
          <w:szCs w:val="18"/>
        </w:rPr>
        <w:t>el</w:t>
      </w:r>
      <w:r w:rsidR="008D5523" w:rsidRPr="001F704A">
        <w:rPr>
          <w:rFonts w:ascii="Arial" w:hAnsi="Arial" w:cs="Arial"/>
          <w:color w:val="000000"/>
          <w:sz w:val="18"/>
          <w:szCs w:val="18"/>
        </w:rPr>
        <w:t xml:space="preserve"> correspondiente licitante, siendo:-</w:t>
      </w:r>
      <w:r w:rsidR="008D5523" w:rsidRPr="001F704A">
        <w:rPr>
          <w:rFonts w:ascii="Arial" w:hAnsi="Arial" w:cs="Arial"/>
          <w:sz w:val="18"/>
          <w:szCs w:val="18"/>
        </w:rPr>
        <w:t>----------------------------------------------------------------------------------------------------------------------</w:t>
      </w:r>
      <w:r w:rsidR="00DD049E" w:rsidRPr="001F704A">
        <w:rPr>
          <w:rFonts w:ascii="Arial" w:hAnsi="Arial" w:cs="Arial"/>
          <w:sz w:val="18"/>
          <w:szCs w:val="18"/>
        </w:rPr>
        <w:t>-----------------</w:t>
      </w:r>
      <w:r w:rsidR="00F563E9" w:rsidRPr="001F704A">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0666A2C3"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4D3DB5" w:rsidRPr="007850FC" w14:paraId="373CC74E" w14:textId="77777777" w:rsidTr="005029FC">
        <w:trPr>
          <w:trHeight w:val="246"/>
        </w:trPr>
        <w:tc>
          <w:tcPr>
            <w:tcW w:w="154" w:type="pct"/>
            <w:noWrap/>
            <w:hideMark/>
          </w:tcPr>
          <w:p w14:paraId="048621D1" w14:textId="77777777" w:rsidR="004D3DB5" w:rsidRPr="008D7E79" w:rsidRDefault="004D3DB5" w:rsidP="004D3DB5">
            <w:pPr>
              <w:jc w:val="center"/>
              <w:rPr>
                <w:rFonts w:ascii="Arial" w:hAnsi="Arial" w:cs="Arial"/>
                <w:b/>
                <w:sz w:val="16"/>
                <w:szCs w:val="16"/>
              </w:rPr>
            </w:pPr>
            <w:r w:rsidRPr="008D7E79">
              <w:rPr>
                <w:rFonts w:ascii="Arial" w:hAnsi="Arial" w:cs="Arial"/>
                <w:b/>
                <w:sz w:val="16"/>
                <w:szCs w:val="16"/>
              </w:rPr>
              <w:t>1</w:t>
            </w:r>
          </w:p>
        </w:tc>
        <w:tc>
          <w:tcPr>
            <w:tcW w:w="4846" w:type="pct"/>
            <w:noWrap/>
            <w:vAlign w:val="center"/>
          </w:tcPr>
          <w:p w14:paraId="28CC0DDE" w14:textId="63639138" w:rsidR="004D3DB5" w:rsidRPr="001F704A" w:rsidRDefault="0048000A" w:rsidP="0048000A">
            <w:pPr>
              <w:tabs>
                <w:tab w:val="left" w:pos="7260"/>
              </w:tabs>
              <w:jc w:val="both"/>
              <w:rPr>
                <w:rFonts w:ascii="Arial" w:hAnsi="Arial" w:cs="Arial"/>
                <w:b/>
                <w:sz w:val="16"/>
                <w:szCs w:val="16"/>
              </w:rPr>
            </w:pPr>
            <w:r w:rsidRPr="0048000A">
              <w:rPr>
                <w:rFonts w:ascii="Arial" w:hAnsi="Arial" w:cs="Arial"/>
                <w:b/>
                <w:sz w:val="16"/>
                <w:szCs w:val="16"/>
              </w:rPr>
              <w:t>GX GRUPO CONSULTORES, S.C.</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8868BE6" w14:textId="6BE12A92" w:rsidR="00BC1273" w:rsidRDefault="00C161FA" w:rsidP="00C24314">
      <w:pPr>
        <w:pStyle w:val="Sangradetextonormal"/>
        <w:ind w:left="0"/>
        <w:jc w:val="both"/>
        <w:rPr>
          <w:noProof/>
          <w:lang w:eastAsia="es-MX"/>
        </w:rPr>
      </w:pPr>
      <w:r w:rsidRPr="004B2426">
        <w:rPr>
          <w:rFonts w:ascii="Arial" w:hAnsi="Arial" w:cs="Arial"/>
          <w:sz w:val="18"/>
          <w:szCs w:val="18"/>
        </w:rPr>
        <w:t>Los precios que</w:t>
      </w:r>
      <w:r w:rsidR="00701597" w:rsidRPr="004B2426">
        <w:rPr>
          <w:rFonts w:ascii="Arial" w:hAnsi="Arial" w:cs="Arial"/>
          <w:sz w:val="18"/>
          <w:szCs w:val="18"/>
        </w:rPr>
        <w:t xml:space="preserve"> </w:t>
      </w:r>
      <w:r w:rsidR="0048000A">
        <w:rPr>
          <w:rFonts w:ascii="Arial" w:hAnsi="Arial" w:cs="Arial"/>
          <w:sz w:val="18"/>
          <w:szCs w:val="18"/>
        </w:rPr>
        <w:t>el</w:t>
      </w:r>
      <w:r w:rsidR="00701597" w:rsidRPr="004B2426">
        <w:rPr>
          <w:rFonts w:ascii="Arial" w:hAnsi="Arial" w:cs="Arial"/>
          <w:sz w:val="18"/>
          <w:szCs w:val="18"/>
        </w:rPr>
        <w:t xml:space="preserve"> </w:t>
      </w:r>
      <w:r w:rsidR="00CF0F48" w:rsidRPr="004B2426">
        <w:rPr>
          <w:rFonts w:ascii="Arial" w:hAnsi="Arial" w:cs="Arial"/>
          <w:sz w:val="18"/>
          <w:szCs w:val="18"/>
        </w:rPr>
        <w:t>licitante ofer</w:t>
      </w:r>
      <w:r w:rsidR="008B3A3C" w:rsidRPr="004B2426">
        <w:rPr>
          <w:rFonts w:ascii="Arial" w:hAnsi="Arial" w:cs="Arial"/>
          <w:sz w:val="18"/>
          <w:szCs w:val="18"/>
        </w:rPr>
        <w:t>t</w:t>
      </w:r>
      <w:r w:rsidR="0048000A">
        <w:rPr>
          <w:rFonts w:ascii="Arial" w:hAnsi="Arial" w:cs="Arial"/>
          <w:sz w:val="18"/>
          <w:szCs w:val="18"/>
        </w:rPr>
        <w:t>ó</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9A7969">
        <w:rPr>
          <w:rFonts w:ascii="Arial" w:hAnsi="Arial" w:cs="Arial"/>
          <w:sz w:val="18"/>
          <w:szCs w:val="18"/>
        </w:rPr>
        <w:t>s</w:t>
      </w:r>
      <w:r w:rsidR="00CF0F48" w:rsidRPr="004B2426">
        <w:rPr>
          <w:rFonts w:ascii="Arial" w:hAnsi="Arial" w:cs="Arial"/>
          <w:sz w:val="18"/>
          <w:szCs w:val="18"/>
        </w:rPr>
        <w:t xml:space="preserve"> partida</w:t>
      </w:r>
      <w:r w:rsidR="009A7969">
        <w:rPr>
          <w:rFonts w:ascii="Arial" w:hAnsi="Arial" w:cs="Arial"/>
          <w:sz w:val="18"/>
          <w:szCs w:val="18"/>
        </w:rPr>
        <w:t>s</w:t>
      </w:r>
      <w:r w:rsidR="00CF0F48" w:rsidRPr="004B2426">
        <w:rPr>
          <w:rFonts w:ascii="Arial" w:hAnsi="Arial" w:cs="Arial"/>
          <w:sz w:val="18"/>
          <w:szCs w:val="18"/>
        </w:rPr>
        <w:t xml:space="preserve"> en la</w:t>
      </w:r>
      <w:r w:rsidR="009A7969">
        <w:rPr>
          <w:rFonts w:ascii="Arial" w:hAnsi="Arial" w:cs="Arial"/>
          <w:sz w:val="18"/>
          <w:szCs w:val="18"/>
        </w:rPr>
        <w:t>s</w:t>
      </w:r>
      <w:r w:rsidR="00CF0F48" w:rsidRPr="004B2426">
        <w:rPr>
          <w:rFonts w:ascii="Arial" w:hAnsi="Arial" w:cs="Arial"/>
          <w:sz w:val="18"/>
          <w:szCs w:val="18"/>
        </w:rPr>
        <w:t xml:space="preserve"> que participa,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w:t>
      </w:r>
      <w:r w:rsidR="0044641D" w:rsidRPr="009A7969">
        <w:rPr>
          <w:rFonts w:ascii="Arial" w:hAnsi="Arial" w:cs="Arial"/>
          <w:sz w:val="18"/>
          <w:szCs w:val="18"/>
        </w:rPr>
        <w:t xml:space="preserve">fecha </w:t>
      </w:r>
      <w:r w:rsidR="00144FEA" w:rsidRPr="00144FEA">
        <w:rPr>
          <w:rFonts w:ascii="Arial" w:hAnsi="Arial" w:cs="Arial"/>
          <w:b/>
          <w:sz w:val="18"/>
          <w:szCs w:val="18"/>
        </w:rPr>
        <w:t>25 de febrero de 2025</w:t>
      </w:r>
      <w:r w:rsidR="00294B06" w:rsidRPr="009A7969">
        <w:rPr>
          <w:rFonts w:ascii="Arial" w:hAnsi="Arial" w:cs="Arial"/>
          <w:b/>
          <w:sz w:val="18"/>
          <w:szCs w:val="18"/>
        </w:rPr>
        <w:t>.</w:t>
      </w:r>
      <w:r w:rsidR="009F5D7A" w:rsidRPr="009A7969">
        <w:rPr>
          <w:rFonts w:ascii="Arial" w:hAnsi="Arial" w:cs="Arial"/>
          <w:sz w:val="18"/>
          <w:szCs w:val="18"/>
        </w:rPr>
        <w:t>--------------------------------------------------------------------------------------------------------------------------------------------------------------------</w:t>
      </w:r>
      <w:r w:rsidR="003640F1" w:rsidRPr="009A7969">
        <w:rPr>
          <w:rFonts w:ascii="Arial" w:hAnsi="Arial" w:cs="Arial"/>
          <w:sz w:val="18"/>
          <w:szCs w:val="18"/>
        </w:rPr>
        <w:t>------------------------</w:t>
      </w:r>
      <w:r w:rsidR="00B530B9" w:rsidRPr="009A7969">
        <w:rPr>
          <w:rFonts w:ascii="Arial" w:hAnsi="Arial" w:cs="Arial"/>
          <w:sz w:val="18"/>
          <w:szCs w:val="18"/>
        </w:rPr>
        <w:t>-</w:t>
      </w:r>
      <w:r w:rsidR="00562A1B" w:rsidRPr="009A7969">
        <w:rPr>
          <w:rFonts w:ascii="Arial" w:hAnsi="Arial" w:cs="Arial"/>
          <w:sz w:val="18"/>
          <w:szCs w:val="18"/>
        </w:rPr>
        <w:t>----</w:t>
      </w:r>
      <w:r w:rsidR="0048000A">
        <w:rPr>
          <w:rFonts w:ascii="Arial" w:hAnsi="Arial" w:cs="Arial"/>
          <w:sz w:val="18"/>
          <w:szCs w:val="18"/>
        </w:rPr>
        <w:t>----</w:t>
      </w:r>
      <w:r w:rsidR="00C24314" w:rsidRPr="00C24314">
        <w:rPr>
          <w:rFonts w:ascii="Arial" w:hAnsi="Arial" w:cs="Arial"/>
          <w:sz w:val="18"/>
          <w:szCs w:val="18"/>
        </w:rPr>
        <w:t xml:space="preserve"> </w:t>
      </w:r>
    </w:p>
    <w:p w14:paraId="74A1FD5A" w14:textId="74564753" w:rsidR="001A6951" w:rsidRDefault="000474A7" w:rsidP="00C447C1">
      <w:pPr>
        <w:pStyle w:val="Sangradetextonormal"/>
        <w:ind w:left="0" w:right="48"/>
        <w:jc w:val="both"/>
        <w:rPr>
          <w:rFonts w:ascii="Arial" w:hAnsi="Arial" w:cs="Arial"/>
          <w:b/>
          <w:sz w:val="18"/>
          <w:szCs w:val="18"/>
        </w:rPr>
      </w:pPr>
      <w:r w:rsidRPr="000474A7">
        <w:rPr>
          <w:rFonts w:ascii="Arial" w:hAnsi="Arial" w:cs="Arial"/>
          <w:b/>
          <w:sz w:val="18"/>
          <w:szCs w:val="18"/>
        </w:rPr>
        <w:t>Importes</w:t>
      </w:r>
      <w:r w:rsidR="000F7072" w:rsidRPr="000474A7">
        <w:rPr>
          <w:rFonts w:ascii="Arial" w:hAnsi="Arial" w:cs="Arial"/>
          <w:b/>
          <w:sz w:val="18"/>
          <w:szCs w:val="18"/>
        </w:rPr>
        <w:t xml:space="preserve"> </w:t>
      </w:r>
      <w:r w:rsidRPr="000474A7">
        <w:rPr>
          <w:rFonts w:ascii="Arial" w:hAnsi="Arial" w:cs="Arial"/>
          <w:b/>
          <w:sz w:val="18"/>
          <w:szCs w:val="18"/>
        </w:rPr>
        <w:t>mensuales</w:t>
      </w:r>
      <w:r w:rsidR="000F7072" w:rsidRPr="000474A7">
        <w:rPr>
          <w:rFonts w:ascii="Arial" w:hAnsi="Arial" w:cs="Arial"/>
          <w:b/>
          <w:sz w:val="18"/>
          <w:szCs w:val="18"/>
        </w:rPr>
        <w:t xml:space="preserve"> antes de IVA</w:t>
      </w:r>
      <w:r w:rsidR="001E3A4A" w:rsidRPr="000474A7">
        <w:rPr>
          <w:rFonts w:ascii="Arial" w:hAnsi="Arial" w:cs="Arial"/>
          <w:b/>
          <w:sz w:val="18"/>
          <w:szCs w:val="18"/>
        </w:rPr>
        <w:t xml:space="preserve"> ofertados por</w:t>
      </w:r>
      <w:r w:rsidR="002517DA" w:rsidRPr="000474A7">
        <w:rPr>
          <w:rFonts w:ascii="Arial" w:hAnsi="Arial" w:cs="Arial"/>
          <w:b/>
          <w:sz w:val="18"/>
          <w:szCs w:val="18"/>
        </w:rPr>
        <w:t xml:space="preserve"> </w:t>
      </w:r>
      <w:r w:rsidRPr="000474A7">
        <w:rPr>
          <w:rFonts w:ascii="Arial" w:hAnsi="Arial" w:cs="Arial"/>
          <w:b/>
          <w:sz w:val="18"/>
          <w:szCs w:val="18"/>
        </w:rPr>
        <w:t>e</w:t>
      </w:r>
      <w:r w:rsidR="002517DA" w:rsidRPr="000474A7">
        <w:rPr>
          <w:rFonts w:ascii="Arial" w:hAnsi="Arial" w:cs="Arial"/>
          <w:b/>
          <w:sz w:val="18"/>
          <w:szCs w:val="18"/>
        </w:rPr>
        <w:t>l</w:t>
      </w:r>
      <w:r w:rsidR="001E3A4A" w:rsidRPr="000474A7">
        <w:rPr>
          <w:rFonts w:ascii="Arial" w:hAnsi="Arial" w:cs="Arial"/>
          <w:b/>
          <w:sz w:val="18"/>
          <w:szCs w:val="18"/>
        </w:rPr>
        <w:t xml:space="preserve"> </w:t>
      </w:r>
      <w:proofErr w:type="gramStart"/>
      <w:r w:rsidR="001E3A4A" w:rsidRPr="000474A7">
        <w:rPr>
          <w:rFonts w:ascii="Arial" w:hAnsi="Arial" w:cs="Arial"/>
          <w:b/>
          <w:sz w:val="18"/>
          <w:szCs w:val="18"/>
        </w:rPr>
        <w:t>licitante:</w:t>
      </w:r>
      <w:r w:rsidRPr="0048000A">
        <w:rPr>
          <w:rFonts w:ascii="Arial" w:hAnsi="Arial" w:cs="Arial"/>
          <w:sz w:val="18"/>
          <w:szCs w:val="18"/>
        </w:rPr>
        <w:t>------------------------------------------------------------</w:t>
      </w:r>
      <w:r w:rsidR="0048000A" w:rsidRPr="0048000A">
        <w:rPr>
          <w:rFonts w:ascii="Arial" w:hAnsi="Arial" w:cs="Arial"/>
          <w:sz w:val="18"/>
          <w:szCs w:val="18"/>
        </w:rPr>
        <w:t>--</w:t>
      </w:r>
      <w:proofErr w:type="gramEnd"/>
    </w:p>
    <w:p w14:paraId="0A9D5D4A" w14:textId="665D16CE" w:rsidR="00335797" w:rsidRDefault="00335797" w:rsidP="00335797">
      <w:pPr>
        <w:pStyle w:val="Sangradetextonormal"/>
        <w:ind w:left="0"/>
        <w:jc w:val="both"/>
        <w:rPr>
          <w:noProof/>
          <w:lang w:eastAsia="es-MX"/>
        </w:rPr>
      </w:pPr>
      <w:r w:rsidRPr="009A7969">
        <w:rPr>
          <w:rFonts w:ascii="Arial" w:hAnsi="Arial" w:cs="Arial"/>
          <w:sz w:val="18"/>
          <w:szCs w:val="18"/>
        </w:rPr>
        <w:t>--------------------------------------------------------------------------------------------------------------------------------------------------</w:t>
      </w:r>
      <w:r w:rsidR="0048000A">
        <w:rPr>
          <w:rFonts w:ascii="Arial" w:hAnsi="Arial" w:cs="Arial"/>
          <w:sz w:val="18"/>
          <w:szCs w:val="18"/>
        </w:rPr>
        <w:t>-</w:t>
      </w:r>
      <w:r w:rsidRPr="00C24314">
        <w:rPr>
          <w:rFonts w:ascii="Arial" w:hAnsi="Arial" w:cs="Arial"/>
          <w:sz w:val="18"/>
          <w:szCs w:val="18"/>
        </w:rPr>
        <w:t xml:space="preserve"> </w:t>
      </w:r>
    </w:p>
    <w:p w14:paraId="2795C792" w14:textId="405E23F0" w:rsidR="009702E4" w:rsidRDefault="00513349" w:rsidP="000474A7">
      <w:pPr>
        <w:pStyle w:val="Sangradetextonormal"/>
        <w:ind w:left="0" w:right="48"/>
        <w:jc w:val="center"/>
        <w:rPr>
          <w:rFonts w:ascii="Arial" w:hAnsi="Arial" w:cs="Arial"/>
          <w:sz w:val="18"/>
          <w:szCs w:val="18"/>
        </w:rPr>
      </w:pPr>
      <w:r w:rsidRPr="00513349">
        <w:rPr>
          <w:noProof/>
          <w:lang w:val="en-US" w:eastAsia="en-US"/>
        </w:rPr>
        <w:drawing>
          <wp:inline distT="0" distB="0" distL="0" distR="0" wp14:anchorId="17726BAC" wp14:editId="08560DC1">
            <wp:extent cx="5611992" cy="2280920"/>
            <wp:effectExtent l="0" t="0" r="8255"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7100" cy="2282996"/>
                    </a:xfrm>
                    <a:prstGeom prst="rect">
                      <a:avLst/>
                    </a:prstGeom>
                    <a:noFill/>
                    <a:ln>
                      <a:noFill/>
                    </a:ln>
                  </pic:spPr>
                </pic:pic>
              </a:graphicData>
            </a:graphic>
          </wp:inline>
        </w:drawing>
      </w:r>
    </w:p>
    <w:p w14:paraId="643FB4AC" w14:textId="77777777" w:rsidR="00CE7599" w:rsidRDefault="00CE7599" w:rsidP="00CE7599">
      <w:pPr>
        <w:pStyle w:val="Sangradetextonormal"/>
        <w:ind w:left="0" w:right="48"/>
        <w:jc w:val="both"/>
        <w:rPr>
          <w:rFonts w:ascii="Arial" w:hAnsi="Arial" w:cs="Arial"/>
          <w:sz w:val="18"/>
          <w:szCs w:val="18"/>
        </w:rPr>
      </w:pPr>
      <w:r>
        <w:rPr>
          <w:rFonts w:ascii="Arial" w:hAnsi="Arial" w:cs="Arial"/>
          <w:sz w:val="18"/>
          <w:szCs w:val="18"/>
        </w:rPr>
        <w:t>--------------------------------------------------------------------------------------------------------------------------------------------------</w:t>
      </w:r>
    </w:p>
    <w:p w14:paraId="7B032909" w14:textId="77777777" w:rsidR="00CE7599" w:rsidRDefault="00CE7599" w:rsidP="00CE7599">
      <w:pPr>
        <w:pStyle w:val="Sangradetextonormal"/>
        <w:ind w:left="0" w:right="48"/>
        <w:jc w:val="both"/>
        <w:rPr>
          <w:rFonts w:ascii="Arial" w:hAnsi="Arial" w:cs="Arial"/>
          <w:sz w:val="18"/>
          <w:szCs w:val="18"/>
        </w:rPr>
      </w:pPr>
      <w:r>
        <w:rPr>
          <w:rFonts w:ascii="Arial" w:hAnsi="Arial" w:cs="Arial"/>
          <w:sz w:val="18"/>
          <w:szCs w:val="18"/>
        </w:rPr>
        <w:t>-------------------------------------------------------</w:t>
      </w:r>
      <w:r w:rsidRPr="007E0989">
        <w:rPr>
          <w:rFonts w:ascii="Arial" w:hAnsi="Arial" w:cs="Arial"/>
          <w:b/>
          <w:sz w:val="18"/>
          <w:szCs w:val="18"/>
        </w:rPr>
        <w:t>ANÁLISIS Y</w:t>
      </w:r>
      <w:r>
        <w:rPr>
          <w:rFonts w:ascii="Arial" w:hAnsi="Arial" w:cs="Arial"/>
          <w:sz w:val="18"/>
          <w:szCs w:val="18"/>
        </w:rPr>
        <w:t xml:space="preserve"> </w:t>
      </w:r>
      <w:r>
        <w:rPr>
          <w:rFonts w:ascii="Arial" w:hAnsi="Arial" w:cs="Arial"/>
          <w:b/>
          <w:sz w:val="18"/>
          <w:szCs w:val="18"/>
        </w:rPr>
        <w:t>EVALUACIÓN</w:t>
      </w:r>
      <w:r>
        <w:rPr>
          <w:rFonts w:ascii="Arial" w:hAnsi="Arial" w:cs="Arial"/>
          <w:sz w:val="18"/>
          <w:szCs w:val="18"/>
        </w:rPr>
        <w:t>--------------------------------------------------------------------------------------------------------------------------------------------------------------------------------------------------------</w:t>
      </w:r>
    </w:p>
    <w:p w14:paraId="434A3674" w14:textId="3F6DA7F2" w:rsidR="00CE7599" w:rsidRPr="003B7915" w:rsidRDefault="00CE7599" w:rsidP="00CE7599">
      <w:pPr>
        <w:pStyle w:val="Sangradetextonormal"/>
        <w:ind w:left="0" w:right="48"/>
        <w:jc w:val="both"/>
        <w:rPr>
          <w:rFonts w:ascii="Arial" w:hAnsi="Arial" w:cs="Arial"/>
          <w:b/>
        </w:rPr>
      </w:pPr>
      <w:r>
        <w:rPr>
          <w:rFonts w:ascii="Arial" w:hAnsi="Arial" w:cs="Arial"/>
          <w:sz w:val="18"/>
          <w:szCs w:val="18"/>
        </w:rPr>
        <w:t>C</w:t>
      </w:r>
      <w:r w:rsidRPr="00ED1FFA">
        <w:rPr>
          <w:rFonts w:ascii="Arial" w:hAnsi="Arial" w:cs="Arial"/>
          <w:sz w:val="18"/>
          <w:szCs w:val="18"/>
        </w:rPr>
        <w:t>onforme a lo establecido en el numeral IX de la convocatoria que norma esta licitación</w:t>
      </w:r>
      <w:r>
        <w:rPr>
          <w:rFonts w:ascii="Arial" w:hAnsi="Arial" w:cs="Arial"/>
          <w:sz w:val="18"/>
          <w:szCs w:val="18"/>
        </w:rPr>
        <w:t xml:space="preserve">, </w:t>
      </w:r>
      <w:r w:rsidR="007A57EB">
        <w:rPr>
          <w:rFonts w:ascii="Arial" w:hAnsi="Arial" w:cs="Arial"/>
          <w:sz w:val="18"/>
          <w:szCs w:val="18"/>
        </w:rPr>
        <w:t>“</w:t>
      </w:r>
      <w:r w:rsidR="007A57EB" w:rsidRPr="007A57EB">
        <w:rPr>
          <w:rFonts w:ascii="Arial" w:hAnsi="Arial" w:cs="Arial"/>
          <w:i/>
          <w:sz w:val="18"/>
          <w:szCs w:val="18"/>
        </w:rPr>
        <w:t>Los servicios se adjudicarán por partida,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 Se podrán adjudicar una o ambas partidas a un solo licitante o bien, cada partida a licitantes diferentes</w:t>
      </w:r>
      <w:r w:rsidR="007A57EB">
        <w:rPr>
          <w:rFonts w:ascii="Arial" w:hAnsi="Arial" w:cs="Arial"/>
          <w:sz w:val="18"/>
          <w:szCs w:val="18"/>
        </w:rPr>
        <w:t>”</w:t>
      </w:r>
      <w:r w:rsidR="007A57EB" w:rsidRPr="007A57EB">
        <w:rPr>
          <w:rFonts w:ascii="Arial" w:hAnsi="Arial" w:cs="Arial"/>
          <w:sz w:val="18"/>
          <w:szCs w:val="18"/>
        </w:rPr>
        <w:t>.</w:t>
      </w:r>
      <w:r>
        <w:rPr>
          <w:b/>
          <w:bCs/>
          <w:sz w:val="18"/>
          <w:szCs w:val="18"/>
        </w:rPr>
        <w:t xml:space="preserve"> </w:t>
      </w:r>
      <w:r w:rsidRPr="004B2426">
        <w:rPr>
          <w:rFonts w:ascii="Arial" w:hAnsi="Arial" w:cs="Arial"/>
          <w:sz w:val="18"/>
          <w:szCs w:val="18"/>
        </w:rPr>
        <w:t xml:space="preserve">Con fundamento en el artículo 55, 56 y 57 de la </w:t>
      </w:r>
      <w:r w:rsidRPr="00CC4D03">
        <w:rPr>
          <w:rFonts w:ascii="Arial" w:hAnsi="Arial" w:cs="Arial"/>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w:t>
      </w:r>
      <w:r w:rsidRPr="008D5CD4">
        <w:rPr>
          <w:rFonts w:ascii="Arial" w:hAnsi="Arial" w:cs="Arial"/>
          <w:sz w:val="18"/>
          <w:szCs w:val="18"/>
        </w:rPr>
        <w:t xml:space="preserve">.--------------------------------------------------------------------------------------------------------------------------------------------------- En este orden de ideas, el </w:t>
      </w:r>
      <w:r w:rsidRPr="008D5CD4">
        <w:rPr>
          <w:rFonts w:ascii="Arial" w:hAnsi="Arial" w:cs="Arial"/>
          <w:b/>
          <w:sz w:val="18"/>
          <w:szCs w:val="18"/>
        </w:rPr>
        <w:t>Análisis</w:t>
      </w:r>
      <w:r w:rsidRPr="008D5CD4">
        <w:rPr>
          <w:rFonts w:ascii="Arial" w:hAnsi="Arial" w:cs="Arial"/>
          <w:sz w:val="18"/>
          <w:szCs w:val="18"/>
        </w:rPr>
        <w:t xml:space="preserve"> </w:t>
      </w:r>
      <w:r w:rsidRPr="008D5CD4">
        <w:rPr>
          <w:rFonts w:ascii="Arial" w:hAnsi="Arial" w:cs="Arial"/>
          <w:b/>
          <w:sz w:val="18"/>
          <w:szCs w:val="18"/>
        </w:rPr>
        <w:t>a detalle</w:t>
      </w:r>
      <w:r w:rsidRPr="008D5CD4">
        <w:rPr>
          <w:rFonts w:ascii="Arial" w:hAnsi="Arial" w:cs="Arial"/>
          <w:sz w:val="18"/>
          <w:szCs w:val="18"/>
        </w:rPr>
        <w:t xml:space="preserve"> de la propuesta presentada y que se agrega a la presente acta de fallo se hacen constar como </w:t>
      </w:r>
      <w:r w:rsidRPr="008D5CD4">
        <w:rPr>
          <w:rFonts w:ascii="Arial" w:hAnsi="Arial" w:cs="Arial"/>
          <w:b/>
          <w:sz w:val="18"/>
          <w:szCs w:val="18"/>
        </w:rPr>
        <w:t xml:space="preserve">Anexo “1” </w:t>
      </w:r>
      <w:r w:rsidRPr="008D5CD4">
        <w:rPr>
          <w:rFonts w:ascii="Arial" w:hAnsi="Arial" w:cs="Arial"/>
          <w:sz w:val="18"/>
          <w:szCs w:val="18"/>
        </w:rPr>
        <w:t>(</w:t>
      </w:r>
      <w:r w:rsidR="00D535B0" w:rsidRPr="00D535B0">
        <w:rPr>
          <w:rFonts w:ascii="Arial" w:hAnsi="Arial" w:cs="Arial"/>
          <w:sz w:val="18"/>
          <w:szCs w:val="18"/>
        </w:rPr>
        <w:t>05</w:t>
      </w:r>
      <w:r w:rsidR="008D5CD4" w:rsidRPr="00D535B0">
        <w:rPr>
          <w:rFonts w:ascii="Arial" w:hAnsi="Arial" w:cs="Arial"/>
          <w:sz w:val="18"/>
          <w:szCs w:val="18"/>
        </w:rPr>
        <w:t xml:space="preserve"> </w:t>
      </w:r>
      <w:r w:rsidRPr="00D535B0">
        <w:rPr>
          <w:rFonts w:ascii="Arial" w:hAnsi="Arial" w:cs="Arial"/>
          <w:sz w:val="18"/>
          <w:szCs w:val="18"/>
        </w:rPr>
        <w:t>páginas)</w:t>
      </w:r>
      <w:r w:rsidRPr="00D535B0">
        <w:rPr>
          <w:rFonts w:ascii="Arial" w:hAnsi="Arial" w:cs="Arial"/>
          <w:b/>
          <w:sz w:val="18"/>
          <w:szCs w:val="18"/>
        </w:rPr>
        <w:t xml:space="preserve"> y</w:t>
      </w:r>
      <w:r w:rsidRPr="00D535B0">
        <w:rPr>
          <w:rFonts w:ascii="Arial" w:hAnsi="Arial" w:cs="Arial"/>
          <w:sz w:val="18"/>
          <w:szCs w:val="18"/>
        </w:rPr>
        <w:t xml:space="preserve"> </w:t>
      </w:r>
      <w:r w:rsidRPr="00D535B0">
        <w:rPr>
          <w:rFonts w:ascii="Arial" w:hAnsi="Arial" w:cs="Arial"/>
          <w:b/>
          <w:sz w:val="18"/>
          <w:szCs w:val="18"/>
        </w:rPr>
        <w:t xml:space="preserve">Anexo “2” </w:t>
      </w:r>
      <w:r w:rsidRPr="00D535B0">
        <w:rPr>
          <w:rFonts w:ascii="Arial" w:hAnsi="Arial" w:cs="Arial"/>
          <w:sz w:val="18"/>
          <w:szCs w:val="18"/>
        </w:rPr>
        <w:t>(</w:t>
      </w:r>
      <w:r w:rsidR="00D535B0" w:rsidRPr="00D535B0">
        <w:rPr>
          <w:rFonts w:ascii="Arial" w:hAnsi="Arial" w:cs="Arial"/>
          <w:sz w:val="18"/>
          <w:szCs w:val="18"/>
        </w:rPr>
        <w:t>10</w:t>
      </w:r>
      <w:r w:rsidRPr="00D535B0">
        <w:rPr>
          <w:rFonts w:ascii="Arial" w:hAnsi="Arial" w:cs="Arial"/>
          <w:sz w:val="18"/>
          <w:szCs w:val="18"/>
        </w:rPr>
        <w:t xml:space="preserve"> páginas), a considerar:-------------------------------------------------------------------------------------------------------------------------------------</w:t>
      </w:r>
      <w:r w:rsidR="00331B03" w:rsidRPr="00D535B0">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1B12E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B82B94" w:rsidRPr="00154F13" w14:paraId="087778AD" w14:textId="77777777" w:rsidTr="0049689C">
        <w:trPr>
          <w:trHeight w:val="434"/>
          <w:jc w:val="center"/>
        </w:trPr>
        <w:tc>
          <w:tcPr>
            <w:tcW w:w="180" w:type="pct"/>
            <w:noWrap/>
          </w:tcPr>
          <w:p w14:paraId="00C70B52" w14:textId="1994CFF3" w:rsidR="00B82B94" w:rsidRPr="004B7CC9" w:rsidRDefault="00B82B94" w:rsidP="00B82B94">
            <w:pPr>
              <w:jc w:val="center"/>
              <w:rPr>
                <w:rFonts w:ascii="Arial" w:hAnsi="Arial" w:cs="Arial"/>
                <w:sz w:val="16"/>
                <w:szCs w:val="16"/>
              </w:rPr>
            </w:pPr>
            <w:r w:rsidRPr="004B7CC9">
              <w:rPr>
                <w:rFonts w:ascii="Arial" w:hAnsi="Arial" w:cs="Arial"/>
                <w:sz w:val="16"/>
                <w:szCs w:val="16"/>
              </w:rPr>
              <w:t>1</w:t>
            </w:r>
          </w:p>
        </w:tc>
        <w:tc>
          <w:tcPr>
            <w:tcW w:w="941" w:type="pct"/>
            <w:noWrap/>
          </w:tcPr>
          <w:p w14:paraId="6F09F37F" w14:textId="5F0C4402" w:rsidR="00B82B94" w:rsidRPr="004B7CC9" w:rsidRDefault="004B7CC9" w:rsidP="001A322E">
            <w:pPr>
              <w:pStyle w:val="Sangradetextonormal"/>
              <w:ind w:left="0"/>
              <w:jc w:val="center"/>
              <w:rPr>
                <w:rFonts w:ascii="Arial" w:hAnsi="Arial" w:cs="Arial"/>
                <w:sz w:val="16"/>
                <w:szCs w:val="16"/>
                <w:lang w:val="es-ES"/>
              </w:rPr>
            </w:pPr>
            <w:r w:rsidRPr="004B7CC9">
              <w:rPr>
                <w:rFonts w:ascii="Arial" w:hAnsi="Arial" w:cs="Arial"/>
                <w:sz w:val="16"/>
                <w:szCs w:val="16"/>
                <w:lang w:val="es-ES"/>
              </w:rPr>
              <w:t>GX GRUPO CONSULTORES, S.C.</w:t>
            </w:r>
          </w:p>
        </w:tc>
        <w:tc>
          <w:tcPr>
            <w:tcW w:w="3879" w:type="pct"/>
          </w:tcPr>
          <w:p w14:paraId="095B1629" w14:textId="1CB64DD3" w:rsidR="0072288C" w:rsidRDefault="0072288C" w:rsidP="00817D36">
            <w:pPr>
              <w:spacing w:line="276" w:lineRule="auto"/>
              <w:jc w:val="both"/>
              <w:rPr>
                <w:rFonts w:ascii="Arial" w:hAnsi="Arial" w:cs="Arial"/>
                <w:b/>
                <w:sz w:val="16"/>
                <w:szCs w:val="16"/>
              </w:rPr>
            </w:pPr>
            <w:r w:rsidRPr="005761E8">
              <w:rPr>
                <w:rFonts w:ascii="Arial" w:hAnsi="Arial" w:cs="Arial"/>
                <w:b/>
                <w:sz w:val="16"/>
                <w:szCs w:val="16"/>
              </w:rPr>
              <w:t xml:space="preserve">Oferta en las partidas: </w:t>
            </w:r>
            <w:r w:rsidR="001A322E">
              <w:rPr>
                <w:rFonts w:ascii="Arial" w:hAnsi="Arial" w:cs="Arial"/>
                <w:b/>
                <w:sz w:val="16"/>
                <w:szCs w:val="16"/>
              </w:rPr>
              <w:t xml:space="preserve">1 y </w:t>
            </w:r>
            <w:r w:rsidR="00995327">
              <w:rPr>
                <w:rFonts w:ascii="Arial" w:hAnsi="Arial" w:cs="Arial"/>
                <w:b/>
                <w:sz w:val="16"/>
                <w:szCs w:val="16"/>
              </w:rPr>
              <w:t>2</w:t>
            </w:r>
            <w:r w:rsidRPr="00790738">
              <w:rPr>
                <w:rFonts w:ascii="Arial" w:hAnsi="Arial" w:cs="Arial"/>
                <w:b/>
                <w:sz w:val="16"/>
                <w:szCs w:val="16"/>
              </w:rPr>
              <w:t>.</w:t>
            </w:r>
          </w:p>
          <w:p w14:paraId="18D4558C" w14:textId="77777777" w:rsidR="00944E26" w:rsidRPr="005761E8" w:rsidRDefault="00944E26" w:rsidP="00817D36">
            <w:pPr>
              <w:spacing w:line="276" w:lineRule="auto"/>
              <w:jc w:val="both"/>
              <w:rPr>
                <w:rFonts w:ascii="Arial" w:hAnsi="Arial" w:cs="Arial"/>
                <w:b/>
                <w:sz w:val="16"/>
                <w:szCs w:val="16"/>
              </w:rPr>
            </w:pPr>
          </w:p>
          <w:p w14:paraId="0DCC3091" w14:textId="1CB5EF6A" w:rsidR="00217EB3" w:rsidRDefault="00217EB3" w:rsidP="00217EB3">
            <w:pPr>
              <w:spacing w:line="276" w:lineRule="auto"/>
              <w:jc w:val="both"/>
              <w:rPr>
                <w:rFonts w:ascii="Arial" w:hAnsi="Arial" w:cs="Arial"/>
                <w:sz w:val="16"/>
                <w:szCs w:val="16"/>
              </w:rPr>
            </w:pPr>
            <w:r>
              <w:rPr>
                <w:rFonts w:ascii="Arial" w:hAnsi="Arial" w:cs="Arial"/>
                <w:b/>
                <w:sz w:val="16"/>
                <w:szCs w:val="16"/>
              </w:rPr>
              <w:t>Documentos Apartado X</w:t>
            </w:r>
            <w:r>
              <w:rPr>
                <w:rFonts w:ascii="Arial" w:hAnsi="Arial" w:cs="Arial"/>
                <w:sz w:val="16"/>
                <w:szCs w:val="16"/>
              </w:rPr>
              <w:t xml:space="preserve">, presenta y no cumple conforme lo establecido y detallado en el </w:t>
            </w:r>
            <w:r w:rsidRPr="00217EB3">
              <w:rPr>
                <w:rFonts w:ascii="Arial" w:hAnsi="Arial" w:cs="Arial"/>
                <w:b/>
                <w:sz w:val="16"/>
                <w:szCs w:val="16"/>
              </w:rPr>
              <w:t xml:space="preserve">Anexo </w:t>
            </w:r>
            <w:r>
              <w:rPr>
                <w:rFonts w:ascii="Arial" w:hAnsi="Arial" w:cs="Arial"/>
                <w:b/>
                <w:sz w:val="16"/>
                <w:szCs w:val="16"/>
              </w:rPr>
              <w:t>“</w:t>
            </w:r>
            <w:r w:rsidRPr="00217EB3">
              <w:rPr>
                <w:rFonts w:ascii="Arial" w:hAnsi="Arial" w:cs="Arial"/>
                <w:b/>
                <w:sz w:val="16"/>
                <w:szCs w:val="16"/>
              </w:rPr>
              <w:t>2</w:t>
            </w:r>
            <w:r>
              <w:rPr>
                <w:rFonts w:ascii="Arial" w:hAnsi="Arial" w:cs="Arial"/>
                <w:b/>
                <w:sz w:val="16"/>
                <w:szCs w:val="16"/>
              </w:rPr>
              <w:t>”</w:t>
            </w:r>
            <w:r w:rsidRPr="00217EB3">
              <w:rPr>
                <w:rFonts w:ascii="Arial" w:hAnsi="Arial" w:cs="Arial"/>
                <w:b/>
                <w:sz w:val="16"/>
                <w:szCs w:val="16"/>
              </w:rPr>
              <w:t xml:space="preserve">, </w:t>
            </w:r>
            <w:r w:rsidR="00C73D75" w:rsidRPr="00217EB3">
              <w:rPr>
                <w:rFonts w:ascii="Arial" w:hAnsi="Arial" w:cs="Arial"/>
                <w:b/>
                <w:sz w:val="16"/>
                <w:szCs w:val="16"/>
              </w:rPr>
              <w:t>Propuesta Administrativa</w:t>
            </w:r>
            <w:r>
              <w:rPr>
                <w:rFonts w:ascii="Arial" w:hAnsi="Arial" w:cs="Arial"/>
                <w:sz w:val="16"/>
                <w:szCs w:val="16"/>
              </w:rPr>
              <w:t xml:space="preserve">, incumplimientos que se hacen constar en el </w:t>
            </w:r>
            <w:proofErr w:type="spellStart"/>
            <w:r>
              <w:rPr>
                <w:rFonts w:ascii="Arial" w:hAnsi="Arial" w:cs="Arial"/>
                <w:sz w:val="16"/>
                <w:szCs w:val="16"/>
              </w:rPr>
              <w:t>dictámen</w:t>
            </w:r>
            <w:proofErr w:type="spellEnd"/>
            <w:r>
              <w:rPr>
                <w:rFonts w:ascii="Arial" w:hAnsi="Arial" w:cs="Arial"/>
                <w:sz w:val="16"/>
                <w:szCs w:val="16"/>
              </w:rPr>
              <w:t xml:space="preserve"> correspondiente</w:t>
            </w:r>
            <w:r>
              <w:rPr>
                <w:rFonts w:ascii="Arial" w:hAnsi="Arial" w:cs="Arial"/>
                <w:b/>
                <w:sz w:val="16"/>
                <w:szCs w:val="16"/>
              </w:rPr>
              <w:t xml:space="preserve">, </w:t>
            </w:r>
            <w:r>
              <w:rPr>
                <w:rFonts w:ascii="Arial" w:hAnsi="Arial" w:cs="Arial"/>
                <w:sz w:val="16"/>
                <w:szCs w:val="16"/>
              </w:rPr>
              <w:t>en específico:</w:t>
            </w:r>
          </w:p>
          <w:p w14:paraId="0AAE6D09" w14:textId="03FB5D80" w:rsidR="00D54966" w:rsidRDefault="00D54966" w:rsidP="00217EB3">
            <w:pPr>
              <w:spacing w:line="276" w:lineRule="auto"/>
              <w:jc w:val="both"/>
              <w:rPr>
                <w:rFonts w:ascii="Arial" w:hAnsi="Arial" w:cs="Arial"/>
                <w:sz w:val="16"/>
                <w:szCs w:val="16"/>
              </w:rPr>
            </w:pPr>
          </w:p>
          <w:p w14:paraId="6CA0429B" w14:textId="09BCF69B" w:rsidR="00D54966" w:rsidRPr="00C73D75" w:rsidRDefault="00D54966" w:rsidP="00D54966">
            <w:pPr>
              <w:spacing w:line="276" w:lineRule="auto"/>
              <w:jc w:val="both"/>
              <w:rPr>
                <w:rFonts w:ascii="Arial" w:hAnsi="Arial" w:cs="Arial"/>
                <w:b/>
                <w:sz w:val="16"/>
                <w:szCs w:val="16"/>
              </w:rPr>
            </w:pPr>
            <w:r>
              <w:rPr>
                <w:rFonts w:ascii="Arial" w:hAnsi="Arial" w:cs="Arial"/>
                <w:b/>
                <w:sz w:val="16"/>
                <w:szCs w:val="16"/>
              </w:rPr>
              <w:t>Anexo 1</w:t>
            </w:r>
            <w:r w:rsidRPr="00C73D75">
              <w:rPr>
                <w:rFonts w:ascii="Arial" w:hAnsi="Arial" w:cs="Arial"/>
                <w:b/>
                <w:sz w:val="16"/>
                <w:szCs w:val="16"/>
              </w:rPr>
              <w:t xml:space="preserve">, </w:t>
            </w:r>
            <w:r>
              <w:rPr>
                <w:rFonts w:ascii="Arial" w:hAnsi="Arial" w:cs="Arial"/>
                <w:b/>
                <w:sz w:val="16"/>
                <w:szCs w:val="16"/>
              </w:rPr>
              <w:t>Dictamen Técnico</w:t>
            </w:r>
            <w:r w:rsidRPr="00C73D75">
              <w:rPr>
                <w:rFonts w:ascii="Arial" w:hAnsi="Arial" w:cs="Arial"/>
                <w:b/>
                <w:sz w:val="16"/>
                <w:szCs w:val="16"/>
              </w:rPr>
              <w:t xml:space="preserve">: </w:t>
            </w:r>
          </w:p>
          <w:p w14:paraId="5B282E84" w14:textId="77777777" w:rsidR="00D54966" w:rsidRPr="00C73D75" w:rsidRDefault="00D54966" w:rsidP="00D54966">
            <w:pPr>
              <w:spacing w:line="276" w:lineRule="auto"/>
              <w:jc w:val="both"/>
              <w:rPr>
                <w:rFonts w:ascii="Arial" w:hAnsi="Arial" w:cs="Arial"/>
                <w:b/>
                <w:sz w:val="16"/>
                <w:szCs w:val="16"/>
              </w:rPr>
            </w:pPr>
          </w:p>
          <w:p w14:paraId="22423573" w14:textId="0C319F6E" w:rsidR="00D54966" w:rsidRPr="00D54966" w:rsidRDefault="00D54966" w:rsidP="00D54966">
            <w:pPr>
              <w:pStyle w:val="Prrafodelista"/>
              <w:numPr>
                <w:ilvl w:val="0"/>
                <w:numId w:val="46"/>
              </w:numPr>
              <w:jc w:val="both"/>
              <w:rPr>
                <w:rFonts w:ascii="Arial" w:hAnsi="Arial" w:cs="Arial"/>
                <w:b/>
                <w:sz w:val="16"/>
                <w:szCs w:val="16"/>
              </w:rPr>
            </w:pPr>
            <w:r>
              <w:rPr>
                <w:rFonts w:ascii="Arial" w:eastAsia="Calibri" w:hAnsi="Arial" w:cs="Arial"/>
                <w:b/>
                <w:color w:val="000000"/>
                <w:sz w:val="16"/>
                <w:szCs w:val="16"/>
              </w:rPr>
              <w:t xml:space="preserve">Punto X.15 </w:t>
            </w:r>
            <w:r w:rsidRPr="00D54966">
              <w:rPr>
                <w:rFonts w:ascii="Arial" w:eastAsia="Calibri" w:hAnsi="Arial" w:cs="Arial"/>
                <w:b/>
                <w:color w:val="000000"/>
                <w:sz w:val="16"/>
                <w:szCs w:val="16"/>
              </w:rPr>
              <w:t>Documentos adicionales de la experiencia labo</w:t>
            </w:r>
            <w:r>
              <w:rPr>
                <w:rFonts w:ascii="Arial" w:eastAsia="Calibri" w:hAnsi="Arial" w:cs="Arial"/>
                <w:b/>
                <w:color w:val="000000"/>
                <w:sz w:val="16"/>
                <w:szCs w:val="16"/>
              </w:rPr>
              <w:t xml:space="preserve">ral relacionada con el servicio, </w:t>
            </w:r>
            <w:r w:rsidRPr="00D54966">
              <w:rPr>
                <w:rFonts w:ascii="Arial" w:hAnsi="Arial" w:cs="Arial"/>
                <w:i/>
                <w:sz w:val="16"/>
                <w:szCs w:val="16"/>
              </w:rPr>
              <w:t>Deberá presentar d</w:t>
            </w:r>
            <w:r w:rsidRPr="00D54966">
              <w:rPr>
                <w:rFonts w:ascii="Arial" w:eastAsia="Arial Unicode MS" w:hAnsi="Arial" w:cs="Arial"/>
                <w:i/>
                <w:sz w:val="16"/>
                <w:szCs w:val="16"/>
              </w:rPr>
              <w:t>ocumentos que comprueben que el participante cuenta con al menos 4 (cuatro)</w:t>
            </w:r>
            <w:r w:rsidRPr="00D54966">
              <w:rPr>
                <w:rFonts w:ascii="Arial" w:eastAsia="Arial Unicode MS" w:hAnsi="Arial" w:cs="Arial"/>
                <w:i/>
                <w:sz w:val="16"/>
                <w:szCs w:val="16"/>
                <w:u w:val="single"/>
              </w:rPr>
              <w:t xml:space="preserve"> profesionistas con un </w:t>
            </w:r>
            <w:r w:rsidRPr="00D54966">
              <w:rPr>
                <w:rFonts w:ascii="Arial" w:eastAsia="Arial Unicode MS" w:hAnsi="Arial" w:cs="Arial"/>
                <w:b/>
                <w:i/>
                <w:sz w:val="16"/>
                <w:szCs w:val="16"/>
                <w:u w:val="single"/>
              </w:rPr>
              <w:t>mínimo de dos años de antigüedad</w:t>
            </w:r>
            <w:r w:rsidRPr="00D54966">
              <w:rPr>
                <w:rFonts w:ascii="Arial" w:eastAsia="Arial Unicode MS" w:hAnsi="Arial" w:cs="Arial"/>
                <w:b/>
                <w:i/>
                <w:sz w:val="16"/>
                <w:szCs w:val="16"/>
              </w:rPr>
              <w:t xml:space="preserve"> laborando con él</w:t>
            </w:r>
            <w:r w:rsidRPr="00D54966">
              <w:rPr>
                <w:rFonts w:ascii="Arial" w:eastAsia="Arial Unicode MS" w:hAnsi="Arial" w:cs="Arial"/>
                <w:i/>
                <w:sz w:val="16"/>
                <w:szCs w:val="16"/>
              </w:rPr>
              <w:t>.</w:t>
            </w:r>
            <w:r w:rsidRPr="00D54966">
              <w:rPr>
                <w:rFonts w:ascii="Arial" w:eastAsia="Arial Unicode MS" w:hAnsi="Arial" w:cs="Arial"/>
                <w:sz w:val="16"/>
                <w:szCs w:val="16"/>
              </w:rPr>
              <w:t xml:space="preserve"> No presenta la acreditación de dos años.</w:t>
            </w:r>
          </w:p>
          <w:p w14:paraId="707CF49F" w14:textId="77777777" w:rsidR="00D54966" w:rsidRDefault="00D54966" w:rsidP="00217EB3">
            <w:pPr>
              <w:spacing w:line="276" w:lineRule="auto"/>
              <w:jc w:val="both"/>
              <w:rPr>
                <w:rFonts w:ascii="Arial" w:hAnsi="Arial" w:cs="Arial"/>
                <w:b/>
                <w:sz w:val="16"/>
                <w:szCs w:val="16"/>
              </w:rPr>
            </w:pPr>
          </w:p>
          <w:p w14:paraId="05211D29" w14:textId="7836FC60" w:rsidR="00217EB3" w:rsidRPr="00C73D75" w:rsidRDefault="00217EB3" w:rsidP="00217EB3">
            <w:pPr>
              <w:spacing w:line="276" w:lineRule="auto"/>
              <w:jc w:val="both"/>
              <w:rPr>
                <w:rFonts w:ascii="Arial" w:hAnsi="Arial" w:cs="Arial"/>
                <w:b/>
                <w:sz w:val="16"/>
                <w:szCs w:val="16"/>
              </w:rPr>
            </w:pPr>
            <w:r w:rsidRPr="00C73D75">
              <w:rPr>
                <w:rFonts w:ascii="Arial" w:hAnsi="Arial" w:cs="Arial"/>
                <w:b/>
                <w:sz w:val="16"/>
                <w:szCs w:val="16"/>
              </w:rPr>
              <w:t xml:space="preserve">Anexo 2, Análisis de la documentación administrativa: </w:t>
            </w:r>
          </w:p>
          <w:p w14:paraId="6268536F" w14:textId="77777777" w:rsidR="00217EB3" w:rsidRPr="00C73D75" w:rsidRDefault="00217EB3" w:rsidP="00217EB3">
            <w:pPr>
              <w:spacing w:line="276" w:lineRule="auto"/>
              <w:jc w:val="both"/>
              <w:rPr>
                <w:rFonts w:ascii="Arial" w:hAnsi="Arial" w:cs="Arial"/>
                <w:b/>
                <w:sz w:val="16"/>
                <w:szCs w:val="16"/>
              </w:rPr>
            </w:pPr>
          </w:p>
          <w:p w14:paraId="7529C474" w14:textId="31B2EAF1" w:rsidR="00217EB3" w:rsidRPr="006C7A9D" w:rsidRDefault="00217EB3" w:rsidP="00217EB3">
            <w:pPr>
              <w:pStyle w:val="Prrafodelista"/>
              <w:numPr>
                <w:ilvl w:val="0"/>
                <w:numId w:val="46"/>
              </w:numPr>
              <w:ind w:left="459" w:hanging="99"/>
              <w:jc w:val="both"/>
              <w:rPr>
                <w:rFonts w:ascii="Arial" w:hAnsi="Arial" w:cs="Arial"/>
                <w:b/>
                <w:sz w:val="16"/>
                <w:szCs w:val="16"/>
              </w:rPr>
            </w:pPr>
            <w:r w:rsidRPr="006C7A9D">
              <w:rPr>
                <w:rFonts w:ascii="Arial" w:eastAsia="Calibri" w:hAnsi="Arial" w:cs="Arial"/>
                <w:b/>
                <w:color w:val="000000"/>
                <w:sz w:val="16"/>
                <w:szCs w:val="16"/>
              </w:rPr>
              <w:t xml:space="preserve">Opinión del Cumplimiento de Obligaciones fiscales en materia de Seguridad Social. </w:t>
            </w:r>
            <w:r w:rsidRPr="006C7A9D">
              <w:rPr>
                <w:rFonts w:ascii="Arial" w:eastAsia="Calibri" w:hAnsi="Arial" w:cs="Arial"/>
                <w:color w:val="000000"/>
                <w:sz w:val="16"/>
                <w:szCs w:val="16"/>
              </w:rPr>
              <w:t>No presenta.</w:t>
            </w:r>
            <w:r w:rsidRPr="006C7A9D">
              <w:rPr>
                <w:rFonts w:ascii="Arial" w:hAnsi="Arial" w:cs="Arial"/>
                <w:b/>
                <w:sz w:val="16"/>
                <w:szCs w:val="16"/>
              </w:rPr>
              <w:t xml:space="preserve"> </w:t>
            </w:r>
          </w:p>
          <w:p w14:paraId="37EBE8E8" w14:textId="77777777" w:rsidR="006C7A9D" w:rsidRPr="006C7A9D" w:rsidRDefault="006C7A9D" w:rsidP="006C7A9D">
            <w:pPr>
              <w:pStyle w:val="Prrafodelista"/>
              <w:ind w:left="459"/>
              <w:jc w:val="both"/>
              <w:rPr>
                <w:rFonts w:ascii="Arial" w:hAnsi="Arial" w:cs="Arial"/>
                <w:b/>
                <w:sz w:val="16"/>
                <w:szCs w:val="16"/>
              </w:rPr>
            </w:pPr>
          </w:p>
          <w:p w14:paraId="060C2CDB" w14:textId="43BB9A30" w:rsidR="00217EB3" w:rsidRPr="006C7A9D" w:rsidRDefault="00217EB3" w:rsidP="00217EB3">
            <w:pPr>
              <w:pStyle w:val="Prrafodelista"/>
              <w:numPr>
                <w:ilvl w:val="0"/>
                <w:numId w:val="46"/>
              </w:numPr>
              <w:ind w:left="459" w:hanging="99"/>
              <w:jc w:val="both"/>
              <w:rPr>
                <w:rFonts w:ascii="Arial" w:hAnsi="Arial" w:cs="Arial"/>
                <w:b/>
                <w:sz w:val="16"/>
                <w:szCs w:val="16"/>
              </w:rPr>
            </w:pPr>
            <w:r w:rsidRPr="006C7A9D">
              <w:rPr>
                <w:rFonts w:ascii="Arial" w:hAnsi="Arial" w:cs="Arial"/>
                <w:b/>
                <w:sz w:val="16"/>
                <w:szCs w:val="16"/>
              </w:rPr>
              <w:t xml:space="preserve">Constancia de situación fiscal del INFONAVIT. </w:t>
            </w:r>
            <w:r w:rsidRPr="006C7A9D">
              <w:rPr>
                <w:rFonts w:ascii="Arial" w:hAnsi="Arial" w:cs="Arial"/>
                <w:sz w:val="16"/>
                <w:szCs w:val="16"/>
              </w:rPr>
              <w:t>Presenta con adeudo.</w:t>
            </w:r>
          </w:p>
          <w:p w14:paraId="0F16FE2E" w14:textId="0021DCEB" w:rsidR="00C73D75" w:rsidRDefault="00C73D75" w:rsidP="00C73D75">
            <w:pPr>
              <w:pStyle w:val="Prrafodelista"/>
              <w:ind w:left="459"/>
              <w:jc w:val="both"/>
              <w:rPr>
                <w:rFonts w:ascii="Arial" w:hAnsi="Arial" w:cs="Arial"/>
                <w:b/>
                <w:sz w:val="14"/>
                <w:szCs w:val="14"/>
              </w:rPr>
            </w:pPr>
          </w:p>
          <w:p w14:paraId="058B26D9" w14:textId="77B750E6" w:rsidR="008D5CD4" w:rsidRPr="00D54966" w:rsidRDefault="00C73D75" w:rsidP="006C7A9D">
            <w:pPr>
              <w:tabs>
                <w:tab w:val="left" w:pos="9214"/>
              </w:tabs>
              <w:spacing w:after="160" w:line="256" w:lineRule="auto"/>
              <w:ind w:right="38"/>
              <w:contextualSpacing/>
              <w:jc w:val="both"/>
              <w:rPr>
                <w:rFonts w:ascii="Arial" w:hAnsi="Arial" w:cs="Arial"/>
                <w:sz w:val="16"/>
                <w:szCs w:val="14"/>
              </w:rPr>
            </w:pPr>
            <w:r w:rsidRPr="00C73D75">
              <w:rPr>
                <w:rFonts w:ascii="Arial" w:hAnsi="Arial" w:cs="Arial"/>
                <w:sz w:val="16"/>
                <w:szCs w:val="14"/>
              </w:rPr>
              <w:t xml:space="preserve">Al corroborarse los incumplimientos antes señalados, se determina: “XIII. DESECHAMIENTO DE PROPUESTAS” XIII.1, </w:t>
            </w:r>
            <w:r w:rsidR="00D54966">
              <w:rPr>
                <w:rFonts w:ascii="Arial" w:hAnsi="Arial" w:cs="Arial"/>
                <w:sz w:val="16"/>
                <w:szCs w:val="14"/>
              </w:rPr>
              <w:t xml:space="preserve">XIII.8, </w:t>
            </w:r>
            <w:r w:rsidRPr="00C73D75">
              <w:rPr>
                <w:rFonts w:ascii="Arial" w:hAnsi="Arial" w:cs="Arial"/>
                <w:sz w:val="16"/>
                <w:szCs w:val="14"/>
              </w:rPr>
              <w:t>XIII.11</w:t>
            </w:r>
            <w:r>
              <w:rPr>
                <w:rFonts w:ascii="Arial" w:hAnsi="Arial" w:cs="Arial"/>
                <w:sz w:val="16"/>
                <w:szCs w:val="14"/>
              </w:rPr>
              <w:t xml:space="preserve"> y XIII.12</w:t>
            </w:r>
            <w:r w:rsidRPr="00C73D75">
              <w:rPr>
                <w:rFonts w:ascii="Arial" w:hAnsi="Arial" w:cs="Arial"/>
                <w:sz w:val="16"/>
                <w:szCs w:val="14"/>
              </w:rPr>
              <w:t>, en donde se menciona que la convocante desechará las propuestas de los licitantes de conformidad al artículo 50 fracción XV y 57 de la Ley, señalando algunas de las siguientes situaciones: El incumplimiento de alguno de los requisitos establecidos en estas bases y sus anexos</w:t>
            </w:r>
            <w:r w:rsidR="00D54966">
              <w:rPr>
                <w:rFonts w:ascii="Arial" w:hAnsi="Arial" w:cs="Arial"/>
                <w:sz w:val="16"/>
                <w:szCs w:val="14"/>
              </w:rPr>
              <w:t>; n</w:t>
            </w:r>
            <w:r w:rsidR="00D54966" w:rsidRPr="00D54966">
              <w:rPr>
                <w:rFonts w:ascii="Arial" w:hAnsi="Arial" w:cs="Arial"/>
                <w:sz w:val="16"/>
                <w:szCs w:val="14"/>
              </w:rPr>
              <w:t>o cumplir con la experiencia y requisitos solicitados</w:t>
            </w:r>
            <w:r w:rsidRPr="00C73D75">
              <w:rPr>
                <w:rFonts w:ascii="Arial" w:hAnsi="Arial" w:cs="Arial"/>
                <w:sz w:val="16"/>
                <w:szCs w:val="14"/>
              </w:rPr>
              <w:t xml:space="preserve">; cuando se advierta que el licitante no se encuentra al corriente de sus obligaciones fiscales ante el SAT, IMSS, INFONAVIT o Secretaría de Finanzas del Estado de Aguascalientes; o no sea posible determinar si tiene o no créditos fiscales a su cargo, firmes o no; </w:t>
            </w:r>
            <w:r w:rsidRPr="00C73D75">
              <w:rPr>
                <w:rFonts w:ascii="Arial" w:hAnsi="Arial" w:cs="Arial"/>
                <w:b/>
                <w:sz w:val="16"/>
                <w:szCs w:val="14"/>
              </w:rPr>
              <w:t>al no haber exhibido las Opiniones o Constancias de cumplimiento respectivas</w:t>
            </w:r>
            <w:r>
              <w:rPr>
                <w:rFonts w:ascii="Arial" w:hAnsi="Arial" w:cs="Arial"/>
                <w:b/>
                <w:sz w:val="16"/>
                <w:szCs w:val="14"/>
              </w:rPr>
              <w:t xml:space="preserve">; </w:t>
            </w:r>
            <w:r w:rsidRPr="00C73D75">
              <w:rPr>
                <w:rFonts w:ascii="Arial" w:hAnsi="Arial" w:cs="Arial"/>
                <w:sz w:val="16"/>
                <w:szCs w:val="14"/>
              </w:rPr>
              <w:t xml:space="preserve">las opiniones de cumplimientos de obligaciones fiscales SAT, IMSS, SEFI, que no se puedan verificar en los sistemas gubernamentales por faltarle algún requisito, </w:t>
            </w:r>
            <w:r w:rsidRPr="00C73D75">
              <w:rPr>
                <w:rFonts w:ascii="Arial" w:hAnsi="Arial" w:cs="Arial"/>
                <w:b/>
                <w:sz w:val="16"/>
                <w:szCs w:val="14"/>
              </w:rPr>
              <w:t>si son expedidas en sentido negativo</w:t>
            </w:r>
            <w:r w:rsidRPr="00C73D75">
              <w:rPr>
                <w:rFonts w:ascii="Arial" w:hAnsi="Arial" w:cs="Arial"/>
                <w:sz w:val="16"/>
                <w:szCs w:val="14"/>
              </w:rPr>
              <w:t>, o por cualquier causa que impida su validación</w:t>
            </w:r>
            <w:r>
              <w:rPr>
                <w:rFonts w:ascii="Arial" w:hAnsi="Arial" w:cs="Arial"/>
                <w:sz w:val="16"/>
                <w:szCs w:val="14"/>
              </w:rPr>
              <w:t>,</w:t>
            </w:r>
            <w:r w:rsidRPr="00C73D75">
              <w:rPr>
                <w:rFonts w:ascii="Arial" w:hAnsi="Arial" w:cs="Arial"/>
                <w:sz w:val="16"/>
                <w:szCs w:val="14"/>
              </w:rPr>
              <w:t xml:space="preserve"> por lo que de conformidad a los incumplimientos manifestados, que afectan su solvencia de manera general, conforme a lo señalado en el artículo 55 y 56 de la Ley de las bases de la presente licitación, se realiza el </w:t>
            </w:r>
            <w:r w:rsidRPr="00C73D75">
              <w:rPr>
                <w:rFonts w:ascii="Arial" w:hAnsi="Arial" w:cs="Arial"/>
                <w:b/>
                <w:sz w:val="16"/>
                <w:szCs w:val="14"/>
              </w:rPr>
              <w:t>desechamiento de manera general, del licitante GX GRUPO CONSULTORES, S.C.</w:t>
            </w:r>
          </w:p>
          <w:p w14:paraId="395133A7" w14:textId="77777777" w:rsidR="0072288C" w:rsidRPr="005761E8" w:rsidRDefault="0072288C" w:rsidP="0072288C">
            <w:pPr>
              <w:jc w:val="both"/>
              <w:rPr>
                <w:rFonts w:ascii="Arial" w:hAnsi="Arial" w:cs="Arial"/>
                <w:b/>
                <w:sz w:val="16"/>
                <w:szCs w:val="16"/>
              </w:rPr>
            </w:pPr>
          </w:p>
          <w:p w14:paraId="32765FDB" w14:textId="7A087665" w:rsidR="00B15DD0" w:rsidRPr="00B15DD0" w:rsidRDefault="006C7A9D" w:rsidP="00B15DD0">
            <w:pPr>
              <w:jc w:val="both"/>
              <w:rPr>
                <w:rFonts w:ascii="Arial" w:hAnsi="Arial" w:cs="Arial"/>
                <w:b/>
                <w:sz w:val="12"/>
                <w:szCs w:val="12"/>
              </w:rPr>
            </w:pPr>
            <w:r w:rsidRPr="006C7A9D">
              <w:rPr>
                <w:rFonts w:ascii="Arial" w:hAnsi="Arial" w:cs="Arial"/>
                <w:sz w:val="12"/>
                <w:szCs w:val="12"/>
              </w:rPr>
              <w:t xml:space="preserve">Revisión Técnica realizada por el Dr. En Der. en José Manuel López Libreros, Secretario General, por la M. en C. E. Valeria Concepción González Ramírez, Jefa del Departamento de Recursos Humanos y por la C.P. Claudia Beatriz Valdez Aréchiga, Jefa de Secc. Seguridad y Prestaciones Sociales, conforme a los anexos de la Convocatoria </w:t>
            </w:r>
            <w:r w:rsidRPr="006C7A9D">
              <w:rPr>
                <w:rFonts w:ascii="Arial" w:hAnsi="Arial" w:cs="Arial"/>
                <w:b/>
                <w:sz w:val="12"/>
                <w:szCs w:val="12"/>
              </w:rPr>
              <w:t>LPN 901045968-004-2025.</w:t>
            </w:r>
          </w:p>
          <w:p w14:paraId="18458F7F" w14:textId="77777777" w:rsidR="0072288C" w:rsidRPr="00B15DD0" w:rsidRDefault="0072288C" w:rsidP="00331B03">
            <w:pPr>
              <w:jc w:val="both"/>
              <w:rPr>
                <w:rFonts w:ascii="Arial" w:hAnsi="Arial" w:cs="Arial"/>
                <w:b/>
                <w:sz w:val="12"/>
                <w:szCs w:val="12"/>
              </w:rPr>
            </w:pPr>
          </w:p>
          <w:p w14:paraId="6BCF3D81" w14:textId="2C9C2740" w:rsidR="00B82B94" w:rsidRPr="00276F21" w:rsidRDefault="00B15DD0" w:rsidP="00331B03">
            <w:pPr>
              <w:jc w:val="both"/>
              <w:rPr>
                <w:rFonts w:asciiTheme="minorHAnsi" w:hAnsiTheme="minorHAnsi" w:cs="Arial"/>
                <w:b/>
                <w:sz w:val="14"/>
                <w:szCs w:val="14"/>
              </w:rPr>
            </w:pPr>
            <w:r w:rsidRPr="00B15DD0">
              <w:rPr>
                <w:rFonts w:ascii="Arial" w:hAnsi="Arial" w:cs="Arial"/>
                <w:sz w:val="12"/>
                <w:szCs w:val="12"/>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bl>
    <w:p w14:paraId="0D3A0918" w14:textId="77777777" w:rsidR="003D327F" w:rsidRPr="006C2729" w:rsidRDefault="003D327F" w:rsidP="003D327F">
      <w:pPr>
        <w:pStyle w:val="Sangradetextonormal"/>
        <w:ind w:left="0"/>
        <w:jc w:val="both"/>
        <w:rPr>
          <w:rFonts w:ascii="Arial" w:hAnsi="Arial" w:cs="Arial"/>
          <w:b/>
        </w:rPr>
      </w:pPr>
      <w:r w:rsidRPr="006C2729">
        <w:rPr>
          <w:rFonts w:ascii="Arial" w:hAnsi="Arial" w:cs="Arial"/>
          <w:sz w:val="18"/>
          <w:szCs w:val="18"/>
        </w:rPr>
        <w:lastRenderedPageBreak/>
        <w:t>--------------------------------------------------------------------------------------------------------------------------------------------------</w:t>
      </w:r>
    </w:p>
    <w:p w14:paraId="49A9EE7F" w14:textId="573C6306" w:rsidR="003D327F" w:rsidRPr="006C2729" w:rsidRDefault="003D327F" w:rsidP="00FE38CB">
      <w:pPr>
        <w:pStyle w:val="Sangradetextonormal"/>
        <w:ind w:left="0"/>
        <w:jc w:val="both"/>
        <w:rPr>
          <w:rFonts w:ascii="Arial" w:hAnsi="Arial" w:cs="Arial"/>
          <w:sz w:val="18"/>
          <w:szCs w:val="18"/>
        </w:rPr>
      </w:pPr>
      <w:r w:rsidRPr="006C2729">
        <w:rPr>
          <w:rFonts w:ascii="Arial" w:hAnsi="Arial" w:cs="Arial"/>
          <w:sz w:val="18"/>
          <w:szCs w:val="18"/>
        </w:rPr>
        <w:t>Conforme a las facultades señaladas y con base a la revisión técnica, económica y administrativa, tomando en cuenta que la adjudicación se realiza conforme a lo establecido en el numeral IX de la Convocatoria</w:t>
      </w:r>
      <w:r>
        <w:rPr>
          <w:rFonts w:ascii="Arial" w:hAnsi="Arial" w:cs="Arial"/>
          <w:sz w:val="18"/>
          <w:szCs w:val="18"/>
        </w:rPr>
        <w:t xml:space="preserve"> y la Junta de Aclaraciones</w:t>
      </w:r>
      <w:r w:rsidR="00FE38CB">
        <w:rPr>
          <w:rFonts w:ascii="Arial" w:hAnsi="Arial" w:cs="Arial"/>
          <w:sz w:val="18"/>
          <w:szCs w:val="18"/>
        </w:rPr>
        <w:t xml:space="preserve">. </w:t>
      </w:r>
      <w:r w:rsidRPr="006C2729">
        <w:rPr>
          <w:rFonts w:ascii="Arial" w:hAnsi="Arial" w:cs="Arial"/>
          <w:sz w:val="18"/>
          <w:szCs w:val="18"/>
        </w:rPr>
        <w:t>---------------------------------------------------------------------------------------------------------------------------------------------------------</w:t>
      </w:r>
      <w:r w:rsidR="00FE38CB">
        <w:rPr>
          <w:rFonts w:ascii="Arial" w:hAnsi="Arial" w:cs="Arial"/>
          <w:sz w:val="18"/>
          <w:szCs w:val="18"/>
        </w:rPr>
        <w:t>------------------------------------------------------------------------------------------------------</w:t>
      </w:r>
      <w:r w:rsidRPr="006C2729">
        <w:rPr>
          <w:rFonts w:ascii="Arial" w:hAnsi="Arial" w:cs="Arial"/>
          <w:sz w:val="18"/>
          <w:szCs w:val="18"/>
        </w:rPr>
        <w:t>----------------</w:t>
      </w:r>
    </w:p>
    <w:p w14:paraId="673CFF37" w14:textId="476FC29F" w:rsidR="004170BD" w:rsidRPr="00544D21" w:rsidRDefault="00545AEA" w:rsidP="00FE38CB">
      <w:pPr>
        <w:pStyle w:val="Sangradetextonormal"/>
        <w:ind w:left="0"/>
        <w:jc w:val="both"/>
        <w:rPr>
          <w:rFonts w:ascii="Arial" w:hAnsi="Arial" w:cs="Arial"/>
          <w:sz w:val="18"/>
          <w:szCs w:val="18"/>
        </w:rPr>
      </w:pPr>
      <w:r w:rsidRPr="005238FF">
        <w:rPr>
          <w:rFonts w:ascii="Arial" w:hAnsi="Arial" w:cs="Arial"/>
          <w:b/>
          <w:sz w:val="18"/>
          <w:szCs w:val="18"/>
        </w:rPr>
        <w:t>Se resuelve:</w:t>
      </w:r>
      <w:r w:rsidRPr="005238FF">
        <w:rPr>
          <w:rFonts w:ascii="Arial" w:hAnsi="Arial" w:cs="Arial"/>
          <w:sz w:val="18"/>
          <w:szCs w:val="18"/>
        </w:rPr>
        <w:t xml:space="preserve"> Conforme a las facultades señaladas en el artículo 59 de la Ley así como en el numeral XIII de las bases de la presente licitación, con base a la revisión técnica, económica y administrativa, </w:t>
      </w:r>
      <w:r w:rsidRPr="005238FF">
        <w:rPr>
          <w:rFonts w:ascii="Arial" w:hAnsi="Arial" w:cs="Arial"/>
          <w:b/>
          <w:sz w:val="18"/>
          <w:szCs w:val="18"/>
        </w:rPr>
        <w:t>se determina declarar la licitación desierta</w:t>
      </w:r>
      <w:r>
        <w:rPr>
          <w:rFonts w:ascii="Arial" w:hAnsi="Arial" w:cs="Arial"/>
          <w:sz w:val="18"/>
          <w:szCs w:val="18"/>
        </w:rPr>
        <w:t>, al encontrarse que la</w:t>
      </w:r>
      <w:r w:rsidRPr="005238FF">
        <w:rPr>
          <w:rFonts w:ascii="Arial" w:hAnsi="Arial" w:cs="Arial"/>
          <w:sz w:val="18"/>
          <w:szCs w:val="18"/>
        </w:rPr>
        <w:t xml:space="preserve"> propuesta no </w:t>
      </w:r>
      <w:r>
        <w:rPr>
          <w:rFonts w:ascii="Arial" w:hAnsi="Arial" w:cs="Arial"/>
          <w:sz w:val="18"/>
          <w:szCs w:val="18"/>
        </w:rPr>
        <w:t>e</w:t>
      </w:r>
      <w:r w:rsidRPr="005238FF">
        <w:rPr>
          <w:rFonts w:ascii="Arial" w:hAnsi="Arial" w:cs="Arial"/>
          <w:sz w:val="18"/>
          <w:szCs w:val="18"/>
        </w:rPr>
        <w:t>s solvente</w:t>
      </w:r>
      <w:r w:rsidR="004170BD" w:rsidRPr="00DC3DBD">
        <w:rPr>
          <w:rFonts w:ascii="Arial" w:hAnsi="Arial" w:cs="Arial"/>
          <w:sz w:val="18"/>
          <w:szCs w:val="18"/>
        </w:rPr>
        <w:t>: -------------------------------------------------------------------------------------------------------------------------------------------------------------------------------------------</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334"/>
        <w:gridCol w:w="6429"/>
      </w:tblGrid>
      <w:tr w:rsidR="004170BD" w:rsidRPr="004757DF" w14:paraId="68CF1095" w14:textId="77777777" w:rsidTr="0034537A">
        <w:trPr>
          <w:trHeight w:val="315"/>
        </w:trPr>
        <w:tc>
          <w:tcPr>
            <w:tcW w:w="1332" w:type="pct"/>
            <w:shd w:val="clear" w:color="auto" w:fill="D9D9D9"/>
            <w:noWrap/>
            <w:vAlign w:val="center"/>
            <w:hideMark/>
          </w:tcPr>
          <w:p w14:paraId="2A17D5DF" w14:textId="77777777" w:rsidR="004170BD" w:rsidRPr="00DC3DBD" w:rsidRDefault="004170BD" w:rsidP="0034537A">
            <w:pPr>
              <w:jc w:val="center"/>
              <w:rPr>
                <w:rFonts w:ascii="Arial" w:hAnsi="Arial" w:cs="Arial"/>
                <w:b/>
                <w:color w:val="000000"/>
                <w:sz w:val="16"/>
                <w:szCs w:val="16"/>
                <w:lang w:val="es-MX" w:eastAsia="es-MX"/>
              </w:rPr>
            </w:pPr>
            <w:r w:rsidRPr="00DC3DBD">
              <w:rPr>
                <w:rFonts w:ascii="Arial" w:hAnsi="Arial" w:cs="Arial"/>
                <w:b/>
                <w:color w:val="000000"/>
                <w:sz w:val="16"/>
                <w:szCs w:val="16"/>
                <w:lang w:val="es-MX" w:eastAsia="es-MX"/>
              </w:rPr>
              <w:t>Partidas Desiertas</w:t>
            </w:r>
          </w:p>
        </w:tc>
        <w:tc>
          <w:tcPr>
            <w:tcW w:w="3668" w:type="pct"/>
            <w:shd w:val="clear" w:color="auto" w:fill="D9D9D9"/>
            <w:noWrap/>
            <w:vAlign w:val="center"/>
            <w:hideMark/>
          </w:tcPr>
          <w:p w14:paraId="6F74A446" w14:textId="77777777" w:rsidR="004170BD" w:rsidRPr="00DC3DBD" w:rsidRDefault="004170BD" w:rsidP="0034537A">
            <w:pPr>
              <w:jc w:val="center"/>
              <w:rPr>
                <w:rFonts w:ascii="Arial" w:hAnsi="Arial" w:cs="Arial"/>
                <w:b/>
                <w:color w:val="000000"/>
                <w:sz w:val="16"/>
                <w:szCs w:val="16"/>
                <w:lang w:val="es-MX" w:eastAsia="es-MX"/>
              </w:rPr>
            </w:pPr>
            <w:r w:rsidRPr="00DC3DBD">
              <w:rPr>
                <w:rFonts w:ascii="Arial" w:hAnsi="Arial" w:cs="Arial"/>
                <w:b/>
                <w:color w:val="000000"/>
                <w:sz w:val="16"/>
                <w:szCs w:val="16"/>
                <w:lang w:val="es-MX" w:eastAsia="es-MX"/>
              </w:rPr>
              <w:t>Motivo</w:t>
            </w:r>
          </w:p>
        </w:tc>
      </w:tr>
      <w:tr w:rsidR="004170BD" w:rsidRPr="004757DF" w14:paraId="74CD21CF" w14:textId="77777777" w:rsidTr="0034537A">
        <w:trPr>
          <w:trHeight w:val="518"/>
        </w:trPr>
        <w:tc>
          <w:tcPr>
            <w:tcW w:w="1332" w:type="pct"/>
            <w:shd w:val="clear" w:color="auto" w:fill="auto"/>
            <w:noWrap/>
            <w:vAlign w:val="center"/>
          </w:tcPr>
          <w:p w14:paraId="5D3A6AFE" w14:textId="336D89D0" w:rsidR="004170BD" w:rsidRPr="00A918CD" w:rsidRDefault="00FE38CB" w:rsidP="0034537A">
            <w:pPr>
              <w:jc w:val="center"/>
              <w:rPr>
                <w:rFonts w:ascii="Arial" w:hAnsi="Arial" w:cs="Arial"/>
                <w:b/>
                <w:sz w:val="16"/>
                <w:szCs w:val="16"/>
                <w:highlight w:val="magenta"/>
              </w:rPr>
            </w:pPr>
            <w:r>
              <w:rPr>
                <w:rFonts w:ascii="Arial" w:hAnsi="Arial" w:cs="Arial"/>
                <w:b/>
                <w:sz w:val="16"/>
                <w:szCs w:val="16"/>
              </w:rPr>
              <w:t>1 y 2</w:t>
            </w:r>
          </w:p>
        </w:tc>
        <w:tc>
          <w:tcPr>
            <w:tcW w:w="3668" w:type="pct"/>
            <w:shd w:val="clear" w:color="auto" w:fill="auto"/>
            <w:noWrap/>
            <w:vAlign w:val="center"/>
          </w:tcPr>
          <w:p w14:paraId="25276EA9" w14:textId="19A5FF20" w:rsidR="004170BD" w:rsidRPr="00A918CD" w:rsidRDefault="004170BD" w:rsidP="0034537A">
            <w:pPr>
              <w:jc w:val="both"/>
              <w:rPr>
                <w:rFonts w:ascii="Arial" w:hAnsi="Arial" w:cs="Arial"/>
                <w:b/>
                <w:sz w:val="16"/>
                <w:szCs w:val="16"/>
                <w:highlight w:val="magenta"/>
              </w:rPr>
            </w:pPr>
            <w:r w:rsidRPr="00A97BBE">
              <w:rPr>
                <w:rFonts w:ascii="Arial" w:hAnsi="Arial" w:cs="Arial"/>
                <w:b/>
                <w:sz w:val="16"/>
                <w:szCs w:val="16"/>
              </w:rPr>
              <w:t>Se declara desierta, en virtud de que la propuesta presentada no fue solvente.</w:t>
            </w:r>
          </w:p>
        </w:tc>
      </w:tr>
    </w:tbl>
    <w:p w14:paraId="7476B572" w14:textId="77777777" w:rsidR="00FE38CB" w:rsidRPr="006C2729" w:rsidRDefault="00FE38CB" w:rsidP="00FE38CB">
      <w:pPr>
        <w:pStyle w:val="Sangradetextonormal"/>
        <w:ind w:left="0"/>
        <w:jc w:val="both"/>
        <w:rPr>
          <w:rFonts w:ascii="Arial" w:hAnsi="Arial" w:cs="Arial"/>
          <w:b/>
        </w:rPr>
      </w:pPr>
      <w:r w:rsidRPr="006C2729">
        <w:rPr>
          <w:rFonts w:ascii="Arial" w:hAnsi="Arial" w:cs="Arial"/>
          <w:sz w:val="18"/>
          <w:szCs w:val="18"/>
        </w:rPr>
        <w:t>--------------------------------------------------------------------------------------------------------------------------------------------------</w:t>
      </w:r>
    </w:p>
    <w:p w14:paraId="7D5EA98E" w14:textId="77777777" w:rsidR="00B63666" w:rsidRDefault="00481C71" w:rsidP="000C74A4">
      <w:pPr>
        <w:jc w:val="both"/>
        <w:rPr>
          <w:rFonts w:ascii="Arial" w:hAnsi="Arial" w:cs="Arial"/>
          <w:sz w:val="16"/>
          <w:szCs w:val="16"/>
        </w:rPr>
      </w:pPr>
      <w:r w:rsidRPr="00481C71">
        <w:rPr>
          <w:rFonts w:ascii="Arial" w:hAnsi="Arial" w:cs="Arial"/>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w:t>
      </w:r>
      <w:proofErr w:type="gramStart"/>
      <w:r w:rsidRPr="00481C71">
        <w:rPr>
          <w:rFonts w:ascii="Arial" w:hAnsi="Arial" w:cs="Arial"/>
          <w:sz w:val="16"/>
          <w:szCs w:val="16"/>
        </w:rPr>
        <w:t>personal</w:t>
      </w:r>
      <w:r w:rsidRPr="00B63666">
        <w:rPr>
          <w:rFonts w:ascii="Arial" w:hAnsi="Arial" w:cs="Arial"/>
          <w:sz w:val="16"/>
          <w:szCs w:val="16"/>
        </w:rPr>
        <w:t>.-----------------------------</w:t>
      </w:r>
      <w:r w:rsidR="009456C5" w:rsidRPr="00B63666">
        <w:rPr>
          <w:rFonts w:ascii="Arial" w:hAnsi="Arial" w:cs="Arial"/>
          <w:sz w:val="16"/>
          <w:szCs w:val="16"/>
        </w:rPr>
        <w:t>-------------------------------</w:t>
      </w:r>
      <w:r w:rsidRPr="00B63666">
        <w:rPr>
          <w:rFonts w:ascii="Arial" w:hAnsi="Arial" w:cs="Arial"/>
          <w:sz w:val="16"/>
          <w:szCs w:val="16"/>
        </w:rPr>
        <w:t>---------------</w:t>
      </w:r>
      <w:proofErr w:type="gramEnd"/>
    </w:p>
    <w:p w14:paraId="473FFDBD" w14:textId="339BAD77" w:rsidR="000C74A4" w:rsidRPr="00B63666" w:rsidRDefault="00481C71" w:rsidP="000C74A4">
      <w:pPr>
        <w:jc w:val="both"/>
        <w:rPr>
          <w:rFonts w:ascii="Arial" w:hAnsi="Arial" w:cs="Arial"/>
          <w:bCs/>
          <w:sz w:val="16"/>
          <w:szCs w:val="16"/>
          <w:lang w:val="es-MX"/>
        </w:rPr>
      </w:pPr>
      <w:r w:rsidRPr="00B63666">
        <w:rPr>
          <w:rFonts w:ascii="Arial" w:hAnsi="Arial" w:cs="Arial"/>
          <w:sz w:val="16"/>
          <w:szCs w:val="16"/>
        </w:rPr>
        <w:t>---------------------------------------------------------------------------------------------------------------------</w:t>
      </w:r>
      <w:r w:rsidR="009456C5" w:rsidRPr="00B63666">
        <w:rPr>
          <w:rFonts w:ascii="Arial" w:hAnsi="Arial" w:cs="Arial"/>
          <w:sz w:val="16"/>
          <w:szCs w:val="16"/>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9E1101" w14:paraId="1B31188E" w14:textId="77777777" w:rsidTr="004820BE">
        <w:trPr>
          <w:trHeight w:val="228"/>
          <w:jc w:val="center"/>
        </w:trPr>
        <w:tc>
          <w:tcPr>
            <w:tcW w:w="8828" w:type="dxa"/>
            <w:gridSpan w:val="2"/>
            <w:shd w:val="clear" w:color="auto" w:fill="D9D9D9" w:themeFill="background1" w:themeFillShade="D9"/>
            <w:vAlign w:val="center"/>
          </w:tcPr>
          <w:p w14:paraId="40C330BA" w14:textId="68B6A231" w:rsidR="009A03BE" w:rsidRPr="009E1101" w:rsidRDefault="009A03BE" w:rsidP="009A03BE">
            <w:pPr>
              <w:pStyle w:val="Sangradetextonormal"/>
              <w:ind w:left="0"/>
              <w:jc w:val="center"/>
              <w:rPr>
                <w:rFonts w:ascii="Arial" w:hAnsi="Arial" w:cs="Arial"/>
                <w:sz w:val="18"/>
                <w:szCs w:val="18"/>
              </w:rPr>
            </w:pPr>
            <w:r w:rsidRPr="009E1101">
              <w:rPr>
                <w:rFonts w:ascii="Arial" w:hAnsi="Arial" w:cs="Arial"/>
                <w:b/>
                <w:sz w:val="18"/>
                <w:szCs w:val="18"/>
              </w:rPr>
              <w:lastRenderedPageBreak/>
              <w:t>Universidad Autónoma de Aguascalientes</w:t>
            </w:r>
          </w:p>
        </w:tc>
      </w:tr>
      <w:tr w:rsidR="004820BE" w:rsidRPr="004820BE" w14:paraId="66A58374" w14:textId="77777777" w:rsidTr="00F45E65">
        <w:trPr>
          <w:jc w:val="center"/>
        </w:trPr>
        <w:tc>
          <w:tcPr>
            <w:tcW w:w="4414" w:type="dxa"/>
          </w:tcPr>
          <w:p w14:paraId="6C2400FE" w14:textId="77777777" w:rsidR="004820BE" w:rsidRDefault="004820BE" w:rsidP="004820BE">
            <w:pPr>
              <w:rPr>
                <w:rFonts w:ascii="Arial" w:hAnsi="Arial" w:cs="Arial"/>
                <w:b/>
                <w:sz w:val="18"/>
                <w:szCs w:val="18"/>
                <w:lang w:val="es-MX"/>
              </w:rPr>
            </w:pPr>
          </w:p>
          <w:p w14:paraId="14D28C5B" w14:textId="0CBDE5C2" w:rsidR="004820BE" w:rsidRPr="004820BE" w:rsidRDefault="004820BE" w:rsidP="004820BE">
            <w:pPr>
              <w:rPr>
                <w:rFonts w:ascii="Arial" w:hAnsi="Arial" w:cs="Arial"/>
                <w:b/>
                <w:sz w:val="18"/>
                <w:szCs w:val="18"/>
              </w:rPr>
            </w:pPr>
            <w:r w:rsidRPr="004820BE">
              <w:rPr>
                <w:rFonts w:ascii="Arial" w:hAnsi="Arial" w:cs="Arial"/>
                <w:b/>
                <w:sz w:val="18"/>
                <w:szCs w:val="18"/>
                <w:lang w:val="es-MX"/>
              </w:rPr>
              <w:t>C. Jorge Silva Robles</w:t>
            </w:r>
          </w:p>
          <w:p w14:paraId="6C5F4A49" w14:textId="77777777" w:rsidR="004820BE" w:rsidRPr="004820BE" w:rsidRDefault="004820BE" w:rsidP="004820BE">
            <w:pPr>
              <w:rPr>
                <w:rFonts w:ascii="Arial" w:hAnsi="Arial" w:cs="Arial"/>
                <w:sz w:val="18"/>
                <w:szCs w:val="18"/>
              </w:rPr>
            </w:pPr>
            <w:r w:rsidRPr="004820BE">
              <w:rPr>
                <w:rFonts w:ascii="Arial" w:hAnsi="Arial" w:cs="Arial"/>
                <w:sz w:val="18"/>
                <w:szCs w:val="18"/>
              </w:rPr>
              <w:t xml:space="preserve">Director General Sustituto de Finanzas </w:t>
            </w:r>
          </w:p>
          <w:p w14:paraId="1EB1BA73" w14:textId="77777777" w:rsidR="004820BE" w:rsidRPr="004820BE" w:rsidRDefault="004820BE" w:rsidP="004820BE">
            <w:pPr>
              <w:rPr>
                <w:rFonts w:ascii="Arial" w:hAnsi="Arial" w:cs="Arial"/>
                <w:b/>
                <w:sz w:val="18"/>
                <w:szCs w:val="18"/>
                <w:lang w:val="es-MX"/>
              </w:rPr>
            </w:pPr>
          </w:p>
        </w:tc>
        <w:tc>
          <w:tcPr>
            <w:tcW w:w="4414" w:type="dxa"/>
          </w:tcPr>
          <w:p w14:paraId="234A7EDC" w14:textId="77777777" w:rsidR="004820BE" w:rsidRPr="004820BE" w:rsidRDefault="004820BE" w:rsidP="004820BE">
            <w:pPr>
              <w:jc w:val="center"/>
              <w:rPr>
                <w:rFonts w:ascii="Arial" w:hAnsi="Arial" w:cs="Arial"/>
                <w:sz w:val="18"/>
                <w:szCs w:val="18"/>
                <w:lang w:val="es-MX"/>
              </w:rPr>
            </w:pPr>
          </w:p>
          <w:p w14:paraId="7BF1706C" w14:textId="77777777" w:rsidR="004820BE" w:rsidRPr="004820BE" w:rsidRDefault="004820BE" w:rsidP="004820BE">
            <w:pPr>
              <w:jc w:val="center"/>
              <w:rPr>
                <w:rFonts w:ascii="Arial" w:hAnsi="Arial" w:cs="Arial"/>
                <w:sz w:val="18"/>
                <w:szCs w:val="18"/>
                <w:lang w:val="es-MX"/>
              </w:rPr>
            </w:pPr>
          </w:p>
          <w:p w14:paraId="7872C968" w14:textId="77777777" w:rsidR="004820BE" w:rsidRPr="004820BE" w:rsidRDefault="004820BE" w:rsidP="004820BE">
            <w:pPr>
              <w:jc w:val="center"/>
              <w:rPr>
                <w:rFonts w:ascii="Arial" w:hAnsi="Arial" w:cs="Arial"/>
                <w:sz w:val="18"/>
                <w:szCs w:val="18"/>
                <w:lang w:val="es-MX"/>
              </w:rPr>
            </w:pPr>
            <w:r w:rsidRPr="004820BE">
              <w:rPr>
                <w:rFonts w:ascii="Arial" w:hAnsi="Arial" w:cs="Arial"/>
                <w:sz w:val="18"/>
                <w:szCs w:val="18"/>
                <w:lang w:val="es-MX"/>
              </w:rPr>
              <w:t>____________________________________</w:t>
            </w:r>
          </w:p>
        </w:tc>
      </w:tr>
      <w:tr w:rsidR="004820BE" w:rsidRPr="004820BE" w14:paraId="68DD5876" w14:textId="77777777" w:rsidTr="00F45E65">
        <w:trPr>
          <w:jc w:val="center"/>
        </w:trPr>
        <w:tc>
          <w:tcPr>
            <w:tcW w:w="4414" w:type="dxa"/>
          </w:tcPr>
          <w:p w14:paraId="10FE94A8" w14:textId="77777777" w:rsidR="00BC5DF6" w:rsidRDefault="00BC5DF6" w:rsidP="004820BE">
            <w:pPr>
              <w:rPr>
                <w:rFonts w:ascii="Arial" w:hAnsi="Arial" w:cs="Arial"/>
                <w:b/>
                <w:sz w:val="18"/>
                <w:szCs w:val="18"/>
              </w:rPr>
            </w:pPr>
          </w:p>
          <w:p w14:paraId="7CF046EF" w14:textId="7152CFE6" w:rsidR="004820BE" w:rsidRPr="004820BE" w:rsidRDefault="004820BE" w:rsidP="004820BE">
            <w:pPr>
              <w:rPr>
                <w:rFonts w:ascii="Arial" w:hAnsi="Arial" w:cs="Arial"/>
                <w:b/>
                <w:sz w:val="18"/>
                <w:szCs w:val="18"/>
              </w:rPr>
            </w:pPr>
            <w:r w:rsidRPr="004820BE">
              <w:rPr>
                <w:rFonts w:ascii="Arial" w:hAnsi="Arial" w:cs="Arial"/>
                <w:b/>
                <w:sz w:val="18"/>
                <w:szCs w:val="18"/>
              </w:rPr>
              <w:t>C. Beatriz E. Rivera de Loera</w:t>
            </w:r>
          </w:p>
          <w:p w14:paraId="66681E68" w14:textId="77777777" w:rsidR="004820BE" w:rsidRDefault="004820BE" w:rsidP="004820BE">
            <w:pPr>
              <w:rPr>
                <w:rFonts w:ascii="Arial" w:hAnsi="Arial" w:cs="Arial"/>
                <w:sz w:val="18"/>
                <w:szCs w:val="18"/>
              </w:rPr>
            </w:pPr>
            <w:r w:rsidRPr="004820BE">
              <w:rPr>
                <w:rFonts w:ascii="Arial" w:hAnsi="Arial" w:cs="Arial"/>
                <w:sz w:val="18"/>
                <w:szCs w:val="18"/>
              </w:rPr>
              <w:t xml:space="preserve">Jefa del Departamento de Compras </w:t>
            </w:r>
          </w:p>
          <w:p w14:paraId="6E6760D8" w14:textId="3E29D89F" w:rsidR="004820BE" w:rsidRPr="004820BE" w:rsidRDefault="004820BE" w:rsidP="004820BE">
            <w:pPr>
              <w:rPr>
                <w:rFonts w:ascii="Arial" w:hAnsi="Arial" w:cs="Arial"/>
                <w:sz w:val="18"/>
                <w:szCs w:val="18"/>
              </w:rPr>
            </w:pPr>
          </w:p>
        </w:tc>
        <w:tc>
          <w:tcPr>
            <w:tcW w:w="4414" w:type="dxa"/>
          </w:tcPr>
          <w:p w14:paraId="0EFB26EC" w14:textId="77777777" w:rsidR="004820BE" w:rsidRPr="004820BE" w:rsidRDefault="004820BE" w:rsidP="004820BE">
            <w:pPr>
              <w:jc w:val="center"/>
              <w:rPr>
                <w:rFonts w:ascii="Arial" w:hAnsi="Arial" w:cs="Arial"/>
                <w:sz w:val="18"/>
                <w:szCs w:val="18"/>
                <w:lang w:val="es-MX"/>
              </w:rPr>
            </w:pPr>
          </w:p>
          <w:p w14:paraId="5410E74D" w14:textId="77777777" w:rsidR="004820BE" w:rsidRPr="004820BE" w:rsidRDefault="004820BE" w:rsidP="004820BE">
            <w:pPr>
              <w:jc w:val="center"/>
              <w:rPr>
                <w:rFonts w:ascii="Arial" w:hAnsi="Arial" w:cs="Arial"/>
                <w:sz w:val="18"/>
                <w:szCs w:val="18"/>
                <w:lang w:val="es-MX"/>
              </w:rPr>
            </w:pPr>
          </w:p>
          <w:p w14:paraId="27865E53" w14:textId="77777777" w:rsidR="004820BE" w:rsidRPr="004820BE" w:rsidRDefault="004820BE" w:rsidP="004820BE">
            <w:pPr>
              <w:jc w:val="center"/>
              <w:rPr>
                <w:rFonts w:ascii="Arial" w:hAnsi="Arial" w:cs="Arial"/>
                <w:sz w:val="18"/>
                <w:szCs w:val="18"/>
                <w:lang w:val="es-MX"/>
              </w:rPr>
            </w:pPr>
            <w:r w:rsidRPr="004820BE">
              <w:rPr>
                <w:rFonts w:ascii="Arial" w:hAnsi="Arial" w:cs="Arial"/>
                <w:sz w:val="18"/>
                <w:szCs w:val="18"/>
                <w:lang w:val="es-MX"/>
              </w:rPr>
              <w:t>____________________________________</w:t>
            </w:r>
          </w:p>
        </w:tc>
      </w:tr>
      <w:tr w:rsidR="004820BE" w:rsidRPr="004820BE" w14:paraId="0A9B1F06" w14:textId="77777777" w:rsidTr="00F45E65">
        <w:trPr>
          <w:jc w:val="center"/>
        </w:trPr>
        <w:tc>
          <w:tcPr>
            <w:tcW w:w="4414" w:type="dxa"/>
          </w:tcPr>
          <w:p w14:paraId="0E979D8F" w14:textId="77777777" w:rsidR="004820BE" w:rsidRPr="004820BE" w:rsidRDefault="004820BE" w:rsidP="004820BE">
            <w:pPr>
              <w:rPr>
                <w:rFonts w:ascii="Arial" w:hAnsi="Arial" w:cs="Arial"/>
                <w:b/>
                <w:sz w:val="16"/>
                <w:szCs w:val="16"/>
              </w:rPr>
            </w:pPr>
          </w:p>
          <w:p w14:paraId="69841FA2" w14:textId="5F280055" w:rsidR="004820BE" w:rsidRPr="004820BE" w:rsidRDefault="004820BE" w:rsidP="004820BE">
            <w:pPr>
              <w:rPr>
                <w:rFonts w:ascii="Arial" w:hAnsi="Arial" w:cs="Arial"/>
                <w:b/>
                <w:sz w:val="18"/>
                <w:szCs w:val="18"/>
              </w:rPr>
            </w:pPr>
            <w:r w:rsidRPr="004820BE">
              <w:rPr>
                <w:rFonts w:ascii="Arial" w:hAnsi="Arial" w:cs="Arial"/>
                <w:b/>
                <w:sz w:val="18"/>
                <w:szCs w:val="18"/>
              </w:rPr>
              <w:t xml:space="preserve">C. </w:t>
            </w:r>
            <w:r w:rsidR="00D049B5">
              <w:rPr>
                <w:rFonts w:ascii="Arial" w:hAnsi="Arial" w:cs="Arial"/>
                <w:b/>
                <w:sz w:val="18"/>
                <w:szCs w:val="18"/>
              </w:rPr>
              <w:t>Esmeralda Yazmin Rodríguez Durón</w:t>
            </w:r>
          </w:p>
          <w:p w14:paraId="0CBE7BE5" w14:textId="77777777" w:rsidR="004820BE" w:rsidRPr="004820BE" w:rsidRDefault="004820BE" w:rsidP="004820BE">
            <w:pPr>
              <w:rPr>
                <w:rFonts w:ascii="Arial" w:hAnsi="Arial" w:cs="Arial"/>
                <w:sz w:val="18"/>
                <w:szCs w:val="18"/>
              </w:rPr>
            </w:pPr>
            <w:r w:rsidRPr="004820BE">
              <w:rPr>
                <w:rFonts w:ascii="Arial" w:hAnsi="Arial" w:cs="Arial"/>
                <w:sz w:val="18"/>
                <w:szCs w:val="18"/>
              </w:rPr>
              <w:t>Representante de la Contraloría Universitaria</w:t>
            </w:r>
          </w:p>
          <w:p w14:paraId="02A3C534" w14:textId="77777777" w:rsidR="004820BE" w:rsidRPr="004820BE" w:rsidRDefault="004820BE" w:rsidP="004820BE">
            <w:pPr>
              <w:rPr>
                <w:rFonts w:ascii="Arial" w:hAnsi="Arial" w:cs="Arial"/>
                <w:sz w:val="18"/>
                <w:szCs w:val="18"/>
              </w:rPr>
            </w:pPr>
          </w:p>
        </w:tc>
        <w:tc>
          <w:tcPr>
            <w:tcW w:w="4414" w:type="dxa"/>
          </w:tcPr>
          <w:p w14:paraId="5FD11A87" w14:textId="77777777" w:rsidR="004820BE" w:rsidRPr="004820BE" w:rsidRDefault="004820BE" w:rsidP="004820BE">
            <w:pPr>
              <w:jc w:val="center"/>
              <w:rPr>
                <w:rFonts w:ascii="Arial" w:hAnsi="Arial" w:cs="Arial"/>
                <w:sz w:val="18"/>
                <w:szCs w:val="18"/>
                <w:lang w:val="es-MX"/>
              </w:rPr>
            </w:pPr>
          </w:p>
          <w:p w14:paraId="73F3A78D" w14:textId="77777777" w:rsidR="004820BE" w:rsidRPr="004820BE" w:rsidRDefault="004820BE" w:rsidP="004820BE">
            <w:pPr>
              <w:jc w:val="center"/>
              <w:rPr>
                <w:rFonts w:ascii="Arial" w:hAnsi="Arial" w:cs="Arial"/>
                <w:sz w:val="18"/>
                <w:szCs w:val="18"/>
                <w:lang w:val="es-MX"/>
              </w:rPr>
            </w:pPr>
          </w:p>
          <w:p w14:paraId="656FBC63" w14:textId="77777777" w:rsidR="004820BE" w:rsidRPr="004820BE" w:rsidRDefault="004820BE" w:rsidP="004820BE">
            <w:pPr>
              <w:jc w:val="center"/>
              <w:rPr>
                <w:rFonts w:ascii="Arial" w:hAnsi="Arial" w:cs="Arial"/>
                <w:b/>
                <w:sz w:val="18"/>
                <w:szCs w:val="18"/>
                <w:lang w:val="es-MX"/>
              </w:rPr>
            </w:pPr>
            <w:r w:rsidRPr="004820BE">
              <w:rPr>
                <w:rFonts w:ascii="Arial" w:hAnsi="Arial" w:cs="Arial"/>
                <w:sz w:val="18"/>
                <w:szCs w:val="18"/>
                <w:lang w:val="es-MX"/>
              </w:rPr>
              <w:t>____________________________________</w:t>
            </w:r>
          </w:p>
        </w:tc>
      </w:tr>
      <w:tr w:rsidR="004820BE" w:rsidRPr="004820BE" w14:paraId="397B6DC6" w14:textId="77777777" w:rsidTr="00F45E65">
        <w:trPr>
          <w:jc w:val="center"/>
        </w:trPr>
        <w:tc>
          <w:tcPr>
            <w:tcW w:w="4414" w:type="dxa"/>
          </w:tcPr>
          <w:p w14:paraId="7C01E2B9" w14:textId="77777777" w:rsidR="004820BE" w:rsidRPr="004820BE" w:rsidRDefault="004820BE" w:rsidP="004820BE">
            <w:pPr>
              <w:rPr>
                <w:rFonts w:ascii="Arial" w:hAnsi="Arial" w:cs="Arial"/>
                <w:b/>
                <w:sz w:val="18"/>
                <w:szCs w:val="18"/>
              </w:rPr>
            </w:pPr>
          </w:p>
          <w:p w14:paraId="6F63C03A" w14:textId="68EB7B99" w:rsidR="004820BE" w:rsidRPr="004820BE" w:rsidRDefault="004820BE" w:rsidP="004820BE">
            <w:pPr>
              <w:rPr>
                <w:rFonts w:ascii="Arial" w:hAnsi="Arial" w:cs="Arial"/>
                <w:b/>
                <w:sz w:val="18"/>
                <w:szCs w:val="18"/>
              </w:rPr>
            </w:pPr>
            <w:r w:rsidRPr="004820BE">
              <w:rPr>
                <w:rFonts w:ascii="Arial" w:hAnsi="Arial" w:cs="Arial"/>
                <w:b/>
                <w:sz w:val="18"/>
                <w:szCs w:val="18"/>
              </w:rPr>
              <w:t xml:space="preserve">C. </w:t>
            </w:r>
            <w:r w:rsidR="00D535B0">
              <w:rPr>
                <w:rFonts w:ascii="Arial" w:hAnsi="Arial" w:cs="Arial"/>
                <w:b/>
                <w:sz w:val="18"/>
                <w:szCs w:val="18"/>
              </w:rPr>
              <w:t>Fabiola Delgado Hernández</w:t>
            </w:r>
          </w:p>
          <w:p w14:paraId="60D255FF" w14:textId="77777777" w:rsidR="004820BE" w:rsidRPr="004820BE" w:rsidRDefault="004820BE" w:rsidP="004820BE">
            <w:pPr>
              <w:rPr>
                <w:rFonts w:ascii="Arial" w:hAnsi="Arial" w:cs="Arial"/>
                <w:sz w:val="18"/>
                <w:szCs w:val="18"/>
              </w:rPr>
            </w:pPr>
            <w:r w:rsidRPr="004820BE">
              <w:rPr>
                <w:rFonts w:ascii="Arial" w:hAnsi="Arial" w:cs="Arial"/>
                <w:sz w:val="18"/>
                <w:szCs w:val="18"/>
              </w:rPr>
              <w:t>Representante del Departamento Jurídico</w:t>
            </w:r>
          </w:p>
          <w:p w14:paraId="4DCE7A81" w14:textId="0ABC8ABE" w:rsidR="004820BE" w:rsidRPr="004820BE" w:rsidRDefault="004820BE" w:rsidP="004820BE">
            <w:pPr>
              <w:rPr>
                <w:rFonts w:ascii="Arial" w:hAnsi="Arial" w:cs="Arial"/>
                <w:b/>
                <w:sz w:val="18"/>
                <w:szCs w:val="18"/>
              </w:rPr>
            </w:pPr>
          </w:p>
        </w:tc>
        <w:tc>
          <w:tcPr>
            <w:tcW w:w="4414" w:type="dxa"/>
          </w:tcPr>
          <w:p w14:paraId="053E820E" w14:textId="77777777" w:rsidR="004820BE" w:rsidRPr="004820BE" w:rsidRDefault="004820BE" w:rsidP="004820BE">
            <w:pPr>
              <w:jc w:val="center"/>
              <w:rPr>
                <w:rFonts w:ascii="Arial" w:hAnsi="Arial" w:cs="Arial"/>
                <w:sz w:val="18"/>
                <w:szCs w:val="18"/>
                <w:lang w:val="es-MX"/>
              </w:rPr>
            </w:pPr>
          </w:p>
          <w:p w14:paraId="4A10171F" w14:textId="77777777" w:rsidR="004820BE" w:rsidRPr="004820BE" w:rsidRDefault="004820BE" w:rsidP="004820BE">
            <w:pPr>
              <w:rPr>
                <w:rFonts w:ascii="Arial" w:hAnsi="Arial" w:cs="Arial"/>
                <w:sz w:val="18"/>
                <w:szCs w:val="18"/>
                <w:lang w:val="es-MX"/>
              </w:rPr>
            </w:pPr>
          </w:p>
          <w:p w14:paraId="6653D767" w14:textId="77777777" w:rsidR="004820BE" w:rsidRPr="004820BE" w:rsidRDefault="004820BE" w:rsidP="004820BE">
            <w:pPr>
              <w:jc w:val="center"/>
              <w:rPr>
                <w:rFonts w:ascii="Arial" w:hAnsi="Arial" w:cs="Arial"/>
                <w:sz w:val="18"/>
                <w:szCs w:val="18"/>
                <w:lang w:val="es-MX"/>
              </w:rPr>
            </w:pPr>
            <w:r w:rsidRPr="004820BE">
              <w:rPr>
                <w:rFonts w:ascii="Arial" w:hAnsi="Arial" w:cs="Arial"/>
                <w:sz w:val="18"/>
                <w:szCs w:val="18"/>
                <w:lang w:val="es-MX"/>
              </w:rPr>
              <w:t>____________________________________</w:t>
            </w:r>
          </w:p>
        </w:tc>
      </w:tr>
      <w:tr w:rsidR="004820BE" w:rsidRPr="004820BE" w14:paraId="7F45E947" w14:textId="77777777" w:rsidTr="00F45E65">
        <w:trPr>
          <w:jc w:val="center"/>
        </w:trPr>
        <w:tc>
          <w:tcPr>
            <w:tcW w:w="4414" w:type="dxa"/>
          </w:tcPr>
          <w:p w14:paraId="4F2F1939" w14:textId="77777777" w:rsidR="004820BE" w:rsidRPr="004820BE" w:rsidRDefault="004820BE" w:rsidP="004820BE">
            <w:pPr>
              <w:rPr>
                <w:rFonts w:ascii="Arial" w:hAnsi="Arial" w:cs="Arial"/>
                <w:b/>
                <w:sz w:val="18"/>
                <w:szCs w:val="18"/>
              </w:rPr>
            </w:pPr>
          </w:p>
          <w:p w14:paraId="392B8AA4" w14:textId="02C230DD" w:rsidR="004820BE" w:rsidRPr="004820BE" w:rsidRDefault="00D049B5" w:rsidP="004820BE">
            <w:pPr>
              <w:rPr>
                <w:rFonts w:ascii="Arial" w:hAnsi="Arial" w:cs="Arial"/>
                <w:sz w:val="18"/>
                <w:szCs w:val="18"/>
                <w:lang w:val="es-MX"/>
              </w:rPr>
            </w:pPr>
            <w:r>
              <w:rPr>
                <w:rFonts w:ascii="Arial" w:hAnsi="Arial" w:cs="Arial"/>
                <w:sz w:val="18"/>
                <w:szCs w:val="18"/>
                <w:lang w:val="es-MX"/>
              </w:rPr>
              <w:t xml:space="preserve">Dirección </w:t>
            </w:r>
            <w:r w:rsidR="004820BE" w:rsidRPr="004820BE">
              <w:rPr>
                <w:rFonts w:ascii="Arial" w:hAnsi="Arial" w:cs="Arial"/>
                <w:sz w:val="18"/>
                <w:szCs w:val="18"/>
                <w:lang w:val="es-MX"/>
              </w:rPr>
              <w:t xml:space="preserve">General de Planeación y Desarrollo </w:t>
            </w:r>
          </w:p>
          <w:p w14:paraId="56728E71" w14:textId="77777777" w:rsidR="004820BE" w:rsidRPr="004820BE" w:rsidRDefault="004820BE" w:rsidP="004820BE">
            <w:pPr>
              <w:rPr>
                <w:rFonts w:ascii="Arial" w:hAnsi="Arial" w:cs="Arial"/>
                <w:sz w:val="18"/>
                <w:szCs w:val="18"/>
                <w:highlight w:val="yellow"/>
              </w:rPr>
            </w:pPr>
          </w:p>
        </w:tc>
        <w:tc>
          <w:tcPr>
            <w:tcW w:w="4414" w:type="dxa"/>
          </w:tcPr>
          <w:p w14:paraId="14C68E0F" w14:textId="77777777" w:rsidR="004820BE" w:rsidRPr="004820BE" w:rsidRDefault="004820BE" w:rsidP="004820BE">
            <w:pPr>
              <w:rPr>
                <w:rFonts w:ascii="Arial" w:hAnsi="Arial" w:cs="Arial"/>
                <w:sz w:val="18"/>
                <w:szCs w:val="18"/>
                <w:lang w:val="es-MX"/>
              </w:rPr>
            </w:pPr>
          </w:p>
          <w:p w14:paraId="20448242" w14:textId="77777777" w:rsidR="004820BE" w:rsidRPr="00D049B5" w:rsidRDefault="004820BE" w:rsidP="004820BE">
            <w:pPr>
              <w:jc w:val="center"/>
              <w:rPr>
                <w:rFonts w:ascii="Arial" w:hAnsi="Arial" w:cs="Arial"/>
                <w:sz w:val="18"/>
                <w:szCs w:val="18"/>
                <w:lang w:val="es-MX"/>
              </w:rPr>
            </w:pPr>
            <w:r w:rsidRPr="00D049B5">
              <w:rPr>
                <w:rFonts w:ascii="Arial" w:hAnsi="Arial" w:cs="Arial"/>
                <w:sz w:val="18"/>
                <w:szCs w:val="18"/>
                <w:lang w:val="es-MX"/>
              </w:rPr>
              <w:t>____________________________________</w:t>
            </w:r>
          </w:p>
        </w:tc>
      </w:tr>
      <w:tr w:rsidR="004820BE" w:rsidRPr="004820BE" w14:paraId="1AD6CA8C" w14:textId="77777777" w:rsidTr="00F45E65">
        <w:trPr>
          <w:jc w:val="center"/>
        </w:trPr>
        <w:tc>
          <w:tcPr>
            <w:tcW w:w="4414" w:type="dxa"/>
          </w:tcPr>
          <w:p w14:paraId="743363F3" w14:textId="77777777" w:rsidR="004820BE" w:rsidRPr="004820BE" w:rsidRDefault="004820BE" w:rsidP="004820BE">
            <w:pPr>
              <w:rPr>
                <w:rFonts w:ascii="Arial" w:hAnsi="Arial" w:cs="Arial"/>
                <w:b/>
                <w:sz w:val="18"/>
                <w:szCs w:val="18"/>
              </w:rPr>
            </w:pPr>
          </w:p>
          <w:p w14:paraId="3919B331" w14:textId="77777777" w:rsidR="004820BE" w:rsidRPr="004820BE" w:rsidRDefault="004820BE" w:rsidP="004820BE">
            <w:pPr>
              <w:jc w:val="both"/>
              <w:rPr>
                <w:rFonts w:ascii="Arial" w:hAnsi="Arial" w:cs="Arial"/>
                <w:b/>
                <w:sz w:val="18"/>
                <w:szCs w:val="18"/>
              </w:rPr>
            </w:pPr>
            <w:r w:rsidRPr="004820BE">
              <w:rPr>
                <w:rFonts w:ascii="Arial" w:hAnsi="Arial" w:cs="Arial"/>
                <w:b/>
                <w:sz w:val="18"/>
                <w:szCs w:val="18"/>
              </w:rPr>
              <w:t xml:space="preserve">C. Claudia Beatriz Valdez Aréchiga </w:t>
            </w:r>
          </w:p>
          <w:p w14:paraId="2B102BD4" w14:textId="4C214E01" w:rsidR="004820BE" w:rsidRPr="00DC63F8" w:rsidRDefault="004820BE" w:rsidP="00DC63F8">
            <w:pPr>
              <w:jc w:val="both"/>
              <w:rPr>
                <w:rFonts w:ascii="Arial" w:hAnsi="Arial" w:cs="Arial"/>
                <w:sz w:val="18"/>
                <w:szCs w:val="18"/>
              </w:rPr>
            </w:pPr>
            <w:r w:rsidRPr="004820BE">
              <w:rPr>
                <w:rFonts w:ascii="Arial" w:hAnsi="Arial" w:cs="Arial"/>
                <w:sz w:val="18"/>
                <w:szCs w:val="18"/>
              </w:rPr>
              <w:t>Jefa de la Sección de Seguridad y Prestaciones Sociales Depto. de Recursos Humanos (Área requirente)</w:t>
            </w:r>
          </w:p>
        </w:tc>
        <w:tc>
          <w:tcPr>
            <w:tcW w:w="4414" w:type="dxa"/>
          </w:tcPr>
          <w:p w14:paraId="266E2A00" w14:textId="77777777" w:rsidR="004820BE" w:rsidRPr="004820BE" w:rsidRDefault="004820BE" w:rsidP="004820BE">
            <w:pPr>
              <w:jc w:val="center"/>
              <w:rPr>
                <w:rFonts w:ascii="Arial" w:hAnsi="Arial" w:cs="Arial"/>
                <w:sz w:val="18"/>
                <w:szCs w:val="18"/>
                <w:lang w:val="es-MX"/>
              </w:rPr>
            </w:pPr>
          </w:p>
          <w:p w14:paraId="2C8F2FCC" w14:textId="77777777" w:rsidR="004820BE" w:rsidRPr="004820BE" w:rsidRDefault="004820BE" w:rsidP="004820BE">
            <w:pPr>
              <w:jc w:val="center"/>
              <w:rPr>
                <w:rFonts w:ascii="Arial" w:hAnsi="Arial" w:cs="Arial"/>
                <w:sz w:val="18"/>
                <w:szCs w:val="18"/>
                <w:lang w:val="es-MX"/>
              </w:rPr>
            </w:pPr>
          </w:p>
          <w:p w14:paraId="0C298326" w14:textId="77777777" w:rsidR="004820BE" w:rsidRPr="004820BE" w:rsidRDefault="004820BE" w:rsidP="004820BE">
            <w:pPr>
              <w:jc w:val="center"/>
              <w:rPr>
                <w:rFonts w:ascii="Arial" w:hAnsi="Arial" w:cs="Arial"/>
                <w:sz w:val="18"/>
                <w:szCs w:val="18"/>
                <w:lang w:val="es-MX"/>
              </w:rPr>
            </w:pPr>
          </w:p>
          <w:p w14:paraId="2F98FAB5" w14:textId="77777777" w:rsidR="004820BE" w:rsidRPr="004820BE" w:rsidRDefault="004820BE" w:rsidP="004820BE">
            <w:pPr>
              <w:jc w:val="center"/>
              <w:rPr>
                <w:rFonts w:ascii="Arial" w:hAnsi="Arial" w:cs="Arial"/>
                <w:sz w:val="18"/>
                <w:szCs w:val="18"/>
                <w:lang w:val="es-MX"/>
              </w:rPr>
            </w:pPr>
            <w:r w:rsidRPr="004820BE">
              <w:rPr>
                <w:rFonts w:ascii="Arial" w:hAnsi="Arial" w:cs="Arial"/>
                <w:sz w:val="18"/>
                <w:szCs w:val="18"/>
                <w:lang w:val="es-MX"/>
              </w:rPr>
              <w:t>____________________________________</w:t>
            </w:r>
          </w:p>
        </w:tc>
      </w:tr>
      <w:tr w:rsidR="004820BE" w:rsidRPr="004820BE" w14:paraId="20E49DEB" w14:textId="77777777" w:rsidTr="00F45E65">
        <w:trPr>
          <w:jc w:val="center"/>
        </w:trPr>
        <w:tc>
          <w:tcPr>
            <w:tcW w:w="4414" w:type="dxa"/>
          </w:tcPr>
          <w:p w14:paraId="5E1BE2E4" w14:textId="77777777" w:rsidR="004820BE" w:rsidRPr="004820BE" w:rsidRDefault="004820BE" w:rsidP="004820BE">
            <w:pPr>
              <w:rPr>
                <w:rFonts w:ascii="Arial" w:hAnsi="Arial" w:cs="Arial"/>
                <w:b/>
                <w:sz w:val="18"/>
                <w:szCs w:val="18"/>
              </w:rPr>
            </w:pPr>
          </w:p>
          <w:p w14:paraId="6EDC263B" w14:textId="77777777" w:rsidR="004820BE" w:rsidRPr="004820BE" w:rsidRDefault="004820BE" w:rsidP="004820BE">
            <w:pPr>
              <w:rPr>
                <w:rFonts w:ascii="Arial" w:hAnsi="Arial" w:cs="Arial"/>
                <w:b/>
                <w:sz w:val="18"/>
                <w:szCs w:val="18"/>
              </w:rPr>
            </w:pPr>
            <w:r w:rsidRPr="004820BE">
              <w:rPr>
                <w:rFonts w:ascii="Arial" w:hAnsi="Arial" w:cs="Arial"/>
                <w:b/>
                <w:sz w:val="18"/>
                <w:szCs w:val="18"/>
              </w:rPr>
              <w:t xml:space="preserve">C. </w:t>
            </w:r>
            <w:proofErr w:type="spellStart"/>
            <w:r w:rsidRPr="004820BE">
              <w:rPr>
                <w:rFonts w:ascii="Arial" w:hAnsi="Arial" w:cs="Arial"/>
                <w:b/>
                <w:sz w:val="18"/>
                <w:szCs w:val="18"/>
              </w:rPr>
              <w:t>Lisly</w:t>
            </w:r>
            <w:proofErr w:type="spellEnd"/>
            <w:r w:rsidRPr="004820BE">
              <w:rPr>
                <w:rFonts w:ascii="Arial" w:hAnsi="Arial" w:cs="Arial"/>
                <w:b/>
                <w:sz w:val="18"/>
                <w:szCs w:val="18"/>
              </w:rPr>
              <w:t xml:space="preserve"> Paola </w:t>
            </w:r>
            <w:proofErr w:type="spellStart"/>
            <w:r w:rsidRPr="004820BE">
              <w:rPr>
                <w:rFonts w:ascii="Arial" w:hAnsi="Arial" w:cs="Arial"/>
                <w:b/>
                <w:sz w:val="18"/>
                <w:szCs w:val="18"/>
              </w:rPr>
              <w:t>Jimenez</w:t>
            </w:r>
            <w:proofErr w:type="spellEnd"/>
            <w:r w:rsidRPr="004820BE">
              <w:rPr>
                <w:rFonts w:ascii="Arial" w:hAnsi="Arial" w:cs="Arial"/>
                <w:b/>
                <w:sz w:val="18"/>
                <w:szCs w:val="18"/>
              </w:rPr>
              <w:t xml:space="preserve"> de Alba</w:t>
            </w:r>
          </w:p>
          <w:p w14:paraId="0EB3AABC" w14:textId="77777777" w:rsidR="004820BE" w:rsidRPr="004820BE" w:rsidRDefault="004820BE" w:rsidP="004820BE">
            <w:pPr>
              <w:rPr>
                <w:rFonts w:ascii="Arial" w:hAnsi="Arial" w:cs="Arial"/>
                <w:sz w:val="18"/>
                <w:szCs w:val="18"/>
              </w:rPr>
            </w:pPr>
            <w:r w:rsidRPr="004820BE">
              <w:rPr>
                <w:rFonts w:ascii="Arial" w:hAnsi="Arial" w:cs="Arial"/>
                <w:sz w:val="18"/>
                <w:szCs w:val="18"/>
              </w:rPr>
              <w:t>Departamento de Compras</w:t>
            </w:r>
          </w:p>
          <w:p w14:paraId="1DA9A72B" w14:textId="77777777" w:rsidR="004820BE" w:rsidRPr="004820BE" w:rsidRDefault="004820BE" w:rsidP="004820BE">
            <w:pPr>
              <w:rPr>
                <w:rFonts w:ascii="Arial" w:hAnsi="Arial" w:cs="Arial"/>
                <w:b/>
                <w:sz w:val="18"/>
                <w:szCs w:val="18"/>
              </w:rPr>
            </w:pPr>
          </w:p>
        </w:tc>
        <w:tc>
          <w:tcPr>
            <w:tcW w:w="4414" w:type="dxa"/>
          </w:tcPr>
          <w:p w14:paraId="107EF14B" w14:textId="77777777" w:rsidR="004820BE" w:rsidRPr="004820BE" w:rsidRDefault="004820BE" w:rsidP="004820BE">
            <w:pPr>
              <w:jc w:val="center"/>
              <w:rPr>
                <w:rFonts w:ascii="Arial" w:hAnsi="Arial" w:cs="Arial"/>
                <w:sz w:val="18"/>
                <w:szCs w:val="18"/>
                <w:lang w:val="es-MX"/>
              </w:rPr>
            </w:pPr>
          </w:p>
          <w:p w14:paraId="70FB8776" w14:textId="77777777" w:rsidR="004820BE" w:rsidRPr="004820BE" w:rsidRDefault="004820BE" w:rsidP="004820BE">
            <w:pPr>
              <w:rPr>
                <w:rFonts w:ascii="Arial" w:hAnsi="Arial" w:cs="Arial"/>
                <w:sz w:val="18"/>
                <w:szCs w:val="18"/>
                <w:lang w:val="es-MX"/>
              </w:rPr>
            </w:pPr>
          </w:p>
          <w:p w14:paraId="7C88A310" w14:textId="77777777" w:rsidR="004820BE" w:rsidRPr="004820BE" w:rsidRDefault="004820BE" w:rsidP="004820BE">
            <w:pPr>
              <w:jc w:val="center"/>
              <w:rPr>
                <w:rFonts w:ascii="Arial" w:hAnsi="Arial" w:cs="Arial"/>
                <w:sz w:val="18"/>
                <w:szCs w:val="18"/>
                <w:lang w:val="es-MX"/>
              </w:rPr>
            </w:pPr>
            <w:r w:rsidRPr="004820BE">
              <w:rPr>
                <w:rFonts w:ascii="Arial" w:hAnsi="Arial" w:cs="Arial"/>
                <w:sz w:val="18"/>
                <w:szCs w:val="18"/>
                <w:lang w:val="es-MX"/>
              </w:rPr>
              <w:t>____________________________________</w:t>
            </w:r>
          </w:p>
        </w:tc>
      </w:tr>
      <w:tr w:rsidR="004820BE" w:rsidRPr="004820BE" w14:paraId="14E7DC54" w14:textId="77777777" w:rsidTr="00F45E65">
        <w:trPr>
          <w:jc w:val="center"/>
        </w:trPr>
        <w:tc>
          <w:tcPr>
            <w:tcW w:w="4414" w:type="dxa"/>
          </w:tcPr>
          <w:p w14:paraId="7D8AF2A5" w14:textId="77777777" w:rsidR="004820BE" w:rsidRPr="004820BE" w:rsidRDefault="004820BE" w:rsidP="004820BE">
            <w:pPr>
              <w:rPr>
                <w:rFonts w:ascii="Arial" w:hAnsi="Arial" w:cs="Arial"/>
                <w:b/>
                <w:sz w:val="18"/>
                <w:szCs w:val="18"/>
              </w:rPr>
            </w:pPr>
          </w:p>
          <w:p w14:paraId="568B9F92" w14:textId="77777777" w:rsidR="004820BE" w:rsidRPr="004820BE" w:rsidRDefault="004820BE" w:rsidP="004820BE">
            <w:pPr>
              <w:rPr>
                <w:rFonts w:ascii="Arial" w:hAnsi="Arial" w:cs="Arial"/>
                <w:b/>
                <w:sz w:val="18"/>
                <w:szCs w:val="18"/>
              </w:rPr>
            </w:pPr>
            <w:r w:rsidRPr="004820BE">
              <w:rPr>
                <w:rFonts w:ascii="Arial" w:hAnsi="Arial" w:cs="Arial"/>
                <w:b/>
                <w:sz w:val="18"/>
                <w:szCs w:val="18"/>
              </w:rPr>
              <w:t>C. Gabriela del Socorro Muñoz Vera</w:t>
            </w:r>
          </w:p>
          <w:p w14:paraId="45759927" w14:textId="77777777" w:rsidR="004820BE" w:rsidRPr="004820BE" w:rsidRDefault="004820BE" w:rsidP="004820BE">
            <w:pPr>
              <w:rPr>
                <w:rFonts w:ascii="Arial" w:hAnsi="Arial" w:cs="Arial"/>
                <w:sz w:val="18"/>
                <w:szCs w:val="18"/>
              </w:rPr>
            </w:pPr>
            <w:r w:rsidRPr="004820BE">
              <w:rPr>
                <w:rFonts w:ascii="Arial" w:hAnsi="Arial" w:cs="Arial"/>
                <w:sz w:val="18"/>
                <w:szCs w:val="18"/>
              </w:rPr>
              <w:t>Departamento de Compras</w:t>
            </w:r>
          </w:p>
          <w:p w14:paraId="4B814356" w14:textId="77777777" w:rsidR="004820BE" w:rsidRPr="004820BE" w:rsidRDefault="004820BE" w:rsidP="004820BE">
            <w:pPr>
              <w:rPr>
                <w:rFonts w:ascii="Arial" w:hAnsi="Arial" w:cs="Arial"/>
                <w:b/>
                <w:sz w:val="18"/>
                <w:szCs w:val="18"/>
                <w:highlight w:val="yellow"/>
              </w:rPr>
            </w:pPr>
          </w:p>
        </w:tc>
        <w:tc>
          <w:tcPr>
            <w:tcW w:w="4414" w:type="dxa"/>
          </w:tcPr>
          <w:p w14:paraId="39010FBC" w14:textId="77777777" w:rsidR="004820BE" w:rsidRPr="004820BE" w:rsidRDefault="004820BE" w:rsidP="004820BE">
            <w:pPr>
              <w:jc w:val="center"/>
              <w:rPr>
                <w:rFonts w:ascii="Arial" w:hAnsi="Arial" w:cs="Arial"/>
                <w:sz w:val="18"/>
                <w:szCs w:val="18"/>
                <w:lang w:val="es-MX"/>
              </w:rPr>
            </w:pPr>
          </w:p>
          <w:p w14:paraId="78C582CC" w14:textId="77777777" w:rsidR="004820BE" w:rsidRPr="004820BE" w:rsidRDefault="004820BE" w:rsidP="004820BE">
            <w:pPr>
              <w:rPr>
                <w:rFonts w:ascii="Arial" w:hAnsi="Arial" w:cs="Arial"/>
                <w:sz w:val="18"/>
                <w:szCs w:val="18"/>
                <w:lang w:val="es-MX"/>
              </w:rPr>
            </w:pPr>
          </w:p>
          <w:p w14:paraId="4C37D4B4" w14:textId="77777777" w:rsidR="004820BE" w:rsidRPr="004820BE" w:rsidRDefault="004820BE" w:rsidP="004820BE">
            <w:pPr>
              <w:jc w:val="center"/>
              <w:rPr>
                <w:rFonts w:ascii="Arial" w:hAnsi="Arial" w:cs="Arial"/>
                <w:sz w:val="18"/>
                <w:szCs w:val="18"/>
                <w:lang w:val="es-MX"/>
              </w:rPr>
            </w:pPr>
            <w:r w:rsidRPr="004820BE">
              <w:rPr>
                <w:rFonts w:ascii="Arial" w:hAnsi="Arial" w:cs="Arial"/>
                <w:sz w:val="18"/>
                <w:szCs w:val="18"/>
                <w:lang w:val="es-MX"/>
              </w:rPr>
              <w:t>____________________________________</w:t>
            </w:r>
          </w:p>
        </w:tc>
      </w:tr>
      <w:tr w:rsidR="004820BE" w:rsidRPr="004820BE" w14:paraId="22A5D2A8" w14:textId="77777777" w:rsidTr="00F45E65">
        <w:trPr>
          <w:jc w:val="center"/>
        </w:trPr>
        <w:tc>
          <w:tcPr>
            <w:tcW w:w="4414" w:type="dxa"/>
          </w:tcPr>
          <w:p w14:paraId="1DFC3B50" w14:textId="77777777" w:rsidR="004820BE" w:rsidRPr="004820BE" w:rsidRDefault="004820BE" w:rsidP="004820BE">
            <w:pPr>
              <w:rPr>
                <w:rFonts w:ascii="Arial" w:hAnsi="Arial" w:cs="Arial"/>
                <w:b/>
                <w:sz w:val="18"/>
                <w:szCs w:val="18"/>
              </w:rPr>
            </w:pPr>
          </w:p>
          <w:p w14:paraId="707C39C3" w14:textId="77777777" w:rsidR="004820BE" w:rsidRPr="004820BE" w:rsidRDefault="004820BE" w:rsidP="004820BE">
            <w:pPr>
              <w:rPr>
                <w:rFonts w:ascii="Arial" w:hAnsi="Arial" w:cs="Arial"/>
                <w:b/>
                <w:sz w:val="18"/>
                <w:szCs w:val="18"/>
              </w:rPr>
            </w:pPr>
            <w:r w:rsidRPr="004820BE">
              <w:rPr>
                <w:rFonts w:ascii="Arial" w:hAnsi="Arial" w:cs="Arial"/>
                <w:b/>
                <w:sz w:val="18"/>
                <w:szCs w:val="18"/>
              </w:rPr>
              <w:t>C. Arnoldo Rodríguez Romo</w:t>
            </w:r>
          </w:p>
          <w:p w14:paraId="68C0D58A" w14:textId="77777777" w:rsidR="004820BE" w:rsidRPr="004820BE" w:rsidRDefault="004820BE" w:rsidP="004820BE">
            <w:pPr>
              <w:rPr>
                <w:rFonts w:ascii="Arial" w:hAnsi="Arial" w:cs="Arial"/>
                <w:sz w:val="18"/>
                <w:szCs w:val="18"/>
              </w:rPr>
            </w:pPr>
            <w:r w:rsidRPr="004820BE">
              <w:rPr>
                <w:rFonts w:ascii="Arial" w:hAnsi="Arial" w:cs="Arial"/>
                <w:sz w:val="18"/>
                <w:szCs w:val="18"/>
              </w:rPr>
              <w:t>Departamento de Compras</w:t>
            </w:r>
          </w:p>
          <w:p w14:paraId="48CCF7F5" w14:textId="77777777" w:rsidR="004820BE" w:rsidRPr="004820BE" w:rsidRDefault="004820BE" w:rsidP="004820BE">
            <w:pPr>
              <w:rPr>
                <w:rFonts w:ascii="Arial" w:hAnsi="Arial" w:cs="Arial"/>
                <w:b/>
                <w:sz w:val="18"/>
                <w:szCs w:val="18"/>
              </w:rPr>
            </w:pPr>
          </w:p>
        </w:tc>
        <w:tc>
          <w:tcPr>
            <w:tcW w:w="4414" w:type="dxa"/>
          </w:tcPr>
          <w:p w14:paraId="7A515043" w14:textId="77777777" w:rsidR="004820BE" w:rsidRPr="004820BE" w:rsidRDefault="004820BE" w:rsidP="004820BE">
            <w:pPr>
              <w:jc w:val="center"/>
              <w:rPr>
                <w:rFonts w:ascii="Arial" w:hAnsi="Arial" w:cs="Arial"/>
                <w:sz w:val="18"/>
                <w:szCs w:val="18"/>
                <w:lang w:val="es-MX"/>
              </w:rPr>
            </w:pPr>
          </w:p>
          <w:p w14:paraId="1C810783" w14:textId="77777777" w:rsidR="004820BE" w:rsidRPr="004820BE" w:rsidRDefault="004820BE" w:rsidP="004820BE">
            <w:pPr>
              <w:jc w:val="center"/>
              <w:rPr>
                <w:rFonts w:ascii="Arial" w:hAnsi="Arial" w:cs="Arial"/>
                <w:sz w:val="18"/>
                <w:szCs w:val="18"/>
                <w:lang w:val="es-MX"/>
              </w:rPr>
            </w:pPr>
          </w:p>
          <w:p w14:paraId="1D09F918" w14:textId="77777777" w:rsidR="004820BE" w:rsidRPr="004820BE" w:rsidRDefault="004820BE" w:rsidP="004820BE">
            <w:pPr>
              <w:jc w:val="center"/>
              <w:rPr>
                <w:rFonts w:ascii="Arial" w:hAnsi="Arial" w:cs="Arial"/>
                <w:sz w:val="18"/>
                <w:szCs w:val="18"/>
                <w:lang w:val="es-MX"/>
              </w:rPr>
            </w:pPr>
            <w:r w:rsidRPr="004820BE">
              <w:rPr>
                <w:rFonts w:ascii="Arial" w:hAnsi="Arial" w:cs="Arial"/>
                <w:sz w:val="18"/>
                <w:szCs w:val="18"/>
                <w:lang w:val="es-MX"/>
              </w:rPr>
              <w:t>______________________________________</w:t>
            </w:r>
          </w:p>
        </w:tc>
      </w:tr>
    </w:tbl>
    <w:p w14:paraId="4E8F2EB4" w14:textId="77777777" w:rsidR="004820BE" w:rsidRPr="004820BE" w:rsidRDefault="004820BE" w:rsidP="004820BE">
      <w:pPr>
        <w:rPr>
          <w:rFonts w:ascii="Arial" w:hAnsi="Arial" w:cs="Arial"/>
          <w:sz w:val="18"/>
          <w:szCs w:val="18"/>
        </w:rPr>
      </w:pPr>
      <w:r w:rsidRPr="004820BE">
        <w:rPr>
          <w:rFonts w:ascii="Arial" w:hAnsi="Arial" w:cs="Arial"/>
          <w:sz w:val="18"/>
          <w:szCs w:val="18"/>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90"/>
        <w:gridCol w:w="4438"/>
      </w:tblGrid>
      <w:tr w:rsidR="002F51C7" w:rsidRPr="00371B68" w14:paraId="42E4D794" w14:textId="77777777" w:rsidTr="004820BE">
        <w:trPr>
          <w:trHeight w:val="214"/>
        </w:trPr>
        <w:tc>
          <w:tcPr>
            <w:tcW w:w="8828" w:type="dxa"/>
            <w:gridSpan w:val="2"/>
            <w:shd w:val="clear" w:color="auto" w:fill="F2F2F2" w:themeFill="background1" w:themeFillShade="F2"/>
            <w:vAlign w:val="center"/>
          </w:tcPr>
          <w:p w14:paraId="48781C5C" w14:textId="77777777" w:rsidR="002F51C7" w:rsidRPr="00371B68" w:rsidRDefault="002F51C7" w:rsidP="005029FC">
            <w:pPr>
              <w:pStyle w:val="Sangradetextonormal"/>
              <w:ind w:left="0"/>
              <w:jc w:val="center"/>
              <w:rPr>
                <w:rFonts w:ascii="Arial" w:hAnsi="Arial" w:cs="Arial"/>
                <w:b/>
                <w:sz w:val="18"/>
                <w:szCs w:val="18"/>
              </w:rPr>
            </w:pPr>
            <w:r w:rsidRPr="00371B68">
              <w:rPr>
                <w:rFonts w:ascii="Arial" w:hAnsi="Arial" w:cs="Arial"/>
                <w:b/>
                <w:sz w:val="18"/>
                <w:szCs w:val="18"/>
              </w:rPr>
              <w:t xml:space="preserve">Por parte de los Licitantes </w:t>
            </w:r>
          </w:p>
        </w:tc>
      </w:tr>
      <w:tr w:rsidR="002F51C7" w:rsidRPr="001E08C3" w14:paraId="07A2495E" w14:textId="77777777" w:rsidTr="005029FC">
        <w:tc>
          <w:tcPr>
            <w:tcW w:w="4390" w:type="dxa"/>
            <w:vAlign w:val="center"/>
          </w:tcPr>
          <w:p w14:paraId="374E6C10" w14:textId="685C2C73" w:rsidR="004820BE" w:rsidRPr="00D535B0" w:rsidRDefault="004820BE" w:rsidP="003D1E36">
            <w:pPr>
              <w:pStyle w:val="Sangradetextonormal"/>
              <w:ind w:left="0"/>
              <w:rPr>
                <w:rFonts w:ascii="Arial" w:hAnsi="Arial" w:cs="Arial"/>
                <w:b/>
                <w:sz w:val="18"/>
                <w:szCs w:val="18"/>
              </w:rPr>
            </w:pPr>
          </w:p>
          <w:p w14:paraId="2576A66A" w14:textId="2325EEFE" w:rsidR="003D1E36" w:rsidRPr="00D535B0" w:rsidRDefault="004820BE" w:rsidP="003D1E36">
            <w:pPr>
              <w:pStyle w:val="Sangradetextonormal"/>
              <w:ind w:left="0"/>
              <w:rPr>
                <w:rFonts w:ascii="Arial" w:hAnsi="Arial" w:cs="Arial"/>
                <w:sz w:val="16"/>
                <w:szCs w:val="16"/>
                <w:lang w:val="es-ES"/>
              </w:rPr>
            </w:pPr>
            <w:r w:rsidRPr="00D535B0">
              <w:rPr>
                <w:rFonts w:ascii="Arial" w:hAnsi="Arial" w:cs="Arial"/>
                <w:sz w:val="18"/>
                <w:szCs w:val="18"/>
              </w:rPr>
              <w:t>C. Alma Lorena Medina Yáñez</w:t>
            </w:r>
          </w:p>
          <w:p w14:paraId="595B8015" w14:textId="77777777" w:rsidR="002F51C7" w:rsidRPr="00D535B0" w:rsidRDefault="004820BE" w:rsidP="005029FC">
            <w:pPr>
              <w:pStyle w:val="Sangradetextonormal"/>
              <w:ind w:left="0"/>
              <w:rPr>
                <w:rFonts w:ascii="Arial" w:hAnsi="Arial" w:cs="Arial"/>
                <w:b/>
                <w:sz w:val="18"/>
                <w:szCs w:val="18"/>
                <w:lang w:val="es-ES"/>
              </w:rPr>
            </w:pPr>
            <w:r w:rsidRPr="00D535B0">
              <w:rPr>
                <w:rFonts w:ascii="Arial" w:hAnsi="Arial" w:cs="Arial"/>
                <w:b/>
                <w:sz w:val="18"/>
                <w:szCs w:val="18"/>
                <w:lang w:val="es-ES"/>
              </w:rPr>
              <w:t>GX GRUPO CONSULTORES, S.C.</w:t>
            </w:r>
          </w:p>
          <w:p w14:paraId="7E22DB5A" w14:textId="78366206" w:rsidR="004820BE" w:rsidRPr="00D535B0" w:rsidRDefault="004820BE" w:rsidP="005029FC">
            <w:pPr>
              <w:pStyle w:val="Sangradetextonormal"/>
              <w:ind w:left="0"/>
              <w:rPr>
                <w:rFonts w:ascii="Arial" w:hAnsi="Arial" w:cs="Arial"/>
                <w:sz w:val="18"/>
                <w:szCs w:val="18"/>
                <w:lang w:val="es-ES"/>
              </w:rPr>
            </w:pPr>
          </w:p>
        </w:tc>
        <w:tc>
          <w:tcPr>
            <w:tcW w:w="4438" w:type="dxa"/>
          </w:tcPr>
          <w:p w14:paraId="1A460CA6" w14:textId="77777777" w:rsidR="002F51C7" w:rsidRPr="00D535B0" w:rsidRDefault="002F51C7" w:rsidP="005029FC">
            <w:pPr>
              <w:pStyle w:val="Sangradetextonormal"/>
              <w:ind w:left="0"/>
              <w:jc w:val="center"/>
              <w:rPr>
                <w:rFonts w:ascii="Arial" w:hAnsi="Arial" w:cs="Arial"/>
                <w:sz w:val="17"/>
                <w:szCs w:val="17"/>
              </w:rPr>
            </w:pPr>
          </w:p>
          <w:p w14:paraId="530ACA0C" w14:textId="7520D7E8" w:rsidR="004820BE" w:rsidRPr="00D535B0" w:rsidRDefault="004820BE" w:rsidP="005029FC">
            <w:pPr>
              <w:jc w:val="center"/>
              <w:rPr>
                <w:rFonts w:ascii="Arial" w:hAnsi="Arial" w:cs="Arial"/>
                <w:sz w:val="17"/>
                <w:szCs w:val="17"/>
              </w:rPr>
            </w:pPr>
          </w:p>
          <w:p w14:paraId="38AAB303" w14:textId="6E16C51D" w:rsidR="002F51C7" w:rsidRPr="00D535B0" w:rsidRDefault="002F51C7" w:rsidP="005029FC">
            <w:pPr>
              <w:jc w:val="center"/>
            </w:pPr>
            <w:r w:rsidRPr="00D535B0">
              <w:rPr>
                <w:rFonts w:ascii="Arial" w:hAnsi="Arial" w:cs="Arial"/>
                <w:sz w:val="17"/>
                <w:szCs w:val="17"/>
              </w:rPr>
              <w:t>______________________________________</w:t>
            </w:r>
          </w:p>
        </w:tc>
      </w:tr>
    </w:tbl>
    <w:p w14:paraId="42D8DC41" w14:textId="77777777" w:rsidR="002F51C7" w:rsidRDefault="002F51C7" w:rsidP="002F51C7">
      <w:pPr>
        <w:pStyle w:val="Sangradetextonormal"/>
        <w:ind w:left="0"/>
        <w:jc w:val="both"/>
        <w:rPr>
          <w:rFonts w:ascii="Arial" w:hAnsi="Arial" w:cs="Arial"/>
          <w:sz w:val="18"/>
          <w:szCs w:val="18"/>
        </w:rPr>
      </w:pPr>
      <w:r w:rsidRPr="009F1F0E">
        <w:rPr>
          <w:rFonts w:ascii="Arial" w:hAnsi="Arial" w:cs="Arial"/>
          <w:sz w:val="18"/>
          <w:szCs w:val="18"/>
        </w:rPr>
        <w:t>---------------------------------------------------------------------------------------------------------------------------------------------------</w:t>
      </w:r>
    </w:p>
    <w:p w14:paraId="1486881A" w14:textId="7DF8FB6E" w:rsidR="002F51C7" w:rsidRPr="00FE38CB" w:rsidRDefault="002F51C7" w:rsidP="002F51C7">
      <w:pPr>
        <w:pStyle w:val="Sangradetextonormal"/>
        <w:ind w:left="0"/>
        <w:jc w:val="both"/>
        <w:rPr>
          <w:rFonts w:ascii="Arial" w:hAnsi="Arial" w:cs="Arial"/>
          <w:sz w:val="18"/>
          <w:szCs w:val="18"/>
        </w:rPr>
      </w:pPr>
      <w:r w:rsidRPr="00297373">
        <w:rPr>
          <w:rFonts w:ascii="Arial" w:hAnsi="Arial" w:cs="Arial"/>
          <w:sz w:val="18"/>
          <w:szCs w:val="18"/>
        </w:rPr>
        <w:t xml:space="preserve">Se hace </w:t>
      </w:r>
      <w:r w:rsidRPr="00D535B0">
        <w:rPr>
          <w:rFonts w:ascii="Arial" w:hAnsi="Arial" w:cs="Arial"/>
          <w:sz w:val="18"/>
          <w:szCs w:val="18"/>
        </w:rPr>
        <w:t xml:space="preserve">saber que la presente acta de notificación de fallo consta de </w:t>
      </w:r>
      <w:r w:rsidR="00B61A7C" w:rsidRPr="00D535B0">
        <w:rPr>
          <w:rFonts w:ascii="Arial" w:hAnsi="Arial" w:cs="Arial"/>
          <w:b/>
          <w:sz w:val="18"/>
          <w:szCs w:val="18"/>
        </w:rPr>
        <w:t>4</w:t>
      </w:r>
      <w:r w:rsidR="007209CC" w:rsidRPr="00D535B0">
        <w:rPr>
          <w:rFonts w:ascii="Arial" w:hAnsi="Arial" w:cs="Arial"/>
          <w:b/>
          <w:sz w:val="18"/>
          <w:szCs w:val="18"/>
        </w:rPr>
        <w:t xml:space="preserve"> </w:t>
      </w:r>
      <w:r w:rsidRPr="00D535B0">
        <w:rPr>
          <w:rFonts w:ascii="Arial" w:hAnsi="Arial" w:cs="Arial"/>
          <w:b/>
          <w:sz w:val="18"/>
          <w:szCs w:val="18"/>
        </w:rPr>
        <w:t>páginas</w:t>
      </w:r>
      <w:r w:rsidRPr="00D535B0">
        <w:rPr>
          <w:rFonts w:ascii="Arial" w:hAnsi="Arial" w:cs="Arial"/>
          <w:sz w:val="18"/>
          <w:szCs w:val="18"/>
        </w:rPr>
        <w:t>; el Dictamen Técnico, Anexo “</w:t>
      </w:r>
      <w:r w:rsidR="007209CC" w:rsidRPr="00D535B0">
        <w:rPr>
          <w:rFonts w:ascii="Arial" w:hAnsi="Arial" w:cs="Arial"/>
          <w:sz w:val="18"/>
          <w:szCs w:val="18"/>
        </w:rPr>
        <w:t>1</w:t>
      </w:r>
      <w:r w:rsidRPr="00D535B0">
        <w:rPr>
          <w:rFonts w:ascii="Arial" w:hAnsi="Arial" w:cs="Arial"/>
          <w:sz w:val="18"/>
          <w:szCs w:val="18"/>
        </w:rPr>
        <w:t xml:space="preserve">” consta de </w:t>
      </w:r>
      <w:r w:rsidR="00D535B0" w:rsidRPr="00D535B0">
        <w:rPr>
          <w:rFonts w:ascii="Arial" w:hAnsi="Arial" w:cs="Arial"/>
          <w:b/>
          <w:sz w:val="18"/>
          <w:szCs w:val="18"/>
        </w:rPr>
        <w:t>05</w:t>
      </w:r>
      <w:r w:rsidRPr="00D535B0">
        <w:rPr>
          <w:rFonts w:ascii="Arial" w:hAnsi="Arial" w:cs="Arial"/>
          <w:b/>
          <w:sz w:val="18"/>
          <w:szCs w:val="18"/>
        </w:rPr>
        <w:t xml:space="preserve"> páginas</w:t>
      </w:r>
      <w:r w:rsidRPr="00D535B0">
        <w:rPr>
          <w:rFonts w:ascii="Arial" w:hAnsi="Arial" w:cs="Arial"/>
          <w:sz w:val="18"/>
          <w:szCs w:val="18"/>
        </w:rPr>
        <w:t xml:space="preserve">, y el Análisis administrativo </w:t>
      </w:r>
      <w:r w:rsidR="007209CC" w:rsidRPr="00D535B0">
        <w:rPr>
          <w:rFonts w:ascii="Arial" w:hAnsi="Arial" w:cs="Arial"/>
          <w:sz w:val="18"/>
          <w:szCs w:val="18"/>
        </w:rPr>
        <w:t xml:space="preserve">Anexo “2” </w:t>
      </w:r>
      <w:r w:rsidRPr="00D535B0">
        <w:rPr>
          <w:rFonts w:ascii="Arial" w:hAnsi="Arial" w:cs="Arial"/>
          <w:sz w:val="18"/>
          <w:szCs w:val="18"/>
        </w:rPr>
        <w:t xml:space="preserve">consta en </w:t>
      </w:r>
      <w:r w:rsidR="00D535B0" w:rsidRPr="00D535B0">
        <w:rPr>
          <w:rFonts w:ascii="Arial" w:hAnsi="Arial" w:cs="Arial"/>
          <w:b/>
          <w:sz w:val="18"/>
          <w:szCs w:val="18"/>
        </w:rPr>
        <w:t>10</w:t>
      </w:r>
      <w:r w:rsidRPr="00D535B0">
        <w:rPr>
          <w:rFonts w:ascii="Arial" w:hAnsi="Arial" w:cs="Arial"/>
          <w:b/>
          <w:sz w:val="18"/>
          <w:szCs w:val="18"/>
        </w:rPr>
        <w:t xml:space="preserve"> páginas</w:t>
      </w:r>
      <w:r w:rsidRPr="00D535B0">
        <w:rPr>
          <w:rFonts w:ascii="Arial" w:hAnsi="Arial" w:cs="Arial"/>
          <w:sz w:val="18"/>
          <w:szCs w:val="18"/>
        </w:rPr>
        <w:t>. --------------------------------------------------------------------------------------------------------------------------------------------------------------------</w:t>
      </w:r>
      <w:r w:rsidR="007209CC" w:rsidRPr="00D535B0">
        <w:rPr>
          <w:rFonts w:ascii="Arial" w:hAnsi="Arial" w:cs="Arial"/>
          <w:sz w:val="18"/>
          <w:szCs w:val="18"/>
        </w:rPr>
        <w:t>--------------</w:t>
      </w:r>
    </w:p>
    <w:p w14:paraId="51953D94" w14:textId="7171FE93" w:rsidR="001E0896" w:rsidRPr="00C14816" w:rsidRDefault="001E0896" w:rsidP="00E043AE">
      <w:pPr>
        <w:pStyle w:val="Sangradetextonormal"/>
        <w:ind w:left="0"/>
        <w:jc w:val="both"/>
        <w:rPr>
          <w:rFonts w:ascii="Arial" w:hAnsi="Arial" w:cs="Arial"/>
          <w:b/>
          <w:sz w:val="18"/>
          <w:szCs w:val="18"/>
        </w:rPr>
      </w:pPr>
      <w:r w:rsidRPr="00FE38CB">
        <w:rPr>
          <w:rFonts w:ascii="Arial" w:hAnsi="Arial" w:cs="Arial"/>
          <w:sz w:val="18"/>
          <w:szCs w:val="18"/>
        </w:rPr>
        <w:t xml:space="preserve">Siendo </w:t>
      </w:r>
      <w:bookmarkStart w:id="0" w:name="_GoBack"/>
      <w:bookmarkEnd w:id="0"/>
      <w:r w:rsidRPr="0045403D">
        <w:rPr>
          <w:rFonts w:ascii="Arial" w:hAnsi="Arial" w:cs="Arial"/>
          <w:sz w:val="18"/>
          <w:szCs w:val="18"/>
        </w:rPr>
        <w:t xml:space="preserve">las </w:t>
      </w:r>
      <w:r w:rsidR="00FE1EB0" w:rsidRPr="0045403D">
        <w:rPr>
          <w:rFonts w:ascii="Arial" w:hAnsi="Arial" w:cs="Arial"/>
          <w:b/>
          <w:sz w:val="18"/>
          <w:szCs w:val="18"/>
        </w:rPr>
        <w:t>1</w:t>
      </w:r>
      <w:r w:rsidR="00C14816" w:rsidRPr="0045403D">
        <w:rPr>
          <w:rFonts w:ascii="Arial" w:hAnsi="Arial" w:cs="Arial"/>
          <w:b/>
          <w:sz w:val="18"/>
          <w:szCs w:val="18"/>
        </w:rPr>
        <w:t>4</w:t>
      </w:r>
      <w:r w:rsidRPr="0045403D">
        <w:rPr>
          <w:rFonts w:ascii="Arial" w:hAnsi="Arial" w:cs="Arial"/>
          <w:b/>
          <w:sz w:val="18"/>
          <w:szCs w:val="18"/>
        </w:rPr>
        <w:t>:</w:t>
      </w:r>
      <w:r w:rsidR="00FE38CB" w:rsidRPr="0045403D">
        <w:rPr>
          <w:rFonts w:ascii="Arial" w:hAnsi="Arial" w:cs="Arial"/>
          <w:b/>
          <w:sz w:val="18"/>
          <w:szCs w:val="18"/>
        </w:rPr>
        <w:t>08</w:t>
      </w:r>
      <w:r w:rsidRPr="0045403D">
        <w:rPr>
          <w:rFonts w:ascii="Arial" w:hAnsi="Arial" w:cs="Arial"/>
          <w:sz w:val="18"/>
          <w:szCs w:val="18"/>
        </w:rPr>
        <w:t xml:space="preserve"> horas</w:t>
      </w:r>
      <w:r w:rsidRPr="00FE38CB">
        <w:rPr>
          <w:rFonts w:ascii="Arial" w:hAnsi="Arial" w:cs="Arial"/>
          <w:sz w:val="18"/>
          <w:szCs w:val="18"/>
        </w:rPr>
        <w:t xml:space="preserve"> del día de su inicio, se da por concluida la presente junta firmando el acta los que en ella intervienen para los fines</w:t>
      </w:r>
      <w:r w:rsidRPr="004D6C0B">
        <w:rPr>
          <w:rFonts w:ascii="Arial" w:hAnsi="Arial" w:cs="Arial"/>
          <w:sz w:val="18"/>
          <w:szCs w:val="18"/>
        </w:rPr>
        <w:t xml:space="preserve"> y efectos legales a que haya lugar, entregándose fotocopia del acta a los participantes</w:t>
      </w:r>
      <w:r w:rsidR="008F4088" w:rsidRPr="004D6C0B">
        <w:rPr>
          <w:rFonts w:ascii="Arial" w:hAnsi="Arial" w:cs="Arial"/>
          <w:sz w:val="18"/>
          <w:szCs w:val="18"/>
        </w:rPr>
        <w:t>.</w:t>
      </w:r>
      <w:r w:rsidR="00342CC6" w:rsidRPr="004D6C0B">
        <w:rPr>
          <w:rFonts w:ascii="Arial" w:hAnsi="Arial" w:cs="Arial"/>
          <w:sz w:val="18"/>
          <w:szCs w:val="18"/>
        </w:rPr>
        <w:t>---------------------------------------------------------------------------------------------------------------------------------</w:t>
      </w:r>
    </w:p>
    <w:p w14:paraId="65684835" w14:textId="4409B526"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5029FC" w:rsidRDefault="005029FC" w:rsidP="004F08CF">
      <w:r>
        <w:separator/>
      </w:r>
    </w:p>
  </w:endnote>
  <w:endnote w:type="continuationSeparator" w:id="0">
    <w:p w14:paraId="7747DE7D" w14:textId="77777777" w:rsidR="005029FC" w:rsidRDefault="005029FC"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4D76FB39" w:rsidR="005029FC" w:rsidRPr="003B7915" w:rsidRDefault="005029FC"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00</w:t>
    </w:r>
    <w:r w:rsidR="00C024FF">
      <w:rPr>
        <w:rFonts w:ascii="Tahoma" w:hAnsi="Tahoma" w:cs="Tahoma"/>
        <w:snapToGrid w:val="0"/>
        <w:sz w:val="12"/>
        <w:szCs w:val="12"/>
      </w:rPr>
      <w:t>4</w:t>
    </w:r>
    <w:r w:rsidR="00083E51">
      <w:rPr>
        <w:rFonts w:ascii="Tahoma" w:hAnsi="Tahoma" w:cs="Tahoma"/>
        <w:snapToGrid w:val="0"/>
        <w:sz w:val="12"/>
        <w:szCs w:val="12"/>
      </w:rPr>
      <w:t>-202</w:t>
    </w:r>
    <w:r w:rsidR="00C024FF">
      <w:rPr>
        <w:rFonts w:ascii="Tahoma" w:hAnsi="Tahoma" w:cs="Tahoma"/>
        <w:snapToGrid w:val="0"/>
        <w:sz w:val="12"/>
        <w:szCs w:val="12"/>
      </w:rPr>
      <w:t>5</w:t>
    </w:r>
  </w:p>
  <w:p w14:paraId="300C9066" w14:textId="5A47B235" w:rsidR="005029FC" w:rsidRPr="003B7915" w:rsidRDefault="005029FC"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FD4D86">
      <w:rPr>
        <w:rFonts w:ascii="Tahoma" w:hAnsi="Tahoma" w:cs="Tahoma"/>
        <w:noProof/>
        <w:snapToGrid w:val="0"/>
        <w:sz w:val="12"/>
        <w:szCs w:val="12"/>
      </w:rPr>
      <w:t>3</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FD4D86">
      <w:rPr>
        <w:rFonts w:ascii="Tahoma" w:hAnsi="Tahoma" w:cs="Tahoma"/>
        <w:noProof/>
        <w:snapToGrid w:val="0"/>
        <w:sz w:val="12"/>
        <w:szCs w:val="12"/>
      </w:rPr>
      <w:t>4</w:t>
    </w:r>
    <w:r w:rsidRPr="003B7915">
      <w:rPr>
        <w:rFonts w:ascii="Tahoma" w:hAnsi="Tahoma" w:cs="Tahoma"/>
        <w:snapToGrid w:val="0"/>
        <w:sz w:val="12"/>
        <w:szCs w:val="12"/>
      </w:rPr>
      <w:fldChar w:fldCharType="end"/>
    </w:r>
  </w:p>
  <w:p w14:paraId="6D0C6195" w14:textId="77777777" w:rsidR="005029FC" w:rsidRPr="003B7915" w:rsidRDefault="005029F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5029FC" w:rsidRDefault="005029FC" w:rsidP="004F08CF">
      <w:r>
        <w:separator/>
      </w:r>
    </w:p>
  </w:footnote>
  <w:footnote w:type="continuationSeparator" w:id="0">
    <w:p w14:paraId="5766713E" w14:textId="77777777" w:rsidR="005029FC" w:rsidRDefault="005029FC"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5029FC" w:rsidRPr="00400A61" w:rsidRDefault="005029FC"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5029FC" w:rsidRPr="003B7915" w14:paraId="68B796FB" w14:textId="77777777" w:rsidTr="00D01779">
      <w:trPr>
        <w:jc w:val="right"/>
      </w:trPr>
      <w:tc>
        <w:tcPr>
          <w:tcW w:w="5260" w:type="dxa"/>
          <w:shd w:val="clear" w:color="auto" w:fill="auto"/>
        </w:tcPr>
        <w:p w14:paraId="499EB5F7" w14:textId="77777777" w:rsidR="005029FC" w:rsidRPr="003B7915" w:rsidRDefault="005029FC"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5029FC" w:rsidRPr="003B7915" w14:paraId="29A72E0C" w14:textId="77777777" w:rsidTr="00D01779">
      <w:trPr>
        <w:jc w:val="right"/>
      </w:trPr>
      <w:tc>
        <w:tcPr>
          <w:tcW w:w="5260" w:type="dxa"/>
          <w:shd w:val="clear" w:color="auto" w:fill="auto"/>
        </w:tcPr>
        <w:p w14:paraId="66280DD2" w14:textId="77777777" w:rsidR="005029FC" w:rsidRPr="003B7915" w:rsidRDefault="005029FC" w:rsidP="00D01779">
          <w:pPr>
            <w:jc w:val="center"/>
            <w:rPr>
              <w:rFonts w:ascii="Arial" w:hAnsi="Arial" w:cs="Arial"/>
              <w:b/>
            </w:rPr>
          </w:pPr>
          <w:r w:rsidRPr="003B7915">
            <w:rPr>
              <w:rFonts w:ascii="Arial" w:hAnsi="Arial" w:cs="Arial"/>
              <w:b/>
            </w:rPr>
            <w:t>DIRECCIÓN GENERAL DE FINANZAS</w:t>
          </w:r>
        </w:p>
      </w:tc>
    </w:tr>
    <w:tr w:rsidR="005029FC" w:rsidRPr="003B7915" w14:paraId="0BFF67D6" w14:textId="77777777" w:rsidTr="00D01779">
      <w:trPr>
        <w:jc w:val="right"/>
      </w:trPr>
      <w:tc>
        <w:tcPr>
          <w:tcW w:w="5260" w:type="dxa"/>
          <w:shd w:val="clear" w:color="auto" w:fill="auto"/>
        </w:tcPr>
        <w:p w14:paraId="0D9E4666" w14:textId="77777777" w:rsidR="005029FC" w:rsidRPr="003B7915" w:rsidRDefault="005029FC" w:rsidP="00D01779">
          <w:pPr>
            <w:rPr>
              <w:rFonts w:ascii="Arial" w:hAnsi="Arial" w:cs="Arial"/>
              <w:b/>
              <w:sz w:val="18"/>
              <w:szCs w:val="18"/>
            </w:rPr>
          </w:pPr>
          <w:r w:rsidRPr="003B7915">
            <w:rPr>
              <w:rFonts w:ascii="Arial" w:hAnsi="Arial" w:cs="Arial"/>
              <w:b/>
              <w:sz w:val="18"/>
              <w:szCs w:val="18"/>
            </w:rPr>
            <w:t xml:space="preserve">NOTIFICACIÓN DE FALLO </w:t>
          </w:r>
        </w:p>
      </w:tc>
    </w:tr>
    <w:tr w:rsidR="005029FC" w:rsidRPr="003B7915" w14:paraId="7496B597" w14:textId="77777777" w:rsidTr="00D01779">
      <w:trPr>
        <w:jc w:val="right"/>
      </w:trPr>
      <w:tc>
        <w:tcPr>
          <w:tcW w:w="5260" w:type="dxa"/>
          <w:shd w:val="clear" w:color="auto" w:fill="auto"/>
        </w:tcPr>
        <w:p w14:paraId="603F39BB" w14:textId="77777777" w:rsidR="005029FC" w:rsidRPr="003B7915" w:rsidRDefault="005029FC" w:rsidP="00D01779">
          <w:pPr>
            <w:jc w:val="both"/>
            <w:rPr>
              <w:rFonts w:ascii="Arial" w:hAnsi="Arial" w:cs="Arial"/>
              <w:b/>
              <w:sz w:val="18"/>
              <w:szCs w:val="18"/>
            </w:rPr>
          </w:pPr>
          <w:r w:rsidRPr="004C2660">
            <w:rPr>
              <w:rFonts w:ascii="Arial" w:hAnsi="Arial" w:cs="Arial"/>
              <w:b/>
              <w:sz w:val="18"/>
              <w:szCs w:val="18"/>
            </w:rPr>
            <w:t>LICITACIÓN PÚBLICA NACIONAL</w:t>
          </w:r>
        </w:p>
      </w:tc>
    </w:tr>
    <w:tr w:rsidR="005029FC" w:rsidRPr="003B7915" w14:paraId="1618B673" w14:textId="77777777" w:rsidTr="00D01779">
      <w:trPr>
        <w:jc w:val="right"/>
      </w:trPr>
      <w:tc>
        <w:tcPr>
          <w:tcW w:w="5260" w:type="dxa"/>
          <w:shd w:val="clear" w:color="auto" w:fill="auto"/>
        </w:tcPr>
        <w:p w14:paraId="54C148F5" w14:textId="4CD5B07D" w:rsidR="005029FC" w:rsidRPr="008801F1" w:rsidRDefault="005029FC" w:rsidP="00F52F7A">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0</w:t>
          </w:r>
          <w:r w:rsidR="00C024FF">
            <w:rPr>
              <w:rFonts w:ascii="Arial" w:hAnsi="Arial" w:cs="Arial"/>
              <w:b/>
              <w:sz w:val="18"/>
              <w:szCs w:val="18"/>
            </w:rPr>
            <w:t>4</w:t>
          </w:r>
          <w:r w:rsidR="002978F3">
            <w:rPr>
              <w:rFonts w:ascii="Arial" w:hAnsi="Arial" w:cs="Arial"/>
              <w:b/>
              <w:sz w:val="18"/>
              <w:szCs w:val="18"/>
            </w:rPr>
            <w:t>-202</w:t>
          </w:r>
          <w:r w:rsidR="00C024FF">
            <w:rPr>
              <w:rFonts w:ascii="Arial" w:hAnsi="Arial" w:cs="Arial"/>
              <w:b/>
              <w:sz w:val="18"/>
              <w:szCs w:val="18"/>
            </w:rPr>
            <w:t>5</w:t>
          </w:r>
        </w:p>
      </w:tc>
    </w:tr>
    <w:tr w:rsidR="005029FC" w:rsidRPr="003B7915" w14:paraId="480FE9F7" w14:textId="77777777" w:rsidTr="00D01779">
      <w:trPr>
        <w:jc w:val="right"/>
      </w:trPr>
      <w:tc>
        <w:tcPr>
          <w:tcW w:w="5260" w:type="dxa"/>
          <w:shd w:val="clear" w:color="auto" w:fill="auto"/>
        </w:tcPr>
        <w:p w14:paraId="4D1C0C47" w14:textId="25FA043D" w:rsidR="005029FC" w:rsidRPr="0001778D" w:rsidRDefault="00C024FF" w:rsidP="005168C2">
          <w:pPr>
            <w:jc w:val="both"/>
            <w:rPr>
              <w:rFonts w:ascii="Arial" w:hAnsi="Arial" w:cs="Arial"/>
              <w:b/>
              <w:sz w:val="16"/>
              <w:szCs w:val="16"/>
            </w:rPr>
          </w:pPr>
          <w:r w:rsidRPr="00C024FF">
            <w:rPr>
              <w:rFonts w:ascii="Arial" w:hAnsi="Arial" w:cs="Arial"/>
              <w:b/>
              <w:sz w:val="18"/>
              <w:szCs w:val="18"/>
            </w:rPr>
            <w:t>CONTRATACIÓN DE SERVICIOS PROFESIONALES EN ASESORIA FISCAL DE NÓMINAS Y SEGURIDAD SOCIAL; DICTAMINACIÓN ANTE EL IMSS E INFONAVIT, DEPARTAMENTO DE RECURSOS HUMANOS DE LA UNIVERSIDAD AUTÓNOMA DE AGUASCALIENTES</w:t>
          </w:r>
          <w:r w:rsidR="002978F3" w:rsidRPr="002978F3">
            <w:rPr>
              <w:rFonts w:ascii="Arial" w:hAnsi="Arial" w:cs="Arial"/>
              <w:b/>
              <w:sz w:val="18"/>
              <w:szCs w:val="18"/>
            </w:rPr>
            <w:t>.</w:t>
          </w:r>
        </w:p>
      </w:tc>
    </w:tr>
  </w:tbl>
  <w:p w14:paraId="258F9155" w14:textId="77777777" w:rsidR="005029FC" w:rsidRDefault="005029FC"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45pt;height:10.4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DD1026"/>
    <w:multiLevelType w:val="hybridMultilevel"/>
    <w:tmpl w:val="43E6623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F35E16"/>
    <w:multiLevelType w:val="hybridMultilevel"/>
    <w:tmpl w:val="2DBC03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755632"/>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8"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3"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3F12E0A"/>
    <w:multiLevelType w:val="hybridMultilevel"/>
    <w:tmpl w:val="BEF40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6B31161"/>
    <w:multiLevelType w:val="hybridMultilevel"/>
    <w:tmpl w:val="3E20C1AC"/>
    <w:lvl w:ilvl="0" w:tplc="5470B8FE">
      <w:start w:val="1"/>
      <w:numFmt w:val="upperRoman"/>
      <w:lvlText w:val="%1."/>
      <w:lvlJc w:val="left"/>
      <w:pPr>
        <w:ind w:left="1145" w:hanging="720"/>
      </w:pPr>
      <w:rPr>
        <w:rFonts w:hint="default"/>
        <w:sz w:val="12"/>
        <w:szCs w:val="12"/>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7"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1418C5"/>
    <w:multiLevelType w:val="hybridMultilevel"/>
    <w:tmpl w:val="DDCA2A5E"/>
    <w:lvl w:ilvl="0" w:tplc="04090019">
      <w:start w:val="1"/>
      <w:numFmt w:val="lowerLetter"/>
      <w:lvlText w:val="%1."/>
      <w:lvlJc w:val="left"/>
      <w:pPr>
        <w:ind w:left="1440" w:hanging="360"/>
      </w:pPr>
    </w:lvl>
    <w:lvl w:ilvl="1" w:tplc="080A0019" w:tentative="1">
      <w:start w:val="1"/>
      <w:numFmt w:val="lowerLetter"/>
      <w:lvlText w:val="%2."/>
      <w:lvlJc w:val="left"/>
      <w:pPr>
        <w:ind w:left="1375" w:hanging="360"/>
      </w:pPr>
    </w:lvl>
    <w:lvl w:ilvl="2" w:tplc="080A001B" w:tentative="1">
      <w:start w:val="1"/>
      <w:numFmt w:val="lowerRoman"/>
      <w:lvlText w:val="%3."/>
      <w:lvlJc w:val="right"/>
      <w:pPr>
        <w:ind w:left="2095" w:hanging="180"/>
      </w:pPr>
    </w:lvl>
    <w:lvl w:ilvl="3" w:tplc="080A000F" w:tentative="1">
      <w:start w:val="1"/>
      <w:numFmt w:val="decimal"/>
      <w:lvlText w:val="%4."/>
      <w:lvlJc w:val="left"/>
      <w:pPr>
        <w:ind w:left="2815" w:hanging="360"/>
      </w:pPr>
    </w:lvl>
    <w:lvl w:ilvl="4" w:tplc="080A0019" w:tentative="1">
      <w:start w:val="1"/>
      <w:numFmt w:val="lowerLetter"/>
      <w:lvlText w:val="%5."/>
      <w:lvlJc w:val="left"/>
      <w:pPr>
        <w:ind w:left="3535" w:hanging="360"/>
      </w:pPr>
    </w:lvl>
    <w:lvl w:ilvl="5" w:tplc="080A001B" w:tentative="1">
      <w:start w:val="1"/>
      <w:numFmt w:val="lowerRoman"/>
      <w:lvlText w:val="%6."/>
      <w:lvlJc w:val="right"/>
      <w:pPr>
        <w:ind w:left="4255" w:hanging="180"/>
      </w:pPr>
    </w:lvl>
    <w:lvl w:ilvl="6" w:tplc="080A000F" w:tentative="1">
      <w:start w:val="1"/>
      <w:numFmt w:val="decimal"/>
      <w:lvlText w:val="%7."/>
      <w:lvlJc w:val="left"/>
      <w:pPr>
        <w:ind w:left="4975" w:hanging="360"/>
      </w:pPr>
    </w:lvl>
    <w:lvl w:ilvl="7" w:tplc="080A0019" w:tentative="1">
      <w:start w:val="1"/>
      <w:numFmt w:val="lowerLetter"/>
      <w:lvlText w:val="%8."/>
      <w:lvlJc w:val="left"/>
      <w:pPr>
        <w:ind w:left="5695" w:hanging="360"/>
      </w:pPr>
    </w:lvl>
    <w:lvl w:ilvl="8" w:tplc="080A001B" w:tentative="1">
      <w:start w:val="1"/>
      <w:numFmt w:val="lowerRoman"/>
      <w:lvlText w:val="%9."/>
      <w:lvlJc w:val="right"/>
      <w:pPr>
        <w:ind w:left="6415" w:hanging="180"/>
      </w:pPr>
    </w:lvl>
  </w:abstractNum>
  <w:abstractNum w:abstractNumId="29"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1"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82120E0"/>
    <w:multiLevelType w:val="hybridMultilevel"/>
    <w:tmpl w:val="2DBC03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4"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4233AE8"/>
    <w:multiLevelType w:val="hybridMultilevel"/>
    <w:tmpl w:val="235CDD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0"/>
  </w:num>
  <w:num w:numId="3">
    <w:abstractNumId w:val="11"/>
  </w:num>
  <w:num w:numId="4">
    <w:abstractNumId w:val="27"/>
  </w:num>
  <w:num w:numId="5">
    <w:abstractNumId w:val="22"/>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43"/>
  </w:num>
  <w:num w:numId="8">
    <w:abstractNumId w:val="30"/>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15"/>
  </w:num>
  <w:num w:numId="11">
    <w:abstractNumId w:val="16"/>
  </w:num>
  <w:num w:numId="12">
    <w:abstractNumId w:val="23"/>
  </w:num>
  <w:num w:numId="13">
    <w:abstractNumId w:val="40"/>
  </w:num>
  <w:num w:numId="14">
    <w:abstractNumId w:val="9"/>
  </w:num>
  <w:num w:numId="15">
    <w:abstractNumId w:val="44"/>
  </w:num>
  <w:num w:numId="16">
    <w:abstractNumId w:val="31"/>
  </w:num>
  <w:num w:numId="17">
    <w:abstractNumId w:val="18"/>
  </w:num>
  <w:num w:numId="18">
    <w:abstractNumId w:val="13"/>
  </w:num>
  <w:num w:numId="19">
    <w:abstractNumId w:val="24"/>
  </w:num>
  <w:num w:numId="20">
    <w:abstractNumId w:val="34"/>
  </w:num>
  <w:num w:numId="21">
    <w:abstractNumId w:val="10"/>
  </w:num>
  <w:num w:numId="22">
    <w:abstractNumId w:val="14"/>
  </w:num>
  <w:num w:numId="23">
    <w:abstractNumId w:val="38"/>
  </w:num>
  <w:num w:numId="24">
    <w:abstractNumId w:val="36"/>
  </w:num>
  <w:num w:numId="25">
    <w:abstractNumId w:val="7"/>
  </w:num>
  <w:num w:numId="26">
    <w:abstractNumId w:val="2"/>
  </w:num>
  <w:num w:numId="27">
    <w:abstractNumId w:val="0"/>
  </w:num>
  <w:num w:numId="28">
    <w:abstractNumId w:val="1"/>
  </w:num>
  <w:num w:numId="29">
    <w:abstractNumId w:val="19"/>
  </w:num>
  <w:num w:numId="30">
    <w:abstractNumId w:val="32"/>
  </w:num>
  <w:num w:numId="31">
    <w:abstractNumId w:val="4"/>
  </w:num>
  <w:num w:numId="32">
    <w:abstractNumId w:val="35"/>
  </w:num>
  <w:num w:numId="33">
    <w:abstractNumId w:val="42"/>
  </w:num>
  <w:num w:numId="34">
    <w:abstractNumId w:val="37"/>
  </w:num>
  <w:num w:numId="35">
    <w:abstractNumId w:val="8"/>
  </w:num>
  <w:num w:numId="36">
    <w:abstractNumId w:val="21"/>
  </w:num>
  <w:num w:numId="37">
    <w:abstractNumId w:val="29"/>
  </w:num>
  <w:num w:numId="38">
    <w:abstractNumId w:val="41"/>
  </w:num>
  <w:num w:numId="39">
    <w:abstractNumId w:val="12"/>
  </w:num>
  <w:num w:numId="40">
    <w:abstractNumId w:val="33"/>
  </w:num>
  <w:num w:numId="41">
    <w:abstractNumId w:val="45"/>
  </w:num>
  <w:num w:numId="42">
    <w:abstractNumId w:val="17"/>
  </w:num>
  <w:num w:numId="43">
    <w:abstractNumId w:val="26"/>
  </w:num>
  <w:num w:numId="44">
    <w:abstractNumId w:val="28"/>
  </w:num>
  <w:num w:numId="45">
    <w:abstractNumId w:val="6"/>
  </w:num>
  <w:num w:numId="46">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8"/>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FB2"/>
    <w:rsid w:val="00003137"/>
    <w:rsid w:val="0000465C"/>
    <w:rsid w:val="00004AB4"/>
    <w:rsid w:val="00006B41"/>
    <w:rsid w:val="00014083"/>
    <w:rsid w:val="00016F74"/>
    <w:rsid w:val="0001778D"/>
    <w:rsid w:val="000223BE"/>
    <w:rsid w:val="00022A4F"/>
    <w:rsid w:val="00022BF1"/>
    <w:rsid w:val="00022CEA"/>
    <w:rsid w:val="000233DF"/>
    <w:rsid w:val="0002431A"/>
    <w:rsid w:val="00025318"/>
    <w:rsid w:val="00026441"/>
    <w:rsid w:val="00030692"/>
    <w:rsid w:val="00031EDE"/>
    <w:rsid w:val="00032E14"/>
    <w:rsid w:val="00032F03"/>
    <w:rsid w:val="000333BA"/>
    <w:rsid w:val="000342BD"/>
    <w:rsid w:val="000357F5"/>
    <w:rsid w:val="0004023D"/>
    <w:rsid w:val="00041425"/>
    <w:rsid w:val="00042CD8"/>
    <w:rsid w:val="00044596"/>
    <w:rsid w:val="00047029"/>
    <w:rsid w:val="000474A7"/>
    <w:rsid w:val="00047859"/>
    <w:rsid w:val="000505A8"/>
    <w:rsid w:val="000505ED"/>
    <w:rsid w:val="000507C5"/>
    <w:rsid w:val="00052079"/>
    <w:rsid w:val="0005235B"/>
    <w:rsid w:val="00053354"/>
    <w:rsid w:val="0005355C"/>
    <w:rsid w:val="000559FB"/>
    <w:rsid w:val="00055DA3"/>
    <w:rsid w:val="000560AC"/>
    <w:rsid w:val="00056ADC"/>
    <w:rsid w:val="00061FB0"/>
    <w:rsid w:val="000628A2"/>
    <w:rsid w:val="00062DD8"/>
    <w:rsid w:val="00063691"/>
    <w:rsid w:val="000653D4"/>
    <w:rsid w:val="00065556"/>
    <w:rsid w:val="00065EEA"/>
    <w:rsid w:val="000662A8"/>
    <w:rsid w:val="000670EF"/>
    <w:rsid w:val="0006781E"/>
    <w:rsid w:val="00070531"/>
    <w:rsid w:val="0007138E"/>
    <w:rsid w:val="00071B47"/>
    <w:rsid w:val="00073F98"/>
    <w:rsid w:val="000743F2"/>
    <w:rsid w:val="0007475B"/>
    <w:rsid w:val="00075001"/>
    <w:rsid w:val="000758FC"/>
    <w:rsid w:val="0008031A"/>
    <w:rsid w:val="00081531"/>
    <w:rsid w:val="00081C03"/>
    <w:rsid w:val="00082239"/>
    <w:rsid w:val="00083B97"/>
    <w:rsid w:val="00083BF4"/>
    <w:rsid w:val="00083E51"/>
    <w:rsid w:val="00084553"/>
    <w:rsid w:val="00085C18"/>
    <w:rsid w:val="0008708A"/>
    <w:rsid w:val="00087370"/>
    <w:rsid w:val="00087835"/>
    <w:rsid w:val="00087DAA"/>
    <w:rsid w:val="00087E8E"/>
    <w:rsid w:val="00090660"/>
    <w:rsid w:val="00091D05"/>
    <w:rsid w:val="00093463"/>
    <w:rsid w:val="00093ACA"/>
    <w:rsid w:val="00094986"/>
    <w:rsid w:val="0009512D"/>
    <w:rsid w:val="0009552E"/>
    <w:rsid w:val="000976D3"/>
    <w:rsid w:val="00097B4E"/>
    <w:rsid w:val="000A180B"/>
    <w:rsid w:val="000A1D6A"/>
    <w:rsid w:val="000A3006"/>
    <w:rsid w:val="000A505D"/>
    <w:rsid w:val="000B3332"/>
    <w:rsid w:val="000B4AB3"/>
    <w:rsid w:val="000B4FB2"/>
    <w:rsid w:val="000B7F5A"/>
    <w:rsid w:val="000C0A30"/>
    <w:rsid w:val="000C0E65"/>
    <w:rsid w:val="000C1CCF"/>
    <w:rsid w:val="000C3733"/>
    <w:rsid w:val="000C3B40"/>
    <w:rsid w:val="000C422E"/>
    <w:rsid w:val="000C436E"/>
    <w:rsid w:val="000C49F5"/>
    <w:rsid w:val="000C4E80"/>
    <w:rsid w:val="000C6175"/>
    <w:rsid w:val="000C74A4"/>
    <w:rsid w:val="000C7ACD"/>
    <w:rsid w:val="000D058F"/>
    <w:rsid w:val="000D0BC1"/>
    <w:rsid w:val="000D14F6"/>
    <w:rsid w:val="000D2D7D"/>
    <w:rsid w:val="000D2EB4"/>
    <w:rsid w:val="000D3A83"/>
    <w:rsid w:val="000D42E1"/>
    <w:rsid w:val="000D70FD"/>
    <w:rsid w:val="000D7B2F"/>
    <w:rsid w:val="000D7D9C"/>
    <w:rsid w:val="000E070C"/>
    <w:rsid w:val="000E4B04"/>
    <w:rsid w:val="000E6382"/>
    <w:rsid w:val="000E64B0"/>
    <w:rsid w:val="000E7668"/>
    <w:rsid w:val="000E7DB3"/>
    <w:rsid w:val="000F08AE"/>
    <w:rsid w:val="000F127C"/>
    <w:rsid w:val="000F13CE"/>
    <w:rsid w:val="000F25C1"/>
    <w:rsid w:val="000F444E"/>
    <w:rsid w:val="000F4744"/>
    <w:rsid w:val="000F5339"/>
    <w:rsid w:val="000F6337"/>
    <w:rsid w:val="000F697A"/>
    <w:rsid w:val="000F7072"/>
    <w:rsid w:val="00100FF1"/>
    <w:rsid w:val="00101F02"/>
    <w:rsid w:val="00102837"/>
    <w:rsid w:val="001028C5"/>
    <w:rsid w:val="00102FE5"/>
    <w:rsid w:val="0010555F"/>
    <w:rsid w:val="00106169"/>
    <w:rsid w:val="00106ADB"/>
    <w:rsid w:val="0010703C"/>
    <w:rsid w:val="00107720"/>
    <w:rsid w:val="00107DE4"/>
    <w:rsid w:val="001105C6"/>
    <w:rsid w:val="0011298D"/>
    <w:rsid w:val="00117538"/>
    <w:rsid w:val="00117646"/>
    <w:rsid w:val="0012014F"/>
    <w:rsid w:val="00120C0A"/>
    <w:rsid w:val="00122147"/>
    <w:rsid w:val="001238CC"/>
    <w:rsid w:val="001245D2"/>
    <w:rsid w:val="00126BD3"/>
    <w:rsid w:val="00126E16"/>
    <w:rsid w:val="00127706"/>
    <w:rsid w:val="001278D1"/>
    <w:rsid w:val="00127AD0"/>
    <w:rsid w:val="00133AC3"/>
    <w:rsid w:val="001343A4"/>
    <w:rsid w:val="001354BF"/>
    <w:rsid w:val="0013561B"/>
    <w:rsid w:val="00137607"/>
    <w:rsid w:val="00137A9C"/>
    <w:rsid w:val="00137F6D"/>
    <w:rsid w:val="0014105B"/>
    <w:rsid w:val="00141A72"/>
    <w:rsid w:val="00143304"/>
    <w:rsid w:val="00143CD9"/>
    <w:rsid w:val="00143D45"/>
    <w:rsid w:val="00144FEA"/>
    <w:rsid w:val="00145922"/>
    <w:rsid w:val="00146320"/>
    <w:rsid w:val="0014694D"/>
    <w:rsid w:val="00147C94"/>
    <w:rsid w:val="0015096F"/>
    <w:rsid w:val="001524E0"/>
    <w:rsid w:val="00154E2D"/>
    <w:rsid w:val="0015529F"/>
    <w:rsid w:val="0015721D"/>
    <w:rsid w:val="0016317E"/>
    <w:rsid w:val="00163320"/>
    <w:rsid w:val="001635AE"/>
    <w:rsid w:val="00163682"/>
    <w:rsid w:val="00164AF9"/>
    <w:rsid w:val="00164D54"/>
    <w:rsid w:val="00165929"/>
    <w:rsid w:val="00167512"/>
    <w:rsid w:val="0016769D"/>
    <w:rsid w:val="001707FF"/>
    <w:rsid w:val="00174E59"/>
    <w:rsid w:val="00175C1F"/>
    <w:rsid w:val="0017688B"/>
    <w:rsid w:val="0018037B"/>
    <w:rsid w:val="00180B31"/>
    <w:rsid w:val="00180BB5"/>
    <w:rsid w:val="00180DF1"/>
    <w:rsid w:val="00181136"/>
    <w:rsid w:val="00185C1B"/>
    <w:rsid w:val="001868A6"/>
    <w:rsid w:val="00187AFA"/>
    <w:rsid w:val="00187B81"/>
    <w:rsid w:val="00192869"/>
    <w:rsid w:val="0019416B"/>
    <w:rsid w:val="00194827"/>
    <w:rsid w:val="0019489E"/>
    <w:rsid w:val="00194E95"/>
    <w:rsid w:val="00196562"/>
    <w:rsid w:val="001A051D"/>
    <w:rsid w:val="001A2319"/>
    <w:rsid w:val="001A2DD1"/>
    <w:rsid w:val="001A322E"/>
    <w:rsid w:val="001A3302"/>
    <w:rsid w:val="001A35FA"/>
    <w:rsid w:val="001A3C30"/>
    <w:rsid w:val="001A49E0"/>
    <w:rsid w:val="001A5074"/>
    <w:rsid w:val="001A55F4"/>
    <w:rsid w:val="001A5687"/>
    <w:rsid w:val="001A61DB"/>
    <w:rsid w:val="001A6951"/>
    <w:rsid w:val="001B0874"/>
    <w:rsid w:val="001B12E5"/>
    <w:rsid w:val="001B39C7"/>
    <w:rsid w:val="001B6BC5"/>
    <w:rsid w:val="001B6D4C"/>
    <w:rsid w:val="001C0815"/>
    <w:rsid w:val="001C27FD"/>
    <w:rsid w:val="001C377F"/>
    <w:rsid w:val="001C4470"/>
    <w:rsid w:val="001C57AA"/>
    <w:rsid w:val="001C6FBA"/>
    <w:rsid w:val="001C77DD"/>
    <w:rsid w:val="001C7A79"/>
    <w:rsid w:val="001C7BE0"/>
    <w:rsid w:val="001D3E98"/>
    <w:rsid w:val="001D564B"/>
    <w:rsid w:val="001D65FE"/>
    <w:rsid w:val="001E0896"/>
    <w:rsid w:val="001E1187"/>
    <w:rsid w:val="001E1CC0"/>
    <w:rsid w:val="001E2092"/>
    <w:rsid w:val="001E2170"/>
    <w:rsid w:val="001E2B03"/>
    <w:rsid w:val="001E2BFF"/>
    <w:rsid w:val="001E3A4A"/>
    <w:rsid w:val="001E49F9"/>
    <w:rsid w:val="001E5450"/>
    <w:rsid w:val="001E5D18"/>
    <w:rsid w:val="001E62F8"/>
    <w:rsid w:val="001E789B"/>
    <w:rsid w:val="001E7910"/>
    <w:rsid w:val="001F0489"/>
    <w:rsid w:val="001F2857"/>
    <w:rsid w:val="001F6258"/>
    <w:rsid w:val="001F69FB"/>
    <w:rsid w:val="001F6C55"/>
    <w:rsid w:val="001F704A"/>
    <w:rsid w:val="001F7620"/>
    <w:rsid w:val="00202E2D"/>
    <w:rsid w:val="00203581"/>
    <w:rsid w:val="0020459F"/>
    <w:rsid w:val="00210503"/>
    <w:rsid w:val="00210F29"/>
    <w:rsid w:val="0021214D"/>
    <w:rsid w:val="00212386"/>
    <w:rsid w:val="002129F8"/>
    <w:rsid w:val="00212F54"/>
    <w:rsid w:val="002145F1"/>
    <w:rsid w:val="00214867"/>
    <w:rsid w:val="002151AF"/>
    <w:rsid w:val="00216E5E"/>
    <w:rsid w:val="00217EB3"/>
    <w:rsid w:val="00221081"/>
    <w:rsid w:val="0022144B"/>
    <w:rsid w:val="00221CF7"/>
    <w:rsid w:val="0022263C"/>
    <w:rsid w:val="002228C9"/>
    <w:rsid w:val="00223577"/>
    <w:rsid w:val="00223C24"/>
    <w:rsid w:val="00223DF1"/>
    <w:rsid w:val="00225414"/>
    <w:rsid w:val="0022654D"/>
    <w:rsid w:val="0022714E"/>
    <w:rsid w:val="00227A6B"/>
    <w:rsid w:val="002312F2"/>
    <w:rsid w:val="002318B6"/>
    <w:rsid w:val="002319B9"/>
    <w:rsid w:val="002334EC"/>
    <w:rsid w:val="00233BBB"/>
    <w:rsid w:val="00233E5A"/>
    <w:rsid w:val="0023432D"/>
    <w:rsid w:val="0023448E"/>
    <w:rsid w:val="00234E95"/>
    <w:rsid w:val="0023514B"/>
    <w:rsid w:val="00235EDF"/>
    <w:rsid w:val="002414ED"/>
    <w:rsid w:val="00241B9A"/>
    <w:rsid w:val="00242094"/>
    <w:rsid w:val="0024486C"/>
    <w:rsid w:val="00245951"/>
    <w:rsid w:val="00246C68"/>
    <w:rsid w:val="002503D1"/>
    <w:rsid w:val="00250A64"/>
    <w:rsid w:val="00251442"/>
    <w:rsid w:val="002517DA"/>
    <w:rsid w:val="00251C8A"/>
    <w:rsid w:val="00253AFD"/>
    <w:rsid w:val="00253BA5"/>
    <w:rsid w:val="00256FB0"/>
    <w:rsid w:val="002572C3"/>
    <w:rsid w:val="002573EC"/>
    <w:rsid w:val="0026149E"/>
    <w:rsid w:val="00261684"/>
    <w:rsid w:val="00261AB3"/>
    <w:rsid w:val="00261C1C"/>
    <w:rsid w:val="00263ADF"/>
    <w:rsid w:val="00265430"/>
    <w:rsid w:val="0026691B"/>
    <w:rsid w:val="00267219"/>
    <w:rsid w:val="0026770B"/>
    <w:rsid w:val="002719E1"/>
    <w:rsid w:val="00271E62"/>
    <w:rsid w:val="002742B2"/>
    <w:rsid w:val="0027471F"/>
    <w:rsid w:val="00274D88"/>
    <w:rsid w:val="00275AA4"/>
    <w:rsid w:val="00276384"/>
    <w:rsid w:val="0027699A"/>
    <w:rsid w:val="00276F21"/>
    <w:rsid w:val="002771B4"/>
    <w:rsid w:val="00277E59"/>
    <w:rsid w:val="00281FDE"/>
    <w:rsid w:val="002820DC"/>
    <w:rsid w:val="00292A2F"/>
    <w:rsid w:val="00294B06"/>
    <w:rsid w:val="00294D35"/>
    <w:rsid w:val="00294E21"/>
    <w:rsid w:val="0029595D"/>
    <w:rsid w:val="00296E37"/>
    <w:rsid w:val="00297373"/>
    <w:rsid w:val="0029748F"/>
    <w:rsid w:val="002978F3"/>
    <w:rsid w:val="002A046A"/>
    <w:rsid w:val="002A4126"/>
    <w:rsid w:val="002A4FC7"/>
    <w:rsid w:val="002A5ABE"/>
    <w:rsid w:val="002A5E77"/>
    <w:rsid w:val="002A6477"/>
    <w:rsid w:val="002A66EB"/>
    <w:rsid w:val="002A7C94"/>
    <w:rsid w:val="002B052B"/>
    <w:rsid w:val="002B05A5"/>
    <w:rsid w:val="002B0FBE"/>
    <w:rsid w:val="002B1A42"/>
    <w:rsid w:val="002B1C2B"/>
    <w:rsid w:val="002B22DB"/>
    <w:rsid w:val="002B4BC0"/>
    <w:rsid w:val="002B605C"/>
    <w:rsid w:val="002C0A3A"/>
    <w:rsid w:val="002C0FFB"/>
    <w:rsid w:val="002C1E8B"/>
    <w:rsid w:val="002C2B85"/>
    <w:rsid w:val="002C42A5"/>
    <w:rsid w:val="002C5B9E"/>
    <w:rsid w:val="002D22E2"/>
    <w:rsid w:val="002D28DF"/>
    <w:rsid w:val="002D29CD"/>
    <w:rsid w:val="002D2DC0"/>
    <w:rsid w:val="002D33BC"/>
    <w:rsid w:val="002D41C7"/>
    <w:rsid w:val="002D5064"/>
    <w:rsid w:val="002D54AC"/>
    <w:rsid w:val="002D68AE"/>
    <w:rsid w:val="002E08FA"/>
    <w:rsid w:val="002E2E3E"/>
    <w:rsid w:val="002E309F"/>
    <w:rsid w:val="002E38E4"/>
    <w:rsid w:val="002E43AB"/>
    <w:rsid w:val="002E5D24"/>
    <w:rsid w:val="002E5D26"/>
    <w:rsid w:val="002E6088"/>
    <w:rsid w:val="002F12D6"/>
    <w:rsid w:val="002F2B14"/>
    <w:rsid w:val="002F4868"/>
    <w:rsid w:val="002F4A01"/>
    <w:rsid w:val="002F51C7"/>
    <w:rsid w:val="002F5A61"/>
    <w:rsid w:val="002F5DF5"/>
    <w:rsid w:val="002F65C5"/>
    <w:rsid w:val="002F7CC3"/>
    <w:rsid w:val="003003AD"/>
    <w:rsid w:val="003003B8"/>
    <w:rsid w:val="00301632"/>
    <w:rsid w:val="003017ED"/>
    <w:rsid w:val="003027E6"/>
    <w:rsid w:val="0030354F"/>
    <w:rsid w:val="003039F6"/>
    <w:rsid w:val="00303DFC"/>
    <w:rsid w:val="00304C70"/>
    <w:rsid w:val="00305105"/>
    <w:rsid w:val="0030524E"/>
    <w:rsid w:val="003056A5"/>
    <w:rsid w:val="00305EDA"/>
    <w:rsid w:val="00307224"/>
    <w:rsid w:val="00311367"/>
    <w:rsid w:val="0031165E"/>
    <w:rsid w:val="00311EA2"/>
    <w:rsid w:val="00317353"/>
    <w:rsid w:val="003175CB"/>
    <w:rsid w:val="003178CA"/>
    <w:rsid w:val="003201BE"/>
    <w:rsid w:val="00320266"/>
    <w:rsid w:val="00320D68"/>
    <w:rsid w:val="00322D4A"/>
    <w:rsid w:val="003234C0"/>
    <w:rsid w:val="00323CB7"/>
    <w:rsid w:val="00324334"/>
    <w:rsid w:val="00326525"/>
    <w:rsid w:val="003266F6"/>
    <w:rsid w:val="00326890"/>
    <w:rsid w:val="00327535"/>
    <w:rsid w:val="003275F5"/>
    <w:rsid w:val="00331355"/>
    <w:rsid w:val="00331464"/>
    <w:rsid w:val="003315D0"/>
    <w:rsid w:val="00331B03"/>
    <w:rsid w:val="00332880"/>
    <w:rsid w:val="00332BC5"/>
    <w:rsid w:val="003343E8"/>
    <w:rsid w:val="00334595"/>
    <w:rsid w:val="00335797"/>
    <w:rsid w:val="00337112"/>
    <w:rsid w:val="0034056E"/>
    <w:rsid w:val="00340A9D"/>
    <w:rsid w:val="00340DFA"/>
    <w:rsid w:val="003411BF"/>
    <w:rsid w:val="00341C86"/>
    <w:rsid w:val="0034229C"/>
    <w:rsid w:val="003425D1"/>
    <w:rsid w:val="00342CC6"/>
    <w:rsid w:val="003436EF"/>
    <w:rsid w:val="00343E5C"/>
    <w:rsid w:val="0035231C"/>
    <w:rsid w:val="0035536A"/>
    <w:rsid w:val="00360616"/>
    <w:rsid w:val="00360AC1"/>
    <w:rsid w:val="003634E2"/>
    <w:rsid w:val="003640F1"/>
    <w:rsid w:val="00366AA4"/>
    <w:rsid w:val="00371E03"/>
    <w:rsid w:val="0037323D"/>
    <w:rsid w:val="00374B4C"/>
    <w:rsid w:val="003825E6"/>
    <w:rsid w:val="00384484"/>
    <w:rsid w:val="0038481B"/>
    <w:rsid w:val="00386599"/>
    <w:rsid w:val="00386A4A"/>
    <w:rsid w:val="00386A81"/>
    <w:rsid w:val="00390604"/>
    <w:rsid w:val="00391126"/>
    <w:rsid w:val="003913A3"/>
    <w:rsid w:val="0039289B"/>
    <w:rsid w:val="0039405F"/>
    <w:rsid w:val="003945FC"/>
    <w:rsid w:val="00395409"/>
    <w:rsid w:val="00395706"/>
    <w:rsid w:val="003A0BE8"/>
    <w:rsid w:val="003A22E6"/>
    <w:rsid w:val="003A34A7"/>
    <w:rsid w:val="003A417D"/>
    <w:rsid w:val="003A6081"/>
    <w:rsid w:val="003A6A26"/>
    <w:rsid w:val="003A6A7D"/>
    <w:rsid w:val="003A6D19"/>
    <w:rsid w:val="003A7266"/>
    <w:rsid w:val="003A7A6E"/>
    <w:rsid w:val="003B0E8F"/>
    <w:rsid w:val="003B13BF"/>
    <w:rsid w:val="003B1484"/>
    <w:rsid w:val="003B39B6"/>
    <w:rsid w:val="003B5150"/>
    <w:rsid w:val="003B5798"/>
    <w:rsid w:val="003B6132"/>
    <w:rsid w:val="003B6F57"/>
    <w:rsid w:val="003B7300"/>
    <w:rsid w:val="003B7915"/>
    <w:rsid w:val="003B7A27"/>
    <w:rsid w:val="003C18DE"/>
    <w:rsid w:val="003C52F2"/>
    <w:rsid w:val="003C5EA2"/>
    <w:rsid w:val="003C6062"/>
    <w:rsid w:val="003C6917"/>
    <w:rsid w:val="003C7DFD"/>
    <w:rsid w:val="003D1165"/>
    <w:rsid w:val="003D1B55"/>
    <w:rsid w:val="003D1E36"/>
    <w:rsid w:val="003D2736"/>
    <w:rsid w:val="003D327F"/>
    <w:rsid w:val="003D4649"/>
    <w:rsid w:val="003D4E9B"/>
    <w:rsid w:val="003D664D"/>
    <w:rsid w:val="003D6705"/>
    <w:rsid w:val="003E04BB"/>
    <w:rsid w:val="003E20F5"/>
    <w:rsid w:val="003E2AC5"/>
    <w:rsid w:val="003E3265"/>
    <w:rsid w:val="003E5A30"/>
    <w:rsid w:val="003E5EB6"/>
    <w:rsid w:val="003F291F"/>
    <w:rsid w:val="003F464D"/>
    <w:rsid w:val="003F5003"/>
    <w:rsid w:val="003F7138"/>
    <w:rsid w:val="0040040E"/>
    <w:rsid w:val="00400A61"/>
    <w:rsid w:val="00404667"/>
    <w:rsid w:val="00404FE8"/>
    <w:rsid w:val="00405781"/>
    <w:rsid w:val="0040613A"/>
    <w:rsid w:val="004068FC"/>
    <w:rsid w:val="00406FF0"/>
    <w:rsid w:val="00407D51"/>
    <w:rsid w:val="0041089E"/>
    <w:rsid w:val="00411924"/>
    <w:rsid w:val="00414C57"/>
    <w:rsid w:val="00415695"/>
    <w:rsid w:val="00415E27"/>
    <w:rsid w:val="00415EC1"/>
    <w:rsid w:val="0041662B"/>
    <w:rsid w:val="00416A46"/>
    <w:rsid w:val="004170BD"/>
    <w:rsid w:val="0042210B"/>
    <w:rsid w:val="00424943"/>
    <w:rsid w:val="00427DB6"/>
    <w:rsid w:val="00432D76"/>
    <w:rsid w:val="004358FF"/>
    <w:rsid w:val="004410F4"/>
    <w:rsid w:val="00443AAF"/>
    <w:rsid w:val="0044489D"/>
    <w:rsid w:val="0044575A"/>
    <w:rsid w:val="00445E10"/>
    <w:rsid w:val="0044641D"/>
    <w:rsid w:val="004478AE"/>
    <w:rsid w:val="00447C27"/>
    <w:rsid w:val="00451F94"/>
    <w:rsid w:val="00452456"/>
    <w:rsid w:val="00452D84"/>
    <w:rsid w:val="0045306C"/>
    <w:rsid w:val="00453651"/>
    <w:rsid w:val="0045403D"/>
    <w:rsid w:val="004608E7"/>
    <w:rsid w:val="00461837"/>
    <w:rsid w:val="0046258B"/>
    <w:rsid w:val="00462C1C"/>
    <w:rsid w:val="004632EE"/>
    <w:rsid w:val="0046362E"/>
    <w:rsid w:val="00463872"/>
    <w:rsid w:val="004645FE"/>
    <w:rsid w:val="00466601"/>
    <w:rsid w:val="00467082"/>
    <w:rsid w:val="00470F17"/>
    <w:rsid w:val="00470FC7"/>
    <w:rsid w:val="00474DD9"/>
    <w:rsid w:val="00477893"/>
    <w:rsid w:val="0048000A"/>
    <w:rsid w:val="00480EB1"/>
    <w:rsid w:val="00481C71"/>
    <w:rsid w:val="004820BE"/>
    <w:rsid w:val="00483812"/>
    <w:rsid w:val="004844A7"/>
    <w:rsid w:val="00484B23"/>
    <w:rsid w:val="00485687"/>
    <w:rsid w:val="00487A56"/>
    <w:rsid w:val="00487CB0"/>
    <w:rsid w:val="00490996"/>
    <w:rsid w:val="00490DB5"/>
    <w:rsid w:val="00492A6B"/>
    <w:rsid w:val="00493E43"/>
    <w:rsid w:val="004947BA"/>
    <w:rsid w:val="00495443"/>
    <w:rsid w:val="0049689C"/>
    <w:rsid w:val="004975D8"/>
    <w:rsid w:val="004A09DB"/>
    <w:rsid w:val="004A106B"/>
    <w:rsid w:val="004A44BC"/>
    <w:rsid w:val="004A5203"/>
    <w:rsid w:val="004A76C2"/>
    <w:rsid w:val="004A79B8"/>
    <w:rsid w:val="004B2426"/>
    <w:rsid w:val="004B28FC"/>
    <w:rsid w:val="004B7435"/>
    <w:rsid w:val="004B7CC9"/>
    <w:rsid w:val="004C20F1"/>
    <w:rsid w:val="004C2CC9"/>
    <w:rsid w:val="004C3CD6"/>
    <w:rsid w:val="004C424C"/>
    <w:rsid w:val="004C56E4"/>
    <w:rsid w:val="004C69F1"/>
    <w:rsid w:val="004D3DB5"/>
    <w:rsid w:val="004D4D01"/>
    <w:rsid w:val="004D5BBB"/>
    <w:rsid w:val="004D63D1"/>
    <w:rsid w:val="004D6C0B"/>
    <w:rsid w:val="004E1196"/>
    <w:rsid w:val="004E126F"/>
    <w:rsid w:val="004E2845"/>
    <w:rsid w:val="004E297D"/>
    <w:rsid w:val="004E3752"/>
    <w:rsid w:val="004E5638"/>
    <w:rsid w:val="004E5A42"/>
    <w:rsid w:val="004E6611"/>
    <w:rsid w:val="004E79D4"/>
    <w:rsid w:val="004F015D"/>
    <w:rsid w:val="004F06D7"/>
    <w:rsid w:val="004F0790"/>
    <w:rsid w:val="004F07A5"/>
    <w:rsid w:val="004F08CF"/>
    <w:rsid w:val="004F117F"/>
    <w:rsid w:val="004F3CF0"/>
    <w:rsid w:val="004F6529"/>
    <w:rsid w:val="004F7632"/>
    <w:rsid w:val="004F7E1A"/>
    <w:rsid w:val="00501095"/>
    <w:rsid w:val="005029FC"/>
    <w:rsid w:val="00503101"/>
    <w:rsid w:val="005036B9"/>
    <w:rsid w:val="00504A64"/>
    <w:rsid w:val="00505207"/>
    <w:rsid w:val="00505D8F"/>
    <w:rsid w:val="005073C5"/>
    <w:rsid w:val="00507506"/>
    <w:rsid w:val="0051095F"/>
    <w:rsid w:val="00512E3B"/>
    <w:rsid w:val="00512E48"/>
    <w:rsid w:val="00513349"/>
    <w:rsid w:val="0051387B"/>
    <w:rsid w:val="00514A58"/>
    <w:rsid w:val="00514AAC"/>
    <w:rsid w:val="005168C2"/>
    <w:rsid w:val="005205CA"/>
    <w:rsid w:val="005209E0"/>
    <w:rsid w:val="00522D63"/>
    <w:rsid w:val="0052350F"/>
    <w:rsid w:val="00523663"/>
    <w:rsid w:val="00524B1F"/>
    <w:rsid w:val="00525700"/>
    <w:rsid w:val="005267F7"/>
    <w:rsid w:val="005371E0"/>
    <w:rsid w:val="005376C9"/>
    <w:rsid w:val="005405D9"/>
    <w:rsid w:val="00540CAD"/>
    <w:rsid w:val="00541D99"/>
    <w:rsid w:val="00543914"/>
    <w:rsid w:val="005442B9"/>
    <w:rsid w:val="00545AEA"/>
    <w:rsid w:val="0055072D"/>
    <w:rsid w:val="005512F3"/>
    <w:rsid w:val="00551757"/>
    <w:rsid w:val="00551A69"/>
    <w:rsid w:val="00554E99"/>
    <w:rsid w:val="005564EB"/>
    <w:rsid w:val="005568B3"/>
    <w:rsid w:val="00557690"/>
    <w:rsid w:val="00557A26"/>
    <w:rsid w:val="005611F7"/>
    <w:rsid w:val="00562881"/>
    <w:rsid w:val="00562A1B"/>
    <w:rsid w:val="00562E7F"/>
    <w:rsid w:val="00564C93"/>
    <w:rsid w:val="00567283"/>
    <w:rsid w:val="00567777"/>
    <w:rsid w:val="00567891"/>
    <w:rsid w:val="00573906"/>
    <w:rsid w:val="0057494C"/>
    <w:rsid w:val="00574B65"/>
    <w:rsid w:val="00575092"/>
    <w:rsid w:val="005763AF"/>
    <w:rsid w:val="005763C4"/>
    <w:rsid w:val="00576E4A"/>
    <w:rsid w:val="00577BD8"/>
    <w:rsid w:val="00577D02"/>
    <w:rsid w:val="00580229"/>
    <w:rsid w:val="005823E1"/>
    <w:rsid w:val="00583249"/>
    <w:rsid w:val="00587C81"/>
    <w:rsid w:val="0059012D"/>
    <w:rsid w:val="005905F3"/>
    <w:rsid w:val="0059083B"/>
    <w:rsid w:val="00591FB9"/>
    <w:rsid w:val="00592067"/>
    <w:rsid w:val="0059321F"/>
    <w:rsid w:val="00595C42"/>
    <w:rsid w:val="00596024"/>
    <w:rsid w:val="00596BB1"/>
    <w:rsid w:val="00597802"/>
    <w:rsid w:val="005A1DEE"/>
    <w:rsid w:val="005A25FB"/>
    <w:rsid w:val="005A29F0"/>
    <w:rsid w:val="005A3607"/>
    <w:rsid w:val="005A50B8"/>
    <w:rsid w:val="005A5103"/>
    <w:rsid w:val="005A54F9"/>
    <w:rsid w:val="005A666D"/>
    <w:rsid w:val="005A6880"/>
    <w:rsid w:val="005A754C"/>
    <w:rsid w:val="005B0ABA"/>
    <w:rsid w:val="005B0DFF"/>
    <w:rsid w:val="005B6DAA"/>
    <w:rsid w:val="005B71B3"/>
    <w:rsid w:val="005C1EB3"/>
    <w:rsid w:val="005C3B70"/>
    <w:rsid w:val="005C4674"/>
    <w:rsid w:val="005C683D"/>
    <w:rsid w:val="005C752E"/>
    <w:rsid w:val="005D0890"/>
    <w:rsid w:val="005D282D"/>
    <w:rsid w:val="005D3737"/>
    <w:rsid w:val="005D3A63"/>
    <w:rsid w:val="005D46BF"/>
    <w:rsid w:val="005D5241"/>
    <w:rsid w:val="005D7C45"/>
    <w:rsid w:val="005D7D2B"/>
    <w:rsid w:val="005E1C59"/>
    <w:rsid w:val="005E24BB"/>
    <w:rsid w:val="005E4EAB"/>
    <w:rsid w:val="005E5080"/>
    <w:rsid w:val="005E5237"/>
    <w:rsid w:val="005E5811"/>
    <w:rsid w:val="005E5B45"/>
    <w:rsid w:val="005E63D6"/>
    <w:rsid w:val="005E76D4"/>
    <w:rsid w:val="005E7D2E"/>
    <w:rsid w:val="005F01C5"/>
    <w:rsid w:val="005F1134"/>
    <w:rsid w:val="005F12AA"/>
    <w:rsid w:val="005F147A"/>
    <w:rsid w:val="005F1EA9"/>
    <w:rsid w:val="005F1EF9"/>
    <w:rsid w:val="005F22B8"/>
    <w:rsid w:val="005F2CF0"/>
    <w:rsid w:val="005F2F71"/>
    <w:rsid w:val="005F3740"/>
    <w:rsid w:val="005F3F10"/>
    <w:rsid w:val="005F4B51"/>
    <w:rsid w:val="005F4C78"/>
    <w:rsid w:val="005F5152"/>
    <w:rsid w:val="005F5736"/>
    <w:rsid w:val="005F5F34"/>
    <w:rsid w:val="005F6E1D"/>
    <w:rsid w:val="005F72DB"/>
    <w:rsid w:val="005F7DF7"/>
    <w:rsid w:val="00601069"/>
    <w:rsid w:val="00601902"/>
    <w:rsid w:val="00602DB9"/>
    <w:rsid w:val="006047CB"/>
    <w:rsid w:val="00607920"/>
    <w:rsid w:val="00607B53"/>
    <w:rsid w:val="00611205"/>
    <w:rsid w:val="00616F18"/>
    <w:rsid w:val="0062018C"/>
    <w:rsid w:val="00620E5D"/>
    <w:rsid w:val="00620E75"/>
    <w:rsid w:val="00621D3D"/>
    <w:rsid w:val="0062239B"/>
    <w:rsid w:val="00625204"/>
    <w:rsid w:val="00626A32"/>
    <w:rsid w:val="00627810"/>
    <w:rsid w:val="006308CC"/>
    <w:rsid w:val="00631E02"/>
    <w:rsid w:val="006321BB"/>
    <w:rsid w:val="00632318"/>
    <w:rsid w:val="0063368B"/>
    <w:rsid w:val="00633BB1"/>
    <w:rsid w:val="00634CA9"/>
    <w:rsid w:val="00635938"/>
    <w:rsid w:val="006404B5"/>
    <w:rsid w:val="0064064B"/>
    <w:rsid w:val="00640BD3"/>
    <w:rsid w:val="00641861"/>
    <w:rsid w:val="006421ED"/>
    <w:rsid w:val="0064227B"/>
    <w:rsid w:val="006430FA"/>
    <w:rsid w:val="00644186"/>
    <w:rsid w:val="006476B9"/>
    <w:rsid w:val="00647837"/>
    <w:rsid w:val="00647F98"/>
    <w:rsid w:val="00650935"/>
    <w:rsid w:val="00651BA4"/>
    <w:rsid w:val="0065368D"/>
    <w:rsid w:val="0065460B"/>
    <w:rsid w:val="006570CA"/>
    <w:rsid w:val="00657969"/>
    <w:rsid w:val="006609BE"/>
    <w:rsid w:val="00660E46"/>
    <w:rsid w:val="0066369E"/>
    <w:rsid w:val="00663A1F"/>
    <w:rsid w:val="00664056"/>
    <w:rsid w:val="00664153"/>
    <w:rsid w:val="00664458"/>
    <w:rsid w:val="0066652D"/>
    <w:rsid w:val="0066736D"/>
    <w:rsid w:val="00667F5B"/>
    <w:rsid w:val="006709EC"/>
    <w:rsid w:val="00672578"/>
    <w:rsid w:val="006730C9"/>
    <w:rsid w:val="006740A2"/>
    <w:rsid w:val="00675060"/>
    <w:rsid w:val="0067538A"/>
    <w:rsid w:val="00675EE8"/>
    <w:rsid w:val="00676355"/>
    <w:rsid w:val="006768D8"/>
    <w:rsid w:val="00676CD6"/>
    <w:rsid w:val="00676D39"/>
    <w:rsid w:val="0067757F"/>
    <w:rsid w:val="0067776E"/>
    <w:rsid w:val="0067791F"/>
    <w:rsid w:val="006808C0"/>
    <w:rsid w:val="006823A8"/>
    <w:rsid w:val="006864AD"/>
    <w:rsid w:val="00687CE0"/>
    <w:rsid w:val="00692E3E"/>
    <w:rsid w:val="006941B1"/>
    <w:rsid w:val="00694A64"/>
    <w:rsid w:val="00694BF1"/>
    <w:rsid w:val="006958E4"/>
    <w:rsid w:val="00695B47"/>
    <w:rsid w:val="00696795"/>
    <w:rsid w:val="006A07CF"/>
    <w:rsid w:val="006A194F"/>
    <w:rsid w:val="006A28CD"/>
    <w:rsid w:val="006A2B6B"/>
    <w:rsid w:val="006A3788"/>
    <w:rsid w:val="006A3ADA"/>
    <w:rsid w:val="006A3E25"/>
    <w:rsid w:val="006A7E2C"/>
    <w:rsid w:val="006B054B"/>
    <w:rsid w:val="006B2392"/>
    <w:rsid w:val="006B26A5"/>
    <w:rsid w:val="006B2811"/>
    <w:rsid w:val="006B285F"/>
    <w:rsid w:val="006B3F6B"/>
    <w:rsid w:val="006B66AD"/>
    <w:rsid w:val="006C047C"/>
    <w:rsid w:val="006C5ACA"/>
    <w:rsid w:val="006C61C2"/>
    <w:rsid w:val="006C6383"/>
    <w:rsid w:val="006C6575"/>
    <w:rsid w:val="006C6C08"/>
    <w:rsid w:val="006C7A9D"/>
    <w:rsid w:val="006D2719"/>
    <w:rsid w:val="006D3452"/>
    <w:rsid w:val="006D40AC"/>
    <w:rsid w:val="006D6677"/>
    <w:rsid w:val="006D783B"/>
    <w:rsid w:val="006E0380"/>
    <w:rsid w:val="006E08AD"/>
    <w:rsid w:val="006E115C"/>
    <w:rsid w:val="006E1CAB"/>
    <w:rsid w:val="006E2F05"/>
    <w:rsid w:val="006E330E"/>
    <w:rsid w:val="006E35D4"/>
    <w:rsid w:val="006E4755"/>
    <w:rsid w:val="006E551B"/>
    <w:rsid w:val="006E61F0"/>
    <w:rsid w:val="006F02A0"/>
    <w:rsid w:val="006F0FF1"/>
    <w:rsid w:val="006F220A"/>
    <w:rsid w:val="006F24C8"/>
    <w:rsid w:val="006F2996"/>
    <w:rsid w:val="006F2AB6"/>
    <w:rsid w:val="006F2B84"/>
    <w:rsid w:val="006F4429"/>
    <w:rsid w:val="006F450A"/>
    <w:rsid w:val="006F603F"/>
    <w:rsid w:val="00701233"/>
    <w:rsid w:val="00701514"/>
    <w:rsid w:val="00701597"/>
    <w:rsid w:val="0070195F"/>
    <w:rsid w:val="00701A7D"/>
    <w:rsid w:val="00702024"/>
    <w:rsid w:val="00702157"/>
    <w:rsid w:val="0070338D"/>
    <w:rsid w:val="00706412"/>
    <w:rsid w:val="0070694A"/>
    <w:rsid w:val="00706CFB"/>
    <w:rsid w:val="00712376"/>
    <w:rsid w:val="00714259"/>
    <w:rsid w:val="0071792F"/>
    <w:rsid w:val="00717A7E"/>
    <w:rsid w:val="007209CC"/>
    <w:rsid w:val="00721D73"/>
    <w:rsid w:val="0072288C"/>
    <w:rsid w:val="00723FC8"/>
    <w:rsid w:val="007242B6"/>
    <w:rsid w:val="00725A8D"/>
    <w:rsid w:val="00726B94"/>
    <w:rsid w:val="00726C57"/>
    <w:rsid w:val="007272E7"/>
    <w:rsid w:val="0072767A"/>
    <w:rsid w:val="00727AA2"/>
    <w:rsid w:val="00737946"/>
    <w:rsid w:val="00737CA7"/>
    <w:rsid w:val="00740962"/>
    <w:rsid w:val="00740F51"/>
    <w:rsid w:val="007412FA"/>
    <w:rsid w:val="007419AF"/>
    <w:rsid w:val="00741EE8"/>
    <w:rsid w:val="007432FB"/>
    <w:rsid w:val="00745647"/>
    <w:rsid w:val="00751886"/>
    <w:rsid w:val="00751F9F"/>
    <w:rsid w:val="00752131"/>
    <w:rsid w:val="007524E6"/>
    <w:rsid w:val="00752DAF"/>
    <w:rsid w:val="007544B6"/>
    <w:rsid w:val="0075459B"/>
    <w:rsid w:val="007567AE"/>
    <w:rsid w:val="00756AD6"/>
    <w:rsid w:val="00756DD5"/>
    <w:rsid w:val="00757A94"/>
    <w:rsid w:val="00757ADC"/>
    <w:rsid w:val="00757D5C"/>
    <w:rsid w:val="00760427"/>
    <w:rsid w:val="007610E0"/>
    <w:rsid w:val="007612E7"/>
    <w:rsid w:val="00761EF0"/>
    <w:rsid w:val="00762080"/>
    <w:rsid w:val="007627EE"/>
    <w:rsid w:val="00764CB5"/>
    <w:rsid w:val="00764D8F"/>
    <w:rsid w:val="00765089"/>
    <w:rsid w:val="007656D8"/>
    <w:rsid w:val="0076598B"/>
    <w:rsid w:val="00766E4A"/>
    <w:rsid w:val="007671B7"/>
    <w:rsid w:val="007706C0"/>
    <w:rsid w:val="00771E50"/>
    <w:rsid w:val="007739CB"/>
    <w:rsid w:val="007739E4"/>
    <w:rsid w:val="00773AC9"/>
    <w:rsid w:val="00773CA1"/>
    <w:rsid w:val="00773F81"/>
    <w:rsid w:val="007775EE"/>
    <w:rsid w:val="00777BDD"/>
    <w:rsid w:val="00777F21"/>
    <w:rsid w:val="00777F23"/>
    <w:rsid w:val="007804BA"/>
    <w:rsid w:val="007806C2"/>
    <w:rsid w:val="00781B27"/>
    <w:rsid w:val="00781E60"/>
    <w:rsid w:val="0078336D"/>
    <w:rsid w:val="00784566"/>
    <w:rsid w:val="00784EE8"/>
    <w:rsid w:val="00786829"/>
    <w:rsid w:val="00786FDE"/>
    <w:rsid w:val="007905D0"/>
    <w:rsid w:val="00790738"/>
    <w:rsid w:val="007910AE"/>
    <w:rsid w:val="00791ADB"/>
    <w:rsid w:val="00794406"/>
    <w:rsid w:val="00794FC5"/>
    <w:rsid w:val="007962ED"/>
    <w:rsid w:val="00796BE6"/>
    <w:rsid w:val="007A13E1"/>
    <w:rsid w:val="007A1C72"/>
    <w:rsid w:val="007A3775"/>
    <w:rsid w:val="007A387D"/>
    <w:rsid w:val="007A3FD2"/>
    <w:rsid w:val="007A5208"/>
    <w:rsid w:val="007A5748"/>
    <w:rsid w:val="007A57EB"/>
    <w:rsid w:val="007A69CA"/>
    <w:rsid w:val="007B096B"/>
    <w:rsid w:val="007B0B60"/>
    <w:rsid w:val="007B2ABE"/>
    <w:rsid w:val="007B3B27"/>
    <w:rsid w:val="007B40B5"/>
    <w:rsid w:val="007B423A"/>
    <w:rsid w:val="007B4FC4"/>
    <w:rsid w:val="007C05E6"/>
    <w:rsid w:val="007C0A97"/>
    <w:rsid w:val="007C0E1C"/>
    <w:rsid w:val="007C1666"/>
    <w:rsid w:val="007C21F1"/>
    <w:rsid w:val="007C2536"/>
    <w:rsid w:val="007C2933"/>
    <w:rsid w:val="007C458A"/>
    <w:rsid w:val="007C5B74"/>
    <w:rsid w:val="007C7502"/>
    <w:rsid w:val="007D422D"/>
    <w:rsid w:val="007D4B30"/>
    <w:rsid w:val="007D4C8F"/>
    <w:rsid w:val="007E0D05"/>
    <w:rsid w:val="007E191B"/>
    <w:rsid w:val="007E2C7A"/>
    <w:rsid w:val="007E5F55"/>
    <w:rsid w:val="007E61FC"/>
    <w:rsid w:val="007E683F"/>
    <w:rsid w:val="007E7A43"/>
    <w:rsid w:val="007E7CF4"/>
    <w:rsid w:val="007E7CFD"/>
    <w:rsid w:val="007F2402"/>
    <w:rsid w:val="007F27C8"/>
    <w:rsid w:val="007F2BCC"/>
    <w:rsid w:val="007F38B8"/>
    <w:rsid w:val="007F473F"/>
    <w:rsid w:val="007F4A86"/>
    <w:rsid w:val="007F4CC9"/>
    <w:rsid w:val="007F5E07"/>
    <w:rsid w:val="007F693C"/>
    <w:rsid w:val="007F6952"/>
    <w:rsid w:val="008004A0"/>
    <w:rsid w:val="00801752"/>
    <w:rsid w:val="00801AC6"/>
    <w:rsid w:val="00803CE7"/>
    <w:rsid w:val="0080457D"/>
    <w:rsid w:val="00804ED4"/>
    <w:rsid w:val="00805502"/>
    <w:rsid w:val="008060C7"/>
    <w:rsid w:val="008069FC"/>
    <w:rsid w:val="00806A99"/>
    <w:rsid w:val="00810F69"/>
    <w:rsid w:val="008119A9"/>
    <w:rsid w:val="008131BD"/>
    <w:rsid w:val="00814B55"/>
    <w:rsid w:val="008160F8"/>
    <w:rsid w:val="00817D36"/>
    <w:rsid w:val="0082094F"/>
    <w:rsid w:val="00820CF0"/>
    <w:rsid w:val="00820E21"/>
    <w:rsid w:val="00821AD3"/>
    <w:rsid w:val="00821B6A"/>
    <w:rsid w:val="00823AE1"/>
    <w:rsid w:val="00824A94"/>
    <w:rsid w:val="00826385"/>
    <w:rsid w:val="00826C40"/>
    <w:rsid w:val="008324A3"/>
    <w:rsid w:val="00833277"/>
    <w:rsid w:val="00833B89"/>
    <w:rsid w:val="00833E04"/>
    <w:rsid w:val="00836FA6"/>
    <w:rsid w:val="008412B0"/>
    <w:rsid w:val="0084136A"/>
    <w:rsid w:val="0084348E"/>
    <w:rsid w:val="00844E5C"/>
    <w:rsid w:val="0084667C"/>
    <w:rsid w:val="00847110"/>
    <w:rsid w:val="00850075"/>
    <w:rsid w:val="00851CC1"/>
    <w:rsid w:val="00855C49"/>
    <w:rsid w:val="008568FE"/>
    <w:rsid w:val="00856B6F"/>
    <w:rsid w:val="00857012"/>
    <w:rsid w:val="00857158"/>
    <w:rsid w:val="00857597"/>
    <w:rsid w:val="00857687"/>
    <w:rsid w:val="00860CEB"/>
    <w:rsid w:val="00860EA0"/>
    <w:rsid w:val="00863371"/>
    <w:rsid w:val="00863C5B"/>
    <w:rsid w:val="0086453C"/>
    <w:rsid w:val="008653B4"/>
    <w:rsid w:val="00865C77"/>
    <w:rsid w:val="00867231"/>
    <w:rsid w:val="00867B89"/>
    <w:rsid w:val="00870CF6"/>
    <w:rsid w:val="0087187F"/>
    <w:rsid w:val="00871E2E"/>
    <w:rsid w:val="00872270"/>
    <w:rsid w:val="00872888"/>
    <w:rsid w:val="008745BF"/>
    <w:rsid w:val="0087529B"/>
    <w:rsid w:val="008755F7"/>
    <w:rsid w:val="008757EB"/>
    <w:rsid w:val="00876877"/>
    <w:rsid w:val="008774CB"/>
    <w:rsid w:val="00882131"/>
    <w:rsid w:val="0088219E"/>
    <w:rsid w:val="00882476"/>
    <w:rsid w:val="00884B76"/>
    <w:rsid w:val="008852E1"/>
    <w:rsid w:val="008872A1"/>
    <w:rsid w:val="00887D91"/>
    <w:rsid w:val="0089026F"/>
    <w:rsid w:val="00893C31"/>
    <w:rsid w:val="00894CF4"/>
    <w:rsid w:val="00894E14"/>
    <w:rsid w:val="00894E8B"/>
    <w:rsid w:val="00895828"/>
    <w:rsid w:val="00896159"/>
    <w:rsid w:val="008A00EB"/>
    <w:rsid w:val="008A1466"/>
    <w:rsid w:val="008A2EC7"/>
    <w:rsid w:val="008A4FA1"/>
    <w:rsid w:val="008A6968"/>
    <w:rsid w:val="008A774B"/>
    <w:rsid w:val="008A7870"/>
    <w:rsid w:val="008B2B54"/>
    <w:rsid w:val="008B3A3C"/>
    <w:rsid w:val="008B3A7D"/>
    <w:rsid w:val="008B4211"/>
    <w:rsid w:val="008C12D5"/>
    <w:rsid w:val="008C2CD6"/>
    <w:rsid w:val="008C3DBB"/>
    <w:rsid w:val="008D1DB0"/>
    <w:rsid w:val="008D3677"/>
    <w:rsid w:val="008D3B53"/>
    <w:rsid w:val="008D3BDF"/>
    <w:rsid w:val="008D4E0F"/>
    <w:rsid w:val="008D4EF9"/>
    <w:rsid w:val="008D5523"/>
    <w:rsid w:val="008D5CD4"/>
    <w:rsid w:val="008D633F"/>
    <w:rsid w:val="008D65B6"/>
    <w:rsid w:val="008D70D3"/>
    <w:rsid w:val="008D7F9B"/>
    <w:rsid w:val="008E2C6F"/>
    <w:rsid w:val="008E5AC1"/>
    <w:rsid w:val="008F18E1"/>
    <w:rsid w:val="008F2D88"/>
    <w:rsid w:val="008F3365"/>
    <w:rsid w:val="008F3608"/>
    <w:rsid w:val="008F4088"/>
    <w:rsid w:val="008F4542"/>
    <w:rsid w:val="008F7261"/>
    <w:rsid w:val="008F7BBD"/>
    <w:rsid w:val="009003E8"/>
    <w:rsid w:val="00900CFC"/>
    <w:rsid w:val="00902E24"/>
    <w:rsid w:val="00904960"/>
    <w:rsid w:val="00904B2C"/>
    <w:rsid w:val="0090526F"/>
    <w:rsid w:val="00905C11"/>
    <w:rsid w:val="0090624A"/>
    <w:rsid w:val="00906DD8"/>
    <w:rsid w:val="00907F53"/>
    <w:rsid w:val="00910548"/>
    <w:rsid w:val="0091060F"/>
    <w:rsid w:val="00910F83"/>
    <w:rsid w:val="009143C8"/>
    <w:rsid w:val="00916198"/>
    <w:rsid w:val="009169C8"/>
    <w:rsid w:val="009172B4"/>
    <w:rsid w:val="00922611"/>
    <w:rsid w:val="00922CD5"/>
    <w:rsid w:val="00923C46"/>
    <w:rsid w:val="00925160"/>
    <w:rsid w:val="009256FE"/>
    <w:rsid w:val="00925EF6"/>
    <w:rsid w:val="009267CC"/>
    <w:rsid w:val="00927029"/>
    <w:rsid w:val="0093022D"/>
    <w:rsid w:val="00931930"/>
    <w:rsid w:val="0093197E"/>
    <w:rsid w:val="009335C3"/>
    <w:rsid w:val="00933DB1"/>
    <w:rsid w:val="00934742"/>
    <w:rsid w:val="0093583D"/>
    <w:rsid w:val="0093631B"/>
    <w:rsid w:val="00937557"/>
    <w:rsid w:val="00940207"/>
    <w:rsid w:val="009404F3"/>
    <w:rsid w:val="009408A5"/>
    <w:rsid w:val="009409B7"/>
    <w:rsid w:val="0094127D"/>
    <w:rsid w:val="009417A8"/>
    <w:rsid w:val="00942B05"/>
    <w:rsid w:val="00943AB4"/>
    <w:rsid w:val="00943DBC"/>
    <w:rsid w:val="00944E26"/>
    <w:rsid w:val="009456C5"/>
    <w:rsid w:val="00945DA9"/>
    <w:rsid w:val="0094633B"/>
    <w:rsid w:val="009536DE"/>
    <w:rsid w:val="0095442C"/>
    <w:rsid w:val="00954B23"/>
    <w:rsid w:val="00954C3F"/>
    <w:rsid w:val="009551F7"/>
    <w:rsid w:val="00956796"/>
    <w:rsid w:val="009601B0"/>
    <w:rsid w:val="0096056B"/>
    <w:rsid w:val="00960A33"/>
    <w:rsid w:val="00962822"/>
    <w:rsid w:val="009657CC"/>
    <w:rsid w:val="009702E4"/>
    <w:rsid w:val="009709EB"/>
    <w:rsid w:val="00970ED7"/>
    <w:rsid w:val="00973800"/>
    <w:rsid w:val="00974C81"/>
    <w:rsid w:val="00974F6C"/>
    <w:rsid w:val="0097621C"/>
    <w:rsid w:val="00977323"/>
    <w:rsid w:val="009777CB"/>
    <w:rsid w:val="00977B5A"/>
    <w:rsid w:val="00980066"/>
    <w:rsid w:val="00980333"/>
    <w:rsid w:val="00980A04"/>
    <w:rsid w:val="00980C42"/>
    <w:rsid w:val="00984F55"/>
    <w:rsid w:val="00985359"/>
    <w:rsid w:val="0098684C"/>
    <w:rsid w:val="00987A96"/>
    <w:rsid w:val="00992770"/>
    <w:rsid w:val="00993788"/>
    <w:rsid w:val="00993D00"/>
    <w:rsid w:val="0099413D"/>
    <w:rsid w:val="009946C2"/>
    <w:rsid w:val="0099501C"/>
    <w:rsid w:val="00995327"/>
    <w:rsid w:val="00996512"/>
    <w:rsid w:val="0099797F"/>
    <w:rsid w:val="009A03BE"/>
    <w:rsid w:val="009A20A6"/>
    <w:rsid w:val="009A2B44"/>
    <w:rsid w:val="009A3853"/>
    <w:rsid w:val="009A4A3D"/>
    <w:rsid w:val="009A6C74"/>
    <w:rsid w:val="009A7969"/>
    <w:rsid w:val="009A79E7"/>
    <w:rsid w:val="009B11A2"/>
    <w:rsid w:val="009B2397"/>
    <w:rsid w:val="009B3256"/>
    <w:rsid w:val="009B34E2"/>
    <w:rsid w:val="009B428A"/>
    <w:rsid w:val="009B5776"/>
    <w:rsid w:val="009C1D12"/>
    <w:rsid w:val="009C2835"/>
    <w:rsid w:val="009C2B0B"/>
    <w:rsid w:val="009C3FB4"/>
    <w:rsid w:val="009C65A4"/>
    <w:rsid w:val="009C753C"/>
    <w:rsid w:val="009C76BC"/>
    <w:rsid w:val="009C7E9D"/>
    <w:rsid w:val="009D1C03"/>
    <w:rsid w:val="009D434C"/>
    <w:rsid w:val="009D4475"/>
    <w:rsid w:val="009D44A6"/>
    <w:rsid w:val="009D4502"/>
    <w:rsid w:val="009D4B6F"/>
    <w:rsid w:val="009D4BEB"/>
    <w:rsid w:val="009D5094"/>
    <w:rsid w:val="009D5685"/>
    <w:rsid w:val="009D5D10"/>
    <w:rsid w:val="009D62BF"/>
    <w:rsid w:val="009D7ACE"/>
    <w:rsid w:val="009E1101"/>
    <w:rsid w:val="009E1895"/>
    <w:rsid w:val="009E2781"/>
    <w:rsid w:val="009E3299"/>
    <w:rsid w:val="009E4615"/>
    <w:rsid w:val="009E5AF1"/>
    <w:rsid w:val="009E73EE"/>
    <w:rsid w:val="009E781F"/>
    <w:rsid w:val="009F03E4"/>
    <w:rsid w:val="009F0692"/>
    <w:rsid w:val="009F0798"/>
    <w:rsid w:val="009F3ACD"/>
    <w:rsid w:val="009F440C"/>
    <w:rsid w:val="009F5089"/>
    <w:rsid w:val="009F5D7A"/>
    <w:rsid w:val="009F60BD"/>
    <w:rsid w:val="009F7882"/>
    <w:rsid w:val="00A020A0"/>
    <w:rsid w:val="00A022F3"/>
    <w:rsid w:val="00A02A40"/>
    <w:rsid w:val="00A02D5E"/>
    <w:rsid w:val="00A051F0"/>
    <w:rsid w:val="00A066B5"/>
    <w:rsid w:val="00A07A76"/>
    <w:rsid w:val="00A1100C"/>
    <w:rsid w:val="00A11F4B"/>
    <w:rsid w:val="00A125E8"/>
    <w:rsid w:val="00A12A48"/>
    <w:rsid w:val="00A14D23"/>
    <w:rsid w:val="00A15209"/>
    <w:rsid w:val="00A16275"/>
    <w:rsid w:val="00A210AC"/>
    <w:rsid w:val="00A21D33"/>
    <w:rsid w:val="00A22641"/>
    <w:rsid w:val="00A227EB"/>
    <w:rsid w:val="00A2365F"/>
    <w:rsid w:val="00A23898"/>
    <w:rsid w:val="00A252DD"/>
    <w:rsid w:val="00A2599D"/>
    <w:rsid w:val="00A25DD0"/>
    <w:rsid w:val="00A272DD"/>
    <w:rsid w:val="00A30923"/>
    <w:rsid w:val="00A31430"/>
    <w:rsid w:val="00A318FA"/>
    <w:rsid w:val="00A31934"/>
    <w:rsid w:val="00A31B0E"/>
    <w:rsid w:val="00A342D1"/>
    <w:rsid w:val="00A3675E"/>
    <w:rsid w:val="00A406AE"/>
    <w:rsid w:val="00A40E3F"/>
    <w:rsid w:val="00A41083"/>
    <w:rsid w:val="00A413D9"/>
    <w:rsid w:val="00A444CA"/>
    <w:rsid w:val="00A44B85"/>
    <w:rsid w:val="00A45AF0"/>
    <w:rsid w:val="00A45BF5"/>
    <w:rsid w:val="00A45DD9"/>
    <w:rsid w:val="00A4701E"/>
    <w:rsid w:val="00A509CE"/>
    <w:rsid w:val="00A52A75"/>
    <w:rsid w:val="00A5473A"/>
    <w:rsid w:val="00A5722A"/>
    <w:rsid w:val="00A601D7"/>
    <w:rsid w:val="00A60E20"/>
    <w:rsid w:val="00A64005"/>
    <w:rsid w:val="00A64362"/>
    <w:rsid w:val="00A65238"/>
    <w:rsid w:val="00A7189B"/>
    <w:rsid w:val="00A725F6"/>
    <w:rsid w:val="00A72AC6"/>
    <w:rsid w:val="00A72D0A"/>
    <w:rsid w:val="00A73029"/>
    <w:rsid w:val="00A760C6"/>
    <w:rsid w:val="00A76632"/>
    <w:rsid w:val="00A77F0E"/>
    <w:rsid w:val="00A80B7C"/>
    <w:rsid w:val="00A80FB3"/>
    <w:rsid w:val="00A841DF"/>
    <w:rsid w:val="00A84B90"/>
    <w:rsid w:val="00A85E81"/>
    <w:rsid w:val="00A86DC6"/>
    <w:rsid w:val="00A90134"/>
    <w:rsid w:val="00A9020C"/>
    <w:rsid w:val="00A9096A"/>
    <w:rsid w:val="00A926FB"/>
    <w:rsid w:val="00A9347A"/>
    <w:rsid w:val="00A94148"/>
    <w:rsid w:val="00A94C24"/>
    <w:rsid w:val="00A9670F"/>
    <w:rsid w:val="00A96E92"/>
    <w:rsid w:val="00A976BB"/>
    <w:rsid w:val="00A9781A"/>
    <w:rsid w:val="00AA025E"/>
    <w:rsid w:val="00AA13D7"/>
    <w:rsid w:val="00AA13F2"/>
    <w:rsid w:val="00AA166E"/>
    <w:rsid w:val="00AA2344"/>
    <w:rsid w:val="00AA2592"/>
    <w:rsid w:val="00AA2B9F"/>
    <w:rsid w:val="00AA34B5"/>
    <w:rsid w:val="00AA6177"/>
    <w:rsid w:val="00AA624D"/>
    <w:rsid w:val="00AA788A"/>
    <w:rsid w:val="00AB1B81"/>
    <w:rsid w:val="00AB354D"/>
    <w:rsid w:val="00AB452E"/>
    <w:rsid w:val="00AC06A1"/>
    <w:rsid w:val="00AC0D18"/>
    <w:rsid w:val="00AC1321"/>
    <w:rsid w:val="00AC2986"/>
    <w:rsid w:val="00AC3DE4"/>
    <w:rsid w:val="00AC4F6E"/>
    <w:rsid w:val="00AC5D31"/>
    <w:rsid w:val="00AC5E4A"/>
    <w:rsid w:val="00AC6B82"/>
    <w:rsid w:val="00AC7850"/>
    <w:rsid w:val="00AC799B"/>
    <w:rsid w:val="00AD0567"/>
    <w:rsid w:val="00AD0DF8"/>
    <w:rsid w:val="00AD209B"/>
    <w:rsid w:val="00AD20C3"/>
    <w:rsid w:val="00AD33D5"/>
    <w:rsid w:val="00AD3A54"/>
    <w:rsid w:val="00AD6486"/>
    <w:rsid w:val="00AE0260"/>
    <w:rsid w:val="00AE30F5"/>
    <w:rsid w:val="00AE35C8"/>
    <w:rsid w:val="00AE3929"/>
    <w:rsid w:val="00AE4115"/>
    <w:rsid w:val="00AE598C"/>
    <w:rsid w:val="00AE673F"/>
    <w:rsid w:val="00AF0770"/>
    <w:rsid w:val="00AF0C40"/>
    <w:rsid w:val="00AF0F40"/>
    <w:rsid w:val="00AF1A13"/>
    <w:rsid w:val="00AF35C4"/>
    <w:rsid w:val="00AF50B1"/>
    <w:rsid w:val="00AF561D"/>
    <w:rsid w:val="00AF7183"/>
    <w:rsid w:val="00AF7894"/>
    <w:rsid w:val="00AF7C9F"/>
    <w:rsid w:val="00B0044C"/>
    <w:rsid w:val="00B00570"/>
    <w:rsid w:val="00B0239C"/>
    <w:rsid w:val="00B02A37"/>
    <w:rsid w:val="00B04125"/>
    <w:rsid w:val="00B0413B"/>
    <w:rsid w:val="00B044AD"/>
    <w:rsid w:val="00B04ECD"/>
    <w:rsid w:val="00B04FBE"/>
    <w:rsid w:val="00B12A43"/>
    <w:rsid w:val="00B13A08"/>
    <w:rsid w:val="00B154CA"/>
    <w:rsid w:val="00B15DD0"/>
    <w:rsid w:val="00B16159"/>
    <w:rsid w:val="00B166C8"/>
    <w:rsid w:val="00B2085C"/>
    <w:rsid w:val="00B232BE"/>
    <w:rsid w:val="00B234B0"/>
    <w:rsid w:val="00B238A3"/>
    <w:rsid w:val="00B25C07"/>
    <w:rsid w:val="00B30143"/>
    <w:rsid w:val="00B30CE4"/>
    <w:rsid w:val="00B31217"/>
    <w:rsid w:val="00B321BA"/>
    <w:rsid w:val="00B32F1F"/>
    <w:rsid w:val="00B34C73"/>
    <w:rsid w:val="00B36FBF"/>
    <w:rsid w:val="00B37F0A"/>
    <w:rsid w:val="00B441A5"/>
    <w:rsid w:val="00B457ED"/>
    <w:rsid w:val="00B45AE0"/>
    <w:rsid w:val="00B45B7E"/>
    <w:rsid w:val="00B45F7B"/>
    <w:rsid w:val="00B46653"/>
    <w:rsid w:val="00B468E8"/>
    <w:rsid w:val="00B47A96"/>
    <w:rsid w:val="00B47ACB"/>
    <w:rsid w:val="00B50E27"/>
    <w:rsid w:val="00B51062"/>
    <w:rsid w:val="00B510D7"/>
    <w:rsid w:val="00B52220"/>
    <w:rsid w:val="00B52F94"/>
    <w:rsid w:val="00B530B9"/>
    <w:rsid w:val="00B532CE"/>
    <w:rsid w:val="00B5350C"/>
    <w:rsid w:val="00B544BD"/>
    <w:rsid w:val="00B54965"/>
    <w:rsid w:val="00B569A2"/>
    <w:rsid w:val="00B575FE"/>
    <w:rsid w:val="00B57AF4"/>
    <w:rsid w:val="00B57B17"/>
    <w:rsid w:val="00B61A7C"/>
    <w:rsid w:val="00B63666"/>
    <w:rsid w:val="00B66AB7"/>
    <w:rsid w:val="00B66DD2"/>
    <w:rsid w:val="00B67BC8"/>
    <w:rsid w:val="00B70381"/>
    <w:rsid w:val="00B713FA"/>
    <w:rsid w:val="00B716D9"/>
    <w:rsid w:val="00B72703"/>
    <w:rsid w:val="00B73812"/>
    <w:rsid w:val="00B73D68"/>
    <w:rsid w:val="00B77D7C"/>
    <w:rsid w:val="00B81B0C"/>
    <w:rsid w:val="00B82B94"/>
    <w:rsid w:val="00B8361B"/>
    <w:rsid w:val="00B85534"/>
    <w:rsid w:val="00B85C16"/>
    <w:rsid w:val="00B86F02"/>
    <w:rsid w:val="00B87AE3"/>
    <w:rsid w:val="00B90492"/>
    <w:rsid w:val="00B909E0"/>
    <w:rsid w:val="00B9130C"/>
    <w:rsid w:val="00B945D0"/>
    <w:rsid w:val="00B96213"/>
    <w:rsid w:val="00B9645F"/>
    <w:rsid w:val="00B96FF5"/>
    <w:rsid w:val="00B97290"/>
    <w:rsid w:val="00B97526"/>
    <w:rsid w:val="00B97817"/>
    <w:rsid w:val="00B979C7"/>
    <w:rsid w:val="00B97C8E"/>
    <w:rsid w:val="00BA2925"/>
    <w:rsid w:val="00BA4A98"/>
    <w:rsid w:val="00BA63CE"/>
    <w:rsid w:val="00BA6502"/>
    <w:rsid w:val="00BA703F"/>
    <w:rsid w:val="00BA771D"/>
    <w:rsid w:val="00BB0165"/>
    <w:rsid w:val="00BB1814"/>
    <w:rsid w:val="00BB1F42"/>
    <w:rsid w:val="00BB2641"/>
    <w:rsid w:val="00BB46D7"/>
    <w:rsid w:val="00BB729A"/>
    <w:rsid w:val="00BC0A17"/>
    <w:rsid w:val="00BC1260"/>
    <w:rsid w:val="00BC1273"/>
    <w:rsid w:val="00BC2D98"/>
    <w:rsid w:val="00BC488A"/>
    <w:rsid w:val="00BC5BD1"/>
    <w:rsid w:val="00BC5DF6"/>
    <w:rsid w:val="00BC6F82"/>
    <w:rsid w:val="00BC7985"/>
    <w:rsid w:val="00BC79DF"/>
    <w:rsid w:val="00BD3AE5"/>
    <w:rsid w:val="00BE23F8"/>
    <w:rsid w:val="00BE26D9"/>
    <w:rsid w:val="00BE31FB"/>
    <w:rsid w:val="00BE501E"/>
    <w:rsid w:val="00BE5B32"/>
    <w:rsid w:val="00BE655D"/>
    <w:rsid w:val="00BE7459"/>
    <w:rsid w:val="00BE7E43"/>
    <w:rsid w:val="00BF04EB"/>
    <w:rsid w:val="00BF1288"/>
    <w:rsid w:val="00BF22E5"/>
    <w:rsid w:val="00BF2E06"/>
    <w:rsid w:val="00BF3252"/>
    <w:rsid w:val="00C0110B"/>
    <w:rsid w:val="00C024FF"/>
    <w:rsid w:val="00C02EE6"/>
    <w:rsid w:val="00C031E3"/>
    <w:rsid w:val="00C03746"/>
    <w:rsid w:val="00C03E1E"/>
    <w:rsid w:val="00C10878"/>
    <w:rsid w:val="00C108AE"/>
    <w:rsid w:val="00C10E51"/>
    <w:rsid w:val="00C12674"/>
    <w:rsid w:val="00C13EE6"/>
    <w:rsid w:val="00C14816"/>
    <w:rsid w:val="00C14A6C"/>
    <w:rsid w:val="00C14CAA"/>
    <w:rsid w:val="00C161FA"/>
    <w:rsid w:val="00C17B67"/>
    <w:rsid w:val="00C20887"/>
    <w:rsid w:val="00C20E54"/>
    <w:rsid w:val="00C23199"/>
    <w:rsid w:val="00C232E2"/>
    <w:rsid w:val="00C23CA6"/>
    <w:rsid w:val="00C24314"/>
    <w:rsid w:val="00C2548A"/>
    <w:rsid w:val="00C26A0D"/>
    <w:rsid w:val="00C26C6E"/>
    <w:rsid w:val="00C26D60"/>
    <w:rsid w:val="00C272F7"/>
    <w:rsid w:val="00C301F9"/>
    <w:rsid w:val="00C30F50"/>
    <w:rsid w:val="00C33125"/>
    <w:rsid w:val="00C33AAF"/>
    <w:rsid w:val="00C36221"/>
    <w:rsid w:val="00C36507"/>
    <w:rsid w:val="00C3675B"/>
    <w:rsid w:val="00C36B4B"/>
    <w:rsid w:val="00C41D84"/>
    <w:rsid w:val="00C42EA1"/>
    <w:rsid w:val="00C447C1"/>
    <w:rsid w:val="00C45483"/>
    <w:rsid w:val="00C45D1F"/>
    <w:rsid w:val="00C51123"/>
    <w:rsid w:val="00C5239D"/>
    <w:rsid w:val="00C5252B"/>
    <w:rsid w:val="00C547A3"/>
    <w:rsid w:val="00C5516C"/>
    <w:rsid w:val="00C558B0"/>
    <w:rsid w:val="00C55C6B"/>
    <w:rsid w:val="00C57E71"/>
    <w:rsid w:val="00C57EDE"/>
    <w:rsid w:val="00C604E2"/>
    <w:rsid w:val="00C623AB"/>
    <w:rsid w:val="00C62B3D"/>
    <w:rsid w:val="00C6502F"/>
    <w:rsid w:val="00C70BB5"/>
    <w:rsid w:val="00C71CFA"/>
    <w:rsid w:val="00C720D4"/>
    <w:rsid w:val="00C7282A"/>
    <w:rsid w:val="00C72DFF"/>
    <w:rsid w:val="00C73325"/>
    <w:rsid w:val="00C73D75"/>
    <w:rsid w:val="00C77EA7"/>
    <w:rsid w:val="00C77EB5"/>
    <w:rsid w:val="00C817BD"/>
    <w:rsid w:val="00C81A27"/>
    <w:rsid w:val="00C823DC"/>
    <w:rsid w:val="00C8384E"/>
    <w:rsid w:val="00C85707"/>
    <w:rsid w:val="00C85F23"/>
    <w:rsid w:val="00C90449"/>
    <w:rsid w:val="00C93524"/>
    <w:rsid w:val="00C935AD"/>
    <w:rsid w:val="00C94C7E"/>
    <w:rsid w:val="00C96BB8"/>
    <w:rsid w:val="00C97E7C"/>
    <w:rsid w:val="00CA18EA"/>
    <w:rsid w:val="00CA3B82"/>
    <w:rsid w:val="00CA5B31"/>
    <w:rsid w:val="00CA5E49"/>
    <w:rsid w:val="00CA78CD"/>
    <w:rsid w:val="00CA78FB"/>
    <w:rsid w:val="00CA7FC7"/>
    <w:rsid w:val="00CB0561"/>
    <w:rsid w:val="00CB0D8D"/>
    <w:rsid w:val="00CB1C9A"/>
    <w:rsid w:val="00CB3016"/>
    <w:rsid w:val="00CB4335"/>
    <w:rsid w:val="00CB44CF"/>
    <w:rsid w:val="00CB56BF"/>
    <w:rsid w:val="00CB676D"/>
    <w:rsid w:val="00CC019D"/>
    <w:rsid w:val="00CC081C"/>
    <w:rsid w:val="00CC08BF"/>
    <w:rsid w:val="00CC0FC7"/>
    <w:rsid w:val="00CC3360"/>
    <w:rsid w:val="00CC3871"/>
    <w:rsid w:val="00CC45C3"/>
    <w:rsid w:val="00CC5C72"/>
    <w:rsid w:val="00CC6193"/>
    <w:rsid w:val="00CC6691"/>
    <w:rsid w:val="00CD0CEF"/>
    <w:rsid w:val="00CD17D4"/>
    <w:rsid w:val="00CD25D0"/>
    <w:rsid w:val="00CD3B7B"/>
    <w:rsid w:val="00CD42EF"/>
    <w:rsid w:val="00CD4301"/>
    <w:rsid w:val="00CD5FCA"/>
    <w:rsid w:val="00CD5FDB"/>
    <w:rsid w:val="00CD637F"/>
    <w:rsid w:val="00CE0AC2"/>
    <w:rsid w:val="00CE21DE"/>
    <w:rsid w:val="00CE2240"/>
    <w:rsid w:val="00CE257A"/>
    <w:rsid w:val="00CE4B8E"/>
    <w:rsid w:val="00CE655A"/>
    <w:rsid w:val="00CE68F8"/>
    <w:rsid w:val="00CE70A0"/>
    <w:rsid w:val="00CE7599"/>
    <w:rsid w:val="00CF0042"/>
    <w:rsid w:val="00CF0744"/>
    <w:rsid w:val="00CF0D47"/>
    <w:rsid w:val="00CF0F48"/>
    <w:rsid w:val="00CF2347"/>
    <w:rsid w:val="00CF58BF"/>
    <w:rsid w:val="00CF6A84"/>
    <w:rsid w:val="00CF7200"/>
    <w:rsid w:val="00D00133"/>
    <w:rsid w:val="00D01779"/>
    <w:rsid w:val="00D01D94"/>
    <w:rsid w:val="00D02D56"/>
    <w:rsid w:val="00D02E31"/>
    <w:rsid w:val="00D03569"/>
    <w:rsid w:val="00D03789"/>
    <w:rsid w:val="00D03B8C"/>
    <w:rsid w:val="00D049B5"/>
    <w:rsid w:val="00D050DA"/>
    <w:rsid w:val="00D05C5F"/>
    <w:rsid w:val="00D06192"/>
    <w:rsid w:val="00D06577"/>
    <w:rsid w:val="00D0668E"/>
    <w:rsid w:val="00D133A7"/>
    <w:rsid w:val="00D13CD7"/>
    <w:rsid w:val="00D146D7"/>
    <w:rsid w:val="00D16852"/>
    <w:rsid w:val="00D16977"/>
    <w:rsid w:val="00D2081E"/>
    <w:rsid w:val="00D2115E"/>
    <w:rsid w:val="00D218DB"/>
    <w:rsid w:val="00D223C9"/>
    <w:rsid w:val="00D224CA"/>
    <w:rsid w:val="00D22D42"/>
    <w:rsid w:val="00D234A6"/>
    <w:rsid w:val="00D2450B"/>
    <w:rsid w:val="00D2714F"/>
    <w:rsid w:val="00D27458"/>
    <w:rsid w:val="00D2786C"/>
    <w:rsid w:val="00D30B11"/>
    <w:rsid w:val="00D32D60"/>
    <w:rsid w:val="00D356C7"/>
    <w:rsid w:val="00D361A5"/>
    <w:rsid w:val="00D36E4D"/>
    <w:rsid w:val="00D37D20"/>
    <w:rsid w:val="00D40826"/>
    <w:rsid w:val="00D409C7"/>
    <w:rsid w:val="00D421D9"/>
    <w:rsid w:val="00D428D0"/>
    <w:rsid w:val="00D4345D"/>
    <w:rsid w:val="00D44215"/>
    <w:rsid w:val="00D44A76"/>
    <w:rsid w:val="00D456EC"/>
    <w:rsid w:val="00D45B00"/>
    <w:rsid w:val="00D46B9C"/>
    <w:rsid w:val="00D52CA4"/>
    <w:rsid w:val="00D535B0"/>
    <w:rsid w:val="00D53D4F"/>
    <w:rsid w:val="00D53EF7"/>
    <w:rsid w:val="00D54966"/>
    <w:rsid w:val="00D55432"/>
    <w:rsid w:val="00D559CF"/>
    <w:rsid w:val="00D5609A"/>
    <w:rsid w:val="00D56108"/>
    <w:rsid w:val="00D5613B"/>
    <w:rsid w:val="00D600B4"/>
    <w:rsid w:val="00D6265A"/>
    <w:rsid w:val="00D62D93"/>
    <w:rsid w:val="00D62EED"/>
    <w:rsid w:val="00D63D92"/>
    <w:rsid w:val="00D66504"/>
    <w:rsid w:val="00D666F4"/>
    <w:rsid w:val="00D70D95"/>
    <w:rsid w:val="00D71005"/>
    <w:rsid w:val="00D718F3"/>
    <w:rsid w:val="00D7578B"/>
    <w:rsid w:val="00D76A8F"/>
    <w:rsid w:val="00D8158C"/>
    <w:rsid w:val="00D854ED"/>
    <w:rsid w:val="00D85B9D"/>
    <w:rsid w:val="00D85C51"/>
    <w:rsid w:val="00D86DC8"/>
    <w:rsid w:val="00D870B1"/>
    <w:rsid w:val="00D90355"/>
    <w:rsid w:val="00D905C2"/>
    <w:rsid w:val="00D91115"/>
    <w:rsid w:val="00D929B2"/>
    <w:rsid w:val="00D96436"/>
    <w:rsid w:val="00D96D9D"/>
    <w:rsid w:val="00DA182B"/>
    <w:rsid w:val="00DA18D4"/>
    <w:rsid w:val="00DA25BE"/>
    <w:rsid w:val="00DA288B"/>
    <w:rsid w:val="00DA3508"/>
    <w:rsid w:val="00DA549B"/>
    <w:rsid w:val="00DB1497"/>
    <w:rsid w:val="00DB19A3"/>
    <w:rsid w:val="00DB1D86"/>
    <w:rsid w:val="00DB2E33"/>
    <w:rsid w:val="00DB3CA6"/>
    <w:rsid w:val="00DB41D1"/>
    <w:rsid w:val="00DB4939"/>
    <w:rsid w:val="00DB7F00"/>
    <w:rsid w:val="00DC2708"/>
    <w:rsid w:val="00DC2A35"/>
    <w:rsid w:val="00DC3D34"/>
    <w:rsid w:val="00DC5A53"/>
    <w:rsid w:val="00DC5DC1"/>
    <w:rsid w:val="00DC63F8"/>
    <w:rsid w:val="00DC655F"/>
    <w:rsid w:val="00DD0295"/>
    <w:rsid w:val="00DD049E"/>
    <w:rsid w:val="00DD068E"/>
    <w:rsid w:val="00DD113C"/>
    <w:rsid w:val="00DD3D72"/>
    <w:rsid w:val="00DE221C"/>
    <w:rsid w:val="00DE24D9"/>
    <w:rsid w:val="00DE3C19"/>
    <w:rsid w:val="00DE72E7"/>
    <w:rsid w:val="00DE7720"/>
    <w:rsid w:val="00DE78B6"/>
    <w:rsid w:val="00DF0081"/>
    <w:rsid w:val="00DF021C"/>
    <w:rsid w:val="00DF0D0A"/>
    <w:rsid w:val="00DF1E9D"/>
    <w:rsid w:val="00DF20A1"/>
    <w:rsid w:val="00DF299A"/>
    <w:rsid w:val="00DF2C54"/>
    <w:rsid w:val="00DF3E01"/>
    <w:rsid w:val="00DF436F"/>
    <w:rsid w:val="00DF73FE"/>
    <w:rsid w:val="00DF7823"/>
    <w:rsid w:val="00DF7A8F"/>
    <w:rsid w:val="00DF7AFE"/>
    <w:rsid w:val="00E00A7E"/>
    <w:rsid w:val="00E00AD3"/>
    <w:rsid w:val="00E00D8F"/>
    <w:rsid w:val="00E02627"/>
    <w:rsid w:val="00E0264E"/>
    <w:rsid w:val="00E0384B"/>
    <w:rsid w:val="00E040CC"/>
    <w:rsid w:val="00E043AE"/>
    <w:rsid w:val="00E04BC7"/>
    <w:rsid w:val="00E06666"/>
    <w:rsid w:val="00E066A8"/>
    <w:rsid w:val="00E06CAB"/>
    <w:rsid w:val="00E0766A"/>
    <w:rsid w:val="00E15591"/>
    <w:rsid w:val="00E15E6D"/>
    <w:rsid w:val="00E15F13"/>
    <w:rsid w:val="00E163E5"/>
    <w:rsid w:val="00E17B28"/>
    <w:rsid w:val="00E20B08"/>
    <w:rsid w:val="00E20D16"/>
    <w:rsid w:val="00E2243D"/>
    <w:rsid w:val="00E24934"/>
    <w:rsid w:val="00E250C4"/>
    <w:rsid w:val="00E2628A"/>
    <w:rsid w:val="00E26764"/>
    <w:rsid w:val="00E277BB"/>
    <w:rsid w:val="00E3021C"/>
    <w:rsid w:val="00E302A5"/>
    <w:rsid w:val="00E319BE"/>
    <w:rsid w:val="00E3204D"/>
    <w:rsid w:val="00E32310"/>
    <w:rsid w:val="00E32607"/>
    <w:rsid w:val="00E32835"/>
    <w:rsid w:val="00E329C5"/>
    <w:rsid w:val="00E33A45"/>
    <w:rsid w:val="00E33BA0"/>
    <w:rsid w:val="00E347EF"/>
    <w:rsid w:val="00E34B0D"/>
    <w:rsid w:val="00E34C0C"/>
    <w:rsid w:val="00E352FC"/>
    <w:rsid w:val="00E3696F"/>
    <w:rsid w:val="00E413A3"/>
    <w:rsid w:val="00E4183D"/>
    <w:rsid w:val="00E432FA"/>
    <w:rsid w:val="00E46C7F"/>
    <w:rsid w:val="00E47A8F"/>
    <w:rsid w:val="00E51AAA"/>
    <w:rsid w:val="00E5284B"/>
    <w:rsid w:val="00E53A2B"/>
    <w:rsid w:val="00E53F6A"/>
    <w:rsid w:val="00E542BB"/>
    <w:rsid w:val="00E571CA"/>
    <w:rsid w:val="00E572F6"/>
    <w:rsid w:val="00E5745D"/>
    <w:rsid w:val="00E63212"/>
    <w:rsid w:val="00E63AC0"/>
    <w:rsid w:val="00E64B35"/>
    <w:rsid w:val="00E65609"/>
    <w:rsid w:val="00E67ECE"/>
    <w:rsid w:val="00E720AC"/>
    <w:rsid w:val="00E72276"/>
    <w:rsid w:val="00E72DB5"/>
    <w:rsid w:val="00E7474E"/>
    <w:rsid w:val="00E76F2D"/>
    <w:rsid w:val="00E779A4"/>
    <w:rsid w:val="00E77A32"/>
    <w:rsid w:val="00E82840"/>
    <w:rsid w:val="00E82B56"/>
    <w:rsid w:val="00E82E3C"/>
    <w:rsid w:val="00E83541"/>
    <w:rsid w:val="00E84CBC"/>
    <w:rsid w:val="00E84DF5"/>
    <w:rsid w:val="00E855BB"/>
    <w:rsid w:val="00E8595C"/>
    <w:rsid w:val="00E9040C"/>
    <w:rsid w:val="00E90BE6"/>
    <w:rsid w:val="00E920E4"/>
    <w:rsid w:val="00E929B0"/>
    <w:rsid w:val="00E94DBD"/>
    <w:rsid w:val="00E958CA"/>
    <w:rsid w:val="00E96725"/>
    <w:rsid w:val="00EA1090"/>
    <w:rsid w:val="00EA1FA7"/>
    <w:rsid w:val="00EA5017"/>
    <w:rsid w:val="00EA539E"/>
    <w:rsid w:val="00EA5676"/>
    <w:rsid w:val="00EA6E6E"/>
    <w:rsid w:val="00EB0158"/>
    <w:rsid w:val="00EB04C2"/>
    <w:rsid w:val="00EB344C"/>
    <w:rsid w:val="00EB3D48"/>
    <w:rsid w:val="00EB7567"/>
    <w:rsid w:val="00EB7A0B"/>
    <w:rsid w:val="00EC1DE3"/>
    <w:rsid w:val="00EC2AF0"/>
    <w:rsid w:val="00EC2B4C"/>
    <w:rsid w:val="00EC3468"/>
    <w:rsid w:val="00EC4136"/>
    <w:rsid w:val="00EC4772"/>
    <w:rsid w:val="00EC4A1F"/>
    <w:rsid w:val="00EC5E4B"/>
    <w:rsid w:val="00EC6116"/>
    <w:rsid w:val="00EC78D9"/>
    <w:rsid w:val="00ED1FFA"/>
    <w:rsid w:val="00ED50E9"/>
    <w:rsid w:val="00ED6C3F"/>
    <w:rsid w:val="00ED7DC9"/>
    <w:rsid w:val="00EE1ABB"/>
    <w:rsid w:val="00EE45BE"/>
    <w:rsid w:val="00EE6AA7"/>
    <w:rsid w:val="00EE7EB9"/>
    <w:rsid w:val="00EF0C1A"/>
    <w:rsid w:val="00EF0FE3"/>
    <w:rsid w:val="00EF2848"/>
    <w:rsid w:val="00EF3C2F"/>
    <w:rsid w:val="00EF53FD"/>
    <w:rsid w:val="00EF5799"/>
    <w:rsid w:val="00EF66DC"/>
    <w:rsid w:val="00EF730A"/>
    <w:rsid w:val="00EF73D4"/>
    <w:rsid w:val="00EF7D4B"/>
    <w:rsid w:val="00F01202"/>
    <w:rsid w:val="00F05518"/>
    <w:rsid w:val="00F05FFC"/>
    <w:rsid w:val="00F07E1F"/>
    <w:rsid w:val="00F10E87"/>
    <w:rsid w:val="00F11B6A"/>
    <w:rsid w:val="00F1291F"/>
    <w:rsid w:val="00F1349E"/>
    <w:rsid w:val="00F1593F"/>
    <w:rsid w:val="00F16462"/>
    <w:rsid w:val="00F1658B"/>
    <w:rsid w:val="00F16E5B"/>
    <w:rsid w:val="00F20438"/>
    <w:rsid w:val="00F2127A"/>
    <w:rsid w:val="00F21CDF"/>
    <w:rsid w:val="00F22ACF"/>
    <w:rsid w:val="00F2311C"/>
    <w:rsid w:val="00F2312B"/>
    <w:rsid w:val="00F2362A"/>
    <w:rsid w:val="00F23AAA"/>
    <w:rsid w:val="00F24625"/>
    <w:rsid w:val="00F25F52"/>
    <w:rsid w:val="00F27345"/>
    <w:rsid w:val="00F27434"/>
    <w:rsid w:val="00F27A4D"/>
    <w:rsid w:val="00F30192"/>
    <w:rsid w:val="00F316FF"/>
    <w:rsid w:val="00F31A53"/>
    <w:rsid w:val="00F32D1D"/>
    <w:rsid w:val="00F32F5E"/>
    <w:rsid w:val="00F33B3E"/>
    <w:rsid w:val="00F34569"/>
    <w:rsid w:val="00F3579D"/>
    <w:rsid w:val="00F370CB"/>
    <w:rsid w:val="00F37484"/>
    <w:rsid w:val="00F4121E"/>
    <w:rsid w:val="00F429A5"/>
    <w:rsid w:val="00F42FB5"/>
    <w:rsid w:val="00F44513"/>
    <w:rsid w:val="00F447CE"/>
    <w:rsid w:val="00F45A32"/>
    <w:rsid w:val="00F46AEC"/>
    <w:rsid w:val="00F47D4A"/>
    <w:rsid w:val="00F47FD2"/>
    <w:rsid w:val="00F508D6"/>
    <w:rsid w:val="00F5164E"/>
    <w:rsid w:val="00F51956"/>
    <w:rsid w:val="00F526CD"/>
    <w:rsid w:val="00F52BFE"/>
    <w:rsid w:val="00F52F7A"/>
    <w:rsid w:val="00F54ACD"/>
    <w:rsid w:val="00F55EF5"/>
    <w:rsid w:val="00F563E9"/>
    <w:rsid w:val="00F565DA"/>
    <w:rsid w:val="00F566AC"/>
    <w:rsid w:val="00F56E35"/>
    <w:rsid w:val="00F62EF3"/>
    <w:rsid w:val="00F63206"/>
    <w:rsid w:val="00F6341F"/>
    <w:rsid w:val="00F64A7A"/>
    <w:rsid w:val="00F65CD8"/>
    <w:rsid w:val="00F65EE3"/>
    <w:rsid w:val="00F66835"/>
    <w:rsid w:val="00F702EC"/>
    <w:rsid w:val="00F71198"/>
    <w:rsid w:val="00F72E94"/>
    <w:rsid w:val="00F746A6"/>
    <w:rsid w:val="00F768B8"/>
    <w:rsid w:val="00F76AD5"/>
    <w:rsid w:val="00F77035"/>
    <w:rsid w:val="00F77DEC"/>
    <w:rsid w:val="00F80F09"/>
    <w:rsid w:val="00F819CD"/>
    <w:rsid w:val="00F83A39"/>
    <w:rsid w:val="00F83C82"/>
    <w:rsid w:val="00F8622A"/>
    <w:rsid w:val="00F86498"/>
    <w:rsid w:val="00F914DD"/>
    <w:rsid w:val="00F91623"/>
    <w:rsid w:val="00F91EBA"/>
    <w:rsid w:val="00F93EAA"/>
    <w:rsid w:val="00F94573"/>
    <w:rsid w:val="00F945E9"/>
    <w:rsid w:val="00F95F0B"/>
    <w:rsid w:val="00F96CAF"/>
    <w:rsid w:val="00F979E4"/>
    <w:rsid w:val="00FA0E6E"/>
    <w:rsid w:val="00FA21DF"/>
    <w:rsid w:val="00FA4C32"/>
    <w:rsid w:val="00FA52BD"/>
    <w:rsid w:val="00FA5B03"/>
    <w:rsid w:val="00FA5B0D"/>
    <w:rsid w:val="00FA6A4C"/>
    <w:rsid w:val="00FA6D7E"/>
    <w:rsid w:val="00FA7B84"/>
    <w:rsid w:val="00FB0B7D"/>
    <w:rsid w:val="00FB0C36"/>
    <w:rsid w:val="00FB2785"/>
    <w:rsid w:val="00FB2D62"/>
    <w:rsid w:val="00FB3D0A"/>
    <w:rsid w:val="00FB3ED4"/>
    <w:rsid w:val="00FB5520"/>
    <w:rsid w:val="00FB5721"/>
    <w:rsid w:val="00FB65E7"/>
    <w:rsid w:val="00FB67FB"/>
    <w:rsid w:val="00FB75F6"/>
    <w:rsid w:val="00FC1A55"/>
    <w:rsid w:val="00FC21C8"/>
    <w:rsid w:val="00FC2E42"/>
    <w:rsid w:val="00FD0348"/>
    <w:rsid w:val="00FD23E0"/>
    <w:rsid w:val="00FD4682"/>
    <w:rsid w:val="00FD4CF7"/>
    <w:rsid w:val="00FD4D86"/>
    <w:rsid w:val="00FE0408"/>
    <w:rsid w:val="00FE1258"/>
    <w:rsid w:val="00FE1EB0"/>
    <w:rsid w:val="00FE370E"/>
    <w:rsid w:val="00FE38CB"/>
    <w:rsid w:val="00FE3AF1"/>
    <w:rsid w:val="00FE4064"/>
    <w:rsid w:val="00FE409B"/>
    <w:rsid w:val="00FE55D4"/>
    <w:rsid w:val="00FE586F"/>
    <w:rsid w:val="00FE5C35"/>
    <w:rsid w:val="00FE5D20"/>
    <w:rsid w:val="00FE6465"/>
    <w:rsid w:val="00FE6588"/>
    <w:rsid w:val="00FF4288"/>
    <w:rsid w:val="00FF4A6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table" w:styleId="Tablanormal3">
    <w:name w:val="Plain Table 3"/>
    <w:basedOn w:val="Tablanormal"/>
    <w:uiPriority w:val="43"/>
    <w:rsid w:val="00D356C7"/>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5388067">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17764803">
      <w:bodyDiv w:val="1"/>
      <w:marLeft w:val="0"/>
      <w:marRight w:val="0"/>
      <w:marTop w:val="0"/>
      <w:marBottom w:val="0"/>
      <w:divBdr>
        <w:top w:val="none" w:sz="0" w:space="0" w:color="auto"/>
        <w:left w:val="none" w:sz="0" w:space="0" w:color="auto"/>
        <w:bottom w:val="none" w:sz="0" w:space="0" w:color="auto"/>
        <w:right w:val="none" w:sz="0" w:space="0" w:color="auto"/>
      </w:divBdr>
    </w:div>
    <w:div w:id="825442605">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364EE-D7D6-4628-A5E5-D6B5F6A03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1511</TotalTime>
  <Pages>4</Pages>
  <Words>2555</Words>
  <Characters>14056</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484</cp:revision>
  <cp:lastPrinted>2025-02-27T20:03:00Z</cp:lastPrinted>
  <dcterms:created xsi:type="dcterms:W3CDTF">2021-08-18T18:59:00Z</dcterms:created>
  <dcterms:modified xsi:type="dcterms:W3CDTF">2025-02-27T20:08:00Z</dcterms:modified>
</cp:coreProperties>
</file>