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AC50FD3" w:rsidR="00E86124" w:rsidRPr="00E15DCB" w:rsidRDefault="00E86124" w:rsidP="00E86124">
      <w:pPr>
        <w:pStyle w:val="Ttulo"/>
        <w:jc w:val="both"/>
        <w:rPr>
          <w:rFonts w:ascii="Arial" w:hAnsi="Arial" w:cs="Arial"/>
          <w:b w:val="0"/>
          <w:sz w:val="17"/>
          <w:szCs w:val="17"/>
          <w:lang w:val="es-MX"/>
        </w:rPr>
      </w:pPr>
      <w:r w:rsidRPr="00E15DCB">
        <w:rPr>
          <w:rFonts w:ascii="Arial" w:hAnsi="Arial" w:cs="Arial"/>
          <w:b w:val="0"/>
          <w:sz w:val="17"/>
          <w:szCs w:val="17"/>
          <w:lang w:val="es-MX"/>
        </w:rPr>
        <w:t xml:space="preserve">En la </w:t>
      </w:r>
      <w:r w:rsidR="00A73FF9" w:rsidRPr="00E15DCB">
        <w:rPr>
          <w:rFonts w:ascii="Arial" w:hAnsi="Arial" w:cs="Arial"/>
          <w:b w:val="0"/>
          <w:sz w:val="17"/>
          <w:szCs w:val="17"/>
          <w:lang w:val="es-MX"/>
        </w:rPr>
        <w:t>C</w:t>
      </w:r>
      <w:r w:rsidRPr="00E15DCB">
        <w:rPr>
          <w:rFonts w:ascii="Arial" w:hAnsi="Arial" w:cs="Arial"/>
          <w:b w:val="0"/>
          <w:sz w:val="17"/>
          <w:szCs w:val="17"/>
          <w:lang w:val="es-MX"/>
        </w:rPr>
        <w:t xml:space="preserve">iudad de Aguascalientes, Ags., siendo las </w:t>
      </w:r>
      <w:r w:rsidRPr="00E15DCB">
        <w:rPr>
          <w:rFonts w:ascii="Arial" w:hAnsi="Arial" w:cs="Arial"/>
          <w:sz w:val="17"/>
          <w:szCs w:val="17"/>
          <w:lang w:val="es-MX"/>
        </w:rPr>
        <w:t>1</w:t>
      </w:r>
      <w:r w:rsidR="00225AB7">
        <w:rPr>
          <w:rFonts w:ascii="Arial" w:hAnsi="Arial" w:cs="Arial"/>
          <w:sz w:val="17"/>
          <w:szCs w:val="17"/>
          <w:lang w:val="es-MX"/>
        </w:rPr>
        <w:t>2</w:t>
      </w:r>
      <w:r w:rsidRPr="00E15DCB">
        <w:rPr>
          <w:rFonts w:ascii="Arial" w:hAnsi="Arial" w:cs="Arial"/>
          <w:sz w:val="17"/>
          <w:szCs w:val="17"/>
          <w:lang w:val="es-MX"/>
        </w:rPr>
        <w:t>:00 (</w:t>
      </w:r>
      <w:r w:rsidR="006726AF">
        <w:rPr>
          <w:rFonts w:ascii="Arial" w:hAnsi="Arial" w:cs="Arial"/>
          <w:sz w:val="17"/>
          <w:szCs w:val="17"/>
          <w:lang w:val="es-MX"/>
        </w:rPr>
        <w:t>doce</w:t>
      </w:r>
      <w:r w:rsidRPr="00E15DCB">
        <w:rPr>
          <w:rFonts w:ascii="Arial" w:hAnsi="Arial" w:cs="Arial"/>
          <w:sz w:val="17"/>
          <w:szCs w:val="17"/>
          <w:lang w:val="es-MX"/>
        </w:rPr>
        <w:t>)</w:t>
      </w:r>
      <w:r w:rsidRPr="00E15DCB">
        <w:rPr>
          <w:rFonts w:ascii="Arial" w:hAnsi="Arial" w:cs="Arial"/>
          <w:b w:val="0"/>
          <w:sz w:val="17"/>
          <w:szCs w:val="17"/>
          <w:lang w:val="es-MX"/>
        </w:rPr>
        <w:t xml:space="preserve"> horas del día </w:t>
      </w:r>
      <w:r w:rsidRPr="00E15DCB">
        <w:rPr>
          <w:rFonts w:ascii="Arial" w:hAnsi="Arial" w:cs="Arial"/>
          <w:sz w:val="17"/>
          <w:szCs w:val="17"/>
          <w:lang w:val="es-MX"/>
        </w:rPr>
        <w:t>2</w:t>
      </w:r>
      <w:r w:rsidR="006726AF">
        <w:rPr>
          <w:rFonts w:ascii="Arial" w:hAnsi="Arial" w:cs="Arial"/>
          <w:sz w:val="17"/>
          <w:szCs w:val="17"/>
          <w:lang w:val="es-MX"/>
        </w:rPr>
        <w:t>5</w:t>
      </w:r>
      <w:r w:rsidRPr="00E15DCB">
        <w:rPr>
          <w:rFonts w:ascii="Arial" w:hAnsi="Arial" w:cs="Arial"/>
          <w:sz w:val="17"/>
          <w:szCs w:val="17"/>
          <w:lang w:val="es-MX"/>
        </w:rPr>
        <w:t xml:space="preserve"> de </w:t>
      </w:r>
      <w:r w:rsidR="00E25A71" w:rsidRPr="00E15DCB">
        <w:rPr>
          <w:rFonts w:ascii="Arial" w:hAnsi="Arial" w:cs="Arial"/>
          <w:sz w:val="17"/>
          <w:szCs w:val="17"/>
          <w:lang w:val="es-MX"/>
        </w:rPr>
        <w:t>marzo</w:t>
      </w:r>
      <w:r w:rsidRPr="00E15DCB">
        <w:rPr>
          <w:rFonts w:ascii="Arial" w:hAnsi="Arial" w:cs="Arial"/>
          <w:sz w:val="17"/>
          <w:szCs w:val="17"/>
          <w:lang w:val="es-MX"/>
        </w:rPr>
        <w:t xml:space="preserve"> de 202</w:t>
      </w:r>
      <w:r w:rsidR="00A73FF9" w:rsidRPr="00E15DCB">
        <w:rPr>
          <w:rFonts w:ascii="Arial" w:hAnsi="Arial" w:cs="Arial"/>
          <w:sz w:val="17"/>
          <w:szCs w:val="17"/>
          <w:lang w:val="es-MX"/>
        </w:rPr>
        <w:t>5</w:t>
      </w:r>
      <w:r w:rsidRPr="00E15DCB">
        <w:rPr>
          <w:rFonts w:ascii="Arial" w:hAnsi="Arial" w:cs="Arial"/>
          <w:b w:val="0"/>
          <w:sz w:val="17"/>
          <w:szCs w:val="17"/>
          <w:lang w:val="es-MX"/>
        </w:rPr>
        <w:t xml:space="preserve">, de conformidad con lo establecido en el </w:t>
      </w:r>
      <w:r w:rsidR="00DF769A" w:rsidRPr="00E15DCB">
        <w:rPr>
          <w:rFonts w:ascii="Arial" w:hAnsi="Arial" w:cs="Arial"/>
          <w:b w:val="0"/>
          <w:sz w:val="17"/>
          <w:szCs w:val="17"/>
          <w:lang w:val="es-MX"/>
        </w:rPr>
        <w:t>VIII.3</w:t>
      </w:r>
      <w:r w:rsidRPr="00E15DCB">
        <w:rPr>
          <w:rFonts w:ascii="Arial" w:hAnsi="Arial" w:cs="Arial"/>
          <w:b w:val="0"/>
          <w:sz w:val="17"/>
          <w:szCs w:val="17"/>
          <w:lang w:val="es-MX"/>
        </w:rPr>
        <w:t xml:space="preserve"> de la</w:t>
      </w:r>
      <w:r w:rsidRPr="00E15DCB">
        <w:rPr>
          <w:rFonts w:ascii="Arial" w:hAnsi="Arial" w:cs="Arial"/>
          <w:sz w:val="17"/>
          <w:szCs w:val="17"/>
          <w:lang w:val="es-MX"/>
        </w:rPr>
        <w:t xml:space="preserve"> LPN N° E/901045968-0</w:t>
      </w:r>
      <w:r w:rsidR="00E25A71" w:rsidRPr="00E15DCB">
        <w:rPr>
          <w:rFonts w:ascii="Arial" w:hAnsi="Arial" w:cs="Arial"/>
          <w:sz w:val="17"/>
          <w:szCs w:val="17"/>
          <w:lang w:val="es-MX"/>
        </w:rPr>
        <w:t>11</w:t>
      </w:r>
      <w:r w:rsidRPr="00E15DCB">
        <w:rPr>
          <w:rFonts w:ascii="Arial" w:hAnsi="Arial" w:cs="Arial"/>
          <w:sz w:val="17"/>
          <w:szCs w:val="17"/>
          <w:lang w:val="es-MX"/>
        </w:rPr>
        <w:t>-202</w:t>
      </w:r>
      <w:r w:rsidR="00A73FF9" w:rsidRPr="00E15DCB">
        <w:rPr>
          <w:rFonts w:ascii="Arial" w:hAnsi="Arial" w:cs="Arial"/>
          <w:sz w:val="17"/>
          <w:szCs w:val="17"/>
          <w:lang w:val="es-MX"/>
        </w:rPr>
        <w:t>5</w:t>
      </w:r>
      <w:r w:rsidRPr="00E15DCB">
        <w:rPr>
          <w:rFonts w:ascii="Arial" w:hAnsi="Arial" w:cs="Arial"/>
          <w:sz w:val="17"/>
          <w:szCs w:val="17"/>
          <w:lang w:val="es-MX"/>
        </w:rPr>
        <w:t xml:space="preserve"> </w:t>
      </w:r>
      <w:r w:rsidRPr="00E15DCB">
        <w:rPr>
          <w:rFonts w:ascii="Arial" w:hAnsi="Arial" w:cs="Arial"/>
          <w:b w:val="0"/>
          <w:sz w:val="17"/>
          <w:szCs w:val="17"/>
          <w:lang w:val="es-MX"/>
        </w:rPr>
        <w:t xml:space="preserve">para la </w:t>
      </w:r>
      <w:r w:rsidR="00E25A71" w:rsidRPr="00E15DCB">
        <w:rPr>
          <w:rFonts w:ascii="Arial" w:hAnsi="Arial" w:cs="Arial"/>
          <w:b w:val="0"/>
          <w:sz w:val="17"/>
          <w:szCs w:val="17"/>
          <w:lang w:val="es-MX"/>
        </w:rPr>
        <w:t>Adquisición de materiales para el Almacén General de Consumibles Depto. de Compras de la DGF y, alimento e insumos para animales del Bioterio de Crianza del CCB de la Universidad Autónoma de Aguascalientes</w:t>
      </w:r>
      <w:r w:rsidRPr="00E15DCB">
        <w:rPr>
          <w:rFonts w:ascii="Arial" w:hAnsi="Arial" w:cs="Arial"/>
          <w:sz w:val="17"/>
          <w:szCs w:val="17"/>
          <w:lang w:val="es-MX"/>
        </w:rPr>
        <w:t>,</w:t>
      </w:r>
      <w:r w:rsidRPr="00E15DCB">
        <w:rPr>
          <w:rFonts w:ascii="Arial" w:hAnsi="Arial" w:cs="Arial"/>
          <w:b w:val="0"/>
          <w:sz w:val="17"/>
          <w:szCs w:val="17"/>
          <w:lang w:val="es-MX"/>
        </w:rPr>
        <w:t xml:space="preserve"> (en adelante la Convocatoria), la cual es realizada con Presupuesto del </w:t>
      </w:r>
      <w:r w:rsidRPr="00E15DCB">
        <w:rPr>
          <w:rFonts w:ascii="Arial" w:hAnsi="Arial" w:cs="Arial"/>
          <w:b w:val="0"/>
          <w:i/>
          <w:sz w:val="17"/>
          <w:szCs w:val="17"/>
          <w:lang w:val="es-MX"/>
        </w:rPr>
        <w:t>“</w:t>
      </w:r>
      <w:r w:rsidR="00E25A71" w:rsidRPr="00E15DCB">
        <w:rPr>
          <w:rFonts w:ascii="Arial" w:hAnsi="Arial" w:cs="Arial"/>
          <w:b w:val="0"/>
          <w:i/>
          <w:sz w:val="17"/>
          <w:szCs w:val="17"/>
          <w:lang w:val="es-MX"/>
        </w:rPr>
        <w:t>Fondo Ordinario Estatal, conforme a los oficios DGF/DPAF-034/2025 y DGF/DPAF-074/2025</w:t>
      </w:r>
      <w:r w:rsidRPr="00E15DCB">
        <w:rPr>
          <w:rFonts w:ascii="Arial" w:hAnsi="Arial" w:cs="Arial"/>
          <w:b w:val="0"/>
          <w:i/>
          <w:sz w:val="17"/>
          <w:szCs w:val="17"/>
          <w:lang w:val="es-MX"/>
        </w:rPr>
        <w:t>”,</w:t>
      </w:r>
      <w:r w:rsidRPr="00E15DCB">
        <w:rPr>
          <w:rFonts w:ascii="Arial" w:hAnsi="Arial" w:cs="Arial"/>
          <w:b w:val="0"/>
          <w:sz w:val="17"/>
          <w:szCs w:val="17"/>
          <w:lang w:val="es-MX"/>
        </w:rPr>
        <w:t xml:space="preserve"> de la Universidad, </w:t>
      </w:r>
      <w:r w:rsidR="004E7DEB" w:rsidRPr="00E15DCB">
        <w:rPr>
          <w:rFonts w:ascii="Arial" w:hAnsi="Arial" w:cs="Arial"/>
          <w:b w:val="0"/>
          <w:sz w:val="17"/>
          <w:szCs w:val="17"/>
          <w:lang w:val="es-MX"/>
        </w:rPr>
        <w:t xml:space="preserve">se reúnen, </w:t>
      </w:r>
      <w:r w:rsidRPr="00E15DCB">
        <w:rPr>
          <w:rFonts w:ascii="Arial" w:hAnsi="Arial" w:cs="Arial"/>
          <w:b w:val="0"/>
          <w:sz w:val="17"/>
          <w:szCs w:val="17"/>
          <w:lang w:val="es-MX"/>
        </w:rPr>
        <w:t xml:space="preserve">en la Sala de Licitaciones edificio 222, planta baja, sita en Avenida Universidad número 940, Ciudad Universitaria, </w:t>
      </w:r>
      <w:r w:rsidR="006726AF" w:rsidRPr="0043288D">
        <w:rPr>
          <w:rFonts w:ascii="Arial" w:hAnsi="Arial" w:cs="Arial"/>
          <w:sz w:val="17"/>
          <w:szCs w:val="17"/>
          <w:u w:val="single"/>
          <w:lang w:val="es-MX"/>
        </w:rPr>
        <w:t>se reúnen, después de diferir el fallo el pasado 24 de marzo de 2025, por segunda ocasión</w:t>
      </w:r>
      <w:r w:rsidR="006726AF" w:rsidRPr="006726AF">
        <w:rPr>
          <w:rFonts w:ascii="Arial" w:hAnsi="Arial" w:cs="Arial"/>
          <w:b w:val="0"/>
          <w:sz w:val="17"/>
          <w:szCs w:val="17"/>
          <w:lang w:val="es-MX"/>
        </w:rPr>
        <w:t xml:space="preserve"> </w:t>
      </w:r>
      <w:r w:rsidRPr="00E15DCB">
        <w:rPr>
          <w:rFonts w:ascii="Arial" w:hAnsi="Arial" w:cs="Arial"/>
          <w:b w:val="0"/>
          <w:sz w:val="17"/>
          <w:szCs w:val="17"/>
          <w:lang w:val="es-MX"/>
        </w:rPr>
        <w:t>los servidores públicos autorizados,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E15DCB">
        <w:rPr>
          <w:rFonts w:ascii="Arial" w:hAnsi="Arial" w:cs="Arial"/>
          <w:b w:val="0"/>
          <w:sz w:val="17"/>
          <w:szCs w:val="17"/>
          <w:lang w:val="es-MX"/>
        </w:rPr>
        <w:t>----------</w:t>
      </w:r>
      <w:r w:rsidR="006726AF">
        <w:rPr>
          <w:rFonts w:ascii="Arial" w:hAnsi="Arial" w:cs="Arial"/>
          <w:b w:val="0"/>
          <w:sz w:val="17"/>
          <w:szCs w:val="17"/>
          <w:lang w:val="es-MX"/>
        </w:rPr>
        <w:t>-------------------------------------</w:t>
      </w:r>
    </w:p>
    <w:p w14:paraId="508E8859" w14:textId="7857E8B3" w:rsidR="003E386F" w:rsidRPr="00E15DCB" w:rsidRDefault="003E386F" w:rsidP="003E386F">
      <w:pPr>
        <w:pStyle w:val="Sangradetextonormal"/>
        <w:ind w:left="0" w:right="48"/>
        <w:jc w:val="both"/>
        <w:rPr>
          <w:rFonts w:ascii="Arial" w:hAnsi="Arial" w:cs="Arial"/>
          <w:b/>
          <w:sz w:val="17"/>
          <w:szCs w:val="17"/>
          <w:lang w:val="es-ES"/>
        </w:rPr>
      </w:pPr>
      <w:r w:rsidRPr="00E15DCB">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E15DCB">
        <w:rPr>
          <w:rFonts w:ascii="Times New Roman" w:hAnsi="Times New Roman"/>
          <w:b/>
          <w:sz w:val="14"/>
          <w:szCs w:val="17"/>
          <w:lang w:val="es-ES"/>
        </w:rPr>
        <w:t xml:space="preserve"> </w:t>
      </w:r>
      <w:r w:rsidRPr="00E15DCB">
        <w:rPr>
          <w:rFonts w:ascii="Arial" w:hAnsi="Arial" w:cs="Arial"/>
          <w:b/>
          <w:color w:val="000000"/>
          <w:sz w:val="14"/>
          <w:szCs w:val="17"/>
          <w:lang w:val="es-ES" w:eastAsia="es-MX"/>
        </w:rPr>
        <w:t xml:space="preserve">La Publicación se realizará a través de </w:t>
      </w:r>
      <w:hyperlink r:id="rId8" w:history="1">
        <w:r w:rsidRPr="00E15DCB">
          <w:rPr>
            <w:rFonts w:ascii="Arial" w:hAnsi="Arial" w:cs="Arial"/>
            <w:b/>
            <w:color w:val="0000FF"/>
            <w:sz w:val="14"/>
            <w:szCs w:val="17"/>
            <w:u w:val="single"/>
            <w:lang w:val="es-ES" w:eastAsia="es-MX"/>
          </w:rPr>
          <w:t>http://</w:t>
        </w:r>
        <w:r w:rsidRPr="00E15DCB">
          <w:rPr>
            <w:rFonts w:ascii="Arial" w:hAnsi="Arial" w:cs="Arial"/>
            <w:b/>
            <w:color w:val="0000FF"/>
            <w:sz w:val="14"/>
            <w:szCs w:val="17"/>
            <w:u w:val="single"/>
            <w:lang w:eastAsia="es-MX"/>
          </w:rPr>
          <w:t>eventos.uaa.mx/salas/Expo_Foro</w:t>
        </w:r>
        <w:r w:rsidRPr="00E15DCB">
          <w:rPr>
            <w:rFonts w:ascii="Arial" w:hAnsi="Arial" w:cs="Arial"/>
            <w:b/>
            <w:color w:val="0000FF"/>
            <w:sz w:val="14"/>
            <w:szCs w:val="17"/>
            <w:u w:val="single"/>
            <w:lang w:val="es-ES" w:eastAsia="es-MX"/>
          </w:rPr>
          <w:t>.</w:t>
        </w:r>
        <w:r w:rsidRPr="00E15DCB">
          <w:rPr>
            <w:rFonts w:ascii="Arial" w:hAnsi="Arial" w:cs="Arial"/>
            <w:b/>
            <w:color w:val="0000FF"/>
            <w:sz w:val="14"/>
            <w:szCs w:val="17"/>
            <w:u w:val="single"/>
            <w:lang w:eastAsia="es-MX"/>
          </w:rPr>
          <w:t>php</w:t>
        </w:r>
        <w:r w:rsidRPr="00E15DCB">
          <w:rPr>
            <w:rFonts w:ascii="Arial" w:hAnsi="Arial" w:cs="Arial"/>
            <w:b/>
            <w:color w:val="0000FF"/>
            <w:sz w:val="14"/>
            <w:szCs w:val="17"/>
            <w:u w:val="single"/>
            <w:lang w:val="es-ES" w:eastAsia="es-MX"/>
          </w:rPr>
          <w:t>/</w:t>
        </w:r>
      </w:hyperlink>
      <w:r w:rsidRPr="00E15DCB">
        <w:rPr>
          <w:sz w:val="13"/>
          <w:szCs w:val="17"/>
        </w:rPr>
        <w:t xml:space="preserve"> </w:t>
      </w:r>
      <w:r w:rsidR="00E515BB" w:rsidRPr="00E515BB">
        <w:rPr>
          <w:rFonts w:ascii="Arial" w:hAnsi="Arial" w:cs="Arial"/>
          <w:b/>
          <w:sz w:val="13"/>
          <w:szCs w:val="17"/>
        </w:rPr>
        <w:t xml:space="preserve">y </w:t>
      </w:r>
      <w:r w:rsidR="00EA193D" w:rsidRPr="00E515BB">
        <w:rPr>
          <w:rFonts w:ascii="Arial" w:hAnsi="Arial" w:cs="Arial"/>
          <w:b/>
          <w:color w:val="0000FF"/>
          <w:sz w:val="14"/>
          <w:szCs w:val="17"/>
          <w:u w:val="single"/>
          <w:lang w:val="es-ES" w:eastAsia="es-MX"/>
        </w:rPr>
        <w:t>http://conferencias.uaa.mx/</w:t>
      </w:r>
      <w:r w:rsidR="00EA193D" w:rsidRPr="00EA193D">
        <w:rPr>
          <w:sz w:val="13"/>
          <w:szCs w:val="17"/>
        </w:rPr>
        <w:t xml:space="preserve">  </w:t>
      </w:r>
      <w:r w:rsidRPr="00E15DCB">
        <w:rPr>
          <w:sz w:val="17"/>
          <w:szCs w:val="17"/>
          <w:lang w:val="es-ES"/>
        </w:rPr>
        <w:t>----------------</w:t>
      </w:r>
      <w:r w:rsidR="00E515BB">
        <w:rPr>
          <w:sz w:val="17"/>
          <w:szCs w:val="17"/>
          <w:lang w:val="es-ES"/>
        </w:rPr>
        <w:t>----------------------------------------------------------------------------------------------------------</w:t>
      </w:r>
    </w:p>
    <w:p w14:paraId="123BA79A" w14:textId="4E7E5083" w:rsidR="00E86124"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sz w:val="17"/>
          <w:szCs w:val="17"/>
        </w:rPr>
        <w:t>--------------------------------------------------------------------------------------------------------------------------------------------------</w:t>
      </w:r>
      <w:r w:rsidR="00E15DCB">
        <w:rPr>
          <w:rFonts w:ascii="Arial" w:hAnsi="Arial" w:cs="Arial"/>
          <w:sz w:val="17"/>
          <w:szCs w:val="17"/>
        </w:rPr>
        <w:t>---------</w:t>
      </w:r>
    </w:p>
    <w:p w14:paraId="7B486D17" w14:textId="54510004" w:rsidR="002B05A5" w:rsidRPr="00E15DCB" w:rsidRDefault="00E86124" w:rsidP="00E86124">
      <w:pPr>
        <w:autoSpaceDE w:val="0"/>
        <w:autoSpaceDN w:val="0"/>
        <w:adjustRightInd w:val="0"/>
        <w:jc w:val="both"/>
        <w:rPr>
          <w:rFonts w:ascii="Arial" w:hAnsi="Arial" w:cs="Arial"/>
          <w:color w:val="000000"/>
          <w:sz w:val="17"/>
          <w:szCs w:val="17"/>
        </w:rPr>
      </w:pPr>
      <w:r w:rsidRPr="00E15DCB">
        <w:rPr>
          <w:rFonts w:ascii="Arial" w:hAnsi="Arial" w:cs="Arial"/>
          <w:color w:val="000000"/>
          <w:sz w:val="17"/>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E15DCB">
        <w:rPr>
          <w:rFonts w:ascii="Arial" w:hAnsi="Arial" w:cs="Arial"/>
          <w:color w:val="000000"/>
          <w:sz w:val="17"/>
          <w:szCs w:val="17"/>
        </w:rPr>
        <w:t>-----------------------------------------------------</w:t>
      </w:r>
    </w:p>
    <w:p w14:paraId="71F6AC89" w14:textId="3FFF3F95" w:rsidR="00E86124" w:rsidRPr="006C2729" w:rsidRDefault="00E25A71" w:rsidP="00E25A71">
      <w:pPr>
        <w:pStyle w:val="Sangradetextonormal"/>
        <w:ind w:left="0" w:right="48"/>
        <w:jc w:val="both"/>
        <w:rPr>
          <w:rFonts w:ascii="Arial" w:hAnsi="Arial" w:cs="Arial"/>
          <w:b/>
          <w:sz w:val="18"/>
          <w:szCs w:val="18"/>
        </w:rPr>
      </w:pPr>
      <w:r w:rsidRPr="00E15DCB">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E15DCB">
        <w:rPr>
          <w:rFonts w:ascii="Arial" w:hAnsi="Arial" w:cs="Arial"/>
          <w:color w:val="000000"/>
          <w:sz w:val="17"/>
          <w:szCs w:val="17"/>
        </w:rPr>
        <w:t xml:space="preserve">, </w:t>
      </w:r>
      <w:r w:rsidRPr="00E15DCB">
        <w:rPr>
          <w:rFonts w:ascii="Arial" w:hAnsi="Arial" w:cs="Arial"/>
          <w:color w:val="000000"/>
          <w:sz w:val="17"/>
          <w:szCs w:val="17"/>
        </w:rPr>
        <w:t xml:space="preserve">se informa que </w:t>
      </w:r>
      <w:r w:rsidRPr="00E15DCB">
        <w:rPr>
          <w:rFonts w:ascii="Arial" w:hAnsi="Arial" w:cs="Arial"/>
          <w:sz w:val="17"/>
          <w:szCs w:val="17"/>
        </w:rPr>
        <w:t xml:space="preserve">el área requirente en esta licitación es: el </w:t>
      </w:r>
      <w:r w:rsidRPr="00E15DCB">
        <w:rPr>
          <w:rFonts w:ascii="Arial" w:hAnsi="Arial" w:cs="Arial"/>
          <w:b/>
          <w:sz w:val="17"/>
          <w:szCs w:val="17"/>
        </w:rPr>
        <w:t>Departamento de Compras</w:t>
      </w:r>
      <w:r w:rsidRPr="00E15DCB">
        <w:rPr>
          <w:rFonts w:ascii="Arial" w:hAnsi="Arial" w:cs="Arial"/>
          <w:sz w:val="17"/>
          <w:szCs w:val="17"/>
        </w:rPr>
        <w:t xml:space="preserve">, la M. en A.P. Beatriz Elizabeth Rivera de Loera, </w:t>
      </w:r>
      <w:r w:rsidRPr="00E15DCB">
        <w:rPr>
          <w:rFonts w:ascii="Arial" w:hAnsi="Arial" w:cs="Arial"/>
          <w:b/>
          <w:sz w:val="17"/>
          <w:szCs w:val="17"/>
        </w:rPr>
        <w:t>Jefa del Departamento de Compras</w:t>
      </w:r>
      <w:r w:rsidRPr="00E15DCB">
        <w:rPr>
          <w:rFonts w:ascii="Arial" w:hAnsi="Arial" w:cs="Arial"/>
          <w:sz w:val="17"/>
          <w:szCs w:val="17"/>
        </w:rPr>
        <w:t>, específicamente</w:t>
      </w:r>
      <w:r w:rsidRPr="00E15DCB">
        <w:rPr>
          <w:rFonts w:ascii="Arial" w:hAnsi="Arial" w:cs="Arial"/>
          <w:b/>
          <w:sz w:val="17"/>
          <w:szCs w:val="17"/>
        </w:rPr>
        <w:t xml:space="preserve"> </w:t>
      </w:r>
      <w:r w:rsidRPr="00E15DCB">
        <w:rPr>
          <w:rFonts w:ascii="Arial" w:hAnsi="Arial" w:cs="Arial"/>
          <w:sz w:val="17"/>
          <w:szCs w:val="17"/>
        </w:rPr>
        <w:t>la</w:t>
      </w:r>
      <w:r w:rsidRPr="00E15DCB">
        <w:rPr>
          <w:rFonts w:ascii="Arial" w:hAnsi="Arial" w:cs="Arial"/>
          <w:b/>
          <w:sz w:val="17"/>
          <w:szCs w:val="17"/>
        </w:rPr>
        <w:t xml:space="preserve"> </w:t>
      </w:r>
      <w:r w:rsidRPr="00E15DCB">
        <w:rPr>
          <w:rFonts w:ascii="Arial" w:hAnsi="Arial" w:cs="Arial"/>
          <w:sz w:val="17"/>
          <w:szCs w:val="17"/>
        </w:rPr>
        <w:t>L.A.E. Jessica de Jesús Nieto Plascencia,</w:t>
      </w:r>
      <w:r w:rsidRPr="00E15DCB">
        <w:rPr>
          <w:rFonts w:ascii="Arial" w:hAnsi="Arial" w:cs="Arial"/>
          <w:b/>
          <w:sz w:val="17"/>
          <w:szCs w:val="17"/>
        </w:rPr>
        <w:t xml:space="preserve"> Jefa del Almacén General de Consumibles, </w:t>
      </w:r>
      <w:r w:rsidRPr="00E15DCB">
        <w:rPr>
          <w:rFonts w:ascii="Arial" w:hAnsi="Arial" w:cs="Arial"/>
          <w:sz w:val="17"/>
          <w:szCs w:val="17"/>
        </w:rPr>
        <w:t>así como</w:t>
      </w:r>
      <w:r w:rsidRPr="00E15DCB">
        <w:rPr>
          <w:rFonts w:ascii="Arial" w:hAnsi="Arial" w:cs="Arial"/>
          <w:b/>
          <w:sz w:val="17"/>
          <w:szCs w:val="17"/>
        </w:rPr>
        <w:t xml:space="preserve"> </w:t>
      </w:r>
      <w:r w:rsidRPr="00E15DCB">
        <w:rPr>
          <w:rFonts w:ascii="Arial" w:hAnsi="Arial" w:cs="Arial"/>
          <w:bCs/>
          <w:sz w:val="17"/>
          <w:szCs w:val="17"/>
        </w:rPr>
        <w:t>el M. en C. Jorge Martín Alférez Chávez,</w:t>
      </w:r>
      <w:r w:rsidRPr="00E15DCB">
        <w:rPr>
          <w:rFonts w:ascii="Arial" w:hAnsi="Arial" w:cs="Arial"/>
          <w:b/>
          <w:bCs/>
          <w:sz w:val="17"/>
          <w:szCs w:val="17"/>
        </w:rPr>
        <w:t xml:space="preserve"> Decano del Centro de Ciencias Básicas,</w:t>
      </w:r>
      <w:r w:rsidRPr="00E15DCB">
        <w:rPr>
          <w:rFonts w:ascii="Arial" w:hAnsi="Arial" w:cs="Arial"/>
          <w:bCs/>
          <w:sz w:val="17"/>
          <w:szCs w:val="17"/>
        </w:rPr>
        <w:t xml:space="preserve"> la C.P. Rebecca Reynoso Pedroza, </w:t>
      </w:r>
      <w:r w:rsidRPr="00E15DCB">
        <w:rPr>
          <w:rFonts w:ascii="Arial" w:hAnsi="Arial" w:cs="Arial"/>
          <w:b/>
          <w:bCs/>
          <w:sz w:val="17"/>
          <w:szCs w:val="17"/>
        </w:rPr>
        <w:t>Secretaria Administrativa del C.C. Básicas</w:t>
      </w:r>
      <w:r w:rsidRPr="00E15DCB">
        <w:rPr>
          <w:rFonts w:ascii="Arial" w:hAnsi="Arial" w:cs="Arial"/>
          <w:b/>
          <w:sz w:val="17"/>
          <w:szCs w:val="17"/>
        </w:rPr>
        <w:t xml:space="preserve"> </w:t>
      </w:r>
      <w:r w:rsidRPr="00E15DCB">
        <w:rPr>
          <w:rFonts w:ascii="Arial" w:hAnsi="Arial" w:cs="Arial"/>
          <w:sz w:val="17"/>
          <w:szCs w:val="17"/>
        </w:rPr>
        <w:t xml:space="preserve">y la M.V.R.A. </w:t>
      </w:r>
      <w:proofErr w:type="spellStart"/>
      <w:r w:rsidRPr="00E15DCB">
        <w:rPr>
          <w:rFonts w:ascii="Arial" w:hAnsi="Arial" w:cs="Arial"/>
          <w:sz w:val="17"/>
          <w:szCs w:val="17"/>
        </w:rPr>
        <w:t>Dipl</w:t>
      </w:r>
      <w:proofErr w:type="spellEnd"/>
      <w:r w:rsidRPr="00E15DCB">
        <w:rPr>
          <w:rFonts w:ascii="Arial" w:hAnsi="Arial" w:cs="Arial"/>
          <w:sz w:val="17"/>
          <w:szCs w:val="17"/>
        </w:rPr>
        <w:t>. Karen Estefany Sánchez Hernández,</w:t>
      </w:r>
      <w:r w:rsidRPr="00E15DCB">
        <w:rPr>
          <w:rFonts w:ascii="Arial" w:hAnsi="Arial" w:cs="Arial"/>
          <w:b/>
          <w:sz w:val="17"/>
          <w:szCs w:val="17"/>
        </w:rPr>
        <w:t xml:space="preserve"> Representante Técnica, </w:t>
      </w:r>
      <w:r w:rsidRPr="00E15DCB">
        <w:rPr>
          <w:rFonts w:ascii="Arial" w:hAnsi="Arial" w:cs="Arial"/>
          <w:bCs/>
          <w:sz w:val="17"/>
          <w:szCs w:val="17"/>
        </w:rPr>
        <w:t xml:space="preserve">quienes </w:t>
      </w:r>
      <w:r w:rsidRPr="00E15DCB">
        <w:rPr>
          <w:rFonts w:ascii="Arial" w:hAnsi="Arial" w:cs="Arial"/>
          <w:sz w:val="17"/>
          <w:szCs w:val="17"/>
        </w:rPr>
        <w:t xml:space="preserve">realizaron el dictamen técnico en donde consta el análisis y evaluación a la documentación técnica y económica de esta Licitación, que se agregan a la presente acta como </w:t>
      </w:r>
      <w:r w:rsidRPr="00E15DCB">
        <w:rPr>
          <w:rFonts w:ascii="Arial" w:hAnsi="Arial" w:cs="Arial"/>
          <w:b/>
          <w:sz w:val="17"/>
          <w:szCs w:val="17"/>
        </w:rPr>
        <w:t xml:space="preserve">“Anexo 1” </w:t>
      </w:r>
      <w:r w:rsidRPr="00E15DCB">
        <w:rPr>
          <w:rFonts w:ascii="Arial" w:hAnsi="Arial" w:cs="Arial"/>
          <w:sz w:val="17"/>
          <w:szCs w:val="17"/>
        </w:rPr>
        <w:t xml:space="preserve">y </w:t>
      </w:r>
      <w:r w:rsidRPr="00E15DCB">
        <w:rPr>
          <w:rFonts w:ascii="Arial" w:hAnsi="Arial" w:cs="Arial"/>
          <w:b/>
          <w:sz w:val="17"/>
          <w:szCs w:val="17"/>
        </w:rPr>
        <w:t>“Anexo 1.1”,</w:t>
      </w:r>
      <w:r w:rsidRPr="00E15DCB">
        <w:rPr>
          <w:rFonts w:ascii="Arial" w:hAnsi="Arial" w:cs="Arial"/>
          <w:sz w:val="17"/>
          <w:szCs w:val="17"/>
        </w:rPr>
        <w:t xml:space="preserve"> asimismo, se hace constar que la documentación administrativa presentada y la revisión correspondiente por parte de la </w:t>
      </w:r>
      <w:r w:rsidRPr="00E15DCB">
        <w:rPr>
          <w:rFonts w:ascii="Arial" w:hAnsi="Arial" w:cs="Arial"/>
          <w:b/>
          <w:sz w:val="17"/>
          <w:szCs w:val="17"/>
        </w:rPr>
        <w:t>Dirección General de Finanzas</w:t>
      </w:r>
      <w:r w:rsidRPr="00E15DCB">
        <w:rPr>
          <w:rFonts w:ascii="Arial" w:hAnsi="Arial" w:cs="Arial"/>
          <w:sz w:val="17"/>
          <w:szCs w:val="17"/>
        </w:rPr>
        <w:t xml:space="preserve">, a través de su titular el Mtro. En F. y N. Jorge Silva Robles, el </w:t>
      </w:r>
      <w:r w:rsidRPr="00E15DCB">
        <w:rPr>
          <w:rFonts w:ascii="Arial" w:hAnsi="Arial" w:cs="Arial"/>
          <w:b/>
          <w:sz w:val="17"/>
          <w:szCs w:val="17"/>
        </w:rPr>
        <w:t>Departamento de Compras</w:t>
      </w:r>
      <w:r w:rsidRPr="00E15DCB">
        <w:rPr>
          <w:rFonts w:ascii="Arial" w:hAnsi="Arial" w:cs="Arial"/>
          <w:sz w:val="17"/>
          <w:szCs w:val="17"/>
        </w:rPr>
        <w:t>, la M. en A.P. Beatriz Elizabeth Rivera de Loera</w:t>
      </w:r>
      <w:r w:rsidRPr="00E15DCB">
        <w:rPr>
          <w:rFonts w:ascii="Arial" w:hAnsi="Arial" w:cs="Arial"/>
          <w:b/>
          <w:sz w:val="17"/>
          <w:szCs w:val="17"/>
        </w:rPr>
        <w:t xml:space="preserve"> </w:t>
      </w:r>
      <w:r w:rsidRPr="00E15DCB">
        <w:rPr>
          <w:rFonts w:ascii="Arial" w:hAnsi="Arial" w:cs="Arial"/>
          <w:sz w:val="17"/>
          <w:szCs w:val="17"/>
        </w:rPr>
        <w:t>y la</w:t>
      </w:r>
      <w:r w:rsidRPr="00E15DCB">
        <w:rPr>
          <w:rFonts w:ascii="Arial" w:hAnsi="Arial" w:cs="Arial"/>
          <w:b/>
          <w:sz w:val="17"/>
          <w:szCs w:val="17"/>
        </w:rPr>
        <w:t xml:space="preserve"> Encargada de Licitaciones, </w:t>
      </w:r>
      <w:r w:rsidRPr="00E15DCB">
        <w:rPr>
          <w:rFonts w:ascii="Arial" w:hAnsi="Arial" w:cs="Arial"/>
          <w:sz w:val="17"/>
          <w:szCs w:val="17"/>
        </w:rPr>
        <w:t xml:space="preserve">Lic. Gabriela del Socorro Muñoz Vera, se hace constar en el </w:t>
      </w:r>
      <w:r w:rsidRPr="00E15DCB">
        <w:rPr>
          <w:rFonts w:ascii="Arial" w:hAnsi="Arial" w:cs="Arial"/>
          <w:b/>
          <w:sz w:val="17"/>
          <w:szCs w:val="17"/>
        </w:rPr>
        <w:t xml:space="preserve">Anexo “2”, </w:t>
      </w:r>
      <w:r w:rsidRPr="00E15DCB">
        <w:rPr>
          <w:rFonts w:ascii="Arial" w:hAnsi="Arial" w:cs="Arial"/>
          <w:sz w:val="17"/>
          <w:szCs w:val="17"/>
        </w:rPr>
        <w:t>de la presente acta</w:t>
      </w:r>
      <w:r w:rsidR="00E86124" w:rsidRPr="00E57C80">
        <w:rPr>
          <w:rFonts w:ascii="Arial" w:hAnsi="Arial" w:cs="Arial"/>
          <w:sz w:val="18"/>
          <w:szCs w:val="18"/>
        </w:rPr>
        <w:t>.</w:t>
      </w:r>
      <w:r w:rsidR="00E86124">
        <w:rPr>
          <w:rFonts w:ascii="Arial" w:hAnsi="Arial" w:cs="Arial"/>
          <w:sz w:val="18"/>
          <w:szCs w:val="18"/>
        </w:rPr>
        <w:t>-----------------------</w:t>
      </w:r>
      <w:r w:rsidR="00E15DCB">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5C4F9669"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 xml:space="preserve">-------------------------------------------------------------------------------------------------------------------------------------------------------------------------------------------------------------- </w:t>
      </w:r>
    </w:p>
    <w:p w14:paraId="479DEC5B" w14:textId="15E79BFB" w:rsidR="00647837" w:rsidRPr="0043288D" w:rsidRDefault="00647837" w:rsidP="00647837">
      <w:pPr>
        <w:tabs>
          <w:tab w:val="left" w:pos="7260"/>
        </w:tabs>
        <w:jc w:val="both"/>
        <w:rPr>
          <w:rFonts w:ascii="Arial" w:hAnsi="Arial" w:cs="Arial"/>
          <w:b/>
          <w:sz w:val="17"/>
          <w:szCs w:val="17"/>
          <w:lang w:val="es-MX"/>
        </w:rPr>
      </w:pPr>
      <w:r w:rsidRPr="0043288D">
        <w:rPr>
          <w:rFonts w:ascii="Arial" w:hAnsi="Arial" w:cs="Arial"/>
          <w:sz w:val="17"/>
          <w:szCs w:val="17"/>
          <w:lang w:val="es-MX"/>
        </w:rPr>
        <w:t>1.</w:t>
      </w:r>
      <w:r w:rsidRPr="0043288D">
        <w:rPr>
          <w:rFonts w:ascii="Arial" w:hAnsi="Arial" w:cs="Arial"/>
          <w:sz w:val="17"/>
          <w:szCs w:val="17"/>
        </w:rPr>
        <w:t xml:space="preserve"> La Publicación de la Convocatoria se realizó el día </w:t>
      </w:r>
      <w:r w:rsidR="000C2C86" w:rsidRPr="0043288D">
        <w:rPr>
          <w:rFonts w:ascii="Arial" w:hAnsi="Arial" w:cs="Arial"/>
          <w:b/>
          <w:sz w:val="17"/>
          <w:szCs w:val="17"/>
        </w:rPr>
        <w:t>1</w:t>
      </w:r>
      <w:r w:rsidR="004D68A8" w:rsidRPr="0043288D">
        <w:rPr>
          <w:rFonts w:ascii="Arial" w:hAnsi="Arial" w:cs="Arial"/>
          <w:b/>
          <w:sz w:val="17"/>
          <w:szCs w:val="17"/>
        </w:rPr>
        <w:t>1</w:t>
      </w:r>
      <w:r w:rsidRPr="0043288D">
        <w:rPr>
          <w:rFonts w:ascii="Arial" w:hAnsi="Arial" w:cs="Arial"/>
          <w:b/>
          <w:sz w:val="17"/>
          <w:szCs w:val="17"/>
        </w:rPr>
        <w:t xml:space="preserve"> de </w:t>
      </w:r>
      <w:r w:rsidR="004D68A8" w:rsidRPr="0043288D">
        <w:rPr>
          <w:rFonts w:ascii="Arial" w:hAnsi="Arial" w:cs="Arial"/>
          <w:b/>
          <w:sz w:val="17"/>
          <w:szCs w:val="17"/>
        </w:rPr>
        <w:t>marzo</w:t>
      </w:r>
      <w:r w:rsidRPr="0043288D">
        <w:rPr>
          <w:rFonts w:ascii="Arial" w:hAnsi="Arial" w:cs="Arial"/>
          <w:b/>
          <w:sz w:val="17"/>
          <w:szCs w:val="17"/>
        </w:rPr>
        <w:t xml:space="preserve"> de 202</w:t>
      </w:r>
      <w:r w:rsidR="002D46CD" w:rsidRPr="0043288D">
        <w:rPr>
          <w:rFonts w:ascii="Arial" w:hAnsi="Arial" w:cs="Arial"/>
          <w:b/>
          <w:sz w:val="17"/>
          <w:szCs w:val="17"/>
        </w:rPr>
        <w:t>5</w:t>
      </w:r>
      <w:r w:rsidRPr="0043288D">
        <w:rPr>
          <w:rFonts w:ascii="Arial" w:hAnsi="Arial" w:cs="Arial"/>
          <w:b/>
          <w:sz w:val="17"/>
          <w:szCs w:val="17"/>
        </w:rPr>
        <w:t xml:space="preserve">, </w:t>
      </w:r>
      <w:r w:rsidRPr="0043288D">
        <w:rPr>
          <w:rFonts w:ascii="Arial" w:hAnsi="Arial" w:cs="Arial"/>
          <w:sz w:val="17"/>
          <w:szCs w:val="17"/>
        </w:rPr>
        <w:t xml:space="preserve">a través de periódico de circulación local, estando a disposición en la dirección electrónica: </w:t>
      </w:r>
      <w:hyperlink r:id="rId9" w:history="1">
        <w:r w:rsidRPr="0043288D">
          <w:rPr>
            <w:rStyle w:val="Hipervnculo"/>
            <w:rFonts w:ascii="Arial" w:hAnsi="Arial" w:cs="Arial"/>
            <w:sz w:val="17"/>
            <w:szCs w:val="17"/>
          </w:rPr>
          <w:t>http://www.uaa.mx/transparencia/</w:t>
        </w:r>
      </w:hyperlink>
      <w:r w:rsidRPr="0043288D">
        <w:rPr>
          <w:rFonts w:ascii="Arial" w:hAnsi="Arial" w:cs="Arial"/>
          <w:sz w:val="17"/>
          <w:szCs w:val="17"/>
        </w:rPr>
        <w:t>, así como en el Departamento de Compras de la Dirección General de Finanzas, Ciudad Universitaria.-----------------------------------------------------------------------------------------------------------------------------------------------------------------------------------</w:t>
      </w:r>
      <w:r w:rsidR="0043288D">
        <w:rPr>
          <w:rFonts w:ascii="Arial" w:hAnsi="Arial" w:cs="Arial"/>
          <w:sz w:val="17"/>
          <w:szCs w:val="17"/>
        </w:rPr>
        <w:t>------------------------------------------</w:t>
      </w:r>
    </w:p>
    <w:p w14:paraId="10812F29" w14:textId="27165DE7" w:rsidR="00647837" w:rsidRPr="0043288D" w:rsidRDefault="00896159" w:rsidP="00647837">
      <w:pPr>
        <w:tabs>
          <w:tab w:val="left" w:pos="7260"/>
        </w:tabs>
        <w:jc w:val="both"/>
        <w:rPr>
          <w:rFonts w:ascii="Arial" w:hAnsi="Arial" w:cs="Arial"/>
          <w:sz w:val="17"/>
          <w:szCs w:val="17"/>
          <w:lang w:val="es-MX"/>
        </w:rPr>
      </w:pPr>
      <w:r w:rsidRPr="0043288D">
        <w:rPr>
          <w:rFonts w:ascii="Arial" w:hAnsi="Arial" w:cs="Arial"/>
          <w:sz w:val="17"/>
          <w:szCs w:val="17"/>
          <w:lang w:val="es-MX"/>
        </w:rPr>
        <w:t>2</w:t>
      </w:r>
      <w:r w:rsidR="00647837" w:rsidRPr="0043288D">
        <w:rPr>
          <w:rFonts w:ascii="Arial" w:hAnsi="Arial" w:cs="Arial"/>
          <w:sz w:val="17"/>
          <w:szCs w:val="17"/>
          <w:lang w:val="es-MX"/>
        </w:rPr>
        <w:t xml:space="preserve">. </w:t>
      </w:r>
      <w:r w:rsidR="00647837" w:rsidRPr="0043288D">
        <w:rPr>
          <w:rFonts w:ascii="Arial" w:hAnsi="Arial" w:cs="Arial"/>
          <w:sz w:val="17"/>
          <w:szCs w:val="17"/>
        </w:rPr>
        <w:t xml:space="preserve">El día </w:t>
      </w:r>
      <w:r w:rsidR="00474DD9" w:rsidRPr="0043288D">
        <w:rPr>
          <w:rFonts w:ascii="Arial" w:hAnsi="Arial" w:cs="Arial"/>
          <w:b/>
          <w:sz w:val="17"/>
          <w:szCs w:val="17"/>
        </w:rPr>
        <w:t>1</w:t>
      </w:r>
      <w:r w:rsidR="004D68A8" w:rsidRPr="0043288D">
        <w:rPr>
          <w:rFonts w:ascii="Arial" w:hAnsi="Arial" w:cs="Arial"/>
          <w:b/>
          <w:sz w:val="17"/>
          <w:szCs w:val="17"/>
        </w:rPr>
        <w:t>4</w:t>
      </w:r>
      <w:r w:rsidR="00647837" w:rsidRPr="0043288D">
        <w:rPr>
          <w:rFonts w:ascii="Arial" w:hAnsi="Arial" w:cs="Arial"/>
          <w:b/>
          <w:sz w:val="17"/>
          <w:szCs w:val="17"/>
        </w:rPr>
        <w:t xml:space="preserve"> de </w:t>
      </w:r>
      <w:r w:rsidR="004D68A8" w:rsidRPr="0043288D">
        <w:rPr>
          <w:rFonts w:ascii="Arial" w:hAnsi="Arial" w:cs="Arial"/>
          <w:b/>
          <w:sz w:val="17"/>
          <w:szCs w:val="17"/>
        </w:rPr>
        <w:t xml:space="preserve">marzo </w:t>
      </w:r>
      <w:r w:rsidR="00647837" w:rsidRPr="0043288D">
        <w:rPr>
          <w:rFonts w:ascii="Arial" w:hAnsi="Arial" w:cs="Arial"/>
          <w:b/>
          <w:sz w:val="17"/>
          <w:szCs w:val="17"/>
        </w:rPr>
        <w:t>de 202</w:t>
      </w:r>
      <w:r w:rsidR="002D46CD" w:rsidRPr="0043288D">
        <w:rPr>
          <w:rFonts w:ascii="Arial" w:hAnsi="Arial" w:cs="Arial"/>
          <w:b/>
          <w:sz w:val="17"/>
          <w:szCs w:val="17"/>
        </w:rPr>
        <w:t>5</w:t>
      </w:r>
      <w:r w:rsidR="00647837" w:rsidRPr="0043288D">
        <w:rPr>
          <w:rFonts w:ascii="Arial" w:hAnsi="Arial" w:cs="Arial"/>
          <w:b/>
          <w:sz w:val="17"/>
          <w:szCs w:val="17"/>
        </w:rPr>
        <w:t xml:space="preserve">, </w:t>
      </w:r>
      <w:r w:rsidR="00647837" w:rsidRPr="0043288D">
        <w:rPr>
          <w:rFonts w:ascii="Arial" w:hAnsi="Arial" w:cs="Arial"/>
          <w:sz w:val="17"/>
          <w:szCs w:val="17"/>
        </w:rPr>
        <w:t>a las 1</w:t>
      </w:r>
      <w:r w:rsidR="005D7C0A" w:rsidRPr="0043288D">
        <w:rPr>
          <w:rFonts w:ascii="Arial" w:hAnsi="Arial" w:cs="Arial"/>
          <w:sz w:val="17"/>
          <w:szCs w:val="17"/>
        </w:rPr>
        <w:t>0</w:t>
      </w:r>
      <w:r w:rsidR="00647837" w:rsidRPr="0043288D">
        <w:rPr>
          <w:rFonts w:ascii="Arial" w:hAnsi="Arial" w:cs="Arial"/>
          <w:sz w:val="17"/>
          <w:szCs w:val="17"/>
        </w:rPr>
        <w:t xml:space="preserve">:00 </w:t>
      </w:r>
      <w:r w:rsidR="00474DD9" w:rsidRPr="0043288D">
        <w:rPr>
          <w:rFonts w:ascii="Arial" w:hAnsi="Arial" w:cs="Arial"/>
          <w:sz w:val="17"/>
          <w:szCs w:val="17"/>
        </w:rPr>
        <w:t>p.m.</w:t>
      </w:r>
      <w:r w:rsidR="00647837" w:rsidRPr="0043288D">
        <w:rPr>
          <w:rFonts w:ascii="Arial" w:hAnsi="Arial" w:cs="Arial"/>
          <w:sz w:val="17"/>
          <w:szCs w:val="17"/>
        </w:rPr>
        <w:t xml:space="preserve">, </w:t>
      </w:r>
      <w:r w:rsidR="005F236E" w:rsidRPr="0043288D">
        <w:rPr>
          <w:rFonts w:ascii="Arial" w:hAnsi="Arial" w:cs="Arial"/>
          <w:sz w:val="17"/>
          <w:szCs w:val="17"/>
        </w:rPr>
        <w:t xml:space="preserve">se realizó la Junta de Aclaraciones, en la cual se recibieron preguntas y manifiesto de interés por parte de la empresa </w:t>
      </w:r>
      <w:r w:rsidR="004D68A8" w:rsidRPr="0043288D">
        <w:rPr>
          <w:rFonts w:ascii="Arial" w:hAnsi="Arial" w:cs="Arial"/>
          <w:sz w:val="17"/>
          <w:szCs w:val="17"/>
        </w:rPr>
        <w:t>PAPELERÍA CONSUMIBLES Y ACCESORIOS S.A. DE C.V.</w:t>
      </w:r>
      <w:r w:rsidR="005F236E" w:rsidRPr="0043288D">
        <w:rPr>
          <w:rFonts w:ascii="Arial" w:hAnsi="Arial" w:cs="Arial"/>
          <w:sz w:val="17"/>
          <w:szCs w:val="17"/>
        </w:rPr>
        <w:t>, así mismo se hizo constar que, por parte de la convocante se realizaron aclaraciones</w:t>
      </w:r>
      <w:r w:rsidR="00757ADC" w:rsidRPr="0043288D">
        <w:rPr>
          <w:rFonts w:ascii="Arial" w:hAnsi="Arial" w:cs="Arial"/>
          <w:sz w:val="17"/>
          <w:szCs w:val="17"/>
        </w:rPr>
        <w:t>.</w:t>
      </w:r>
      <w:r w:rsidR="00647837" w:rsidRPr="0043288D">
        <w:rPr>
          <w:rFonts w:ascii="Arial" w:hAnsi="Arial" w:cs="Arial"/>
          <w:sz w:val="17"/>
          <w:szCs w:val="17"/>
        </w:rPr>
        <w:t>---------------------------------------------------------------------------------------------------------------------------------------------------------------</w:t>
      </w:r>
      <w:r w:rsidR="004D68A8" w:rsidRPr="0043288D">
        <w:rPr>
          <w:rFonts w:ascii="Arial" w:hAnsi="Arial" w:cs="Arial"/>
          <w:sz w:val="17"/>
          <w:szCs w:val="17"/>
        </w:rPr>
        <w:t>--------</w:t>
      </w:r>
      <w:r w:rsidR="0043288D">
        <w:rPr>
          <w:rFonts w:ascii="Arial" w:hAnsi="Arial" w:cs="Arial"/>
          <w:sz w:val="17"/>
          <w:szCs w:val="17"/>
        </w:rPr>
        <w:t>-----------------------------------</w:t>
      </w:r>
    </w:p>
    <w:p w14:paraId="7F5C4DD6" w14:textId="22CC4A64" w:rsidR="004E7DEB" w:rsidRPr="0043288D" w:rsidRDefault="007A5748" w:rsidP="00C447C1">
      <w:pPr>
        <w:pStyle w:val="Sangradetextonormal"/>
        <w:ind w:left="0" w:right="48"/>
        <w:jc w:val="both"/>
        <w:rPr>
          <w:rFonts w:ascii="Arial" w:hAnsi="Arial" w:cs="Arial"/>
          <w:color w:val="000000"/>
          <w:sz w:val="17"/>
          <w:szCs w:val="17"/>
        </w:rPr>
      </w:pPr>
      <w:r w:rsidRPr="0043288D">
        <w:rPr>
          <w:rFonts w:ascii="Arial" w:hAnsi="Arial" w:cs="Arial"/>
          <w:color w:val="000000"/>
          <w:sz w:val="17"/>
          <w:szCs w:val="17"/>
        </w:rPr>
        <w:t>3</w:t>
      </w:r>
      <w:r w:rsidR="00647837" w:rsidRPr="0043288D">
        <w:rPr>
          <w:rFonts w:ascii="Arial" w:hAnsi="Arial" w:cs="Arial"/>
          <w:color w:val="000000"/>
          <w:sz w:val="17"/>
          <w:szCs w:val="17"/>
        </w:rPr>
        <w:t>. De conformidad al calendario de las bases de esta licitación</w:t>
      </w:r>
      <w:r w:rsidR="005F236E" w:rsidRPr="0043288D">
        <w:rPr>
          <w:rFonts w:ascii="Arial" w:hAnsi="Arial" w:cs="Arial"/>
          <w:color w:val="000000"/>
          <w:sz w:val="17"/>
          <w:szCs w:val="17"/>
        </w:rPr>
        <w:t>,</w:t>
      </w:r>
      <w:r w:rsidR="00647837" w:rsidRPr="0043288D">
        <w:rPr>
          <w:rFonts w:ascii="Arial" w:hAnsi="Arial" w:cs="Arial"/>
          <w:color w:val="000000"/>
          <w:sz w:val="17"/>
          <w:szCs w:val="17"/>
        </w:rPr>
        <w:t xml:space="preserve"> la convocante </w:t>
      </w:r>
      <w:r w:rsidR="005D71F0" w:rsidRPr="0043288D">
        <w:rPr>
          <w:rFonts w:ascii="Arial" w:hAnsi="Arial" w:cs="Arial"/>
          <w:sz w:val="17"/>
          <w:szCs w:val="17"/>
        </w:rPr>
        <w:t>celebró</w:t>
      </w:r>
      <w:r w:rsidR="00647837" w:rsidRPr="0043288D">
        <w:rPr>
          <w:rFonts w:ascii="Arial" w:hAnsi="Arial" w:cs="Arial"/>
          <w:color w:val="000000"/>
          <w:sz w:val="17"/>
          <w:szCs w:val="17"/>
        </w:rPr>
        <w:t xml:space="preserve"> el día </w:t>
      </w:r>
      <w:r w:rsidR="005F236E" w:rsidRPr="0043288D">
        <w:rPr>
          <w:rFonts w:ascii="Arial" w:hAnsi="Arial" w:cs="Arial"/>
          <w:b/>
          <w:sz w:val="17"/>
          <w:szCs w:val="17"/>
        </w:rPr>
        <w:t>1</w:t>
      </w:r>
      <w:r w:rsidR="004D68A8" w:rsidRPr="0043288D">
        <w:rPr>
          <w:rFonts w:ascii="Arial" w:hAnsi="Arial" w:cs="Arial"/>
          <w:b/>
          <w:sz w:val="17"/>
          <w:szCs w:val="17"/>
        </w:rPr>
        <w:t>9</w:t>
      </w:r>
      <w:r w:rsidR="00647837" w:rsidRPr="0043288D">
        <w:rPr>
          <w:rFonts w:ascii="Arial" w:hAnsi="Arial" w:cs="Arial"/>
          <w:b/>
          <w:sz w:val="17"/>
          <w:szCs w:val="17"/>
        </w:rPr>
        <w:t xml:space="preserve"> de </w:t>
      </w:r>
      <w:r w:rsidR="004D68A8" w:rsidRPr="0043288D">
        <w:rPr>
          <w:rFonts w:ascii="Arial" w:hAnsi="Arial" w:cs="Arial"/>
          <w:b/>
          <w:sz w:val="17"/>
          <w:szCs w:val="17"/>
        </w:rPr>
        <w:t>marzo</w:t>
      </w:r>
      <w:r w:rsidR="00647837" w:rsidRPr="0043288D">
        <w:rPr>
          <w:rFonts w:ascii="Arial" w:hAnsi="Arial" w:cs="Arial"/>
          <w:b/>
          <w:sz w:val="17"/>
          <w:szCs w:val="17"/>
        </w:rPr>
        <w:t xml:space="preserve"> de 202</w:t>
      </w:r>
      <w:r w:rsidR="005F236E" w:rsidRPr="0043288D">
        <w:rPr>
          <w:rFonts w:ascii="Arial" w:hAnsi="Arial" w:cs="Arial"/>
          <w:b/>
          <w:sz w:val="17"/>
          <w:szCs w:val="17"/>
        </w:rPr>
        <w:t>5</w:t>
      </w:r>
      <w:r w:rsidR="00647837" w:rsidRPr="0043288D">
        <w:rPr>
          <w:rFonts w:ascii="Arial" w:hAnsi="Arial" w:cs="Arial"/>
          <w:sz w:val="17"/>
          <w:szCs w:val="17"/>
        </w:rPr>
        <w:t xml:space="preserve"> a las </w:t>
      </w:r>
      <w:r w:rsidR="00647837" w:rsidRPr="0043288D">
        <w:rPr>
          <w:rFonts w:ascii="Arial" w:hAnsi="Arial" w:cs="Arial"/>
          <w:b/>
          <w:sz w:val="17"/>
          <w:szCs w:val="17"/>
        </w:rPr>
        <w:t>1</w:t>
      </w:r>
      <w:r w:rsidR="004D68A8" w:rsidRPr="0043288D">
        <w:rPr>
          <w:rFonts w:ascii="Arial" w:hAnsi="Arial" w:cs="Arial"/>
          <w:b/>
          <w:sz w:val="17"/>
          <w:szCs w:val="17"/>
        </w:rPr>
        <w:t>1</w:t>
      </w:r>
      <w:r w:rsidR="00647837" w:rsidRPr="0043288D">
        <w:rPr>
          <w:rFonts w:ascii="Arial" w:hAnsi="Arial" w:cs="Arial"/>
          <w:b/>
          <w:sz w:val="17"/>
          <w:szCs w:val="17"/>
        </w:rPr>
        <w:t>:00 (</w:t>
      </w:r>
      <w:r w:rsidR="004D68A8" w:rsidRPr="0043288D">
        <w:rPr>
          <w:rFonts w:ascii="Arial" w:hAnsi="Arial" w:cs="Arial"/>
          <w:b/>
          <w:sz w:val="17"/>
          <w:szCs w:val="17"/>
        </w:rPr>
        <w:t>once</w:t>
      </w:r>
      <w:r w:rsidR="00647837" w:rsidRPr="0043288D">
        <w:rPr>
          <w:rFonts w:ascii="Arial" w:hAnsi="Arial" w:cs="Arial"/>
          <w:b/>
          <w:sz w:val="17"/>
          <w:szCs w:val="17"/>
        </w:rPr>
        <w:t>)</w:t>
      </w:r>
      <w:r w:rsidRPr="0043288D">
        <w:rPr>
          <w:rFonts w:ascii="Arial" w:hAnsi="Arial" w:cs="Arial"/>
          <w:sz w:val="17"/>
          <w:szCs w:val="17"/>
        </w:rPr>
        <w:t xml:space="preserve"> horas, </w:t>
      </w:r>
      <w:r w:rsidR="00647837" w:rsidRPr="0043288D">
        <w:rPr>
          <w:rFonts w:ascii="Arial" w:hAnsi="Arial" w:cs="Arial"/>
          <w:sz w:val="17"/>
          <w:szCs w:val="17"/>
        </w:rPr>
        <w:t xml:space="preserve">el Acto de Presentación y Apertura de Propuestas, realizando </w:t>
      </w:r>
      <w:r w:rsidR="00647837" w:rsidRPr="0043288D">
        <w:rPr>
          <w:rFonts w:ascii="Arial" w:hAnsi="Arial" w:cs="Arial"/>
          <w:color w:val="000000"/>
          <w:sz w:val="17"/>
          <w:szCs w:val="17"/>
        </w:rPr>
        <w:t xml:space="preserve">la inscripción de </w:t>
      </w:r>
      <w:r w:rsidR="00647837" w:rsidRPr="0043288D">
        <w:rPr>
          <w:rFonts w:ascii="Arial" w:hAnsi="Arial" w:cs="Arial"/>
          <w:b/>
          <w:sz w:val="17"/>
          <w:szCs w:val="17"/>
        </w:rPr>
        <w:t>0</w:t>
      </w:r>
      <w:r w:rsidR="004D68A8" w:rsidRPr="0043288D">
        <w:rPr>
          <w:rFonts w:ascii="Arial" w:hAnsi="Arial" w:cs="Arial"/>
          <w:b/>
          <w:sz w:val="17"/>
          <w:szCs w:val="17"/>
        </w:rPr>
        <w:t>3</w:t>
      </w:r>
      <w:r w:rsidR="00647837" w:rsidRPr="0043288D">
        <w:rPr>
          <w:rFonts w:ascii="Arial" w:hAnsi="Arial" w:cs="Arial"/>
          <w:b/>
          <w:sz w:val="17"/>
          <w:szCs w:val="17"/>
        </w:rPr>
        <w:t xml:space="preserve"> (</w:t>
      </w:r>
      <w:r w:rsidR="004D68A8" w:rsidRPr="0043288D">
        <w:rPr>
          <w:rFonts w:ascii="Arial" w:hAnsi="Arial" w:cs="Arial"/>
          <w:b/>
          <w:sz w:val="17"/>
          <w:szCs w:val="17"/>
        </w:rPr>
        <w:t>tres</w:t>
      </w:r>
      <w:r w:rsidR="00647837" w:rsidRPr="0043288D">
        <w:rPr>
          <w:rFonts w:ascii="Arial" w:hAnsi="Arial" w:cs="Arial"/>
          <w:b/>
          <w:sz w:val="17"/>
          <w:szCs w:val="17"/>
        </w:rPr>
        <w:t>), propuesta</w:t>
      </w:r>
      <w:r w:rsidRPr="0043288D">
        <w:rPr>
          <w:rFonts w:ascii="Arial" w:hAnsi="Arial" w:cs="Arial"/>
          <w:b/>
          <w:sz w:val="17"/>
          <w:szCs w:val="17"/>
        </w:rPr>
        <w:t>s</w:t>
      </w:r>
      <w:r w:rsidR="00647837" w:rsidRPr="0043288D">
        <w:rPr>
          <w:rFonts w:ascii="Arial" w:hAnsi="Arial" w:cs="Arial"/>
          <w:sz w:val="17"/>
          <w:szCs w:val="17"/>
        </w:rPr>
        <w:t xml:space="preserve">, </w:t>
      </w:r>
      <w:r w:rsidR="00647837" w:rsidRPr="0043288D">
        <w:rPr>
          <w:rFonts w:ascii="Arial" w:hAnsi="Arial" w:cs="Arial"/>
          <w:color w:val="000000"/>
          <w:sz w:val="17"/>
          <w:szCs w:val="17"/>
        </w:rPr>
        <w:t>presentada</w:t>
      </w:r>
      <w:r w:rsidRPr="0043288D">
        <w:rPr>
          <w:rFonts w:ascii="Arial" w:hAnsi="Arial" w:cs="Arial"/>
          <w:color w:val="000000"/>
          <w:sz w:val="17"/>
          <w:szCs w:val="17"/>
        </w:rPr>
        <w:t>s</w:t>
      </w:r>
      <w:r w:rsidR="00647837" w:rsidRPr="0043288D">
        <w:rPr>
          <w:rFonts w:ascii="Arial" w:hAnsi="Arial" w:cs="Arial"/>
          <w:color w:val="000000"/>
          <w:sz w:val="17"/>
          <w:szCs w:val="17"/>
        </w:rPr>
        <w:t xml:space="preserve"> en </w:t>
      </w:r>
      <w:r w:rsidR="005D71F0" w:rsidRPr="0043288D">
        <w:rPr>
          <w:rFonts w:ascii="Arial" w:hAnsi="Arial" w:cs="Arial"/>
          <w:color w:val="000000"/>
          <w:sz w:val="17"/>
          <w:szCs w:val="17"/>
        </w:rPr>
        <w:t xml:space="preserve">tiempo y </w:t>
      </w:r>
      <w:r w:rsidR="00647837" w:rsidRPr="0043288D">
        <w:rPr>
          <w:rFonts w:ascii="Arial" w:hAnsi="Arial" w:cs="Arial"/>
          <w:color w:val="000000"/>
          <w:sz w:val="17"/>
          <w:szCs w:val="17"/>
        </w:rPr>
        <w:t xml:space="preserve">forma por </w:t>
      </w:r>
      <w:r w:rsidRPr="0043288D">
        <w:rPr>
          <w:rFonts w:ascii="Arial" w:hAnsi="Arial" w:cs="Arial"/>
          <w:color w:val="000000"/>
          <w:sz w:val="17"/>
          <w:szCs w:val="17"/>
        </w:rPr>
        <w:t>los</w:t>
      </w:r>
      <w:r w:rsidR="00647837" w:rsidRPr="0043288D">
        <w:rPr>
          <w:rFonts w:ascii="Arial" w:hAnsi="Arial" w:cs="Arial"/>
          <w:color w:val="000000"/>
          <w:sz w:val="17"/>
          <w:szCs w:val="17"/>
        </w:rPr>
        <w:t xml:space="preserve"> correspondiente</w:t>
      </w:r>
      <w:r w:rsidRPr="0043288D">
        <w:rPr>
          <w:rFonts w:ascii="Arial" w:hAnsi="Arial" w:cs="Arial"/>
          <w:color w:val="000000"/>
          <w:sz w:val="17"/>
          <w:szCs w:val="17"/>
        </w:rPr>
        <w:t>s</w:t>
      </w:r>
      <w:r w:rsidR="00647837" w:rsidRPr="0043288D">
        <w:rPr>
          <w:rFonts w:ascii="Arial" w:hAnsi="Arial" w:cs="Arial"/>
          <w:color w:val="000000"/>
          <w:sz w:val="17"/>
          <w:szCs w:val="17"/>
        </w:rPr>
        <w:t xml:space="preserve"> licitante</w:t>
      </w:r>
      <w:r w:rsidRPr="0043288D">
        <w:rPr>
          <w:rFonts w:ascii="Arial" w:hAnsi="Arial" w:cs="Arial"/>
          <w:color w:val="000000"/>
          <w:sz w:val="17"/>
          <w:szCs w:val="17"/>
        </w:rPr>
        <w:t>s</w:t>
      </w:r>
      <w:r w:rsidR="00647837" w:rsidRPr="0043288D">
        <w:rPr>
          <w:rFonts w:ascii="Arial" w:hAnsi="Arial" w:cs="Arial"/>
          <w:color w:val="000000"/>
          <w:sz w:val="17"/>
          <w:szCs w:val="17"/>
        </w:rPr>
        <w:t>, siendo</w:t>
      </w:r>
      <w:r w:rsidR="005D71F0" w:rsidRPr="0043288D">
        <w:rPr>
          <w:rFonts w:ascii="Arial" w:hAnsi="Arial" w:cs="Arial"/>
          <w:color w:val="000000"/>
          <w:sz w:val="17"/>
          <w:szCs w:val="17"/>
        </w:rPr>
        <w:t xml:space="preserve"> ----------------</w:t>
      </w:r>
      <w:r w:rsidR="004E7DEB" w:rsidRPr="0043288D">
        <w:rPr>
          <w:rFonts w:ascii="Arial" w:hAnsi="Arial" w:cs="Arial"/>
          <w:color w:val="000000"/>
          <w:sz w:val="17"/>
          <w:szCs w:val="17"/>
        </w:rPr>
        <w:t>-------------------</w:t>
      </w:r>
      <w:r w:rsidR="004D68A8" w:rsidRPr="0043288D">
        <w:rPr>
          <w:rFonts w:ascii="Arial" w:hAnsi="Arial" w:cs="Arial"/>
          <w:color w:val="000000"/>
          <w:sz w:val="17"/>
          <w:szCs w:val="17"/>
        </w:rPr>
        <w:t>-------------------------------------------------------------------------------------------------------------------------------</w:t>
      </w:r>
      <w:r w:rsidR="0043288D">
        <w:rPr>
          <w:rFonts w:ascii="Arial" w:hAnsi="Arial" w:cs="Arial"/>
          <w:color w:val="000000"/>
          <w:sz w:val="17"/>
          <w:szCs w:val="17"/>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E15DCB" w14:paraId="1DF96AE2" w14:textId="77777777" w:rsidTr="00CD16DE">
        <w:trPr>
          <w:trHeight w:val="246"/>
        </w:trPr>
        <w:tc>
          <w:tcPr>
            <w:tcW w:w="216" w:type="pct"/>
            <w:shd w:val="clear" w:color="auto" w:fill="D9D9D9"/>
            <w:noWrap/>
            <w:hideMark/>
          </w:tcPr>
          <w:p w14:paraId="47597ED0" w14:textId="77777777" w:rsidR="00777F21" w:rsidRPr="00E15DCB" w:rsidRDefault="00777F21" w:rsidP="00326525">
            <w:pPr>
              <w:jc w:val="center"/>
              <w:rPr>
                <w:rFonts w:ascii="Arial" w:hAnsi="Arial" w:cs="Arial"/>
                <w:b/>
                <w:sz w:val="16"/>
                <w:szCs w:val="16"/>
              </w:rPr>
            </w:pPr>
          </w:p>
        </w:tc>
        <w:tc>
          <w:tcPr>
            <w:tcW w:w="4784" w:type="pct"/>
            <w:shd w:val="clear" w:color="auto" w:fill="D9D9D9"/>
            <w:noWrap/>
            <w:hideMark/>
          </w:tcPr>
          <w:p w14:paraId="4F62D7B0" w14:textId="77777777" w:rsidR="00777F21" w:rsidRPr="00E15DCB" w:rsidRDefault="00777F21" w:rsidP="00326525">
            <w:pPr>
              <w:jc w:val="center"/>
              <w:rPr>
                <w:rFonts w:ascii="Arial" w:hAnsi="Arial" w:cs="Arial"/>
                <w:b/>
                <w:sz w:val="16"/>
                <w:szCs w:val="16"/>
              </w:rPr>
            </w:pPr>
            <w:r w:rsidRPr="00E15DCB">
              <w:rPr>
                <w:rFonts w:ascii="Arial" w:hAnsi="Arial" w:cs="Arial"/>
                <w:b/>
                <w:sz w:val="16"/>
                <w:szCs w:val="16"/>
              </w:rPr>
              <w:t>LICITANTE</w:t>
            </w:r>
          </w:p>
        </w:tc>
      </w:tr>
      <w:tr w:rsidR="00E15DCB" w:rsidRPr="00E15DCB" w14:paraId="2C7D1BAA" w14:textId="77777777" w:rsidTr="00ED09A5">
        <w:trPr>
          <w:trHeight w:val="246"/>
        </w:trPr>
        <w:tc>
          <w:tcPr>
            <w:tcW w:w="216" w:type="pct"/>
            <w:noWrap/>
            <w:vAlign w:val="center"/>
          </w:tcPr>
          <w:p w14:paraId="2318BBDF" w14:textId="3C4F7097" w:rsidR="00E15DCB" w:rsidRPr="00E15DCB" w:rsidRDefault="00E15DCB" w:rsidP="00E15DCB">
            <w:pPr>
              <w:jc w:val="center"/>
              <w:rPr>
                <w:rFonts w:ascii="Arial" w:hAnsi="Arial" w:cs="Arial"/>
                <w:b/>
                <w:sz w:val="16"/>
                <w:szCs w:val="16"/>
              </w:rPr>
            </w:pPr>
            <w:r w:rsidRPr="00E15DCB">
              <w:rPr>
                <w:rFonts w:ascii="Arial" w:hAnsi="Arial" w:cs="Arial"/>
                <w:b/>
                <w:sz w:val="16"/>
                <w:szCs w:val="16"/>
              </w:rPr>
              <w:t>1</w:t>
            </w:r>
          </w:p>
        </w:tc>
        <w:tc>
          <w:tcPr>
            <w:tcW w:w="4784" w:type="pct"/>
            <w:noWrap/>
            <w:vAlign w:val="center"/>
          </w:tcPr>
          <w:p w14:paraId="06EC2611" w14:textId="63B722AA" w:rsidR="00E15DCB" w:rsidRPr="00E15DCB" w:rsidRDefault="00E15DCB" w:rsidP="00E15DCB">
            <w:pPr>
              <w:tabs>
                <w:tab w:val="left" w:pos="7260"/>
              </w:tabs>
              <w:jc w:val="both"/>
              <w:rPr>
                <w:rFonts w:ascii="Arial" w:hAnsi="Arial" w:cs="Arial"/>
                <w:b/>
                <w:sz w:val="16"/>
                <w:szCs w:val="16"/>
              </w:rPr>
            </w:pPr>
            <w:r w:rsidRPr="00E15DCB">
              <w:rPr>
                <w:rFonts w:ascii="Arial" w:hAnsi="Arial" w:cs="Arial"/>
                <w:b/>
                <w:sz w:val="16"/>
                <w:szCs w:val="16"/>
              </w:rPr>
              <w:t>PAPELERIA, CONSUMIBLES Y ACCESORIOS, S.A. DE C.V.</w:t>
            </w:r>
          </w:p>
        </w:tc>
      </w:tr>
      <w:tr w:rsidR="00E15DCB" w:rsidRPr="00E15DCB" w14:paraId="09165C06" w14:textId="77777777" w:rsidTr="00ED09A5">
        <w:trPr>
          <w:trHeight w:val="246"/>
        </w:trPr>
        <w:tc>
          <w:tcPr>
            <w:tcW w:w="216" w:type="pct"/>
            <w:noWrap/>
            <w:vAlign w:val="center"/>
          </w:tcPr>
          <w:p w14:paraId="761AEB64" w14:textId="63181180" w:rsidR="00E15DCB" w:rsidRPr="00E15DCB" w:rsidRDefault="00E15DCB" w:rsidP="00E15DCB">
            <w:pPr>
              <w:jc w:val="center"/>
              <w:rPr>
                <w:rFonts w:ascii="Arial" w:hAnsi="Arial" w:cs="Arial"/>
                <w:b/>
                <w:sz w:val="16"/>
                <w:szCs w:val="16"/>
              </w:rPr>
            </w:pPr>
            <w:r w:rsidRPr="00E15DCB">
              <w:rPr>
                <w:rFonts w:ascii="Arial" w:hAnsi="Arial" w:cs="Arial"/>
                <w:b/>
                <w:sz w:val="16"/>
                <w:szCs w:val="16"/>
              </w:rPr>
              <w:t>2</w:t>
            </w:r>
          </w:p>
        </w:tc>
        <w:tc>
          <w:tcPr>
            <w:tcW w:w="4784" w:type="pct"/>
            <w:noWrap/>
            <w:vAlign w:val="center"/>
          </w:tcPr>
          <w:p w14:paraId="01C54C8D" w14:textId="060ECF34" w:rsidR="00E15DCB" w:rsidRPr="00E15DCB" w:rsidRDefault="00E15DCB" w:rsidP="00E15DCB">
            <w:pPr>
              <w:tabs>
                <w:tab w:val="left" w:pos="7260"/>
              </w:tabs>
              <w:jc w:val="both"/>
              <w:rPr>
                <w:rFonts w:ascii="Arial" w:hAnsi="Arial" w:cs="Arial"/>
                <w:b/>
                <w:sz w:val="16"/>
                <w:szCs w:val="16"/>
              </w:rPr>
            </w:pPr>
            <w:r w:rsidRPr="00E15DCB">
              <w:rPr>
                <w:rFonts w:ascii="Arial" w:hAnsi="Arial" w:cs="Arial"/>
                <w:b/>
                <w:sz w:val="16"/>
                <w:szCs w:val="16"/>
              </w:rPr>
              <w:t>GRUPO FERRETERO PADI, S.A. DE C.V.</w:t>
            </w:r>
          </w:p>
        </w:tc>
      </w:tr>
      <w:tr w:rsidR="00E15DCB" w:rsidRPr="00E15DCB" w14:paraId="647BDA41" w14:textId="77777777" w:rsidTr="00ED09A5">
        <w:trPr>
          <w:trHeight w:val="246"/>
        </w:trPr>
        <w:tc>
          <w:tcPr>
            <w:tcW w:w="216" w:type="pct"/>
            <w:noWrap/>
            <w:vAlign w:val="center"/>
          </w:tcPr>
          <w:p w14:paraId="7C343ED1" w14:textId="66304368" w:rsidR="00E15DCB" w:rsidRPr="00E15DCB" w:rsidRDefault="00E15DCB" w:rsidP="00E15DCB">
            <w:pPr>
              <w:jc w:val="center"/>
              <w:rPr>
                <w:rFonts w:ascii="Arial" w:hAnsi="Arial" w:cs="Arial"/>
                <w:b/>
                <w:sz w:val="16"/>
                <w:szCs w:val="16"/>
              </w:rPr>
            </w:pPr>
            <w:r w:rsidRPr="00E15DCB">
              <w:rPr>
                <w:rFonts w:ascii="Arial" w:hAnsi="Arial" w:cs="Arial"/>
                <w:b/>
                <w:sz w:val="16"/>
                <w:szCs w:val="16"/>
              </w:rPr>
              <w:t>3</w:t>
            </w:r>
          </w:p>
        </w:tc>
        <w:tc>
          <w:tcPr>
            <w:tcW w:w="4784" w:type="pct"/>
            <w:noWrap/>
            <w:vAlign w:val="center"/>
          </w:tcPr>
          <w:p w14:paraId="7B5AC671" w14:textId="206615C9" w:rsidR="00E15DCB" w:rsidRPr="00E15DCB" w:rsidRDefault="00E15DCB" w:rsidP="00E15DCB">
            <w:pPr>
              <w:tabs>
                <w:tab w:val="left" w:pos="7260"/>
              </w:tabs>
              <w:jc w:val="both"/>
              <w:rPr>
                <w:rFonts w:ascii="Arial" w:hAnsi="Arial" w:cs="Arial"/>
                <w:b/>
                <w:sz w:val="16"/>
                <w:szCs w:val="16"/>
              </w:rPr>
            </w:pPr>
            <w:r w:rsidRPr="00E15DCB">
              <w:rPr>
                <w:rFonts w:ascii="Arial" w:hAnsi="Arial" w:cs="Arial"/>
                <w:b/>
                <w:sz w:val="16"/>
                <w:szCs w:val="16"/>
              </w:rPr>
              <w:t>RUBEN MARQUEZ CORTES.</w:t>
            </w:r>
          </w:p>
        </w:tc>
      </w:tr>
    </w:tbl>
    <w:p w14:paraId="56FD079B" w14:textId="0F4B8594" w:rsidR="008D4968" w:rsidRPr="00E15DCB" w:rsidRDefault="008D4968" w:rsidP="008D4968">
      <w:pPr>
        <w:pStyle w:val="Sangradetextonormal"/>
        <w:ind w:left="0"/>
        <w:jc w:val="both"/>
        <w:rPr>
          <w:rFonts w:ascii="Arial" w:hAnsi="Arial" w:cs="Arial"/>
          <w:b/>
          <w:sz w:val="17"/>
          <w:szCs w:val="17"/>
        </w:rPr>
      </w:pPr>
      <w:r w:rsidRPr="00E15DCB">
        <w:rPr>
          <w:rFonts w:ascii="Arial" w:hAnsi="Arial" w:cs="Arial"/>
          <w:sz w:val="17"/>
          <w:szCs w:val="17"/>
        </w:rPr>
        <w:t>--------------------------------------------------------------------------------------------------------------------------------------------------</w:t>
      </w:r>
      <w:r w:rsidR="00E15DCB">
        <w:rPr>
          <w:rFonts w:ascii="Arial" w:hAnsi="Arial" w:cs="Arial"/>
          <w:sz w:val="17"/>
          <w:szCs w:val="17"/>
        </w:rPr>
        <w:t>----------</w:t>
      </w:r>
    </w:p>
    <w:p w14:paraId="44199CE6" w14:textId="0091B09B" w:rsidR="008D4968" w:rsidRPr="00E15DCB" w:rsidRDefault="008D4968" w:rsidP="008D4968">
      <w:pPr>
        <w:pStyle w:val="Sangradetextonormal"/>
        <w:ind w:left="0"/>
        <w:jc w:val="both"/>
        <w:rPr>
          <w:rFonts w:ascii="Arial" w:hAnsi="Arial" w:cs="Arial"/>
          <w:sz w:val="17"/>
          <w:szCs w:val="17"/>
        </w:rPr>
      </w:pPr>
      <w:r w:rsidRPr="00E15DCB">
        <w:rPr>
          <w:rFonts w:ascii="Arial" w:hAnsi="Arial" w:cs="Arial"/>
          <w:sz w:val="17"/>
          <w:szCs w:val="17"/>
        </w:rPr>
        <w:t xml:space="preserve">En este mismo evento se indicó que las </w:t>
      </w:r>
      <w:r w:rsidRPr="00B27F89">
        <w:rPr>
          <w:rFonts w:ascii="Arial" w:hAnsi="Arial" w:cs="Arial"/>
          <w:sz w:val="17"/>
          <w:szCs w:val="17"/>
        </w:rPr>
        <w:t>partidas</w:t>
      </w:r>
      <w:r w:rsidRPr="00E15DCB">
        <w:rPr>
          <w:rFonts w:ascii="Arial" w:hAnsi="Arial" w:cs="Arial"/>
          <w:b/>
          <w:sz w:val="17"/>
          <w:szCs w:val="17"/>
        </w:rPr>
        <w:t xml:space="preserve"> </w:t>
      </w:r>
      <w:r w:rsidR="00E15DCB" w:rsidRPr="00E15DCB">
        <w:rPr>
          <w:rFonts w:ascii="Arial" w:hAnsi="Arial" w:cs="Arial"/>
          <w:b/>
          <w:sz w:val="17"/>
          <w:szCs w:val="17"/>
        </w:rPr>
        <w:t>4, 82, 83, 87, 88, 89 y 91</w:t>
      </w:r>
      <w:r w:rsidRPr="00E15DCB">
        <w:rPr>
          <w:rFonts w:ascii="Arial" w:hAnsi="Arial" w:cs="Arial"/>
          <w:sz w:val="17"/>
          <w:szCs w:val="17"/>
        </w:rPr>
        <w:t>, se encontraba</w:t>
      </w:r>
      <w:r w:rsidR="00C63DAD" w:rsidRPr="00E15DCB">
        <w:rPr>
          <w:rFonts w:ascii="Arial" w:hAnsi="Arial" w:cs="Arial"/>
          <w:sz w:val="17"/>
          <w:szCs w:val="17"/>
        </w:rPr>
        <w:t>n</w:t>
      </w:r>
      <w:r w:rsidRPr="00E15DCB">
        <w:rPr>
          <w:rFonts w:ascii="Arial" w:hAnsi="Arial" w:cs="Arial"/>
          <w:sz w:val="17"/>
          <w:szCs w:val="17"/>
        </w:rPr>
        <w:t xml:space="preserve"> desierta</w:t>
      </w:r>
      <w:r w:rsidR="00C63DAD" w:rsidRPr="00E15DCB">
        <w:rPr>
          <w:rFonts w:ascii="Arial" w:hAnsi="Arial" w:cs="Arial"/>
          <w:sz w:val="17"/>
          <w:szCs w:val="17"/>
        </w:rPr>
        <w:t>s</w:t>
      </w:r>
      <w:r w:rsidRPr="00E15DCB">
        <w:rPr>
          <w:rFonts w:ascii="Arial" w:hAnsi="Arial" w:cs="Arial"/>
          <w:sz w:val="17"/>
          <w:szCs w:val="17"/>
        </w:rPr>
        <w:t xml:space="preserve">, en virtud de que no se recibieron propuestas </w:t>
      </w:r>
      <w:proofErr w:type="spellStart"/>
      <w:r w:rsidRPr="00E15DCB">
        <w:rPr>
          <w:rFonts w:ascii="Arial" w:hAnsi="Arial" w:cs="Arial"/>
          <w:sz w:val="17"/>
          <w:szCs w:val="17"/>
        </w:rPr>
        <w:t>suceptible</w:t>
      </w:r>
      <w:proofErr w:type="spellEnd"/>
      <w:r w:rsidRPr="00E15DCB">
        <w:rPr>
          <w:rFonts w:ascii="Arial" w:hAnsi="Arial" w:cs="Arial"/>
          <w:sz w:val="17"/>
          <w:szCs w:val="17"/>
        </w:rPr>
        <w:t xml:space="preserve"> de análisis.-----------------------------------------------------------------------------------------------------------------------------------------------------------------------------------------------</w:t>
      </w:r>
      <w:r w:rsidR="00C25972" w:rsidRPr="00E15DCB">
        <w:rPr>
          <w:rFonts w:ascii="Arial" w:hAnsi="Arial" w:cs="Arial"/>
          <w:sz w:val="17"/>
          <w:szCs w:val="17"/>
        </w:rPr>
        <w:t>--------------------------</w:t>
      </w:r>
      <w:r w:rsidR="00E15DCB">
        <w:rPr>
          <w:rFonts w:ascii="Arial" w:hAnsi="Arial" w:cs="Arial"/>
          <w:sz w:val="17"/>
          <w:szCs w:val="17"/>
        </w:rPr>
        <w:t>----------------------</w:t>
      </w:r>
      <w:r w:rsidR="00B27F89">
        <w:rPr>
          <w:rFonts w:ascii="Arial" w:hAnsi="Arial" w:cs="Arial"/>
          <w:sz w:val="17"/>
          <w:szCs w:val="17"/>
        </w:rPr>
        <w:t>------</w:t>
      </w:r>
    </w:p>
    <w:p w14:paraId="78868BE6" w14:textId="491EC8F2" w:rsidR="00BC1273" w:rsidRPr="00E15DCB" w:rsidRDefault="00C161FA" w:rsidP="00C24314">
      <w:pPr>
        <w:pStyle w:val="Sangradetextonormal"/>
        <w:ind w:left="0"/>
        <w:jc w:val="both"/>
        <w:rPr>
          <w:noProof/>
          <w:sz w:val="17"/>
          <w:szCs w:val="17"/>
          <w:lang w:eastAsia="es-MX"/>
        </w:rPr>
      </w:pPr>
      <w:r w:rsidRPr="00E15DCB">
        <w:rPr>
          <w:rFonts w:ascii="Arial" w:hAnsi="Arial" w:cs="Arial"/>
          <w:sz w:val="17"/>
          <w:szCs w:val="17"/>
        </w:rPr>
        <w:t>Los precios que</w:t>
      </w:r>
      <w:r w:rsidR="00701597" w:rsidRPr="00E15DCB">
        <w:rPr>
          <w:rFonts w:ascii="Arial" w:hAnsi="Arial" w:cs="Arial"/>
          <w:sz w:val="17"/>
          <w:szCs w:val="17"/>
        </w:rPr>
        <w:t xml:space="preserve"> </w:t>
      </w:r>
      <w:r w:rsidR="009C6A5C" w:rsidRPr="00E15DCB">
        <w:rPr>
          <w:rFonts w:ascii="Arial" w:hAnsi="Arial" w:cs="Arial"/>
          <w:sz w:val="17"/>
          <w:szCs w:val="17"/>
        </w:rPr>
        <w:t>los</w:t>
      </w:r>
      <w:r w:rsidR="00701597" w:rsidRPr="00E15DCB">
        <w:rPr>
          <w:rFonts w:ascii="Arial" w:hAnsi="Arial" w:cs="Arial"/>
          <w:sz w:val="17"/>
          <w:szCs w:val="17"/>
        </w:rPr>
        <w:t xml:space="preserve"> </w:t>
      </w:r>
      <w:r w:rsidR="00CF0F48" w:rsidRPr="00E15DCB">
        <w:rPr>
          <w:rFonts w:ascii="Arial" w:hAnsi="Arial" w:cs="Arial"/>
          <w:sz w:val="17"/>
          <w:szCs w:val="17"/>
        </w:rPr>
        <w:t>licitante</w:t>
      </w:r>
      <w:r w:rsidR="009C6A5C" w:rsidRPr="00E15DCB">
        <w:rPr>
          <w:rFonts w:ascii="Arial" w:hAnsi="Arial" w:cs="Arial"/>
          <w:sz w:val="17"/>
          <w:szCs w:val="17"/>
        </w:rPr>
        <w:t>s</w:t>
      </w:r>
      <w:r w:rsidR="00CF0F48" w:rsidRPr="00E15DCB">
        <w:rPr>
          <w:rFonts w:ascii="Arial" w:hAnsi="Arial" w:cs="Arial"/>
          <w:sz w:val="17"/>
          <w:szCs w:val="17"/>
        </w:rPr>
        <w:t xml:space="preserve"> ofer</w:t>
      </w:r>
      <w:r w:rsidR="008B3A3C" w:rsidRPr="00E15DCB">
        <w:rPr>
          <w:rFonts w:ascii="Arial" w:hAnsi="Arial" w:cs="Arial"/>
          <w:sz w:val="17"/>
          <w:szCs w:val="17"/>
        </w:rPr>
        <w:t>t</w:t>
      </w:r>
      <w:r w:rsidR="009C6A5C" w:rsidRPr="00E15DCB">
        <w:rPr>
          <w:rFonts w:ascii="Arial" w:hAnsi="Arial" w:cs="Arial"/>
          <w:sz w:val="17"/>
          <w:szCs w:val="17"/>
        </w:rPr>
        <w:t>aron</w:t>
      </w:r>
      <w:r w:rsidR="00A80B7C" w:rsidRPr="00E15DCB">
        <w:rPr>
          <w:rFonts w:ascii="Arial" w:hAnsi="Arial" w:cs="Arial"/>
          <w:sz w:val="17"/>
          <w:szCs w:val="17"/>
        </w:rPr>
        <w:t xml:space="preserve"> </w:t>
      </w:r>
      <w:r w:rsidR="00CF0F48" w:rsidRPr="00E15DCB">
        <w:rPr>
          <w:rFonts w:ascii="Arial" w:hAnsi="Arial" w:cs="Arial"/>
          <w:sz w:val="17"/>
          <w:szCs w:val="17"/>
        </w:rPr>
        <w:t xml:space="preserve">para </w:t>
      </w:r>
      <w:r w:rsidR="008B3A3C" w:rsidRPr="00E15DCB">
        <w:rPr>
          <w:rFonts w:ascii="Arial" w:hAnsi="Arial" w:cs="Arial"/>
          <w:sz w:val="17"/>
          <w:szCs w:val="17"/>
        </w:rPr>
        <w:t>la</w:t>
      </w:r>
      <w:r w:rsidR="009C6A5C" w:rsidRPr="00E15DCB">
        <w:rPr>
          <w:rFonts w:ascii="Arial" w:hAnsi="Arial" w:cs="Arial"/>
          <w:sz w:val="17"/>
          <w:szCs w:val="17"/>
        </w:rPr>
        <w:t>s</w:t>
      </w:r>
      <w:r w:rsidR="00CF0F48" w:rsidRPr="00E15DCB">
        <w:rPr>
          <w:rFonts w:ascii="Arial" w:hAnsi="Arial" w:cs="Arial"/>
          <w:sz w:val="17"/>
          <w:szCs w:val="17"/>
        </w:rPr>
        <w:t xml:space="preserve"> partida</w:t>
      </w:r>
      <w:r w:rsidR="009C6A5C" w:rsidRPr="00E15DCB">
        <w:rPr>
          <w:rFonts w:ascii="Arial" w:hAnsi="Arial" w:cs="Arial"/>
          <w:sz w:val="17"/>
          <w:szCs w:val="17"/>
        </w:rPr>
        <w:t>s</w:t>
      </w:r>
      <w:r w:rsidR="00CF0F48" w:rsidRPr="00E15DCB">
        <w:rPr>
          <w:rFonts w:ascii="Arial" w:hAnsi="Arial" w:cs="Arial"/>
          <w:sz w:val="17"/>
          <w:szCs w:val="17"/>
        </w:rPr>
        <w:t xml:space="preserve"> en la</w:t>
      </w:r>
      <w:r w:rsidR="009C6A5C" w:rsidRPr="00E15DCB">
        <w:rPr>
          <w:rFonts w:ascii="Arial" w:hAnsi="Arial" w:cs="Arial"/>
          <w:sz w:val="17"/>
          <w:szCs w:val="17"/>
        </w:rPr>
        <w:t>s</w:t>
      </w:r>
      <w:r w:rsidR="00CF0F48" w:rsidRPr="00E15DCB">
        <w:rPr>
          <w:rFonts w:ascii="Arial" w:hAnsi="Arial" w:cs="Arial"/>
          <w:sz w:val="17"/>
          <w:szCs w:val="17"/>
        </w:rPr>
        <w:t xml:space="preserve"> que participa</w:t>
      </w:r>
      <w:r w:rsidR="009C6A5C" w:rsidRPr="00E15DCB">
        <w:rPr>
          <w:rFonts w:ascii="Arial" w:hAnsi="Arial" w:cs="Arial"/>
          <w:sz w:val="17"/>
          <w:szCs w:val="17"/>
        </w:rPr>
        <w:t>n</w:t>
      </w:r>
      <w:r w:rsidR="00CF0F48" w:rsidRPr="00E15DCB">
        <w:rPr>
          <w:rFonts w:ascii="Arial" w:hAnsi="Arial" w:cs="Arial"/>
          <w:sz w:val="17"/>
          <w:szCs w:val="17"/>
        </w:rPr>
        <w:t xml:space="preserve">, constan en el </w:t>
      </w:r>
      <w:r w:rsidR="00294B06" w:rsidRPr="00E15DCB">
        <w:rPr>
          <w:rFonts w:ascii="Arial" w:hAnsi="Arial" w:cs="Arial"/>
          <w:b/>
          <w:sz w:val="17"/>
          <w:szCs w:val="17"/>
        </w:rPr>
        <w:t>Anexo “2”</w:t>
      </w:r>
      <w:r w:rsidR="00294B06" w:rsidRPr="00E15DCB">
        <w:rPr>
          <w:rFonts w:ascii="Arial" w:hAnsi="Arial" w:cs="Arial"/>
          <w:sz w:val="17"/>
          <w:szCs w:val="17"/>
        </w:rPr>
        <w:t xml:space="preserve"> del </w:t>
      </w:r>
      <w:r w:rsidR="00CF0F48" w:rsidRPr="00E15DCB">
        <w:rPr>
          <w:rFonts w:ascii="Arial" w:hAnsi="Arial" w:cs="Arial"/>
          <w:sz w:val="17"/>
          <w:szCs w:val="17"/>
        </w:rPr>
        <w:t>Acta de Presentación y Apertura de Propuestas</w:t>
      </w:r>
      <w:r w:rsidR="0044641D" w:rsidRPr="00E15DCB">
        <w:rPr>
          <w:rFonts w:ascii="Arial" w:hAnsi="Arial" w:cs="Arial"/>
          <w:sz w:val="17"/>
          <w:szCs w:val="17"/>
        </w:rPr>
        <w:t xml:space="preserve"> de fecha </w:t>
      </w:r>
      <w:r w:rsidR="005F236E" w:rsidRPr="00E15DCB">
        <w:rPr>
          <w:rFonts w:ascii="Arial" w:hAnsi="Arial" w:cs="Arial"/>
          <w:b/>
          <w:sz w:val="17"/>
          <w:szCs w:val="17"/>
        </w:rPr>
        <w:t>1</w:t>
      </w:r>
      <w:r w:rsidR="00C25972" w:rsidRPr="00E15DCB">
        <w:rPr>
          <w:rFonts w:ascii="Arial" w:hAnsi="Arial" w:cs="Arial"/>
          <w:b/>
          <w:sz w:val="17"/>
          <w:szCs w:val="17"/>
        </w:rPr>
        <w:t>9</w:t>
      </w:r>
      <w:r w:rsidR="00B945D0" w:rsidRPr="00E15DCB">
        <w:rPr>
          <w:rFonts w:ascii="Arial" w:hAnsi="Arial" w:cs="Arial"/>
          <w:b/>
          <w:sz w:val="17"/>
          <w:szCs w:val="17"/>
        </w:rPr>
        <w:t xml:space="preserve"> de </w:t>
      </w:r>
      <w:r w:rsidR="00C25972" w:rsidRPr="00E15DCB">
        <w:rPr>
          <w:rFonts w:ascii="Arial" w:hAnsi="Arial" w:cs="Arial"/>
          <w:b/>
          <w:sz w:val="17"/>
          <w:szCs w:val="17"/>
        </w:rPr>
        <w:t>marzo</w:t>
      </w:r>
      <w:r w:rsidR="00B945D0" w:rsidRPr="00E15DCB">
        <w:rPr>
          <w:rFonts w:ascii="Arial" w:hAnsi="Arial" w:cs="Arial"/>
          <w:b/>
          <w:sz w:val="17"/>
          <w:szCs w:val="17"/>
        </w:rPr>
        <w:t xml:space="preserve"> </w:t>
      </w:r>
      <w:r w:rsidR="00307224" w:rsidRPr="00E15DCB">
        <w:rPr>
          <w:rFonts w:ascii="Arial" w:hAnsi="Arial" w:cs="Arial"/>
          <w:b/>
          <w:sz w:val="17"/>
          <w:szCs w:val="17"/>
        </w:rPr>
        <w:t>de 20</w:t>
      </w:r>
      <w:r w:rsidR="006C6383" w:rsidRPr="00E15DCB">
        <w:rPr>
          <w:rFonts w:ascii="Arial" w:hAnsi="Arial" w:cs="Arial"/>
          <w:b/>
          <w:sz w:val="17"/>
          <w:szCs w:val="17"/>
        </w:rPr>
        <w:t>2</w:t>
      </w:r>
      <w:r w:rsidR="005F236E" w:rsidRPr="00E15DCB">
        <w:rPr>
          <w:rFonts w:ascii="Arial" w:hAnsi="Arial" w:cs="Arial"/>
          <w:b/>
          <w:sz w:val="17"/>
          <w:szCs w:val="17"/>
        </w:rPr>
        <w:t>5</w:t>
      </w:r>
      <w:r w:rsidR="00294B06" w:rsidRPr="00E15DCB">
        <w:rPr>
          <w:rFonts w:ascii="Arial" w:hAnsi="Arial" w:cs="Arial"/>
          <w:b/>
          <w:sz w:val="17"/>
          <w:szCs w:val="17"/>
        </w:rPr>
        <w:t>.</w:t>
      </w:r>
      <w:r w:rsidR="009F5D7A" w:rsidRPr="00E15DCB">
        <w:rPr>
          <w:rFonts w:ascii="Arial" w:hAnsi="Arial" w:cs="Arial"/>
          <w:sz w:val="17"/>
          <w:szCs w:val="17"/>
        </w:rPr>
        <w:t>--------------------------------------------------------------------------------------------------------------------------------------------------------------------</w:t>
      </w:r>
      <w:r w:rsidR="003640F1" w:rsidRPr="00E15DCB">
        <w:rPr>
          <w:rFonts w:ascii="Arial" w:hAnsi="Arial" w:cs="Arial"/>
          <w:sz w:val="17"/>
          <w:szCs w:val="17"/>
        </w:rPr>
        <w:t>------------------------</w:t>
      </w:r>
      <w:r w:rsidR="00B530B9" w:rsidRPr="00E15DCB">
        <w:rPr>
          <w:rFonts w:ascii="Arial" w:hAnsi="Arial" w:cs="Arial"/>
          <w:sz w:val="17"/>
          <w:szCs w:val="17"/>
        </w:rPr>
        <w:t>-</w:t>
      </w:r>
      <w:r w:rsidR="00562A1B" w:rsidRPr="00E15DCB">
        <w:rPr>
          <w:rFonts w:ascii="Arial" w:hAnsi="Arial" w:cs="Arial"/>
          <w:sz w:val="17"/>
          <w:szCs w:val="17"/>
        </w:rPr>
        <w:t>----</w:t>
      </w:r>
      <w:r w:rsidR="00E15DCB">
        <w:rPr>
          <w:rFonts w:ascii="Arial" w:hAnsi="Arial" w:cs="Arial"/>
          <w:sz w:val="17"/>
          <w:szCs w:val="17"/>
        </w:rPr>
        <w:t>-----------------------</w:t>
      </w:r>
    </w:p>
    <w:p w14:paraId="11AF7C70" w14:textId="00000199" w:rsidR="00323D51" w:rsidRPr="00E15DCB" w:rsidRDefault="000F7072" w:rsidP="00C447C1">
      <w:pPr>
        <w:pStyle w:val="Sangradetextonormal"/>
        <w:ind w:left="0" w:right="48"/>
        <w:jc w:val="both"/>
        <w:rPr>
          <w:rFonts w:ascii="Arial" w:hAnsi="Arial" w:cs="Arial"/>
          <w:b/>
          <w:sz w:val="17"/>
          <w:szCs w:val="17"/>
        </w:rPr>
      </w:pPr>
      <w:r w:rsidRPr="00E15DCB">
        <w:rPr>
          <w:rFonts w:ascii="Arial" w:hAnsi="Arial" w:cs="Arial"/>
          <w:b/>
          <w:sz w:val="17"/>
          <w:szCs w:val="17"/>
        </w:rPr>
        <w:t>Precios unitarios antes de IVA</w:t>
      </w:r>
      <w:r w:rsidR="001E3A4A" w:rsidRPr="00E15DCB">
        <w:rPr>
          <w:rFonts w:ascii="Arial" w:hAnsi="Arial" w:cs="Arial"/>
          <w:b/>
          <w:sz w:val="17"/>
          <w:szCs w:val="17"/>
        </w:rPr>
        <w:t xml:space="preserve"> ofertados por </w:t>
      </w:r>
      <w:r w:rsidR="00645D4C" w:rsidRPr="00E15DCB">
        <w:rPr>
          <w:rFonts w:ascii="Arial" w:hAnsi="Arial" w:cs="Arial"/>
          <w:b/>
          <w:sz w:val="17"/>
          <w:szCs w:val="17"/>
        </w:rPr>
        <w:t xml:space="preserve">los </w:t>
      </w:r>
      <w:r w:rsidR="001E3A4A" w:rsidRPr="00E15DCB">
        <w:rPr>
          <w:rFonts w:ascii="Arial" w:hAnsi="Arial" w:cs="Arial"/>
          <w:b/>
          <w:sz w:val="17"/>
          <w:szCs w:val="17"/>
        </w:rPr>
        <w:t>licitante</w:t>
      </w:r>
      <w:r w:rsidR="00645D4C" w:rsidRPr="00E15DCB">
        <w:rPr>
          <w:rFonts w:ascii="Arial" w:hAnsi="Arial" w:cs="Arial"/>
          <w:b/>
          <w:sz w:val="17"/>
          <w:szCs w:val="17"/>
        </w:rPr>
        <w:t>s</w:t>
      </w:r>
      <w:r w:rsidR="001E3A4A" w:rsidRPr="00E15DCB">
        <w:rPr>
          <w:rFonts w:ascii="Arial" w:hAnsi="Arial" w:cs="Arial"/>
          <w:b/>
          <w:sz w:val="17"/>
          <w:szCs w:val="17"/>
        </w:rPr>
        <w:t>:</w:t>
      </w:r>
    </w:p>
    <w:p w14:paraId="1B49E8DB" w14:textId="7F1DE2BB" w:rsidR="00C25972" w:rsidRDefault="00E15DCB" w:rsidP="00C447C1">
      <w:pPr>
        <w:pStyle w:val="Sangradetextonormal"/>
        <w:ind w:left="0" w:right="48"/>
        <w:jc w:val="both"/>
        <w:rPr>
          <w:rFonts w:ascii="Arial" w:hAnsi="Arial" w:cs="Arial"/>
          <w:sz w:val="18"/>
          <w:szCs w:val="18"/>
        </w:rPr>
      </w:pPr>
      <w:r w:rsidRPr="00E15DCB">
        <w:rPr>
          <w:noProof/>
        </w:rPr>
        <w:drawing>
          <wp:inline distT="0" distB="0" distL="0" distR="0" wp14:anchorId="64D0C9DF" wp14:editId="60599BDF">
            <wp:extent cx="5610185" cy="520849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688" cy="5221031"/>
                    </a:xfrm>
                    <a:prstGeom prst="rect">
                      <a:avLst/>
                    </a:prstGeom>
                    <a:noFill/>
                    <a:ln>
                      <a:noFill/>
                    </a:ln>
                  </pic:spPr>
                </pic:pic>
              </a:graphicData>
            </a:graphic>
          </wp:inline>
        </w:drawing>
      </w:r>
    </w:p>
    <w:p w14:paraId="58198E57" w14:textId="2E46E36B"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lastRenderedPageBreak/>
        <w:t>-----------------------------------------------------------------------------------------------------------------------------------------------</w:t>
      </w:r>
      <w:r w:rsidR="00406532">
        <w:rPr>
          <w:rFonts w:ascii="Arial" w:hAnsi="Arial" w:cs="Arial"/>
          <w:sz w:val="18"/>
          <w:szCs w:val="18"/>
        </w:rPr>
        <w:t>---</w:t>
      </w:r>
    </w:p>
    <w:p w14:paraId="67767C4A" w14:textId="45381AE3"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406532">
        <w:rPr>
          <w:rFonts w:ascii="Arial" w:hAnsi="Arial" w:cs="Arial"/>
          <w:sz w:val="18"/>
          <w:szCs w:val="18"/>
        </w:rPr>
        <w:t>--</w:t>
      </w:r>
    </w:p>
    <w:p w14:paraId="478B172C" w14:textId="206CAC8B" w:rsidR="00096DA7" w:rsidRPr="00406532" w:rsidRDefault="00096DA7" w:rsidP="00096DA7">
      <w:pPr>
        <w:pStyle w:val="Sangradetextonormal"/>
        <w:ind w:left="0" w:right="48"/>
        <w:jc w:val="both"/>
        <w:rPr>
          <w:rFonts w:ascii="Arial" w:hAnsi="Arial" w:cs="Arial"/>
          <w:b/>
          <w:sz w:val="17"/>
          <w:szCs w:val="17"/>
        </w:rPr>
      </w:pPr>
      <w:r w:rsidRPr="00406532">
        <w:rPr>
          <w:rFonts w:ascii="Arial" w:hAnsi="Arial" w:cs="Arial"/>
          <w:sz w:val="17"/>
          <w:szCs w:val="17"/>
        </w:rPr>
        <w:t xml:space="preserve">Conforme a lo establecido en el numeral IX de la convocatoria que norma esta licitación, </w:t>
      </w:r>
      <w:r w:rsidRPr="00406532">
        <w:rPr>
          <w:rFonts w:ascii="Arial" w:hAnsi="Arial" w:cs="Arial"/>
          <w:bCs/>
          <w:sz w:val="17"/>
          <w:szCs w:val="17"/>
        </w:rPr>
        <w:t xml:space="preserve">se adjudicarán </w:t>
      </w:r>
      <w:r w:rsidR="005F236E" w:rsidRPr="00406532">
        <w:rPr>
          <w:rFonts w:ascii="Arial" w:hAnsi="Arial" w:cs="Arial"/>
          <w:bCs/>
          <w:sz w:val="17"/>
          <w:szCs w:val="17"/>
        </w:rPr>
        <w:t xml:space="preserve">por </w:t>
      </w:r>
      <w:r w:rsidR="005F236E" w:rsidRPr="00406532">
        <w:rPr>
          <w:rFonts w:ascii="Arial" w:hAnsi="Arial" w:cs="Arial"/>
          <w:b/>
          <w:bCs/>
          <w:sz w:val="17"/>
          <w:szCs w:val="17"/>
        </w:rPr>
        <w:t>partida individual</w:t>
      </w:r>
      <w:r w:rsidR="005F236E" w:rsidRPr="00406532">
        <w:rPr>
          <w:rFonts w:ascii="Arial" w:hAnsi="Arial" w:cs="Arial"/>
          <w:bCs/>
          <w:sz w:val="17"/>
          <w:szCs w:val="17"/>
        </w:rPr>
        <w:t xml:space="preserve"> total a un solo Licitante. Por lo que la Licitación se puede adjudicar a varios proveedores, </w:t>
      </w:r>
      <w:r w:rsidRPr="00406532">
        <w:rPr>
          <w:rFonts w:ascii="Arial" w:hAnsi="Arial" w:cs="Arial"/>
          <w:bCs/>
          <w:sz w:val="17"/>
          <w:szCs w:val="17"/>
        </w:rPr>
        <w:t>quien oferte la propuesta solvente con precio más bajo y económico</w:t>
      </w:r>
      <w:r w:rsidRPr="00406532">
        <w:rPr>
          <w:rFonts w:ascii="Arial" w:hAnsi="Arial" w:cs="Arial"/>
          <w:b/>
          <w:bCs/>
          <w:sz w:val="17"/>
          <w:szCs w:val="17"/>
        </w:rPr>
        <w:t>.</w:t>
      </w:r>
      <w:r w:rsidRPr="00406532">
        <w:rPr>
          <w:b/>
          <w:bCs/>
          <w:sz w:val="17"/>
          <w:szCs w:val="17"/>
        </w:rPr>
        <w:t xml:space="preserve"> </w:t>
      </w:r>
      <w:r w:rsidR="005F236E" w:rsidRPr="00406532">
        <w:rPr>
          <w:rFonts w:ascii="Arial" w:hAnsi="Arial" w:cs="Arial"/>
          <w:bCs/>
          <w:sz w:val="17"/>
          <w:szCs w:val="17"/>
        </w:rPr>
        <w:t>Los precios ofertados que se encuentren por debajo del precio conveniente, podrán ser desechados por la convocante</w:t>
      </w:r>
      <w:r w:rsidR="005F236E" w:rsidRPr="00406532">
        <w:rPr>
          <w:b/>
          <w:bCs/>
          <w:sz w:val="17"/>
          <w:szCs w:val="17"/>
        </w:rPr>
        <w:t xml:space="preserve">. </w:t>
      </w:r>
      <w:r w:rsidRPr="00406532">
        <w:rPr>
          <w:rFonts w:ascii="Arial" w:hAnsi="Arial" w:cs="Arial"/>
          <w:sz w:val="17"/>
          <w:szCs w:val="17"/>
        </w:rPr>
        <w:t xml:space="preserve">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En este orden de ideas, el </w:t>
      </w:r>
      <w:r w:rsidRPr="00406532">
        <w:rPr>
          <w:rFonts w:ascii="Arial" w:hAnsi="Arial" w:cs="Arial"/>
          <w:b/>
          <w:sz w:val="17"/>
          <w:szCs w:val="17"/>
        </w:rPr>
        <w:t>Análisis</w:t>
      </w:r>
      <w:r w:rsidRPr="00406532">
        <w:rPr>
          <w:rFonts w:ascii="Arial" w:hAnsi="Arial" w:cs="Arial"/>
          <w:sz w:val="17"/>
          <w:szCs w:val="17"/>
        </w:rPr>
        <w:t xml:space="preserve"> </w:t>
      </w:r>
      <w:r w:rsidRPr="00406532">
        <w:rPr>
          <w:rFonts w:ascii="Arial" w:hAnsi="Arial" w:cs="Arial"/>
          <w:b/>
          <w:sz w:val="17"/>
          <w:szCs w:val="17"/>
        </w:rPr>
        <w:t>a detalle</w:t>
      </w:r>
      <w:r w:rsidRPr="00406532">
        <w:rPr>
          <w:rFonts w:ascii="Arial" w:hAnsi="Arial" w:cs="Arial"/>
          <w:sz w:val="17"/>
          <w:szCs w:val="17"/>
        </w:rPr>
        <w:t xml:space="preserve"> de la propuesta presentada y que se agrega a la presente acta de fallo se hacen constar </w:t>
      </w:r>
      <w:r w:rsidRPr="004E655E">
        <w:rPr>
          <w:rFonts w:ascii="Arial" w:hAnsi="Arial" w:cs="Arial"/>
          <w:sz w:val="17"/>
          <w:szCs w:val="17"/>
        </w:rPr>
        <w:t xml:space="preserve">como </w:t>
      </w:r>
      <w:r w:rsidRPr="004E655E">
        <w:rPr>
          <w:rFonts w:ascii="Arial" w:hAnsi="Arial" w:cs="Arial"/>
          <w:b/>
          <w:sz w:val="17"/>
          <w:szCs w:val="17"/>
        </w:rPr>
        <w:t xml:space="preserve">Anexo “1” </w:t>
      </w:r>
      <w:r w:rsidRPr="004E655E">
        <w:rPr>
          <w:rFonts w:ascii="Arial" w:hAnsi="Arial" w:cs="Arial"/>
          <w:sz w:val="17"/>
          <w:szCs w:val="17"/>
        </w:rPr>
        <w:t>(</w:t>
      </w:r>
      <w:r w:rsidR="001824EA" w:rsidRPr="004E655E">
        <w:rPr>
          <w:rFonts w:ascii="Arial" w:hAnsi="Arial" w:cs="Arial"/>
          <w:sz w:val="17"/>
          <w:szCs w:val="17"/>
        </w:rPr>
        <w:t>1</w:t>
      </w:r>
      <w:r w:rsidR="00F55794">
        <w:rPr>
          <w:rFonts w:ascii="Arial" w:hAnsi="Arial" w:cs="Arial"/>
          <w:sz w:val="17"/>
          <w:szCs w:val="17"/>
        </w:rPr>
        <w:t>3</w:t>
      </w:r>
      <w:r w:rsidRPr="004E655E">
        <w:rPr>
          <w:rFonts w:ascii="Arial" w:hAnsi="Arial" w:cs="Arial"/>
          <w:sz w:val="17"/>
          <w:szCs w:val="17"/>
        </w:rPr>
        <w:t xml:space="preserve"> páginas)</w:t>
      </w:r>
      <w:r w:rsidR="005F236E" w:rsidRPr="004E655E">
        <w:rPr>
          <w:rFonts w:ascii="Arial" w:hAnsi="Arial" w:cs="Arial"/>
          <w:b/>
          <w:sz w:val="17"/>
          <w:szCs w:val="17"/>
        </w:rPr>
        <w:t xml:space="preserve">, </w:t>
      </w:r>
      <w:r w:rsidRPr="004E655E">
        <w:rPr>
          <w:rFonts w:ascii="Arial" w:hAnsi="Arial" w:cs="Arial"/>
          <w:b/>
          <w:sz w:val="17"/>
          <w:szCs w:val="17"/>
        </w:rPr>
        <w:t>Anexo “</w:t>
      </w:r>
      <w:r w:rsidR="005F236E" w:rsidRPr="004E655E">
        <w:rPr>
          <w:rFonts w:ascii="Arial" w:hAnsi="Arial" w:cs="Arial"/>
          <w:b/>
          <w:sz w:val="17"/>
          <w:szCs w:val="17"/>
        </w:rPr>
        <w:t>1</w:t>
      </w:r>
      <w:r w:rsidR="002E01B4" w:rsidRPr="004E655E">
        <w:rPr>
          <w:rFonts w:ascii="Arial" w:hAnsi="Arial" w:cs="Arial"/>
          <w:b/>
          <w:sz w:val="17"/>
          <w:szCs w:val="17"/>
        </w:rPr>
        <w:t>.1</w:t>
      </w:r>
      <w:r w:rsidRPr="004E655E">
        <w:rPr>
          <w:rFonts w:ascii="Arial" w:hAnsi="Arial" w:cs="Arial"/>
          <w:b/>
          <w:sz w:val="17"/>
          <w:szCs w:val="17"/>
        </w:rPr>
        <w:t>”</w:t>
      </w:r>
      <w:r w:rsidR="005F236E" w:rsidRPr="004E655E">
        <w:rPr>
          <w:rFonts w:ascii="Arial" w:hAnsi="Arial" w:cs="Arial"/>
          <w:b/>
          <w:sz w:val="17"/>
          <w:szCs w:val="17"/>
        </w:rPr>
        <w:t xml:space="preserve"> </w:t>
      </w:r>
      <w:r w:rsidR="005F236E" w:rsidRPr="004E655E">
        <w:rPr>
          <w:rFonts w:ascii="Arial" w:hAnsi="Arial" w:cs="Arial"/>
          <w:sz w:val="17"/>
          <w:szCs w:val="17"/>
        </w:rPr>
        <w:t>(</w:t>
      </w:r>
      <w:r w:rsidR="004E655E" w:rsidRPr="004E655E">
        <w:rPr>
          <w:rFonts w:ascii="Arial" w:hAnsi="Arial" w:cs="Arial"/>
          <w:sz w:val="17"/>
          <w:szCs w:val="17"/>
        </w:rPr>
        <w:t>1</w:t>
      </w:r>
      <w:r w:rsidR="007D3B59">
        <w:rPr>
          <w:rFonts w:ascii="Arial" w:hAnsi="Arial" w:cs="Arial"/>
          <w:sz w:val="17"/>
          <w:szCs w:val="17"/>
        </w:rPr>
        <w:t>3</w:t>
      </w:r>
      <w:r w:rsidR="005F236E" w:rsidRPr="004E655E">
        <w:rPr>
          <w:rFonts w:ascii="Arial" w:hAnsi="Arial" w:cs="Arial"/>
          <w:sz w:val="17"/>
          <w:szCs w:val="17"/>
        </w:rPr>
        <w:t xml:space="preserve"> páginas)</w:t>
      </w:r>
      <w:r w:rsidR="00751862" w:rsidRPr="004E655E">
        <w:rPr>
          <w:rFonts w:ascii="Arial" w:hAnsi="Arial" w:cs="Arial"/>
          <w:sz w:val="17"/>
          <w:szCs w:val="17"/>
        </w:rPr>
        <w:t xml:space="preserve"> </w:t>
      </w:r>
      <w:r w:rsidR="005F236E" w:rsidRPr="004E655E">
        <w:rPr>
          <w:rFonts w:ascii="Arial" w:hAnsi="Arial" w:cs="Arial"/>
          <w:sz w:val="17"/>
          <w:szCs w:val="17"/>
        </w:rPr>
        <w:t xml:space="preserve">y </w:t>
      </w:r>
      <w:r w:rsidR="002E01B4" w:rsidRPr="004E655E">
        <w:rPr>
          <w:rFonts w:ascii="Arial" w:hAnsi="Arial" w:cs="Arial"/>
          <w:b/>
          <w:sz w:val="17"/>
          <w:szCs w:val="17"/>
        </w:rPr>
        <w:t>Anexo “2</w:t>
      </w:r>
      <w:r w:rsidR="005F236E" w:rsidRPr="004E655E">
        <w:rPr>
          <w:rFonts w:ascii="Arial" w:hAnsi="Arial" w:cs="Arial"/>
          <w:b/>
          <w:sz w:val="17"/>
          <w:szCs w:val="17"/>
        </w:rPr>
        <w:t>”</w:t>
      </w:r>
      <w:r w:rsidRPr="004E655E">
        <w:rPr>
          <w:rFonts w:ascii="Arial" w:hAnsi="Arial" w:cs="Arial"/>
          <w:b/>
          <w:sz w:val="17"/>
          <w:szCs w:val="17"/>
        </w:rPr>
        <w:t xml:space="preserve"> </w:t>
      </w:r>
      <w:r w:rsidRPr="004E655E">
        <w:rPr>
          <w:rFonts w:ascii="Arial" w:hAnsi="Arial" w:cs="Arial"/>
          <w:sz w:val="17"/>
          <w:szCs w:val="17"/>
        </w:rPr>
        <w:t>(</w:t>
      </w:r>
      <w:r w:rsidR="004E655E">
        <w:rPr>
          <w:rFonts w:ascii="Arial" w:hAnsi="Arial" w:cs="Arial"/>
          <w:sz w:val="17"/>
          <w:szCs w:val="17"/>
        </w:rPr>
        <w:t>10</w:t>
      </w:r>
      <w:r w:rsidRPr="004E655E">
        <w:rPr>
          <w:rFonts w:ascii="Arial" w:hAnsi="Arial" w:cs="Arial"/>
          <w:sz w:val="17"/>
          <w:szCs w:val="17"/>
        </w:rPr>
        <w:t xml:space="preserve"> páginas),</w:t>
      </w:r>
      <w:r w:rsidRPr="00406532">
        <w:rPr>
          <w:rFonts w:ascii="Arial" w:hAnsi="Arial" w:cs="Arial"/>
          <w:sz w:val="17"/>
          <w:szCs w:val="17"/>
        </w:rPr>
        <w:t xml:space="preserve"> a considerar:-</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5919FD">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E15DCB" w:rsidRPr="007A20BD" w14:paraId="28EA61F8" w14:textId="77777777" w:rsidTr="00E15DCB">
        <w:trPr>
          <w:trHeight w:val="292"/>
          <w:jc w:val="center"/>
        </w:trPr>
        <w:tc>
          <w:tcPr>
            <w:tcW w:w="180" w:type="pct"/>
            <w:shd w:val="clear" w:color="auto" w:fill="auto"/>
            <w:noWrap/>
          </w:tcPr>
          <w:p w14:paraId="33F20EF2" w14:textId="0929632C" w:rsidR="00E15DCB" w:rsidRPr="002E01B4" w:rsidRDefault="00E15DCB" w:rsidP="00E15DCB">
            <w:pPr>
              <w:jc w:val="center"/>
              <w:rPr>
                <w:rFonts w:ascii="Arial" w:hAnsi="Arial" w:cs="Arial"/>
                <w:b/>
                <w:sz w:val="14"/>
                <w:szCs w:val="16"/>
              </w:rPr>
            </w:pPr>
            <w:r w:rsidRPr="002E01B4">
              <w:rPr>
                <w:rFonts w:ascii="Arial" w:hAnsi="Arial" w:cs="Arial"/>
                <w:b/>
                <w:sz w:val="14"/>
                <w:szCs w:val="16"/>
              </w:rPr>
              <w:t>1</w:t>
            </w:r>
          </w:p>
        </w:tc>
        <w:tc>
          <w:tcPr>
            <w:tcW w:w="1102" w:type="pct"/>
            <w:noWrap/>
          </w:tcPr>
          <w:p w14:paraId="68342A76" w14:textId="74B61557" w:rsidR="00E15DCB" w:rsidRPr="00EB5888" w:rsidRDefault="00E15DCB" w:rsidP="00E15DCB">
            <w:pPr>
              <w:jc w:val="center"/>
              <w:rPr>
                <w:rFonts w:ascii="Arial" w:hAnsi="Arial" w:cs="Arial"/>
                <w:b/>
                <w:bCs/>
                <w:sz w:val="16"/>
                <w:szCs w:val="16"/>
              </w:rPr>
            </w:pPr>
            <w:r w:rsidRPr="00E15DCB">
              <w:rPr>
                <w:rFonts w:ascii="Arial" w:hAnsi="Arial" w:cs="Arial"/>
                <w:b/>
                <w:sz w:val="16"/>
                <w:szCs w:val="16"/>
              </w:rPr>
              <w:t>PAPELERIA, CONSUMIBLES Y ACCESORIOS, S.A. DE C.V.</w:t>
            </w:r>
          </w:p>
        </w:tc>
        <w:tc>
          <w:tcPr>
            <w:tcW w:w="3718" w:type="pct"/>
            <w:tcBorders>
              <w:top w:val="dotted" w:sz="4" w:space="0" w:color="auto"/>
              <w:left w:val="dotted" w:sz="4" w:space="0" w:color="auto"/>
              <w:bottom w:val="dotted" w:sz="4" w:space="0" w:color="auto"/>
              <w:right w:val="dotted" w:sz="4" w:space="0" w:color="auto"/>
            </w:tcBorders>
            <w:vAlign w:val="center"/>
          </w:tcPr>
          <w:p w14:paraId="2B5891CB" w14:textId="0B817F42" w:rsidR="00E15DCB" w:rsidRDefault="00E15DCB" w:rsidP="00E15DCB">
            <w:pPr>
              <w:spacing w:line="276" w:lineRule="auto"/>
              <w:jc w:val="both"/>
              <w:rPr>
                <w:rFonts w:ascii="Arial" w:hAnsi="Arial" w:cs="Arial"/>
                <w:b/>
                <w:sz w:val="16"/>
                <w:szCs w:val="16"/>
              </w:rPr>
            </w:pPr>
            <w:r>
              <w:rPr>
                <w:rFonts w:ascii="Arial" w:hAnsi="Arial" w:cs="Arial"/>
                <w:b/>
                <w:sz w:val="16"/>
                <w:szCs w:val="16"/>
              </w:rPr>
              <w:t xml:space="preserve">Oferta en las partidas: </w:t>
            </w:r>
            <w:bookmarkStart w:id="0" w:name="_Hlk193700704"/>
            <w:bookmarkStart w:id="1" w:name="_Hlk191454544"/>
            <w:r w:rsidR="00A92927" w:rsidRPr="00A92927">
              <w:rPr>
                <w:rFonts w:ascii="Arial" w:hAnsi="Arial" w:cs="Arial"/>
                <w:b/>
                <w:sz w:val="16"/>
                <w:szCs w:val="16"/>
              </w:rPr>
              <w:t>1, 3, 5, 6, 7, 9 a 21, 23 a 26, 28 a 33 y 35 a 69</w:t>
            </w:r>
            <w:bookmarkEnd w:id="0"/>
            <w:r w:rsidR="00A92927" w:rsidRPr="00A92927">
              <w:rPr>
                <w:rFonts w:ascii="Arial" w:hAnsi="Arial" w:cs="Arial"/>
                <w:b/>
                <w:sz w:val="16"/>
                <w:szCs w:val="16"/>
              </w:rPr>
              <w:t>.</w:t>
            </w:r>
            <w:bookmarkEnd w:id="1"/>
          </w:p>
          <w:p w14:paraId="7FDDE039" w14:textId="77777777" w:rsidR="00E15DCB" w:rsidRDefault="00E15DCB" w:rsidP="00E15DCB">
            <w:pPr>
              <w:spacing w:line="276" w:lineRule="auto"/>
              <w:jc w:val="both"/>
              <w:rPr>
                <w:rFonts w:ascii="Arial" w:hAnsi="Arial" w:cs="Arial"/>
                <w:b/>
                <w:sz w:val="16"/>
                <w:szCs w:val="16"/>
              </w:rPr>
            </w:pPr>
          </w:p>
          <w:p w14:paraId="7DEFF5D8" w14:textId="77777777" w:rsidR="00E15DCB" w:rsidRDefault="00E15DCB" w:rsidP="00E15DCB">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presenta y cumple de manera general, conforme lo establecido y detallado en los Anexos 1, 1.1 y 2.</w:t>
            </w:r>
          </w:p>
          <w:p w14:paraId="0CA446CD" w14:textId="77777777" w:rsidR="00E15DCB" w:rsidRDefault="00E15DCB" w:rsidP="00E15DCB">
            <w:pPr>
              <w:spacing w:line="276" w:lineRule="auto"/>
              <w:jc w:val="both"/>
              <w:rPr>
                <w:rFonts w:ascii="Arial" w:hAnsi="Arial" w:cs="Arial"/>
                <w:sz w:val="16"/>
                <w:szCs w:val="16"/>
              </w:rPr>
            </w:pPr>
          </w:p>
          <w:p w14:paraId="153CE198" w14:textId="6601AAD3" w:rsidR="00E15DCB" w:rsidRPr="00A92927" w:rsidRDefault="00E15DCB" w:rsidP="00E15DCB">
            <w:pPr>
              <w:spacing w:line="276" w:lineRule="auto"/>
              <w:jc w:val="both"/>
              <w:rPr>
                <w:rFonts w:ascii="Arial" w:hAnsi="Arial" w:cs="Arial"/>
                <w:sz w:val="12"/>
                <w:szCs w:val="16"/>
              </w:rPr>
            </w:pPr>
            <w:r w:rsidRPr="00B7603C">
              <w:rPr>
                <w:rFonts w:ascii="Arial" w:hAnsi="Arial" w:cs="Arial"/>
                <w:sz w:val="12"/>
                <w:szCs w:val="16"/>
              </w:rPr>
              <w:t xml:space="preserve">Revisión Técnica realizada por Departamento de Compras, la M. en A.P. Beatriz Elizabeth Rivera de Loera, Jefa del Departamento de Compras, la L.A.E. Jessica de Jesús Nieto Plascencia, Jefa del Almacén General de </w:t>
            </w:r>
            <w:proofErr w:type="gramStart"/>
            <w:r w:rsidRPr="00B7603C">
              <w:rPr>
                <w:rFonts w:ascii="Arial" w:hAnsi="Arial" w:cs="Arial"/>
                <w:sz w:val="12"/>
                <w:szCs w:val="16"/>
              </w:rPr>
              <w:t xml:space="preserve">Consumibles, </w:t>
            </w:r>
            <w:r w:rsidR="00073A10" w:rsidRPr="00B7603C">
              <w:rPr>
                <w:rFonts w:ascii="Arial" w:hAnsi="Arial" w:cs="Arial"/>
                <w:sz w:val="12"/>
                <w:szCs w:val="16"/>
              </w:rPr>
              <w:t xml:space="preserve"> </w:t>
            </w:r>
            <w:r w:rsidRPr="00B7603C">
              <w:rPr>
                <w:rFonts w:ascii="Arial" w:hAnsi="Arial" w:cs="Arial"/>
                <w:sz w:val="12"/>
                <w:szCs w:val="16"/>
              </w:rPr>
              <w:t>conforme</w:t>
            </w:r>
            <w:proofErr w:type="gramEnd"/>
            <w:r w:rsidRPr="00B7603C">
              <w:rPr>
                <w:rFonts w:ascii="Arial" w:hAnsi="Arial" w:cs="Arial"/>
                <w:sz w:val="12"/>
                <w:szCs w:val="16"/>
              </w:rPr>
              <w:t xml:space="preserve"> a los anexos de la Convocatoria </w:t>
            </w:r>
            <w:r w:rsidRPr="00B7603C">
              <w:rPr>
                <w:rFonts w:ascii="Arial" w:hAnsi="Arial" w:cs="Arial"/>
                <w:b/>
                <w:sz w:val="12"/>
                <w:szCs w:val="16"/>
              </w:rPr>
              <w:t>LPN 901045968-01</w:t>
            </w:r>
            <w:r w:rsidR="00073A10" w:rsidRPr="00B7603C">
              <w:rPr>
                <w:rFonts w:ascii="Arial" w:hAnsi="Arial" w:cs="Arial"/>
                <w:b/>
                <w:sz w:val="12"/>
                <w:szCs w:val="16"/>
              </w:rPr>
              <w:t>1</w:t>
            </w:r>
            <w:r w:rsidRPr="00B7603C">
              <w:rPr>
                <w:rFonts w:ascii="Arial" w:hAnsi="Arial" w:cs="Arial"/>
                <w:b/>
                <w:sz w:val="12"/>
                <w:szCs w:val="16"/>
              </w:rPr>
              <w:t>-2025</w:t>
            </w:r>
            <w:r w:rsidRPr="00B7603C">
              <w:rPr>
                <w:rFonts w:ascii="Arial" w:hAnsi="Arial" w:cs="Arial"/>
                <w:sz w:val="12"/>
                <w:szCs w:val="16"/>
              </w:rPr>
              <w:t>.</w:t>
            </w:r>
          </w:p>
          <w:p w14:paraId="5BA743C2" w14:textId="77777777" w:rsidR="00E15DCB" w:rsidRPr="00A92927" w:rsidRDefault="00E15DCB" w:rsidP="00E15DCB">
            <w:pPr>
              <w:spacing w:line="276" w:lineRule="auto"/>
              <w:jc w:val="both"/>
              <w:rPr>
                <w:rFonts w:ascii="Arial" w:hAnsi="Arial" w:cs="Arial"/>
                <w:b/>
                <w:sz w:val="14"/>
                <w:szCs w:val="16"/>
              </w:rPr>
            </w:pPr>
          </w:p>
          <w:p w14:paraId="344DD4D3" w14:textId="3ADF4484" w:rsidR="00E15DCB" w:rsidRPr="002E01B4" w:rsidRDefault="00E15DCB" w:rsidP="00E15DCB">
            <w:pPr>
              <w:jc w:val="both"/>
              <w:rPr>
                <w:rFonts w:ascii="Arial" w:hAnsi="Arial" w:cs="Arial"/>
                <w:sz w:val="16"/>
                <w:szCs w:val="16"/>
              </w:rPr>
            </w:pPr>
            <w:r w:rsidRPr="00A92927">
              <w:rPr>
                <w:rFonts w:ascii="Arial" w:hAnsi="Arial" w:cs="Arial"/>
                <w:sz w:val="12"/>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15DCB" w:rsidRPr="007A20BD" w14:paraId="43504653" w14:textId="77777777" w:rsidTr="00E15DCB">
        <w:trPr>
          <w:trHeight w:val="292"/>
          <w:jc w:val="center"/>
        </w:trPr>
        <w:tc>
          <w:tcPr>
            <w:tcW w:w="180" w:type="pct"/>
            <w:shd w:val="clear" w:color="auto" w:fill="auto"/>
            <w:noWrap/>
          </w:tcPr>
          <w:p w14:paraId="21FD0409" w14:textId="3AAC3F01" w:rsidR="00E15DCB" w:rsidRPr="002E01B4" w:rsidRDefault="00E15DCB" w:rsidP="00E15DCB">
            <w:pPr>
              <w:jc w:val="center"/>
              <w:rPr>
                <w:rFonts w:ascii="Arial" w:hAnsi="Arial" w:cs="Arial"/>
                <w:b/>
                <w:sz w:val="14"/>
                <w:szCs w:val="16"/>
              </w:rPr>
            </w:pPr>
            <w:r w:rsidRPr="002E01B4">
              <w:rPr>
                <w:rFonts w:ascii="Arial" w:hAnsi="Arial" w:cs="Arial"/>
                <w:b/>
                <w:sz w:val="14"/>
                <w:szCs w:val="16"/>
              </w:rPr>
              <w:t>2</w:t>
            </w:r>
          </w:p>
        </w:tc>
        <w:tc>
          <w:tcPr>
            <w:tcW w:w="1102" w:type="pct"/>
            <w:noWrap/>
          </w:tcPr>
          <w:p w14:paraId="02909E92" w14:textId="0C7CF83A" w:rsidR="00E15DCB" w:rsidRPr="00EB5888" w:rsidRDefault="00E15DCB" w:rsidP="00E15DCB">
            <w:pPr>
              <w:jc w:val="center"/>
              <w:rPr>
                <w:rFonts w:ascii="Arial" w:hAnsi="Arial" w:cs="Arial"/>
                <w:b/>
                <w:bCs/>
                <w:sz w:val="16"/>
                <w:szCs w:val="16"/>
              </w:rPr>
            </w:pPr>
            <w:r w:rsidRPr="00E15DCB">
              <w:rPr>
                <w:rFonts w:ascii="Arial" w:hAnsi="Arial" w:cs="Arial"/>
                <w:b/>
                <w:sz w:val="16"/>
                <w:szCs w:val="16"/>
              </w:rPr>
              <w:t>GRUPO FERRETERO PADI, S.A. DE C.V.</w:t>
            </w:r>
          </w:p>
        </w:tc>
        <w:tc>
          <w:tcPr>
            <w:tcW w:w="3718" w:type="pct"/>
            <w:shd w:val="clear" w:color="auto" w:fill="auto"/>
            <w:vAlign w:val="center"/>
          </w:tcPr>
          <w:p w14:paraId="55AD8A00" w14:textId="53AD89E3" w:rsidR="00E15DCB" w:rsidRDefault="00E15DCB" w:rsidP="00E15DCB">
            <w:pPr>
              <w:spacing w:line="276" w:lineRule="auto"/>
              <w:jc w:val="both"/>
              <w:rPr>
                <w:rFonts w:ascii="Arial" w:hAnsi="Arial" w:cs="Arial"/>
                <w:b/>
                <w:sz w:val="16"/>
                <w:szCs w:val="16"/>
              </w:rPr>
            </w:pPr>
            <w:r>
              <w:rPr>
                <w:rFonts w:ascii="Arial" w:hAnsi="Arial" w:cs="Arial"/>
                <w:b/>
                <w:sz w:val="16"/>
                <w:szCs w:val="16"/>
              </w:rPr>
              <w:t xml:space="preserve">Oferta en las partidas: </w:t>
            </w:r>
            <w:bookmarkStart w:id="2" w:name="_Hlk193700936"/>
            <w:r w:rsidR="00B639A2" w:rsidRPr="00B639A2">
              <w:rPr>
                <w:rFonts w:ascii="Arial" w:hAnsi="Arial" w:cs="Arial"/>
                <w:b/>
                <w:sz w:val="16"/>
                <w:szCs w:val="16"/>
              </w:rPr>
              <w:t xml:space="preserve">1, 19, 26 a 31, 33, 34, 53, 54, 58, 70, 71, 74, 75, </w:t>
            </w:r>
            <w:r w:rsidR="00B639A2" w:rsidRPr="009E3611">
              <w:rPr>
                <w:rFonts w:ascii="Arial" w:hAnsi="Arial" w:cs="Arial"/>
                <w:b/>
                <w:sz w:val="16"/>
                <w:szCs w:val="16"/>
              </w:rPr>
              <w:t>76, 80 y 90</w:t>
            </w:r>
            <w:bookmarkEnd w:id="2"/>
            <w:r w:rsidR="00B639A2" w:rsidRPr="009E3611">
              <w:rPr>
                <w:rFonts w:ascii="Arial" w:hAnsi="Arial" w:cs="Arial"/>
                <w:b/>
                <w:sz w:val="16"/>
                <w:szCs w:val="16"/>
              </w:rPr>
              <w:t>.</w:t>
            </w:r>
          </w:p>
          <w:p w14:paraId="7D9417B5" w14:textId="77777777" w:rsidR="00E15DCB" w:rsidRDefault="00E15DCB" w:rsidP="00E15DCB">
            <w:pPr>
              <w:spacing w:line="276" w:lineRule="auto"/>
              <w:jc w:val="both"/>
              <w:rPr>
                <w:rFonts w:ascii="Arial" w:hAnsi="Arial" w:cs="Arial"/>
                <w:b/>
                <w:sz w:val="16"/>
                <w:szCs w:val="16"/>
              </w:rPr>
            </w:pPr>
          </w:p>
          <w:p w14:paraId="355E88AB" w14:textId="77777777" w:rsidR="00E15DCB" w:rsidRPr="00B7603C" w:rsidRDefault="00E15DCB" w:rsidP="00E15DCB">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cumple de manera general, conforme lo establecido y detallado en los </w:t>
            </w:r>
            <w:r w:rsidRPr="00B7603C">
              <w:rPr>
                <w:rFonts w:ascii="Arial" w:hAnsi="Arial" w:cs="Arial"/>
                <w:sz w:val="16"/>
                <w:szCs w:val="16"/>
              </w:rPr>
              <w:t>Anexos 1, 1.1 y 2.</w:t>
            </w:r>
          </w:p>
          <w:p w14:paraId="57F069F8" w14:textId="77777777" w:rsidR="00E15DCB" w:rsidRPr="00B7603C" w:rsidRDefault="00E15DCB" w:rsidP="00E15DCB">
            <w:pPr>
              <w:spacing w:line="276" w:lineRule="auto"/>
              <w:jc w:val="both"/>
              <w:rPr>
                <w:rFonts w:ascii="Arial" w:hAnsi="Arial" w:cs="Arial"/>
                <w:sz w:val="16"/>
                <w:szCs w:val="16"/>
              </w:rPr>
            </w:pPr>
          </w:p>
          <w:p w14:paraId="3D1E3346" w14:textId="6C60A25A" w:rsidR="00E15DCB" w:rsidRPr="002F7CF2" w:rsidRDefault="00E15DCB" w:rsidP="00E15DCB">
            <w:pPr>
              <w:spacing w:line="276" w:lineRule="auto"/>
              <w:jc w:val="both"/>
              <w:rPr>
                <w:rFonts w:ascii="Arial" w:hAnsi="Arial" w:cs="Arial"/>
                <w:sz w:val="12"/>
                <w:szCs w:val="16"/>
              </w:rPr>
            </w:pPr>
            <w:r w:rsidRPr="00B7603C">
              <w:rPr>
                <w:rFonts w:ascii="Arial" w:hAnsi="Arial" w:cs="Arial"/>
                <w:sz w:val="12"/>
                <w:szCs w:val="16"/>
              </w:rPr>
              <w:t xml:space="preserve">Revisión Técnica realizada por Departamento de Compras, la M. en A.P. Beatriz Elizabeth Rivera de Loera, </w:t>
            </w:r>
            <w:proofErr w:type="gramStart"/>
            <w:r w:rsidRPr="00B7603C">
              <w:rPr>
                <w:rFonts w:ascii="Arial" w:hAnsi="Arial" w:cs="Arial"/>
                <w:sz w:val="12"/>
                <w:szCs w:val="16"/>
              </w:rPr>
              <w:t>Jefa</w:t>
            </w:r>
            <w:proofErr w:type="gramEnd"/>
            <w:r w:rsidRPr="00B7603C">
              <w:rPr>
                <w:rFonts w:ascii="Arial" w:hAnsi="Arial" w:cs="Arial"/>
                <w:sz w:val="12"/>
                <w:szCs w:val="16"/>
              </w:rPr>
              <w:t xml:space="preserve"> del Departamento de Compras, la L.A.E. Jessica de Jesús Nieto Plascencia, Jefa del Almacén General de Consumibles, así como el M. en C. Jorge Martín Alférez Chávez, Decano del Centro de Ciencias Básicas, la C.P. Rebecca</w:t>
            </w:r>
            <w:r w:rsidRPr="00A927F5">
              <w:rPr>
                <w:rFonts w:ascii="Arial" w:hAnsi="Arial" w:cs="Arial"/>
                <w:sz w:val="12"/>
                <w:szCs w:val="16"/>
              </w:rPr>
              <w:t xml:space="preserve"> Reynoso Pedroza, Secretaria Administrativa del C.C. Básicas y la M.V.R.A. </w:t>
            </w:r>
            <w:proofErr w:type="spellStart"/>
            <w:r w:rsidRPr="00A927F5">
              <w:rPr>
                <w:rFonts w:ascii="Arial" w:hAnsi="Arial" w:cs="Arial"/>
                <w:sz w:val="12"/>
                <w:szCs w:val="16"/>
              </w:rPr>
              <w:t>Dipl</w:t>
            </w:r>
            <w:proofErr w:type="spellEnd"/>
            <w:r w:rsidRPr="00A927F5">
              <w:rPr>
                <w:rFonts w:ascii="Arial" w:hAnsi="Arial" w:cs="Arial"/>
                <w:sz w:val="12"/>
                <w:szCs w:val="16"/>
              </w:rPr>
              <w:t xml:space="preserve">. Karen Estefany Sánchez Hernández, Representante Técnica, conforme a los anexos de la Convocatoria </w:t>
            </w:r>
            <w:r w:rsidRPr="00A927F5">
              <w:rPr>
                <w:rFonts w:ascii="Arial" w:hAnsi="Arial" w:cs="Arial"/>
                <w:b/>
                <w:sz w:val="12"/>
                <w:szCs w:val="16"/>
              </w:rPr>
              <w:t>LPN 901045968-01</w:t>
            </w:r>
            <w:r w:rsidR="00831CFB">
              <w:rPr>
                <w:rFonts w:ascii="Arial" w:hAnsi="Arial" w:cs="Arial"/>
                <w:b/>
                <w:sz w:val="12"/>
                <w:szCs w:val="16"/>
              </w:rPr>
              <w:t>1</w:t>
            </w:r>
            <w:r w:rsidRPr="00A927F5">
              <w:rPr>
                <w:rFonts w:ascii="Arial" w:hAnsi="Arial" w:cs="Arial"/>
                <w:b/>
                <w:sz w:val="12"/>
                <w:szCs w:val="16"/>
              </w:rPr>
              <w:t>-2025</w:t>
            </w:r>
            <w:r w:rsidRPr="00A927F5">
              <w:rPr>
                <w:rFonts w:ascii="Arial" w:hAnsi="Arial" w:cs="Arial"/>
                <w:sz w:val="12"/>
                <w:szCs w:val="16"/>
              </w:rPr>
              <w:t>.</w:t>
            </w:r>
          </w:p>
          <w:p w14:paraId="4AA1D8A6" w14:textId="77777777" w:rsidR="00E15DCB" w:rsidRPr="002F7CF2" w:rsidRDefault="00E15DCB" w:rsidP="00E15DCB">
            <w:pPr>
              <w:spacing w:line="276" w:lineRule="auto"/>
              <w:jc w:val="both"/>
              <w:rPr>
                <w:rFonts w:ascii="Arial" w:hAnsi="Arial" w:cs="Arial"/>
                <w:b/>
                <w:sz w:val="14"/>
                <w:szCs w:val="16"/>
              </w:rPr>
            </w:pPr>
          </w:p>
          <w:p w14:paraId="011FFD97" w14:textId="3E013870" w:rsidR="00E15DCB" w:rsidRPr="002173A5" w:rsidRDefault="00E15DCB" w:rsidP="00E15DCB">
            <w:pPr>
              <w:jc w:val="both"/>
              <w:rPr>
                <w:rFonts w:ascii="Arial" w:hAnsi="Arial" w:cs="Arial"/>
                <w:b/>
                <w:bCs/>
                <w:sz w:val="16"/>
                <w:szCs w:val="16"/>
              </w:rPr>
            </w:pPr>
            <w:r w:rsidRPr="002F7CF2">
              <w:rPr>
                <w:rFonts w:ascii="Arial" w:hAnsi="Arial" w:cs="Arial"/>
                <w:sz w:val="12"/>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E15DCB" w:rsidRPr="00154F13" w14:paraId="087778AD" w14:textId="77777777" w:rsidTr="00E15DCB">
        <w:trPr>
          <w:trHeight w:val="434"/>
          <w:jc w:val="center"/>
        </w:trPr>
        <w:tc>
          <w:tcPr>
            <w:tcW w:w="180" w:type="pct"/>
            <w:noWrap/>
          </w:tcPr>
          <w:p w14:paraId="00C70B52" w14:textId="11F32C1D" w:rsidR="00E15DCB" w:rsidRPr="002173A5" w:rsidRDefault="00E15DCB" w:rsidP="00E15DCB">
            <w:pPr>
              <w:jc w:val="center"/>
              <w:rPr>
                <w:rFonts w:ascii="Arial" w:hAnsi="Arial" w:cs="Arial"/>
                <w:b/>
                <w:sz w:val="16"/>
                <w:szCs w:val="16"/>
              </w:rPr>
            </w:pPr>
            <w:r>
              <w:rPr>
                <w:rFonts w:ascii="Arial" w:hAnsi="Arial" w:cs="Arial"/>
                <w:b/>
                <w:sz w:val="16"/>
                <w:szCs w:val="16"/>
              </w:rPr>
              <w:t>3</w:t>
            </w:r>
          </w:p>
        </w:tc>
        <w:tc>
          <w:tcPr>
            <w:tcW w:w="1102" w:type="pct"/>
            <w:noWrap/>
          </w:tcPr>
          <w:p w14:paraId="6F09F37F" w14:textId="3A8DDAA8" w:rsidR="00E15DCB" w:rsidRPr="009E3611" w:rsidRDefault="00E15DCB" w:rsidP="00E15DCB">
            <w:pPr>
              <w:pStyle w:val="Sangradetextonormal"/>
              <w:ind w:left="0"/>
              <w:jc w:val="center"/>
              <w:rPr>
                <w:rFonts w:ascii="Arial" w:hAnsi="Arial" w:cs="Arial"/>
                <w:b/>
                <w:sz w:val="16"/>
                <w:szCs w:val="16"/>
                <w:lang w:val="es-ES"/>
              </w:rPr>
            </w:pPr>
            <w:r w:rsidRPr="009E3611">
              <w:rPr>
                <w:rFonts w:ascii="Arial" w:hAnsi="Arial" w:cs="Arial"/>
                <w:b/>
                <w:sz w:val="16"/>
                <w:szCs w:val="16"/>
                <w:lang w:val="es-ES"/>
              </w:rPr>
              <w:t>RUBEN MARQUEZ CORTES.</w:t>
            </w:r>
          </w:p>
        </w:tc>
        <w:tc>
          <w:tcPr>
            <w:tcW w:w="3718" w:type="pct"/>
            <w:shd w:val="clear" w:color="auto" w:fill="auto"/>
            <w:vAlign w:val="center"/>
          </w:tcPr>
          <w:p w14:paraId="4FDEFC40" w14:textId="356B9913" w:rsidR="00E15DCB" w:rsidRPr="009E3611" w:rsidRDefault="00E15DCB" w:rsidP="00E15DCB">
            <w:pPr>
              <w:spacing w:line="276" w:lineRule="auto"/>
              <w:jc w:val="both"/>
              <w:rPr>
                <w:rFonts w:ascii="Arial" w:hAnsi="Arial" w:cs="Arial"/>
                <w:b/>
                <w:sz w:val="16"/>
                <w:szCs w:val="16"/>
              </w:rPr>
            </w:pPr>
            <w:r w:rsidRPr="009E3611">
              <w:rPr>
                <w:rFonts w:ascii="Arial" w:hAnsi="Arial" w:cs="Arial"/>
                <w:b/>
                <w:sz w:val="16"/>
                <w:szCs w:val="16"/>
              </w:rPr>
              <w:t xml:space="preserve">Oferta en las partidas: </w:t>
            </w:r>
            <w:bookmarkStart w:id="3" w:name="_Hlk193701108"/>
            <w:r w:rsidR="00B639A2" w:rsidRPr="009E3611">
              <w:rPr>
                <w:rFonts w:ascii="Arial" w:hAnsi="Arial" w:cs="Arial"/>
                <w:b/>
                <w:sz w:val="16"/>
                <w:szCs w:val="16"/>
              </w:rPr>
              <w:t>1</w:t>
            </w:r>
            <w:r w:rsidR="00344526" w:rsidRPr="009E3611">
              <w:rPr>
                <w:rFonts w:ascii="Arial" w:hAnsi="Arial" w:cs="Arial"/>
                <w:b/>
                <w:sz w:val="16"/>
                <w:szCs w:val="16"/>
              </w:rPr>
              <w:t xml:space="preserve"> a </w:t>
            </w:r>
            <w:r w:rsidR="00B639A2" w:rsidRPr="009E3611">
              <w:rPr>
                <w:rFonts w:ascii="Arial" w:hAnsi="Arial" w:cs="Arial"/>
                <w:b/>
                <w:sz w:val="16"/>
                <w:szCs w:val="16"/>
              </w:rPr>
              <w:t>3, 5 a 9, 19, 22, 27 a 31, 33, 54, 58, 60, 66, 70 a 81, 84 a 86, 90 y 92</w:t>
            </w:r>
            <w:bookmarkEnd w:id="3"/>
            <w:r w:rsidR="00B639A2" w:rsidRPr="009E3611">
              <w:rPr>
                <w:rFonts w:ascii="Arial" w:hAnsi="Arial" w:cs="Arial"/>
                <w:b/>
                <w:sz w:val="16"/>
                <w:szCs w:val="16"/>
              </w:rPr>
              <w:t>.</w:t>
            </w:r>
            <w:r w:rsidR="00344526" w:rsidRPr="009E3611">
              <w:rPr>
                <w:rFonts w:ascii="Arial" w:hAnsi="Arial" w:cs="Arial"/>
                <w:b/>
                <w:sz w:val="16"/>
                <w:szCs w:val="16"/>
              </w:rPr>
              <w:t xml:space="preserve"> </w:t>
            </w:r>
          </w:p>
          <w:p w14:paraId="387FFBBE" w14:textId="77777777" w:rsidR="00E15DCB" w:rsidRPr="009E3611" w:rsidRDefault="00E15DCB" w:rsidP="00E15DCB">
            <w:pPr>
              <w:spacing w:line="276" w:lineRule="auto"/>
              <w:jc w:val="both"/>
              <w:rPr>
                <w:rFonts w:ascii="Arial" w:hAnsi="Arial" w:cs="Arial"/>
                <w:b/>
                <w:sz w:val="16"/>
                <w:szCs w:val="16"/>
              </w:rPr>
            </w:pPr>
          </w:p>
          <w:p w14:paraId="20E96F5B" w14:textId="77777777" w:rsidR="00E15DCB" w:rsidRPr="009E3611" w:rsidRDefault="00E15DCB" w:rsidP="00E15DCB">
            <w:pPr>
              <w:spacing w:line="276" w:lineRule="auto"/>
              <w:jc w:val="both"/>
              <w:rPr>
                <w:rFonts w:ascii="Arial" w:hAnsi="Arial" w:cs="Arial"/>
                <w:sz w:val="16"/>
                <w:szCs w:val="16"/>
              </w:rPr>
            </w:pPr>
            <w:r w:rsidRPr="009E3611">
              <w:rPr>
                <w:rFonts w:ascii="Arial" w:hAnsi="Arial" w:cs="Arial"/>
                <w:b/>
                <w:sz w:val="16"/>
                <w:szCs w:val="16"/>
              </w:rPr>
              <w:t>Documentos Apartado X</w:t>
            </w:r>
            <w:r w:rsidRPr="009E3611">
              <w:rPr>
                <w:rFonts w:ascii="Arial" w:hAnsi="Arial" w:cs="Arial"/>
                <w:sz w:val="16"/>
                <w:szCs w:val="16"/>
              </w:rPr>
              <w:t>, presenta y cumple de manera general, conforme lo establecido y detallado en los Anexos 1, 1.1 y 2.</w:t>
            </w:r>
          </w:p>
          <w:p w14:paraId="60FE8166" w14:textId="77777777" w:rsidR="00E15DCB" w:rsidRPr="009E3611" w:rsidRDefault="00E15DCB" w:rsidP="00E15DCB">
            <w:pPr>
              <w:spacing w:line="276" w:lineRule="auto"/>
              <w:jc w:val="both"/>
              <w:rPr>
                <w:rFonts w:ascii="Arial" w:hAnsi="Arial" w:cs="Arial"/>
                <w:sz w:val="16"/>
                <w:szCs w:val="16"/>
              </w:rPr>
            </w:pPr>
          </w:p>
          <w:p w14:paraId="1EB70AD6" w14:textId="2E1479B9" w:rsidR="00E15DCB" w:rsidRPr="009E3611" w:rsidRDefault="00E15DCB" w:rsidP="00E15DCB">
            <w:pPr>
              <w:spacing w:line="276" w:lineRule="auto"/>
              <w:jc w:val="both"/>
              <w:rPr>
                <w:rFonts w:ascii="Arial" w:hAnsi="Arial" w:cs="Arial"/>
                <w:sz w:val="12"/>
                <w:szCs w:val="16"/>
              </w:rPr>
            </w:pPr>
            <w:r w:rsidRPr="00B7603C">
              <w:rPr>
                <w:rFonts w:ascii="Arial" w:hAnsi="Arial" w:cs="Arial"/>
                <w:sz w:val="12"/>
                <w:szCs w:val="16"/>
              </w:rPr>
              <w:t xml:space="preserve">Revisión Técnica realizada por Departamento de Compras, la M. en A.P. Beatriz Elizabeth Rivera de Loera, </w:t>
            </w:r>
            <w:proofErr w:type="gramStart"/>
            <w:r w:rsidRPr="00B7603C">
              <w:rPr>
                <w:rFonts w:ascii="Arial" w:hAnsi="Arial" w:cs="Arial"/>
                <w:sz w:val="12"/>
                <w:szCs w:val="16"/>
              </w:rPr>
              <w:t>Jefa</w:t>
            </w:r>
            <w:proofErr w:type="gramEnd"/>
            <w:r w:rsidRPr="00B7603C">
              <w:rPr>
                <w:rFonts w:ascii="Arial" w:hAnsi="Arial" w:cs="Arial"/>
                <w:sz w:val="12"/>
                <w:szCs w:val="16"/>
              </w:rPr>
              <w:t xml:space="preserve"> del Departamento de Compras, la L.A.E. Jessica de Jesús Nieto Plascencia, Jefa del Almacén General de Consumibles, así como el M. en C. Jorge Martín Alférez Chávez, Decano del Centro de Ciencias Básicas, la C.P. Rebecca Reynoso</w:t>
            </w:r>
            <w:r w:rsidRPr="009E3611">
              <w:rPr>
                <w:rFonts w:ascii="Arial" w:hAnsi="Arial" w:cs="Arial"/>
                <w:sz w:val="12"/>
                <w:szCs w:val="16"/>
              </w:rPr>
              <w:t xml:space="preserve"> Pedroza, Secretaria Administrativa del C.C. Básicas y la M.V.R.A. </w:t>
            </w:r>
            <w:proofErr w:type="spellStart"/>
            <w:r w:rsidRPr="009E3611">
              <w:rPr>
                <w:rFonts w:ascii="Arial" w:hAnsi="Arial" w:cs="Arial"/>
                <w:sz w:val="12"/>
                <w:szCs w:val="16"/>
              </w:rPr>
              <w:t>Dipl</w:t>
            </w:r>
            <w:proofErr w:type="spellEnd"/>
            <w:r w:rsidRPr="009E3611">
              <w:rPr>
                <w:rFonts w:ascii="Arial" w:hAnsi="Arial" w:cs="Arial"/>
                <w:sz w:val="12"/>
                <w:szCs w:val="16"/>
              </w:rPr>
              <w:t xml:space="preserve">. Karen Estefany Sánchez Hernández, Representante Técnica, conforme a los anexos de la Convocatoria </w:t>
            </w:r>
            <w:r w:rsidRPr="009E3611">
              <w:rPr>
                <w:rFonts w:ascii="Arial" w:hAnsi="Arial" w:cs="Arial"/>
                <w:b/>
                <w:sz w:val="12"/>
                <w:szCs w:val="16"/>
              </w:rPr>
              <w:t>LPN 901045968-01</w:t>
            </w:r>
            <w:r w:rsidR="00831CFB">
              <w:rPr>
                <w:rFonts w:ascii="Arial" w:hAnsi="Arial" w:cs="Arial"/>
                <w:b/>
                <w:sz w:val="12"/>
                <w:szCs w:val="16"/>
              </w:rPr>
              <w:t>1</w:t>
            </w:r>
            <w:r w:rsidRPr="009E3611">
              <w:rPr>
                <w:rFonts w:ascii="Arial" w:hAnsi="Arial" w:cs="Arial"/>
                <w:b/>
                <w:sz w:val="12"/>
                <w:szCs w:val="16"/>
              </w:rPr>
              <w:t>-2025</w:t>
            </w:r>
            <w:r w:rsidRPr="009E3611">
              <w:rPr>
                <w:rFonts w:ascii="Arial" w:hAnsi="Arial" w:cs="Arial"/>
                <w:sz w:val="12"/>
                <w:szCs w:val="16"/>
              </w:rPr>
              <w:t>.</w:t>
            </w:r>
          </w:p>
          <w:p w14:paraId="6F2772FB" w14:textId="77777777" w:rsidR="00E15DCB" w:rsidRPr="009E3611" w:rsidRDefault="00E15DCB" w:rsidP="00E15DCB">
            <w:pPr>
              <w:spacing w:line="276" w:lineRule="auto"/>
              <w:jc w:val="both"/>
              <w:rPr>
                <w:rFonts w:ascii="Arial" w:hAnsi="Arial" w:cs="Arial"/>
                <w:b/>
                <w:sz w:val="14"/>
                <w:szCs w:val="16"/>
              </w:rPr>
            </w:pPr>
          </w:p>
          <w:p w14:paraId="6BCF3D81" w14:textId="5772ECB6" w:rsidR="00E15DCB" w:rsidRPr="009E3611" w:rsidRDefault="00E15DCB" w:rsidP="00E15DCB">
            <w:pPr>
              <w:jc w:val="both"/>
              <w:rPr>
                <w:rFonts w:ascii="Arial" w:hAnsi="Arial" w:cs="Arial"/>
                <w:sz w:val="14"/>
                <w:szCs w:val="16"/>
              </w:rPr>
            </w:pPr>
            <w:r w:rsidRPr="009E3611">
              <w:rPr>
                <w:rFonts w:ascii="Arial" w:hAnsi="Arial" w:cs="Arial"/>
                <w:sz w:val="12"/>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Pr="00555A58" w:rsidRDefault="000C4E80" w:rsidP="000C4E80">
      <w:pPr>
        <w:pStyle w:val="Sangradetextonormal"/>
        <w:ind w:left="0"/>
        <w:jc w:val="both"/>
        <w:rPr>
          <w:rFonts w:ascii="Arial" w:hAnsi="Arial" w:cs="Arial"/>
          <w:sz w:val="18"/>
          <w:szCs w:val="18"/>
        </w:rPr>
      </w:pPr>
      <w:r w:rsidRPr="00555A58">
        <w:rPr>
          <w:rFonts w:ascii="Arial" w:hAnsi="Arial" w:cs="Arial"/>
          <w:sz w:val="18"/>
          <w:szCs w:val="18"/>
        </w:rPr>
        <w:t>--------------------------------------------------------------------------------------------------------------------------------------------------</w:t>
      </w:r>
      <w:r w:rsidR="00C108AE" w:rsidRPr="00555A58">
        <w:rPr>
          <w:rFonts w:ascii="Arial" w:hAnsi="Arial" w:cs="Arial"/>
          <w:sz w:val="18"/>
          <w:szCs w:val="18"/>
        </w:rPr>
        <w:t>-</w:t>
      </w:r>
    </w:p>
    <w:p w14:paraId="40C46073" w14:textId="6F85F8BB" w:rsidR="00544D21" w:rsidRPr="006D17B5" w:rsidRDefault="00544D21" w:rsidP="00544D21">
      <w:pPr>
        <w:pStyle w:val="Sangradetextonormal"/>
        <w:ind w:left="0"/>
        <w:jc w:val="both"/>
        <w:rPr>
          <w:rFonts w:ascii="Arial" w:hAnsi="Arial" w:cs="Arial"/>
          <w:i/>
          <w:sz w:val="18"/>
          <w:szCs w:val="18"/>
          <w:lang w:val="es-ES"/>
        </w:rPr>
      </w:pPr>
      <w:r w:rsidRPr="00555A58">
        <w:rPr>
          <w:rFonts w:ascii="Arial" w:hAnsi="Arial" w:cs="Arial"/>
          <w:sz w:val="18"/>
          <w:szCs w:val="18"/>
        </w:rPr>
        <w:lastRenderedPageBreak/>
        <w:t xml:space="preserve">Conforme a las facultades señaladas y con base a la revisión técnica, económica y administrativa, tomando en cuenta que la adjudicación se realiza conforme a lo establecido en el numeral IX de la Convocatoria, </w:t>
      </w:r>
      <w:r w:rsidR="006D17B5" w:rsidRPr="003F35B0">
        <w:rPr>
          <w:rFonts w:ascii="Arial" w:hAnsi="Arial" w:cs="Arial"/>
          <w:i/>
          <w:sz w:val="18"/>
          <w:szCs w:val="18"/>
        </w:rPr>
        <w:t>“</w:t>
      </w:r>
      <w:r w:rsidR="00FB7903" w:rsidRPr="00FB7903">
        <w:rPr>
          <w:rFonts w:ascii="Arial" w:hAnsi="Arial" w:cs="Arial"/>
          <w:i/>
          <w:sz w:val="18"/>
          <w:szCs w:val="18"/>
          <w:lang w:val="es-ES"/>
        </w:rPr>
        <w:t>La adjudicación en esta licitación será por partida individual total a un solo Licitante. Por lo que la Licitación se puede adjudicar a varios proveedores</w:t>
      </w:r>
      <w:r w:rsidR="006D17B5">
        <w:rPr>
          <w:rFonts w:ascii="Arial" w:hAnsi="Arial" w:cs="Arial"/>
          <w:i/>
          <w:sz w:val="18"/>
          <w:szCs w:val="18"/>
          <w:lang w:val="es-ES"/>
        </w:rPr>
        <w:t>”</w:t>
      </w:r>
      <w:r w:rsidR="006D17B5" w:rsidRPr="00CC7137">
        <w:rPr>
          <w:rFonts w:ascii="Arial" w:hAnsi="Arial" w:cs="Arial"/>
          <w:i/>
          <w:sz w:val="18"/>
          <w:szCs w:val="18"/>
          <w:lang w:val="es-ES"/>
        </w:rPr>
        <w:t xml:space="preserve">, </w:t>
      </w:r>
      <w:r w:rsidR="006D17B5" w:rsidRPr="00B952E9">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7962ED">
        <w:rPr>
          <w:rFonts w:asciiTheme="minorHAnsi" w:hAnsiTheme="minorHAnsi" w:cstheme="minorHAnsi"/>
          <w:i/>
          <w:color w:val="000000"/>
          <w:sz w:val="18"/>
          <w:szCs w:val="18"/>
        </w:rPr>
        <w:t>.</w:t>
      </w:r>
      <w:r w:rsidRPr="00555A58">
        <w:rPr>
          <w:rFonts w:ascii="Arial" w:hAnsi="Arial" w:cs="Arial"/>
          <w:sz w:val="18"/>
          <w:szCs w:val="18"/>
        </w:rPr>
        <w:t>----------------------------------------------------------------------------------------------------------------------------------------------------------------</w:t>
      </w:r>
      <w:r w:rsidR="00ED0351">
        <w:rPr>
          <w:rFonts w:ascii="Arial" w:hAnsi="Arial" w:cs="Arial"/>
          <w:sz w:val="18"/>
          <w:szCs w:val="18"/>
        </w:rPr>
        <w:t>------------------------------------</w:t>
      </w:r>
      <w:r w:rsidR="00FB7903">
        <w:rPr>
          <w:rFonts w:ascii="Arial" w:hAnsi="Arial" w:cs="Arial"/>
          <w:sz w:val="18"/>
          <w:szCs w:val="18"/>
        </w:rPr>
        <w:t xml:space="preserve">------------------------------------------ </w:t>
      </w:r>
    </w:p>
    <w:p w14:paraId="51FC15C7" w14:textId="77777777" w:rsidR="00FB7903"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622295DA" w14:textId="6D9A6CFC" w:rsidR="00544D21" w:rsidRPr="006C2729" w:rsidRDefault="00FB7903" w:rsidP="00544D21">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r w:rsidR="00544D21" w:rsidRPr="006C2729">
        <w:rPr>
          <w:rFonts w:ascii="Arial" w:hAnsi="Arial" w:cs="Arial"/>
          <w:sz w:val="18"/>
          <w:szCs w:val="18"/>
        </w:rPr>
        <w:t>-------------------------------------------------------------------------------------------------------------------------------------------------</w:t>
      </w:r>
    </w:p>
    <w:p w14:paraId="1DADB004" w14:textId="77777777" w:rsidR="00FB7903" w:rsidRDefault="00544D21" w:rsidP="00A918CD">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p>
    <w:p w14:paraId="593E373D" w14:textId="2B465D60" w:rsidR="006F5800" w:rsidRPr="00A918CD" w:rsidRDefault="00544D21" w:rsidP="00A918CD">
      <w:pPr>
        <w:pStyle w:val="Sangradetextonormal"/>
        <w:ind w:left="0"/>
        <w:jc w:val="both"/>
        <w:rPr>
          <w:rFonts w:ascii="Arial" w:hAnsi="Arial" w:cs="Arial"/>
          <w:b/>
        </w:rPr>
      </w:pPr>
      <w:r w:rsidRPr="006C2729">
        <w:rPr>
          <w:rFonts w:ascii="Arial" w:hAnsi="Arial" w:cs="Arial"/>
          <w:sz w:val="18"/>
          <w:szCs w:val="18"/>
        </w:rPr>
        <w:t>-----------------------------------------------------------------------------------------------------------------------</w:t>
      </w:r>
      <w:r w:rsidR="00EE5134">
        <w:rPr>
          <w:rFonts w:ascii="Arial" w:hAnsi="Arial" w:cs="Arial"/>
          <w:sz w:val="18"/>
          <w:szCs w:val="18"/>
        </w:rPr>
        <w:t>----------------------------</w:t>
      </w:r>
    </w:p>
    <w:tbl>
      <w:tblPr>
        <w:tblpPr w:leftFromText="141" w:rightFromText="141"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6"/>
        <w:gridCol w:w="3925"/>
        <w:gridCol w:w="1420"/>
        <w:gridCol w:w="840"/>
        <w:gridCol w:w="840"/>
        <w:gridCol w:w="1107"/>
      </w:tblGrid>
      <w:tr w:rsidR="006F5800" w:rsidRPr="006609BE" w14:paraId="414EAE5C" w14:textId="77777777" w:rsidTr="00A87706">
        <w:trPr>
          <w:trHeight w:hRule="exact" w:val="227"/>
        </w:trPr>
        <w:tc>
          <w:tcPr>
            <w:tcW w:w="5000" w:type="pct"/>
            <w:gridSpan w:val="6"/>
            <w:shd w:val="clear" w:color="auto" w:fill="D9D9D9"/>
            <w:vAlign w:val="center"/>
          </w:tcPr>
          <w:p w14:paraId="42DA0716" w14:textId="7CD181AE" w:rsidR="006F5800" w:rsidRPr="006D17B5" w:rsidRDefault="00FE3769" w:rsidP="006F5800">
            <w:pPr>
              <w:jc w:val="center"/>
              <w:rPr>
                <w:rFonts w:asciiTheme="minorHAnsi" w:hAnsiTheme="minorHAnsi" w:cstheme="minorHAnsi"/>
                <w:b/>
                <w:sz w:val="12"/>
                <w:szCs w:val="12"/>
                <w:highlight w:val="yellow"/>
              </w:rPr>
            </w:pPr>
            <w:r w:rsidRPr="00FE3769">
              <w:rPr>
                <w:rFonts w:asciiTheme="minorHAnsi" w:hAnsiTheme="minorHAnsi" w:cstheme="minorHAnsi"/>
                <w:b/>
                <w:sz w:val="16"/>
                <w:szCs w:val="12"/>
              </w:rPr>
              <w:t>PAPELERIA CONSUMIBLES Y ACCESORIOS, S.A. DE C.V.</w:t>
            </w:r>
          </w:p>
        </w:tc>
      </w:tr>
      <w:tr w:rsidR="006F5800" w:rsidRPr="006609BE" w14:paraId="4CF54DAA" w14:textId="77777777" w:rsidTr="00A87706">
        <w:trPr>
          <w:trHeight w:hRule="exact" w:val="633"/>
        </w:trPr>
        <w:tc>
          <w:tcPr>
            <w:tcW w:w="394" w:type="pct"/>
            <w:shd w:val="clear" w:color="auto" w:fill="D9D9D9"/>
            <w:vAlign w:val="center"/>
          </w:tcPr>
          <w:p w14:paraId="0283D153" w14:textId="77777777" w:rsidR="006F5800" w:rsidRPr="00347B20" w:rsidRDefault="006F5800" w:rsidP="006F5800">
            <w:pPr>
              <w:jc w:val="center"/>
              <w:rPr>
                <w:rFonts w:asciiTheme="minorHAnsi" w:hAnsiTheme="minorHAnsi" w:cstheme="minorHAnsi"/>
                <w:b/>
                <w:sz w:val="14"/>
                <w:szCs w:val="14"/>
              </w:rPr>
            </w:pPr>
            <w:r w:rsidRPr="00347B20">
              <w:rPr>
                <w:rFonts w:asciiTheme="minorHAnsi" w:hAnsiTheme="minorHAnsi" w:cstheme="minorHAnsi"/>
                <w:b/>
                <w:sz w:val="14"/>
                <w:szCs w:val="14"/>
              </w:rPr>
              <w:t>Partida</w:t>
            </w:r>
          </w:p>
        </w:tc>
        <w:tc>
          <w:tcPr>
            <w:tcW w:w="2223" w:type="pct"/>
            <w:shd w:val="clear" w:color="auto" w:fill="D9D9D9"/>
            <w:vAlign w:val="center"/>
          </w:tcPr>
          <w:p w14:paraId="1601FEB9" w14:textId="77777777" w:rsidR="006F5800" w:rsidRPr="00935C4F" w:rsidRDefault="006F5800" w:rsidP="006F5800">
            <w:pPr>
              <w:autoSpaceDE w:val="0"/>
              <w:autoSpaceDN w:val="0"/>
              <w:adjustRightInd w:val="0"/>
              <w:jc w:val="center"/>
              <w:rPr>
                <w:rFonts w:asciiTheme="minorHAnsi" w:hAnsiTheme="minorHAnsi" w:cstheme="minorHAnsi"/>
                <w:b/>
                <w:sz w:val="14"/>
                <w:szCs w:val="14"/>
              </w:rPr>
            </w:pPr>
            <w:r w:rsidRPr="00935C4F">
              <w:rPr>
                <w:rFonts w:asciiTheme="minorHAnsi" w:hAnsiTheme="minorHAnsi" w:cstheme="minorHAnsi"/>
                <w:b/>
                <w:sz w:val="14"/>
                <w:szCs w:val="14"/>
              </w:rPr>
              <w:t>Descripción a detalle del bien</w:t>
            </w:r>
          </w:p>
        </w:tc>
        <w:tc>
          <w:tcPr>
            <w:tcW w:w="804" w:type="pct"/>
            <w:shd w:val="clear" w:color="auto" w:fill="D9D9D9"/>
            <w:vAlign w:val="center"/>
          </w:tcPr>
          <w:p w14:paraId="6595C112"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Unidad de Medida</w:t>
            </w:r>
          </w:p>
        </w:tc>
        <w:tc>
          <w:tcPr>
            <w:tcW w:w="476" w:type="pct"/>
            <w:shd w:val="clear" w:color="auto" w:fill="D9D9D9"/>
            <w:vAlign w:val="center"/>
          </w:tcPr>
          <w:p w14:paraId="3D1CB36B"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Cantidad</w:t>
            </w:r>
          </w:p>
        </w:tc>
        <w:tc>
          <w:tcPr>
            <w:tcW w:w="476" w:type="pct"/>
            <w:shd w:val="clear" w:color="auto" w:fill="D9D9D9"/>
            <w:vAlign w:val="center"/>
          </w:tcPr>
          <w:p w14:paraId="111BEE95"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Precio Unitario Antes IVA</w:t>
            </w:r>
          </w:p>
        </w:tc>
        <w:tc>
          <w:tcPr>
            <w:tcW w:w="626" w:type="pct"/>
            <w:shd w:val="clear" w:color="auto" w:fill="D9D9D9"/>
            <w:vAlign w:val="center"/>
          </w:tcPr>
          <w:p w14:paraId="779C9461" w14:textId="77777777" w:rsidR="006F5800" w:rsidRPr="00935C4F" w:rsidRDefault="006F5800" w:rsidP="006F5800">
            <w:pPr>
              <w:jc w:val="center"/>
              <w:rPr>
                <w:rFonts w:asciiTheme="minorHAnsi" w:hAnsiTheme="minorHAnsi" w:cstheme="minorHAnsi"/>
                <w:b/>
                <w:sz w:val="14"/>
                <w:szCs w:val="14"/>
              </w:rPr>
            </w:pPr>
            <w:r w:rsidRPr="00935C4F">
              <w:rPr>
                <w:rFonts w:asciiTheme="minorHAnsi" w:hAnsiTheme="minorHAnsi" w:cstheme="minorHAnsi"/>
                <w:b/>
                <w:sz w:val="14"/>
                <w:szCs w:val="14"/>
              </w:rPr>
              <w:t>Precio Total Antes IVA</w:t>
            </w:r>
          </w:p>
        </w:tc>
      </w:tr>
      <w:tr w:rsidR="00ED09A5" w:rsidRPr="00586910" w14:paraId="59124557" w14:textId="77777777" w:rsidTr="00A87706">
        <w:trPr>
          <w:trHeight w:hRule="exact" w:val="227"/>
        </w:trPr>
        <w:tc>
          <w:tcPr>
            <w:tcW w:w="394" w:type="pct"/>
            <w:shd w:val="clear" w:color="auto" w:fill="auto"/>
          </w:tcPr>
          <w:p w14:paraId="63BB3B02" w14:textId="21521F5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w:t>
            </w:r>
          </w:p>
        </w:tc>
        <w:tc>
          <w:tcPr>
            <w:tcW w:w="2223" w:type="pct"/>
            <w:shd w:val="clear" w:color="auto" w:fill="auto"/>
          </w:tcPr>
          <w:p w14:paraId="20D3B63D" w14:textId="6689C225"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ED09A5">
              <w:rPr>
                <w:rFonts w:asciiTheme="minorHAnsi" w:hAnsiTheme="minorHAnsi" w:cstheme="minorHAnsi"/>
                <w:color w:val="000000"/>
                <w:sz w:val="16"/>
                <w:szCs w:val="16"/>
              </w:rPr>
              <w:t>Zulka</w:t>
            </w:r>
            <w:proofErr w:type="spellEnd"/>
            <w:r w:rsidRPr="00ED09A5">
              <w:rPr>
                <w:rFonts w:asciiTheme="minorHAnsi" w:hAnsiTheme="minorHAnsi" w:cstheme="minorHAnsi"/>
                <w:color w:val="000000"/>
                <w:sz w:val="16"/>
                <w:szCs w:val="16"/>
              </w:rPr>
              <w:t>, libre de OGM (imagen presente en el empaque).</w:t>
            </w:r>
            <w:r w:rsidRPr="00ED09A5">
              <w:rPr>
                <w:rFonts w:asciiTheme="minorHAnsi" w:hAnsiTheme="minorHAnsi" w:cstheme="minorHAnsi"/>
                <w:color w:val="000000"/>
                <w:sz w:val="16"/>
                <w:szCs w:val="16"/>
              </w:rPr>
              <w:br/>
              <w:t>caducidad mínima de 2 años.</w:t>
            </w:r>
          </w:p>
        </w:tc>
        <w:tc>
          <w:tcPr>
            <w:tcW w:w="804" w:type="pct"/>
            <w:shd w:val="clear" w:color="auto" w:fill="auto"/>
          </w:tcPr>
          <w:p w14:paraId="7502F4F5" w14:textId="4DE9E85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Bolsa </w:t>
            </w:r>
          </w:p>
        </w:tc>
        <w:tc>
          <w:tcPr>
            <w:tcW w:w="476" w:type="pct"/>
            <w:shd w:val="clear" w:color="auto" w:fill="auto"/>
          </w:tcPr>
          <w:p w14:paraId="0D7C610E" w14:textId="21836F2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700</w:t>
            </w:r>
          </w:p>
        </w:tc>
        <w:tc>
          <w:tcPr>
            <w:tcW w:w="476" w:type="pct"/>
            <w:shd w:val="clear" w:color="auto" w:fill="auto"/>
          </w:tcPr>
          <w:p w14:paraId="77A407E9" w14:textId="4A4D112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$24.19</w:t>
            </w:r>
          </w:p>
        </w:tc>
        <w:tc>
          <w:tcPr>
            <w:tcW w:w="626" w:type="pct"/>
            <w:shd w:val="clear" w:color="auto" w:fill="auto"/>
          </w:tcPr>
          <w:p w14:paraId="6AD06DD4" w14:textId="0998C08B"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$16,933.00</w:t>
            </w:r>
          </w:p>
        </w:tc>
      </w:tr>
      <w:tr w:rsidR="00ED09A5" w:rsidRPr="00586910" w14:paraId="32F6C3CC" w14:textId="77777777" w:rsidTr="00A87706">
        <w:trPr>
          <w:trHeight w:hRule="exact" w:val="227"/>
        </w:trPr>
        <w:tc>
          <w:tcPr>
            <w:tcW w:w="394" w:type="pct"/>
            <w:shd w:val="clear" w:color="auto" w:fill="auto"/>
          </w:tcPr>
          <w:p w14:paraId="2E24EDB0" w14:textId="441F5C2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w:t>
            </w:r>
          </w:p>
        </w:tc>
        <w:tc>
          <w:tcPr>
            <w:tcW w:w="2223" w:type="pct"/>
            <w:shd w:val="clear" w:color="auto" w:fill="auto"/>
          </w:tcPr>
          <w:p w14:paraId="59BF4DFB" w14:textId="021E2A5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Plato Pastelero </w:t>
            </w:r>
            <w:proofErr w:type="spellStart"/>
            <w:r w:rsidRPr="00ED09A5">
              <w:rPr>
                <w:rFonts w:asciiTheme="minorHAnsi" w:hAnsiTheme="minorHAnsi" w:cstheme="minorHAnsi"/>
                <w:color w:val="000000"/>
                <w:sz w:val="16"/>
                <w:szCs w:val="16"/>
              </w:rPr>
              <w:t>Retail</w:t>
            </w:r>
            <w:proofErr w:type="spellEnd"/>
            <w:r w:rsidRPr="00ED09A5">
              <w:rPr>
                <w:rFonts w:asciiTheme="minorHAnsi" w:hAnsiTheme="minorHAnsi" w:cstheme="minorHAnsi"/>
                <w:color w:val="000000"/>
                <w:sz w:val="16"/>
                <w:szCs w:val="16"/>
              </w:rPr>
              <w:t xml:space="preserve"> 100 % Biodegradable “</w:t>
            </w:r>
            <w:proofErr w:type="spellStart"/>
            <w:r w:rsidRPr="00ED09A5">
              <w:rPr>
                <w:rFonts w:asciiTheme="minorHAnsi" w:hAnsiTheme="minorHAnsi" w:cstheme="minorHAnsi"/>
                <w:color w:val="000000"/>
                <w:sz w:val="16"/>
                <w:szCs w:val="16"/>
              </w:rPr>
              <w:t>Ecoshell</w:t>
            </w:r>
            <w:proofErr w:type="spellEnd"/>
            <w:r w:rsidRPr="00ED09A5">
              <w:rPr>
                <w:rFonts w:asciiTheme="minorHAnsi" w:hAnsiTheme="minorHAnsi" w:cstheme="minorHAnsi"/>
                <w:color w:val="000000"/>
                <w:sz w:val="16"/>
                <w:szCs w:val="16"/>
              </w:rPr>
              <w:t>” de 6" diámetro, paquete de 20 piezas, Código 211429, Ideales para todo tipo de comida, Soporta Temperaturas: 20°C a 120°C, Hecho a base de plantas (fécula de maíz), No se humedece, Biodegradable, Resistente, Se puede usar en Microondas, certificación FDA.</w:t>
            </w:r>
          </w:p>
        </w:tc>
        <w:tc>
          <w:tcPr>
            <w:tcW w:w="804" w:type="pct"/>
            <w:shd w:val="clear" w:color="auto" w:fill="auto"/>
          </w:tcPr>
          <w:p w14:paraId="2107FD1F" w14:textId="5A4B28F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Paquete </w:t>
            </w:r>
          </w:p>
        </w:tc>
        <w:tc>
          <w:tcPr>
            <w:tcW w:w="476" w:type="pct"/>
            <w:shd w:val="clear" w:color="auto" w:fill="auto"/>
          </w:tcPr>
          <w:p w14:paraId="4A864482" w14:textId="2DBF622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1BFF1C8D" w14:textId="1E75A540"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$13.72</w:t>
            </w:r>
          </w:p>
        </w:tc>
        <w:tc>
          <w:tcPr>
            <w:tcW w:w="626" w:type="pct"/>
            <w:shd w:val="clear" w:color="auto" w:fill="auto"/>
          </w:tcPr>
          <w:p w14:paraId="24F7013A" w14:textId="225138A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$13,720.00</w:t>
            </w:r>
          </w:p>
        </w:tc>
      </w:tr>
      <w:tr w:rsidR="00ED09A5" w:rsidRPr="00586910" w14:paraId="1DE6980D" w14:textId="77777777" w:rsidTr="00A87706">
        <w:trPr>
          <w:trHeight w:hRule="exact" w:val="227"/>
        </w:trPr>
        <w:tc>
          <w:tcPr>
            <w:tcW w:w="394" w:type="pct"/>
            <w:shd w:val="clear" w:color="auto" w:fill="auto"/>
          </w:tcPr>
          <w:p w14:paraId="47178B68" w14:textId="20F7458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7</w:t>
            </w:r>
          </w:p>
        </w:tc>
        <w:tc>
          <w:tcPr>
            <w:tcW w:w="2223" w:type="pct"/>
            <w:shd w:val="clear" w:color="auto" w:fill="auto"/>
          </w:tcPr>
          <w:p w14:paraId="6D4BEC4C" w14:textId="4933CE65"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Vaso de cartón encerado de 12 Onzas (355 ml) “Solo Cup </w:t>
            </w:r>
            <w:proofErr w:type="spellStart"/>
            <w:r w:rsidRPr="00ED09A5">
              <w:rPr>
                <w:rFonts w:asciiTheme="minorHAnsi" w:hAnsiTheme="minorHAnsi" w:cstheme="minorHAnsi"/>
                <w:color w:val="000000"/>
                <w:sz w:val="16"/>
                <w:szCs w:val="16"/>
              </w:rPr>
              <w:t>Mistique</w:t>
            </w:r>
            <w:proofErr w:type="spellEnd"/>
            <w:r w:rsidRPr="00ED09A5">
              <w:rPr>
                <w:rFonts w:asciiTheme="minorHAnsi" w:hAnsiTheme="minorHAnsi" w:cstheme="minorHAnsi"/>
                <w:color w:val="000000"/>
                <w:sz w:val="16"/>
                <w:szCs w:val="16"/>
              </w:rPr>
              <w:t xml:space="preserve">”, cuentan con un borde enrollado que provee rigidez y proporciona un ajuste seguro de la tapa, fabricado con al menos 95% de recursos renovables a base de plantas de fibras con certificación </w:t>
            </w:r>
            <w:proofErr w:type="spellStart"/>
            <w:r w:rsidRPr="00ED09A5">
              <w:rPr>
                <w:rFonts w:asciiTheme="minorHAnsi" w:hAnsiTheme="minorHAnsi" w:cstheme="minorHAnsi"/>
                <w:color w:val="000000"/>
                <w:sz w:val="16"/>
                <w:szCs w:val="16"/>
              </w:rPr>
              <w:t>Sustainable</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Forestry</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Initiative</w:t>
            </w:r>
            <w:proofErr w:type="spellEnd"/>
            <w:r w:rsidRPr="00ED09A5">
              <w:rPr>
                <w:rFonts w:asciiTheme="minorHAnsi" w:hAnsiTheme="minorHAnsi" w:cstheme="minorHAnsi"/>
                <w:color w:val="000000"/>
                <w:sz w:val="16"/>
                <w:szCs w:val="16"/>
              </w:rPr>
              <w:t>® (SFI) visible en cada vaso, paquete con 50 piezas.</w:t>
            </w:r>
          </w:p>
        </w:tc>
        <w:tc>
          <w:tcPr>
            <w:tcW w:w="804" w:type="pct"/>
            <w:shd w:val="clear" w:color="auto" w:fill="auto"/>
          </w:tcPr>
          <w:p w14:paraId="14B4FF72" w14:textId="6381DDE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Paquete </w:t>
            </w:r>
          </w:p>
        </w:tc>
        <w:tc>
          <w:tcPr>
            <w:tcW w:w="476" w:type="pct"/>
            <w:shd w:val="clear" w:color="auto" w:fill="auto"/>
          </w:tcPr>
          <w:p w14:paraId="7EB8782D" w14:textId="082B696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700</w:t>
            </w:r>
          </w:p>
        </w:tc>
        <w:tc>
          <w:tcPr>
            <w:tcW w:w="476" w:type="pct"/>
            <w:shd w:val="clear" w:color="auto" w:fill="auto"/>
          </w:tcPr>
          <w:p w14:paraId="05E7464B" w14:textId="0478210A"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$53.16</w:t>
            </w:r>
          </w:p>
        </w:tc>
        <w:tc>
          <w:tcPr>
            <w:tcW w:w="626" w:type="pct"/>
            <w:shd w:val="clear" w:color="auto" w:fill="auto"/>
          </w:tcPr>
          <w:p w14:paraId="14806D1C" w14:textId="0F98371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$37,212.00</w:t>
            </w:r>
          </w:p>
        </w:tc>
      </w:tr>
      <w:tr w:rsidR="00ED09A5" w:rsidRPr="00586910" w14:paraId="13CB493D" w14:textId="77777777" w:rsidTr="00A87706">
        <w:trPr>
          <w:trHeight w:hRule="exact" w:val="227"/>
        </w:trPr>
        <w:tc>
          <w:tcPr>
            <w:tcW w:w="394" w:type="pct"/>
            <w:shd w:val="clear" w:color="auto" w:fill="auto"/>
          </w:tcPr>
          <w:p w14:paraId="22452AAF" w14:textId="5D85C7D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10</w:t>
            </w:r>
          </w:p>
        </w:tc>
        <w:tc>
          <w:tcPr>
            <w:tcW w:w="2223" w:type="pct"/>
            <w:shd w:val="clear" w:color="auto" w:fill="auto"/>
          </w:tcPr>
          <w:p w14:paraId="52834AEC" w14:textId="704F76B0"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Cinta Mágica Invisible “SCOTCH” modelo 810 de 12 mm x 33 m, invisible sobre papel, se puede escribir sobre la cinta, fácil de cortar con la mano, no se amarillenta con el paso del tiempo, libre de ácido, adhesivo acrílico, hecho con fibras naturales, empaque reciclable, </w:t>
            </w:r>
            <w:proofErr w:type="spellStart"/>
            <w:r w:rsidRPr="00ED09A5">
              <w:rPr>
                <w:rFonts w:asciiTheme="minorHAnsi" w:hAnsiTheme="minorHAnsi" w:cstheme="minorHAnsi"/>
                <w:color w:val="000000"/>
                <w:sz w:val="16"/>
                <w:szCs w:val="16"/>
              </w:rPr>
              <w:t>certificacion</w:t>
            </w:r>
            <w:proofErr w:type="spellEnd"/>
            <w:r w:rsidRPr="00ED09A5">
              <w:rPr>
                <w:rFonts w:asciiTheme="minorHAnsi" w:hAnsiTheme="minorHAnsi" w:cstheme="minorHAnsi"/>
                <w:color w:val="000000"/>
                <w:sz w:val="16"/>
                <w:szCs w:val="16"/>
              </w:rPr>
              <w:t xml:space="preserve"> FSC </w:t>
            </w:r>
          </w:p>
        </w:tc>
        <w:tc>
          <w:tcPr>
            <w:tcW w:w="804" w:type="pct"/>
            <w:shd w:val="clear" w:color="auto" w:fill="auto"/>
          </w:tcPr>
          <w:p w14:paraId="11DE274A" w14:textId="33892F0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1295F669" w14:textId="30DD16F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1E1ADA49" w14:textId="2CC63D19"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$26.00</w:t>
            </w:r>
          </w:p>
        </w:tc>
        <w:tc>
          <w:tcPr>
            <w:tcW w:w="626" w:type="pct"/>
            <w:shd w:val="clear" w:color="auto" w:fill="auto"/>
          </w:tcPr>
          <w:p w14:paraId="0734E895" w14:textId="4C22B33C"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$5,200.00</w:t>
            </w:r>
          </w:p>
        </w:tc>
      </w:tr>
      <w:tr w:rsidR="00ED09A5" w:rsidRPr="00586910" w14:paraId="7D280415" w14:textId="77777777" w:rsidTr="00A87706">
        <w:trPr>
          <w:trHeight w:hRule="exact" w:val="227"/>
        </w:trPr>
        <w:tc>
          <w:tcPr>
            <w:tcW w:w="394" w:type="pct"/>
            <w:shd w:val="clear" w:color="auto" w:fill="auto"/>
          </w:tcPr>
          <w:p w14:paraId="791CDB5E" w14:textId="6A42E5C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11</w:t>
            </w:r>
          </w:p>
        </w:tc>
        <w:tc>
          <w:tcPr>
            <w:tcW w:w="2223" w:type="pct"/>
            <w:shd w:val="clear" w:color="auto" w:fill="auto"/>
          </w:tcPr>
          <w:p w14:paraId="6318AC3E" w14:textId="2374F89A"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Engrapadora de tira completa, fabricada en acero fundido de alta calidad, capacidad de hasta 25 hojas, bloque de cobre, suave engrapado, base </w:t>
            </w:r>
            <w:proofErr w:type="spellStart"/>
            <w:r w:rsidRPr="00ED09A5">
              <w:rPr>
                <w:rFonts w:asciiTheme="minorHAnsi" w:hAnsiTheme="minorHAnsi" w:cstheme="minorHAnsi"/>
                <w:color w:val="000000"/>
                <w:sz w:val="16"/>
                <w:szCs w:val="16"/>
              </w:rPr>
              <w:t>antiderrapante</w:t>
            </w:r>
            <w:proofErr w:type="spellEnd"/>
            <w:r w:rsidRPr="00ED09A5">
              <w:rPr>
                <w:rFonts w:asciiTheme="minorHAnsi" w:hAnsiTheme="minorHAnsi" w:cstheme="minorHAnsi"/>
                <w:color w:val="000000"/>
                <w:sz w:val="16"/>
                <w:szCs w:val="16"/>
              </w:rPr>
              <w:t>, larga vida útil. Marca SWINGLINE ACCO modelo 444</w:t>
            </w:r>
            <w:r w:rsidRPr="00ED09A5">
              <w:rPr>
                <w:rFonts w:asciiTheme="minorHAnsi" w:hAnsiTheme="minorHAnsi" w:cstheme="minorHAnsi"/>
                <w:color w:val="000000"/>
                <w:sz w:val="16"/>
                <w:szCs w:val="16"/>
              </w:rPr>
              <w:br/>
              <w:t>Certificaciones FSC</w:t>
            </w:r>
          </w:p>
        </w:tc>
        <w:tc>
          <w:tcPr>
            <w:tcW w:w="804" w:type="pct"/>
            <w:shd w:val="clear" w:color="auto" w:fill="auto"/>
          </w:tcPr>
          <w:p w14:paraId="4494B38B" w14:textId="5971FD7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17B8C05A" w14:textId="0515B00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72</w:t>
            </w:r>
          </w:p>
        </w:tc>
        <w:tc>
          <w:tcPr>
            <w:tcW w:w="476" w:type="pct"/>
            <w:shd w:val="clear" w:color="auto" w:fill="auto"/>
          </w:tcPr>
          <w:p w14:paraId="25B802E8" w14:textId="2C0F92D4"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$139.40</w:t>
            </w:r>
          </w:p>
        </w:tc>
        <w:tc>
          <w:tcPr>
            <w:tcW w:w="626" w:type="pct"/>
            <w:shd w:val="clear" w:color="auto" w:fill="auto"/>
          </w:tcPr>
          <w:p w14:paraId="1F543954" w14:textId="6C809A04"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$10,036.80</w:t>
            </w:r>
          </w:p>
        </w:tc>
      </w:tr>
      <w:tr w:rsidR="00ED09A5" w:rsidRPr="00586910" w14:paraId="18631D14" w14:textId="77777777" w:rsidTr="00A87706">
        <w:trPr>
          <w:trHeight w:hRule="exact" w:val="227"/>
        </w:trPr>
        <w:tc>
          <w:tcPr>
            <w:tcW w:w="394" w:type="pct"/>
            <w:shd w:val="clear" w:color="auto" w:fill="auto"/>
          </w:tcPr>
          <w:p w14:paraId="03319F28" w14:textId="1CA184D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12</w:t>
            </w:r>
          </w:p>
        </w:tc>
        <w:tc>
          <w:tcPr>
            <w:tcW w:w="2223" w:type="pct"/>
            <w:shd w:val="clear" w:color="auto" w:fill="auto"/>
          </w:tcPr>
          <w:p w14:paraId="21B36905" w14:textId="7B71E97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Folder de cartulina tamaño carta, color </w:t>
            </w:r>
            <w:proofErr w:type="spellStart"/>
            <w:proofErr w:type="gramStart"/>
            <w:r w:rsidRPr="00ED09A5">
              <w:rPr>
                <w:rFonts w:asciiTheme="minorHAnsi" w:hAnsiTheme="minorHAnsi" w:cstheme="minorHAnsi"/>
                <w:color w:val="000000"/>
                <w:sz w:val="16"/>
                <w:szCs w:val="16"/>
              </w:rPr>
              <w:t>azúl</w:t>
            </w:r>
            <w:proofErr w:type="spellEnd"/>
            <w:r w:rsidRPr="00ED09A5">
              <w:rPr>
                <w:rFonts w:asciiTheme="minorHAnsi" w:hAnsiTheme="minorHAnsi" w:cstheme="minorHAnsi"/>
                <w:color w:val="000000"/>
                <w:sz w:val="16"/>
                <w:szCs w:val="16"/>
              </w:rPr>
              <w:t>,  alta</w:t>
            </w:r>
            <w:proofErr w:type="gramEnd"/>
            <w:r w:rsidRPr="00ED09A5">
              <w:rPr>
                <w:rFonts w:asciiTheme="minorHAnsi" w:hAnsiTheme="minorHAnsi" w:cstheme="minorHAnsi"/>
                <w:color w:val="000000"/>
                <w:sz w:val="16"/>
                <w:szCs w:val="16"/>
              </w:rPr>
              <w:t xml:space="preserve"> calidad, media ceja en la parte superior, 100% reciclado, con certificación bajo la norma ISO 9001:2015 Marca EMIR ECOLÓGICO BEROKY</w:t>
            </w:r>
          </w:p>
        </w:tc>
        <w:tc>
          <w:tcPr>
            <w:tcW w:w="804" w:type="pct"/>
            <w:shd w:val="clear" w:color="auto" w:fill="auto"/>
          </w:tcPr>
          <w:p w14:paraId="7AD0B417" w14:textId="5C1697B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3399CDF1" w14:textId="22253B0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2E7E6C7F" w14:textId="2D411C0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$1.51</w:t>
            </w:r>
          </w:p>
        </w:tc>
        <w:tc>
          <w:tcPr>
            <w:tcW w:w="626" w:type="pct"/>
            <w:shd w:val="clear" w:color="auto" w:fill="auto"/>
          </w:tcPr>
          <w:p w14:paraId="431504BA" w14:textId="35DCAAD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$7,550.00</w:t>
            </w:r>
          </w:p>
        </w:tc>
      </w:tr>
      <w:tr w:rsidR="00ED09A5" w:rsidRPr="002D16D3" w14:paraId="762BDCE0" w14:textId="77777777" w:rsidTr="00A87706">
        <w:trPr>
          <w:trHeight w:hRule="exact" w:val="227"/>
        </w:trPr>
        <w:tc>
          <w:tcPr>
            <w:tcW w:w="394" w:type="pct"/>
            <w:shd w:val="clear" w:color="auto" w:fill="auto"/>
          </w:tcPr>
          <w:p w14:paraId="020D1A44" w14:textId="6D927E0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13</w:t>
            </w:r>
          </w:p>
        </w:tc>
        <w:tc>
          <w:tcPr>
            <w:tcW w:w="2223" w:type="pct"/>
            <w:shd w:val="clear" w:color="auto" w:fill="auto"/>
          </w:tcPr>
          <w:p w14:paraId="4BB54D56" w14:textId="27F8B0ED"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Folder de cartulina tamaño oficio, color </w:t>
            </w:r>
            <w:proofErr w:type="spellStart"/>
            <w:proofErr w:type="gramStart"/>
            <w:r w:rsidRPr="00ED09A5">
              <w:rPr>
                <w:rFonts w:asciiTheme="minorHAnsi" w:hAnsiTheme="minorHAnsi" w:cstheme="minorHAnsi"/>
                <w:color w:val="000000"/>
                <w:sz w:val="16"/>
                <w:szCs w:val="16"/>
              </w:rPr>
              <w:t>azúl</w:t>
            </w:r>
            <w:proofErr w:type="spellEnd"/>
            <w:r w:rsidRPr="00ED09A5">
              <w:rPr>
                <w:rFonts w:asciiTheme="minorHAnsi" w:hAnsiTheme="minorHAnsi" w:cstheme="minorHAnsi"/>
                <w:color w:val="000000"/>
                <w:sz w:val="16"/>
                <w:szCs w:val="16"/>
              </w:rPr>
              <w:t>,  alta</w:t>
            </w:r>
            <w:proofErr w:type="gramEnd"/>
            <w:r w:rsidRPr="00ED09A5">
              <w:rPr>
                <w:rFonts w:asciiTheme="minorHAnsi" w:hAnsiTheme="minorHAnsi" w:cstheme="minorHAnsi"/>
                <w:color w:val="000000"/>
                <w:sz w:val="16"/>
                <w:szCs w:val="16"/>
              </w:rPr>
              <w:t xml:space="preserve"> calidad, media ceja en la parte superior, 100% reciclado, con certificación bajo la norma ISO 9001:2015 Marca EMIR ECOLÓGICO BEROKY</w:t>
            </w:r>
          </w:p>
        </w:tc>
        <w:tc>
          <w:tcPr>
            <w:tcW w:w="804" w:type="pct"/>
            <w:shd w:val="clear" w:color="auto" w:fill="auto"/>
          </w:tcPr>
          <w:p w14:paraId="0564C3A6" w14:textId="0AA82F5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5B274E6" w14:textId="095537C2"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2A3B5ADF" w14:textId="0B5B2AE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$1.79</w:t>
            </w:r>
          </w:p>
        </w:tc>
        <w:tc>
          <w:tcPr>
            <w:tcW w:w="626" w:type="pct"/>
            <w:shd w:val="clear" w:color="auto" w:fill="auto"/>
          </w:tcPr>
          <w:p w14:paraId="4219E325" w14:textId="438A6EA2"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$5,370.00</w:t>
            </w:r>
          </w:p>
        </w:tc>
      </w:tr>
      <w:tr w:rsidR="00ED09A5" w:rsidRPr="002D16D3" w14:paraId="1813CE67" w14:textId="77777777" w:rsidTr="00A87706">
        <w:trPr>
          <w:trHeight w:hRule="exact" w:val="227"/>
        </w:trPr>
        <w:tc>
          <w:tcPr>
            <w:tcW w:w="394" w:type="pct"/>
            <w:shd w:val="clear" w:color="auto" w:fill="auto"/>
          </w:tcPr>
          <w:p w14:paraId="0BC586CC" w14:textId="30C320F5"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14</w:t>
            </w:r>
          </w:p>
        </w:tc>
        <w:tc>
          <w:tcPr>
            <w:tcW w:w="2223" w:type="pct"/>
            <w:shd w:val="clear" w:color="auto" w:fill="auto"/>
          </w:tcPr>
          <w:p w14:paraId="33D0F8AE" w14:textId="48D42441"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Folder de cartulina tamaño carta, color </w:t>
            </w:r>
            <w:proofErr w:type="gramStart"/>
            <w:r w:rsidRPr="00ED09A5">
              <w:rPr>
                <w:rFonts w:asciiTheme="minorHAnsi" w:hAnsiTheme="minorHAnsi" w:cstheme="minorHAnsi"/>
                <w:color w:val="000000"/>
                <w:sz w:val="16"/>
                <w:szCs w:val="16"/>
              </w:rPr>
              <w:t>crema,  alta</w:t>
            </w:r>
            <w:proofErr w:type="gramEnd"/>
            <w:r w:rsidRPr="00ED09A5">
              <w:rPr>
                <w:rFonts w:asciiTheme="minorHAnsi" w:hAnsiTheme="minorHAnsi" w:cstheme="minorHAnsi"/>
                <w:color w:val="000000"/>
                <w:sz w:val="16"/>
                <w:szCs w:val="16"/>
              </w:rPr>
              <w:t xml:space="preserve"> calidad, media ceja en la parte superior, 100% reciclado, con certificación bajo la norma ISO 9001:2015 Marca EMIR ECOLÓGICO BEROKY</w:t>
            </w:r>
          </w:p>
        </w:tc>
        <w:tc>
          <w:tcPr>
            <w:tcW w:w="804" w:type="pct"/>
            <w:shd w:val="clear" w:color="auto" w:fill="auto"/>
          </w:tcPr>
          <w:p w14:paraId="72E10A5E" w14:textId="0D7FB5D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3E57AC36" w14:textId="08D2794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10</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44767B65" w14:textId="406E4DC1"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$1.28</w:t>
            </w:r>
          </w:p>
        </w:tc>
        <w:tc>
          <w:tcPr>
            <w:tcW w:w="626" w:type="pct"/>
            <w:shd w:val="clear" w:color="auto" w:fill="auto"/>
          </w:tcPr>
          <w:p w14:paraId="10689B20" w14:textId="62A9C10C"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$12,800.00</w:t>
            </w:r>
          </w:p>
        </w:tc>
      </w:tr>
      <w:tr w:rsidR="00ED09A5" w:rsidRPr="002D16D3" w14:paraId="41AF391F" w14:textId="77777777" w:rsidTr="00A87706">
        <w:trPr>
          <w:trHeight w:hRule="exact" w:val="227"/>
        </w:trPr>
        <w:tc>
          <w:tcPr>
            <w:tcW w:w="394" w:type="pct"/>
            <w:shd w:val="clear" w:color="auto" w:fill="auto"/>
          </w:tcPr>
          <w:p w14:paraId="4AE20C99" w14:textId="255FE4B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15</w:t>
            </w:r>
          </w:p>
        </w:tc>
        <w:tc>
          <w:tcPr>
            <w:tcW w:w="2223" w:type="pct"/>
            <w:shd w:val="clear" w:color="auto" w:fill="auto"/>
          </w:tcPr>
          <w:p w14:paraId="5D0A38D9" w14:textId="6AD53363"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Lápices de colores </w:t>
            </w:r>
            <w:proofErr w:type="spellStart"/>
            <w:r w:rsidRPr="00ED09A5">
              <w:rPr>
                <w:rFonts w:asciiTheme="minorHAnsi" w:hAnsiTheme="minorHAnsi" w:cstheme="minorHAnsi"/>
                <w:color w:val="000000"/>
                <w:sz w:val="16"/>
                <w:szCs w:val="16"/>
              </w:rPr>
              <w:t>Prismacolor</w:t>
            </w:r>
            <w:proofErr w:type="spellEnd"/>
            <w:r w:rsidRPr="00ED09A5">
              <w:rPr>
                <w:rFonts w:asciiTheme="minorHAnsi" w:hAnsiTheme="minorHAnsi" w:cstheme="minorHAnsi"/>
                <w:color w:val="000000"/>
                <w:sz w:val="16"/>
                <w:szCs w:val="16"/>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 </w:t>
            </w:r>
            <w:proofErr w:type="spellStart"/>
            <w:r w:rsidRPr="00ED09A5">
              <w:rPr>
                <w:rFonts w:asciiTheme="minorHAnsi" w:hAnsiTheme="minorHAnsi" w:cstheme="minorHAnsi"/>
                <w:color w:val="000000"/>
                <w:sz w:val="16"/>
                <w:szCs w:val="16"/>
              </w:rPr>
              <w:t>certificacion</w:t>
            </w:r>
            <w:proofErr w:type="spellEnd"/>
            <w:r w:rsidRPr="00ED09A5">
              <w:rPr>
                <w:rFonts w:asciiTheme="minorHAnsi" w:hAnsiTheme="minorHAnsi" w:cstheme="minorHAnsi"/>
                <w:color w:val="000000"/>
                <w:sz w:val="16"/>
                <w:szCs w:val="16"/>
              </w:rPr>
              <w:t xml:space="preserve"> FSC </w:t>
            </w:r>
          </w:p>
        </w:tc>
        <w:tc>
          <w:tcPr>
            <w:tcW w:w="804" w:type="pct"/>
            <w:shd w:val="clear" w:color="auto" w:fill="auto"/>
          </w:tcPr>
          <w:p w14:paraId="6C33D2EB" w14:textId="10215C0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1B2F6567" w14:textId="6AD4EE3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w:t>
            </w:r>
          </w:p>
        </w:tc>
        <w:tc>
          <w:tcPr>
            <w:tcW w:w="476" w:type="pct"/>
            <w:shd w:val="clear" w:color="auto" w:fill="auto"/>
          </w:tcPr>
          <w:p w14:paraId="0451E6C8" w14:textId="05C43E4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$228.86</w:t>
            </w:r>
          </w:p>
        </w:tc>
        <w:tc>
          <w:tcPr>
            <w:tcW w:w="626" w:type="pct"/>
            <w:shd w:val="clear" w:color="auto" w:fill="auto"/>
          </w:tcPr>
          <w:p w14:paraId="550F2946" w14:textId="5495F28C"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$11,443.00</w:t>
            </w:r>
          </w:p>
        </w:tc>
      </w:tr>
      <w:tr w:rsidR="00ED09A5" w:rsidRPr="002D16D3" w14:paraId="1E8D2BF0" w14:textId="77777777" w:rsidTr="00A87706">
        <w:trPr>
          <w:trHeight w:hRule="exact" w:val="227"/>
        </w:trPr>
        <w:tc>
          <w:tcPr>
            <w:tcW w:w="394" w:type="pct"/>
            <w:shd w:val="clear" w:color="auto" w:fill="auto"/>
          </w:tcPr>
          <w:p w14:paraId="7A2F3A2B" w14:textId="1786CD0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16</w:t>
            </w:r>
          </w:p>
        </w:tc>
        <w:tc>
          <w:tcPr>
            <w:tcW w:w="2223" w:type="pct"/>
            <w:shd w:val="clear" w:color="auto" w:fill="auto"/>
          </w:tcPr>
          <w:p w14:paraId="00D770A5" w14:textId="2973B200"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Lápiz semisólido color blanco tubito de 10 </w:t>
            </w:r>
            <w:proofErr w:type="spellStart"/>
            <w:r w:rsidRPr="00ED09A5">
              <w:rPr>
                <w:rFonts w:asciiTheme="minorHAnsi" w:hAnsiTheme="minorHAnsi" w:cstheme="minorHAnsi"/>
                <w:color w:val="000000"/>
                <w:sz w:val="16"/>
                <w:szCs w:val="16"/>
              </w:rPr>
              <w:t>grs</w:t>
            </w:r>
            <w:proofErr w:type="spellEnd"/>
            <w:r w:rsidRPr="00ED09A5">
              <w:rPr>
                <w:rFonts w:asciiTheme="minorHAnsi" w:hAnsiTheme="minorHAnsi" w:cstheme="minorHAnsi"/>
                <w:color w:val="000000"/>
                <w:sz w:val="16"/>
                <w:szCs w:val="16"/>
              </w:rPr>
              <w:t xml:space="preserve"> con una densidad de 1.1 – 1.2g/ml; resinas sintéticas disueltas en agua, PH al 10% y contenidos solidos al 50%.</w:t>
            </w:r>
          </w:p>
        </w:tc>
        <w:tc>
          <w:tcPr>
            <w:tcW w:w="804" w:type="pct"/>
            <w:shd w:val="clear" w:color="auto" w:fill="auto"/>
          </w:tcPr>
          <w:p w14:paraId="64092881" w14:textId="56806F88"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4E63D067" w14:textId="0D84766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663EE82A" w14:textId="75F0B34F"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$9.15</w:t>
            </w:r>
          </w:p>
        </w:tc>
        <w:tc>
          <w:tcPr>
            <w:tcW w:w="626" w:type="pct"/>
            <w:shd w:val="clear" w:color="auto" w:fill="auto"/>
          </w:tcPr>
          <w:p w14:paraId="165D90EA" w14:textId="2E1BDFDA"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$9,150.00</w:t>
            </w:r>
          </w:p>
        </w:tc>
      </w:tr>
      <w:tr w:rsidR="00ED09A5" w:rsidRPr="002D16D3" w14:paraId="037088F2" w14:textId="77777777" w:rsidTr="00A87706">
        <w:trPr>
          <w:trHeight w:hRule="exact" w:val="227"/>
        </w:trPr>
        <w:tc>
          <w:tcPr>
            <w:tcW w:w="394" w:type="pct"/>
            <w:shd w:val="clear" w:color="auto" w:fill="auto"/>
          </w:tcPr>
          <w:p w14:paraId="28DB623E" w14:textId="7E67754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17</w:t>
            </w:r>
          </w:p>
        </w:tc>
        <w:tc>
          <w:tcPr>
            <w:tcW w:w="2223" w:type="pct"/>
            <w:shd w:val="clear" w:color="auto" w:fill="auto"/>
          </w:tcPr>
          <w:p w14:paraId="0354A604" w14:textId="620BF345"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Libreta "PRINTAFORM" tamaño </w:t>
            </w:r>
            <w:proofErr w:type="spellStart"/>
            <w:r w:rsidRPr="00ED09A5">
              <w:rPr>
                <w:rFonts w:asciiTheme="minorHAnsi" w:hAnsiTheme="minorHAnsi" w:cstheme="minorHAnsi"/>
                <w:color w:val="000000"/>
                <w:sz w:val="16"/>
                <w:szCs w:val="16"/>
              </w:rPr>
              <w:t>book</w:t>
            </w:r>
            <w:proofErr w:type="spellEnd"/>
            <w:r w:rsidRPr="00ED09A5">
              <w:rPr>
                <w:rFonts w:asciiTheme="minorHAnsi" w:hAnsiTheme="minorHAnsi" w:cstheme="minorHAnsi"/>
                <w:color w:val="000000"/>
                <w:sz w:val="16"/>
                <w:szCs w:val="16"/>
              </w:rPr>
              <w:t xml:space="preserve"> (22 cm. x 18 cm.), de cuadricula chica (espiral), de 100 hojas, (clave BOKCC-C),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 </w:t>
            </w:r>
            <w:proofErr w:type="spellStart"/>
            <w:r w:rsidRPr="00ED09A5">
              <w:rPr>
                <w:rFonts w:asciiTheme="minorHAnsi" w:hAnsiTheme="minorHAnsi" w:cstheme="minorHAnsi"/>
                <w:color w:val="000000"/>
                <w:sz w:val="16"/>
                <w:szCs w:val="16"/>
              </w:rPr>
              <w:t>certificacion</w:t>
            </w:r>
            <w:proofErr w:type="spellEnd"/>
            <w:r w:rsidRPr="00ED09A5">
              <w:rPr>
                <w:rFonts w:asciiTheme="minorHAnsi" w:hAnsiTheme="minorHAnsi" w:cstheme="minorHAnsi"/>
                <w:color w:val="000000"/>
                <w:sz w:val="16"/>
                <w:szCs w:val="16"/>
              </w:rPr>
              <w:t xml:space="preserve"> FSC </w:t>
            </w:r>
          </w:p>
        </w:tc>
        <w:tc>
          <w:tcPr>
            <w:tcW w:w="804" w:type="pct"/>
            <w:shd w:val="clear" w:color="auto" w:fill="auto"/>
          </w:tcPr>
          <w:p w14:paraId="6171917C" w14:textId="7F809845"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5CE73E6E" w14:textId="035E991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400</w:t>
            </w:r>
          </w:p>
        </w:tc>
        <w:tc>
          <w:tcPr>
            <w:tcW w:w="476" w:type="pct"/>
            <w:shd w:val="clear" w:color="auto" w:fill="auto"/>
          </w:tcPr>
          <w:p w14:paraId="2E52E086" w14:textId="5F23AAF2"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$46.30</w:t>
            </w:r>
          </w:p>
        </w:tc>
        <w:tc>
          <w:tcPr>
            <w:tcW w:w="626" w:type="pct"/>
            <w:shd w:val="clear" w:color="auto" w:fill="auto"/>
          </w:tcPr>
          <w:p w14:paraId="3C7C30FF" w14:textId="7661EA7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$18,520.00</w:t>
            </w:r>
          </w:p>
        </w:tc>
      </w:tr>
      <w:tr w:rsidR="00ED09A5" w:rsidRPr="002D16D3" w14:paraId="012CAE3D" w14:textId="77777777" w:rsidTr="00A87706">
        <w:trPr>
          <w:trHeight w:hRule="exact" w:val="227"/>
        </w:trPr>
        <w:tc>
          <w:tcPr>
            <w:tcW w:w="394" w:type="pct"/>
            <w:shd w:val="clear" w:color="auto" w:fill="auto"/>
          </w:tcPr>
          <w:p w14:paraId="0F426B62" w14:textId="256CCE4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18</w:t>
            </w:r>
          </w:p>
        </w:tc>
        <w:tc>
          <w:tcPr>
            <w:tcW w:w="2223" w:type="pct"/>
            <w:shd w:val="clear" w:color="auto" w:fill="auto"/>
          </w:tcPr>
          <w:p w14:paraId="021E3C50" w14:textId="5A32DED9"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Libreta "</w:t>
            </w:r>
            <w:proofErr w:type="spellStart"/>
            <w:r w:rsidRPr="00ED09A5">
              <w:rPr>
                <w:rFonts w:asciiTheme="minorHAnsi" w:hAnsiTheme="minorHAnsi" w:cstheme="minorHAnsi"/>
                <w:color w:val="000000"/>
                <w:sz w:val="16"/>
                <w:szCs w:val="16"/>
              </w:rPr>
              <w:t>printaform</w:t>
            </w:r>
            <w:proofErr w:type="spellEnd"/>
            <w:r w:rsidRPr="00ED09A5">
              <w:rPr>
                <w:rFonts w:asciiTheme="minorHAnsi" w:hAnsiTheme="minorHAnsi" w:cstheme="minorHAnsi"/>
                <w:color w:val="000000"/>
                <w:sz w:val="16"/>
                <w:szCs w:val="16"/>
              </w:rPr>
              <w:t xml:space="preserve">" tamaño </w:t>
            </w:r>
            <w:proofErr w:type="spellStart"/>
            <w:r w:rsidRPr="00ED09A5">
              <w:rPr>
                <w:rFonts w:asciiTheme="minorHAnsi" w:hAnsiTheme="minorHAnsi" w:cstheme="minorHAnsi"/>
                <w:color w:val="000000"/>
                <w:sz w:val="16"/>
                <w:szCs w:val="16"/>
              </w:rPr>
              <w:t>book</w:t>
            </w:r>
            <w:proofErr w:type="spellEnd"/>
            <w:r w:rsidRPr="00ED09A5">
              <w:rPr>
                <w:rFonts w:asciiTheme="minorHAnsi" w:hAnsiTheme="minorHAnsi" w:cstheme="minorHAnsi"/>
                <w:color w:val="000000"/>
                <w:sz w:val="16"/>
                <w:szCs w:val="16"/>
              </w:rPr>
              <w:t xml:space="preserve"> (22 cm. X 18 cm.), de raya (espiral), de 100 hojas, (clave </w:t>
            </w:r>
            <w:proofErr w:type="spellStart"/>
            <w:r w:rsidRPr="00ED09A5">
              <w:rPr>
                <w:rFonts w:asciiTheme="minorHAnsi" w:hAnsiTheme="minorHAnsi" w:cstheme="minorHAnsi"/>
                <w:color w:val="000000"/>
                <w:sz w:val="16"/>
                <w:szCs w:val="16"/>
              </w:rPr>
              <w:t>bokry</w:t>
            </w:r>
            <w:proofErr w:type="spellEnd"/>
            <w:r w:rsidRPr="00ED09A5">
              <w:rPr>
                <w:rFonts w:asciiTheme="minorHAnsi" w:hAnsiTheme="minorHAnsi" w:cstheme="minorHAnsi"/>
                <w:color w:val="000000"/>
                <w:sz w:val="16"/>
                <w:szCs w:val="16"/>
              </w:rPr>
              <w:t xml:space="preserve">-c),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 </w:t>
            </w:r>
            <w:proofErr w:type="spellStart"/>
            <w:r w:rsidRPr="00ED09A5">
              <w:rPr>
                <w:rFonts w:asciiTheme="minorHAnsi" w:hAnsiTheme="minorHAnsi" w:cstheme="minorHAnsi"/>
                <w:color w:val="000000"/>
                <w:sz w:val="16"/>
                <w:szCs w:val="16"/>
              </w:rPr>
              <w:t>certificacion</w:t>
            </w:r>
            <w:proofErr w:type="spellEnd"/>
            <w:r w:rsidRPr="00ED09A5">
              <w:rPr>
                <w:rFonts w:asciiTheme="minorHAnsi" w:hAnsiTheme="minorHAnsi" w:cstheme="minorHAnsi"/>
                <w:color w:val="000000"/>
                <w:sz w:val="16"/>
                <w:szCs w:val="16"/>
              </w:rPr>
              <w:t xml:space="preserve"> FSC </w:t>
            </w:r>
          </w:p>
        </w:tc>
        <w:tc>
          <w:tcPr>
            <w:tcW w:w="804" w:type="pct"/>
            <w:shd w:val="clear" w:color="auto" w:fill="auto"/>
          </w:tcPr>
          <w:p w14:paraId="5CFC74E5" w14:textId="6C9C0F3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5C1D58FF" w14:textId="3A0159E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6CEC1D61" w14:textId="60E38694"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$46.30</w:t>
            </w:r>
          </w:p>
        </w:tc>
        <w:tc>
          <w:tcPr>
            <w:tcW w:w="626" w:type="pct"/>
            <w:shd w:val="clear" w:color="auto" w:fill="auto"/>
          </w:tcPr>
          <w:p w14:paraId="392FFDE9" w14:textId="13AEBF6C"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$9,260.00</w:t>
            </w:r>
          </w:p>
        </w:tc>
      </w:tr>
      <w:tr w:rsidR="00ED09A5" w:rsidRPr="002D16D3" w14:paraId="7C8B68D8" w14:textId="77777777" w:rsidTr="00A87706">
        <w:trPr>
          <w:trHeight w:hRule="exact" w:val="227"/>
        </w:trPr>
        <w:tc>
          <w:tcPr>
            <w:tcW w:w="394" w:type="pct"/>
            <w:shd w:val="clear" w:color="auto" w:fill="auto"/>
          </w:tcPr>
          <w:p w14:paraId="2A24FE6D" w14:textId="31F25C0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19</w:t>
            </w:r>
          </w:p>
        </w:tc>
        <w:tc>
          <w:tcPr>
            <w:tcW w:w="2223" w:type="pct"/>
            <w:shd w:val="clear" w:color="auto" w:fill="auto"/>
          </w:tcPr>
          <w:p w14:paraId="68417224" w14:textId="39C1C240"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lang w:val="en-US"/>
              </w:rPr>
              <w:t xml:space="preserve">Masking Tape </w:t>
            </w:r>
            <w:proofErr w:type="spellStart"/>
            <w:r w:rsidRPr="00ED09A5">
              <w:rPr>
                <w:rFonts w:asciiTheme="minorHAnsi" w:hAnsiTheme="minorHAnsi" w:cstheme="minorHAnsi"/>
                <w:color w:val="000000"/>
                <w:sz w:val="16"/>
                <w:szCs w:val="16"/>
                <w:lang w:val="en-US"/>
              </w:rPr>
              <w:t>rollo</w:t>
            </w:r>
            <w:proofErr w:type="spellEnd"/>
            <w:r w:rsidRPr="00ED09A5">
              <w:rPr>
                <w:rFonts w:asciiTheme="minorHAnsi" w:hAnsiTheme="minorHAnsi" w:cstheme="minorHAnsi"/>
                <w:color w:val="000000"/>
                <w:sz w:val="16"/>
                <w:szCs w:val="16"/>
                <w:lang w:val="en-US"/>
              </w:rPr>
              <w:t xml:space="preserve"> de 24mm x 50m. </w:t>
            </w:r>
            <w:r w:rsidRPr="00ED09A5">
              <w:rPr>
                <w:rFonts w:asciiTheme="minorHAnsi" w:hAnsiTheme="minorHAnsi" w:cstheme="minorHAnsi"/>
                <w:color w:val="000000"/>
                <w:sz w:val="16"/>
                <w:szCs w:val="16"/>
              </w:rPr>
              <w:t xml:space="preserve">Cinta fabricada con respaldo de papel </w:t>
            </w:r>
            <w:proofErr w:type="spellStart"/>
            <w:r w:rsidRPr="00ED09A5">
              <w:rPr>
                <w:rFonts w:asciiTheme="minorHAnsi" w:hAnsiTheme="minorHAnsi" w:cstheme="minorHAnsi"/>
                <w:color w:val="000000"/>
                <w:sz w:val="16"/>
                <w:szCs w:val="16"/>
              </w:rPr>
              <w:t>crepado</w:t>
            </w:r>
            <w:proofErr w:type="spellEnd"/>
            <w:r w:rsidRPr="00ED09A5">
              <w:rPr>
                <w:rFonts w:asciiTheme="minorHAnsi" w:hAnsiTheme="minorHAnsi" w:cstheme="minorHAnsi"/>
                <w:color w:val="000000"/>
                <w:sz w:val="16"/>
                <w:szCs w:val="16"/>
              </w:rPr>
              <w:t xml:space="preserve"> y adhesivo de hule-resina sensitivo a la presión, de alta adhesión. Muy conformable, de buena resistencia a la tensión y de alta fuerza de retención. Usos generales. Marca TUK 110, </w:t>
            </w:r>
            <w:proofErr w:type="spellStart"/>
            <w:r w:rsidRPr="00ED09A5">
              <w:rPr>
                <w:rFonts w:asciiTheme="minorHAnsi" w:hAnsiTheme="minorHAnsi" w:cstheme="minorHAnsi"/>
                <w:color w:val="000000"/>
                <w:sz w:val="16"/>
                <w:szCs w:val="16"/>
              </w:rPr>
              <w:t>Certificacines</w:t>
            </w:r>
            <w:proofErr w:type="spellEnd"/>
            <w:r w:rsidRPr="00ED09A5">
              <w:rPr>
                <w:rFonts w:asciiTheme="minorHAnsi" w:hAnsiTheme="minorHAnsi" w:cstheme="minorHAnsi"/>
                <w:color w:val="000000"/>
                <w:sz w:val="16"/>
                <w:szCs w:val="16"/>
              </w:rPr>
              <w:t xml:space="preserve"> FSC</w:t>
            </w:r>
          </w:p>
        </w:tc>
        <w:tc>
          <w:tcPr>
            <w:tcW w:w="804" w:type="pct"/>
            <w:shd w:val="clear" w:color="auto" w:fill="auto"/>
          </w:tcPr>
          <w:p w14:paraId="31C4AC8D" w14:textId="5945EA3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611C7ABB" w14:textId="6A36249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300</w:t>
            </w:r>
          </w:p>
        </w:tc>
        <w:tc>
          <w:tcPr>
            <w:tcW w:w="476" w:type="pct"/>
            <w:shd w:val="clear" w:color="auto" w:fill="auto"/>
          </w:tcPr>
          <w:p w14:paraId="1C9D4C26" w14:textId="3A26263F"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$17.52</w:t>
            </w:r>
          </w:p>
        </w:tc>
        <w:tc>
          <w:tcPr>
            <w:tcW w:w="626" w:type="pct"/>
            <w:shd w:val="clear" w:color="auto" w:fill="auto"/>
          </w:tcPr>
          <w:p w14:paraId="597F1D14" w14:textId="6496089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$5,256.00</w:t>
            </w:r>
          </w:p>
        </w:tc>
      </w:tr>
      <w:tr w:rsidR="00ED09A5" w:rsidRPr="002D16D3" w14:paraId="46EEC397" w14:textId="77777777" w:rsidTr="00A87706">
        <w:trPr>
          <w:trHeight w:hRule="exact" w:val="227"/>
        </w:trPr>
        <w:tc>
          <w:tcPr>
            <w:tcW w:w="394" w:type="pct"/>
            <w:shd w:val="clear" w:color="auto" w:fill="auto"/>
          </w:tcPr>
          <w:p w14:paraId="0B422BD8" w14:textId="6AD5650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w:t>
            </w:r>
          </w:p>
        </w:tc>
        <w:tc>
          <w:tcPr>
            <w:tcW w:w="2223" w:type="pct"/>
            <w:shd w:val="clear" w:color="auto" w:fill="auto"/>
          </w:tcPr>
          <w:p w14:paraId="0498BD3D" w14:textId="17925A6C"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 cada paquete con 500 hojas cada uno</w:t>
            </w:r>
          </w:p>
        </w:tc>
        <w:tc>
          <w:tcPr>
            <w:tcW w:w="804" w:type="pct"/>
            <w:shd w:val="clear" w:color="auto" w:fill="auto"/>
          </w:tcPr>
          <w:p w14:paraId="72A07060" w14:textId="64A3ABC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Paquete</w:t>
            </w:r>
          </w:p>
        </w:tc>
        <w:tc>
          <w:tcPr>
            <w:tcW w:w="476" w:type="pct"/>
            <w:shd w:val="clear" w:color="auto" w:fill="auto"/>
          </w:tcPr>
          <w:p w14:paraId="1003FAF4" w14:textId="760233F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300</w:t>
            </w:r>
          </w:p>
        </w:tc>
        <w:tc>
          <w:tcPr>
            <w:tcW w:w="476" w:type="pct"/>
            <w:shd w:val="clear" w:color="auto" w:fill="auto"/>
          </w:tcPr>
          <w:p w14:paraId="03BF21A9" w14:textId="4D901419"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$93.70</w:t>
            </w:r>
          </w:p>
        </w:tc>
        <w:tc>
          <w:tcPr>
            <w:tcW w:w="626" w:type="pct"/>
            <w:shd w:val="clear" w:color="auto" w:fill="auto"/>
          </w:tcPr>
          <w:p w14:paraId="567AFAA7" w14:textId="2B5FD1AF"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$28,110.00</w:t>
            </w:r>
          </w:p>
        </w:tc>
      </w:tr>
      <w:tr w:rsidR="00ED09A5" w:rsidRPr="002D16D3" w14:paraId="4190F28A" w14:textId="77777777" w:rsidTr="00A87706">
        <w:trPr>
          <w:trHeight w:hRule="exact" w:val="227"/>
        </w:trPr>
        <w:tc>
          <w:tcPr>
            <w:tcW w:w="394" w:type="pct"/>
            <w:shd w:val="clear" w:color="auto" w:fill="auto"/>
          </w:tcPr>
          <w:p w14:paraId="50D25969" w14:textId="15FBEEC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21</w:t>
            </w:r>
          </w:p>
        </w:tc>
        <w:tc>
          <w:tcPr>
            <w:tcW w:w="2223" w:type="pct"/>
            <w:shd w:val="clear" w:color="auto" w:fill="auto"/>
          </w:tcPr>
          <w:p w14:paraId="30BCFE04" w14:textId="7D053291" w:rsidR="00ED09A5" w:rsidRPr="00ED09A5" w:rsidRDefault="00ED09A5" w:rsidP="00ED09A5">
            <w:pPr>
              <w:autoSpaceDE w:val="0"/>
              <w:autoSpaceDN w:val="0"/>
              <w:adjustRightInd w:val="0"/>
              <w:rPr>
                <w:rFonts w:asciiTheme="minorHAnsi" w:hAnsiTheme="minorHAnsi" w:cstheme="minorHAnsi"/>
                <w:sz w:val="16"/>
                <w:szCs w:val="16"/>
              </w:rPr>
            </w:pPr>
            <w:proofErr w:type="gramStart"/>
            <w:r w:rsidRPr="00ED09A5">
              <w:rPr>
                <w:rFonts w:asciiTheme="minorHAnsi" w:hAnsiTheme="minorHAnsi" w:cstheme="minorHAnsi"/>
                <w:color w:val="000000"/>
                <w:sz w:val="16"/>
                <w:szCs w:val="16"/>
              </w:rPr>
              <w:t>Papel manila</w:t>
            </w:r>
            <w:proofErr w:type="gramEnd"/>
            <w:r w:rsidRPr="00ED09A5">
              <w:rPr>
                <w:rFonts w:asciiTheme="minorHAnsi" w:hAnsiTheme="minorHAnsi" w:cstheme="minorHAnsi"/>
                <w:color w:val="000000"/>
                <w:sz w:val="16"/>
                <w:szCs w:val="16"/>
              </w:rPr>
              <w:t xml:space="preserve">, popular o </w:t>
            </w:r>
            <w:proofErr w:type="spellStart"/>
            <w:r w:rsidRPr="00ED09A5">
              <w:rPr>
                <w:rFonts w:asciiTheme="minorHAnsi" w:hAnsiTheme="minorHAnsi" w:cstheme="minorHAnsi"/>
                <w:color w:val="000000"/>
                <w:sz w:val="16"/>
                <w:szCs w:val="16"/>
              </w:rPr>
              <w:t>kraft</w:t>
            </w:r>
            <w:proofErr w:type="spellEnd"/>
            <w:r w:rsidRPr="00ED09A5">
              <w:rPr>
                <w:rFonts w:asciiTheme="minorHAnsi" w:hAnsiTheme="minorHAnsi" w:cstheme="minorHAnsi"/>
                <w:color w:val="000000"/>
                <w:sz w:val="16"/>
                <w:szCs w:val="16"/>
              </w:rPr>
              <w:t xml:space="preserve">, rollo de 60 </w:t>
            </w:r>
            <w:proofErr w:type="spellStart"/>
            <w:r w:rsidRPr="00ED09A5">
              <w:rPr>
                <w:rFonts w:asciiTheme="minorHAnsi" w:hAnsiTheme="minorHAnsi" w:cstheme="minorHAnsi"/>
                <w:color w:val="000000"/>
                <w:sz w:val="16"/>
                <w:szCs w:val="16"/>
              </w:rPr>
              <w:t>grs</w:t>
            </w:r>
            <w:proofErr w:type="spellEnd"/>
            <w:r w:rsidRPr="00ED09A5">
              <w:rPr>
                <w:rFonts w:asciiTheme="minorHAnsi" w:hAnsiTheme="minorHAnsi" w:cstheme="minorHAnsi"/>
                <w:color w:val="000000"/>
                <w:sz w:val="16"/>
                <w:szCs w:val="16"/>
              </w:rPr>
              <w:t xml:space="preserve">. X 45 </w:t>
            </w:r>
            <w:proofErr w:type="spellStart"/>
            <w:r w:rsidRPr="00ED09A5">
              <w:rPr>
                <w:rFonts w:asciiTheme="minorHAnsi" w:hAnsiTheme="minorHAnsi" w:cstheme="minorHAnsi"/>
                <w:color w:val="000000"/>
                <w:sz w:val="16"/>
                <w:szCs w:val="16"/>
              </w:rPr>
              <w:t>cms</w:t>
            </w:r>
            <w:proofErr w:type="spellEnd"/>
            <w:r w:rsidRPr="00ED09A5">
              <w:rPr>
                <w:rFonts w:asciiTheme="minorHAnsi" w:hAnsiTheme="minorHAnsi" w:cstheme="minorHAnsi"/>
                <w:color w:val="000000"/>
                <w:sz w:val="16"/>
                <w:szCs w:val="16"/>
              </w:rPr>
              <w:t>, peso 10.5 kg, reciclado 100%, Marca BEROKY</w:t>
            </w:r>
          </w:p>
        </w:tc>
        <w:tc>
          <w:tcPr>
            <w:tcW w:w="804" w:type="pct"/>
            <w:shd w:val="clear" w:color="auto" w:fill="auto"/>
          </w:tcPr>
          <w:p w14:paraId="5D69B65E" w14:textId="4B71EDC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3B8628F6" w14:textId="6CBC6E2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w:t>
            </w:r>
          </w:p>
        </w:tc>
        <w:tc>
          <w:tcPr>
            <w:tcW w:w="476" w:type="pct"/>
            <w:shd w:val="clear" w:color="auto" w:fill="auto"/>
          </w:tcPr>
          <w:p w14:paraId="24DE4607" w14:textId="13DB5744"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$248.85</w:t>
            </w:r>
          </w:p>
        </w:tc>
        <w:tc>
          <w:tcPr>
            <w:tcW w:w="626" w:type="pct"/>
            <w:shd w:val="clear" w:color="auto" w:fill="auto"/>
          </w:tcPr>
          <w:p w14:paraId="7E313A27" w14:textId="60AF980E"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$4,977.00</w:t>
            </w:r>
          </w:p>
        </w:tc>
      </w:tr>
      <w:tr w:rsidR="00ED09A5" w:rsidRPr="002D16D3" w14:paraId="5FE157C2" w14:textId="77777777" w:rsidTr="00A87706">
        <w:trPr>
          <w:trHeight w:hRule="exact" w:val="227"/>
        </w:trPr>
        <w:tc>
          <w:tcPr>
            <w:tcW w:w="394" w:type="pct"/>
            <w:shd w:val="clear" w:color="auto" w:fill="auto"/>
          </w:tcPr>
          <w:p w14:paraId="70B56216" w14:textId="4B692E72"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23</w:t>
            </w:r>
          </w:p>
        </w:tc>
        <w:tc>
          <w:tcPr>
            <w:tcW w:w="2223" w:type="pct"/>
            <w:shd w:val="clear" w:color="auto" w:fill="auto"/>
          </w:tcPr>
          <w:p w14:paraId="7980CA8B" w14:textId="1D27B1B2"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Plumones de colores "STAEDTLER" </w:t>
            </w:r>
            <w:proofErr w:type="spellStart"/>
            <w:r w:rsidRPr="00ED09A5">
              <w:rPr>
                <w:rFonts w:asciiTheme="minorHAnsi" w:hAnsiTheme="minorHAnsi" w:cstheme="minorHAnsi"/>
                <w:color w:val="000000"/>
                <w:sz w:val="16"/>
                <w:szCs w:val="16"/>
              </w:rPr>
              <w:t>Triplus</w:t>
            </w:r>
            <w:proofErr w:type="spellEnd"/>
            <w:r w:rsidRPr="00ED09A5">
              <w:rPr>
                <w:rFonts w:asciiTheme="minorHAnsi" w:hAnsiTheme="minorHAnsi" w:cstheme="minorHAnsi"/>
                <w:color w:val="000000"/>
                <w:sz w:val="16"/>
                <w:szCs w:val="16"/>
              </w:rPr>
              <w:t xml:space="preserve"> No.334 Sb20.Fineliner con punta revestida de metal superfina, diseño triangular, con TEST ISO 554, tinta base agua, lavable en la mayoría de los tejidos, ancho de línea 0.3 mm, estuche con 20 piezas, certificación FSC</w:t>
            </w:r>
          </w:p>
        </w:tc>
        <w:tc>
          <w:tcPr>
            <w:tcW w:w="804" w:type="pct"/>
            <w:shd w:val="clear" w:color="auto" w:fill="auto"/>
          </w:tcPr>
          <w:p w14:paraId="5CE72DB5" w14:textId="16D8AAD2"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2BD1524B" w14:textId="111DF3C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25</w:t>
            </w:r>
          </w:p>
        </w:tc>
        <w:tc>
          <w:tcPr>
            <w:tcW w:w="476" w:type="pct"/>
            <w:shd w:val="clear" w:color="auto" w:fill="auto"/>
          </w:tcPr>
          <w:p w14:paraId="184EE369" w14:textId="451D3F8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$521.50</w:t>
            </w:r>
          </w:p>
        </w:tc>
        <w:tc>
          <w:tcPr>
            <w:tcW w:w="626" w:type="pct"/>
            <w:shd w:val="clear" w:color="auto" w:fill="auto"/>
          </w:tcPr>
          <w:p w14:paraId="2576F6A8" w14:textId="0E1B070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$13,037.50</w:t>
            </w:r>
          </w:p>
        </w:tc>
      </w:tr>
      <w:tr w:rsidR="00ED09A5" w:rsidRPr="002D16D3" w14:paraId="1C572629" w14:textId="77777777" w:rsidTr="00A87706">
        <w:trPr>
          <w:trHeight w:hRule="exact" w:val="227"/>
        </w:trPr>
        <w:tc>
          <w:tcPr>
            <w:tcW w:w="394" w:type="pct"/>
            <w:shd w:val="clear" w:color="auto" w:fill="auto"/>
          </w:tcPr>
          <w:p w14:paraId="62F08750" w14:textId="3DE910A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24</w:t>
            </w:r>
          </w:p>
        </w:tc>
        <w:tc>
          <w:tcPr>
            <w:tcW w:w="2223" w:type="pct"/>
            <w:shd w:val="clear" w:color="auto" w:fill="auto"/>
          </w:tcPr>
          <w:p w14:paraId="40840019" w14:textId="3130953C"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Protector de plástico tipo bolsa DELGADO transparente, tamaño carta, antiestático, con </w:t>
            </w:r>
            <w:proofErr w:type="gramStart"/>
            <w:r w:rsidRPr="00ED09A5">
              <w:rPr>
                <w:rFonts w:asciiTheme="minorHAnsi" w:hAnsiTheme="minorHAnsi" w:cstheme="minorHAnsi"/>
                <w:color w:val="000000"/>
                <w:sz w:val="16"/>
                <w:szCs w:val="16"/>
              </w:rPr>
              <w:t>múltiples  perforaciones</w:t>
            </w:r>
            <w:proofErr w:type="gramEnd"/>
            <w:r w:rsidRPr="00ED09A5">
              <w:rPr>
                <w:rFonts w:asciiTheme="minorHAnsi" w:hAnsiTheme="minorHAnsi" w:cstheme="minorHAnsi"/>
                <w:color w:val="000000"/>
                <w:sz w:val="16"/>
                <w:szCs w:val="16"/>
              </w:rPr>
              <w:t xml:space="preserve">, borde reforzado, elaborado en plástico polipropileno,  antirreflejante (textura piel de naranja), 23.5 x28.5 </w:t>
            </w:r>
            <w:proofErr w:type="spellStart"/>
            <w:r w:rsidRPr="00ED09A5">
              <w:rPr>
                <w:rFonts w:asciiTheme="minorHAnsi" w:hAnsiTheme="minorHAnsi" w:cstheme="minorHAnsi"/>
                <w:color w:val="000000"/>
                <w:sz w:val="16"/>
                <w:szCs w:val="16"/>
              </w:rPr>
              <w:t>cms</w:t>
            </w:r>
            <w:proofErr w:type="spellEnd"/>
            <w:r w:rsidRPr="00ED09A5">
              <w:rPr>
                <w:rFonts w:asciiTheme="minorHAnsi" w:hAnsiTheme="minorHAnsi" w:cstheme="minorHAnsi"/>
                <w:color w:val="000000"/>
                <w:sz w:val="16"/>
                <w:szCs w:val="16"/>
              </w:rPr>
              <w:t>,  paquete con 100 piezas</w:t>
            </w:r>
          </w:p>
        </w:tc>
        <w:tc>
          <w:tcPr>
            <w:tcW w:w="804" w:type="pct"/>
            <w:shd w:val="clear" w:color="auto" w:fill="auto"/>
          </w:tcPr>
          <w:p w14:paraId="23049879" w14:textId="2FD9EBF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Paquete</w:t>
            </w:r>
          </w:p>
        </w:tc>
        <w:tc>
          <w:tcPr>
            <w:tcW w:w="476" w:type="pct"/>
            <w:shd w:val="clear" w:color="auto" w:fill="auto"/>
          </w:tcPr>
          <w:p w14:paraId="025A2830" w14:textId="563E8CBE"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57C45ED3" w14:textId="38AA345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$45.80</w:t>
            </w:r>
          </w:p>
        </w:tc>
        <w:tc>
          <w:tcPr>
            <w:tcW w:w="626" w:type="pct"/>
            <w:shd w:val="clear" w:color="auto" w:fill="auto"/>
          </w:tcPr>
          <w:p w14:paraId="2376B6FF" w14:textId="74A67C83"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$9,160.00</w:t>
            </w:r>
          </w:p>
        </w:tc>
      </w:tr>
      <w:tr w:rsidR="00ED09A5" w:rsidRPr="002D16D3" w14:paraId="4FA588D2" w14:textId="77777777" w:rsidTr="00A87706">
        <w:trPr>
          <w:trHeight w:hRule="exact" w:val="227"/>
        </w:trPr>
        <w:tc>
          <w:tcPr>
            <w:tcW w:w="394" w:type="pct"/>
            <w:shd w:val="clear" w:color="auto" w:fill="auto"/>
          </w:tcPr>
          <w:p w14:paraId="565FBE59" w14:textId="3203B36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25</w:t>
            </w:r>
          </w:p>
        </w:tc>
        <w:tc>
          <w:tcPr>
            <w:tcW w:w="2223" w:type="pct"/>
            <w:shd w:val="clear" w:color="auto" w:fill="auto"/>
          </w:tcPr>
          <w:p w14:paraId="321632CD" w14:textId="5306ACDE"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Sobre </w:t>
            </w:r>
            <w:proofErr w:type="gramStart"/>
            <w:r w:rsidRPr="00ED09A5">
              <w:rPr>
                <w:rFonts w:asciiTheme="minorHAnsi" w:hAnsiTheme="minorHAnsi" w:cstheme="minorHAnsi"/>
                <w:color w:val="000000"/>
                <w:sz w:val="16"/>
                <w:szCs w:val="16"/>
              </w:rPr>
              <w:t>bolsa  26</w:t>
            </w:r>
            <w:proofErr w:type="gramEnd"/>
            <w:r w:rsidRPr="00ED09A5">
              <w:rPr>
                <w:rFonts w:asciiTheme="minorHAnsi" w:hAnsiTheme="minorHAnsi" w:cstheme="minorHAnsi"/>
                <w:color w:val="000000"/>
                <w:sz w:val="16"/>
                <w:szCs w:val="16"/>
              </w:rPr>
              <w:t xml:space="preserve"> cm x 34 cm con solapa extendida y engomada, bolsa Golden Kraft de 90 g pegue al centro (amarillo tipo </w:t>
            </w:r>
            <w:proofErr w:type="spellStart"/>
            <w:r w:rsidRPr="00ED09A5">
              <w:rPr>
                <w:rFonts w:asciiTheme="minorHAnsi" w:hAnsiTheme="minorHAnsi" w:cstheme="minorHAnsi"/>
                <w:color w:val="000000"/>
                <w:sz w:val="16"/>
                <w:szCs w:val="16"/>
              </w:rPr>
              <w:t>kraftin</w:t>
            </w:r>
            <w:proofErr w:type="spellEnd"/>
            <w:r w:rsidRPr="00ED09A5">
              <w:rPr>
                <w:rFonts w:asciiTheme="minorHAnsi" w:hAnsiTheme="minorHAnsi" w:cstheme="minorHAnsi"/>
                <w:color w:val="000000"/>
                <w:sz w:val="16"/>
                <w:szCs w:val="16"/>
              </w:rPr>
              <w:t>). Marca MAPASA ARPAPEL</w:t>
            </w:r>
          </w:p>
        </w:tc>
        <w:tc>
          <w:tcPr>
            <w:tcW w:w="804" w:type="pct"/>
            <w:shd w:val="clear" w:color="auto" w:fill="auto"/>
          </w:tcPr>
          <w:p w14:paraId="18A7AD7B" w14:textId="4222A5C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73B6F457" w14:textId="2548CF4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4CC89156" w14:textId="0ED99783"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$3.13</w:t>
            </w:r>
          </w:p>
        </w:tc>
        <w:tc>
          <w:tcPr>
            <w:tcW w:w="626" w:type="pct"/>
            <w:shd w:val="clear" w:color="auto" w:fill="auto"/>
          </w:tcPr>
          <w:p w14:paraId="457C6117" w14:textId="4C9636A9"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$15,650.00</w:t>
            </w:r>
          </w:p>
        </w:tc>
      </w:tr>
      <w:tr w:rsidR="00ED09A5" w:rsidRPr="002D16D3" w14:paraId="1B8C7BE5" w14:textId="77777777" w:rsidTr="00A87706">
        <w:trPr>
          <w:trHeight w:hRule="exact" w:val="227"/>
        </w:trPr>
        <w:tc>
          <w:tcPr>
            <w:tcW w:w="394" w:type="pct"/>
            <w:shd w:val="clear" w:color="auto" w:fill="auto"/>
          </w:tcPr>
          <w:p w14:paraId="1C7EB57C" w14:textId="39BBC278"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26</w:t>
            </w:r>
          </w:p>
        </w:tc>
        <w:tc>
          <w:tcPr>
            <w:tcW w:w="2223" w:type="pct"/>
            <w:shd w:val="clear" w:color="auto" w:fill="auto"/>
          </w:tcPr>
          <w:p w14:paraId="44051DAE" w14:textId="73203D99"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Tijera 8" de acero inoxidable para oficina, Hojas dentadas de acero inoxidable, mangos de polipropileno, diseño ergonómico para mayor confort, ideal para cortar cartulina, papel, cinta y diversos materiales, largo de 8” (20 </w:t>
            </w:r>
            <w:proofErr w:type="spellStart"/>
            <w:r w:rsidRPr="00ED09A5">
              <w:rPr>
                <w:rFonts w:asciiTheme="minorHAnsi" w:hAnsiTheme="minorHAnsi" w:cstheme="minorHAnsi"/>
                <w:color w:val="000000"/>
                <w:sz w:val="16"/>
                <w:szCs w:val="16"/>
              </w:rPr>
              <w:t>cms</w:t>
            </w:r>
            <w:proofErr w:type="spellEnd"/>
            <w:r w:rsidRPr="00ED09A5">
              <w:rPr>
                <w:rFonts w:asciiTheme="minorHAnsi" w:hAnsiTheme="minorHAnsi" w:cstheme="minorHAnsi"/>
                <w:color w:val="000000"/>
                <w:sz w:val="16"/>
                <w:szCs w:val="16"/>
              </w:rPr>
              <w:t xml:space="preserve">), largo de cuchillas 3 1/8” (8 </w:t>
            </w:r>
            <w:proofErr w:type="spellStart"/>
            <w:r w:rsidRPr="00ED09A5">
              <w:rPr>
                <w:rFonts w:asciiTheme="minorHAnsi" w:hAnsiTheme="minorHAnsi" w:cstheme="minorHAnsi"/>
                <w:color w:val="000000"/>
                <w:sz w:val="16"/>
                <w:szCs w:val="16"/>
              </w:rPr>
              <w:t>cms</w:t>
            </w:r>
            <w:proofErr w:type="spellEnd"/>
            <w:r w:rsidRPr="00ED09A5">
              <w:rPr>
                <w:rFonts w:asciiTheme="minorHAnsi" w:hAnsiTheme="minorHAnsi" w:cstheme="minorHAnsi"/>
                <w:color w:val="000000"/>
                <w:sz w:val="16"/>
                <w:szCs w:val="16"/>
              </w:rPr>
              <w:t xml:space="preserve">), garantía de 10 años. Empaque individual. </w:t>
            </w:r>
            <w:proofErr w:type="spellStart"/>
            <w:r w:rsidRPr="00ED09A5">
              <w:rPr>
                <w:rFonts w:asciiTheme="minorHAnsi" w:hAnsiTheme="minorHAnsi" w:cstheme="minorHAnsi"/>
                <w:color w:val="000000"/>
                <w:sz w:val="16"/>
                <w:szCs w:val="16"/>
              </w:rPr>
              <w:t>Pilot</w:t>
            </w:r>
            <w:proofErr w:type="spellEnd"/>
            <w:r w:rsidRPr="00ED09A5">
              <w:rPr>
                <w:rFonts w:asciiTheme="minorHAnsi" w:hAnsiTheme="minorHAnsi" w:cstheme="minorHAnsi"/>
                <w:color w:val="000000"/>
                <w:sz w:val="16"/>
                <w:szCs w:val="16"/>
              </w:rPr>
              <w:t xml:space="preserve"> o Barrilito</w:t>
            </w:r>
          </w:p>
        </w:tc>
        <w:tc>
          <w:tcPr>
            <w:tcW w:w="804" w:type="pct"/>
            <w:shd w:val="clear" w:color="auto" w:fill="auto"/>
          </w:tcPr>
          <w:p w14:paraId="13506891" w14:textId="36E805C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EC839AD" w14:textId="7E326C0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300</w:t>
            </w:r>
          </w:p>
        </w:tc>
        <w:tc>
          <w:tcPr>
            <w:tcW w:w="476" w:type="pct"/>
            <w:shd w:val="clear" w:color="auto" w:fill="auto"/>
          </w:tcPr>
          <w:p w14:paraId="325961C3" w14:textId="6F67F082"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$41.98</w:t>
            </w:r>
          </w:p>
        </w:tc>
        <w:tc>
          <w:tcPr>
            <w:tcW w:w="626" w:type="pct"/>
            <w:shd w:val="clear" w:color="auto" w:fill="auto"/>
          </w:tcPr>
          <w:p w14:paraId="2A084D5C" w14:textId="018297A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$12,594.00</w:t>
            </w:r>
          </w:p>
        </w:tc>
      </w:tr>
      <w:tr w:rsidR="00ED09A5" w:rsidRPr="002D16D3" w14:paraId="3961945D" w14:textId="77777777" w:rsidTr="00A87706">
        <w:trPr>
          <w:trHeight w:hRule="exact" w:val="227"/>
        </w:trPr>
        <w:tc>
          <w:tcPr>
            <w:tcW w:w="394" w:type="pct"/>
            <w:shd w:val="clear" w:color="auto" w:fill="auto"/>
          </w:tcPr>
          <w:p w14:paraId="7779BFE1" w14:textId="0A008ED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32</w:t>
            </w:r>
          </w:p>
        </w:tc>
        <w:tc>
          <w:tcPr>
            <w:tcW w:w="2223" w:type="pct"/>
            <w:shd w:val="clear" w:color="auto" w:fill="auto"/>
          </w:tcPr>
          <w:p w14:paraId="14C303B7" w14:textId="527508FA"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Borrador Retráctil tipo lápiz, no tóxico, goma libre de PVC, no mancha ni daña el papel, para uso escolar y de oficina, diseño ergonómico que facilita la sujeción. Marca PELIKAN CLICK ERASER, Certificaciones FSC</w:t>
            </w:r>
          </w:p>
        </w:tc>
        <w:tc>
          <w:tcPr>
            <w:tcW w:w="804" w:type="pct"/>
            <w:shd w:val="clear" w:color="auto" w:fill="auto"/>
          </w:tcPr>
          <w:p w14:paraId="18724964" w14:textId="6EE6449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737646DC" w14:textId="12E2F87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400</w:t>
            </w:r>
          </w:p>
        </w:tc>
        <w:tc>
          <w:tcPr>
            <w:tcW w:w="476" w:type="pct"/>
            <w:shd w:val="clear" w:color="auto" w:fill="auto"/>
          </w:tcPr>
          <w:p w14:paraId="1B895558" w14:textId="28633810"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$16.83</w:t>
            </w:r>
          </w:p>
        </w:tc>
        <w:tc>
          <w:tcPr>
            <w:tcW w:w="626" w:type="pct"/>
            <w:shd w:val="clear" w:color="auto" w:fill="auto"/>
          </w:tcPr>
          <w:p w14:paraId="7E9BC856" w14:textId="016A8C31"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$6,732.00</w:t>
            </w:r>
          </w:p>
        </w:tc>
      </w:tr>
      <w:tr w:rsidR="00ED09A5" w:rsidRPr="002D16D3" w14:paraId="0EF9ACDC" w14:textId="77777777" w:rsidTr="00A87706">
        <w:trPr>
          <w:trHeight w:hRule="exact" w:val="227"/>
        </w:trPr>
        <w:tc>
          <w:tcPr>
            <w:tcW w:w="394" w:type="pct"/>
            <w:shd w:val="clear" w:color="auto" w:fill="auto"/>
          </w:tcPr>
          <w:p w14:paraId="6F8576D8" w14:textId="6F90E72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35</w:t>
            </w:r>
          </w:p>
        </w:tc>
        <w:tc>
          <w:tcPr>
            <w:tcW w:w="2223" w:type="pct"/>
            <w:shd w:val="clear" w:color="auto" w:fill="auto"/>
          </w:tcPr>
          <w:p w14:paraId="6E2D2C1C" w14:textId="24FFA0BA"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Sacapuntas eléctrico vertical, color negro, con regulador para 3 tipos de afilado, ideal para escritorio, con base </w:t>
            </w:r>
            <w:proofErr w:type="spellStart"/>
            <w:r w:rsidRPr="00ED09A5">
              <w:rPr>
                <w:rFonts w:asciiTheme="minorHAnsi" w:hAnsiTheme="minorHAnsi" w:cstheme="minorHAnsi"/>
                <w:color w:val="000000"/>
                <w:sz w:val="16"/>
                <w:szCs w:val="16"/>
              </w:rPr>
              <w:t>anti-derrapante</w:t>
            </w:r>
            <w:proofErr w:type="spellEnd"/>
            <w:r w:rsidRPr="00ED09A5">
              <w:rPr>
                <w:rFonts w:asciiTheme="minorHAnsi" w:hAnsiTheme="minorHAnsi" w:cstheme="minorHAnsi"/>
                <w:color w:val="000000"/>
                <w:sz w:val="16"/>
                <w:szCs w:val="16"/>
              </w:rPr>
              <w:t>, cuenta con tapa de seguridad y botón de desbloqueo para puntillas atoradas, funciona con energía eléctrica (incluye cable y adaptador) o 4 baterías AA (no incluidas), medidas 9.3 cm x 7 cm, exterior plástico de alta resistencia, mecanismo automático 100% metálico, con depósito para virutas. Marca NEXTEP</w:t>
            </w:r>
          </w:p>
        </w:tc>
        <w:tc>
          <w:tcPr>
            <w:tcW w:w="804" w:type="pct"/>
            <w:shd w:val="clear" w:color="auto" w:fill="auto"/>
          </w:tcPr>
          <w:p w14:paraId="560220E3" w14:textId="7DC5C66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2AB481E7" w14:textId="275843A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w:t>
            </w:r>
          </w:p>
        </w:tc>
        <w:tc>
          <w:tcPr>
            <w:tcW w:w="476" w:type="pct"/>
            <w:shd w:val="clear" w:color="auto" w:fill="auto"/>
          </w:tcPr>
          <w:p w14:paraId="69E841CC" w14:textId="0028B517"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$287.50</w:t>
            </w:r>
          </w:p>
        </w:tc>
        <w:tc>
          <w:tcPr>
            <w:tcW w:w="626" w:type="pct"/>
            <w:shd w:val="clear" w:color="auto" w:fill="auto"/>
          </w:tcPr>
          <w:p w14:paraId="0E3128DF" w14:textId="34B7EF26"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$5,750.00</w:t>
            </w:r>
          </w:p>
        </w:tc>
      </w:tr>
      <w:tr w:rsidR="00ED09A5" w:rsidRPr="002D16D3" w14:paraId="4E7FD320" w14:textId="77777777" w:rsidTr="00A87706">
        <w:trPr>
          <w:trHeight w:hRule="exact" w:val="227"/>
        </w:trPr>
        <w:tc>
          <w:tcPr>
            <w:tcW w:w="394" w:type="pct"/>
            <w:shd w:val="clear" w:color="auto" w:fill="auto"/>
          </w:tcPr>
          <w:p w14:paraId="1B693018" w14:textId="0F5E5CB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36</w:t>
            </w:r>
          </w:p>
        </w:tc>
        <w:tc>
          <w:tcPr>
            <w:tcW w:w="2223" w:type="pct"/>
            <w:shd w:val="clear" w:color="auto" w:fill="auto"/>
          </w:tcPr>
          <w:p w14:paraId="2D66B6BA" w14:textId="3217035D"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Marcador de tinta fugaz (</w:t>
            </w:r>
            <w:proofErr w:type="spellStart"/>
            <w:r w:rsidRPr="00ED09A5">
              <w:rPr>
                <w:rFonts w:asciiTheme="minorHAnsi" w:hAnsiTheme="minorHAnsi" w:cstheme="minorHAnsi"/>
                <w:color w:val="000000"/>
                <w:sz w:val="16"/>
                <w:szCs w:val="16"/>
              </w:rPr>
              <w:t>pintagis</w:t>
            </w:r>
            <w:proofErr w:type="spellEnd"/>
            <w:r w:rsidRPr="00ED09A5">
              <w:rPr>
                <w:rFonts w:asciiTheme="minorHAnsi" w:hAnsiTheme="minorHAnsi" w:cstheme="minorHAnsi"/>
                <w:color w:val="000000"/>
                <w:sz w:val="16"/>
                <w:szCs w:val="16"/>
              </w:rPr>
              <w:t>) "azor" color negro, para pizarrón blanco, no. 8350ne. Punta de cincel 6mm, rendimiento de 350 metros, no tóxico, con norma ASTM D 4236.</w:t>
            </w:r>
          </w:p>
        </w:tc>
        <w:tc>
          <w:tcPr>
            <w:tcW w:w="804" w:type="pct"/>
            <w:shd w:val="clear" w:color="auto" w:fill="auto"/>
          </w:tcPr>
          <w:p w14:paraId="587CC547" w14:textId="37E8D37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45A9081D" w14:textId="7544299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00A919C7" w14:textId="107A3DBF"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$13.93</w:t>
            </w:r>
          </w:p>
        </w:tc>
        <w:tc>
          <w:tcPr>
            <w:tcW w:w="626" w:type="pct"/>
            <w:shd w:val="clear" w:color="auto" w:fill="auto"/>
          </w:tcPr>
          <w:p w14:paraId="724EA794" w14:textId="3C9F7B1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$27,860.00</w:t>
            </w:r>
          </w:p>
        </w:tc>
      </w:tr>
      <w:tr w:rsidR="00ED09A5" w:rsidRPr="002D16D3" w14:paraId="0AC0C3A8" w14:textId="77777777" w:rsidTr="00A87706">
        <w:trPr>
          <w:trHeight w:hRule="exact" w:val="227"/>
        </w:trPr>
        <w:tc>
          <w:tcPr>
            <w:tcW w:w="394" w:type="pct"/>
            <w:shd w:val="clear" w:color="auto" w:fill="auto"/>
          </w:tcPr>
          <w:p w14:paraId="18D34978" w14:textId="4D42E04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37</w:t>
            </w:r>
          </w:p>
        </w:tc>
        <w:tc>
          <w:tcPr>
            <w:tcW w:w="2223" w:type="pct"/>
            <w:shd w:val="clear" w:color="auto" w:fill="auto"/>
          </w:tcPr>
          <w:p w14:paraId="7CB64812" w14:textId="19A1D37D"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Carpeta de argollas de 2 </w:t>
            </w:r>
            <w:proofErr w:type="spellStart"/>
            <w:r w:rsidRPr="00ED09A5">
              <w:rPr>
                <w:rFonts w:asciiTheme="minorHAnsi" w:hAnsiTheme="minorHAnsi" w:cstheme="minorHAnsi"/>
                <w:color w:val="000000"/>
                <w:sz w:val="16"/>
                <w:szCs w:val="16"/>
              </w:rPr>
              <w:t>Pulg</w:t>
            </w:r>
            <w:proofErr w:type="spellEnd"/>
            <w:r w:rsidRPr="00ED09A5">
              <w:rPr>
                <w:rFonts w:asciiTheme="minorHAnsi" w:hAnsiTheme="minorHAnsi" w:cstheme="minorHAnsi"/>
                <w:color w:val="000000"/>
                <w:sz w:val="16"/>
                <w:szCs w:val="16"/>
              </w:rPr>
              <w:t xml:space="preserve">., ("O") "Wilson Jones" </w:t>
            </w:r>
            <w:proofErr w:type="spellStart"/>
            <w:r w:rsidRPr="00ED09A5">
              <w:rPr>
                <w:rFonts w:asciiTheme="minorHAnsi" w:hAnsiTheme="minorHAnsi" w:cstheme="minorHAnsi"/>
                <w:color w:val="000000"/>
                <w:sz w:val="16"/>
                <w:szCs w:val="16"/>
              </w:rPr>
              <w:t>Acco</w:t>
            </w:r>
            <w:proofErr w:type="spellEnd"/>
            <w:r w:rsidRPr="00ED09A5">
              <w:rPr>
                <w:rFonts w:asciiTheme="minorHAnsi" w:hAnsiTheme="minorHAnsi" w:cstheme="minorHAnsi"/>
                <w:color w:val="000000"/>
                <w:sz w:val="16"/>
                <w:szCs w:val="16"/>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tc>
        <w:tc>
          <w:tcPr>
            <w:tcW w:w="804" w:type="pct"/>
            <w:shd w:val="clear" w:color="auto" w:fill="auto"/>
          </w:tcPr>
          <w:p w14:paraId="77F7E5AE" w14:textId="703B2CE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7C3329E3" w14:textId="2935EF6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51DAD609" w14:textId="152F4F9E"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$46.00</w:t>
            </w:r>
          </w:p>
        </w:tc>
        <w:tc>
          <w:tcPr>
            <w:tcW w:w="626" w:type="pct"/>
            <w:shd w:val="clear" w:color="auto" w:fill="auto"/>
          </w:tcPr>
          <w:p w14:paraId="5351F8C0" w14:textId="530E0F2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$9,200.00</w:t>
            </w:r>
          </w:p>
        </w:tc>
      </w:tr>
      <w:tr w:rsidR="00ED09A5" w:rsidRPr="002D16D3" w14:paraId="63C2AD68" w14:textId="77777777" w:rsidTr="00A87706">
        <w:trPr>
          <w:trHeight w:hRule="exact" w:val="227"/>
        </w:trPr>
        <w:tc>
          <w:tcPr>
            <w:tcW w:w="394" w:type="pct"/>
            <w:shd w:val="clear" w:color="auto" w:fill="auto"/>
          </w:tcPr>
          <w:p w14:paraId="201EB8B5" w14:textId="5D68323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38</w:t>
            </w:r>
          </w:p>
        </w:tc>
        <w:tc>
          <w:tcPr>
            <w:tcW w:w="2223" w:type="pct"/>
            <w:shd w:val="clear" w:color="auto" w:fill="auto"/>
          </w:tcPr>
          <w:p w14:paraId="55A0C5D4" w14:textId="015A78A4"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Corrector en </w:t>
            </w:r>
            <w:proofErr w:type="gramStart"/>
            <w:r w:rsidRPr="00ED09A5">
              <w:rPr>
                <w:rFonts w:asciiTheme="minorHAnsi" w:hAnsiTheme="minorHAnsi" w:cstheme="minorHAnsi"/>
                <w:color w:val="000000"/>
                <w:sz w:val="16"/>
                <w:szCs w:val="16"/>
              </w:rPr>
              <w:t>cinta  blanco</w:t>
            </w:r>
            <w:proofErr w:type="gram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Liquid</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Paper</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dryline</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grip</w:t>
            </w:r>
            <w:proofErr w:type="spellEnd"/>
            <w:r w:rsidRPr="00ED09A5">
              <w:rPr>
                <w:rFonts w:asciiTheme="minorHAnsi" w:hAnsiTheme="minorHAnsi" w:cstheme="minorHAnsi"/>
                <w:color w:val="000000"/>
                <w:sz w:val="16"/>
                <w:szCs w:val="16"/>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ED09A5">
              <w:rPr>
                <w:rFonts w:asciiTheme="minorHAnsi" w:hAnsiTheme="minorHAnsi" w:cstheme="minorHAnsi"/>
                <w:color w:val="000000"/>
                <w:sz w:val="16"/>
                <w:szCs w:val="16"/>
              </w:rPr>
              <w:t>grip</w:t>
            </w:r>
            <w:proofErr w:type="spellEnd"/>
            <w:r w:rsidRPr="00ED09A5">
              <w:rPr>
                <w:rFonts w:asciiTheme="minorHAnsi" w:hAnsiTheme="minorHAnsi" w:cstheme="minorHAnsi"/>
                <w:color w:val="000000"/>
                <w:sz w:val="16"/>
                <w:szCs w:val="16"/>
              </w:rPr>
              <w:t xml:space="preserve"> ahulado para mayor confort y control </w:t>
            </w:r>
            <w:proofErr w:type="gramStart"/>
            <w:r w:rsidRPr="00ED09A5">
              <w:rPr>
                <w:rFonts w:asciiTheme="minorHAnsi" w:hAnsiTheme="minorHAnsi" w:cstheme="minorHAnsi"/>
                <w:color w:val="000000"/>
                <w:sz w:val="16"/>
                <w:szCs w:val="16"/>
              </w:rPr>
              <w:t>Marca  PAPER</w:t>
            </w:r>
            <w:proofErr w:type="gramEnd"/>
            <w:r w:rsidRPr="00ED09A5">
              <w:rPr>
                <w:rFonts w:asciiTheme="minorHAnsi" w:hAnsiTheme="minorHAnsi" w:cstheme="minorHAnsi"/>
                <w:color w:val="000000"/>
                <w:sz w:val="16"/>
                <w:szCs w:val="16"/>
              </w:rPr>
              <w:t xml:space="preserve"> MATE, Certificaciones FSC</w:t>
            </w:r>
          </w:p>
        </w:tc>
        <w:tc>
          <w:tcPr>
            <w:tcW w:w="804" w:type="pct"/>
            <w:shd w:val="clear" w:color="auto" w:fill="auto"/>
          </w:tcPr>
          <w:p w14:paraId="13D23A33" w14:textId="06D2E23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030F6463" w14:textId="52FD319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008AE3BD" w14:textId="29126FC7" w:rsidR="00ED09A5" w:rsidRPr="00EC4C12" w:rsidRDefault="00ED09A5" w:rsidP="00ED09A5">
            <w:pPr>
              <w:jc w:val="right"/>
              <w:rPr>
                <w:rFonts w:asciiTheme="minorHAnsi" w:hAnsiTheme="minorHAnsi" w:cstheme="minorHAnsi"/>
                <w:color w:val="000000"/>
                <w:sz w:val="16"/>
                <w:szCs w:val="16"/>
              </w:rPr>
            </w:pPr>
            <w:r w:rsidRPr="00EC4C12">
              <w:rPr>
                <w:rFonts w:asciiTheme="minorHAnsi" w:hAnsiTheme="minorHAnsi" w:cstheme="minorHAnsi"/>
                <w:sz w:val="16"/>
                <w:szCs w:val="16"/>
              </w:rPr>
              <w:t>$43.75</w:t>
            </w:r>
          </w:p>
        </w:tc>
        <w:tc>
          <w:tcPr>
            <w:tcW w:w="626" w:type="pct"/>
            <w:shd w:val="clear" w:color="auto" w:fill="auto"/>
          </w:tcPr>
          <w:p w14:paraId="6B4F7EDC" w14:textId="4356EB93"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$43,750.00</w:t>
            </w:r>
          </w:p>
        </w:tc>
      </w:tr>
      <w:tr w:rsidR="00ED09A5" w:rsidRPr="002D16D3" w14:paraId="5D0BA6A8" w14:textId="77777777" w:rsidTr="00A87706">
        <w:trPr>
          <w:trHeight w:hRule="exact" w:val="227"/>
        </w:trPr>
        <w:tc>
          <w:tcPr>
            <w:tcW w:w="394" w:type="pct"/>
            <w:shd w:val="clear" w:color="auto" w:fill="auto"/>
          </w:tcPr>
          <w:p w14:paraId="2B020DF1" w14:textId="78984EC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39</w:t>
            </w:r>
          </w:p>
        </w:tc>
        <w:tc>
          <w:tcPr>
            <w:tcW w:w="2223" w:type="pct"/>
            <w:shd w:val="clear" w:color="auto" w:fill="auto"/>
          </w:tcPr>
          <w:p w14:paraId="08DD9C50" w14:textId="0613031C"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Block "Post-</w:t>
            </w:r>
            <w:proofErr w:type="spellStart"/>
            <w:r w:rsidRPr="00ED09A5">
              <w:rPr>
                <w:rFonts w:asciiTheme="minorHAnsi" w:hAnsiTheme="minorHAnsi" w:cstheme="minorHAnsi"/>
                <w:color w:val="000000"/>
                <w:sz w:val="16"/>
                <w:szCs w:val="16"/>
              </w:rPr>
              <w:t>It</w:t>
            </w:r>
            <w:proofErr w:type="spellEnd"/>
            <w:r w:rsidRPr="00ED09A5">
              <w:rPr>
                <w:rFonts w:asciiTheme="minorHAnsi" w:hAnsiTheme="minorHAnsi" w:cstheme="minorHAnsi"/>
                <w:color w:val="000000"/>
                <w:sz w:val="16"/>
                <w:szCs w:val="16"/>
              </w:rPr>
              <w:t xml:space="preserve">" (Cubo) de notas autoadheribles, removibles, 73 X 73 </w:t>
            </w:r>
            <w:proofErr w:type="spellStart"/>
            <w:r w:rsidRPr="00ED09A5">
              <w:rPr>
                <w:rFonts w:asciiTheme="minorHAnsi" w:hAnsiTheme="minorHAnsi" w:cstheme="minorHAnsi"/>
                <w:color w:val="000000"/>
                <w:sz w:val="16"/>
                <w:szCs w:val="16"/>
              </w:rPr>
              <w:t>mm.</w:t>
            </w:r>
            <w:proofErr w:type="spellEnd"/>
            <w:r w:rsidRPr="00ED09A5">
              <w:rPr>
                <w:rFonts w:asciiTheme="minorHAnsi" w:hAnsiTheme="minorHAnsi" w:cstheme="minorHAnsi"/>
                <w:color w:val="000000"/>
                <w:sz w:val="16"/>
                <w:szCs w:val="16"/>
              </w:rPr>
              <w:t xml:space="preserve">, 390 hojas, 5 colores </w:t>
            </w:r>
            <w:proofErr w:type="spellStart"/>
            <w:r w:rsidRPr="00ED09A5">
              <w:rPr>
                <w:rFonts w:asciiTheme="minorHAnsi" w:hAnsiTheme="minorHAnsi" w:cstheme="minorHAnsi"/>
                <w:color w:val="000000"/>
                <w:sz w:val="16"/>
                <w:szCs w:val="16"/>
              </w:rPr>
              <w:t>neon</w:t>
            </w:r>
            <w:proofErr w:type="spellEnd"/>
            <w:r w:rsidRPr="00ED09A5">
              <w:rPr>
                <w:rFonts w:asciiTheme="minorHAnsi" w:hAnsiTheme="minorHAnsi" w:cstheme="minorHAnsi"/>
                <w:color w:val="000000"/>
                <w:sz w:val="16"/>
                <w:szCs w:val="16"/>
              </w:rPr>
              <w:t>, No.2027-La., papel alta calidad y pegamento de larga duración</w:t>
            </w:r>
          </w:p>
        </w:tc>
        <w:tc>
          <w:tcPr>
            <w:tcW w:w="804" w:type="pct"/>
            <w:shd w:val="clear" w:color="auto" w:fill="auto"/>
          </w:tcPr>
          <w:p w14:paraId="38C260A9" w14:textId="226B0258"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140304B2" w14:textId="7E45B425"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500</w:t>
            </w:r>
          </w:p>
        </w:tc>
        <w:tc>
          <w:tcPr>
            <w:tcW w:w="476" w:type="pct"/>
            <w:shd w:val="clear" w:color="auto" w:fill="auto"/>
          </w:tcPr>
          <w:p w14:paraId="52D7D736" w14:textId="531CE8E6"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$124.59</w:t>
            </w:r>
          </w:p>
        </w:tc>
        <w:tc>
          <w:tcPr>
            <w:tcW w:w="626" w:type="pct"/>
            <w:shd w:val="clear" w:color="auto" w:fill="auto"/>
          </w:tcPr>
          <w:p w14:paraId="3D681573" w14:textId="171FAA5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$62,295.00</w:t>
            </w:r>
          </w:p>
        </w:tc>
      </w:tr>
      <w:tr w:rsidR="00ED09A5" w:rsidRPr="002D16D3" w14:paraId="3482ABC1" w14:textId="77777777" w:rsidTr="00A87706">
        <w:trPr>
          <w:trHeight w:hRule="exact" w:val="227"/>
        </w:trPr>
        <w:tc>
          <w:tcPr>
            <w:tcW w:w="394" w:type="pct"/>
            <w:shd w:val="clear" w:color="auto" w:fill="auto"/>
          </w:tcPr>
          <w:p w14:paraId="49079ECF" w14:textId="34D62C2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40</w:t>
            </w:r>
          </w:p>
        </w:tc>
        <w:tc>
          <w:tcPr>
            <w:tcW w:w="2223" w:type="pct"/>
            <w:shd w:val="clear" w:color="auto" w:fill="auto"/>
          </w:tcPr>
          <w:p w14:paraId="44644171" w14:textId="1768097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Carpeta de argollas de 3 </w:t>
            </w:r>
            <w:proofErr w:type="spellStart"/>
            <w:r w:rsidRPr="00ED09A5">
              <w:rPr>
                <w:rFonts w:asciiTheme="minorHAnsi" w:hAnsiTheme="minorHAnsi" w:cstheme="minorHAnsi"/>
                <w:color w:val="000000"/>
                <w:sz w:val="16"/>
                <w:szCs w:val="16"/>
              </w:rPr>
              <w:t>Pulg</w:t>
            </w:r>
            <w:proofErr w:type="spellEnd"/>
            <w:r w:rsidRPr="00ED09A5">
              <w:rPr>
                <w:rFonts w:asciiTheme="minorHAnsi" w:hAnsiTheme="minorHAnsi" w:cstheme="minorHAnsi"/>
                <w:color w:val="000000"/>
                <w:sz w:val="16"/>
                <w:szCs w:val="16"/>
              </w:rPr>
              <w:t xml:space="preserve">., ("O") "Wilson Jones" </w:t>
            </w:r>
            <w:proofErr w:type="spellStart"/>
            <w:r w:rsidRPr="00ED09A5">
              <w:rPr>
                <w:rFonts w:asciiTheme="minorHAnsi" w:hAnsiTheme="minorHAnsi" w:cstheme="minorHAnsi"/>
                <w:color w:val="000000"/>
                <w:sz w:val="16"/>
                <w:szCs w:val="16"/>
              </w:rPr>
              <w:t>Acco</w:t>
            </w:r>
            <w:proofErr w:type="spellEnd"/>
            <w:r w:rsidRPr="00ED09A5">
              <w:rPr>
                <w:rFonts w:asciiTheme="minorHAnsi" w:hAnsiTheme="minorHAnsi" w:cstheme="minorHAnsi"/>
                <w:color w:val="000000"/>
                <w:sz w:val="16"/>
                <w:szCs w:val="16"/>
              </w:rPr>
              <w:t>, Vinil Color Blanco con mecanismo de 3 arillos 3" / 7.7 cm., Tamaño Carta, Con Portada Insertable, No. 361/4397, capacidad de 625 hojas. Carpeta panorámica con 3 ventanas para personalizar con acabado antirreflejante, Ventanas con acabado brillante para ayuda a resaltar colores, Doble bolsa interior para llevar documentos, Fabricada en cartón sólido y vinil de la más alta calidad, Arillo en forma "O" que te permite girar fácilmente las hojas.</w:t>
            </w:r>
          </w:p>
        </w:tc>
        <w:tc>
          <w:tcPr>
            <w:tcW w:w="804" w:type="pct"/>
            <w:shd w:val="clear" w:color="auto" w:fill="auto"/>
          </w:tcPr>
          <w:p w14:paraId="552F6883" w14:textId="0D3FF06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16C948FA" w14:textId="68F64E8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43015B10" w14:textId="4C30345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$61.87</w:t>
            </w:r>
          </w:p>
        </w:tc>
        <w:tc>
          <w:tcPr>
            <w:tcW w:w="626" w:type="pct"/>
            <w:shd w:val="clear" w:color="auto" w:fill="auto"/>
          </w:tcPr>
          <w:p w14:paraId="260F5027" w14:textId="7055B603"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$12,374.00</w:t>
            </w:r>
          </w:p>
        </w:tc>
      </w:tr>
      <w:tr w:rsidR="00ED09A5" w:rsidRPr="002D16D3" w14:paraId="2779125F" w14:textId="77777777" w:rsidTr="00A87706">
        <w:trPr>
          <w:trHeight w:hRule="exact" w:val="227"/>
        </w:trPr>
        <w:tc>
          <w:tcPr>
            <w:tcW w:w="394" w:type="pct"/>
            <w:shd w:val="clear" w:color="auto" w:fill="auto"/>
          </w:tcPr>
          <w:p w14:paraId="3B84B519" w14:textId="5933F8B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42</w:t>
            </w:r>
          </w:p>
        </w:tc>
        <w:tc>
          <w:tcPr>
            <w:tcW w:w="2223" w:type="pct"/>
            <w:shd w:val="clear" w:color="auto" w:fill="auto"/>
          </w:tcPr>
          <w:p w14:paraId="6D24495C" w14:textId="39D9FFB7"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Bolígrafo punto fino </w:t>
            </w:r>
            <w:proofErr w:type="spellStart"/>
            <w:proofErr w:type="gramStart"/>
            <w:r w:rsidRPr="00ED09A5">
              <w:rPr>
                <w:rFonts w:asciiTheme="minorHAnsi" w:hAnsiTheme="minorHAnsi" w:cstheme="minorHAnsi"/>
                <w:color w:val="000000"/>
                <w:sz w:val="16"/>
                <w:szCs w:val="16"/>
              </w:rPr>
              <w:t>azúl</w:t>
            </w:r>
            <w:proofErr w:type="spellEnd"/>
            <w:r w:rsidRPr="00ED09A5">
              <w:rPr>
                <w:rFonts w:asciiTheme="minorHAnsi" w:hAnsiTheme="minorHAnsi" w:cstheme="minorHAnsi"/>
                <w:color w:val="000000"/>
                <w:sz w:val="16"/>
                <w:szCs w:val="16"/>
              </w:rPr>
              <w:t>,  tipo</w:t>
            </w:r>
            <w:proofErr w:type="gramEnd"/>
            <w:r w:rsidRPr="00ED09A5">
              <w:rPr>
                <w:rFonts w:asciiTheme="minorHAnsi" w:hAnsiTheme="minorHAnsi" w:cstheme="minorHAnsi"/>
                <w:color w:val="000000"/>
                <w:sz w:val="16"/>
                <w:szCs w:val="16"/>
              </w:rPr>
              <w:t xml:space="preserve"> de punto fino (0.8mm), tinta permanente, terminado mate, forma del cuerpo hexagonal, color del barril amarillo, capuchón ventilado del color de la tinta. Marca BIC</w:t>
            </w:r>
          </w:p>
        </w:tc>
        <w:tc>
          <w:tcPr>
            <w:tcW w:w="804" w:type="pct"/>
            <w:shd w:val="clear" w:color="auto" w:fill="auto"/>
          </w:tcPr>
          <w:p w14:paraId="241F40FD" w14:textId="7B33EAE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5E0CF968" w14:textId="40DCB16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32C90045" w14:textId="1ECCF80A"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$2.73</w:t>
            </w:r>
          </w:p>
        </w:tc>
        <w:tc>
          <w:tcPr>
            <w:tcW w:w="626" w:type="pct"/>
            <w:shd w:val="clear" w:color="auto" w:fill="auto"/>
          </w:tcPr>
          <w:p w14:paraId="641C29B6" w14:textId="38544E5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$13,650.00</w:t>
            </w:r>
          </w:p>
        </w:tc>
      </w:tr>
      <w:tr w:rsidR="00ED09A5" w:rsidRPr="002D16D3" w14:paraId="22DB19BE" w14:textId="77777777" w:rsidTr="00A87706">
        <w:trPr>
          <w:trHeight w:hRule="exact" w:val="227"/>
        </w:trPr>
        <w:tc>
          <w:tcPr>
            <w:tcW w:w="394" w:type="pct"/>
            <w:shd w:val="clear" w:color="auto" w:fill="auto"/>
          </w:tcPr>
          <w:p w14:paraId="6AC28586" w14:textId="154DDD4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43</w:t>
            </w:r>
          </w:p>
        </w:tc>
        <w:tc>
          <w:tcPr>
            <w:tcW w:w="2223" w:type="pct"/>
            <w:shd w:val="clear" w:color="auto" w:fill="auto"/>
          </w:tcPr>
          <w:p w14:paraId="43895CAA" w14:textId="672EFB2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Bolígrafo "BIC" punto mediano (1.00mm), tinta azul, no. M-250-C, tinta permanente, terminado mate, forma del cuerpo hexagonal, color del barril transparente, capuchón ventilado del color de la tinta</w:t>
            </w:r>
          </w:p>
        </w:tc>
        <w:tc>
          <w:tcPr>
            <w:tcW w:w="804" w:type="pct"/>
            <w:shd w:val="clear" w:color="auto" w:fill="auto"/>
          </w:tcPr>
          <w:p w14:paraId="07B4D0AF" w14:textId="10660BD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3EB684C5" w14:textId="6D8DB20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7B104012" w14:textId="3CC34AE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$2.43</w:t>
            </w:r>
          </w:p>
        </w:tc>
        <w:tc>
          <w:tcPr>
            <w:tcW w:w="626" w:type="pct"/>
            <w:shd w:val="clear" w:color="auto" w:fill="auto"/>
          </w:tcPr>
          <w:p w14:paraId="3976EFD2" w14:textId="2B1D64A0"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$4,860.00</w:t>
            </w:r>
          </w:p>
        </w:tc>
      </w:tr>
      <w:tr w:rsidR="00ED09A5" w:rsidRPr="002D16D3" w14:paraId="1E90BBCE" w14:textId="77777777" w:rsidTr="00A87706">
        <w:trPr>
          <w:trHeight w:hRule="exact" w:val="227"/>
        </w:trPr>
        <w:tc>
          <w:tcPr>
            <w:tcW w:w="394" w:type="pct"/>
            <w:shd w:val="clear" w:color="auto" w:fill="auto"/>
          </w:tcPr>
          <w:p w14:paraId="4A774851" w14:textId="21AA066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44</w:t>
            </w:r>
          </w:p>
        </w:tc>
        <w:tc>
          <w:tcPr>
            <w:tcW w:w="2223" w:type="pct"/>
            <w:shd w:val="clear" w:color="auto" w:fill="auto"/>
          </w:tcPr>
          <w:p w14:paraId="5D1E3167" w14:textId="12C43A5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Carpeta de argollas de 4 </w:t>
            </w:r>
            <w:proofErr w:type="spellStart"/>
            <w:r w:rsidRPr="00ED09A5">
              <w:rPr>
                <w:rFonts w:asciiTheme="minorHAnsi" w:hAnsiTheme="minorHAnsi" w:cstheme="minorHAnsi"/>
                <w:color w:val="000000"/>
                <w:sz w:val="16"/>
                <w:szCs w:val="16"/>
              </w:rPr>
              <w:t>Pulg</w:t>
            </w:r>
            <w:proofErr w:type="spellEnd"/>
            <w:r w:rsidRPr="00ED09A5">
              <w:rPr>
                <w:rFonts w:asciiTheme="minorHAnsi" w:hAnsiTheme="minorHAnsi" w:cstheme="minorHAnsi"/>
                <w:color w:val="000000"/>
                <w:sz w:val="16"/>
                <w:szCs w:val="16"/>
              </w:rPr>
              <w:t xml:space="preserve">., ("D") "Wilson Jones" </w:t>
            </w:r>
            <w:proofErr w:type="spellStart"/>
            <w:r w:rsidRPr="00ED09A5">
              <w:rPr>
                <w:rFonts w:asciiTheme="minorHAnsi" w:hAnsiTheme="minorHAnsi" w:cstheme="minorHAnsi"/>
                <w:color w:val="000000"/>
                <w:sz w:val="16"/>
                <w:szCs w:val="16"/>
              </w:rPr>
              <w:t>Acco</w:t>
            </w:r>
            <w:proofErr w:type="spellEnd"/>
            <w:r w:rsidRPr="00ED09A5">
              <w:rPr>
                <w:rFonts w:asciiTheme="minorHAnsi" w:hAnsiTheme="minorHAnsi" w:cstheme="minorHAnsi"/>
                <w:color w:val="000000"/>
                <w:sz w:val="16"/>
                <w:szCs w:val="16"/>
              </w:rPr>
              <w:t xml:space="preserve">, Vinil Color Blanco, Tamaño Carta, con mecanismo de 3 arillos 4"/ 10 cm, Con Portada Insertable, No. 386/P1602, capacidad de 860 hojas. Carpeta panorámica con 3 ventanas con acabado antirreflejante para personalizar, ventanas con acabado brillante para ayuda a resaltar colores, Doble bolsa interior para llevar documentos, Fabricada en cartón sólido y vinil de la más alta calidad, Arillo en forma "D" que te permite girar fácilmente las hojas </w:t>
            </w:r>
          </w:p>
        </w:tc>
        <w:tc>
          <w:tcPr>
            <w:tcW w:w="804" w:type="pct"/>
            <w:shd w:val="clear" w:color="auto" w:fill="auto"/>
          </w:tcPr>
          <w:p w14:paraId="6A5A1E6C" w14:textId="0CFEF9C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1E4E058E" w14:textId="2CC1A09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150</w:t>
            </w:r>
          </w:p>
        </w:tc>
        <w:tc>
          <w:tcPr>
            <w:tcW w:w="476" w:type="pct"/>
            <w:shd w:val="clear" w:color="auto" w:fill="auto"/>
          </w:tcPr>
          <w:p w14:paraId="3237D6C7" w14:textId="1B3A6B0B"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$85.50</w:t>
            </w:r>
          </w:p>
        </w:tc>
        <w:tc>
          <w:tcPr>
            <w:tcW w:w="626" w:type="pct"/>
            <w:shd w:val="clear" w:color="auto" w:fill="auto"/>
          </w:tcPr>
          <w:p w14:paraId="233760FE" w14:textId="2B29429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$12,825.00</w:t>
            </w:r>
          </w:p>
        </w:tc>
      </w:tr>
      <w:tr w:rsidR="00ED09A5" w:rsidRPr="002D16D3" w14:paraId="3D009058" w14:textId="77777777" w:rsidTr="00A87706">
        <w:trPr>
          <w:trHeight w:hRule="exact" w:val="227"/>
        </w:trPr>
        <w:tc>
          <w:tcPr>
            <w:tcW w:w="394" w:type="pct"/>
            <w:shd w:val="clear" w:color="auto" w:fill="auto"/>
          </w:tcPr>
          <w:p w14:paraId="318184E9" w14:textId="68EC5A2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45</w:t>
            </w:r>
          </w:p>
        </w:tc>
        <w:tc>
          <w:tcPr>
            <w:tcW w:w="2223" w:type="pct"/>
            <w:shd w:val="clear" w:color="auto" w:fill="auto"/>
          </w:tcPr>
          <w:p w14:paraId="50D4A587" w14:textId="4E4C101E"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Carpeta de argollas de 1/2 </w:t>
            </w:r>
            <w:proofErr w:type="spellStart"/>
            <w:r w:rsidRPr="00ED09A5">
              <w:rPr>
                <w:rFonts w:asciiTheme="minorHAnsi" w:hAnsiTheme="minorHAnsi" w:cstheme="minorHAnsi"/>
                <w:color w:val="000000"/>
                <w:sz w:val="16"/>
                <w:szCs w:val="16"/>
              </w:rPr>
              <w:t>Pulg</w:t>
            </w:r>
            <w:proofErr w:type="spellEnd"/>
            <w:r w:rsidRPr="00ED09A5">
              <w:rPr>
                <w:rFonts w:asciiTheme="minorHAnsi" w:hAnsiTheme="minorHAnsi" w:cstheme="minorHAnsi"/>
                <w:color w:val="000000"/>
                <w:sz w:val="16"/>
                <w:szCs w:val="16"/>
              </w:rPr>
              <w:t xml:space="preserve">., ("O") "Wilson Jones" </w:t>
            </w:r>
            <w:proofErr w:type="spellStart"/>
            <w:r w:rsidRPr="00ED09A5">
              <w:rPr>
                <w:rFonts w:asciiTheme="minorHAnsi" w:hAnsiTheme="minorHAnsi" w:cstheme="minorHAnsi"/>
                <w:color w:val="000000"/>
                <w:sz w:val="16"/>
                <w:szCs w:val="16"/>
              </w:rPr>
              <w:t>Acco</w:t>
            </w:r>
            <w:proofErr w:type="spellEnd"/>
            <w:r w:rsidRPr="00ED09A5">
              <w:rPr>
                <w:rFonts w:asciiTheme="minorHAnsi" w:hAnsiTheme="minorHAnsi" w:cstheme="minorHAnsi"/>
                <w:color w:val="000000"/>
                <w:sz w:val="16"/>
                <w:szCs w:val="16"/>
              </w:rPr>
              <w:t xml:space="preserve">, Vinil Color Blanco, Tamaño Carta, Con Portada Insertable, No. (P3129) </w:t>
            </w:r>
            <w:proofErr w:type="gramStart"/>
            <w:r w:rsidRPr="00ED09A5">
              <w:rPr>
                <w:rFonts w:asciiTheme="minorHAnsi" w:hAnsiTheme="minorHAnsi" w:cstheme="minorHAnsi"/>
                <w:color w:val="000000"/>
                <w:sz w:val="16"/>
                <w:szCs w:val="16"/>
              </w:rPr>
              <w:t>Capacidad  11</w:t>
            </w:r>
            <w:proofErr w:type="gramEnd"/>
            <w:r w:rsidRPr="00ED09A5">
              <w:rPr>
                <w:rFonts w:asciiTheme="minorHAnsi" w:hAnsiTheme="minorHAnsi" w:cstheme="minorHAnsi"/>
                <w:color w:val="000000"/>
                <w:sz w:val="16"/>
                <w:szCs w:val="16"/>
              </w:rPr>
              <w:t xml:space="preserve">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 Certificación FSC</w:t>
            </w:r>
          </w:p>
        </w:tc>
        <w:tc>
          <w:tcPr>
            <w:tcW w:w="804" w:type="pct"/>
            <w:shd w:val="clear" w:color="auto" w:fill="auto"/>
          </w:tcPr>
          <w:p w14:paraId="08DEFF71" w14:textId="5713295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6DFA4BE5" w14:textId="1525AB4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363E72B9" w14:textId="61296164"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$35.40</w:t>
            </w:r>
          </w:p>
        </w:tc>
        <w:tc>
          <w:tcPr>
            <w:tcW w:w="626" w:type="pct"/>
            <w:shd w:val="clear" w:color="auto" w:fill="auto"/>
          </w:tcPr>
          <w:p w14:paraId="14C3F7A7" w14:textId="0B8A30EB"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$7,080.00</w:t>
            </w:r>
          </w:p>
        </w:tc>
      </w:tr>
      <w:tr w:rsidR="00ED09A5" w:rsidRPr="002D16D3" w14:paraId="6DDA6786" w14:textId="77777777" w:rsidTr="00A87706">
        <w:trPr>
          <w:trHeight w:hRule="exact" w:val="227"/>
        </w:trPr>
        <w:tc>
          <w:tcPr>
            <w:tcW w:w="394" w:type="pct"/>
            <w:shd w:val="clear" w:color="auto" w:fill="auto"/>
          </w:tcPr>
          <w:p w14:paraId="59AE4F2B" w14:textId="4F8356F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lastRenderedPageBreak/>
              <w:t>46</w:t>
            </w:r>
          </w:p>
        </w:tc>
        <w:tc>
          <w:tcPr>
            <w:tcW w:w="2223" w:type="pct"/>
            <w:shd w:val="clear" w:color="auto" w:fill="auto"/>
          </w:tcPr>
          <w:p w14:paraId="0F1FFE3D" w14:textId="7CAB8F3A"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Carpeta de argollas de 5 </w:t>
            </w:r>
            <w:proofErr w:type="spellStart"/>
            <w:r w:rsidRPr="00ED09A5">
              <w:rPr>
                <w:rFonts w:asciiTheme="minorHAnsi" w:hAnsiTheme="minorHAnsi" w:cstheme="minorHAnsi"/>
                <w:color w:val="000000"/>
                <w:sz w:val="16"/>
                <w:szCs w:val="16"/>
              </w:rPr>
              <w:t>Pulg</w:t>
            </w:r>
            <w:proofErr w:type="spellEnd"/>
            <w:r w:rsidRPr="00ED09A5">
              <w:rPr>
                <w:rFonts w:asciiTheme="minorHAnsi" w:hAnsiTheme="minorHAnsi" w:cstheme="minorHAnsi"/>
                <w:color w:val="000000"/>
                <w:sz w:val="16"/>
                <w:szCs w:val="16"/>
              </w:rPr>
              <w:t xml:space="preserve">., ("O") vinil color blanco, tamaño carta, con portada </w:t>
            </w:r>
            <w:proofErr w:type="spellStart"/>
            <w:r w:rsidRPr="00ED09A5">
              <w:rPr>
                <w:rFonts w:asciiTheme="minorHAnsi" w:hAnsiTheme="minorHAnsi" w:cstheme="minorHAnsi"/>
                <w:color w:val="000000"/>
                <w:sz w:val="16"/>
                <w:szCs w:val="16"/>
              </w:rPr>
              <w:t>insertableCarpeta</w:t>
            </w:r>
            <w:proofErr w:type="spellEnd"/>
            <w:r w:rsidRPr="00ED09A5">
              <w:rPr>
                <w:rFonts w:asciiTheme="minorHAnsi" w:hAnsiTheme="minorHAnsi" w:cstheme="minorHAnsi"/>
                <w:color w:val="000000"/>
                <w:sz w:val="16"/>
                <w:szCs w:val="16"/>
              </w:rPr>
              <w:t xml:space="preserve"> De Argollas De 5 </w:t>
            </w:r>
            <w:proofErr w:type="spellStart"/>
            <w:r w:rsidRPr="00ED09A5">
              <w:rPr>
                <w:rFonts w:asciiTheme="minorHAnsi" w:hAnsiTheme="minorHAnsi" w:cstheme="minorHAnsi"/>
                <w:color w:val="000000"/>
                <w:sz w:val="16"/>
                <w:szCs w:val="16"/>
              </w:rPr>
              <w:t>Pulg</w:t>
            </w:r>
            <w:proofErr w:type="spellEnd"/>
            <w:r w:rsidRPr="00ED09A5">
              <w:rPr>
                <w:rFonts w:asciiTheme="minorHAnsi" w:hAnsiTheme="minorHAnsi" w:cstheme="minorHAnsi"/>
                <w:color w:val="000000"/>
                <w:sz w:val="16"/>
                <w:szCs w:val="16"/>
              </w:rPr>
              <w:t xml:space="preserve">., ("D") "Wilson Jones" </w:t>
            </w:r>
            <w:proofErr w:type="spellStart"/>
            <w:r w:rsidRPr="00ED09A5">
              <w:rPr>
                <w:rFonts w:asciiTheme="minorHAnsi" w:hAnsiTheme="minorHAnsi" w:cstheme="minorHAnsi"/>
                <w:color w:val="000000"/>
                <w:sz w:val="16"/>
                <w:szCs w:val="16"/>
              </w:rPr>
              <w:t>Acco</w:t>
            </w:r>
            <w:proofErr w:type="spellEnd"/>
            <w:r w:rsidRPr="00ED09A5">
              <w:rPr>
                <w:rFonts w:asciiTheme="minorHAnsi" w:hAnsiTheme="minorHAnsi" w:cstheme="minorHAnsi"/>
                <w:color w:val="000000"/>
                <w:sz w:val="16"/>
                <w:szCs w:val="16"/>
              </w:rPr>
              <w:t>, Vinil Color Blanco, con Mecanismo de 3 arillos 5"/ 12.7 cm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tc>
        <w:tc>
          <w:tcPr>
            <w:tcW w:w="804" w:type="pct"/>
            <w:shd w:val="clear" w:color="auto" w:fill="auto"/>
          </w:tcPr>
          <w:p w14:paraId="596926ED" w14:textId="5CA293F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320737DA" w14:textId="64123F5E"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120</w:t>
            </w:r>
          </w:p>
        </w:tc>
        <w:tc>
          <w:tcPr>
            <w:tcW w:w="476" w:type="pct"/>
            <w:shd w:val="clear" w:color="auto" w:fill="auto"/>
          </w:tcPr>
          <w:p w14:paraId="59F6734C" w14:textId="2B15E98B"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$136.25</w:t>
            </w:r>
          </w:p>
        </w:tc>
        <w:tc>
          <w:tcPr>
            <w:tcW w:w="626" w:type="pct"/>
            <w:shd w:val="clear" w:color="auto" w:fill="auto"/>
          </w:tcPr>
          <w:p w14:paraId="5EB200ED" w14:textId="02AD3EA9"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$16,350.00</w:t>
            </w:r>
          </w:p>
        </w:tc>
      </w:tr>
      <w:tr w:rsidR="00ED09A5" w:rsidRPr="002D16D3" w14:paraId="471AC56F" w14:textId="77777777" w:rsidTr="00A87706">
        <w:trPr>
          <w:trHeight w:hRule="exact" w:val="227"/>
        </w:trPr>
        <w:tc>
          <w:tcPr>
            <w:tcW w:w="394" w:type="pct"/>
            <w:shd w:val="clear" w:color="auto" w:fill="auto"/>
          </w:tcPr>
          <w:p w14:paraId="6EC2814E" w14:textId="4B497F9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47</w:t>
            </w:r>
          </w:p>
        </w:tc>
        <w:tc>
          <w:tcPr>
            <w:tcW w:w="2223" w:type="pct"/>
            <w:shd w:val="clear" w:color="auto" w:fill="auto"/>
          </w:tcPr>
          <w:p w14:paraId="36E77078" w14:textId="5DB14F93"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Lápiz mirado No. 2 (Mediano). Forma del cuerpo hexagonal de madera 100%, color amarillo, lápiz de grafito, multiusos, mina resistente, goma sin látex, no tóxico</w:t>
            </w:r>
          </w:p>
        </w:tc>
        <w:tc>
          <w:tcPr>
            <w:tcW w:w="804" w:type="pct"/>
            <w:shd w:val="clear" w:color="auto" w:fill="auto"/>
          </w:tcPr>
          <w:p w14:paraId="67D26B0E" w14:textId="7646AB5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E61F286" w14:textId="6FF37D9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5EA1AA83" w14:textId="4BAA1E0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$2.99</w:t>
            </w:r>
          </w:p>
        </w:tc>
        <w:tc>
          <w:tcPr>
            <w:tcW w:w="626" w:type="pct"/>
            <w:shd w:val="clear" w:color="auto" w:fill="auto"/>
          </w:tcPr>
          <w:p w14:paraId="7B174764" w14:textId="584ECF01"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$5,980.00</w:t>
            </w:r>
          </w:p>
        </w:tc>
      </w:tr>
      <w:tr w:rsidR="00ED09A5" w:rsidRPr="002D16D3" w14:paraId="441359DF" w14:textId="77777777" w:rsidTr="00A87706">
        <w:trPr>
          <w:trHeight w:hRule="exact" w:val="227"/>
        </w:trPr>
        <w:tc>
          <w:tcPr>
            <w:tcW w:w="394" w:type="pct"/>
            <w:shd w:val="clear" w:color="auto" w:fill="auto"/>
          </w:tcPr>
          <w:p w14:paraId="691501C6" w14:textId="626838B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48</w:t>
            </w:r>
          </w:p>
        </w:tc>
        <w:tc>
          <w:tcPr>
            <w:tcW w:w="2223" w:type="pct"/>
            <w:shd w:val="clear" w:color="auto" w:fill="auto"/>
          </w:tcPr>
          <w:p w14:paraId="65F1E996" w14:textId="5355D9FE"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Libreta "SCRIBE" profesional de cuadricula </w:t>
            </w:r>
            <w:proofErr w:type="gramStart"/>
            <w:r w:rsidRPr="00ED09A5">
              <w:rPr>
                <w:rFonts w:asciiTheme="minorHAnsi" w:hAnsiTheme="minorHAnsi" w:cstheme="minorHAnsi"/>
                <w:color w:val="000000"/>
                <w:sz w:val="16"/>
                <w:szCs w:val="16"/>
              </w:rPr>
              <w:t>grande ,</w:t>
            </w:r>
            <w:proofErr w:type="gramEnd"/>
            <w:r w:rsidRPr="00ED09A5">
              <w:rPr>
                <w:rFonts w:asciiTheme="minorHAnsi" w:hAnsiTheme="minorHAnsi" w:cstheme="minorHAnsi"/>
                <w:color w:val="000000"/>
                <w:sz w:val="16"/>
                <w:szCs w:val="16"/>
              </w:rPr>
              <w:t xml:space="preserve"> de 100 Hojas, espiral doble metálica, portada lisa </w:t>
            </w:r>
            <w:proofErr w:type="spellStart"/>
            <w:r w:rsidRPr="00ED09A5">
              <w:rPr>
                <w:rFonts w:asciiTheme="minorHAnsi" w:hAnsiTheme="minorHAnsi" w:cstheme="minorHAnsi"/>
                <w:color w:val="000000"/>
                <w:sz w:val="16"/>
                <w:szCs w:val="16"/>
              </w:rPr>
              <w:t>semi-rigida</w:t>
            </w:r>
            <w:proofErr w:type="spellEnd"/>
            <w:r w:rsidRPr="00ED09A5">
              <w:rPr>
                <w:rFonts w:asciiTheme="minorHAnsi" w:hAnsiTheme="minorHAnsi" w:cstheme="minorHAnsi"/>
                <w:color w:val="000000"/>
                <w:sz w:val="16"/>
                <w:szCs w:val="16"/>
              </w:rPr>
              <w:t>, tamaño 20 x 26.25 cm, recubrimiento continuo resistente, gramaje de papel 56 gr., margen rojo en escuadra, cubierta traslucida,</w:t>
            </w:r>
          </w:p>
        </w:tc>
        <w:tc>
          <w:tcPr>
            <w:tcW w:w="804" w:type="pct"/>
            <w:shd w:val="clear" w:color="auto" w:fill="auto"/>
          </w:tcPr>
          <w:p w14:paraId="0C9B0579" w14:textId="1F98C09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322DAE9A" w14:textId="42220A9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1D9013E7" w14:textId="2EFE497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$37.94</w:t>
            </w:r>
          </w:p>
        </w:tc>
        <w:tc>
          <w:tcPr>
            <w:tcW w:w="626" w:type="pct"/>
            <w:shd w:val="clear" w:color="auto" w:fill="auto"/>
          </w:tcPr>
          <w:p w14:paraId="3B58431C" w14:textId="6C54E33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$7,588.00</w:t>
            </w:r>
          </w:p>
        </w:tc>
      </w:tr>
      <w:tr w:rsidR="00ED09A5" w:rsidRPr="002D16D3" w14:paraId="16FBF256" w14:textId="77777777" w:rsidTr="00A87706">
        <w:trPr>
          <w:trHeight w:hRule="exact" w:val="227"/>
        </w:trPr>
        <w:tc>
          <w:tcPr>
            <w:tcW w:w="394" w:type="pct"/>
            <w:shd w:val="clear" w:color="auto" w:fill="auto"/>
          </w:tcPr>
          <w:p w14:paraId="356B8B8A" w14:textId="0F9DD3C2"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49</w:t>
            </w:r>
          </w:p>
        </w:tc>
        <w:tc>
          <w:tcPr>
            <w:tcW w:w="2223" w:type="pct"/>
            <w:shd w:val="clear" w:color="auto" w:fill="auto"/>
          </w:tcPr>
          <w:p w14:paraId="79D50A91" w14:textId="34D1690F"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Libreta </w:t>
            </w:r>
            <w:proofErr w:type="gramStart"/>
            <w:r w:rsidRPr="00ED09A5">
              <w:rPr>
                <w:rFonts w:asciiTheme="minorHAnsi" w:hAnsiTheme="minorHAnsi" w:cstheme="minorHAnsi"/>
                <w:color w:val="000000"/>
                <w:sz w:val="16"/>
                <w:szCs w:val="16"/>
              </w:rPr>
              <w:t>profesional  de</w:t>
            </w:r>
            <w:proofErr w:type="gramEnd"/>
            <w:r w:rsidRPr="00ED09A5">
              <w:rPr>
                <w:rFonts w:asciiTheme="minorHAnsi" w:hAnsiTheme="minorHAnsi" w:cstheme="minorHAnsi"/>
                <w:color w:val="000000"/>
                <w:sz w:val="16"/>
                <w:szCs w:val="16"/>
              </w:rPr>
              <w:t xml:space="preserve"> raya de 100 hojas de fibras certificadas 100% sustentables que vienen pegadas, espiral doble metálica, portada lisa </w:t>
            </w:r>
            <w:proofErr w:type="spellStart"/>
            <w:r w:rsidRPr="00ED09A5">
              <w:rPr>
                <w:rFonts w:asciiTheme="minorHAnsi" w:hAnsiTheme="minorHAnsi" w:cstheme="minorHAnsi"/>
                <w:color w:val="000000"/>
                <w:sz w:val="16"/>
                <w:szCs w:val="16"/>
              </w:rPr>
              <w:t>semi-rígida</w:t>
            </w:r>
            <w:proofErr w:type="spellEnd"/>
            <w:r w:rsidRPr="00ED09A5">
              <w:rPr>
                <w:rFonts w:asciiTheme="minorHAnsi" w:hAnsiTheme="minorHAnsi" w:cstheme="minorHAnsi"/>
                <w:color w:val="000000"/>
                <w:sz w:val="16"/>
                <w:szCs w:val="16"/>
              </w:rPr>
              <w:t xml:space="preserve"> plastificada, tamaño 20 x 26.25 cm, recubrimiento continuo resistente, gramaje de papel 56 gr., margen rojo en escuadra. Marca SCRIBE, Certificaciones FSC</w:t>
            </w:r>
          </w:p>
        </w:tc>
        <w:tc>
          <w:tcPr>
            <w:tcW w:w="804" w:type="pct"/>
            <w:shd w:val="clear" w:color="auto" w:fill="auto"/>
          </w:tcPr>
          <w:p w14:paraId="7D0349EB" w14:textId="60B8250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0237B649" w14:textId="1371BA2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2E58B004" w14:textId="0CFEB1D3"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$37.94</w:t>
            </w:r>
          </w:p>
        </w:tc>
        <w:tc>
          <w:tcPr>
            <w:tcW w:w="626" w:type="pct"/>
            <w:shd w:val="clear" w:color="auto" w:fill="auto"/>
          </w:tcPr>
          <w:p w14:paraId="1B65445A" w14:textId="21F8AEB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$7,588.00</w:t>
            </w:r>
          </w:p>
        </w:tc>
      </w:tr>
      <w:tr w:rsidR="00ED09A5" w:rsidRPr="002D16D3" w14:paraId="0496237C" w14:textId="77777777" w:rsidTr="00A87706">
        <w:trPr>
          <w:trHeight w:hRule="exact" w:val="227"/>
        </w:trPr>
        <w:tc>
          <w:tcPr>
            <w:tcW w:w="394" w:type="pct"/>
            <w:shd w:val="clear" w:color="auto" w:fill="auto"/>
          </w:tcPr>
          <w:p w14:paraId="5A8C8536" w14:textId="5C536BC2"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w:t>
            </w:r>
          </w:p>
        </w:tc>
        <w:tc>
          <w:tcPr>
            <w:tcW w:w="2223" w:type="pct"/>
            <w:shd w:val="clear" w:color="auto" w:fill="auto"/>
          </w:tcPr>
          <w:p w14:paraId="5BDF5CC1" w14:textId="0759E40C" w:rsidR="00ED09A5" w:rsidRPr="00ED09A5" w:rsidRDefault="00ED09A5" w:rsidP="00ED09A5">
            <w:pPr>
              <w:autoSpaceDE w:val="0"/>
              <w:autoSpaceDN w:val="0"/>
              <w:adjustRightInd w:val="0"/>
              <w:rPr>
                <w:rFonts w:asciiTheme="minorHAnsi" w:hAnsiTheme="minorHAnsi" w:cstheme="minorHAnsi"/>
                <w:sz w:val="16"/>
                <w:szCs w:val="16"/>
              </w:rPr>
            </w:pPr>
            <w:proofErr w:type="spellStart"/>
            <w:r w:rsidRPr="00ED09A5">
              <w:rPr>
                <w:rFonts w:asciiTheme="minorHAnsi" w:hAnsiTheme="minorHAnsi" w:cstheme="minorHAnsi"/>
                <w:color w:val="000000"/>
                <w:sz w:val="16"/>
                <w:szCs w:val="16"/>
              </w:rPr>
              <w:t>Rodapluma</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Uni</w:t>
            </w:r>
            <w:proofErr w:type="spellEnd"/>
            <w:r w:rsidRPr="00ED09A5">
              <w:rPr>
                <w:rFonts w:asciiTheme="minorHAnsi" w:hAnsiTheme="minorHAnsi" w:cstheme="minorHAnsi"/>
                <w:color w:val="000000"/>
                <w:sz w:val="16"/>
                <w:szCs w:val="16"/>
              </w:rPr>
              <w:t xml:space="preserve">-Ball </w:t>
            </w:r>
            <w:proofErr w:type="spellStart"/>
            <w:r w:rsidRPr="00ED09A5">
              <w:rPr>
                <w:rFonts w:asciiTheme="minorHAnsi" w:hAnsiTheme="minorHAnsi" w:cstheme="minorHAnsi"/>
                <w:color w:val="000000"/>
                <w:sz w:val="16"/>
                <w:szCs w:val="16"/>
              </w:rPr>
              <w:t>vision</w:t>
            </w:r>
            <w:proofErr w:type="spellEnd"/>
            <w:r w:rsidRPr="00ED09A5">
              <w:rPr>
                <w:rFonts w:asciiTheme="minorHAnsi" w:hAnsiTheme="minorHAnsi" w:cstheme="minorHAnsi"/>
                <w:color w:val="000000"/>
                <w:sz w:val="16"/>
                <w:szCs w:val="16"/>
              </w:rPr>
              <w:t xml:space="preserve"> elite ub-200 color azul, resistente al agua, punto mediano (0.8 </w:t>
            </w:r>
            <w:proofErr w:type="spellStart"/>
            <w:r w:rsidRPr="00ED09A5">
              <w:rPr>
                <w:rFonts w:asciiTheme="minorHAnsi" w:hAnsiTheme="minorHAnsi" w:cstheme="minorHAnsi"/>
                <w:color w:val="000000"/>
                <w:sz w:val="16"/>
                <w:szCs w:val="16"/>
              </w:rPr>
              <w:t>mm.</w:t>
            </w:r>
            <w:proofErr w:type="spellEnd"/>
            <w:r w:rsidRPr="00ED09A5">
              <w:rPr>
                <w:rFonts w:asciiTheme="minorHAnsi" w:hAnsiTheme="minorHAnsi" w:cstheme="minorHAnsi"/>
                <w:color w:val="000000"/>
                <w:sz w:val="16"/>
                <w:szCs w:val="16"/>
              </w:rPr>
              <w:t xml:space="preserve">) con </w:t>
            </w:r>
            <w:proofErr w:type="spellStart"/>
            <w:r w:rsidRPr="00ED09A5">
              <w:rPr>
                <w:rFonts w:asciiTheme="minorHAnsi" w:hAnsiTheme="minorHAnsi" w:cstheme="minorHAnsi"/>
                <w:color w:val="000000"/>
                <w:sz w:val="16"/>
                <w:szCs w:val="16"/>
              </w:rPr>
              <w:t>grip</w:t>
            </w:r>
            <w:proofErr w:type="spellEnd"/>
            <w:r w:rsidRPr="00ED09A5">
              <w:rPr>
                <w:rFonts w:asciiTheme="minorHAnsi" w:hAnsiTheme="minorHAnsi" w:cstheme="minorHAnsi"/>
                <w:color w:val="000000"/>
                <w:sz w:val="16"/>
                <w:szCs w:val="16"/>
              </w:rPr>
              <w:t xml:space="preserve"> y barril texturizado para agarre cómodo</w:t>
            </w:r>
          </w:p>
        </w:tc>
        <w:tc>
          <w:tcPr>
            <w:tcW w:w="804" w:type="pct"/>
            <w:shd w:val="clear" w:color="auto" w:fill="auto"/>
          </w:tcPr>
          <w:p w14:paraId="22F646C9" w14:textId="1E8E496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5D064B5C" w14:textId="53A37C64"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500</w:t>
            </w:r>
          </w:p>
        </w:tc>
        <w:tc>
          <w:tcPr>
            <w:tcW w:w="476" w:type="pct"/>
            <w:shd w:val="clear" w:color="auto" w:fill="auto"/>
          </w:tcPr>
          <w:p w14:paraId="5585E70E" w14:textId="41E7DF1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$40.99</w:t>
            </w:r>
          </w:p>
        </w:tc>
        <w:tc>
          <w:tcPr>
            <w:tcW w:w="626" w:type="pct"/>
            <w:shd w:val="clear" w:color="auto" w:fill="auto"/>
          </w:tcPr>
          <w:p w14:paraId="0CFDEDBD" w14:textId="7766829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$20,495.00</w:t>
            </w:r>
          </w:p>
        </w:tc>
      </w:tr>
      <w:tr w:rsidR="00ED09A5" w:rsidRPr="002D16D3" w14:paraId="3BE9B5D1" w14:textId="77777777" w:rsidTr="00A87706">
        <w:trPr>
          <w:trHeight w:hRule="exact" w:val="227"/>
        </w:trPr>
        <w:tc>
          <w:tcPr>
            <w:tcW w:w="394" w:type="pct"/>
            <w:shd w:val="clear" w:color="auto" w:fill="auto"/>
          </w:tcPr>
          <w:p w14:paraId="0EDC0BE4" w14:textId="32ACEA1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51</w:t>
            </w:r>
          </w:p>
        </w:tc>
        <w:tc>
          <w:tcPr>
            <w:tcW w:w="2223" w:type="pct"/>
            <w:shd w:val="clear" w:color="auto" w:fill="auto"/>
          </w:tcPr>
          <w:p w14:paraId="2AC0D404" w14:textId="2E9E6621" w:rsidR="00ED09A5" w:rsidRPr="00ED09A5" w:rsidRDefault="00ED09A5" w:rsidP="00ED09A5">
            <w:pPr>
              <w:autoSpaceDE w:val="0"/>
              <w:autoSpaceDN w:val="0"/>
              <w:adjustRightInd w:val="0"/>
              <w:rPr>
                <w:rFonts w:asciiTheme="minorHAnsi" w:hAnsiTheme="minorHAnsi" w:cstheme="minorHAnsi"/>
                <w:sz w:val="16"/>
                <w:szCs w:val="16"/>
              </w:rPr>
            </w:pPr>
            <w:proofErr w:type="spellStart"/>
            <w:r w:rsidRPr="00ED09A5">
              <w:rPr>
                <w:rFonts w:asciiTheme="minorHAnsi" w:hAnsiTheme="minorHAnsi" w:cstheme="minorHAnsi"/>
                <w:color w:val="000000"/>
                <w:sz w:val="16"/>
                <w:szCs w:val="16"/>
              </w:rPr>
              <w:t>Rodapluma</w:t>
            </w:r>
            <w:proofErr w:type="spellEnd"/>
            <w:r w:rsidRPr="00ED09A5">
              <w:rPr>
                <w:rFonts w:asciiTheme="minorHAnsi" w:hAnsiTheme="minorHAnsi" w:cstheme="minorHAnsi"/>
                <w:color w:val="000000"/>
                <w:sz w:val="16"/>
                <w:szCs w:val="16"/>
              </w:rPr>
              <w:t xml:space="preserve"> </w:t>
            </w:r>
            <w:proofErr w:type="spellStart"/>
            <w:r w:rsidRPr="00ED09A5">
              <w:rPr>
                <w:rFonts w:asciiTheme="minorHAnsi" w:hAnsiTheme="minorHAnsi" w:cstheme="minorHAnsi"/>
                <w:color w:val="000000"/>
                <w:sz w:val="16"/>
                <w:szCs w:val="16"/>
              </w:rPr>
              <w:t>Uni</w:t>
            </w:r>
            <w:proofErr w:type="spellEnd"/>
            <w:r w:rsidRPr="00ED09A5">
              <w:rPr>
                <w:rFonts w:asciiTheme="minorHAnsi" w:hAnsiTheme="minorHAnsi" w:cstheme="minorHAnsi"/>
                <w:color w:val="000000"/>
                <w:sz w:val="16"/>
                <w:szCs w:val="16"/>
              </w:rPr>
              <w:t xml:space="preserve">-Ball </w:t>
            </w:r>
            <w:proofErr w:type="spellStart"/>
            <w:r w:rsidRPr="00ED09A5">
              <w:rPr>
                <w:rFonts w:asciiTheme="minorHAnsi" w:hAnsiTheme="minorHAnsi" w:cstheme="minorHAnsi"/>
                <w:color w:val="000000"/>
                <w:sz w:val="16"/>
                <w:szCs w:val="16"/>
              </w:rPr>
              <w:t>vision</w:t>
            </w:r>
            <w:proofErr w:type="spellEnd"/>
            <w:r w:rsidRPr="00ED09A5">
              <w:rPr>
                <w:rFonts w:asciiTheme="minorHAnsi" w:hAnsiTheme="minorHAnsi" w:cstheme="minorHAnsi"/>
                <w:color w:val="000000"/>
                <w:sz w:val="16"/>
                <w:szCs w:val="16"/>
              </w:rPr>
              <w:t xml:space="preserve"> elite ub-200 color negro, resistente al agua, punto mediano (0.8 </w:t>
            </w:r>
            <w:proofErr w:type="spellStart"/>
            <w:r w:rsidRPr="00ED09A5">
              <w:rPr>
                <w:rFonts w:asciiTheme="minorHAnsi" w:hAnsiTheme="minorHAnsi" w:cstheme="minorHAnsi"/>
                <w:color w:val="000000"/>
                <w:sz w:val="16"/>
                <w:szCs w:val="16"/>
              </w:rPr>
              <w:t>mm.</w:t>
            </w:r>
            <w:proofErr w:type="spellEnd"/>
            <w:r w:rsidRPr="00ED09A5">
              <w:rPr>
                <w:rFonts w:asciiTheme="minorHAnsi" w:hAnsiTheme="minorHAnsi" w:cstheme="minorHAnsi"/>
                <w:color w:val="000000"/>
                <w:sz w:val="16"/>
                <w:szCs w:val="16"/>
              </w:rPr>
              <w:t xml:space="preserve">) con </w:t>
            </w:r>
            <w:proofErr w:type="spellStart"/>
            <w:r w:rsidRPr="00ED09A5">
              <w:rPr>
                <w:rFonts w:asciiTheme="minorHAnsi" w:hAnsiTheme="minorHAnsi" w:cstheme="minorHAnsi"/>
                <w:color w:val="000000"/>
                <w:sz w:val="16"/>
                <w:szCs w:val="16"/>
              </w:rPr>
              <w:t>grip</w:t>
            </w:r>
            <w:proofErr w:type="spellEnd"/>
            <w:r w:rsidRPr="00ED09A5">
              <w:rPr>
                <w:rFonts w:asciiTheme="minorHAnsi" w:hAnsiTheme="minorHAnsi" w:cstheme="minorHAnsi"/>
                <w:color w:val="000000"/>
                <w:sz w:val="16"/>
                <w:szCs w:val="16"/>
              </w:rPr>
              <w:t xml:space="preserve"> y barril texturizado para agarre cómodo</w:t>
            </w:r>
          </w:p>
        </w:tc>
        <w:tc>
          <w:tcPr>
            <w:tcW w:w="804" w:type="pct"/>
            <w:shd w:val="clear" w:color="auto" w:fill="auto"/>
          </w:tcPr>
          <w:p w14:paraId="42925B0B" w14:textId="0DC0C2AE"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3BB9AAE" w14:textId="36F933A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4F29A4FB" w14:textId="113F481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$40.99</w:t>
            </w:r>
          </w:p>
        </w:tc>
        <w:tc>
          <w:tcPr>
            <w:tcW w:w="626" w:type="pct"/>
            <w:shd w:val="clear" w:color="auto" w:fill="auto"/>
          </w:tcPr>
          <w:p w14:paraId="0BAB0BA0" w14:textId="43BE4E16"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$8,198.00</w:t>
            </w:r>
          </w:p>
        </w:tc>
      </w:tr>
      <w:tr w:rsidR="00ED09A5" w:rsidRPr="002D16D3" w14:paraId="67E6F194" w14:textId="77777777" w:rsidTr="00A87706">
        <w:trPr>
          <w:trHeight w:hRule="exact" w:val="227"/>
        </w:trPr>
        <w:tc>
          <w:tcPr>
            <w:tcW w:w="394" w:type="pct"/>
            <w:shd w:val="clear" w:color="auto" w:fill="auto"/>
          </w:tcPr>
          <w:p w14:paraId="0FF0F1B7" w14:textId="76C67BC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52</w:t>
            </w:r>
          </w:p>
        </w:tc>
        <w:tc>
          <w:tcPr>
            <w:tcW w:w="2223" w:type="pct"/>
            <w:shd w:val="clear" w:color="auto" w:fill="auto"/>
          </w:tcPr>
          <w:p w14:paraId="2975A457" w14:textId="37868C2E" w:rsidR="00ED09A5" w:rsidRPr="00ED09A5" w:rsidRDefault="00ED09A5" w:rsidP="00ED09A5">
            <w:pPr>
              <w:autoSpaceDE w:val="0"/>
              <w:autoSpaceDN w:val="0"/>
              <w:adjustRightInd w:val="0"/>
              <w:rPr>
                <w:rFonts w:asciiTheme="minorHAnsi" w:hAnsiTheme="minorHAnsi" w:cstheme="minorHAnsi"/>
                <w:sz w:val="16"/>
                <w:szCs w:val="16"/>
              </w:rPr>
            </w:pPr>
            <w:proofErr w:type="spellStart"/>
            <w:r w:rsidRPr="00ED09A5">
              <w:rPr>
                <w:rFonts w:asciiTheme="minorHAnsi" w:hAnsiTheme="minorHAnsi" w:cstheme="minorHAnsi"/>
                <w:color w:val="000000"/>
                <w:sz w:val="16"/>
                <w:szCs w:val="16"/>
              </w:rPr>
              <w:t>Marcatextos</w:t>
            </w:r>
            <w:proofErr w:type="spellEnd"/>
            <w:r w:rsidRPr="00ED09A5">
              <w:rPr>
                <w:rFonts w:asciiTheme="minorHAnsi" w:hAnsiTheme="minorHAnsi" w:cstheme="minorHAnsi"/>
                <w:color w:val="000000"/>
                <w:sz w:val="16"/>
                <w:szCs w:val="16"/>
              </w:rPr>
              <w:t xml:space="preserve"> fluorescente con gran depósito de tinta para resultados de resaltado de máxima duración, 4 horas de protección </w:t>
            </w:r>
            <w:proofErr w:type="spellStart"/>
            <w:r w:rsidRPr="00ED09A5">
              <w:rPr>
                <w:rFonts w:asciiTheme="minorHAnsi" w:hAnsiTheme="minorHAnsi" w:cstheme="minorHAnsi"/>
                <w:color w:val="000000"/>
                <w:sz w:val="16"/>
                <w:szCs w:val="16"/>
              </w:rPr>
              <w:t>antisecado</w:t>
            </w:r>
            <w:proofErr w:type="spellEnd"/>
            <w:r w:rsidRPr="00ED09A5">
              <w:rPr>
                <w:rFonts w:asciiTheme="minorHAnsi" w:hAnsiTheme="minorHAnsi" w:cstheme="minorHAnsi"/>
                <w:color w:val="000000"/>
                <w:sz w:val="16"/>
                <w:szCs w:val="16"/>
              </w:rPr>
              <w:t xml:space="preserve">, tinta con base acuosa, 2 anchos de trazo + 5 </w:t>
            </w:r>
            <w:proofErr w:type="spellStart"/>
            <w:r w:rsidRPr="00ED09A5">
              <w:rPr>
                <w:rFonts w:asciiTheme="minorHAnsi" w:hAnsiTheme="minorHAnsi" w:cstheme="minorHAnsi"/>
                <w:color w:val="000000"/>
                <w:sz w:val="16"/>
                <w:szCs w:val="16"/>
              </w:rPr>
              <w:t>mm.</w:t>
            </w:r>
            <w:proofErr w:type="spellEnd"/>
            <w:r w:rsidRPr="00ED09A5">
              <w:rPr>
                <w:rFonts w:asciiTheme="minorHAnsi" w:hAnsiTheme="minorHAnsi" w:cstheme="minorHAnsi"/>
                <w:color w:val="000000"/>
                <w:sz w:val="16"/>
                <w:szCs w:val="16"/>
              </w:rPr>
              <w:t xml:space="preserve"> recargable, ideal para proyectos creativos como sombrear, enmarcar, llevar un diario y </w:t>
            </w:r>
            <w:proofErr w:type="spellStart"/>
            <w:r w:rsidRPr="00ED09A5">
              <w:rPr>
                <w:rFonts w:asciiTheme="minorHAnsi" w:hAnsiTheme="minorHAnsi" w:cstheme="minorHAnsi"/>
                <w:color w:val="000000"/>
                <w:sz w:val="16"/>
                <w:szCs w:val="16"/>
              </w:rPr>
              <w:t>lettering</w:t>
            </w:r>
            <w:proofErr w:type="spellEnd"/>
            <w:r w:rsidRPr="00ED09A5">
              <w:rPr>
                <w:rFonts w:asciiTheme="minorHAnsi" w:hAnsiTheme="minorHAnsi" w:cstheme="minorHAnsi"/>
                <w:color w:val="000000"/>
                <w:sz w:val="16"/>
                <w:szCs w:val="16"/>
              </w:rPr>
              <w:t>, amarillo 70/24. Marca STABILO BOSS, PELIKAN, VISION, SHARPIE, STAEDTLER</w:t>
            </w:r>
            <w:r w:rsidRPr="00ED09A5">
              <w:rPr>
                <w:rFonts w:asciiTheme="minorHAnsi" w:hAnsiTheme="minorHAnsi" w:cstheme="minorHAnsi"/>
                <w:color w:val="000000"/>
                <w:sz w:val="16"/>
                <w:szCs w:val="16"/>
              </w:rPr>
              <w:br/>
              <w:t>Certificaciones FSC</w:t>
            </w:r>
          </w:p>
        </w:tc>
        <w:tc>
          <w:tcPr>
            <w:tcW w:w="804" w:type="pct"/>
            <w:shd w:val="clear" w:color="auto" w:fill="auto"/>
          </w:tcPr>
          <w:p w14:paraId="212E738D" w14:textId="3FBC9E4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E13A8D0" w14:textId="42119E6E"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400</w:t>
            </w:r>
          </w:p>
        </w:tc>
        <w:tc>
          <w:tcPr>
            <w:tcW w:w="476" w:type="pct"/>
            <w:shd w:val="clear" w:color="auto" w:fill="auto"/>
          </w:tcPr>
          <w:p w14:paraId="233FFD12" w14:textId="38F7AD1D"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$8.29</w:t>
            </w:r>
          </w:p>
        </w:tc>
        <w:tc>
          <w:tcPr>
            <w:tcW w:w="626" w:type="pct"/>
            <w:shd w:val="clear" w:color="auto" w:fill="auto"/>
          </w:tcPr>
          <w:p w14:paraId="68DC5648" w14:textId="10B9127F"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$3,316.00</w:t>
            </w:r>
          </w:p>
        </w:tc>
      </w:tr>
      <w:tr w:rsidR="00ED09A5" w:rsidRPr="002D16D3" w14:paraId="72DAE854" w14:textId="77777777" w:rsidTr="00A87706">
        <w:trPr>
          <w:trHeight w:hRule="exact" w:val="227"/>
        </w:trPr>
        <w:tc>
          <w:tcPr>
            <w:tcW w:w="394" w:type="pct"/>
            <w:shd w:val="clear" w:color="auto" w:fill="auto"/>
          </w:tcPr>
          <w:p w14:paraId="21CEAA69" w14:textId="2707474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54</w:t>
            </w:r>
          </w:p>
        </w:tc>
        <w:tc>
          <w:tcPr>
            <w:tcW w:w="2223" w:type="pct"/>
            <w:shd w:val="clear" w:color="auto" w:fill="auto"/>
          </w:tcPr>
          <w:p w14:paraId="106C4A5A" w14:textId="5D45A6DC"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Cinta gris de 48 </w:t>
            </w:r>
            <w:proofErr w:type="spellStart"/>
            <w:r w:rsidRPr="00ED09A5">
              <w:rPr>
                <w:rFonts w:asciiTheme="minorHAnsi" w:hAnsiTheme="minorHAnsi" w:cstheme="minorHAnsi"/>
                <w:color w:val="000000"/>
                <w:sz w:val="16"/>
                <w:szCs w:val="16"/>
              </w:rPr>
              <w:t>mm.</w:t>
            </w:r>
            <w:proofErr w:type="spellEnd"/>
            <w:r w:rsidRPr="00ED09A5">
              <w:rPr>
                <w:rFonts w:asciiTheme="minorHAnsi" w:hAnsiTheme="minorHAnsi" w:cstheme="minorHAnsi"/>
                <w:color w:val="000000"/>
                <w:sz w:val="16"/>
                <w:szCs w:val="16"/>
              </w:rPr>
              <w:t xml:space="preserve"> x 50 </w:t>
            </w:r>
            <w:proofErr w:type="spellStart"/>
            <w:r w:rsidRPr="00ED09A5">
              <w:rPr>
                <w:rFonts w:asciiTheme="minorHAnsi" w:hAnsiTheme="minorHAnsi" w:cstheme="minorHAnsi"/>
                <w:color w:val="000000"/>
                <w:sz w:val="16"/>
                <w:szCs w:val="16"/>
              </w:rPr>
              <w:t>mts</w:t>
            </w:r>
            <w:proofErr w:type="spellEnd"/>
            <w:r w:rsidRPr="00ED09A5">
              <w:rPr>
                <w:rFonts w:asciiTheme="minorHAnsi" w:hAnsiTheme="minorHAnsi" w:cstheme="minorHAnsi"/>
                <w:color w:val="000000"/>
                <w:sz w:val="16"/>
                <w:szCs w:val="16"/>
              </w:rPr>
              <w:t xml:space="preserve">., espesor de 0.21 mm con respaldo de tela plastificada de alta calidad, posee alta conformabilidad, es impermeable al agua y soporta rasgaduras. Marca </w:t>
            </w:r>
            <w:proofErr w:type="gramStart"/>
            <w:r w:rsidRPr="00ED09A5">
              <w:rPr>
                <w:rFonts w:asciiTheme="minorHAnsi" w:hAnsiTheme="minorHAnsi" w:cstheme="minorHAnsi"/>
                <w:color w:val="000000"/>
                <w:sz w:val="16"/>
                <w:szCs w:val="16"/>
              </w:rPr>
              <w:t>TUK .</w:t>
            </w:r>
            <w:proofErr w:type="gramEnd"/>
            <w:r w:rsidRPr="00ED09A5">
              <w:rPr>
                <w:rFonts w:asciiTheme="minorHAnsi" w:hAnsiTheme="minorHAnsi" w:cstheme="minorHAnsi"/>
                <w:color w:val="000000"/>
                <w:sz w:val="16"/>
                <w:szCs w:val="16"/>
              </w:rPr>
              <w:t xml:space="preserve"> Certificaciones FSC, </w:t>
            </w:r>
            <w:proofErr w:type="spellStart"/>
            <w:r w:rsidRPr="00ED09A5">
              <w:rPr>
                <w:rFonts w:asciiTheme="minorHAnsi" w:hAnsiTheme="minorHAnsi" w:cstheme="minorHAnsi"/>
                <w:color w:val="000000"/>
                <w:sz w:val="16"/>
                <w:szCs w:val="16"/>
              </w:rPr>
              <w:t>truper</w:t>
            </w:r>
            <w:proofErr w:type="spellEnd"/>
          </w:p>
        </w:tc>
        <w:tc>
          <w:tcPr>
            <w:tcW w:w="804" w:type="pct"/>
            <w:shd w:val="clear" w:color="auto" w:fill="auto"/>
          </w:tcPr>
          <w:p w14:paraId="256D07C2" w14:textId="541F37B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62CF65A1" w14:textId="4CAA242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60</w:t>
            </w:r>
          </w:p>
        </w:tc>
        <w:tc>
          <w:tcPr>
            <w:tcW w:w="476" w:type="pct"/>
            <w:shd w:val="clear" w:color="auto" w:fill="auto"/>
          </w:tcPr>
          <w:p w14:paraId="497ACE9E" w14:textId="3638D0FE"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$82.22</w:t>
            </w:r>
          </w:p>
        </w:tc>
        <w:tc>
          <w:tcPr>
            <w:tcW w:w="626" w:type="pct"/>
            <w:shd w:val="clear" w:color="auto" w:fill="auto"/>
          </w:tcPr>
          <w:p w14:paraId="07556A47" w14:textId="3CB6734B"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$4,933.20</w:t>
            </w:r>
          </w:p>
        </w:tc>
      </w:tr>
      <w:tr w:rsidR="00ED09A5" w:rsidRPr="002D16D3" w14:paraId="246BBD69" w14:textId="77777777" w:rsidTr="00A87706">
        <w:trPr>
          <w:trHeight w:hRule="exact" w:val="227"/>
        </w:trPr>
        <w:tc>
          <w:tcPr>
            <w:tcW w:w="394" w:type="pct"/>
            <w:shd w:val="clear" w:color="auto" w:fill="auto"/>
          </w:tcPr>
          <w:p w14:paraId="530FC3BE" w14:textId="3E71E7F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55</w:t>
            </w:r>
          </w:p>
        </w:tc>
        <w:tc>
          <w:tcPr>
            <w:tcW w:w="2223" w:type="pct"/>
            <w:shd w:val="clear" w:color="auto" w:fill="auto"/>
          </w:tcPr>
          <w:p w14:paraId="1ED53926" w14:textId="32DD329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Libreta "PRINTAFORM" tamaño </w:t>
            </w:r>
            <w:proofErr w:type="spellStart"/>
            <w:r w:rsidRPr="00ED09A5">
              <w:rPr>
                <w:rFonts w:asciiTheme="minorHAnsi" w:hAnsiTheme="minorHAnsi" w:cstheme="minorHAnsi"/>
                <w:color w:val="000000"/>
                <w:sz w:val="16"/>
                <w:szCs w:val="16"/>
              </w:rPr>
              <w:t>book</w:t>
            </w:r>
            <w:proofErr w:type="spellEnd"/>
            <w:r w:rsidRPr="00ED09A5">
              <w:rPr>
                <w:rFonts w:asciiTheme="minorHAnsi" w:hAnsiTheme="minorHAnsi" w:cstheme="minorHAnsi"/>
                <w:color w:val="000000"/>
                <w:sz w:val="16"/>
                <w:szCs w:val="16"/>
              </w:rPr>
              <w:t xml:space="preserve"> (22 cm. X 18 cm.), de cuadricula grande (espiral), de 100 hojas, (clave </w:t>
            </w:r>
            <w:proofErr w:type="spellStart"/>
            <w:r w:rsidRPr="00ED09A5">
              <w:rPr>
                <w:rFonts w:asciiTheme="minorHAnsi" w:hAnsiTheme="minorHAnsi" w:cstheme="minorHAnsi"/>
                <w:color w:val="000000"/>
                <w:sz w:val="16"/>
                <w:szCs w:val="16"/>
              </w:rPr>
              <w:t>bokcg</w:t>
            </w:r>
            <w:proofErr w:type="spellEnd"/>
            <w:r w:rsidRPr="00ED09A5">
              <w:rPr>
                <w:rFonts w:asciiTheme="minorHAnsi" w:hAnsiTheme="minorHAnsi" w:cstheme="minorHAnsi"/>
                <w:color w:val="000000"/>
                <w:sz w:val="16"/>
                <w:szCs w:val="16"/>
              </w:rPr>
              <w:t>-c), pasta dura plastificada con 100 hojas de papel de 75gr/m2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tc>
        <w:tc>
          <w:tcPr>
            <w:tcW w:w="804" w:type="pct"/>
            <w:shd w:val="clear" w:color="auto" w:fill="auto"/>
          </w:tcPr>
          <w:p w14:paraId="74FE3A92" w14:textId="6AEAC3B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5819F616" w14:textId="4B631CC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300</w:t>
            </w:r>
          </w:p>
        </w:tc>
        <w:tc>
          <w:tcPr>
            <w:tcW w:w="476" w:type="pct"/>
            <w:shd w:val="clear" w:color="auto" w:fill="auto"/>
          </w:tcPr>
          <w:p w14:paraId="77029E5A" w14:textId="3454855E"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$46.30</w:t>
            </w:r>
          </w:p>
        </w:tc>
        <w:tc>
          <w:tcPr>
            <w:tcW w:w="626" w:type="pct"/>
            <w:shd w:val="clear" w:color="auto" w:fill="auto"/>
          </w:tcPr>
          <w:p w14:paraId="3A81E645" w14:textId="298D3706"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$13,890.00</w:t>
            </w:r>
          </w:p>
        </w:tc>
      </w:tr>
      <w:tr w:rsidR="00ED09A5" w:rsidRPr="002D16D3" w14:paraId="5576EBF9" w14:textId="77777777" w:rsidTr="00A87706">
        <w:trPr>
          <w:trHeight w:hRule="exact" w:val="227"/>
        </w:trPr>
        <w:tc>
          <w:tcPr>
            <w:tcW w:w="394" w:type="pct"/>
            <w:shd w:val="clear" w:color="auto" w:fill="auto"/>
          </w:tcPr>
          <w:p w14:paraId="544E1E8A" w14:textId="2984ACC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56</w:t>
            </w:r>
          </w:p>
        </w:tc>
        <w:tc>
          <w:tcPr>
            <w:tcW w:w="2223" w:type="pct"/>
            <w:shd w:val="clear" w:color="auto" w:fill="auto"/>
          </w:tcPr>
          <w:p w14:paraId="53F67337" w14:textId="61E5590F"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Hojas papel bond ecológico surtido de colores (5 diferentes colores) tamaño carta, elaborado de manera amigable con el medio ambiente, utilizando energía eólica. Además, es libre de ácido y cuenta con hasta un 30% de fibras </w:t>
            </w:r>
            <w:proofErr w:type="spellStart"/>
            <w:r w:rsidRPr="00ED09A5">
              <w:rPr>
                <w:rFonts w:asciiTheme="minorHAnsi" w:hAnsiTheme="minorHAnsi" w:cstheme="minorHAnsi"/>
                <w:color w:val="000000"/>
                <w:sz w:val="16"/>
                <w:szCs w:val="16"/>
              </w:rPr>
              <w:t>post-consumo</w:t>
            </w:r>
            <w:proofErr w:type="spellEnd"/>
            <w:r w:rsidRPr="00ED09A5">
              <w:rPr>
                <w:rFonts w:asciiTheme="minorHAnsi" w:hAnsiTheme="minorHAnsi" w:cstheme="minorHAnsi"/>
                <w:color w:val="000000"/>
                <w:sz w:val="16"/>
                <w:szCs w:val="16"/>
              </w:rPr>
              <w:t>.</w:t>
            </w:r>
            <w:r w:rsidRPr="00ED09A5">
              <w:rPr>
                <w:rFonts w:asciiTheme="minorHAnsi" w:hAnsiTheme="minorHAnsi" w:cstheme="minorHAnsi"/>
                <w:color w:val="000000"/>
                <w:sz w:val="16"/>
                <w:szCs w:val="16"/>
              </w:rPr>
              <w:br/>
              <w:t>Marca BRIGHTS</w:t>
            </w:r>
            <w:r w:rsidRPr="00ED09A5">
              <w:rPr>
                <w:rFonts w:asciiTheme="minorHAnsi" w:hAnsiTheme="minorHAnsi" w:cstheme="minorHAnsi"/>
                <w:color w:val="000000"/>
                <w:sz w:val="16"/>
                <w:szCs w:val="16"/>
              </w:rPr>
              <w:br/>
              <w:t>Presentación Paquete con 100 hojas</w:t>
            </w:r>
          </w:p>
        </w:tc>
        <w:tc>
          <w:tcPr>
            <w:tcW w:w="804" w:type="pct"/>
            <w:shd w:val="clear" w:color="auto" w:fill="auto"/>
          </w:tcPr>
          <w:p w14:paraId="30AEF214" w14:textId="36967D9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Paquete </w:t>
            </w:r>
          </w:p>
        </w:tc>
        <w:tc>
          <w:tcPr>
            <w:tcW w:w="476" w:type="pct"/>
            <w:shd w:val="clear" w:color="auto" w:fill="auto"/>
          </w:tcPr>
          <w:p w14:paraId="4289AEB9" w14:textId="465C442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3700D7A8" w14:textId="5CB028AB"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$47.50</w:t>
            </w:r>
          </w:p>
        </w:tc>
        <w:tc>
          <w:tcPr>
            <w:tcW w:w="626" w:type="pct"/>
            <w:shd w:val="clear" w:color="auto" w:fill="auto"/>
          </w:tcPr>
          <w:p w14:paraId="365E29D0" w14:textId="6D151C6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$9,500.00</w:t>
            </w:r>
          </w:p>
        </w:tc>
      </w:tr>
      <w:tr w:rsidR="00ED09A5" w:rsidRPr="002D16D3" w14:paraId="69D3401C" w14:textId="77777777" w:rsidTr="00A87706">
        <w:trPr>
          <w:trHeight w:hRule="exact" w:val="227"/>
        </w:trPr>
        <w:tc>
          <w:tcPr>
            <w:tcW w:w="394" w:type="pct"/>
            <w:shd w:val="clear" w:color="auto" w:fill="auto"/>
          </w:tcPr>
          <w:p w14:paraId="4E47A060" w14:textId="5DEFBE6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57</w:t>
            </w:r>
          </w:p>
        </w:tc>
        <w:tc>
          <w:tcPr>
            <w:tcW w:w="2223" w:type="pct"/>
            <w:shd w:val="clear" w:color="auto" w:fill="auto"/>
          </w:tcPr>
          <w:p w14:paraId="2CE05273" w14:textId="5167B880"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Broche Sujeta documentos tamaño </w:t>
            </w:r>
            <w:proofErr w:type="gramStart"/>
            <w:r w:rsidRPr="00ED09A5">
              <w:rPr>
                <w:rFonts w:asciiTheme="minorHAnsi" w:hAnsiTheme="minorHAnsi" w:cstheme="minorHAnsi"/>
                <w:color w:val="000000"/>
                <w:sz w:val="16"/>
                <w:szCs w:val="16"/>
              </w:rPr>
              <w:t>grande  2</w:t>
            </w:r>
            <w:proofErr w:type="gramEnd"/>
            <w:r w:rsidRPr="00ED09A5">
              <w:rPr>
                <w:rFonts w:asciiTheme="minorHAnsi" w:hAnsiTheme="minorHAnsi" w:cstheme="minorHAnsi"/>
                <w:color w:val="000000"/>
                <w:sz w:val="16"/>
                <w:szCs w:val="16"/>
              </w:rPr>
              <w:t xml:space="preserve">" (51 </w:t>
            </w:r>
            <w:proofErr w:type="spellStart"/>
            <w:r w:rsidRPr="00ED09A5">
              <w:rPr>
                <w:rFonts w:asciiTheme="minorHAnsi" w:hAnsiTheme="minorHAnsi" w:cstheme="minorHAnsi"/>
                <w:color w:val="000000"/>
                <w:sz w:val="16"/>
                <w:szCs w:val="16"/>
              </w:rPr>
              <w:t>mm.</w:t>
            </w:r>
            <w:proofErr w:type="spellEnd"/>
            <w:r w:rsidRPr="00ED09A5">
              <w:rPr>
                <w:rFonts w:asciiTheme="minorHAnsi" w:hAnsiTheme="minorHAnsi" w:cstheme="minorHAnsi"/>
                <w:color w:val="000000"/>
                <w:sz w:val="16"/>
                <w:szCs w:val="16"/>
              </w:rPr>
              <w:t>), caja con 12 piezas ACCO</w:t>
            </w:r>
          </w:p>
        </w:tc>
        <w:tc>
          <w:tcPr>
            <w:tcW w:w="804" w:type="pct"/>
            <w:shd w:val="clear" w:color="auto" w:fill="auto"/>
          </w:tcPr>
          <w:p w14:paraId="34C7DBDF" w14:textId="131DECD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Caja</w:t>
            </w:r>
          </w:p>
        </w:tc>
        <w:tc>
          <w:tcPr>
            <w:tcW w:w="476" w:type="pct"/>
            <w:shd w:val="clear" w:color="auto" w:fill="auto"/>
          </w:tcPr>
          <w:p w14:paraId="724AC889" w14:textId="7E1445AD"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39FC1765" w14:textId="6AC1FFEC"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$22.56</w:t>
            </w:r>
          </w:p>
        </w:tc>
        <w:tc>
          <w:tcPr>
            <w:tcW w:w="626" w:type="pct"/>
            <w:shd w:val="clear" w:color="auto" w:fill="auto"/>
          </w:tcPr>
          <w:p w14:paraId="171A5FA0" w14:textId="2F83E72A"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$4,512.00</w:t>
            </w:r>
          </w:p>
        </w:tc>
      </w:tr>
      <w:tr w:rsidR="00ED09A5" w:rsidRPr="002D16D3" w14:paraId="5CEF831F" w14:textId="77777777" w:rsidTr="00A87706">
        <w:trPr>
          <w:trHeight w:hRule="exact" w:val="227"/>
        </w:trPr>
        <w:tc>
          <w:tcPr>
            <w:tcW w:w="394" w:type="pct"/>
            <w:shd w:val="clear" w:color="auto" w:fill="auto"/>
          </w:tcPr>
          <w:p w14:paraId="684F5AD8" w14:textId="7247F558"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58</w:t>
            </w:r>
          </w:p>
        </w:tc>
        <w:tc>
          <w:tcPr>
            <w:tcW w:w="2223" w:type="pct"/>
            <w:shd w:val="clear" w:color="auto" w:fill="auto"/>
          </w:tcPr>
          <w:p w14:paraId="475D0728" w14:textId="4D9C2EEC"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lang w:val="en-US"/>
              </w:rPr>
              <w:t xml:space="preserve">Masking Tape </w:t>
            </w:r>
            <w:proofErr w:type="spellStart"/>
            <w:r w:rsidRPr="00ED09A5">
              <w:rPr>
                <w:rFonts w:asciiTheme="minorHAnsi" w:hAnsiTheme="minorHAnsi" w:cstheme="minorHAnsi"/>
                <w:color w:val="000000"/>
                <w:sz w:val="16"/>
                <w:szCs w:val="16"/>
                <w:lang w:val="en-US"/>
              </w:rPr>
              <w:t>rollo</w:t>
            </w:r>
            <w:proofErr w:type="spellEnd"/>
            <w:r w:rsidRPr="00ED09A5">
              <w:rPr>
                <w:rFonts w:asciiTheme="minorHAnsi" w:hAnsiTheme="minorHAnsi" w:cstheme="minorHAnsi"/>
                <w:color w:val="000000"/>
                <w:sz w:val="16"/>
                <w:szCs w:val="16"/>
                <w:lang w:val="en-US"/>
              </w:rPr>
              <w:t xml:space="preserve"> de 24mm x 50m. </w:t>
            </w:r>
            <w:r w:rsidRPr="00ED09A5">
              <w:rPr>
                <w:rFonts w:asciiTheme="minorHAnsi" w:hAnsiTheme="minorHAnsi" w:cstheme="minorHAnsi"/>
                <w:color w:val="000000"/>
                <w:sz w:val="16"/>
                <w:szCs w:val="16"/>
              </w:rPr>
              <w:t xml:space="preserve">Cinta fabricada con respaldo de papel </w:t>
            </w:r>
            <w:proofErr w:type="spellStart"/>
            <w:r w:rsidRPr="00ED09A5">
              <w:rPr>
                <w:rFonts w:asciiTheme="minorHAnsi" w:hAnsiTheme="minorHAnsi" w:cstheme="minorHAnsi"/>
                <w:color w:val="000000"/>
                <w:sz w:val="16"/>
                <w:szCs w:val="16"/>
              </w:rPr>
              <w:t>crepado</w:t>
            </w:r>
            <w:proofErr w:type="spellEnd"/>
            <w:r w:rsidRPr="00ED09A5">
              <w:rPr>
                <w:rFonts w:asciiTheme="minorHAnsi" w:hAnsiTheme="minorHAnsi" w:cstheme="minorHAnsi"/>
                <w:color w:val="000000"/>
                <w:sz w:val="16"/>
                <w:szCs w:val="16"/>
              </w:rPr>
              <w:t xml:space="preserve"> y adhesivo de hule-resina sensitivo a la presión, de alta adhesión. Muy conformable, de buena resistencia a la tensión y de alta fuerza de retención. Usos generales.</w:t>
            </w:r>
            <w:r w:rsidRPr="00ED09A5">
              <w:rPr>
                <w:rFonts w:asciiTheme="minorHAnsi" w:hAnsiTheme="minorHAnsi" w:cstheme="minorHAnsi"/>
                <w:color w:val="000000"/>
                <w:sz w:val="16"/>
                <w:szCs w:val="16"/>
              </w:rPr>
              <w:br/>
              <w:t>Marca TUK 110</w:t>
            </w:r>
            <w:r w:rsidRPr="00ED09A5">
              <w:rPr>
                <w:rFonts w:asciiTheme="minorHAnsi" w:hAnsiTheme="minorHAnsi" w:cstheme="minorHAnsi"/>
                <w:color w:val="000000"/>
                <w:sz w:val="16"/>
                <w:szCs w:val="16"/>
              </w:rPr>
              <w:br/>
            </w:r>
            <w:proofErr w:type="spellStart"/>
            <w:r w:rsidRPr="00ED09A5">
              <w:rPr>
                <w:rFonts w:asciiTheme="minorHAnsi" w:hAnsiTheme="minorHAnsi" w:cstheme="minorHAnsi"/>
                <w:color w:val="000000"/>
                <w:sz w:val="16"/>
                <w:szCs w:val="16"/>
              </w:rPr>
              <w:t>Certificacines</w:t>
            </w:r>
            <w:proofErr w:type="spellEnd"/>
            <w:r w:rsidRPr="00ED09A5">
              <w:rPr>
                <w:rFonts w:asciiTheme="minorHAnsi" w:hAnsiTheme="minorHAnsi" w:cstheme="minorHAnsi"/>
                <w:color w:val="000000"/>
                <w:sz w:val="16"/>
                <w:szCs w:val="16"/>
              </w:rPr>
              <w:t xml:space="preserve"> FSC</w:t>
            </w:r>
          </w:p>
        </w:tc>
        <w:tc>
          <w:tcPr>
            <w:tcW w:w="804" w:type="pct"/>
            <w:shd w:val="clear" w:color="auto" w:fill="auto"/>
          </w:tcPr>
          <w:p w14:paraId="56E85894" w14:textId="7BC0FA9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2A9B17CF" w14:textId="355B1B93"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200</w:t>
            </w:r>
          </w:p>
        </w:tc>
        <w:tc>
          <w:tcPr>
            <w:tcW w:w="476" w:type="pct"/>
            <w:shd w:val="clear" w:color="auto" w:fill="auto"/>
          </w:tcPr>
          <w:p w14:paraId="1AED2536" w14:textId="033D9545"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$17.52</w:t>
            </w:r>
          </w:p>
        </w:tc>
        <w:tc>
          <w:tcPr>
            <w:tcW w:w="626" w:type="pct"/>
            <w:shd w:val="clear" w:color="auto" w:fill="auto"/>
          </w:tcPr>
          <w:p w14:paraId="16B94743" w14:textId="6C943AC0"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$3,504.00</w:t>
            </w:r>
          </w:p>
        </w:tc>
      </w:tr>
      <w:tr w:rsidR="00ED09A5" w:rsidRPr="002D16D3" w14:paraId="04487DC5" w14:textId="77777777" w:rsidTr="00A87706">
        <w:trPr>
          <w:trHeight w:hRule="exact" w:val="227"/>
        </w:trPr>
        <w:tc>
          <w:tcPr>
            <w:tcW w:w="394" w:type="pct"/>
            <w:shd w:val="clear" w:color="auto" w:fill="auto"/>
          </w:tcPr>
          <w:p w14:paraId="6B86156D" w14:textId="0D9ECAE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59</w:t>
            </w:r>
          </w:p>
        </w:tc>
        <w:tc>
          <w:tcPr>
            <w:tcW w:w="2223" w:type="pct"/>
            <w:shd w:val="clear" w:color="auto" w:fill="auto"/>
          </w:tcPr>
          <w:p w14:paraId="11F0D649" w14:textId="1FDB6AD2"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Portaminas retráctil 0.7 cuerpo plástico, goma blanca libre de látex y PVC, durabilidad y confort al escribir, tapa protectora en el borrador, con </w:t>
            </w:r>
            <w:proofErr w:type="spellStart"/>
            <w:proofErr w:type="gramStart"/>
            <w:r w:rsidRPr="00ED09A5">
              <w:rPr>
                <w:rFonts w:asciiTheme="minorHAnsi" w:hAnsiTheme="minorHAnsi" w:cstheme="minorHAnsi"/>
                <w:color w:val="000000"/>
                <w:sz w:val="16"/>
                <w:szCs w:val="16"/>
              </w:rPr>
              <w:t>grip</w:t>
            </w:r>
            <w:proofErr w:type="spellEnd"/>
            <w:r w:rsidRPr="00ED09A5">
              <w:rPr>
                <w:rFonts w:asciiTheme="minorHAnsi" w:hAnsiTheme="minorHAnsi" w:cstheme="minorHAnsi"/>
                <w:color w:val="000000"/>
                <w:sz w:val="16"/>
                <w:szCs w:val="16"/>
              </w:rPr>
              <w:t xml:space="preserve">  metálico</w:t>
            </w:r>
            <w:proofErr w:type="gramEnd"/>
            <w:r w:rsidRPr="00ED09A5">
              <w:rPr>
                <w:rFonts w:asciiTheme="minorHAnsi" w:hAnsiTheme="minorHAnsi" w:cstheme="minorHAnsi"/>
                <w:color w:val="000000"/>
                <w:sz w:val="16"/>
                <w:szCs w:val="16"/>
              </w:rPr>
              <w:t>, con guía metálica que evita se rompa la mina con facilidad.</w:t>
            </w:r>
            <w:r w:rsidRPr="00ED09A5">
              <w:rPr>
                <w:rFonts w:asciiTheme="minorHAnsi" w:hAnsiTheme="minorHAnsi" w:cstheme="minorHAnsi"/>
                <w:color w:val="000000"/>
                <w:sz w:val="16"/>
                <w:szCs w:val="16"/>
              </w:rPr>
              <w:br/>
              <w:t>Marca ZEBRA, Certificado FSC</w:t>
            </w:r>
          </w:p>
        </w:tc>
        <w:tc>
          <w:tcPr>
            <w:tcW w:w="804" w:type="pct"/>
            <w:shd w:val="clear" w:color="auto" w:fill="auto"/>
          </w:tcPr>
          <w:p w14:paraId="5F596058" w14:textId="3F9DBEC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02D20828" w14:textId="21AC8C85"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500</w:t>
            </w:r>
          </w:p>
        </w:tc>
        <w:tc>
          <w:tcPr>
            <w:tcW w:w="476" w:type="pct"/>
            <w:shd w:val="clear" w:color="auto" w:fill="auto"/>
          </w:tcPr>
          <w:p w14:paraId="4E8FA77E" w14:textId="739794F1"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$13.19</w:t>
            </w:r>
          </w:p>
        </w:tc>
        <w:tc>
          <w:tcPr>
            <w:tcW w:w="626" w:type="pct"/>
            <w:shd w:val="clear" w:color="auto" w:fill="auto"/>
          </w:tcPr>
          <w:p w14:paraId="7819791E" w14:textId="1939DE7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$6,595.00</w:t>
            </w:r>
          </w:p>
        </w:tc>
      </w:tr>
      <w:tr w:rsidR="00ED09A5" w:rsidRPr="002D16D3" w14:paraId="26DD8B5C" w14:textId="77777777" w:rsidTr="00A87706">
        <w:trPr>
          <w:trHeight w:hRule="exact" w:val="227"/>
        </w:trPr>
        <w:tc>
          <w:tcPr>
            <w:tcW w:w="394" w:type="pct"/>
            <w:shd w:val="clear" w:color="auto" w:fill="auto"/>
          </w:tcPr>
          <w:p w14:paraId="6C0DAA6F" w14:textId="5C18008D" w:rsidR="00ED09A5" w:rsidRPr="00D807C3" w:rsidRDefault="00ED09A5" w:rsidP="00ED09A5">
            <w:pPr>
              <w:jc w:val="center"/>
              <w:rPr>
                <w:rFonts w:asciiTheme="minorHAnsi" w:hAnsiTheme="minorHAnsi" w:cstheme="minorHAnsi"/>
                <w:sz w:val="16"/>
                <w:szCs w:val="16"/>
              </w:rPr>
            </w:pPr>
            <w:r w:rsidRPr="00D807C3">
              <w:rPr>
                <w:rFonts w:asciiTheme="minorHAnsi" w:hAnsiTheme="minorHAnsi" w:cstheme="minorHAnsi"/>
                <w:color w:val="000000"/>
                <w:sz w:val="16"/>
                <w:szCs w:val="16"/>
              </w:rPr>
              <w:t>60</w:t>
            </w:r>
          </w:p>
        </w:tc>
        <w:tc>
          <w:tcPr>
            <w:tcW w:w="2223" w:type="pct"/>
            <w:shd w:val="clear" w:color="auto" w:fill="auto"/>
          </w:tcPr>
          <w:p w14:paraId="6350432E" w14:textId="1FD9F718" w:rsidR="00ED09A5" w:rsidRPr="00D807C3" w:rsidRDefault="00ED09A5" w:rsidP="00ED09A5">
            <w:pPr>
              <w:autoSpaceDE w:val="0"/>
              <w:autoSpaceDN w:val="0"/>
              <w:adjustRightInd w:val="0"/>
              <w:rPr>
                <w:rFonts w:asciiTheme="minorHAnsi" w:hAnsiTheme="minorHAnsi" w:cstheme="minorHAnsi"/>
                <w:sz w:val="16"/>
                <w:szCs w:val="16"/>
              </w:rPr>
            </w:pPr>
            <w:r w:rsidRPr="00D807C3">
              <w:rPr>
                <w:rFonts w:asciiTheme="minorHAnsi" w:hAnsiTheme="minorHAnsi" w:cstheme="minorHAnsi"/>
                <w:color w:val="000000"/>
                <w:sz w:val="16"/>
                <w:szCs w:val="16"/>
              </w:rPr>
              <w:t>USB de 64 Gb.</w:t>
            </w:r>
            <w:r w:rsidRPr="00D807C3">
              <w:rPr>
                <w:rFonts w:asciiTheme="minorHAnsi" w:hAnsiTheme="minorHAnsi" w:cstheme="minorHAnsi"/>
                <w:color w:val="000000"/>
                <w:sz w:val="16"/>
                <w:szCs w:val="16"/>
              </w:rPr>
              <w:br/>
              <w:t xml:space="preserve">El diseño de la unidad USB Flash </w:t>
            </w:r>
            <w:proofErr w:type="spellStart"/>
            <w:r w:rsidRPr="00D807C3">
              <w:rPr>
                <w:rFonts w:asciiTheme="minorHAnsi" w:hAnsiTheme="minorHAnsi" w:cstheme="minorHAnsi"/>
                <w:color w:val="000000"/>
                <w:sz w:val="16"/>
                <w:szCs w:val="16"/>
              </w:rPr>
              <w:t>DataTraveler</w:t>
            </w:r>
            <w:proofErr w:type="spellEnd"/>
            <w:r w:rsidRPr="00D807C3">
              <w:rPr>
                <w:rFonts w:asciiTheme="minorHAnsi" w:hAnsiTheme="minorHAnsi" w:cstheme="minorHAnsi"/>
                <w:color w:val="000000"/>
                <w:sz w:val="16"/>
                <w:szCs w:val="16"/>
              </w:rPr>
              <w:t xml:space="preserve">® </w:t>
            </w:r>
            <w:proofErr w:type="spellStart"/>
            <w:r w:rsidRPr="00D807C3">
              <w:rPr>
                <w:rFonts w:asciiTheme="minorHAnsi" w:hAnsiTheme="minorHAnsi" w:cstheme="minorHAnsi"/>
                <w:color w:val="000000"/>
                <w:sz w:val="16"/>
                <w:szCs w:val="16"/>
              </w:rPr>
              <w:t>Exodia</w:t>
            </w:r>
            <w:proofErr w:type="spellEnd"/>
            <w:r w:rsidRPr="00D807C3">
              <w:rPr>
                <w:rFonts w:asciiTheme="minorHAnsi" w:hAnsiTheme="minorHAnsi" w:cstheme="minorHAnsi"/>
                <w:color w:val="000000"/>
                <w:sz w:val="16"/>
                <w:szCs w:val="16"/>
              </w:rPr>
              <w:t xml:space="preserve"> 3.2 de Kingston® se basa</w:t>
            </w:r>
            <w:r w:rsidRPr="00D807C3">
              <w:rPr>
                <w:rFonts w:asciiTheme="minorHAnsi" w:hAnsiTheme="minorHAnsi" w:cstheme="minorHAnsi"/>
                <w:color w:val="000000"/>
                <w:sz w:val="16"/>
                <w:szCs w:val="16"/>
              </w:rPr>
              <w:br/>
              <w:t>en el estándar USB 3.0 y ofrece una opción económica para las transferencias</w:t>
            </w:r>
            <w:r w:rsidRPr="00D807C3">
              <w:rPr>
                <w:rFonts w:asciiTheme="minorHAnsi" w:hAnsiTheme="minorHAnsi" w:cstheme="minorHAnsi"/>
                <w:color w:val="000000"/>
                <w:sz w:val="16"/>
                <w:szCs w:val="16"/>
              </w:rPr>
              <w:br/>
              <w:t>de datos veloces a través de múltiples rutas Es ideal para los ordenadores</w:t>
            </w:r>
            <w:r w:rsidRPr="00D807C3">
              <w:rPr>
                <w:rFonts w:asciiTheme="minorHAnsi" w:hAnsiTheme="minorHAnsi" w:cstheme="minorHAnsi"/>
                <w:color w:val="000000"/>
                <w:sz w:val="16"/>
                <w:szCs w:val="16"/>
              </w:rPr>
              <w:br/>
              <w:t>portátiles y de sobremesa provistos de puertos USB 3.0, y también acelera</w:t>
            </w:r>
            <w:r w:rsidRPr="00D807C3">
              <w:rPr>
                <w:rFonts w:asciiTheme="minorHAnsi" w:hAnsiTheme="minorHAnsi" w:cstheme="minorHAnsi"/>
                <w:color w:val="000000"/>
                <w:sz w:val="16"/>
                <w:szCs w:val="16"/>
              </w:rPr>
              <w:br/>
              <w:t>los tiempos de transferencia en los sistemas que emplean puertos USB 2.0.</w:t>
            </w:r>
            <w:r w:rsidRPr="00D807C3">
              <w:rPr>
                <w:rFonts w:asciiTheme="minorHAnsi" w:hAnsiTheme="minorHAnsi" w:cstheme="minorHAnsi"/>
                <w:color w:val="000000"/>
                <w:sz w:val="16"/>
                <w:szCs w:val="16"/>
              </w:rPr>
              <w:br/>
              <w:t>Ahora que los consumidores ocupan cantidades cada vez mayores de vídeo</w:t>
            </w:r>
            <w:r w:rsidRPr="00D807C3">
              <w:rPr>
                <w:rFonts w:asciiTheme="minorHAnsi" w:hAnsiTheme="minorHAnsi" w:cstheme="minorHAnsi"/>
                <w:color w:val="000000"/>
                <w:sz w:val="16"/>
                <w:szCs w:val="16"/>
              </w:rPr>
              <w:br/>
              <w:t>HD, arte digital, bibliotecas de música y presentaciones, los ordenadores</w:t>
            </w:r>
            <w:r w:rsidRPr="00D807C3">
              <w:rPr>
                <w:rFonts w:asciiTheme="minorHAnsi" w:hAnsiTheme="minorHAnsi" w:cstheme="minorHAnsi"/>
                <w:color w:val="000000"/>
                <w:sz w:val="16"/>
                <w:szCs w:val="16"/>
              </w:rPr>
              <w:br/>
              <w:t>deben mantenerse a la par con conexiones de más alto rendimiento. La</w:t>
            </w:r>
            <w:r w:rsidRPr="00D807C3">
              <w:rPr>
                <w:rFonts w:asciiTheme="minorHAnsi" w:hAnsiTheme="minorHAnsi" w:cstheme="minorHAnsi"/>
                <w:color w:val="000000"/>
                <w:sz w:val="16"/>
                <w:szCs w:val="16"/>
              </w:rPr>
              <w:br/>
              <w:t>tecnología USB 3.0 proporciona una velocidad de transferencia más alta para</w:t>
            </w:r>
            <w:r w:rsidRPr="00D807C3">
              <w:rPr>
                <w:rFonts w:asciiTheme="minorHAnsi" w:hAnsiTheme="minorHAnsi" w:cstheme="minorHAnsi"/>
                <w:color w:val="000000"/>
                <w:sz w:val="16"/>
                <w:szCs w:val="16"/>
              </w:rPr>
              <w:br/>
              <w:t>acomodar los nuevos usos y los archivos de medios más grandes.</w:t>
            </w:r>
            <w:r w:rsidRPr="00D807C3">
              <w:rPr>
                <w:rFonts w:asciiTheme="minorHAnsi" w:hAnsiTheme="minorHAnsi" w:cstheme="minorHAnsi"/>
                <w:color w:val="000000"/>
                <w:sz w:val="16"/>
                <w:szCs w:val="16"/>
              </w:rPr>
              <w:br/>
            </w:r>
            <w:proofErr w:type="spellStart"/>
            <w:r w:rsidRPr="00D807C3">
              <w:rPr>
                <w:rFonts w:asciiTheme="minorHAnsi" w:hAnsiTheme="minorHAnsi" w:cstheme="minorHAnsi"/>
                <w:color w:val="000000"/>
                <w:sz w:val="16"/>
                <w:szCs w:val="16"/>
              </w:rPr>
              <w:t>DataTraveler</w:t>
            </w:r>
            <w:proofErr w:type="spellEnd"/>
            <w:r w:rsidRPr="00D807C3">
              <w:rPr>
                <w:rFonts w:asciiTheme="minorHAnsi" w:hAnsiTheme="minorHAnsi" w:cstheme="minorHAnsi"/>
                <w:color w:val="000000"/>
                <w:sz w:val="16"/>
                <w:szCs w:val="16"/>
              </w:rPr>
              <w:t xml:space="preserve"> Elite 3.0 cuenta con un diseño práctico sin capuchón y con</w:t>
            </w:r>
            <w:r w:rsidRPr="00D807C3">
              <w:rPr>
                <w:rFonts w:asciiTheme="minorHAnsi" w:hAnsiTheme="minorHAnsi" w:cstheme="minorHAnsi"/>
                <w:color w:val="000000"/>
                <w:sz w:val="16"/>
                <w:szCs w:val="16"/>
              </w:rPr>
              <w:br/>
              <w:t>carcasa deslizante, y está respaldado por una garantía de cinco años, soporte</w:t>
            </w:r>
            <w:r w:rsidRPr="00D807C3">
              <w:rPr>
                <w:rFonts w:asciiTheme="minorHAnsi" w:hAnsiTheme="minorHAnsi" w:cstheme="minorHAnsi"/>
                <w:color w:val="000000"/>
                <w:sz w:val="16"/>
                <w:szCs w:val="16"/>
              </w:rPr>
              <w:br/>
              <w:t>técnico gratuito y la renombrada fiabilidad de Kingston.</w:t>
            </w:r>
            <w:r w:rsidRPr="00D807C3">
              <w:rPr>
                <w:rFonts w:asciiTheme="minorHAnsi" w:hAnsiTheme="minorHAnsi" w:cstheme="minorHAnsi"/>
                <w:color w:val="000000"/>
                <w:sz w:val="16"/>
                <w:szCs w:val="16"/>
              </w:rPr>
              <w:br/>
              <w:t>&gt;&gt;USB 3.0, compatible con versiones</w:t>
            </w:r>
            <w:r w:rsidRPr="00D807C3">
              <w:rPr>
                <w:rFonts w:asciiTheme="minorHAnsi" w:hAnsiTheme="minorHAnsi" w:cstheme="minorHAnsi"/>
                <w:color w:val="000000"/>
                <w:sz w:val="16"/>
                <w:szCs w:val="16"/>
              </w:rPr>
              <w:br/>
              <w:t>anteriores con USB 2.0</w:t>
            </w:r>
            <w:r w:rsidRPr="00D807C3">
              <w:rPr>
                <w:rFonts w:asciiTheme="minorHAnsi" w:hAnsiTheme="minorHAnsi" w:cstheme="minorHAnsi"/>
                <w:color w:val="000000"/>
                <w:sz w:val="16"/>
                <w:szCs w:val="16"/>
              </w:rPr>
              <w:br/>
              <w:t>&gt;&gt;70MB/s de lectura, 30MB/s de escritura</w:t>
            </w:r>
            <w:r w:rsidRPr="00D807C3">
              <w:rPr>
                <w:rFonts w:asciiTheme="minorHAnsi" w:hAnsiTheme="minorHAnsi" w:cstheme="minorHAnsi"/>
                <w:color w:val="000000"/>
                <w:sz w:val="16"/>
                <w:szCs w:val="16"/>
              </w:rPr>
              <w:br/>
              <w:t>(USB 3.0)  E S P E C I F I C AC I O N E S  T É C N I C A S</w:t>
            </w:r>
            <w:r w:rsidRPr="00D807C3">
              <w:rPr>
                <w:rFonts w:asciiTheme="minorHAnsi" w:hAnsiTheme="minorHAnsi" w:cstheme="minorHAnsi"/>
                <w:color w:val="000000"/>
                <w:sz w:val="16"/>
                <w:szCs w:val="16"/>
              </w:rPr>
              <w:br/>
              <w:t>&gt;&gt;Capacidades 64GB, cualquier color</w:t>
            </w:r>
            <w:r w:rsidRPr="00D807C3">
              <w:rPr>
                <w:rFonts w:asciiTheme="minorHAnsi" w:hAnsiTheme="minorHAnsi" w:cstheme="minorHAnsi"/>
                <w:color w:val="000000"/>
                <w:sz w:val="16"/>
                <w:szCs w:val="16"/>
              </w:rPr>
              <w:br/>
              <w:t>&gt;&gt;Velocidad3 USB 3.0 = 70MB/s de lectura, 30MB/s de escritura;</w:t>
            </w:r>
            <w:r w:rsidRPr="00D807C3">
              <w:rPr>
                <w:rFonts w:asciiTheme="minorHAnsi" w:hAnsiTheme="minorHAnsi" w:cstheme="minorHAnsi"/>
                <w:color w:val="000000"/>
                <w:sz w:val="16"/>
                <w:szCs w:val="16"/>
              </w:rPr>
              <w:br/>
              <w:t>USB 2.0 = 30MB/s de lectura y 25MB/s de escritura</w:t>
            </w:r>
            <w:r w:rsidRPr="00D807C3">
              <w:rPr>
                <w:rFonts w:asciiTheme="minorHAnsi" w:hAnsiTheme="minorHAnsi" w:cstheme="minorHAnsi"/>
                <w:color w:val="000000"/>
                <w:sz w:val="16"/>
                <w:szCs w:val="16"/>
              </w:rPr>
              <w:br/>
              <w:t>&gt;&gt;Dimensiones 2,7185" x 0,8504" x0,437"</w:t>
            </w:r>
            <w:r w:rsidRPr="00D807C3">
              <w:rPr>
                <w:rFonts w:asciiTheme="minorHAnsi" w:hAnsiTheme="minorHAnsi" w:cstheme="minorHAnsi"/>
                <w:color w:val="000000"/>
                <w:sz w:val="16"/>
                <w:szCs w:val="16"/>
              </w:rPr>
              <w:br/>
              <w:t>(69,05mm x 21,6mm x 11,1mm)</w:t>
            </w:r>
            <w:r w:rsidRPr="00D807C3">
              <w:rPr>
                <w:rFonts w:asciiTheme="minorHAnsi" w:hAnsiTheme="minorHAnsi" w:cstheme="minorHAnsi"/>
                <w:color w:val="000000"/>
                <w:sz w:val="16"/>
                <w:szCs w:val="16"/>
              </w:rPr>
              <w:br/>
              <w:t>&gt;&gt;Temperatura de funcionamiento de 0º a 60ºC (de 32° a 140°F)</w:t>
            </w:r>
            <w:r w:rsidRPr="00D807C3">
              <w:rPr>
                <w:rFonts w:asciiTheme="minorHAnsi" w:hAnsiTheme="minorHAnsi" w:cstheme="minorHAnsi"/>
                <w:color w:val="000000"/>
                <w:sz w:val="16"/>
                <w:szCs w:val="16"/>
              </w:rPr>
              <w:br/>
              <w:t xml:space="preserve">&gt;&gt;Temperatura de almacenamiento de -20° a 85°C (4° a 185°F) </w:t>
            </w:r>
            <w:r w:rsidRPr="00D807C3">
              <w:rPr>
                <w:rFonts w:asciiTheme="minorHAnsi" w:hAnsiTheme="minorHAnsi" w:cstheme="minorHAnsi"/>
                <w:color w:val="000000"/>
                <w:sz w:val="16"/>
                <w:szCs w:val="16"/>
              </w:rPr>
              <w:br/>
            </w:r>
            <w:r w:rsidRPr="00D807C3">
              <w:rPr>
                <w:rFonts w:asciiTheme="minorHAnsi" w:hAnsiTheme="minorHAnsi" w:cstheme="minorHAnsi"/>
                <w:color w:val="000000"/>
                <w:sz w:val="16"/>
                <w:szCs w:val="16"/>
              </w:rPr>
              <w:br/>
              <w:t>Tiempo de garantía: 12 meses con el licitante adjudicado y 5 años de garantía con el fabricante.</w:t>
            </w:r>
          </w:p>
        </w:tc>
        <w:tc>
          <w:tcPr>
            <w:tcW w:w="804" w:type="pct"/>
            <w:shd w:val="clear" w:color="auto" w:fill="auto"/>
          </w:tcPr>
          <w:p w14:paraId="192E3A6B" w14:textId="07E90D58" w:rsidR="00ED09A5" w:rsidRPr="00D807C3" w:rsidRDefault="00ED09A5" w:rsidP="00ED09A5">
            <w:pPr>
              <w:jc w:val="center"/>
              <w:rPr>
                <w:rFonts w:asciiTheme="minorHAnsi" w:hAnsiTheme="minorHAnsi" w:cstheme="minorHAnsi"/>
                <w:sz w:val="16"/>
                <w:szCs w:val="16"/>
              </w:rPr>
            </w:pPr>
            <w:r w:rsidRPr="00D807C3">
              <w:rPr>
                <w:rFonts w:asciiTheme="minorHAnsi" w:hAnsiTheme="minorHAnsi" w:cstheme="minorHAnsi"/>
                <w:color w:val="000000"/>
                <w:sz w:val="16"/>
                <w:szCs w:val="16"/>
              </w:rPr>
              <w:t>Pieza</w:t>
            </w:r>
          </w:p>
        </w:tc>
        <w:tc>
          <w:tcPr>
            <w:tcW w:w="476" w:type="pct"/>
            <w:shd w:val="clear" w:color="auto" w:fill="auto"/>
          </w:tcPr>
          <w:p w14:paraId="1D83D445" w14:textId="6B2551BB" w:rsidR="00ED09A5" w:rsidRPr="00D807C3" w:rsidRDefault="00ED09A5" w:rsidP="00ED09A5">
            <w:pPr>
              <w:jc w:val="center"/>
              <w:rPr>
                <w:rFonts w:asciiTheme="minorHAnsi" w:hAnsiTheme="minorHAnsi" w:cstheme="minorHAnsi"/>
                <w:sz w:val="16"/>
                <w:szCs w:val="16"/>
              </w:rPr>
            </w:pPr>
            <w:r w:rsidRPr="00D807C3">
              <w:rPr>
                <w:rFonts w:asciiTheme="minorHAnsi" w:hAnsiTheme="minorHAnsi" w:cstheme="minorHAnsi"/>
                <w:color w:val="000000"/>
                <w:sz w:val="16"/>
                <w:szCs w:val="16"/>
              </w:rPr>
              <w:t>1</w:t>
            </w:r>
            <w:r w:rsidR="00EC4C12" w:rsidRPr="00D807C3">
              <w:rPr>
                <w:rFonts w:asciiTheme="minorHAnsi" w:hAnsiTheme="minorHAnsi" w:cstheme="minorHAnsi"/>
                <w:color w:val="000000"/>
                <w:sz w:val="16"/>
                <w:szCs w:val="16"/>
              </w:rPr>
              <w:t>,</w:t>
            </w:r>
            <w:r w:rsidRPr="00D807C3">
              <w:rPr>
                <w:rFonts w:asciiTheme="minorHAnsi" w:hAnsiTheme="minorHAnsi" w:cstheme="minorHAnsi"/>
                <w:color w:val="000000"/>
                <w:sz w:val="16"/>
                <w:szCs w:val="16"/>
              </w:rPr>
              <w:t>000</w:t>
            </w:r>
          </w:p>
        </w:tc>
        <w:tc>
          <w:tcPr>
            <w:tcW w:w="476" w:type="pct"/>
            <w:shd w:val="clear" w:color="auto" w:fill="auto"/>
          </w:tcPr>
          <w:p w14:paraId="657313C9" w14:textId="40F7082B" w:rsidR="00ED09A5" w:rsidRPr="00D807C3" w:rsidRDefault="00ED09A5" w:rsidP="00ED09A5">
            <w:pPr>
              <w:jc w:val="right"/>
              <w:rPr>
                <w:rFonts w:asciiTheme="minorHAnsi" w:hAnsiTheme="minorHAnsi" w:cstheme="minorHAnsi"/>
                <w:color w:val="000000"/>
                <w:sz w:val="16"/>
                <w:szCs w:val="16"/>
              </w:rPr>
            </w:pPr>
            <w:r w:rsidRPr="00D807C3">
              <w:rPr>
                <w:rFonts w:asciiTheme="minorHAnsi" w:hAnsiTheme="minorHAnsi" w:cstheme="minorHAnsi"/>
                <w:sz w:val="16"/>
                <w:szCs w:val="16"/>
              </w:rPr>
              <w:t>$63.21</w:t>
            </w:r>
          </w:p>
        </w:tc>
        <w:tc>
          <w:tcPr>
            <w:tcW w:w="626" w:type="pct"/>
            <w:shd w:val="clear" w:color="auto" w:fill="auto"/>
          </w:tcPr>
          <w:p w14:paraId="0ACAF31E" w14:textId="60012034" w:rsidR="00ED09A5" w:rsidRPr="00D807C3" w:rsidRDefault="00ED09A5" w:rsidP="00ED09A5">
            <w:pPr>
              <w:jc w:val="right"/>
              <w:rPr>
                <w:rFonts w:asciiTheme="minorHAnsi" w:hAnsiTheme="minorHAnsi" w:cstheme="minorHAnsi"/>
                <w:color w:val="000000"/>
                <w:sz w:val="16"/>
                <w:szCs w:val="16"/>
              </w:rPr>
            </w:pPr>
            <w:r w:rsidRPr="00D807C3">
              <w:rPr>
                <w:rFonts w:asciiTheme="minorHAnsi" w:hAnsiTheme="minorHAnsi" w:cstheme="minorHAnsi"/>
                <w:sz w:val="16"/>
                <w:szCs w:val="16"/>
              </w:rPr>
              <w:t>$63,210.00</w:t>
            </w:r>
          </w:p>
        </w:tc>
      </w:tr>
      <w:tr w:rsidR="00ED09A5" w:rsidRPr="002D16D3" w14:paraId="5141DFD3" w14:textId="77777777" w:rsidTr="00A87706">
        <w:trPr>
          <w:trHeight w:hRule="exact" w:val="227"/>
        </w:trPr>
        <w:tc>
          <w:tcPr>
            <w:tcW w:w="394" w:type="pct"/>
            <w:shd w:val="clear" w:color="auto" w:fill="auto"/>
          </w:tcPr>
          <w:p w14:paraId="1C380A83" w14:textId="263D48C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61</w:t>
            </w:r>
          </w:p>
        </w:tc>
        <w:tc>
          <w:tcPr>
            <w:tcW w:w="2223" w:type="pct"/>
            <w:shd w:val="clear" w:color="auto" w:fill="auto"/>
          </w:tcPr>
          <w:p w14:paraId="2CF7FF02" w14:textId="181DC4A0"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Bandera tipo flecha autoadhesivas </w:t>
            </w:r>
            <w:proofErr w:type="spellStart"/>
            <w:r w:rsidRPr="00ED09A5">
              <w:rPr>
                <w:rFonts w:asciiTheme="minorHAnsi" w:hAnsiTheme="minorHAnsi" w:cstheme="minorHAnsi"/>
                <w:color w:val="000000"/>
                <w:sz w:val="16"/>
                <w:szCs w:val="16"/>
              </w:rPr>
              <w:t>reposicionables</w:t>
            </w:r>
            <w:proofErr w:type="spellEnd"/>
            <w:r w:rsidRPr="00ED09A5">
              <w:rPr>
                <w:rFonts w:asciiTheme="minorHAnsi" w:hAnsiTheme="minorHAnsi" w:cstheme="minorHAnsi"/>
                <w:color w:val="000000"/>
                <w:sz w:val="16"/>
                <w:szCs w:val="16"/>
              </w:rPr>
              <w:t xml:space="preserve"> de colores primarios, medida 1.2 x 4.3 cm, con dispensador (CAT 684-ARR1), estuche con 140 banderitas J.A. 100 PZAS</w:t>
            </w:r>
          </w:p>
        </w:tc>
        <w:tc>
          <w:tcPr>
            <w:tcW w:w="804" w:type="pct"/>
            <w:shd w:val="clear" w:color="auto" w:fill="auto"/>
          </w:tcPr>
          <w:p w14:paraId="40FECB24" w14:textId="490CE8C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9C3EEA3" w14:textId="0F4B9635"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300</w:t>
            </w:r>
          </w:p>
        </w:tc>
        <w:tc>
          <w:tcPr>
            <w:tcW w:w="476" w:type="pct"/>
            <w:shd w:val="clear" w:color="auto" w:fill="auto"/>
          </w:tcPr>
          <w:p w14:paraId="3CA68C6D" w14:textId="61CE164A"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$58.74</w:t>
            </w:r>
          </w:p>
        </w:tc>
        <w:tc>
          <w:tcPr>
            <w:tcW w:w="626" w:type="pct"/>
            <w:shd w:val="clear" w:color="auto" w:fill="auto"/>
          </w:tcPr>
          <w:p w14:paraId="5C6607B0" w14:textId="3A3A0713"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$17,622.00</w:t>
            </w:r>
          </w:p>
        </w:tc>
      </w:tr>
      <w:tr w:rsidR="00ED09A5" w:rsidRPr="002D16D3" w14:paraId="6BA993F8" w14:textId="77777777" w:rsidTr="00A87706">
        <w:trPr>
          <w:trHeight w:hRule="exact" w:val="227"/>
        </w:trPr>
        <w:tc>
          <w:tcPr>
            <w:tcW w:w="394" w:type="pct"/>
            <w:shd w:val="clear" w:color="auto" w:fill="auto"/>
          </w:tcPr>
          <w:p w14:paraId="67348947" w14:textId="5F2E36D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62</w:t>
            </w:r>
          </w:p>
        </w:tc>
        <w:tc>
          <w:tcPr>
            <w:tcW w:w="2223" w:type="pct"/>
            <w:shd w:val="clear" w:color="auto" w:fill="auto"/>
          </w:tcPr>
          <w:p w14:paraId="65834AA6" w14:textId="0AFAFF99"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Notas autoadhesivas </w:t>
            </w:r>
            <w:proofErr w:type="spellStart"/>
            <w:r w:rsidRPr="00ED09A5">
              <w:rPr>
                <w:rFonts w:asciiTheme="minorHAnsi" w:hAnsiTheme="minorHAnsi" w:cstheme="minorHAnsi"/>
                <w:color w:val="000000"/>
                <w:sz w:val="16"/>
                <w:szCs w:val="16"/>
              </w:rPr>
              <w:t>reposicionables</w:t>
            </w:r>
            <w:proofErr w:type="spellEnd"/>
            <w:r w:rsidRPr="00ED09A5">
              <w:rPr>
                <w:rFonts w:asciiTheme="minorHAnsi" w:hAnsiTheme="minorHAnsi" w:cstheme="minorHAnsi"/>
                <w:color w:val="000000"/>
                <w:sz w:val="16"/>
                <w:szCs w:val="16"/>
              </w:rPr>
              <w:t xml:space="preserve"> de papel bond con colores neón, adhesivo de alta tecnología permite despegarla y pegarla varias veces sin que pierda adhesividad, medidas 5 x 5 cm, block con 400 hojas</w:t>
            </w:r>
          </w:p>
        </w:tc>
        <w:tc>
          <w:tcPr>
            <w:tcW w:w="804" w:type="pct"/>
            <w:shd w:val="clear" w:color="auto" w:fill="auto"/>
          </w:tcPr>
          <w:p w14:paraId="78D3A4AF" w14:textId="5A2C3F1C"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6A61BA5E" w14:textId="6E7E0DA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500</w:t>
            </w:r>
          </w:p>
        </w:tc>
        <w:tc>
          <w:tcPr>
            <w:tcW w:w="476" w:type="pct"/>
            <w:shd w:val="clear" w:color="auto" w:fill="auto"/>
          </w:tcPr>
          <w:p w14:paraId="42379E76" w14:textId="74DEC2DD"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$17.93</w:t>
            </w:r>
          </w:p>
        </w:tc>
        <w:tc>
          <w:tcPr>
            <w:tcW w:w="626" w:type="pct"/>
            <w:shd w:val="clear" w:color="auto" w:fill="auto"/>
          </w:tcPr>
          <w:p w14:paraId="6AC6E770" w14:textId="20E69A96"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$8,965.00</w:t>
            </w:r>
          </w:p>
        </w:tc>
      </w:tr>
      <w:tr w:rsidR="00ED09A5" w:rsidRPr="002D16D3" w14:paraId="4D0AF6D1" w14:textId="77777777" w:rsidTr="00A87706">
        <w:trPr>
          <w:trHeight w:hRule="exact" w:val="227"/>
        </w:trPr>
        <w:tc>
          <w:tcPr>
            <w:tcW w:w="394" w:type="pct"/>
            <w:shd w:val="clear" w:color="auto" w:fill="auto"/>
          </w:tcPr>
          <w:p w14:paraId="639E7AAA" w14:textId="49C5418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63</w:t>
            </w:r>
          </w:p>
        </w:tc>
        <w:tc>
          <w:tcPr>
            <w:tcW w:w="2223" w:type="pct"/>
            <w:shd w:val="clear" w:color="auto" w:fill="auto"/>
          </w:tcPr>
          <w:p w14:paraId="51D4C969" w14:textId="2F7004D4"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 Folder plastificado negro tamaño </w:t>
            </w:r>
            <w:proofErr w:type="gramStart"/>
            <w:r w:rsidRPr="00ED09A5">
              <w:rPr>
                <w:rFonts w:asciiTheme="minorHAnsi" w:hAnsiTheme="minorHAnsi" w:cstheme="minorHAnsi"/>
                <w:color w:val="000000"/>
                <w:sz w:val="16"/>
                <w:szCs w:val="16"/>
              </w:rPr>
              <w:t>carta  (</w:t>
            </w:r>
            <w:proofErr w:type="gramEnd"/>
            <w:r w:rsidRPr="00ED09A5">
              <w:rPr>
                <w:rFonts w:asciiTheme="minorHAnsi" w:hAnsiTheme="minorHAnsi" w:cstheme="minorHAnsi"/>
                <w:color w:val="000000"/>
                <w:sz w:val="16"/>
                <w:szCs w:val="16"/>
              </w:rPr>
              <w:t xml:space="preserve">21.5 x 28cm), doble solapa interior, cubierta resistente, liso, material papel brillante laminado </w:t>
            </w:r>
            <w:r w:rsidRPr="00ED09A5">
              <w:rPr>
                <w:rFonts w:asciiTheme="minorHAnsi" w:hAnsiTheme="minorHAnsi" w:cstheme="minorHAnsi"/>
                <w:color w:val="000000"/>
                <w:sz w:val="16"/>
                <w:szCs w:val="16"/>
              </w:rPr>
              <w:br/>
              <w:t>Marca OXFORD</w:t>
            </w:r>
          </w:p>
        </w:tc>
        <w:tc>
          <w:tcPr>
            <w:tcW w:w="804" w:type="pct"/>
            <w:shd w:val="clear" w:color="auto" w:fill="auto"/>
          </w:tcPr>
          <w:p w14:paraId="6B3FB26F" w14:textId="77760D9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5AD3EBE" w14:textId="06F4F64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400</w:t>
            </w:r>
          </w:p>
        </w:tc>
        <w:tc>
          <w:tcPr>
            <w:tcW w:w="476" w:type="pct"/>
            <w:shd w:val="clear" w:color="auto" w:fill="auto"/>
          </w:tcPr>
          <w:p w14:paraId="624CC095" w14:textId="7E991579"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$13.70</w:t>
            </w:r>
          </w:p>
        </w:tc>
        <w:tc>
          <w:tcPr>
            <w:tcW w:w="626" w:type="pct"/>
            <w:shd w:val="clear" w:color="auto" w:fill="auto"/>
          </w:tcPr>
          <w:p w14:paraId="358511DC" w14:textId="51D9C3AF"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$5,480.00</w:t>
            </w:r>
          </w:p>
        </w:tc>
      </w:tr>
      <w:tr w:rsidR="00ED09A5" w:rsidRPr="002D16D3" w14:paraId="1877A6A1" w14:textId="77777777" w:rsidTr="00A87706">
        <w:trPr>
          <w:trHeight w:hRule="exact" w:val="227"/>
        </w:trPr>
        <w:tc>
          <w:tcPr>
            <w:tcW w:w="394" w:type="pct"/>
            <w:shd w:val="clear" w:color="auto" w:fill="auto"/>
          </w:tcPr>
          <w:p w14:paraId="38AB9E39" w14:textId="2A34ECD0"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64</w:t>
            </w:r>
          </w:p>
        </w:tc>
        <w:tc>
          <w:tcPr>
            <w:tcW w:w="2223" w:type="pct"/>
            <w:shd w:val="clear" w:color="auto" w:fill="auto"/>
          </w:tcPr>
          <w:p w14:paraId="2AE1B292" w14:textId="4B6DB20A"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 Folder plastificado azul marino tamaño </w:t>
            </w:r>
            <w:proofErr w:type="gramStart"/>
            <w:r w:rsidRPr="00ED09A5">
              <w:rPr>
                <w:rFonts w:asciiTheme="minorHAnsi" w:hAnsiTheme="minorHAnsi" w:cstheme="minorHAnsi"/>
                <w:color w:val="000000"/>
                <w:sz w:val="16"/>
                <w:szCs w:val="16"/>
              </w:rPr>
              <w:t>carta  (</w:t>
            </w:r>
            <w:proofErr w:type="gramEnd"/>
            <w:r w:rsidRPr="00ED09A5">
              <w:rPr>
                <w:rFonts w:asciiTheme="minorHAnsi" w:hAnsiTheme="minorHAnsi" w:cstheme="minorHAnsi"/>
                <w:color w:val="000000"/>
                <w:sz w:val="16"/>
                <w:szCs w:val="16"/>
              </w:rPr>
              <w:t>21.5 x 28cm), doble solapa interior, cubierta resistente, liso, material papel brillante laminado  Marca OXFORD</w:t>
            </w:r>
          </w:p>
        </w:tc>
        <w:tc>
          <w:tcPr>
            <w:tcW w:w="804" w:type="pct"/>
            <w:shd w:val="clear" w:color="auto" w:fill="auto"/>
          </w:tcPr>
          <w:p w14:paraId="2F8C57EB" w14:textId="4A54189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361593C9" w14:textId="1740A62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500</w:t>
            </w:r>
          </w:p>
        </w:tc>
        <w:tc>
          <w:tcPr>
            <w:tcW w:w="476" w:type="pct"/>
            <w:shd w:val="clear" w:color="auto" w:fill="auto"/>
          </w:tcPr>
          <w:p w14:paraId="74D34F72" w14:textId="2633410C"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$13.70</w:t>
            </w:r>
          </w:p>
        </w:tc>
        <w:tc>
          <w:tcPr>
            <w:tcW w:w="626" w:type="pct"/>
            <w:shd w:val="clear" w:color="auto" w:fill="auto"/>
          </w:tcPr>
          <w:p w14:paraId="699BC8EA" w14:textId="17532E25"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$6,850.00</w:t>
            </w:r>
          </w:p>
        </w:tc>
      </w:tr>
      <w:tr w:rsidR="00ED09A5" w:rsidRPr="002D16D3" w14:paraId="57BA83E8" w14:textId="77777777" w:rsidTr="00A87706">
        <w:trPr>
          <w:trHeight w:hRule="exact" w:val="227"/>
        </w:trPr>
        <w:tc>
          <w:tcPr>
            <w:tcW w:w="394" w:type="pct"/>
            <w:shd w:val="clear" w:color="auto" w:fill="auto"/>
          </w:tcPr>
          <w:p w14:paraId="41403E5D" w14:textId="6D1E118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65</w:t>
            </w:r>
          </w:p>
        </w:tc>
        <w:tc>
          <w:tcPr>
            <w:tcW w:w="2223" w:type="pct"/>
            <w:shd w:val="clear" w:color="auto" w:fill="auto"/>
          </w:tcPr>
          <w:p w14:paraId="58A54163" w14:textId="3593BBA4"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 Folder plastificado blanco tamaño </w:t>
            </w:r>
            <w:proofErr w:type="gramStart"/>
            <w:r w:rsidRPr="00ED09A5">
              <w:rPr>
                <w:rFonts w:asciiTheme="minorHAnsi" w:hAnsiTheme="minorHAnsi" w:cstheme="minorHAnsi"/>
                <w:color w:val="000000"/>
                <w:sz w:val="16"/>
                <w:szCs w:val="16"/>
              </w:rPr>
              <w:t>carta  (</w:t>
            </w:r>
            <w:proofErr w:type="gramEnd"/>
            <w:r w:rsidRPr="00ED09A5">
              <w:rPr>
                <w:rFonts w:asciiTheme="minorHAnsi" w:hAnsiTheme="minorHAnsi" w:cstheme="minorHAnsi"/>
                <w:color w:val="000000"/>
                <w:sz w:val="16"/>
                <w:szCs w:val="16"/>
              </w:rPr>
              <w:t xml:space="preserve">21.5 x 28cm), doble solapa interior, cubierta resistente, liso, material papel brillante laminado </w:t>
            </w:r>
            <w:r w:rsidRPr="00ED09A5">
              <w:rPr>
                <w:rFonts w:asciiTheme="minorHAnsi" w:hAnsiTheme="minorHAnsi" w:cstheme="minorHAnsi"/>
                <w:color w:val="000000"/>
                <w:sz w:val="16"/>
                <w:szCs w:val="16"/>
              </w:rPr>
              <w:br/>
              <w:t>Marca OXFORD</w:t>
            </w:r>
          </w:p>
        </w:tc>
        <w:tc>
          <w:tcPr>
            <w:tcW w:w="804" w:type="pct"/>
            <w:shd w:val="clear" w:color="auto" w:fill="auto"/>
          </w:tcPr>
          <w:p w14:paraId="56CA575E" w14:textId="7F925A9E"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2B869A46" w14:textId="2CAB49A6"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500</w:t>
            </w:r>
          </w:p>
        </w:tc>
        <w:tc>
          <w:tcPr>
            <w:tcW w:w="476" w:type="pct"/>
            <w:shd w:val="clear" w:color="auto" w:fill="auto"/>
          </w:tcPr>
          <w:p w14:paraId="65D94333" w14:textId="42352EA9"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$13.70</w:t>
            </w:r>
          </w:p>
        </w:tc>
        <w:tc>
          <w:tcPr>
            <w:tcW w:w="626" w:type="pct"/>
            <w:shd w:val="clear" w:color="auto" w:fill="auto"/>
          </w:tcPr>
          <w:p w14:paraId="5AF3D836" w14:textId="0D4BDC91"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$6,850.00</w:t>
            </w:r>
          </w:p>
        </w:tc>
      </w:tr>
      <w:tr w:rsidR="00ED09A5" w:rsidRPr="002D16D3" w14:paraId="2AFE9D96" w14:textId="77777777" w:rsidTr="00A87706">
        <w:trPr>
          <w:trHeight w:hRule="exact" w:val="227"/>
        </w:trPr>
        <w:tc>
          <w:tcPr>
            <w:tcW w:w="394" w:type="pct"/>
            <w:shd w:val="clear" w:color="auto" w:fill="auto"/>
          </w:tcPr>
          <w:p w14:paraId="0AE360DD" w14:textId="325971F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67</w:t>
            </w:r>
          </w:p>
        </w:tc>
        <w:tc>
          <w:tcPr>
            <w:tcW w:w="2223" w:type="pct"/>
            <w:shd w:val="clear" w:color="auto" w:fill="auto"/>
          </w:tcPr>
          <w:p w14:paraId="5007ADB7" w14:textId="2C7672B7"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 xml:space="preserve">Charola apilable para escritorio color negro, de malla metálica de acero con grosor de 0.5 mm, apto para papel hasta de tamaño oficio, medidas 43.18 x 27.94 x 7.62 cm (17 x 11 x 3"), cantidad 2 piezas, marca </w:t>
            </w:r>
            <w:proofErr w:type="spellStart"/>
            <w:r w:rsidRPr="00ED09A5">
              <w:rPr>
                <w:rFonts w:asciiTheme="minorHAnsi" w:hAnsiTheme="minorHAnsi" w:cstheme="minorHAnsi"/>
                <w:color w:val="000000"/>
                <w:sz w:val="16"/>
                <w:szCs w:val="16"/>
              </w:rPr>
              <w:t>Nextep</w:t>
            </w:r>
            <w:proofErr w:type="spellEnd"/>
          </w:p>
        </w:tc>
        <w:tc>
          <w:tcPr>
            <w:tcW w:w="804" w:type="pct"/>
            <w:shd w:val="clear" w:color="auto" w:fill="auto"/>
          </w:tcPr>
          <w:p w14:paraId="51A01E7F" w14:textId="571BA9BA"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06BEBFE3" w14:textId="5B4B16D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36</w:t>
            </w:r>
          </w:p>
        </w:tc>
        <w:tc>
          <w:tcPr>
            <w:tcW w:w="476" w:type="pct"/>
            <w:shd w:val="clear" w:color="auto" w:fill="auto"/>
          </w:tcPr>
          <w:p w14:paraId="5ED42175" w14:textId="6AB820E0"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$173.90</w:t>
            </w:r>
          </w:p>
        </w:tc>
        <w:tc>
          <w:tcPr>
            <w:tcW w:w="626" w:type="pct"/>
            <w:shd w:val="clear" w:color="auto" w:fill="auto"/>
          </w:tcPr>
          <w:p w14:paraId="0B1475FA" w14:textId="34D22B5C"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$6,260.40</w:t>
            </w:r>
          </w:p>
        </w:tc>
      </w:tr>
      <w:tr w:rsidR="00ED09A5" w:rsidRPr="002D16D3" w14:paraId="578F46F2" w14:textId="77777777" w:rsidTr="00A87706">
        <w:trPr>
          <w:trHeight w:hRule="exact" w:val="227"/>
        </w:trPr>
        <w:tc>
          <w:tcPr>
            <w:tcW w:w="394" w:type="pct"/>
            <w:shd w:val="clear" w:color="auto" w:fill="auto"/>
          </w:tcPr>
          <w:p w14:paraId="54A44435" w14:textId="7DD6372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68</w:t>
            </w:r>
          </w:p>
        </w:tc>
        <w:tc>
          <w:tcPr>
            <w:tcW w:w="2223" w:type="pct"/>
            <w:shd w:val="clear" w:color="auto" w:fill="auto"/>
          </w:tcPr>
          <w:p w14:paraId="3CD98F81" w14:textId="1E0F6928"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Marcador de tinta fugaz (</w:t>
            </w:r>
            <w:proofErr w:type="spellStart"/>
            <w:r w:rsidRPr="00ED09A5">
              <w:rPr>
                <w:rFonts w:asciiTheme="minorHAnsi" w:hAnsiTheme="minorHAnsi" w:cstheme="minorHAnsi"/>
                <w:color w:val="000000"/>
                <w:sz w:val="16"/>
                <w:szCs w:val="16"/>
              </w:rPr>
              <w:t>pintagis</w:t>
            </w:r>
            <w:proofErr w:type="spellEnd"/>
            <w:r w:rsidRPr="00ED09A5">
              <w:rPr>
                <w:rFonts w:asciiTheme="minorHAnsi" w:hAnsiTheme="minorHAnsi" w:cstheme="minorHAnsi"/>
                <w:color w:val="000000"/>
                <w:sz w:val="16"/>
                <w:szCs w:val="16"/>
              </w:rPr>
              <w:t>) "AZOR MAGISTRAL” color rojo, para pizarrón blanco, no. 83402. Punta de cincel 6mm, rendimiento de 350 metros, no tóxico, con norma ASTM D 4236.</w:t>
            </w:r>
          </w:p>
        </w:tc>
        <w:tc>
          <w:tcPr>
            <w:tcW w:w="804" w:type="pct"/>
            <w:shd w:val="clear" w:color="auto" w:fill="auto"/>
          </w:tcPr>
          <w:p w14:paraId="01631113" w14:textId="5041D2CF"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Pieza</w:t>
            </w:r>
          </w:p>
        </w:tc>
        <w:tc>
          <w:tcPr>
            <w:tcW w:w="476" w:type="pct"/>
            <w:shd w:val="clear" w:color="auto" w:fill="auto"/>
          </w:tcPr>
          <w:p w14:paraId="5092A4C6" w14:textId="11BD7157"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000</w:t>
            </w:r>
          </w:p>
        </w:tc>
        <w:tc>
          <w:tcPr>
            <w:tcW w:w="476" w:type="pct"/>
            <w:shd w:val="clear" w:color="auto" w:fill="auto"/>
          </w:tcPr>
          <w:p w14:paraId="24C8137A" w14:textId="4A59AD91"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$14.15</w:t>
            </w:r>
          </w:p>
        </w:tc>
        <w:tc>
          <w:tcPr>
            <w:tcW w:w="626" w:type="pct"/>
            <w:shd w:val="clear" w:color="auto" w:fill="auto"/>
          </w:tcPr>
          <w:p w14:paraId="2AA00291" w14:textId="6D647348"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$14,150.00</w:t>
            </w:r>
          </w:p>
        </w:tc>
      </w:tr>
      <w:tr w:rsidR="00ED09A5" w:rsidRPr="002D16D3" w14:paraId="5ED92E79" w14:textId="77777777" w:rsidTr="00A87706">
        <w:trPr>
          <w:trHeight w:hRule="exact" w:val="227"/>
        </w:trPr>
        <w:tc>
          <w:tcPr>
            <w:tcW w:w="394" w:type="pct"/>
            <w:shd w:val="clear" w:color="auto" w:fill="auto"/>
          </w:tcPr>
          <w:p w14:paraId="217C11B7" w14:textId="41A788AB"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69</w:t>
            </w:r>
          </w:p>
        </w:tc>
        <w:tc>
          <w:tcPr>
            <w:tcW w:w="2223" w:type="pct"/>
            <w:shd w:val="clear" w:color="auto" w:fill="auto"/>
          </w:tcPr>
          <w:p w14:paraId="2FC05A38" w14:textId="5332D72B" w:rsidR="00ED09A5" w:rsidRPr="00ED09A5" w:rsidRDefault="00ED09A5" w:rsidP="00ED09A5">
            <w:pPr>
              <w:autoSpaceDE w:val="0"/>
              <w:autoSpaceDN w:val="0"/>
              <w:adjustRightInd w:val="0"/>
              <w:rPr>
                <w:rFonts w:asciiTheme="minorHAnsi" w:hAnsiTheme="minorHAnsi" w:cstheme="minorHAnsi"/>
                <w:sz w:val="16"/>
                <w:szCs w:val="16"/>
              </w:rPr>
            </w:pPr>
            <w:r w:rsidRPr="00ED09A5">
              <w:rPr>
                <w:rFonts w:asciiTheme="minorHAnsi" w:hAnsiTheme="minorHAnsi" w:cstheme="minorHAnsi"/>
                <w:color w:val="000000"/>
                <w:sz w:val="16"/>
                <w:szCs w:val="16"/>
              </w:rPr>
              <w:t>Marcador de tinta fugaz (</w:t>
            </w:r>
            <w:proofErr w:type="spellStart"/>
            <w:r w:rsidRPr="00ED09A5">
              <w:rPr>
                <w:rFonts w:asciiTheme="minorHAnsi" w:hAnsiTheme="minorHAnsi" w:cstheme="minorHAnsi"/>
                <w:color w:val="000000"/>
                <w:sz w:val="16"/>
                <w:szCs w:val="16"/>
              </w:rPr>
              <w:t>pintagis</w:t>
            </w:r>
            <w:proofErr w:type="spellEnd"/>
            <w:r w:rsidRPr="00ED09A5">
              <w:rPr>
                <w:rFonts w:asciiTheme="minorHAnsi" w:hAnsiTheme="minorHAnsi" w:cstheme="minorHAnsi"/>
                <w:color w:val="000000"/>
                <w:sz w:val="16"/>
                <w:szCs w:val="16"/>
              </w:rPr>
              <w:t>) "AZOR MAGISTRAL” color azul, para pizarrón blanco, no. 83403. Punta de cincel 6mm, rendimiento de 350 metros, no tóxico, con norma ASTM D 4236.</w:t>
            </w:r>
          </w:p>
        </w:tc>
        <w:tc>
          <w:tcPr>
            <w:tcW w:w="804" w:type="pct"/>
            <w:shd w:val="clear" w:color="auto" w:fill="auto"/>
          </w:tcPr>
          <w:p w14:paraId="0151EDCA" w14:textId="60757EA9"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 xml:space="preserve"> Pieza </w:t>
            </w:r>
          </w:p>
        </w:tc>
        <w:tc>
          <w:tcPr>
            <w:tcW w:w="476" w:type="pct"/>
            <w:shd w:val="clear" w:color="auto" w:fill="auto"/>
          </w:tcPr>
          <w:p w14:paraId="3F1C10E3" w14:textId="2BB1DA91" w:rsidR="00ED09A5" w:rsidRPr="00ED09A5" w:rsidRDefault="00ED09A5" w:rsidP="00ED09A5">
            <w:pPr>
              <w:jc w:val="center"/>
              <w:rPr>
                <w:rFonts w:asciiTheme="minorHAnsi" w:hAnsiTheme="minorHAnsi" w:cstheme="minorHAnsi"/>
                <w:sz w:val="16"/>
                <w:szCs w:val="16"/>
              </w:rPr>
            </w:pPr>
            <w:r w:rsidRPr="00ED09A5">
              <w:rPr>
                <w:rFonts w:asciiTheme="minorHAnsi" w:hAnsiTheme="minorHAnsi" w:cstheme="minorHAnsi"/>
                <w:color w:val="000000"/>
                <w:sz w:val="16"/>
                <w:szCs w:val="16"/>
              </w:rPr>
              <w:t>1</w:t>
            </w:r>
            <w:r w:rsidR="00EC4C12">
              <w:rPr>
                <w:rFonts w:asciiTheme="minorHAnsi" w:hAnsiTheme="minorHAnsi" w:cstheme="minorHAnsi"/>
                <w:color w:val="000000"/>
                <w:sz w:val="16"/>
                <w:szCs w:val="16"/>
              </w:rPr>
              <w:t>,</w:t>
            </w:r>
            <w:r w:rsidRPr="00ED09A5">
              <w:rPr>
                <w:rFonts w:asciiTheme="minorHAnsi" w:hAnsiTheme="minorHAnsi" w:cstheme="minorHAnsi"/>
                <w:color w:val="000000"/>
                <w:sz w:val="16"/>
                <w:szCs w:val="16"/>
              </w:rPr>
              <w:t>500</w:t>
            </w:r>
          </w:p>
        </w:tc>
        <w:tc>
          <w:tcPr>
            <w:tcW w:w="476" w:type="pct"/>
            <w:shd w:val="clear" w:color="auto" w:fill="auto"/>
          </w:tcPr>
          <w:p w14:paraId="32C09847" w14:textId="2188B835" w:rsidR="00ED09A5" w:rsidRPr="00001AAD" w:rsidRDefault="00ED09A5" w:rsidP="00ED09A5">
            <w:pPr>
              <w:jc w:val="right"/>
              <w:rPr>
                <w:rFonts w:asciiTheme="minorHAnsi" w:hAnsiTheme="minorHAnsi" w:cstheme="minorHAnsi"/>
                <w:color w:val="000000"/>
                <w:sz w:val="16"/>
                <w:szCs w:val="16"/>
              </w:rPr>
            </w:pPr>
            <w:r w:rsidRPr="00001AAD">
              <w:rPr>
                <w:rFonts w:asciiTheme="minorHAnsi" w:hAnsiTheme="minorHAnsi" w:cstheme="minorHAnsi"/>
                <w:sz w:val="16"/>
                <w:szCs w:val="16"/>
              </w:rPr>
              <w:t>$14.15</w:t>
            </w:r>
          </w:p>
        </w:tc>
        <w:tc>
          <w:tcPr>
            <w:tcW w:w="626" w:type="pct"/>
            <w:shd w:val="clear" w:color="auto" w:fill="auto"/>
          </w:tcPr>
          <w:p w14:paraId="219EA97F" w14:textId="150F9D67" w:rsidR="00ED09A5" w:rsidRPr="00ED09A5" w:rsidRDefault="00ED09A5" w:rsidP="00ED09A5">
            <w:pPr>
              <w:jc w:val="right"/>
              <w:rPr>
                <w:rFonts w:asciiTheme="minorHAnsi" w:hAnsiTheme="minorHAnsi" w:cstheme="minorHAnsi"/>
                <w:color w:val="000000"/>
                <w:sz w:val="16"/>
                <w:szCs w:val="16"/>
              </w:rPr>
            </w:pPr>
            <w:r w:rsidRPr="00ED09A5">
              <w:rPr>
                <w:rFonts w:asciiTheme="minorHAnsi" w:hAnsiTheme="minorHAnsi" w:cstheme="minorHAnsi"/>
                <w:sz w:val="16"/>
                <w:szCs w:val="16"/>
              </w:rPr>
              <w:t>$21,225.00</w:t>
            </w:r>
          </w:p>
        </w:tc>
      </w:tr>
      <w:tr w:rsidR="00A87706" w:rsidRPr="002D16D3" w14:paraId="61BFBBD4" w14:textId="77777777" w:rsidTr="00A87706">
        <w:trPr>
          <w:trHeight w:hRule="exact" w:val="227"/>
        </w:trPr>
        <w:tc>
          <w:tcPr>
            <w:tcW w:w="394" w:type="pct"/>
            <w:shd w:val="clear" w:color="auto" w:fill="auto"/>
          </w:tcPr>
          <w:p w14:paraId="027417BB" w14:textId="77777777" w:rsidR="00A87706" w:rsidRPr="00ED09A5" w:rsidRDefault="00A87706" w:rsidP="00ED09A5">
            <w:pPr>
              <w:jc w:val="center"/>
              <w:rPr>
                <w:rFonts w:asciiTheme="minorHAnsi" w:hAnsiTheme="minorHAnsi" w:cstheme="minorHAnsi"/>
                <w:color w:val="000000"/>
                <w:sz w:val="16"/>
                <w:szCs w:val="16"/>
              </w:rPr>
            </w:pPr>
          </w:p>
        </w:tc>
        <w:tc>
          <w:tcPr>
            <w:tcW w:w="2223" w:type="pct"/>
            <w:shd w:val="clear" w:color="auto" w:fill="auto"/>
          </w:tcPr>
          <w:p w14:paraId="3ABF11B6" w14:textId="77777777" w:rsidR="00A87706" w:rsidRPr="00ED09A5" w:rsidRDefault="00A87706" w:rsidP="00ED09A5">
            <w:pPr>
              <w:autoSpaceDE w:val="0"/>
              <w:autoSpaceDN w:val="0"/>
              <w:adjustRightInd w:val="0"/>
              <w:rPr>
                <w:rFonts w:asciiTheme="minorHAnsi" w:hAnsiTheme="minorHAnsi" w:cstheme="minorHAnsi"/>
                <w:color w:val="000000"/>
                <w:sz w:val="16"/>
                <w:szCs w:val="16"/>
              </w:rPr>
            </w:pPr>
          </w:p>
        </w:tc>
        <w:tc>
          <w:tcPr>
            <w:tcW w:w="804" w:type="pct"/>
            <w:shd w:val="clear" w:color="auto" w:fill="auto"/>
          </w:tcPr>
          <w:p w14:paraId="4F175679" w14:textId="77777777" w:rsidR="00A87706" w:rsidRPr="00ED09A5" w:rsidRDefault="00A87706" w:rsidP="00ED09A5">
            <w:pPr>
              <w:jc w:val="center"/>
              <w:rPr>
                <w:rFonts w:asciiTheme="minorHAnsi" w:hAnsiTheme="minorHAnsi" w:cstheme="minorHAnsi"/>
                <w:color w:val="000000"/>
                <w:sz w:val="16"/>
                <w:szCs w:val="16"/>
              </w:rPr>
            </w:pPr>
          </w:p>
        </w:tc>
        <w:tc>
          <w:tcPr>
            <w:tcW w:w="476" w:type="pct"/>
            <w:shd w:val="clear" w:color="auto" w:fill="auto"/>
          </w:tcPr>
          <w:p w14:paraId="4D5D4B41" w14:textId="77777777" w:rsidR="00A87706" w:rsidRPr="00ED09A5" w:rsidRDefault="00A87706" w:rsidP="00ED09A5">
            <w:pPr>
              <w:jc w:val="center"/>
              <w:rPr>
                <w:rFonts w:asciiTheme="minorHAnsi" w:hAnsiTheme="minorHAnsi" w:cstheme="minorHAnsi"/>
                <w:color w:val="000000"/>
                <w:sz w:val="16"/>
                <w:szCs w:val="16"/>
              </w:rPr>
            </w:pPr>
          </w:p>
        </w:tc>
        <w:tc>
          <w:tcPr>
            <w:tcW w:w="476" w:type="pct"/>
            <w:shd w:val="clear" w:color="auto" w:fill="auto"/>
          </w:tcPr>
          <w:p w14:paraId="0F1CDAA7" w14:textId="50724566" w:rsidR="00A87706" w:rsidRPr="00A87706" w:rsidRDefault="00A87706" w:rsidP="00ED09A5">
            <w:pPr>
              <w:jc w:val="right"/>
              <w:rPr>
                <w:rFonts w:asciiTheme="minorHAnsi" w:hAnsiTheme="minorHAnsi" w:cstheme="minorHAnsi"/>
                <w:b/>
                <w:sz w:val="16"/>
                <w:szCs w:val="16"/>
              </w:rPr>
            </w:pPr>
            <w:r w:rsidRPr="00A87706">
              <w:rPr>
                <w:rFonts w:asciiTheme="minorHAnsi" w:hAnsiTheme="minorHAnsi" w:cstheme="minorHAnsi"/>
                <w:b/>
                <w:sz w:val="16"/>
                <w:szCs w:val="16"/>
              </w:rPr>
              <w:t>Subtotal</w:t>
            </w:r>
          </w:p>
        </w:tc>
        <w:tc>
          <w:tcPr>
            <w:tcW w:w="626" w:type="pct"/>
            <w:shd w:val="clear" w:color="auto" w:fill="auto"/>
          </w:tcPr>
          <w:p w14:paraId="60FCEA92" w14:textId="43586515" w:rsidR="00A87706" w:rsidRPr="00ED09A5" w:rsidRDefault="00A87706" w:rsidP="00ED09A5">
            <w:pPr>
              <w:jc w:val="right"/>
              <w:rPr>
                <w:rFonts w:asciiTheme="minorHAnsi" w:hAnsiTheme="minorHAnsi" w:cstheme="minorHAnsi"/>
                <w:sz w:val="16"/>
                <w:szCs w:val="16"/>
              </w:rPr>
            </w:pPr>
            <w:r w:rsidRPr="00A87706">
              <w:rPr>
                <w:rFonts w:asciiTheme="minorHAnsi" w:hAnsiTheme="minorHAnsi" w:cstheme="minorHAnsi"/>
                <w:sz w:val="16"/>
                <w:szCs w:val="16"/>
              </w:rPr>
              <w:t>$715,416.9</w:t>
            </w:r>
            <w:r>
              <w:rPr>
                <w:rFonts w:asciiTheme="minorHAnsi" w:hAnsiTheme="minorHAnsi" w:cstheme="minorHAnsi"/>
                <w:sz w:val="16"/>
                <w:szCs w:val="16"/>
              </w:rPr>
              <w:t>0</w:t>
            </w:r>
          </w:p>
        </w:tc>
      </w:tr>
    </w:tbl>
    <w:p w14:paraId="24054B2A" w14:textId="548DEE62" w:rsidR="00A85D15" w:rsidRDefault="00EB2DBE" w:rsidP="00BE655D">
      <w:pPr>
        <w:jc w:val="both"/>
        <w:rPr>
          <w:rFonts w:ascii="Arial" w:hAnsi="Arial" w:cs="Arial"/>
          <w:sz w:val="18"/>
          <w:szCs w:val="18"/>
        </w:rPr>
      </w:pPr>
      <w:r>
        <w:rPr>
          <w:rFonts w:ascii="Arial" w:hAnsi="Arial" w:cs="Arial"/>
          <w:sz w:val="18"/>
          <w:szCs w:val="18"/>
        </w:rPr>
        <w:t>---------------------------------------------------------------------------------------------------------------------------------------------------</w:t>
      </w:r>
    </w:p>
    <w:tbl>
      <w:tblPr>
        <w:tblpPr w:leftFromText="141" w:rightFromText="141"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6"/>
        <w:gridCol w:w="3925"/>
        <w:gridCol w:w="1420"/>
        <w:gridCol w:w="840"/>
        <w:gridCol w:w="840"/>
        <w:gridCol w:w="1107"/>
      </w:tblGrid>
      <w:tr w:rsidR="002D16D3" w:rsidRPr="002D16D3" w14:paraId="009063DE" w14:textId="77777777" w:rsidTr="00A87706">
        <w:trPr>
          <w:trHeight w:hRule="exact" w:val="227"/>
        </w:trPr>
        <w:tc>
          <w:tcPr>
            <w:tcW w:w="5000" w:type="pct"/>
            <w:gridSpan w:val="6"/>
            <w:shd w:val="clear" w:color="auto" w:fill="D9D9D9"/>
            <w:vAlign w:val="center"/>
          </w:tcPr>
          <w:p w14:paraId="63DF175E" w14:textId="5115D996" w:rsidR="002D16D3" w:rsidRPr="002D16D3" w:rsidRDefault="00202ACB" w:rsidP="002D16D3">
            <w:pPr>
              <w:jc w:val="center"/>
              <w:rPr>
                <w:rFonts w:asciiTheme="minorHAnsi" w:hAnsiTheme="minorHAnsi" w:cstheme="minorHAnsi"/>
                <w:b/>
                <w:sz w:val="12"/>
                <w:szCs w:val="12"/>
                <w:highlight w:val="yellow"/>
              </w:rPr>
            </w:pPr>
            <w:r w:rsidRPr="00202ACB">
              <w:rPr>
                <w:rFonts w:asciiTheme="minorHAnsi" w:hAnsiTheme="minorHAnsi" w:cstheme="minorHAnsi"/>
                <w:b/>
                <w:sz w:val="16"/>
                <w:szCs w:val="12"/>
              </w:rPr>
              <w:t>GRUPO FERRETERO PADI, S.A. DE C.V.</w:t>
            </w:r>
          </w:p>
        </w:tc>
      </w:tr>
      <w:tr w:rsidR="002D16D3" w:rsidRPr="002D16D3" w14:paraId="3EDF6116" w14:textId="77777777" w:rsidTr="00A87706">
        <w:trPr>
          <w:trHeight w:hRule="exact" w:val="491"/>
        </w:trPr>
        <w:tc>
          <w:tcPr>
            <w:tcW w:w="394" w:type="pct"/>
            <w:shd w:val="clear" w:color="auto" w:fill="D9D9D9"/>
            <w:vAlign w:val="center"/>
          </w:tcPr>
          <w:p w14:paraId="3E53F2A5" w14:textId="77777777" w:rsidR="002D16D3" w:rsidRPr="002D16D3" w:rsidRDefault="002D16D3" w:rsidP="002D16D3">
            <w:pPr>
              <w:jc w:val="center"/>
              <w:rPr>
                <w:rFonts w:asciiTheme="minorHAnsi" w:hAnsiTheme="minorHAnsi" w:cstheme="minorHAnsi"/>
                <w:b/>
                <w:sz w:val="12"/>
                <w:szCs w:val="12"/>
              </w:rPr>
            </w:pPr>
            <w:r w:rsidRPr="002D16D3">
              <w:rPr>
                <w:rFonts w:asciiTheme="minorHAnsi" w:hAnsiTheme="minorHAnsi" w:cstheme="minorHAnsi"/>
                <w:b/>
                <w:sz w:val="12"/>
                <w:szCs w:val="12"/>
              </w:rPr>
              <w:t>Partida</w:t>
            </w:r>
          </w:p>
        </w:tc>
        <w:tc>
          <w:tcPr>
            <w:tcW w:w="2223" w:type="pct"/>
            <w:shd w:val="clear" w:color="auto" w:fill="D9D9D9"/>
            <w:vAlign w:val="center"/>
          </w:tcPr>
          <w:p w14:paraId="35908A38" w14:textId="77777777" w:rsidR="002D16D3" w:rsidRPr="002D16D3" w:rsidRDefault="002D16D3" w:rsidP="002D16D3">
            <w:pPr>
              <w:autoSpaceDE w:val="0"/>
              <w:autoSpaceDN w:val="0"/>
              <w:adjustRightInd w:val="0"/>
              <w:jc w:val="center"/>
              <w:rPr>
                <w:rFonts w:asciiTheme="minorHAnsi" w:hAnsiTheme="minorHAnsi" w:cstheme="minorHAnsi"/>
                <w:b/>
                <w:sz w:val="12"/>
                <w:szCs w:val="12"/>
              </w:rPr>
            </w:pPr>
            <w:r w:rsidRPr="002D16D3">
              <w:rPr>
                <w:rFonts w:asciiTheme="minorHAnsi" w:hAnsiTheme="minorHAnsi" w:cstheme="minorHAnsi"/>
                <w:b/>
                <w:sz w:val="12"/>
                <w:szCs w:val="12"/>
              </w:rPr>
              <w:t>Descripción a detalle del bien</w:t>
            </w:r>
          </w:p>
        </w:tc>
        <w:tc>
          <w:tcPr>
            <w:tcW w:w="804" w:type="pct"/>
            <w:shd w:val="clear" w:color="auto" w:fill="D9D9D9"/>
            <w:vAlign w:val="center"/>
          </w:tcPr>
          <w:p w14:paraId="05136954" w14:textId="77777777" w:rsidR="002D16D3" w:rsidRPr="002D16D3" w:rsidRDefault="002D16D3" w:rsidP="002D16D3">
            <w:pPr>
              <w:jc w:val="center"/>
              <w:rPr>
                <w:rFonts w:asciiTheme="minorHAnsi" w:hAnsiTheme="minorHAnsi" w:cstheme="minorHAnsi"/>
                <w:b/>
                <w:sz w:val="12"/>
                <w:szCs w:val="12"/>
              </w:rPr>
            </w:pPr>
            <w:r w:rsidRPr="002D16D3">
              <w:rPr>
                <w:rFonts w:asciiTheme="minorHAnsi" w:hAnsiTheme="minorHAnsi" w:cstheme="minorHAnsi"/>
                <w:b/>
                <w:sz w:val="12"/>
                <w:szCs w:val="12"/>
              </w:rPr>
              <w:t>Unidad de Medida</w:t>
            </w:r>
          </w:p>
        </w:tc>
        <w:tc>
          <w:tcPr>
            <w:tcW w:w="476" w:type="pct"/>
            <w:shd w:val="clear" w:color="auto" w:fill="D9D9D9"/>
            <w:vAlign w:val="center"/>
          </w:tcPr>
          <w:p w14:paraId="54BC6CF8" w14:textId="77777777" w:rsidR="002D16D3" w:rsidRPr="002D16D3" w:rsidRDefault="002D16D3" w:rsidP="002D16D3">
            <w:pPr>
              <w:jc w:val="center"/>
              <w:rPr>
                <w:rFonts w:asciiTheme="minorHAnsi" w:hAnsiTheme="minorHAnsi" w:cstheme="minorHAnsi"/>
                <w:b/>
                <w:sz w:val="12"/>
                <w:szCs w:val="12"/>
              </w:rPr>
            </w:pPr>
            <w:r w:rsidRPr="002D16D3">
              <w:rPr>
                <w:rFonts w:asciiTheme="minorHAnsi" w:hAnsiTheme="minorHAnsi" w:cstheme="minorHAnsi"/>
                <w:b/>
                <w:sz w:val="12"/>
                <w:szCs w:val="12"/>
              </w:rPr>
              <w:t>Cantidad</w:t>
            </w:r>
          </w:p>
        </w:tc>
        <w:tc>
          <w:tcPr>
            <w:tcW w:w="476" w:type="pct"/>
            <w:shd w:val="clear" w:color="auto" w:fill="D9D9D9"/>
            <w:vAlign w:val="center"/>
          </w:tcPr>
          <w:p w14:paraId="5BAD3B70" w14:textId="77777777" w:rsidR="002D16D3" w:rsidRPr="002D16D3" w:rsidRDefault="002D16D3" w:rsidP="002D16D3">
            <w:pPr>
              <w:jc w:val="center"/>
              <w:rPr>
                <w:rFonts w:asciiTheme="minorHAnsi" w:hAnsiTheme="minorHAnsi" w:cstheme="minorHAnsi"/>
                <w:b/>
                <w:sz w:val="12"/>
                <w:szCs w:val="12"/>
              </w:rPr>
            </w:pPr>
            <w:r w:rsidRPr="002D16D3">
              <w:rPr>
                <w:rFonts w:asciiTheme="minorHAnsi" w:hAnsiTheme="minorHAnsi" w:cstheme="minorHAnsi"/>
                <w:b/>
                <w:sz w:val="12"/>
                <w:szCs w:val="12"/>
              </w:rPr>
              <w:t>Precio Unitario Antes IVA</w:t>
            </w:r>
          </w:p>
        </w:tc>
        <w:tc>
          <w:tcPr>
            <w:tcW w:w="626" w:type="pct"/>
            <w:shd w:val="clear" w:color="auto" w:fill="D9D9D9"/>
            <w:vAlign w:val="center"/>
          </w:tcPr>
          <w:p w14:paraId="1FCE0D42" w14:textId="77777777" w:rsidR="002D16D3" w:rsidRPr="002D16D3" w:rsidRDefault="002D16D3" w:rsidP="002D16D3">
            <w:pPr>
              <w:jc w:val="center"/>
              <w:rPr>
                <w:rFonts w:asciiTheme="minorHAnsi" w:hAnsiTheme="minorHAnsi" w:cstheme="minorHAnsi"/>
                <w:b/>
                <w:sz w:val="12"/>
                <w:szCs w:val="12"/>
              </w:rPr>
            </w:pPr>
            <w:r w:rsidRPr="002D16D3">
              <w:rPr>
                <w:rFonts w:asciiTheme="minorHAnsi" w:hAnsiTheme="minorHAnsi" w:cstheme="minorHAnsi"/>
                <w:b/>
                <w:sz w:val="12"/>
                <w:szCs w:val="12"/>
              </w:rPr>
              <w:t>Precio Total Antes IVA</w:t>
            </w:r>
          </w:p>
        </w:tc>
      </w:tr>
      <w:tr w:rsidR="00202ACB" w:rsidRPr="002D16D3" w14:paraId="3097BE90" w14:textId="77777777" w:rsidTr="00A87706">
        <w:trPr>
          <w:trHeight w:hRule="exact" w:val="227"/>
        </w:trPr>
        <w:tc>
          <w:tcPr>
            <w:tcW w:w="394" w:type="pct"/>
            <w:shd w:val="clear" w:color="auto" w:fill="auto"/>
          </w:tcPr>
          <w:p w14:paraId="232DFAE2" w14:textId="4DFA57E2"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28</w:t>
            </w:r>
          </w:p>
        </w:tc>
        <w:tc>
          <w:tcPr>
            <w:tcW w:w="2223" w:type="pct"/>
            <w:shd w:val="clear" w:color="auto" w:fill="auto"/>
          </w:tcPr>
          <w:p w14:paraId="35FE6D78" w14:textId="180A61B4" w:rsidR="00202ACB" w:rsidRPr="002D16D3" w:rsidRDefault="00202ACB" w:rsidP="00202ACB">
            <w:pPr>
              <w:autoSpaceDE w:val="0"/>
              <w:autoSpaceDN w:val="0"/>
              <w:adjustRightInd w:val="0"/>
              <w:rPr>
                <w:rFonts w:asciiTheme="minorHAnsi" w:hAnsiTheme="minorHAnsi" w:cstheme="minorHAnsi"/>
                <w:sz w:val="12"/>
                <w:szCs w:val="12"/>
                <w:highlight w:val="green"/>
              </w:rPr>
            </w:pPr>
            <w:r>
              <w:rPr>
                <w:rFonts w:ascii="Calibri" w:hAnsi="Calibri" w:cs="Calibri"/>
                <w:color w:val="000000"/>
                <w:sz w:val="16"/>
                <w:szCs w:val="16"/>
              </w:rPr>
              <w:t xml:space="preserve">Pilas Alcalinas "Energizer" Tamaño AA, (No. E91), Voltaje: 1.5 V alcalinas, pila desechable no recargable, sin mercurio, duración de hasta 10 años, </w:t>
            </w:r>
            <w:proofErr w:type="spellStart"/>
            <w:r>
              <w:rPr>
                <w:rFonts w:ascii="Calibri" w:hAnsi="Calibri" w:cs="Calibri"/>
                <w:color w:val="000000"/>
                <w:sz w:val="16"/>
                <w:szCs w:val="16"/>
              </w:rPr>
              <w:t>blister</w:t>
            </w:r>
            <w:proofErr w:type="spellEnd"/>
            <w:r>
              <w:rPr>
                <w:rFonts w:ascii="Calibri" w:hAnsi="Calibri" w:cs="Calibri"/>
                <w:color w:val="000000"/>
                <w:sz w:val="16"/>
                <w:szCs w:val="16"/>
              </w:rPr>
              <w:t xml:space="preserve"> con 4 piezas</w:t>
            </w:r>
          </w:p>
        </w:tc>
        <w:tc>
          <w:tcPr>
            <w:tcW w:w="804" w:type="pct"/>
            <w:shd w:val="clear" w:color="auto" w:fill="auto"/>
          </w:tcPr>
          <w:p w14:paraId="7CBA655D" w14:textId="6152FFBE"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Paquete</w:t>
            </w:r>
          </w:p>
        </w:tc>
        <w:tc>
          <w:tcPr>
            <w:tcW w:w="476" w:type="pct"/>
            <w:shd w:val="clear" w:color="auto" w:fill="auto"/>
          </w:tcPr>
          <w:p w14:paraId="15CF99A6" w14:textId="482A158F"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500</w:t>
            </w:r>
          </w:p>
        </w:tc>
        <w:tc>
          <w:tcPr>
            <w:tcW w:w="476" w:type="pct"/>
            <w:shd w:val="clear" w:color="auto" w:fill="auto"/>
          </w:tcPr>
          <w:p w14:paraId="58462854" w14:textId="1189DA41" w:rsidR="00202ACB" w:rsidRPr="00505E52" w:rsidRDefault="00202ACB" w:rsidP="00202ACB">
            <w:pPr>
              <w:jc w:val="right"/>
              <w:rPr>
                <w:rFonts w:asciiTheme="minorHAnsi" w:hAnsiTheme="minorHAnsi" w:cstheme="minorHAnsi"/>
                <w:color w:val="000000"/>
                <w:sz w:val="12"/>
                <w:szCs w:val="12"/>
              </w:rPr>
            </w:pPr>
            <w:r>
              <w:rPr>
                <w:rFonts w:ascii="Calibri" w:hAnsi="Calibri" w:cs="Calibri"/>
                <w:sz w:val="16"/>
                <w:szCs w:val="16"/>
              </w:rPr>
              <w:t>$32.00</w:t>
            </w:r>
          </w:p>
        </w:tc>
        <w:tc>
          <w:tcPr>
            <w:tcW w:w="626" w:type="pct"/>
            <w:shd w:val="clear" w:color="auto" w:fill="auto"/>
          </w:tcPr>
          <w:p w14:paraId="1686131B" w14:textId="7086B824" w:rsidR="00202ACB" w:rsidRPr="002D16D3" w:rsidRDefault="00202ACB" w:rsidP="00202ACB">
            <w:pPr>
              <w:jc w:val="right"/>
              <w:rPr>
                <w:rFonts w:asciiTheme="minorHAnsi" w:hAnsiTheme="minorHAnsi" w:cstheme="minorHAnsi"/>
                <w:color w:val="000000"/>
                <w:sz w:val="12"/>
                <w:szCs w:val="12"/>
              </w:rPr>
            </w:pPr>
            <w:r>
              <w:rPr>
                <w:rFonts w:ascii="Calibri" w:hAnsi="Calibri" w:cs="Calibri"/>
                <w:sz w:val="16"/>
                <w:szCs w:val="16"/>
              </w:rPr>
              <w:t>$16,000.00</w:t>
            </w:r>
          </w:p>
        </w:tc>
      </w:tr>
      <w:tr w:rsidR="00202ACB" w:rsidRPr="002D16D3" w14:paraId="60205C9F" w14:textId="77777777" w:rsidTr="00A87706">
        <w:trPr>
          <w:trHeight w:hRule="exact" w:val="227"/>
        </w:trPr>
        <w:tc>
          <w:tcPr>
            <w:tcW w:w="394" w:type="pct"/>
            <w:shd w:val="clear" w:color="auto" w:fill="auto"/>
          </w:tcPr>
          <w:p w14:paraId="4876664A" w14:textId="7B5336AF"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31</w:t>
            </w:r>
          </w:p>
        </w:tc>
        <w:tc>
          <w:tcPr>
            <w:tcW w:w="2223" w:type="pct"/>
            <w:shd w:val="clear" w:color="auto" w:fill="auto"/>
          </w:tcPr>
          <w:p w14:paraId="013F05C5" w14:textId="4265D049" w:rsidR="00202ACB" w:rsidRPr="002D16D3" w:rsidRDefault="00202ACB" w:rsidP="00202ACB">
            <w:pPr>
              <w:autoSpaceDE w:val="0"/>
              <w:autoSpaceDN w:val="0"/>
              <w:adjustRightInd w:val="0"/>
              <w:rPr>
                <w:rFonts w:asciiTheme="minorHAnsi" w:hAnsiTheme="minorHAnsi" w:cstheme="minorHAnsi"/>
                <w:sz w:val="12"/>
                <w:szCs w:val="12"/>
                <w:highlight w:val="green"/>
              </w:rPr>
            </w:pPr>
            <w:r>
              <w:rPr>
                <w:rFonts w:ascii="Calibri" w:hAnsi="Calibri" w:cs="Calibri"/>
                <w:color w:val="000000"/>
                <w:sz w:val="16"/>
                <w:szCs w:val="16"/>
              </w:rPr>
              <w:t xml:space="preserve">Pilas Alcalinas "Energizer" Tamaño AAA, Voltaje: 1.2 V alcalinas, pila desechable no recargable, sin mercurio, duración de hasta 10 años, </w:t>
            </w:r>
            <w:proofErr w:type="spellStart"/>
            <w:r>
              <w:rPr>
                <w:rFonts w:ascii="Calibri" w:hAnsi="Calibri" w:cs="Calibri"/>
                <w:color w:val="000000"/>
                <w:sz w:val="16"/>
                <w:szCs w:val="16"/>
              </w:rPr>
              <w:t>blister</w:t>
            </w:r>
            <w:proofErr w:type="spellEnd"/>
            <w:r>
              <w:rPr>
                <w:rFonts w:ascii="Calibri" w:hAnsi="Calibri" w:cs="Calibri"/>
                <w:color w:val="000000"/>
                <w:sz w:val="16"/>
                <w:szCs w:val="16"/>
              </w:rPr>
              <w:t xml:space="preserve"> con 4 piezas</w:t>
            </w:r>
          </w:p>
        </w:tc>
        <w:tc>
          <w:tcPr>
            <w:tcW w:w="804" w:type="pct"/>
            <w:shd w:val="clear" w:color="auto" w:fill="auto"/>
          </w:tcPr>
          <w:p w14:paraId="69CD04B8" w14:textId="56F44BF9"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Paquete</w:t>
            </w:r>
          </w:p>
        </w:tc>
        <w:tc>
          <w:tcPr>
            <w:tcW w:w="476" w:type="pct"/>
            <w:shd w:val="clear" w:color="auto" w:fill="auto"/>
          </w:tcPr>
          <w:p w14:paraId="793B02D9" w14:textId="751365EC"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500</w:t>
            </w:r>
          </w:p>
        </w:tc>
        <w:tc>
          <w:tcPr>
            <w:tcW w:w="476" w:type="pct"/>
            <w:shd w:val="clear" w:color="auto" w:fill="auto"/>
          </w:tcPr>
          <w:p w14:paraId="67E93BBC" w14:textId="043A001B" w:rsidR="00202ACB" w:rsidRPr="00505E52" w:rsidRDefault="00202ACB" w:rsidP="00202ACB">
            <w:pPr>
              <w:jc w:val="right"/>
              <w:rPr>
                <w:rFonts w:asciiTheme="minorHAnsi" w:hAnsiTheme="minorHAnsi" w:cstheme="minorHAnsi"/>
                <w:color w:val="000000"/>
                <w:sz w:val="12"/>
                <w:szCs w:val="12"/>
              </w:rPr>
            </w:pPr>
            <w:r>
              <w:rPr>
                <w:rFonts w:ascii="Calibri" w:hAnsi="Calibri" w:cs="Calibri"/>
                <w:sz w:val="16"/>
                <w:szCs w:val="16"/>
              </w:rPr>
              <w:t>$32.00</w:t>
            </w:r>
          </w:p>
        </w:tc>
        <w:tc>
          <w:tcPr>
            <w:tcW w:w="626" w:type="pct"/>
            <w:shd w:val="clear" w:color="auto" w:fill="auto"/>
          </w:tcPr>
          <w:p w14:paraId="79A593B4" w14:textId="4022B88B" w:rsidR="00202ACB" w:rsidRPr="002D16D3" w:rsidRDefault="00202ACB" w:rsidP="00202ACB">
            <w:pPr>
              <w:jc w:val="right"/>
              <w:rPr>
                <w:rFonts w:asciiTheme="minorHAnsi" w:hAnsiTheme="minorHAnsi" w:cstheme="minorHAnsi"/>
                <w:color w:val="000000"/>
                <w:sz w:val="12"/>
                <w:szCs w:val="12"/>
              </w:rPr>
            </w:pPr>
            <w:r>
              <w:rPr>
                <w:rFonts w:ascii="Calibri" w:hAnsi="Calibri" w:cs="Calibri"/>
                <w:sz w:val="16"/>
                <w:szCs w:val="16"/>
              </w:rPr>
              <w:t>$16,000.00</w:t>
            </w:r>
          </w:p>
        </w:tc>
      </w:tr>
      <w:tr w:rsidR="00202ACB" w:rsidRPr="002D16D3" w14:paraId="4590B227" w14:textId="77777777" w:rsidTr="00A87706">
        <w:trPr>
          <w:trHeight w:hRule="exact" w:val="227"/>
        </w:trPr>
        <w:tc>
          <w:tcPr>
            <w:tcW w:w="394" w:type="pct"/>
            <w:shd w:val="clear" w:color="auto" w:fill="auto"/>
          </w:tcPr>
          <w:p w14:paraId="548E1FE5" w14:textId="0F0E70D6"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33</w:t>
            </w:r>
          </w:p>
        </w:tc>
        <w:tc>
          <w:tcPr>
            <w:tcW w:w="2223" w:type="pct"/>
            <w:shd w:val="clear" w:color="auto" w:fill="auto"/>
          </w:tcPr>
          <w:p w14:paraId="6D4E179A" w14:textId="380B6808" w:rsidR="00202ACB" w:rsidRPr="002D16D3" w:rsidRDefault="00202ACB" w:rsidP="00202ACB">
            <w:pPr>
              <w:autoSpaceDE w:val="0"/>
              <w:autoSpaceDN w:val="0"/>
              <w:adjustRightInd w:val="0"/>
              <w:rPr>
                <w:rFonts w:asciiTheme="minorHAnsi" w:hAnsiTheme="minorHAnsi" w:cstheme="minorHAnsi"/>
                <w:sz w:val="12"/>
                <w:szCs w:val="12"/>
                <w:highlight w:val="green"/>
              </w:rPr>
            </w:pPr>
            <w:r>
              <w:rPr>
                <w:rFonts w:ascii="Calibri" w:hAnsi="Calibri" w:cs="Calibri"/>
                <w:color w:val="000000"/>
                <w:sz w:val="16"/>
                <w:szCs w:val="16"/>
              </w:rPr>
              <w:t xml:space="preserve">Pilas Alcalinas Tamaño 9v, “Energizer” Max mantienen su energía durante un máximo de 10 años mientras están almacenados, proteger dispositivos contra fugas hasta por 2 años. Sistema químico: dióxido de zinc-manganeso (Zn / MnO2) Sin mercurio o cadmio añadido. Voltaje nominal: 9.0 voltios Temperatura de funcionamiento: -18 ° C a 55 ° C Peso típico: 45.0 gramos (1.58 oz.) Volumen típico: 21.1 centímetros cúbicos </w:t>
            </w:r>
            <w:proofErr w:type="spellStart"/>
            <w:r>
              <w:rPr>
                <w:rFonts w:ascii="Calibri" w:hAnsi="Calibri" w:cs="Calibri"/>
                <w:color w:val="000000"/>
                <w:sz w:val="16"/>
                <w:szCs w:val="16"/>
              </w:rPr>
              <w:t>Blister</w:t>
            </w:r>
            <w:proofErr w:type="spellEnd"/>
            <w:r>
              <w:rPr>
                <w:rFonts w:ascii="Calibri" w:hAnsi="Calibri" w:cs="Calibri"/>
                <w:color w:val="000000"/>
                <w:sz w:val="16"/>
                <w:szCs w:val="16"/>
              </w:rPr>
              <w:t xml:space="preserve"> con 1 Pieza</w:t>
            </w:r>
          </w:p>
        </w:tc>
        <w:tc>
          <w:tcPr>
            <w:tcW w:w="804" w:type="pct"/>
            <w:shd w:val="clear" w:color="auto" w:fill="auto"/>
          </w:tcPr>
          <w:p w14:paraId="67EC5CB7" w14:textId="28A2CDC7"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 xml:space="preserve"> Pieza </w:t>
            </w:r>
          </w:p>
        </w:tc>
        <w:tc>
          <w:tcPr>
            <w:tcW w:w="476" w:type="pct"/>
            <w:shd w:val="clear" w:color="auto" w:fill="auto"/>
          </w:tcPr>
          <w:p w14:paraId="71ADB65D" w14:textId="08BD2117"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200</w:t>
            </w:r>
          </w:p>
        </w:tc>
        <w:tc>
          <w:tcPr>
            <w:tcW w:w="476" w:type="pct"/>
            <w:shd w:val="clear" w:color="auto" w:fill="auto"/>
          </w:tcPr>
          <w:p w14:paraId="3039FE7B" w14:textId="5AAB2201" w:rsidR="00202ACB" w:rsidRPr="00505E52" w:rsidRDefault="00202ACB" w:rsidP="00202ACB">
            <w:pPr>
              <w:jc w:val="right"/>
              <w:rPr>
                <w:rFonts w:asciiTheme="minorHAnsi" w:hAnsiTheme="minorHAnsi" w:cstheme="minorHAnsi"/>
                <w:color w:val="000000"/>
                <w:sz w:val="12"/>
                <w:szCs w:val="12"/>
              </w:rPr>
            </w:pPr>
            <w:r>
              <w:rPr>
                <w:rFonts w:ascii="Calibri" w:hAnsi="Calibri" w:cs="Calibri"/>
                <w:sz w:val="16"/>
                <w:szCs w:val="16"/>
              </w:rPr>
              <w:t>$39.00</w:t>
            </w:r>
          </w:p>
        </w:tc>
        <w:tc>
          <w:tcPr>
            <w:tcW w:w="626" w:type="pct"/>
            <w:shd w:val="clear" w:color="auto" w:fill="auto"/>
          </w:tcPr>
          <w:p w14:paraId="3BE46F5A" w14:textId="72447878" w:rsidR="00202ACB" w:rsidRPr="002D16D3" w:rsidRDefault="00202ACB" w:rsidP="00202ACB">
            <w:pPr>
              <w:jc w:val="right"/>
              <w:rPr>
                <w:rFonts w:asciiTheme="minorHAnsi" w:hAnsiTheme="minorHAnsi" w:cstheme="minorHAnsi"/>
                <w:color w:val="000000"/>
                <w:sz w:val="12"/>
                <w:szCs w:val="12"/>
              </w:rPr>
            </w:pPr>
            <w:r>
              <w:rPr>
                <w:rFonts w:ascii="Calibri" w:hAnsi="Calibri" w:cs="Calibri"/>
                <w:sz w:val="16"/>
                <w:szCs w:val="16"/>
              </w:rPr>
              <w:t>$7,800.00</w:t>
            </w:r>
          </w:p>
        </w:tc>
      </w:tr>
      <w:tr w:rsidR="00202ACB" w:rsidRPr="002D16D3" w14:paraId="46F1C162" w14:textId="77777777" w:rsidTr="00A87706">
        <w:trPr>
          <w:trHeight w:hRule="exact" w:val="227"/>
        </w:trPr>
        <w:tc>
          <w:tcPr>
            <w:tcW w:w="394" w:type="pct"/>
            <w:shd w:val="clear" w:color="auto" w:fill="auto"/>
          </w:tcPr>
          <w:p w14:paraId="3D0E0DB4" w14:textId="3334542E"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53</w:t>
            </w:r>
          </w:p>
        </w:tc>
        <w:tc>
          <w:tcPr>
            <w:tcW w:w="2223" w:type="pct"/>
            <w:shd w:val="clear" w:color="auto" w:fill="auto"/>
          </w:tcPr>
          <w:p w14:paraId="5F309226" w14:textId="798E3FD9" w:rsidR="00202ACB" w:rsidRPr="002D16D3" w:rsidRDefault="00202ACB" w:rsidP="00202ACB">
            <w:pPr>
              <w:autoSpaceDE w:val="0"/>
              <w:autoSpaceDN w:val="0"/>
              <w:adjustRightInd w:val="0"/>
              <w:rPr>
                <w:rFonts w:asciiTheme="minorHAnsi" w:hAnsiTheme="minorHAnsi" w:cstheme="minorHAnsi"/>
                <w:sz w:val="12"/>
                <w:szCs w:val="12"/>
                <w:highlight w:val="green"/>
              </w:rPr>
            </w:pPr>
            <w:proofErr w:type="spellStart"/>
            <w:r>
              <w:rPr>
                <w:rFonts w:ascii="Calibri" w:hAnsi="Calibri" w:cs="Calibri"/>
                <w:color w:val="000000"/>
                <w:sz w:val="16"/>
                <w:szCs w:val="16"/>
              </w:rPr>
              <w:t>Cutter</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Olfa</w:t>
            </w:r>
            <w:proofErr w:type="spellEnd"/>
            <w:r>
              <w:rPr>
                <w:rFonts w:ascii="Calibri" w:hAnsi="Calibri" w:cs="Calibri"/>
                <w:color w:val="000000"/>
                <w:sz w:val="16"/>
                <w:szCs w:val="16"/>
              </w:rPr>
              <w:t>" de plástico mod. "A1" control deslizante de control fino especial Auto-</w:t>
            </w:r>
            <w:proofErr w:type="spellStart"/>
            <w:r>
              <w:rPr>
                <w:rFonts w:ascii="Calibri" w:hAnsi="Calibri" w:cs="Calibri"/>
                <w:color w:val="000000"/>
                <w:sz w:val="16"/>
                <w:szCs w:val="16"/>
              </w:rPr>
              <w:t>Lock</w:t>
            </w:r>
            <w:proofErr w:type="spellEnd"/>
            <w:r>
              <w:rPr>
                <w:rFonts w:ascii="Calibri" w:hAnsi="Calibri" w:cs="Calibri"/>
                <w:color w:val="000000"/>
                <w:sz w:val="16"/>
                <w:szCs w:val="16"/>
              </w:rPr>
              <w:t xml:space="preserve">, para usuarios diestros y zurdos, mecanismo de bloqueo de rueda, mango de plástico ABS de alto impacto, canal de cuchillas de acero inoxidable, precargado con una cuchilla AB </w:t>
            </w:r>
            <w:proofErr w:type="spellStart"/>
            <w:r>
              <w:rPr>
                <w:rFonts w:ascii="Calibri" w:hAnsi="Calibri" w:cs="Calibri"/>
                <w:color w:val="000000"/>
                <w:sz w:val="16"/>
                <w:szCs w:val="16"/>
              </w:rPr>
              <w:t>snap</w:t>
            </w:r>
            <w:proofErr w:type="spellEnd"/>
            <w:r>
              <w:rPr>
                <w:rFonts w:ascii="Calibri" w:hAnsi="Calibri" w:cs="Calibri"/>
                <w:color w:val="000000"/>
                <w:sz w:val="16"/>
                <w:szCs w:val="16"/>
              </w:rPr>
              <w:t>-off de plata, clip de bolsillo y pargo de la cuchilla</w:t>
            </w:r>
          </w:p>
        </w:tc>
        <w:tc>
          <w:tcPr>
            <w:tcW w:w="804" w:type="pct"/>
            <w:shd w:val="clear" w:color="auto" w:fill="auto"/>
          </w:tcPr>
          <w:p w14:paraId="65639AE3" w14:textId="6134718C"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Pieza</w:t>
            </w:r>
          </w:p>
        </w:tc>
        <w:tc>
          <w:tcPr>
            <w:tcW w:w="476" w:type="pct"/>
            <w:shd w:val="clear" w:color="auto" w:fill="auto"/>
          </w:tcPr>
          <w:p w14:paraId="3939E390" w14:textId="33F502AB"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300</w:t>
            </w:r>
          </w:p>
        </w:tc>
        <w:tc>
          <w:tcPr>
            <w:tcW w:w="476" w:type="pct"/>
            <w:shd w:val="clear" w:color="auto" w:fill="auto"/>
          </w:tcPr>
          <w:p w14:paraId="7CDBD0C5" w14:textId="597428CB" w:rsidR="00202ACB" w:rsidRPr="00505E52" w:rsidRDefault="00202ACB" w:rsidP="00202ACB">
            <w:pPr>
              <w:jc w:val="right"/>
              <w:rPr>
                <w:rFonts w:asciiTheme="minorHAnsi" w:hAnsiTheme="minorHAnsi" w:cstheme="minorHAnsi"/>
                <w:color w:val="000000"/>
                <w:sz w:val="12"/>
                <w:szCs w:val="12"/>
              </w:rPr>
            </w:pPr>
            <w:r>
              <w:rPr>
                <w:rFonts w:ascii="Calibri" w:hAnsi="Calibri" w:cs="Calibri"/>
                <w:sz w:val="16"/>
                <w:szCs w:val="16"/>
              </w:rPr>
              <w:t>$19.00</w:t>
            </w:r>
          </w:p>
        </w:tc>
        <w:tc>
          <w:tcPr>
            <w:tcW w:w="626" w:type="pct"/>
            <w:shd w:val="clear" w:color="auto" w:fill="auto"/>
          </w:tcPr>
          <w:p w14:paraId="17E4FE05" w14:textId="584DE94F" w:rsidR="00202ACB" w:rsidRPr="002D16D3" w:rsidRDefault="00202ACB" w:rsidP="00202ACB">
            <w:pPr>
              <w:jc w:val="right"/>
              <w:rPr>
                <w:rFonts w:asciiTheme="minorHAnsi" w:hAnsiTheme="minorHAnsi" w:cstheme="minorHAnsi"/>
                <w:color w:val="000000"/>
                <w:sz w:val="12"/>
                <w:szCs w:val="12"/>
              </w:rPr>
            </w:pPr>
            <w:r>
              <w:rPr>
                <w:rFonts w:ascii="Calibri" w:hAnsi="Calibri" w:cs="Calibri"/>
                <w:sz w:val="16"/>
                <w:szCs w:val="16"/>
              </w:rPr>
              <w:t>$5,700.00</w:t>
            </w:r>
          </w:p>
        </w:tc>
      </w:tr>
      <w:tr w:rsidR="00202ACB" w:rsidRPr="002D16D3" w14:paraId="171538FF" w14:textId="77777777" w:rsidTr="00A87706">
        <w:trPr>
          <w:trHeight w:hRule="exact" w:val="227"/>
        </w:trPr>
        <w:tc>
          <w:tcPr>
            <w:tcW w:w="394" w:type="pct"/>
            <w:shd w:val="clear" w:color="auto" w:fill="auto"/>
          </w:tcPr>
          <w:p w14:paraId="4394B5F3" w14:textId="3FFC5550"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74</w:t>
            </w:r>
          </w:p>
        </w:tc>
        <w:tc>
          <w:tcPr>
            <w:tcW w:w="2223" w:type="pct"/>
            <w:shd w:val="clear" w:color="auto" w:fill="auto"/>
          </w:tcPr>
          <w:p w14:paraId="3B1513F4" w14:textId="4E61C131" w:rsidR="00202ACB" w:rsidRPr="002D16D3" w:rsidRDefault="00202ACB" w:rsidP="00202ACB">
            <w:pPr>
              <w:autoSpaceDE w:val="0"/>
              <w:autoSpaceDN w:val="0"/>
              <w:adjustRightInd w:val="0"/>
              <w:rPr>
                <w:rFonts w:asciiTheme="minorHAnsi" w:hAnsiTheme="minorHAnsi" w:cstheme="minorHAnsi"/>
                <w:sz w:val="12"/>
                <w:szCs w:val="12"/>
                <w:highlight w:val="green"/>
              </w:rPr>
            </w:pPr>
            <w:r>
              <w:rPr>
                <w:rFonts w:ascii="Calibri" w:hAnsi="Calibri" w:cs="Calibri"/>
                <w:color w:val="000000"/>
                <w:sz w:val="16"/>
                <w:szCs w:val="16"/>
              </w:rPr>
              <w:t xml:space="preserve">Detergente en polvo biodegradable (debe leerse en el empaque) "ROMA" bolsa De 5 </w:t>
            </w:r>
            <w:proofErr w:type="spellStart"/>
            <w:r>
              <w:rPr>
                <w:rFonts w:ascii="Calibri" w:hAnsi="Calibri" w:cs="Calibri"/>
                <w:color w:val="000000"/>
                <w:sz w:val="16"/>
                <w:szCs w:val="16"/>
              </w:rPr>
              <w:t>Kgs</w:t>
            </w:r>
            <w:proofErr w:type="spellEnd"/>
            <w:r>
              <w:rPr>
                <w:rFonts w:ascii="Calibri" w:hAnsi="Calibri" w:cs="Calibri"/>
                <w:color w:val="000000"/>
                <w:sz w:val="16"/>
                <w:szCs w:val="16"/>
              </w:rPr>
              <w:t>, que cumpla con la NOM-018-STPS-2015 y NOM-010-STPS-2014.  y Fácilmente biodegradable. &gt; 60 % de biodegradabilidad primaria en un plazo de 28 días</w:t>
            </w:r>
          </w:p>
        </w:tc>
        <w:tc>
          <w:tcPr>
            <w:tcW w:w="804" w:type="pct"/>
            <w:shd w:val="clear" w:color="auto" w:fill="auto"/>
          </w:tcPr>
          <w:p w14:paraId="32AB47F7" w14:textId="173D5A8E"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Pieza</w:t>
            </w:r>
          </w:p>
        </w:tc>
        <w:tc>
          <w:tcPr>
            <w:tcW w:w="476" w:type="pct"/>
            <w:shd w:val="clear" w:color="auto" w:fill="auto"/>
          </w:tcPr>
          <w:p w14:paraId="6FF49DC7" w14:textId="27C7C6B0"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30</w:t>
            </w:r>
          </w:p>
        </w:tc>
        <w:tc>
          <w:tcPr>
            <w:tcW w:w="476" w:type="pct"/>
            <w:shd w:val="clear" w:color="auto" w:fill="auto"/>
          </w:tcPr>
          <w:p w14:paraId="1655CD56" w14:textId="361E2441" w:rsidR="00202ACB" w:rsidRPr="00505E52" w:rsidRDefault="00202ACB" w:rsidP="00202ACB">
            <w:pPr>
              <w:jc w:val="right"/>
              <w:rPr>
                <w:rFonts w:asciiTheme="minorHAnsi" w:hAnsiTheme="minorHAnsi" w:cstheme="minorHAnsi"/>
                <w:color w:val="000000"/>
                <w:sz w:val="12"/>
                <w:szCs w:val="12"/>
              </w:rPr>
            </w:pPr>
            <w:r>
              <w:rPr>
                <w:rFonts w:ascii="Calibri" w:hAnsi="Calibri" w:cs="Calibri"/>
                <w:sz w:val="16"/>
                <w:szCs w:val="16"/>
              </w:rPr>
              <w:t>$165.00</w:t>
            </w:r>
          </w:p>
        </w:tc>
        <w:tc>
          <w:tcPr>
            <w:tcW w:w="626" w:type="pct"/>
            <w:shd w:val="clear" w:color="auto" w:fill="auto"/>
          </w:tcPr>
          <w:p w14:paraId="74B32166" w14:textId="3D61B50B" w:rsidR="00202ACB" w:rsidRPr="002D16D3" w:rsidRDefault="00202ACB" w:rsidP="00202ACB">
            <w:pPr>
              <w:jc w:val="right"/>
              <w:rPr>
                <w:rFonts w:asciiTheme="minorHAnsi" w:hAnsiTheme="minorHAnsi" w:cstheme="minorHAnsi"/>
                <w:color w:val="000000"/>
                <w:sz w:val="12"/>
                <w:szCs w:val="12"/>
              </w:rPr>
            </w:pPr>
            <w:r>
              <w:rPr>
                <w:rFonts w:ascii="Calibri" w:hAnsi="Calibri" w:cs="Calibri"/>
                <w:sz w:val="16"/>
                <w:szCs w:val="16"/>
              </w:rPr>
              <w:t>$4,950.00</w:t>
            </w:r>
          </w:p>
        </w:tc>
      </w:tr>
      <w:tr w:rsidR="00202ACB" w:rsidRPr="002D16D3" w14:paraId="12B03FBE" w14:textId="77777777" w:rsidTr="00A87706">
        <w:trPr>
          <w:trHeight w:hRule="exact" w:val="227"/>
        </w:trPr>
        <w:tc>
          <w:tcPr>
            <w:tcW w:w="394" w:type="pct"/>
            <w:shd w:val="clear" w:color="auto" w:fill="auto"/>
          </w:tcPr>
          <w:p w14:paraId="24385AB1" w14:textId="686B4242" w:rsidR="00202ACB" w:rsidRPr="002B03F7" w:rsidRDefault="00202ACB" w:rsidP="00202ACB">
            <w:pPr>
              <w:jc w:val="center"/>
              <w:rPr>
                <w:rFonts w:asciiTheme="minorHAnsi" w:hAnsiTheme="minorHAnsi" w:cstheme="minorHAnsi"/>
                <w:sz w:val="12"/>
                <w:szCs w:val="12"/>
              </w:rPr>
            </w:pPr>
            <w:r>
              <w:rPr>
                <w:rFonts w:ascii="Calibri" w:hAnsi="Calibri" w:cs="Calibri"/>
                <w:color w:val="000000"/>
                <w:sz w:val="16"/>
                <w:szCs w:val="16"/>
              </w:rPr>
              <w:t>75</w:t>
            </w:r>
          </w:p>
        </w:tc>
        <w:tc>
          <w:tcPr>
            <w:tcW w:w="2223" w:type="pct"/>
            <w:shd w:val="clear" w:color="auto" w:fill="auto"/>
          </w:tcPr>
          <w:p w14:paraId="20FBF9CA" w14:textId="75D9C0F4" w:rsidR="00202ACB" w:rsidRPr="002B03F7" w:rsidRDefault="00202ACB" w:rsidP="00202ACB">
            <w:pPr>
              <w:autoSpaceDE w:val="0"/>
              <w:autoSpaceDN w:val="0"/>
              <w:adjustRightInd w:val="0"/>
              <w:rPr>
                <w:rFonts w:asciiTheme="minorHAnsi" w:hAnsiTheme="minorHAnsi" w:cstheme="minorHAnsi"/>
                <w:sz w:val="12"/>
                <w:szCs w:val="12"/>
              </w:rPr>
            </w:pPr>
            <w:r>
              <w:rPr>
                <w:rFonts w:ascii="Calibri" w:hAnsi="Calibri" w:cs="Calibri"/>
                <w:color w:val="000000"/>
                <w:sz w:val="14"/>
                <w:szCs w:val="14"/>
              </w:rPr>
              <w:t xml:space="preserve">Detergente en polvo biodegradable (debe leerse en el empaque) "ROMA" bolsa De 10 </w:t>
            </w:r>
            <w:proofErr w:type="spellStart"/>
            <w:r>
              <w:rPr>
                <w:rFonts w:ascii="Calibri" w:hAnsi="Calibri" w:cs="Calibri"/>
                <w:color w:val="000000"/>
                <w:sz w:val="14"/>
                <w:szCs w:val="14"/>
              </w:rPr>
              <w:t>Kgs</w:t>
            </w:r>
            <w:proofErr w:type="spellEnd"/>
            <w:r>
              <w:rPr>
                <w:rFonts w:ascii="Calibri" w:hAnsi="Calibri" w:cs="Calibri"/>
                <w:color w:val="000000"/>
                <w:sz w:val="14"/>
                <w:szCs w:val="14"/>
              </w:rPr>
              <w:t>, que cumpla con la NOM-018-STPS-2015 y NOM-010-STPS-2014. y Fácilmente biodegradable. &gt; 60 % de biodegradabilidad primaria en un plazo de 28 días</w:t>
            </w:r>
          </w:p>
        </w:tc>
        <w:tc>
          <w:tcPr>
            <w:tcW w:w="804" w:type="pct"/>
            <w:shd w:val="clear" w:color="auto" w:fill="auto"/>
          </w:tcPr>
          <w:p w14:paraId="7DAA8AC7" w14:textId="3DCC4ED2" w:rsidR="00202ACB" w:rsidRPr="002B03F7" w:rsidRDefault="00202ACB" w:rsidP="00202ACB">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76" w:type="pct"/>
            <w:shd w:val="clear" w:color="auto" w:fill="auto"/>
          </w:tcPr>
          <w:p w14:paraId="129AF0AD" w14:textId="61F8A3A1" w:rsidR="00202ACB" w:rsidRPr="002B03F7" w:rsidRDefault="00202ACB" w:rsidP="00202ACB">
            <w:pPr>
              <w:jc w:val="center"/>
              <w:rPr>
                <w:rFonts w:asciiTheme="minorHAnsi" w:hAnsiTheme="minorHAnsi" w:cstheme="minorHAnsi"/>
                <w:sz w:val="12"/>
                <w:szCs w:val="12"/>
              </w:rPr>
            </w:pPr>
            <w:r>
              <w:rPr>
                <w:rFonts w:ascii="Calibri" w:hAnsi="Calibri" w:cs="Calibri"/>
                <w:color w:val="000000"/>
                <w:sz w:val="16"/>
                <w:szCs w:val="16"/>
              </w:rPr>
              <w:t>20</w:t>
            </w:r>
          </w:p>
        </w:tc>
        <w:tc>
          <w:tcPr>
            <w:tcW w:w="476" w:type="pct"/>
            <w:shd w:val="clear" w:color="auto" w:fill="auto"/>
          </w:tcPr>
          <w:p w14:paraId="5D0FE467" w14:textId="1AAA536C" w:rsidR="00202ACB" w:rsidRPr="002B03F7" w:rsidRDefault="00202ACB" w:rsidP="00202ACB">
            <w:pPr>
              <w:jc w:val="right"/>
              <w:rPr>
                <w:rFonts w:asciiTheme="minorHAnsi" w:hAnsiTheme="minorHAnsi" w:cstheme="minorHAnsi"/>
                <w:sz w:val="12"/>
                <w:szCs w:val="12"/>
              </w:rPr>
            </w:pPr>
            <w:r>
              <w:rPr>
                <w:rFonts w:ascii="Calibri" w:hAnsi="Calibri" w:cs="Calibri"/>
                <w:sz w:val="16"/>
                <w:szCs w:val="16"/>
              </w:rPr>
              <w:t>$315.00</w:t>
            </w:r>
          </w:p>
        </w:tc>
        <w:tc>
          <w:tcPr>
            <w:tcW w:w="626" w:type="pct"/>
            <w:shd w:val="clear" w:color="auto" w:fill="auto"/>
          </w:tcPr>
          <w:p w14:paraId="45BA2F2A" w14:textId="134F1A59" w:rsidR="00202ACB" w:rsidRPr="002B03F7" w:rsidRDefault="00202ACB" w:rsidP="00202ACB">
            <w:pPr>
              <w:jc w:val="right"/>
              <w:rPr>
                <w:rFonts w:asciiTheme="minorHAnsi" w:hAnsiTheme="minorHAnsi" w:cstheme="minorHAnsi"/>
                <w:sz w:val="12"/>
                <w:szCs w:val="12"/>
              </w:rPr>
            </w:pPr>
            <w:r>
              <w:rPr>
                <w:rFonts w:ascii="Calibri" w:hAnsi="Calibri" w:cs="Calibri"/>
                <w:sz w:val="16"/>
                <w:szCs w:val="16"/>
              </w:rPr>
              <w:t>$6,300.00</w:t>
            </w:r>
          </w:p>
        </w:tc>
      </w:tr>
      <w:tr w:rsidR="00202ACB" w:rsidRPr="002D16D3" w14:paraId="3973649D" w14:textId="77777777" w:rsidTr="00A87706">
        <w:trPr>
          <w:trHeight w:hRule="exact" w:val="227"/>
        </w:trPr>
        <w:tc>
          <w:tcPr>
            <w:tcW w:w="394" w:type="pct"/>
            <w:shd w:val="clear" w:color="auto" w:fill="auto"/>
          </w:tcPr>
          <w:p w14:paraId="0E8A1B91" w14:textId="5CB28014"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76</w:t>
            </w:r>
          </w:p>
        </w:tc>
        <w:tc>
          <w:tcPr>
            <w:tcW w:w="2223" w:type="pct"/>
            <w:shd w:val="clear" w:color="auto" w:fill="auto"/>
          </w:tcPr>
          <w:p w14:paraId="63503E59" w14:textId="46E85E80" w:rsidR="00202ACB" w:rsidRPr="002D16D3" w:rsidRDefault="00202ACB" w:rsidP="00202ACB">
            <w:pPr>
              <w:autoSpaceDE w:val="0"/>
              <w:autoSpaceDN w:val="0"/>
              <w:adjustRightInd w:val="0"/>
              <w:rPr>
                <w:rFonts w:asciiTheme="minorHAnsi" w:hAnsiTheme="minorHAnsi" w:cstheme="minorHAnsi"/>
                <w:sz w:val="12"/>
                <w:szCs w:val="12"/>
                <w:highlight w:val="green"/>
              </w:rPr>
            </w:pPr>
            <w:r>
              <w:rPr>
                <w:rFonts w:ascii="Calibri" w:hAnsi="Calibri" w:cs="Calibri"/>
                <w:color w:val="000000"/>
                <w:sz w:val="16"/>
                <w:szCs w:val="16"/>
              </w:rPr>
              <w:t xml:space="preserve">Insecticida "RAID" Mata Bichos en aerosol, bote de 260 </w:t>
            </w:r>
            <w:proofErr w:type="spellStart"/>
            <w:r>
              <w:rPr>
                <w:rFonts w:ascii="Calibri" w:hAnsi="Calibri" w:cs="Calibri"/>
                <w:color w:val="000000"/>
                <w:sz w:val="16"/>
                <w:szCs w:val="16"/>
              </w:rPr>
              <w:t>grs</w:t>
            </w:r>
            <w:proofErr w:type="spellEnd"/>
            <w:r>
              <w:rPr>
                <w:rFonts w:ascii="Calibri" w:hAnsi="Calibri" w:cs="Calibri"/>
                <w:color w:val="000000"/>
                <w:sz w:val="16"/>
                <w:szCs w:val="16"/>
              </w:rPr>
              <w:t xml:space="preserve">./400ml. con certificado “NO </w:t>
            </w:r>
            <w:proofErr w:type="spellStart"/>
            <w:r>
              <w:rPr>
                <w:rFonts w:ascii="Calibri" w:hAnsi="Calibri" w:cs="Calibri"/>
                <w:color w:val="000000"/>
                <w:sz w:val="16"/>
                <w:szCs w:val="16"/>
              </w:rPr>
              <w:t>CFCs</w:t>
            </w:r>
            <w:proofErr w:type="spellEnd"/>
            <w:r>
              <w:rPr>
                <w:rFonts w:ascii="Calibri" w:hAnsi="Calibri" w:cs="Calibri"/>
                <w:color w:val="000000"/>
                <w:sz w:val="16"/>
                <w:szCs w:val="16"/>
              </w:rPr>
              <w:t xml:space="preserve">” garantizando que no daña la capa de ozono. Ingredientes Activos:  Fenotrina 1.2g/kg (0.12%), </w:t>
            </w:r>
            <w:proofErr w:type="spellStart"/>
            <w:r>
              <w:rPr>
                <w:rFonts w:ascii="Calibri" w:hAnsi="Calibri" w:cs="Calibri"/>
                <w:color w:val="000000"/>
                <w:sz w:val="16"/>
                <w:szCs w:val="16"/>
              </w:rPr>
              <w:t>Praletrina</w:t>
            </w:r>
            <w:proofErr w:type="spellEnd"/>
            <w:r>
              <w:rPr>
                <w:rFonts w:ascii="Calibri" w:hAnsi="Calibri" w:cs="Calibri"/>
                <w:color w:val="000000"/>
                <w:sz w:val="16"/>
                <w:szCs w:val="16"/>
              </w:rPr>
              <w:t xml:space="preserve"> 0.5g/kg (0.05%), </w:t>
            </w:r>
            <w:proofErr w:type="spellStart"/>
            <w:r>
              <w:rPr>
                <w:rFonts w:ascii="Calibri" w:hAnsi="Calibri" w:cs="Calibri"/>
                <w:color w:val="000000"/>
                <w:sz w:val="16"/>
                <w:szCs w:val="16"/>
              </w:rPr>
              <w:t>Tetrametrina</w:t>
            </w:r>
            <w:proofErr w:type="spellEnd"/>
            <w:r>
              <w:rPr>
                <w:rFonts w:ascii="Calibri" w:hAnsi="Calibri" w:cs="Calibri"/>
                <w:color w:val="000000"/>
                <w:sz w:val="16"/>
                <w:szCs w:val="16"/>
              </w:rPr>
              <w:t xml:space="preserve"> 1.1g/kg (0.11%) Inertes: Disolventes, propelentes, fragancia, emulsificantes, inhibidores de corrosión. (99.72%). Controla Mosquitos, moscas y avispas</w:t>
            </w:r>
          </w:p>
        </w:tc>
        <w:tc>
          <w:tcPr>
            <w:tcW w:w="804" w:type="pct"/>
            <w:shd w:val="clear" w:color="auto" w:fill="auto"/>
          </w:tcPr>
          <w:p w14:paraId="1874D0C6" w14:textId="5B7E292B"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Pieza</w:t>
            </w:r>
          </w:p>
        </w:tc>
        <w:tc>
          <w:tcPr>
            <w:tcW w:w="476" w:type="pct"/>
            <w:shd w:val="clear" w:color="auto" w:fill="auto"/>
          </w:tcPr>
          <w:p w14:paraId="5479F9BF" w14:textId="11FE3A34" w:rsidR="00202ACB" w:rsidRPr="002D16D3" w:rsidRDefault="00202ACB" w:rsidP="00202ACB">
            <w:pPr>
              <w:jc w:val="center"/>
              <w:rPr>
                <w:rFonts w:asciiTheme="minorHAnsi" w:hAnsiTheme="minorHAnsi" w:cstheme="minorHAnsi"/>
                <w:sz w:val="12"/>
                <w:szCs w:val="12"/>
                <w:highlight w:val="green"/>
              </w:rPr>
            </w:pPr>
            <w:r>
              <w:rPr>
                <w:rFonts w:ascii="Calibri" w:hAnsi="Calibri" w:cs="Calibri"/>
                <w:color w:val="000000"/>
                <w:sz w:val="16"/>
                <w:szCs w:val="16"/>
              </w:rPr>
              <w:t>300</w:t>
            </w:r>
          </w:p>
        </w:tc>
        <w:tc>
          <w:tcPr>
            <w:tcW w:w="476" w:type="pct"/>
            <w:shd w:val="clear" w:color="auto" w:fill="auto"/>
          </w:tcPr>
          <w:p w14:paraId="666EE89B" w14:textId="610B9FBA" w:rsidR="00202ACB" w:rsidRPr="00505E52" w:rsidRDefault="00202ACB" w:rsidP="00202ACB">
            <w:pPr>
              <w:jc w:val="right"/>
              <w:rPr>
                <w:rFonts w:asciiTheme="minorHAnsi" w:hAnsiTheme="minorHAnsi" w:cstheme="minorHAnsi"/>
                <w:sz w:val="12"/>
                <w:szCs w:val="12"/>
              </w:rPr>
            </w:pPr>
            <w:r>
              <w:rPr>
                <w:rFonts w:ascii="Calibri" w:hAnsi="Calibri" w:cs="Calibri"/>
                <w:sz w:val="16"/>
                <w:szCs w:val="16"/>
              </w:rPr>
              <w:t>$65.00</w:t>
            </w:r>
          </w:p>
        </w:tc>
        <w:tc>
          <w:tcPr>
            <w:tcW w:w="626" w:type="pct"/>
            <w:shd w:val="clear" w:color="auto" w:fill="auto"/>
          </w:tcPr>
          <w:p w14:paraId="47DE6271" w14:textId="15FB7D50" w:rsidR="00202ACB" w:rsidRPr="002D16D3" w:rsidRDefault="00202ACB" w:rsidP="00202ACB">
            <w:pPr>
              <w:jc w:val="right"/>
              <w:rPr>
                <w:rFonts w:asciiTheme="minorHAnsi" w:hAnsiTheme="minorHAnsi" w:cstheme="minorHAnsi"/>
                <w:sz w:val="12"/>
                <w:szCs w:val="12"/>
                <w:highlight w:val="green"/>
              </w:rPr>
            </w:pPr>
            <w:r>
              <w:rPr>
                <w:rFonts w:ascii="Calibri" w:hAnsi="Calibri" w:cs="Calibri"/>
                <w:sz w:val="16"/>
                <w:szCs w:val="16"/>
              </w:rPr>
              <w:t>$19,500.00</w:t>
            </w:r>
          </w:p>
        </w:tc>
      </w:tr>
      <w:tr w:rsidR="00202ACB" w:rsidRPr="002D16D3" w14:paraId="60542F57" w14:textId="77777777" w:rsidTr="00A87706">
        <w:trPr>
          <w:trHeight w:hRule="exact" w:val="227"/>
        </w:trPr>
        <w:tc>
          <w:tcPr>
            <w:tcW w:w="394" w:type="pct"/>
            <w:shd w:val="clear" w:color="auto" w:fill="auto"/>
          </w:tcPr>
          <w:p w14:paraId="1AE7B387" w14:textId="6C031843" w:rsidR="00202ACB" w:rsidRPr="002D16D3" w:rsidRDefault="00202ACB" w:rsidP="00202ACB">
            <w:pPr>
              <w:jc w:val="center"/>
              <w:rPr>
                <w:rFonts w:asciiTheme="minorHAnsi" w:hAnsiTheme="minorHAnsi" w:cstheme="minorHAnsi"/>
                <w:sz w:val="12"/>
                <w:szCs w:val="12"/>
              </w:rPr>
            </w:pPr>
            <w:r>
              <w:rPr>
                <w:rFonts w:ascii="Calibri" w:hAnsi="Calibri" w:cs="Calibri"/>
                <w:color w:val="000000"/>
                <w:sz w:val="16"/>
                <w:szCs w:val="16"/>
              </w:rPr>
              <w:t>90</w:t>
            </w:r>
          </w:p>
        </w:tc>
        <w:tc>
          <w:tcPr>
            <w:tcW w:w="2223" w:type="pct"/>
            <w:shd w:val="clear" w:color="auto" w:fill="auto"/>
          </w:tcPr>
          <w:p w14:paraId="45DF0960" w14:textId="4DC6B701" w:rsidR="00202ACB" w:rsidRPr="002D16D3" w:rsidRDefault="00202ACB" w:rsidP="00202ACB">
            <w:pPr>
              <w:autoSpaceDE w:val="0"/>
              <w:autoSpaceDN w:val="0"/>
              <w:adjustRightInd w:val="0"/>
              <w:rPr>
                <w:rFonts w:asciiTheme="minorHAnsi" w:hAnsiTheme="minorHAnsi" w:cstheme="minorHAnsi"/>
                <w:b/>
                <w:sz w:val="12"/>
                <w:szCs w:val="12"/>
                <w:highlight w:val="magenta"/>
              </w:rPr>
            </w:pPr>
            <w:r>
              <w:rPr>
                <w:rFonts w:ascii="Calibri" w:hAnsi="Calibri" w:cs="Calibri"/>
                <w:color w:val="000000"/>
                <w:sz w:val="16"/>
                <w:szCs w:val="16"/>
              </w:rPr>
              <w:t>COSTAL DE CROQUETA PARA CANINO ESENCIAL WOOW COMPOSISIÓN BROMATOLÓGICA: (CON PROTEÍNA MIN 15%, GRASA MIN 5%, FIBRA MAX.3.5%, CENIZAS MAX 9%, HUMEDAD MAX. 12% ADEMÁS DE OTRAS VITAMINAS Y MINERALES DESCRITAS EN FICHA TÉCNICA.</w:t>
            </w:r>
            <w:r>
              <w:rPr>
                <w:rFonts w:ascii="Calibri" w:hAnsi="Calibri" w:cs="Calibri"/>
                <w:color w:val="000000"/>
                <w:sz w:val="16"/>
                <w:szCs w:val="16"/>
              </w:rPr>
              <w:br/>
              <w:t>PELLET CON DIAMETRO MÍNIMO DE 1 CM.</w:t>
            </w:r>
            <w:r>
              <w:rPr>
                <w:rFonts w:ascii="Calibri" w:hAnsi="Calibri" w:cs="Calibri"/>
                <w:color w:val="000000"/>
                <w:sz w:val="16"/>
                <w:szCs w:val="16"/>
              </w:rPr>
              <w:br/>
            </w:r>
            <w:r>
              <w:rPr>
                <w:rFonts w:ascii="Calibri" w:hAnsi="Calibri" w:cs="Calibri"/>
                <w:color w:val="000000"/>
                <w:sz w:val="16"/>
                <w:szCs w:val="16"/>
              </w:rPr>
              <w:br/>
              <w:t>CADUCIDAD MÍNIMA 6 MESES</w:t>
            </w:r>
          </w:p>
        </w:tc>
        <w:tc>
          <w:tcPr>
            <w:tcW w:w="804" w:type="pct"/>
            <w:shd w:val="clear" w:color="auto" w:fill="auto"/>
          </w:tcPr>
          <w:p w14:paraId="18777EB8" w14:textId="5B677428" w:rsidR="00202ACB" w:rsidRPr="002D16D3" w:rsidRDefault="00202ACB" w:rsidP="00202ACB">
            <w:pPr>
              <w:jc w:val="center"/>
              <w:rPr>
                <w:rFonts w:asciiTheme="minorHAnsi" w:hAnsiTheme="minorHAnsi" w:cstheme="minorHAnsi"/>
                <w:color w:val="000000"/>
                <w:sz w:val="12"/>
                <w:szCs w:val="12"/>
                <w:highlight w:val="magenta"/>
                <w:lang w:val="es-MX" w:eastAsia="es-MX"/>
              </w:rPr>
            </w:pPr>
            <w:r>
              <w:rPr>
                <w:rFonts w:ascii="Calibri" w:hAnsi="Calibri" w:cs="Calibri"/>
                <w:color w:val="000000"/>
                <w:sz w:val="16"/>
                <w:szCs w:val="16"/>
              </w:rPr>
              <w:t>COSTAL DE 20 KGS</w:t>
            </w:r>
          </w:p>
        </w:tc>
        <w:tc>
          <w:tcPr>
            <w:tcW w:w="476" w:type="pct"/>
            <w:shd w:val="clear" w:color="auto" w:fill="auto"/>
          </w:tcPr>
          <w:p w14:paraId="3B452053" w14:textId="2AE017B9" w:rsidR="00202ACB" w:rsidRPr="002D16D3" w:rsidRDefault="00202ACB" w:rsidP="00202ACB">
            <w:pPr>
              <w:jc w:val="center"/>
              <w:rPr>
                <w:rFonts w:asciiTheme="minorHAnsi" w:hAnsiTheme="minorHAnsi" w:cstheme="minorHAnsi"/>
                <w:color w:val="000000"/>
                <w:sz w:val="12"/>
                <w:szCs w:val="12"/>
                <w:highlight w:val="magenta"/>
                <w:lang w:val="es-MX" w:eastAsia="es-MX"/>
              </w:rPr>
            </w:pPr>
            <w:r>
              <w:rPr>
                <w:rFonts w:ascii="Calibri" w:hAnsi="Calibri" w:cs="Calibri"/>
                <w:color w:val="000000"/>
                <w:sz w:val="16"/>
                <w:szCs w:val="16"/>
              </w:rPr>
              <w:t>150</w:t>
            </w:r>
          </w:p>
        </w:tc>
        <w:tc>
          <w:tcPr>
            <w:tcW w:w="476" w:type="pct"/>
            <w:shd w:val="clear" w:color="auto" w:fill="auto"/>
          </w:tcPr>
          <w:p w14:paraId="65F5F4EE" w14:textId="71FACAFA" w:rsidR="00202ACB" w:rsidRPr="00505E52" w:rsidRDefault="00202ACB" w:rsidP="00202ACB">
            <w:pPr>
              <w:jc w:val="right"/>
              <w:rPr>
                <w:rFonts w:asciiTheme="minorHAnsi" w:hAnsiTheme="minorHAnsi" w:cstheme="minorHAnsi"/>
                <w:sz w:val="12"/>
                <w:szCs w:val="12"/>
              </w:rPr>
            </w:pPr>
            <w:r>
              <w:rPr>
                <w:rFonts w:ascii="Calibri" w:hAnsi="Calibri" w:cs="Calibri"/>
                <w:sz w:val="16"/>
                <w:szCs w:val="16"/>
              </w:rPr>
              <w:t>$304.00</w:t>
            </w:r>
          </w:p>
        </w:tc>
        <w:tc>
          <w:tcPr>
            <w:tcW w:w="626" w:type="pct"/>
            <w:shd w:val="clear" w:color="auto" w:fill="auto"/>
          </w:tcPr>
          <w:p w14:paraId="27C23411" w14:textId="3D49D08E" w:rsidR="00202ACB" w:rsidRPr="002D16D3" w:rsidRDefault="00202ACB" w:rsidP="00202ACB">
            <w:pPr>
              <w:jc w:val="right"/>
              <w:rPr>
                <w:rFonts w:asciiTheme="minorHAnsi" w:hAnsiTheme="minorHAnsi" w:cstheme="minorHAnsi"/>
                <w:sz w:val="12"/>
                <w:szCs w:val="12"/>
              </w:rPr>
            </w:pPr>
            <w:r>
              <w:rPr>
                <w:rFonts w:ascii="Calibri" w:hAnsi="Calibri" w:cs="Calibri"/>
                <w:sz w:val="16"/>
                <w:szCs w:val="16"/>
              </w:rPr>
              <w:t>$45,600.00</w:t>
            </w:r>
          </w:p>
        </w:tc>
      </w:tr>
      <w:tr w:rsidR="00A87706" w:rsidRPr="002D16D3" w14:paraId="67AB43F1" w14:textId="77777777" w:rsidTr="00A87706">
        <w:trPr>
          <w:trHeight w:hRule="exact" w:val="227"/>
        </w:trPr>
        <w:tc>
          <w:tcPr>
            <w:tcW w:w="394" w:type="pct"/>
            <w:shd w:val="clear" w:color="auto" w:fill="auto"/>
          </w:tcPr>
          <w:p w14:paraId="4E452748" w14:textId="77777777" w:rsidR="00A87706" w:rsidRDefault="00A87706" w:rsidP="00202ACB">
            <w:pPr>
              <w:jc w:val="center"/>
              <w:rPr>
                <w:rFonts w:ascii="Calibri" w:hAnsi="Calibri" w:cs="Calibri"/>
                <w:color w:val="000000"/>
                <w:sz w:val="16"/>
                <w:szCs w:val="16"/>
              </w:rPr>
            </w:pPr>
          </w:p>
        </w:tc>
        <w:tc>
          <w:tcPr>
            <w:tcW w:w="2223" w:type="pct"/>
            <w:shd w:val="clear" w:color="auto" w:fill="auto"/>
          </w:tcPr>
          <w:p w14:paraId="4E00CB19" w14:textId="77777777" w:rsidR="00A87706" w:rsidRDefault="00A87706" w:rsidP="00202ACB">
            <w:pPr>
              <w:autoSpaceDE w:val="0"/>
              <w:autoSpaceDN w:val="0"/>
              <w:adjustRightInd w:val="0"/>
              <w:rPr>
                <w:rFonts w:ascii="Calibri" w:hAnsi="Calibri" w:cs="Calibri"/>
                <w:color w:val="000000"/>
                <w:sz w:val="16"/>
                <w:szCs w:val="16"/>
              </w:rPr>
            </w:pPr>
          </w:p>
        </w:tc>
        <w:tc>
          <w:tcPr>
            <w:tcW w:w="804" w:type="pct"/>
            <w:shd w:val="clear" w:color="auto" w:fill="auto"/>
          </w:tcPr>
          <w:p w14:paraId="0F7C6509" w14:textId="77777777" w:rsidR="00A87706" w:rsidRDefault="00A87706" w:rsidP="00202ACB">
            <w:pPr>
              <w:jc w:val="center"/>
              <w:rPr>
                <w:rFonts w:ascii="Calibri" w:hAnsi="Calibri" w:cs="Calibri"/>
                <w:color w:val="000000"/>
                <w:sz w:val="16"/>
                <w:szCs w:val="16"/>
              </w:rPr>
            </w:pPr>
          </w:p>
        </w:tc>
        <w:tc>
          <w:tcPr>
            <w:tcW w:w="476" w:type="pct"/>
            <w:shd w:val="clear" w:color="auto" w:fill="auto"/>
          </w:tcPr>
          <w:p w14:paraId="323CD3C6" w14:textId="77777777" w:rsidR="00A87706" w:rsidRDefault="00A87706" w:rsidP="00202ACB">
            <w:pPr>
              <w:jc w:val="center"/>
              <w:rPr>
                <w:rFonts w:ascii="Calibri" w:hAnsi="Calibri" w:cs="Calibri"/>
                <w:color w:val="000000"/>
                <w:sz w:val="16"/>
                <w:szCs w:val="16"/>
              </w:rPr>
            </w:pPr>
          </w:p>
        </w:tc>
        <w:tc>
          <w:tcPr>
            <w:tcW w:w="476" w:type="pct"/>
            <w:shd w:val="clear" w:color="auto" w:fill="auto"/>
          </w:tcPr>
          <w:p w14:paraId="62953409" w14:textId="1732B953" w:rsidR="00A87706" w:rsidRDefault="00A87706" w:rsidP="00202ACB">
            <w:pPr>
              <w:jc w:val="right"/>
              <w:rPr>
                <w:rFonts w:ascii="Calibri" w:hAnsi="Calibri" w:cs="Calibri"/>
                <w:sz w:val="16"/>
                <w:szCs w:val="16"/>
              </w:rPr>
            </w:pPr>
            <w:r w:rsidRPr="00A87706">
              <w:rPr>
                <w:rFonts w:asciiTheme="minorHAnsi" w:hAnsiTheme="minorHAnsi" w:cstheme="minorHAnsi"/>
                <w:b/>
                <w:sz w:val="16"/>
                <w:szCs w:val="16"/>
              </w:rPr>
              <w:t>Subtotal</w:t>
            </w:r>
          </w:p>
        </w:tc>
        <w:tc>
          <w:tcPr>
            <w:tcW w:w="626" w:type="pct"/>
            <w:shd w:val="clear" w:color="auto" w:fill="auto"/>
          </w:tcPr>
          <w:p w14:paraId="10FA26B2" w14:textId="0D24916E" w:rsidR="00A87706" w:rsidRDefault="00A87706" w:rsidP="00202ACB">
            <w:pPr>
              <w:jc w:val="right"/>
              <w:rPr>
                <w:rFonts w:ascii="Calibri" w:hAnsi="Calibri" w:cs="Calibri"/>
                <w:sz w:val="16"/>
                <w:szCs w:val="16"/>
              </w:rPr>
            </w:pPr>
            <w:r w:rsidRPr="00A87706">
              <w:rPr>
                <w:rFonts w:ascii="Calibri" w:hAnsi="Calibri" w:cs="Calibri"/>
                <w:sz w:val="16"/>
                <w:szCs w:val="16"/>
              </w:rPr>
              <w:t>$121,850.00</w:t>
            </w:r>
          </w:p>
        </w:tc>
      </w:tr>
    </w:tbl>
    <w:p w14:paraId="61C00C68" w14:textId="573E86A5" w:rsidR="00A85D15" w:rsidRDefault="00EB2DBE" w:rsidP="00BE655D">
      <w:pPr>
        <w:jc w:val="both"/>
        <w:rPr>
          <w:rFonts w:ascii="Arial" w:hAnsi="Arial" w:cs="Arial"/>
          <w:sz w:val="18"/>
          <w:szCs w:val="18"/>
        </w:rPr>
      </w:pPr>
      <w:r>
        <w:rPr>
          <w:rFonts w:ascii="Arial" w:hAnsi="Arial" w:cs="Arial"/>
          <w:sz w:val="18"/>
          <w:szCs w:val="18"/>
        </w:rPr>
        <w:t>---------------------------------------------------------------------------------------------------------------------------------------------------</w:t>
      </w:r>
    </w:p>
    <w:tbl>
      <w:tblPr>
        <w:tblpPr w:leftFromText="141" w:rightFromText="141" w:vertAnchor="text" w:tblpXSpec="center" w:tblpY="1"/>
        <w:tblOverlap w:val="never"/>
        <w:tblW w:w="498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3969"/>
        <w:gridCol w:w="1133"/>
        <w:gridCol w:w="852"/>
        <w:gridCol w:w="993"/>
        <w:gridCol w:w="1149"/>
      </w:tblGrid>
      <w:tr w:rsidR="00344664" w:rsidRPr="006609BE" w14:paraId="7B7B6D64" w14:textId="77777777" w:rsidTr="008F027A">
        <w:trPr>
          <w:trHeight w:hRule="exact" w:val="227"/>
        </w:trPr>
        <w:tc>
          <w:tcPr>
            <w:tcW w:w="5000" w:type="pct"/>
            <w:gridSpan w:val="6"/>
            <w:shd w:val="clear" w:color="auto" w:fill="D9D9D9"/>
          </w:tcPr>
          <w:p w14:paraId="467B1903" w14:textId="0D56A7EA" w:rsidR="00344664" w:rsidRPr="006D17B5" w:rsidRDefault="00880CA7" w:rsidP="001C0E52">
            <w:pPr>
              <w:jc w:val="center"/>
              <w:rPr>
                <w:rFonts w:asciiTheme="minorHAnsi" w:hAnsiTheme="minorHAnsi" w:cstheme="minorHAnsi"/>
                <w:b/>
                <w:sz w:val="12"/>
                <w:szCs w:val="12"/>
                <w:highlight w:val="yellow"/>
              </w:rPr>
            </w:pPr>
            <w:r w:rsidRPr="000A3268">
              <w:rPr>
                <w:rFonts w:asciiTheme="minorHAnsi" w:hAnsiTheme="minorHAnsi" w:cstheme="minorHAnsi"/>
                <w:b/>
                <w:sz w:val="16"/>
                <w:szCs w:val="12"/>
              </w:rPr>
              <w:t>RUBEN MARQUEZ CORTES</w:t>
            </w:r>
          </w:p>
        </w:tc>
      </w:tr>
      <w:tr w:rsidR="00344664" w:rsidRPr="006609BE" w14:paraId="3CEE2E3D" w14:textId="77777777" w:rsidTr="003F3441">
        <w:trPr>
          <w:trHeight w:hRule="exact" w:val="227"/>
        </w:trPr>
        <w:tc>
          <w:tcPr>
            <w:tcW w:w="400" w:type="pct"/>
            <w:shd w:val="clear" w:color="auto" w:fill="D9D9D9"/>
          </w:tcPr>
          <w:p w14:paraId="49208558" w14:textId="77777777" w:rsidR="00344664" w:rsidRPr="00347B20" w:rsidRDefault="00344664" w:rsidP="001C0E52">
            <w:pPr>
              <w:jc w:val="center"/>
              <w:rPr>
                <w:rFonts w:asciiTheme="minorHAnsi" w:hAnsiTheme="minorHAnsi" w:cstheme="minorHAnsi"/>
                <w:b/>
                <w:sz w:val="14"/>
                <w:szCs w:val="14"/>
              </w:rPr>
            </w:pPr>
            <w:r w:rsidRPr="00347B20">
              <w:rPr>
                <w:rFonts w:asciiTheme="minorHAnsi" w:hAnsiTheme="minorHAnsi" w:cstheme="minorHAnsi"/>
                <w:b/>
                <w:sz w:val="14"/>
                <w:szCs w:val="14"/>
              </w:rPr>
              <w:t>Partida</w:t>
            </w:r>
          </w:p>
        </w:tc>
        <w:tc>
          <w:tcPr>
            <w:tcW w:w="2255" w:type="pct"/>
            <w:shd w:val="clear" w:color="auto" w:fill="D9D9D9"/>
          </w:tcPr>
          <w:p w14:paraId="7FA87015" w14:textId="77777777" w:rsidR="00344664" w:rsidRPr="00935C4F" w:rsidRDefault="00344664" w:rsidP="001C0E52">
            <w:pPr>
              <w:autoSpaceDE w:val="0"/>
              <w:autoSpaceDN w:val="0"/>
              <w:adjustRightInd w:val="0"/>
              <w:jc w:val="center"/>
              <w:rPr>
                <w:rFonts w:asciiTheme="minorHAnsi" w:hAnsiTheme="minorHAnsi" w:cstheme="minorHAnsi"/>
                <w:b/>
                <w:sz w:val="14"/>
                <w:szCs w:val="14"/>
              </w:rPr>
            </w:pPr>
            <w:r w:rsidRPr="00935C4F">
              <w:rPr>
                <w:rFonts w:asciiTheme="minorHAnsi" w:hAnsiTheme="minorHAnsi" w:cstheme="minorHAnsi"/>
                <w:b/>
                <w:sz w:val="14"/>
                <w:szCs w:val="14"/>
              </w:rPr>
              <w:t>Descripción a detalle del bien</w:t>
            </w:r>
          </w:p>
        </w:tc>
        <w:tc>
          <w:tcPr>
            <w:tcW w:w="644" w:type="pct"/>
            <w:shd w:val="clear" w:color="auto" w:fill="D9D9D9"/>
          </w:tcPr>
          <w:p w14:paraId="7BE0E424" w14:textId="77777777" w:rsidR="00344664" w:rsidRPr="00935C4F" w:rsidRDefault="00344664" w:rsidP="001C0E52">
            <w:pPr>
              <w:jc w:val="center"/>
              <w:rPr>
                <w:rFonts w:asciiTheme="minorHAnsi" w:hAnsiTheme="minorHAnsi" w:cstheme="minorHAnsi"/>
                <w:b/>
                <w:sz w:val="14"/>
                <w:szCs w:val="14"/>
              </w:rPr>
            </w:pPr>
            <w:r w:rsidRPr="00935C4F">
              <w:rPr>
                <w:rFonts w:asciiTheme="minorHAnsi" w:hAnsiTheme="minorHAnsi" w:cstheme="minorHAnsi"/>
                <w:b/>
                <w:sz w:val="14"/>
                <w:szCs w:val="14"/>
              </w:rPr>
              <w:t>Unidad de Medida</w:t>
            </w:r>
          </w:p>
        </w:tc>
        <w:tc>
          <w:tcPr>
            <w:tcW w:w="484" w:type="pct"/>
            <w:shd w:val="clear" w:color="auto" w:fill="D9D9D9"/>
          </w:tcPr>
          <w:p w14:paraId="7D9D257F" w14:textId="77777777" w:rsidR="00344664" w:rsidRPr="00935C4F" w:rsidRDefault="00344664" w:rsidP="001C0E52">
            <w:pPr>
              <w:jc w:val="center"/>
              <w:rPr>
                <w:rFonts w:asciiTheme="minorHAnsi" w:hAnsiTheme="minorHAnsi" w:cstheme="minorHAnsi"/>
                <w:b/>
                <w:sz w:val="14"/>
                <w:szCs w:val="14"/>
              </w:rPr>
            </w:pPr>
            <w:r w:rsidRPr="00935C4F">
              <w:rPr>
                <w:rFonts w:asciiTheme="minorHAnsi" w:hAnsiTheme="minorHAnsi" w:cstheme="minorHAnsi"/>
                <w:b/>
                <w:sz w:val="14"/>
                <w:szCs w:val="14"/>
              </w:rPr>
              <w:t>Cantidad</w:t>
            </w:r>
          </w:p>
        </w:tc>
        <w:tc>
          <w:tcPr>
            <w:tcW w:w="564" w:type="pct"/>
            <w:shd w:val="clear" w:color="auto" w:fill="D9D9D9"/>
          </w:tcPr>
          <w:p w14:paraId="10B4730C" w14:textId="77777777" w:rsidR="00344664" w:rsidRPr="00935C4F" w:rsidRDefault="00344664" w:rsidP="001C0E52">
            <w:pPr>
              <w:jc w:val="center"/>
              <w:rPr>
                <w:rFonts w:asciiTheme="minorHAnsi" w:hAnsiTheme="minorHAnsi" w:cstheme="minorHAnsi"/>
                <w:b/>
                <w:sz w:val="14"/>
                <w:szCs w:val="14"/>
              </w:rPr>
            </w:pPr>
            <w:r w:rsidRPr="00935C4F">
              <w:rPr>
                <w:rFonts w:asciiTheme="minorHAnsi" w:hAnsiTheme="minorHAnsi" w:cstheme="minorHAnsi"/>
                <w:b/>
                <w:sz w:val="14"/>
                <w:szCs w:val="14"/>
              </w:rPr>
              <w:t>Precio Unitario Antes IVA</w:t>
            </w:r>
          </w:p>
        </w:tc>
        <w:tc>
          <w:tcPr>
            <w:tcW w:w="653" w:type="pct"/>
            <w:shd w:val="clear" w:color="auto" w:fill="D9D9D9"/>
          </w:tcPr>
          <w:p w14:paraId="75AE5B36" w14:textId="77777777" w:rsidR="00344664" w:rsidRPr="00935C4F" w:rsidRDefault="00344664" w:rsidP="001C0E52">
            <w:pPr>
              <w:jc w:val="center"/>
              <w:rPr>
                <w:rFonts w:asciiTheme="minorHAnsi" w:hAnsiTheme="minorHAnsi" w:cstheme="minorHAnsi"/>
                <w:b/>
                <w:sz w:val="14"/>
                <w:szCs w:val="14"/>
              </w:rPr>
            </w:pPr>
            <w:r w:rsidRPr="00935C4F">
              <w:rPr>
                <w:rFonts w:asciiTheme="minorHAnsi" w:hAnsiTheme="minorHAnsi" w:cstheme="minorHAnsi"/>
                <w:b/>
                <w:sz w:val="14"/>
                <w:szCs w:val="14"/>
              </w:rPr>
              <w:t>Precio Total Antes IVA</w:t>
            </w:r>
          </w:p>
        </w:tc>
      </w:tr>
      <w:tr w:rsidR="008F027A" w:rsidRPr="00586910" w14:paraId="4B40ABA8" w14:textId="77777777" w:rsidTr="003F3441">
        <w:trPr>
          <w:trHeight w:hRule="exact" w:val="227"/>
        </w:trPr>
        <w:tc>
          <w:tcPr>
            <w:tcW w:w="400" w:type="pct"/>
            <w:shd w:val="clear" w:color="auto" w:fill="auto"/>
          </w:tcPr>
          <w:p w14:paraId="0F4DE58F" w14:textId="59386DB1"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2</w:t>
            </w:r>
          </w:p>
        </w:tc>
        <w:tc>
          <w:tcPr>
            <w:tcW w:w="2255" w:type="pct"/>
            <w:shd w:val="clear" w:color="auto" w:fill="auto"/>
          </w:tcPr>
          <w:p w14:paraId="3A6C6814" w14:textId="64D5013B" w:rsidR="008F027A" w:rsidRPr="008F027A" w:rsidRDefault="008F027A" w:rsidP="008F027A">
            <w:pPr>
              <w:autoSpaceDE w:val="0"/>
              <w:autoSpaceDN w:val="0"/>
              <w:adjustRightInd w:val="0"/>
              <w:rPr>
                <w:rFonts w:asciiTheme="minorHAnsi" w:hAnsiTheme="minorHAnsi" w:cstheme="minorHAnsi"/>
                <w:sz w:val="16"/>
                <w:szCs w:val="12"/>
              </w:rPr>
            </w:pPr>
            <w:r w:rsidRPr="008F027A">
              <w:rPr>
                <w:rFonts w:ascii="Calibri" w:hAnsi="Calibri" w:cs="Calibri"/>
                <w:color w:val="000000"/>
                <w:sz w:val="16"/>
                <w:szCs w:val="14"/>
              </w:rPr>
              <w:t>Café soluble "</w:t>
            </w:r>
            <w:proofErr w:type="spellStart"/>
            <w:r w:rsidRPr="008F027A">
              <w:rPr>
                <w:rFonts w:ascii="Calibri" w:hAnsi="Calibri" w:cs="Calibri"/>
                <w:color w:val="000000"/>
                <w:sz w:val="16"/>
                <w:szCs w:val="14"/>
              </w:rPr>
              <w:t>Nescafe</w:t>
            </w:r>
            <w:proofErr w:type="spellEnd"/>
            <w:r w:rsidRPr="008F027A">
              <w:rPr>
                <w:rFonts w:ascii="Calibri" w:hAnsi="Calibri" w:cs="Calibri"/>
                <w:color w:val="000000"/>
                <w:sz w:val="16"/>
                <w:szCs w:val="14"/>
              </w:rPr>
              <w:t xml:space="preserve">" clásico, frasco de 225 </w:t>
            </w:r>
            <w:proofErr w:type="spellStart"/>
            <w:r w:rsidRPr="008F027A">
              <w:rPr>
                <w:rFonts w:ascii="Calibri" w:hAnsi="Calibri" w:cs="Calibri"/>
                <w:color w:val="000000"/>
                <w:sz w:val="16"/>
                <w:szCs w:val="14"/>
              </w:rPr>
              <w:t>grs</w:t>
            </w:r>
            <w:proofErr w:type="spellEnd"/>
            <w:r w:rsidRPr="008F027A">
              <w:rPr>
                <w:rFonts w:ascii="Calibri" w:hAnsi="Calibri" w:cs="Calibri"/>
                <w:color w:val="000000"/>
                <w:sz w:val="16"/>
                <w:szCs w:val="14"/>
              </w:rPr>
              <w:t xml:space="preserve">. Hecho a base de una mezcla de granos de café Arábica y Robusta, los cuales, gracias a un proceso especial de secado, se convierten en un café 100% soluble y de origen natural, ofreciéndote la mejor taza, con el más rico sabor y aroma. Certificación </w:t>
            </w:r>
            <w:proofErr w:type="spellStart"/>
            <w:r w:rsidRPr="008F027A">
              <w:rPr>
                <w:rFonts w:ascii="Calibri" w:hAnsi="Calibri" w:cs="Calibri"/>
                <w:color w:val="000000"/>
                <w:sz w:val="16"/>
                <w:szCs w:val="14"/>
              </w:rPr>
              <w:t>Rainforest</w:t>
            </w:r>
            <w:proofErr w:type="spellEnd"/>
            <w:r w:rsidRPr="008F027A">
              <w:rPr>
                <w:rFonts w:ascii="Calibri" w:hAnsi="Calibri" w:cs="Calibri"/>
                <w:color w:val="000000"/>
                <w:sz w:val="16"/>
                <w:szCs w:val="14"/>
              </w:rPr>
              <w:t xml:space="preserve"> Alliance                                                            caducidad mínima de 2 años. </w:t>
            </w:r>
          </w:p>
        </w:tc>
        <w:tc>
          <w:tcPr>
            <w:tcW w:w="644" w:type="pct"/>
            <w:shd w:val="clear" w:color="auto" w:fill="auto"/>
          </w:tcPr>
          <w:p w14:paraId="6BE1ABE4" w14:textId="5A9D1DC8"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4B8C47DB" w14:textId="588C6A54"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500</w:t>
            </w:r>
          </w:p>
        </w:tc>
        <w:tc>
          <w:tcPr>
            <w:tcW w:w="564" w:type="pct"/>
            <w:shd w:val="clear" w:color="auto" w:fill="auto"/>
          </w:tcPr>
          <w:p w14:paraId="5FAD8A7A" w14:textId="1DD80F34" w:rsidR="008F027A" w:rsidRPr="008F027A" w:rsidRDefault="008F027A" w:rsidP="008F027A">
            <w:pPr>
              <w:jc w:val="right"/>
              <w:rPr>
                <w:rFonts w:ascii="Calibri" w:hAnsi="Calibri" w:cs="Calibri"/>
                <w:sz w:val="12"/>
                <w:szCs w:val="12"/>
              </w:rPr>
            </w:pPr>
            <w:r w:rsidRPr="008F027A">
              <w:rPr>
                <w:rFonts w:ascii="Calibri" w:hAnsi="Calibri" w:cs="Calibri"/>
                <w:sz w:val="16"/>
                <w:szCs w:val="16"/>
              </w:rPr>
              <w:t>$121.50</w:t>
            </w:r>
          </w:p>
        </w:tc>
        <w:tc>
          <w:tcPr>
            <w:tcW w:w="653" w:type="pct"/>
            <w:shd w:val="clear" w:color="auto" w:fill="auto"/>
          </w:tcPr>
          <w:p w14:paraId="1FA65612" w14:textId="04CC0CF2" w:rsidR="008F027A" w:rsidRPr="00344664" w:rsidRDefault="008F027A" w:rsidP="008F027A">
            <w:pPr>
              <w:jc w:val="right"/>
              <w:rPr>
                <w:rFonts w:ascii="Calibri" w:hAnsi="Calibri" w:cs="Calibri"/>
                <w:sz w:val="12"/>
                <w:szCs w:val="12"/>
              </w:rPr>
            </w:pPr>
            <w:r>
              <w:rPr>
                <w:rFonts w:ascii="Calibri" w:hAnsi="Calibri" w:cs="Calibri"/>
                <w:sz w:val="16"/>
                <w:szCs w:val="16"/>
              </w:rPr>
              <w:t>$60,750.00</w:t>
            </w:r>
          </w:p>
        </w:tc>
      </w:tr>
      <w:tr w:rsidR="008F027A" w:rsidRPr="00586910" w14:paraId="75602DC7" w14:textId="77777777" w:rsidTr="003F3441">
        <w:trPr>
          <w:trHeight w:hRule="exact" w:val="227"/>
        </w:trPr>
        <w:tc>
          <w:tcPr>
            <w:tcW w:w="400" w:type="pct"/>
            <w:shd w:val="clear" w:color="auto" w:fill="auto"/>
          </w:tcPr>
          <w:p w14:paraId="0B0631F0" w14:textId="2319453B"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3</w:t>
            </w:r>
          </w:p>
        </w:tc>
        <w:tc>
          <w:tcPr>
            <w:tcW w:w="2255" w:type="pct"/>
            <w:shd w:val="clear" w:color="auto" w:fill="auto"/>
          </w:tcPr>
          <w:p w14:paraId="07B678DE" w14:textId="1B81AD72" w:rsidR="008F027A" w:rsidRPr="008F027A" w:rsidRDefault="008F027A" w:rsidP="008F027A">
            <w:pPr>
              <w:autoSpaceDE w:val="0"/>
              <w:autoSpaceDN w:val="0"/>
              <w:adjustRightInd w:val="0"/>
              <w:rPr>
                <w:rFonts w:asciiTheme="minorHAnsi" w:hAnsiTheme="minorHAnsi" w:cstheme="minorHAnsi"/>
                <w:sz w:val="16"/>
                <w:szCs w:val="12"/>
              </w:rPr>
            </w:pPr>
            <w:r w:rsidRPr="008F027A">
              <w:rPr>
                <w:rFonts w:ascii="Calibri" w:hAnsi="Calibri" w:cs="Calibri"/>
                <w:color w:val="000000"/>
                <w:sz w:val="16"/>
                <w:szCs w:val="14"/>
              </w:rPr>
              <w:t>Sustituto de crema en polvo para café “</w:t>
            </w:r>
            <w:proofErr w:type="spellStart"/>
            <w:r w:rsidRPr="008F027A">
              <w:rPr>
                <w:rFonts w:ascii="Calibri" w:hAnsi="Calibri" w:cs="Calibri"/>
                <w:color w:val="000000"/>
                <w:sz w:val="16"/>
                <w:szCs w:val="14"/>
              </w:rPr>
              <w:t>Coffee</w:t>
            </w:r>
            <w:proofErr w:type="spellEnd"/>
            <w:r w:rsidRPr="008F027A">
              <w:rPr>
                <w:rFonts w:ascii="Calibri" w:hAnsi="Calibri" w:cs="Calibri"/>
                <w:color w:val="000000"/>
                <w:sz w:val="16"/>
                <w:szCs w:val="14"/>
              </w:rPr>
              <w:t xml:space="preserve"> Mate, </w:t>
            </w:r>
            <w:proofErr w:type="spellStart"/>
            <w:r w:rsidRPr="008F027A">
              <w:rPr>
                <w:rFonts w:ascii="Calibri" w:hAnsi="Calibri" w:cs="Calibri"/>
                <w:color w:val="000000"/>
                <w:sz w:val="16"/>
                <w:szCs w:val="14"/>
              </w:rPr>
              <w:t>Nestle</w:t>
            </w:r>
            <w:proofErr w:type="spellEnd"/>
            <w:r w:rsidRPr="008F027A">
              <w:rPr>
                <w:rFonts w:ascii="Calibri" w:hAnsi="Calibri" w:cs="Calibri"/>
                <w:color w:val="000000"/>
                <w:sz w:val="16"/>
                <w:szCs w:val="14"/>
              </w:rPr>
              <w:t xml:space="preserve">” bote con 1.4 kg, elaborado con grasas comestibles, pasteurizado, reducido en grasa, ayuda a neutralizar la acidez del café, es sin lactosa y colesterol. </w:t>
            </w:r>
            <w:proofErr w:type="spellStart"/>
            <w:r w:rsidRPr="008F027A">
              <w:rPr>
                <w:rFonts w:ascii="Calibri" w:hAnsi="Calibri" w:cs="Calibri"/>
                <w:color w:val="000000"/>
                <w:sz w:val="16"/>
                <w:szCs w:val="14"/>
              </w:rPr>
              <w:t>Cerfificación</w:t>
            </w:r>
            <w:proofErr w:type="spellEnd"/>
            <w:r w:rsidRPr="008F027A">
              <w:rPr>
                <w:rFonts w:ascii="Calibri" w:hAnsi="Calibri" w:cs="Calibri"/>
                <w:color w:val="000000"/>
                <w:sz w:val="16"/>
                <w:szCs w:val="14"/>
              </w:rPr>
              <w:t xml:space="preserve"> LEED</w:t>
            </w:r>
            <w:r w:rsidRPr="008F027A">
              <w:rPr>
                <w:rFonts w:ascii="Calibri" w:hAnsi="Calibri" w:cs="Calibri"/>
                <w:color w:val="000000"/>
                <w:sz w:val="16"/>
                <w:szCs w:val="14"/>
              </w:rPr>
              <w:br/>
              <w:t>caducidad mínima de 2 años.</w:t>
            </w:r>
          </w:p>
        </w:tc>
        <w:tc>
          <w:tcPr>
            <w:tcW w:w="644" w:type="pct"/>
            <w:shd w:val="clear" w:color="auto" w:fill="auto"/>
          </w:tcPr>
          <w:p w14:paraId="7E47845B" w14:textId="58E7AD0E"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18ADA19B" w14:textId="4AE6C63B"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200</w:t>
            </w:r>
          </w:p>
        </w:tc>
        <w:tc>
          <w:tcPr>
            <w:tcW w:w="564" w:type="pct"/>
            <w:shd w:val="clear" w:color="auto" w:fill="auto"/>
          </w:tcPr>
          <w:p w14:paraId="581D653D" w14:textId="124F9E9A" w:rsidR="008F027A" w:rsidRPr="008F027A" w:rsidRDefault="008F027A" w:rsidP="008F027A">
            <w:pPr>
              <w:jc w:val="right"/>
              <w:rPr>
                <w:rFonts w:ascii="Calibri" w:hAnsi="Calibri" w:cs="Calibri"/>
                <w:sz w:val="12"/>
                <w:szCs w:val="12"/>
              </w:rPr>
            </w:pPr>
            <w:r w:rsidRPr="008F027A">
              <w:rPr>
                <w:rFonts w:ascii="Calibri" w:hAnsi="Calibri" w:cs="Calibri"/>
                <w:sz w:val="16"/>
                <w:szCs w:val="16"/>
              </w:rPr>
              <w:t>$166.90</w:t>
            </w:r>
          </w:p>
        </w:tc>
        <w:tc>
          <w:tcPr>
            <w:tcW w:w="653" w:type="pct"/>
            <w:shd w:val="clear" w:color="auto" w:fill="auto"/>
          </w:tcPr>
          <w:p w14:paraId="7AC1BC42" w14:textId="13843345" w:rsidR="008F027A" w:rsidRPr="00344664" w:rsidRDefault="008F027A" w:rsidP="008F027A">
            <w:pPr>
              <w:jc w:val="right"/>
              <w:rPr>
                <w:rFonts w:ascii="Calibri" w:hAnsi="Calibri" w:cs="Calibri"/>
                <w:sz w:val="12"/>
                <w:szCs w:val="12"/>
              </w:rPr>
            </w:pPr>
            <w:r>
              <w:rPr>
                <w:rFonts w:ascii="Calibri" w:hAnsi="Calibri" w:cs="Calibri"/>
                <w:sz w:val="16"/>
                <w:szCs w:val="16"/>
              </w:rPr>
              <w:t>$33,380.00</w:t>
            </w:r>
          </w:p>
        </w:tc>
      </w:tr>
      <w:tr w:rsidR="008F027A" w:rsidRPr="00586910" w14:paraId="74B594E6" w14:textId="77777777" w:rsidTr="003F3441">
        <w:trPr>
          <w:trHeight w:hRule="exact" w:val="227"/>
        </w:trPr>
        <w:tc>
          <w:tcPr>
            <w:tcW w:w="400" w:type="pct"/>
            <w:shd w:val="clear" w:color="auto" w:fill="auto"/>
          </w:tcPr>
          <w:p w14:paraId="05C92A9A" w14:textId="51AF8FD1"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6</w:t>
            </w:r>
          </w:p>
        </w:tc>
        <w:tc>
          <w:tcPr>
            <w:tcW w:w="2255" w:type="pct"/>
            <w:shd w:val="clear" w:color="auto" w:fill="auto"/>
          </w:tcPr>
          <w:p w14:paraId="295B5FC6" w14:textId="572D3624"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Vaso de cartón encerado de 8 Onzas (236 ml), “Solo Cup </w:t>
            </w:r>
            <w:proofErr w:type="spellStart"/>
            <w:r>
              <w:rPr>
                <w:rFonts w:ascii="Calibri" w:hAnsi="Calibri" w:cs="Calibri"/>
                <w:color w:val="000000"/>
                <w:sz w:val="16"/>
                <w:szCs w:val="16"/>
              </w:rPr>
              <w:t>Mistique</w:t>
            </w:r>
            <w:proofErr w:type="spellEnd"/>
            <w:r>
              <w:rPr>
                <w:rFonts w:ascii="Calibri" w:hAnsi="Calibri" w:cs="Calibri"/>
                <w:color w:val="000000"/>
                <w:sz w:val="16"/>
                <w:szCs w:val="16"/>
              </w:rPr>
              <w:t xml:space="preserve">”, cuentan con un borde enrollado que provee rigidez y proporciona un ajuste seguro de la tapa, fabricado con al menos 95% de recursos renovables a base de plantas de fibras con certificación </w:t>
            </w:r>
            <w:proofErr w:type="spellStart"/>
            <w:r>
              <w:rPr>
                <w:rFonts w:ascii="Calibri" w:hAnsi="Calibri" w:cs="Calibri"/>
                <w:color w:val="000000"/>
                <w:sz w:val="16"/>
                <w:szCs w:val="16"/>
              </w:rPr>
              <w:t>Sustainable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Forestry</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Initiative</w:t>
            </w:r>
            <w:proofErr w:type="spellEnd"/>
            <w:r>
              <w:rPr>
                <w:rFonts w:ascii="Calibri" w:hAnsi="Calibri" w:cs="Calibri"/>
                <w:color w:val="000000"/>
                <w:sz w:val="16"/>
                <w:szCs w:val="16"/>
              </w:rPr>
              <w:t>® (SFI) visible en cada vaso, paquete con 50 piezas.</w:t>
            </w:r>
          </w:p>
        </w:tc>
        <w:tc>
          <w:tcPr>
            <w:tcW w:w="644" w:type="pct"/>
            <w:shd w:val="clear" w:color="auto" w:fill="auto"/>
          </w:tcPr>
          <w:p w14:paraId="3175F48A" w14:textId="7C82EE86"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Paquete</w:t>
            </w:r>
          </w:p>
        </w:tc>
        <w:tc>
          <w:tcPr>
            <w:tcW w:w="484" w:type="pct"/>
            <w:shd w:val="clear" w:color="auto" w:fill="auto"/>
          </w:tcPr>
          <w:p w14:paraId="15332229" w14:textId="460576A7"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700</w:t>
            </w:r>
          </w:p>
        </w:tc>
        <w:tc>
          <w:tcPr>
            <w:tcW w:w="564" w:type="pct"/>
            <w:shd w:val="clear" w:color="auto" w:fill="auto"/>
          </w:tcPr>
          <w:p w14:paraId="65B23212" w14:textId="5AA5B4C4" w:rsidR="008F027A" w:rsidRPr="008F027A" w:rsidRDefault="008F027A" w:rsidP="008F027A">
            <w:pPr>
              <w:jc w:val="right"/>
              <w:rPr>
                <w:rFonts w:ascii="Calibri" w:hAnsi="Calibri" w:cs="Calibri"/>
                <w:sz w:val="12"/>
                <w:szCs w:val="12"/>
              </w:rPr>
            </w:pPr>
            <w:r w:rsidRPr="008F027A">
              <w:rPr>
                <w:rFonts w:ascii="Calibri" w:hAnsi="Calibri" w:cs="Calibri"/>
                <w:sz w:val="16"/>
                <w:szCs w:val="16"/>
              </w:rPr>
              <w:t>$39.80</w:t>
            </w:r>
          </w:p>
        </w:tc>
        <w:tc>
          <w:tcPr>
            <w:tcW w:w="653" w:type="pct"/>
            <w:shd w:val="clear" w:color="auto" w:fill="auto"/>
          </w:tcPr>
          <w:p w14:paraId="0037B8B5" w14:textId="2214A3B7" w:rsidR="008F027A" w:rsidRPr="00344664" w:rsidRDefault="008F027A" w:rsidP="008F027A">
            <w:pPr>
              <w:jc w:val="right"/>
              <w:rPr>
                <w:rFonts w:ascii="Calibri" w:hAnsi="Calibri" w:cs="Calibri"/>
                <w:sz w:val="12"/>
                <w:szCs w:val="12"/>
              </w:rPr>
            </w:pPr>
            <w:r>
              <w:rPr>
                <w:rFonts w:ascii="Calibri" w:hAnsi="Calibri" w:cs="Calibri"/>
                <w:sz w:val="16"/>
                <w:szCs w:val="16"/>
              </w:rPr>
              <w:t>$27,860.00</w:t>
            </w:r>
          </w:p>
        </w:tc>
      </w:tr>
      <w:tr w:rsidR="008F027A" w:rsidRPr="00586910" w14:paraId="00422892" w14:textId="77777777" w:rsidTr="003F3441">
        <w:trPr>
          <w:trHeight w:hRule="exact" w:val="227"/>
        </w:trPr>
        <w:tc>
          <w:tcPr>
            <w:tcW w:w="400" w:type="pct"/>
            <w:shd w:val="clear" w:color="auto" w:fill="auto"/>
          </w:tcPr>
          <w:p w14:paraId="751E2EA5" w14:textId="0CD95529"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8</w:t>
            </w:r>
          </w:p>
        </w:tc>
        <w:tc>
          <w:tcPr>
            <w:tcW w:w="2255" w:type="pct"/>
            <w:shd w:val="clear" w:color="auto" w:fill="auto"/>
          </w:tcPr>
          <w:p w14:paraId="21F0582B" w14:textId="08A4C9C9"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Servilletas de papel "Bio </w:t>
            </w:r>
            <w:proofErr w:type="spellStart"/>
            <w:r>
              <w:rPr>
                <w:rFonts w:ascii="Calibri" w:hAnsi="Calibri" w:cs="Calibri"/>
                <w:color w:val="000000"/>
                <w:sz w:val="16"/>
                <w:szCs w:val="16"/>
              </w:rPr>
              <w:t>Tissue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Bamboo</w:t>
            </w:r>
            <w:proofErr w:type="spellEnd"/>
            <w:r>
              <w:rPr>
                <w:rFonts w:ascii="Calibri" w:hAnsi="Calibri" w:cs="Calibri"/>
                <w:color w:val="000000"/>
                <w:sz w:val="16"/>
                <w:szCs w:val="16"/>
              </w:rPr>
              <w:t xml:space="preserve"> Project” hoja sencilla, con certificación VINCOTTE, paquetes de 250 piezas, elaboradas con papel 100% </w:t>
            </w:r>
            <w:proofErr w:type="spellStart"/>
            <w:r>
              <w:rPr>
                <w:rFonts w:ascii="Calibri" w:hAnsi="Calibri" w:cs="Calibri"/>
                <w:color w:val="000000"/>
                <w:sz w:val="16"/>
                <w:szCs w:val="16"/>
              </w:rPr>
              <w:t>bamboo</w:t>
            </w:r>
            <w:proofErr w:type="spellEnd"/>
            <w:r>
              <w:rPr>
                <w:rFonts w:ascii="Calibri" w:hAnsi="Calibri" w:cs="Calibri"/>
                <w:color w:val="000000"/>
                <w:sz w:val="16"/>
                <w:szCs w:val="16"/>
              </w:rPr>
              <w:t xml:space="preserve">, blancas, resistentes, suaves y absorbentes, producto biodegradable, empaque 100 % </w:t>
            </w:r>
            <w:proofErr w:type="spellStart"/>
            <w:r>
              <w:rPr>
                <w:rFonts w:ascii="Calibri" w:hAnsi="Calibri" w:cs="Calibri"/>
                <w:color w:val="000000"/>
                <w:sz w:val="16"/>
                <w:szCs w:val="16"/>
              </w:rPr>
              <w:t>compostable</w:t>
            </w:r>
            <w:proofErr w:type="spellEnd"/>
          </w:p>
        </w:tc>
        <w:tc>
          <w:tcPr>
            <w:tcW w:w="644" w:type="pct"/>
            <w:shd w:val="clear" w:color="auto" w:fill="auto"/>
          </w:tcPr>
          <w:p w14:paraId="1C733693" w14:textId="34DDC6DD"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0B016DC9" w14:textId="3B22D185"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700</w:t>
            </w:r>
          </w:p>
        </w:tc>
        <w:tc>
          <w:tcPr>
            <w:tcW w:w="564" w:type="pct"/>
            <w:shd w:val="clear" w:color="auto" w:fill="auto"/>
          </w:tcPr>
          <w:p w14:paraId="50DD7D54" w14:textId="41CCAEDD" w:rsidR="008F027A" w:rsidRPr="008F027A" w:rsidRDefault="008F027A" w:rsidP="008F027A">
            <w:pPr>
              <w:jc w:val="right"/>
              <w:rPr>
                <w:rFonts w:ascii="Calibri" w:hAnsi="Calibri" w:cs="Calibri"/>
                <w:sz w:val="12"/>
                <w:szCs w:val="12"/>
              </w:rPr>
            </w:pPr>
            <w:r w:rsidRPr="008F027A">
              <w:rPr>
                <w:rFonts w:ascii="Calibri" w:hAnsi="Calibri" w:cs="Calibri"/>
                <w:sz w:val="16"/>
                <w:szCs w:val="16"/>
              </w:rPr>
              <w:t>$28.60</w:t>
            </w:r>
          </w:p>
        </w:tc>
        <w:tc>
          <w:tcPr>
            <w:tcW w:w="653" w:type="pct"/>
            <w:shd w:val="clear" w:color="auto" w:fill="auto"/>
          </w:tcPr>
          <w:p w14:paraId="5C1DDA07" w14:textId="645D1C11" w:rsidR="008F027A" w:rsidRPr="00344664" w:rsidRDefault="008F027A" w:rsidP="008F027A">
            <w:pPr>
              <w:jc w:val="right"/>
              <w:rPr>
                <w:rFonts w:ascii="Calibri" w:hAnsi="Calibri" w:cs="Calibri"/>
                <w:sz w:val="12"/>
                <w:szCs w:val="12"/>
              </w:rPr>
            </w:pPr>
            <w:r>
              <w:rPr>
                <w:rFonts w:ascii="Calibri" w:hAnsi="Calibri" w:cs="Calibri"/>
                <w:sz w:val="16"/>
                <w:szCs w:val="16"/>
              </w:rPr>
              <w:t>$20,020.00</w:t>
            </w:r>
          </w:p>
        </w:tc>
      </w:tr>
      <w:tr w:rsidR="008F027A" w:rsidRPr="00586910" w14:paraId="2F86AE5B" w14:textId="77777777" w:rsidTr="003F3441">
        <w:trPr>
          <w:trHeight w:hRule="exact" w:val="227"/>
        </w:trPr>
        <w:tc>
          <w:tcPr>
            <w:tcW w:w="400" w:type="pct"/>
            <w:shd w:val="clear" w:color="auto" w:fill="auto"/>
          </w:tcPr>
          <w:p w14:paraId="051B1D58" w14:textId="630A9276"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9</w:t>
            </w:r>
          </w:p>
        </w:tc>
        <w:tc>
          <w:tcPr>
            <w:tcW w:w="2255" w:type="pct"/>
            <w:shd w:val="clear" w:color="auto" w:fill="auto"/>
          </w:tcPr>
          <w:p w14:paraId="7C416433" w14:textId="27A1B45A"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Cucharas 100 % Biodegradables </w:t>
            </w:r>
            <w:proofErr w:type="spellStart"/>
            <w:r>
              <w:rPr>
                <w:rFonts w:ascii="Calibri" w:hAnsi="Calibri" w:cs="Calibri"/>
                <w:color w:val="000000"/>
                <w:sz w:val="16"/>
                <w:szCs w:val="16"/>
              </w:rPr>
              <w:t>Ecoshell</w:t>
            </w:r>
            <w:proofErr w:type="spellEnd"/>
            <w:r>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(Fécula de maíz), resistente, biodegradable de 90 a 240 días sin dejar residuos tóxicos en el medio ambiente, certificación FDA, NMX-E-273-NYCE-2019, ECO-09-SEDEMA-CPCO-025</w:t>
            </w:r>
          </w:p>
        </w:tc>
        <w:tc>
          <w:tcPr>
            <w:tcW w:w="644" w:type="pct"/>
            <w:shd w:val="clear" w:color="auto" w:fill="auto"/>
          </w:tcPr>
          <w:p w14:paraId="73ADFFAE" w14:textId="0190A15D"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Bolsa </w:t>
            </w:r>
          </w:p>
        </w:tc>
        <w:tc>
          <w:tcPr>
            <w:tcW w:w="484" w:type="pct"/>
            <w:shd w:val="clear" w:color="auto" w:fill="auto"/>
          </w:tcPr>
          <w:p w14:paraId="7536B9B5" w14:textId="248B16E6"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500</w:t>
            </w:r>
          </w:p>
        </w:tc>
        <w:tc>
          <w:tcPr>
            <w:tcW w:w="564" w:type="pct"/>
            <w:shd w:val="clear" w:color="auto" w:fill="auto"/>
          </w:tcPr>
          <w:p w14:paraId="4F7F4C90" w14:textId="06FA2C2F" w:rsidR="008F027A" w:rsidRPr="008F027A" w:rsidRDefault="008F027A" w:rsidP="008F027A">
            <w:pPr>
              <w:jc w:val="right"/>
              <w:rPr>
                <w:rFonts w:ascii="Calibri" w:hAnsi="Calibri" w:cs="Calibri"/>
                <w:sz w:val="12"/>
                <w:szCs w:val="12"/>
              </w:rPr>
            </w:pPr>
            <w:r w:rsidRPr="008F027A">
              <w:rPr>
                <w:rFonts w:ascii="Calibri" w:hAnsi="Calibri" w:cs="Calibri"/>
                <w:sz w:val="16"/>
                <w:szCs w:val="16"/>
              </w:rPr>
              <w:t>$43.70</w:t>
            </w:r>
          </w:p>
        </w:tc>
        <w:tc>
          <w:tcPr>
            <w:tcW w:w="653" w:type="pct"/>
            <w:shd w:val="clear" w:color="auto" w:fill="auto"/>
          </w:tcPr>
          <w:p w14:paraId="61A91B3C" w14:textId="467DAFA6" w:rsidR="008F027A" w:rsidRPr="00344664" w:rsidRDefault="008F027A" w:rsidP="008F027A">
            <w:pPr>
              <w:jc w:val="right"/>
              <w:rPr>
                <w:rFonts w:ascii="Calibri" w:hAnsi="Calibri" w:cs="Calibri"/>
                <w:sz w:val="12"/>
                <w:szCs w:val="12"/>
              </w:rPr>
            </w:pPr>
            <w:r>
              <w:rPr>
                <w:rFonts w:ascii="Calibri" w:hAnsi="Calibri" w:cs="Calibri"/>
                <w:sz w:val="16"/>
                <w:szCs w:val="16"/>
              </w:rPr>
              <w:t>$21,850.00</w:t>
            </w:r>
          </w:p>
        </w:tc>
      </w:tr>
      <w:tr w:rsidR="008F027A" w:rsidRPr="00344664" w14:paraId="40929354" w14:textId="77777777" w:rsidTr="003F3441">
        <w:trPr>
          <w:trHeight w:hRule="exact" w:val="227"/>
        </w:trPr>
        <w:tc>
          <w:tcPr>
            <w:tcW w:w="400" w:type="pct"/>
            <w:shd w:val="clear" w:color="auto" w:fill="auto"/>
          </w:tcPr>
          <w:p w14:paraId="69617C8E" w14:textId="5EC847B6"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22</w:t>
            </w:r>
          </w:p>
        </w:tc>
        <w:tc>
          <w:tcPr>
            <w:tcW w:w="2255" w:type="pct"/>
            <w:shd w:val="clear" w:color="auto" w:fill="auto"/>
          </w:tcPr>
          <w:p w14:paraId="5BF45523" w14:textId="4473EF87"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Papel Stock "Forma-Todo" de 9 1/2" X 11" blanco en 2 tantos (original papel 68grs y papel copia 56 </w:t>
            </w:r>
            <w:proofErr w:type="spellStart"/>
            <w:r>
              <w:rPr>
                <w:rFonts w:ascii="Calibri" w:hAnsi="Calibri" w:cs="Calibri"/>
                <w:color w:val="000000"/>
                <w:sz w:val="16"/>
                <w:szCs w:val="16"/>
              </w:rPr>
              <w:t>grs</w:t>
            </w:r>
            <w:proofErr w:type="spellEnd"/>
            <w:r>
              <w:rPr>
                <w:rFonts w:ascii="Calibri" w:hAnsi="Calibri" w:cs="Calibri"/>
                <w:color w:val="000000"/>
                <w:sz w:val="16"/>
                <w:szCs w:val="16"/>
              </w:rPr>
              <w:t>) con papel carbón intercalado, caja Con 1500 formas</w:t>
            </w:r>
          </w:p>
        </w:tc>
        <w:tc>
          <w:tcPr>
            <w:tcW w:w="644" w:type="pct"/>
            <w:shd w:val="clear" w:color="auto" w:fill="auto"/>
          </w:tcPr>
          <w:p w14:paraId="4772FBBA" w14:textId="2EB8E2CA"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Caja </w:t>
            </w:r>
          </w:p>
        </w:tc>
        <w:tc>
          <w:tcPr>
            <w:tcW w:w="484" w:type="pct"/>
            <w:shd w:val="clear" w:color="auto" w:fill="auto"/>
          </w:tcPr>
          <w:p w14:paraId="212FEA82" w14:textId="05E12392"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40</w:t>
            </w:r>
          </w:p>
        </w:tc>
        <w:tc>
          <w:tcPr>
            <w:tcW w:w="564" w:type="pct"/>
            <w:shd w:val="clear" w:color="auto" w:fill="auto"/>
          </w:tcPr>
          <w:p w14:paraId="46445232" w14:textId="649B0D4C" w:rsidR="008F027A" w:rsidRPr="008F027A" w:rsidRDefault="008F027A" w:rsidP="008F027A">
            <w:pPr>
              <w:jc w:val="right"/>
              <w:rPr>
                <w:rFonts w:ascii="Calibri" w:hAnsi="Calibri" w:cs="Calibri"/>
                <w:sz w:val="12"/>
                <w:szCs w:val="12"/>
              </w:rPr>
            </w:pPr>
            <w:r w:rsidRPr="008F027A">
              <w:rPr>
                <w:rFonts w:ascii="Calibri" w:hAnsi="Calibri" w:cs="Calibri"/>
                <w:sz w:val="16"/>
                <w:szCs w:val="16"/>
              </w:rPr>
              <w:t>$1,055.0</w:t>
            </w:r>
            <w:r w:rsidR="00D9585A">
              <w:rPr>
                <w:rFonts w:ascii="Calibri" w:hAnsi="Calibri" w:cs="Calibri"/>
                <w:sz w:val="16"/>
                <w:szCs w:val="16"/>
              </w:rPr>
              <w:t>0</w:t>
            </w:r>
          </w:p>
        </w:tc>
        <w:tc>
          <w:tcPr>
            <w:tcW w:w="653" w:type="pct"/>
            <w:shd w:val="clear" w:color="auto" w:fill="auto"/>
          </w:tcPr>
          <w:p w14:paraId="46122141" w14:textId="0BF3053B" w:rsidR="008F027A" w:rsidRPr="00344664" w:rsidRDefault="008F027A" w:rsidP="008F027A">
            <w:pPr>
              <w:jc w:val="right"/>
              <w:rPr>
                <w:rFonts w:ascii="Calibri" w:hAnsi="Calibri" w:cs="Calibri"/>
                <w:sz w:val="12"/>
                <w:szCs w:val="12"/>
              </w:rPr>
            </w:pPr>
            <w:r>
              <w:rPr>
                <w:rFonts w:ascii="Calibri" w:hAnsi="Calibri" w:cs="Calibri"/>
                <w:sz w:val="16"/>
                <w:szCs w:val="16"/>
              </w:rPr>
              <w:t>$42,200.00</w:t>
            </w:r>
          </w:p>
        </w:tc>
      </w:tr>
      <w:tr w:rsidR="008F027A" w:rsidRPr="00344664" w14:paraId="49DB0513" w14:textId="77777777" w:rsidTr="003F3441">
        <w:trPr>
          <w:trHeight w:hRule="exact" w:val="227"/>
        </w:trPr>
        <w:tc>
          <w:tcPr>
            <w:tcW w:w="400" w:type="pct"/>
            <w:shd w:val="clear" w:color="auto" w:fill="auto"/>
          </w:tcPr>
          <w:p w14:paraId="522AD9C0" w14:textId="051C571E"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27</w:t>
            </w:r>
          </w:p>
        </w:tc>
        <w:tc>
          <w:tcPr>
            <w:tcW w:w="2255" w:type="pct"/>
            <w:shd w:val="clear" w:color="auto" w:fill="auto"/>
          </w:tcPr>
          <w:p w14:paraId="50F08B97" w14:textId="2B46D398"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Papel aluminio estándar rollo de 30 </w:t>
            </w:r>
            <w:proofErr w:type="spellStart"/>
            <w:r>
              <w:rPr>
                <w:rFonts w:ascii="Calibri" w:hAnsi="Calibri" w:cs="Calibri"/>
                <w:color w:val="000000"/>
                <w:sz w:val="16"/>
                <w:szCs w:val="16"/>
              </w:rPr>
              <w:t>cms</w:t>
            </w:r>
            <w:proofErr w:type="spellEnd"/>
            <w:r>
              <w:rPr>
                <w:rFonts w:ascii="Calibri" w:hAnsi="Calibri" w:cs="Calibri"/>
                <w:color w:val="000000"/>
                <w:sz w:val="16"/>
                <w:szCs w:val="16"/>
              </w:rPr>
              <w:t xml:space="preserve">. X 50 </w:t>
            </w:r>
            <w:proofErr w:type="spellStart"/>
            <w:r>
              <w:rPr>
                <w:rFonts w:ascii="Calibri" w:hAnsi="Calibri" w:cs="Calibri"/>
                <w:color w:val="000000"/>
                <w:sz w:val="16"/>
                <w:szCs w:val="16"/>
              </w:rPr>
              <w:t>mts</w:t>
            </w:r>
            <w:proofErr w:type="spellEnd"/>
            <w:r>
              <w:rPr>
                <w:rFonts w:ascii="Calibri" w:hAnsi="Calibri" w:cs="Calibri"/>
                <w:color w:val="000000"/>
                <w:sz w:val="16"/>
                <w:szCs w:val="16"/>
              </w:rPr>
              <w:t>., no transmite olores, ni sabores y es fácil de cortar, ya que cuenta con su propia sierra. Marca META-PACK 50, Certificación FDA</w:t>
            </w:r>
          </w:p>
        </w:tc>
        <w:tc>
          <w:tcPr>
            <w:tcW w:w="644" w:type="pct"/>
            <w:shd w:val="clear" w:color="auto" w:fill="auto"/>
          </w:tcPr>
          <w:p w14:paraId="37280ED3" w14:textId="573042D0"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16CD8EDE" w14:textId="7180022C"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100</w:t>
            </w:r>
          </w:p>
        </w:tc>
        <w:tc>
          <w:tcPr>
            <w:tcW w:w="564" w:type="pct"/>
            <w:shd w:val="clear" w:color="auto" w:fill="auto"/>
          </w:tcPr>
          <w:p w14:paraId="66EEA8CC" w14:textId="56E03F4E" w:rsidR="008F027A" w:rsidRPr="008F027A" w:rsidRDefault="008F027A" w:rsidP="008F027A">
            <w:pPr>
              <w:jc w:val="right"/>
              <w:rPr>
                <w:rFonts w:ascii="Calibri" w:hAnsi="Calibri" w:cs="Calibri"/>
                <w:sz w:val="12"/>
                <w:szCs w:val="12"/>
              </w:rPr>
            </w:pPr>
            <w:r w:rsidRPr="008F027A">
              <w:rPr>
                <w:rFonts w:ascii="Calibri" w:hAnsi="Calibri" w:cs="Calibri"/>
                <w:sz w:val="16"/>
                <w:szCs w:val="16"/>
              </w:rPr>
              <w:t>$30.90</w:t>
            </w:r>
          </w:p>
        </w:tc>
        <w:tc>
          <w:tcPr>
            <w:tcW w:w="653" w:type="pct"/>
            <w:shd w:val="clear" w:color="auto" w:fill="auto"/>
          </w:tcPr>
          <w:p w14:paraId="6CCE8541" w14:textId="73E96DC6" w:rsidR="008F027A" w:rsidRPr="00344664" w:rsidRDefault="008F027A" w:rsidP="008F027A">
            <w:pPr>
              <w:jc w:val="right"/>
              <w:rPr>
                <w:rFonts w:ascii="Calibri" w:hAnsi="Calibri" w:cs="Calibri"/>
                <w:sz w:val="12"/>
                <w:szCs w:val="12"/>
              </w:rPr>
            </w:pPr>
            <w:r>
              <w:rPr>
                <w:rFonts w:ascii="Calibri" w:hAnsi="Calibri" w:cs="Calibri"/>
                <w:sz w:val="16"/>
                <w:szCs w:val="16"/>
              </w:rPr>
              <w:t>$3,090.00</w:t>
            </w:r>
          </w:p>
        </w:tc>
      </w:tr>
      <w:tr w:rsidR="008F027A" w:rsidRPr="00344664" w14:paraId="4119D3B4" w14:textId="77777777" w:rsidTr="003F3441">
        <w:trPr>
          <w:trHeight w:hRule="exact" w:val="227"/>
        </w:trPr>
        <w:tc>
          <w:tcPr>
            <w:tcW w:w="400" w:type="pct"/>
            <w:shd w:val="clear" w:color="auto" w:fill="auto"/>
          </w:tcPr>
          <w:p w14:paraId="725E8A7B" w14:textId="5D2527FC"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29</w:t>
            </w:r>
          </w:p>
        </w:tc>
        <w:tc>
          <w:tcPr>
            <w:tcW w:w="2255" w:type="pct"/>
            <w:shd w:val="clear" w:color="auto" w:fill="auto"/>
          </w:tcPr>
          <w:p w14:paraId="2FF3960F" w14:textId="757BCD7A"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Cinta transparente de 48 mm X 150 </w:t>
            </w:r>
            <w:proofErr w:type="spellStart"/>
            <w:r>
              <w:rPr>
                <w:rFonts w:ascii="Calibri" w:hAnsi="Calibri" w:cs="Calibri"/>
                <w:color w:val="000000"/>
                <w:sz w:val="16"/>
                <w:szCs w:val="16"/>
              </w:rPr>
              <w:t>Mmts</w:t>
            </w:r>
            <w:proofErr w:type="spellEnd"/>
            <w:r>
              <w:rPr>
                <w:rFonts w:ascii="Calibri" w:hAnsi="Calibri" w:cs="Calibri"/>
                <w:color w:val="000000"/>
                <w:sz w:val="16"/>
                <w:szCs w:val="16"/>
              </w:rPr>
              <w:t>., No. T-179, cinta fabricada con un respaldo de polipropileno muy resistente a la tensión y un adhesivo de alta fuerza de retención que se adhiere agresivamente sobre diversos acabados exteriores de empaques de cartón</w:t>
            </w:r>
            <w:r>
              <w:rPr>
                <w:rFonts w:ascii="Calibri" w:hAnsi="Calibri" w:cs="Calibri"/>
                <w:color w:val="000000"/>
                <w:sz w:val="16"/>
                <w:szCs w:val="16"/>
              </w:rPr>
              <w:br/>
              <w:t>Marca TUK T-179</w:t>
            </w:r>
            <w:r>
              <w:rPr>
                <w:rFonts w:ascii="Calibri" w:hAnsi="Calibri" w:cs="Calibri"/>
                <w:color w:val="000000"/>
                <w:sz w:val="16"/>
                <w:szCs w:val="16"/>
              </w:rPr>
              <w:br/>
              <w:t>Certificaciones FSC</w:t>
            </w:r>
            <w:r>
              <w:rPr>
                <w:rFonts w:ascii="Calibri" w:hAnsi="Calibri" w:cs="Calibri"/>
                <w:color w:val="000000"/>
                <w:sz w:val="16"/>
                <w:szCs w:val="16"/>
              </w:rPr>
              <w:br/>
              <w:t xml:space="preserve">Cinta transparente de 48 mm X 150 </w:t>
            </w:r>
            <w:proofErr w:type="spellStart"/>
            <w:r>
              <w:rPr>
                <w:rFonts w:ascii="Calibri" w:hAnsi="Calibri" w:cs="Calibri"/>
                <w:color w:val="000000"/>
                <w:sz w:val="16"/>
                <w:szCs w:val="16"/>
              </w:rPr>
              <w:t>Mmts</w:t>
            </w:r>
            <w:proofErr w:type="spellEnd"/>
            <w:r>
              <w:rPr>
                <w:rFonts w:ascii="Calibri" w:hAnsi="Calibri" w:cs="Calibri"/>
                <w:color w:val="000000"/>
                <w:sz w:val="16"/>
                <w:szCs w:val="16"/>
              </w:rPr>
              <w:t>., No. T-179, cinta fabricada con un respaldo de polipropileno muy resistente a la tensión y un adhesivo de alta fuerza de retención que se adhiere agresivamente sobre diversos acabados exteriores de empaques de cartón</w:t>
            </w:r>
            <w:r>
              <w:rPr>
                <w:rFonts w:ascii="Calibri" w:hAnsi="Calibri" w:cs="Calibri"/>
                <w:color w:val="000000"/>
                <w:sz w:val="16"/>
                <w:szCs w:val="16"/>
              </w:rPr>
              <w:br/>
              <w:t>Marca TUK T-179</w:t>
            </w:r>
            <w:r>
              <w:rPr>
                <w:rFonts w:ascii="Calibri" w:hAnsi="Calibri" w:cs="Calibri"/>
                <w:color w:val="000000"/>
                <w:sz w:val="16"/>
                <w:szCs w:val="16"/>
              </w:rPr>
              <w:br/>
              <w:t>Certificaciones FSC</w:t>
            </w:r>
            <w:r>
              <w:rPr>
                <w:rFonts w:ascii="Calibri" w:hAnsi="Calibri" w:cs="Calibri"/>
                <w:color w:val="000000"/>
                <w:sz w:val="16"/>
                <w:szCs w:val="16"/>
              </w:rPr>
              <w:br/>
              <w:t xml:space="preserve">Cinta transparente de 48 mm X 150 </w:t>
            </w:r>
            <w:proofErr w:type="spellStart"/>
            <w:r>
              <w:rPr>
                <w:rFonts w:ascii="Calibri" w:hAnsi="Calibri" w:cs="Calibri"/>
                <w:color w:val="000000"/>
                <w:sz w:val="16"/>
                <w:szCs w:val="16"/>
              </w:rPr>
              <w:t>Mmts</w:t>
            </w:r>
            <w:proofErr w:type="spellEnd"/>
            <w:r>
              <w:rPr>
                <w:rFonts w:ascii="Calibri" w:hAnsi="Calibri" w:cs="Calibri"/>
                <w:color w:val="000000"/>
                <w:sz w:val="16"/>
                <w:szCs w:val="16"/>
              </w:rPr>
              <w:t>., No. T-179, cinta fabricada con un respaldo de polipropileno muy resistente a la tensión y un adhesivo de alta fuerza de retención que se adhiere agresivamente sobre diversos acabados exteriores de empaques de cartón</w:t>
            </w:r>
            <w:r>
              <w:rPr>
                <w:rFonts w:ascii="Calibri" w:hAnsi="Calibri" w:cs="Calibri"/>
                <w:color w:val="000000"/>
                <w:sz w:val="16"/>
                <w:szCs w:val="16"/>
              </w:rPr>
              <w:br/>
              <w:t>Marca TUK T-179</w:t>
            </w:r>
            <w:r>
              <w:rPr>
                <w:rFonts w:ascii="Calibri" w:hAnsi="Calibri" w:cs="Calibri"/>
                <w:color w:val="000000"/>
                <w:sz w:val="16"/>
                <w:szCs w:val="16"/>
              </w:rPr>
              <w:br/>
              <w:t>Certificaciones FSC</w:t>
            </w:r>
          </w:p>
        </w:tc>
        <w:tc>
          <w:tcPr>
            <w:tcW w:w="644" w:type="pct"/>
            <w:shd w:val="clear" w:color="auto" w:fill="auto"/>
          </w:tcPr>
          <w:p w14:paraId="2ED07D37" w14:textId="2986C6D8"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0F607090" w14:textId="32871A52"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300</w:t>
            </w:r>
          </w:p>
        </w:tc>
        <w:tc>
          <w:tcPr>
            <w:tcW w:w="564" w:type="pct"/>
            <w:shd w:val="clear" w:color="auto" w:fill="auto"/>
          </w:tcPr>
          <w:p w14:paraId="01CB0607" w14:textId="04098B11" w:rsidR="008F027A" w:rsidRPr="008F027A" w:rsidRDefault="008F027A" w:rsidP="008F027A">
            <w:pPr>
              <w:jc w:val="right"/>
              <w:rPr>
                <w:rFonts w:ascii="Calibri" w:hAnsi="Calibri" w:cs="Calibri"/>
                <w:sz w:val="12"/>
                <w:szCs w:val="12"/>
              </w:rPr>
            </w:pPr>
            <w:r w:rsidRPr="008F027A">
              <w:rPr>
                <w:rFonts w:ascii="Calibri" w:hAnsi="Calibri" w:cs="Calibri"/>
                <w:sz w:val="16"/>
                <w:szCs w:val="16"/>
              </w:rPr>
              <w:t>$38.50</w:t>
            </w:r>
          </w:p>
        </w:tc>
        <w:tc>
          <w:tcPr>
            <w:tcW w:w="653" w:type="pct"/>
            <w:shd w:val="clear" w:color="auto" w:fill="auto"/>
          </w:tcPr>
          <w:p w14:paraId="64B2F97B" w14:textId="7D28C564" w:rsidR="008F027A" w:rsidRPr="00344664" w:rsidRDefault="008F027A" w:rsidP="008F027A">
            <w:pPr>
              <w:jc w:val="right"/>
              <w:rPr>
                <w:rFonts w:ascii="Calibri" w:hAnsi="Calibri" w:cs="Calibri"/>
                <w:sz w:val="12"/>
                <w:szCs w:val="12"/>
              </w:rPr>
            </w:pPr>
            <w:r>
              <w:rPr>
                <w:rFonts w:ascii="Calibri" w:hAnsi="Calibri" w:cs="Calibri"/>
                <w:sz w:val="16"/>
                <w:szCs w:val="16"/>
              </w:rPr>
              <w:t>$11,550.00</w:t>
            </w:r>
          </w:p>
        </w:tc>
      </w:tr>
      <w:tr w:rsidR="008F027A" w:rsidRPr="00344664" w14:paraId="42D7C442" w14:textId="77777777" w:rsidTr="003F3441">
        <w:trPr>
          <w:trHeight w:hRule="exact" w:val="227"/>
        </w:trPr>
        <w:tc>
          <w:tcPr>
            <w:tcW w:w="400" w:type="pct"/>
            <w:shd w:val="clear" w:color="auto" w:fill="auto"/>
          </w:tcPr>
          <w:p w14:paraId="16DB8014" w14:textId="202992B4"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lastRenderedPageBreak/>
              <w:t>30</w:t>
            </w:r>
          </w:p>
        </w:tc>
        <w:tc>
          <w:tcPr>
            <w:tcW w:w="2255" w:type="pct"/>
            <w:shd w:val="clear" w:color="auto" w:fill="auto"/>
          </w:tcPr>
          <w:p w14:paraId="7DCD3104" w14:textId="75EDC327"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Cinta canela de 48 mm X 150 </w:t>
            </w:r>
            <w:proofErr w:type="spellStart"/>
            <w:r>
              <w:rPr>
                <w:rFonts w:ascii="Calibri" w:hAnsi="Calibri" w:cs="Calibri"/>
                <w:color w:val="000000"/>
                <w:sz w:val="16"/>
                <w:szCs w:val="16"/>
              </w:rPr>
              <w:t>Mmts</w:t>
            </w:r>
            <w:proofErr w:type="spellEnd"/>
            <w:r>
              <w:rPr>
                <w:rFonts w:ascii="Calibri" w:hAnsi="Calibri" w:cs="Calibri"/>
                <w:color w:val="000000"/>
                <w:sz w:val="16"/>
                <w:szCs w:val="16"/>
              </w:rPr>
              <w:t>., cinta fabricada con un respaldo de polipropileno muy resistente a la tensión y un adhesivo de alta fuerza de retención que se adhiere agresivamente sobre diversos acabados exteriores de empaques de cartón.</w:t>
            </w:r>
            <w:r>
              <w:rPr>
                <w:rFonts w:ascii="Calibri" w:hAnsi="Calibri" w:cs="Calibri"/>
                <w:color w:val="000000"/>
                <w:sz w:val="16"/>
                <w:szCs w:val="16"/>
              </w:rPr>
              <w:br/>
              <w:t xml:space="preserve">Marca TUK T-179 </w:t>
            </w:r>
            <w:r>
              <w:rPr>
                <w:rFonts w:ascii="Calibri" w:hAnsi="Calibri" w:cs="Calibri"/>
                <w:color w:val="000000"/>
                <w:sz w:val="16"/>
                <w:szCs w:val="16"/>
              </w:rPr>
              <w:br/>
              <w:t>Certificaciones FSC</w:t>
            </w:r>
          </w:p>
        </w:tc>
        <w:tc>
          <w:tcPr>
            <w:tcW w:w="644" w:type="pct"/>
            <w:shd w:val="clear" w:color="auto" w:fill="auto"/>
          </w:tcPr>
          <w:p w14:paraId="43DE57AB" w14:textId="3D649F1D"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43D626A5" w14:textId="5838DD65"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200</w:t>
            </w:r>
          </w:p>
        </w:tc>
        <w:tc>
          <w:tcPr>
            <w:tcW w:w="564" w:type="pct"/>
            <w:shd w:val="clear" w:color="auto" w:fill="auto"/>
          </w:tcPr>
          <w:p w14:paraId="09955486" w14:textId="18925EEF" w:rsidR="008F027A" w:rsidRPr="008F027A" w:rsidRDefault="008F027A" w:rsidP="008F027A">
            <w:pPr>
              <w:jc w:val="right"/>
              <w:rPr>
                <w:rFonts w:ascii="Calibri" w:hAnsi="Calibri" w:cs="Calibri"/>
                <w:sz w:val="12"/>
                <w:szCs w:val="12"/>
              </w:rPr>
            </w:pPr>
            <w:r w:rsidRPr="008F027A">
              <w:rPr>
                <w:rFonts w:ascii="Calibri" w:hAnsi="Calibri" w:cs="Calibri"/>
                <w:sz w:val="16"/>
                <w:szCs w:val="16"/>
              </w:rPr>
              <w:t>$38.50</w:t>
            </w:r>
          </w:p>
        </w:tc>
        <w:tc>
          <w:tcPr>
            <w:tcW w:w="653" w:type="pct"/>
            <w:shd w:val="clear" w:color="auto" w:fill="auto"/>
          </w:tcPr>
          <w:p w14:paraId="40D83E38" w14:textId="4250B83D" w:rsidR="008F027A" w:rsidRPr="00344664" w:rsidRDefault="008F027A" w:rsidP="008F027A">
            <w:pPr>
              <w:jc w:val="right"/>
              <w:rPr>
                <w:rFonts w:ascii="Calibri" w:hAnsi="Calibri" w:cs="Calibri"/>
                <w:sz w:val="12"/>
                <w:szCs w:val="12"/>
              </w:rPr>
            </w:pPr>
            <w:r>
              <w:rPr>
                <w:rFonts w:ascii="Calibri" w:hAnsi="Calibri" w:cs="Calibri"/>
                <w:sz w:val="16"/>
                <w:szCs w:val="16"/>
              </w:rPr>
              <w:t>$7,700.00</w:t>
            </w:r>
          </w:p>
        </w:tc>
      </w:tr>
      <w:tr w:rsidR="008F027A" w:rsidRPr="00344664" w14:paraId="54BD732F" w14:textId="77777777" w:rsidTr="003F3441">
        <w:trPr>
          <w:trHeight w:hRule="exact" w:val="227"/>
        </w:trPr>
        <w:tc>
          <w:tcPr>
            <w:tcW w:w="400" w:type="pct"/>
            <w:shd w:val="clear" w:color="auto" w:fill="auto"/>
          </w:tcPr>
          <w:p w14:paraId="6A90F09D" w14:textId="2DB8C597"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66</w:t>
            </w:r>
          </w:p>
        </w:tc>
        <w:tc>
          <w:tcPr>
            <w:tcW w:w="2255" w:type="pct"/>
            <w:shd w:val="clear" w:color="auto" w:fill="auto"/>
          </w:tcPr>
          <w:p w14:paraId="556BB2AA" w14:textId="24810BFF"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Memoria </w:t>
            </w:r>
            <w:proofErr w:type="spellStart"/>
            <w:r>
              <w:rPr>
                <w:rFonts w:ascii="Calibri" w:hAnsi="Calibri" w:cs="Calibri"/>
                <w:color w:val="000000"/>
                <w:sz w:val="16"/>
                <w:szCs w:val="16"/>
              </w:rPr>
              <w:t>DataTraveler</w:t>
            </w:r>
            <w:proofErr w:type="spellEnd"/>
            <w:r>
              <w:rPr>
                <w:rFonts w:ascii="Calibri" w:hAnsi="Calibri" w:cs="Calibri"/>
                <w:color w:val="000000"/>
                <w:sz w:val="16"/>
                <w:szCs w:val="16"/>
              </w:rPr>
              <w:t xml:space="preserve"> 100 G3 64 GB KINGSTON negro, con garantía de 5 años, Modelo: DT100G3/64GB, tipo 3.0 (compatible con USB 2.0) </w:t>
            </w:r>
          </w:p>
        </w:tc>
        <w:tc>
          <w:tcPr>
            <w:tcW w:w="644" w:type="pct"/>
            <w:shd w:val="clear" w:color="auto" w:fill="auto"/>
          </w:tcPr>
          <w:p w14:paraId="1FB218B9" w14:textId="05B5FCD3"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0E6B3971" w14:textId="31B0CD32"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500</w:t>
            </w:r>
          </w:p>
        </w:tc>
        <w:tc>
          <w:tcPr>
            <w:tcW w:w="564" w:type="pct"/>
            <w:shd w:val="clear" w:color="auto" w:fill="auto"/>
          </w:tcPr>
          <w:p w14:paraId="42875B6C" w14:textId="66BCC6E3" w:rsidR="008F027A" w:rsidRPr="008F027A" w:rsidRDefault="008F027A" w:rsidP="008F027A">
            <w:pPr>
              <w:jc w:val="right"/>
              <w:rPr>
                <w:rFonts w:ascii="Calibri" w:hAnsi="Calibri" w:cs="Calibri"/>
                <w:sz w:val="12"/>
                <w:szCs w:val="12"/>
              </w:rPr>
            </w:pPr>
            <w:r w:rsidRPr="008F027A">
              <w:rPr>
                <w:rFonts w:ascii="Calibri" w:hAnsi="Calibri" w:cs="Calibri"/>
                <w:sz w:val="16"/>
                <w:szCs w:val="16"/>
              </w:rPr>
              <w:t>$60.90</w:t>
            </w:r>
          </w:p>
        </w:tc>
        <w:tc>
          <w:tcPr>
            <w:tcW w:w="653" w:type="pct"/>
            <w:shd w:val="clear" w:color="auto" w:fill="auto"/>
          </w:tcPr>
          <w:p w14:paraId="5DCB20FD" w14:textId="7326D67E" w:rsidR="008F027A" w:rsidRPr="00344664" w:rsidRDefault="008F027A" w:rsidP="008F027A">
            <w:pPr>
              <w:jc w:val="right"/>
              <w:rPr>
                <w:rFonts w:ascii="Calibri" w:hAnsi="Calibri" w:cs="Calibri"/>
                <w:sz w:val="12"/>
                <w:szCs w:val="12"/>
              </w:rPr>
            </w:pPr>
            <w:r>
              <w:rPr>
                <w:rFonts w:ascii="Calibri" w:hAnsi="Calibri" w:cs="Calibri"/>
                <w:sz w:val="16"/>
                <w:szCs w:val="16"/>
              </w:rPr>
              <w:t>$30,450.00</w:t>
            </w:r>
          </w:p>
        </w:tc>
      </w:tr>
      <w:tr w:rsidR="008F027A" w:rsidRPr="00344664" w14:paraId="3A62F091" w14:textId="77777777" w:rsidTr="003F3441">
        <w:trPr>
          <w:trHeight w:hRule="exact" w:val="227"/>
        </w:trPr>
        <w:tc>
          <w:tcPr>
            <w:tcW w:w="400" w:type="pct"/>
            <w:shd w:val="clear" w:color="auto" w:fill="auto"/>
          </w:tcPr>
          <w:p w14:paraId="02F8B3C9" w14:textId="33FF8C6C"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70</w:t>
            </w:r>
          </w:p>
        </w:tc>
        <w:tc>
          <w:tcPr>
            <w:tcW w:w="2255" w:type="pct"/>
            <w:shd w:val="clear" w:color="auto" w:fill="auto"/>
          </w:tcPr>
          <w:p w14:paraId="1A15D41A" w14:textId="6DBACD65"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Cinta de aislar de vinilo, de 18 mm X 20 </w:t>
            </w:r>
            <w:proofErr w:type="spellStart"/>
            <w:r>
              <w:rPr>
                <w:rFonts w:ascii="Calibri" w:hAnsi="Calibri" w:cs="Calibri"/>
                <w:color w:val="000000"/>
                <w:sz w:val="16"/>
                <w:szCs w:val="16"/>
              </w:rPr>
              <w:t>mts</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autoextinguible</w:t>
            </w:r>
            <w:proofErr w:type="spellEnd"/>
            <w:r>
              <w:rPr>
                <w:rFonts w:ascii="Calibri" w:hAnsi="Calibri" w:cs="Calibri"/>
                <w:color w:val="000000"/>
                <w:sz w:val="16"/>
                <w:szCs w:val="16"/>
              </w:rPr>
              <w:t xml:space="preserve">, adhesivo sensitivo a la presión base hule-resina baquelizado, compatible con el aislamiento de cables dieléctricos sólidos., inhibe la corrosión de conductores eléctricos, respaldo de Policloruro de Vinilo (PVC), cumple con la NMX-J-541/3-1-ANCE-2004 </w:t>
            </w:r>
            <w:proofErr w:type="spellStart"/>
            <w:r>
              <w:rPr>
                <w:rFonts w:ascii="Calibri" w:hAnsi="Calibri" w:cs="Calibri"/>
                <w:color w:val="000000"/>
                <w:sz w:val="16"/>
                <w:szCs w:val="16"/>
              </w:rPr>
              <w:t>intas</w:t>
            </w:r>
            <w:proofErr w:type="spellEnd"/>
            <w:r>
              <w:rPr>
                <w:rFonts w:ascii="Calibri" w:hAnsi="Calibri" w:cs="Calibri"/>
                <w:color w:val="000000"/>
                <w:sz w:val="16"/>
                <w:szCs w:val="16"/>
              </w:rPr>
              <w:t xml:space="preserve"> aislantes para propósitos eléctricos, respaldo de PVC con adhesivo sensitivo a la presión,  diseñada para operar continuamente a una temperatura de hasta 90°C y en condición emergente hasta 105°C una tensión de 600 V., cinta  certificada por UL. (UL </w:t>
            </w:r>
            <w:proofErr w:type="spellStart"/>
            <w:r>
              <w:rPr>
                <w:rFonts w:ascii="Calibri" w:hAnsi="Calibri" w:cs="Calibri"/>
                <w:color w:val="000000"/>
                <w:sz w:val="16"/>
                <w:szCs w:val="16"/>
              </w:rPr>
              <w:t>Listed</w:t>
            </w:r>
            <w:proofErr w:type="spellEnd"/>
            <w:r>
              <w:rPr>
                <w:rFonts w:ascii="Calibri" w:hAnsi="Calibri" w:cs="Calibri"/>
                <w:color w:val="000000"/>
                <w:sz w:val="16"/>
                <w:szCs w:val="16"/>
              </w:rPr>
              <w:t>), NMX, RoHS. Marca SCOTCH 3M</w:t>
            </w:r>
          </w:p>
        </w:tc>
        <w:tc>
          <w:tcPr>
            <w:tcW w:w="644" w:type="pct"/>
            <w:shd w:val="clear" w:color="auto" w:fill="auto"/>
          </w:tcPr>
          <w:p w14:paraId="5276B81F" w14:textId="32668471"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2F826377" w14:textId="21F3BA7F"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72</w:t>
            </w:r>
          </w:p>
        </w:tc>
        <w:tc>
          <w:tcPr>
            <w:tcW w:w="564" w:type="pct"/>
            <w:shd w:val="clear" w:color="auto" w:fill="auto"/>
          </w:tcPr>
          <w:p w14:paraId="382E9CC7" w14:textId="1E464CA4" w:rsidR="008F027A" w:rsidRPr="008F027A" w:rsidRDefault="008F027A" w:rsidP="008F027A">
            <w:pPr>
              <w:jc w:val="right"/>
              <w:rPr>
                <w:rFonts w:ascii="Calibri" w:hAnsi="Calibri" w:cs="Calibri"/>
                <w:sz w:val="12"/>
                <w:szCs w:val="12"/>
              </w:rPr>
            </w:pPr>
            <w:r w:rsidRPr="008F027A">
              <w:rPr>
                <w:rFonts w:ascii="Calibri" w:hAnsi="Calibri" w:cs="Calibri"/>
                <w:sz w:val="16"/>
                <w:szCs w:val="16"/>
              </w:rPr>
              <w:t>$81.50</w:t>
            </w:r>
          </w:p>
        </w:tc>
        <w:tc>
          <w:tcPr>
            <w:tcW w:w="653" w:type="pct"/>
            <w:shd w:val="clear" w:color="auto" w:fill="auto"/>
          </w:tcPr>
          <w:p w14:paraId="6F41623F" w14:textId="09F6F364" w:rsidR="008F027A" w:rsidRPr="00344664" w:rsidRDefault="008F027A" w:rsidP="008F027A">
            <w:pPr>
              <w:jc w:val="right"/>
              <w:rPr>
                <w:rFonts w:ascii="Calibri" w:hAnsi="Calibri" w:cs="Calibri"/>
                <w:sz w:val="12"/>
                <w:szCs w:val="12"/>
              </w:rPr>
            </w:pPr>
            <w:r>
              <w:rPr>
                <w:rFonts w:ascii="Calibri" w:hAnsi="Calibri" w:cs="Calibri"/>
                <w:sz w:val="16"/>
                <w:szCs w:val="16"/>
              </w:rPr>
              <w:t>$5,868.00</w:t>
            </w:r>
          </w:p>
        </w:tc>
      </w:tr>
      <w:tr w:rsidR="008F027A" w:rsidRPr="00344664" w14:paraId="0FC91CBE" w14:textId="77777777" w:rsidTr="003F3441">
        <w:trPr>
          <w:trHeight w:hRule="exact" w:val="227"/>
        </w:trPr>
        <w:tc>
          <w:tcPr>
            <w:tcW w:w="400" w:type="pct"/>
            <w:shd w:val="clear" w:color="auto" w:fill="auto"/>
          </w:tcPr>
          <w:p w14:paraId="00B3B0E3" w14:textId="61E40590"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71</w:t>
            </w:r>
          </w:p>
        </w:tc>
        <w:tc>
          <w:tcPr>
            <w:tcW w:w="2255" w:type="pct"/>
            <w:shd w:val="clear" w:color="auto" w:fill="auto"/>
          </w:tcPr>
          <w:p w14:paraId="0895AF83" w14:textId="03B65509"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Limpiador multiusos, liquido con hidróxido de amonio Sus ingredientes son carbonatos, </w:t>
            </w:r>
            <w:proofErr w:type="spellStart"/>
            <w:r>
              <w:rPr>
                <w:rFonts w:ascii="Calibri" w:hAnsi="Calibri" w:cs="Calibri"/>
                <w:color w:val="000000"/>
                <w:sz w:val="16"/>
                <w:szCs w:val="16"/>
              </w:rPr>
              <w:t>dodecil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benzen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sulfanato</w:t>
            </w:r>
            <w:proofErr w:type="spellEnd"/>
            <w:r>
              <w:rPr>
                <w:rFonts w:ascii="Calibri" w:hAnsi="Calibri" w:cs="Calibri"/>
                <w:color w:val="000000"/>
                <w:sz w:val="16"/>
                <w:szCs w:val="16"/>
              </w:rPr>
              <w:t xml:space="preserve"> de sodio (2,45% p/p), fosfato, ácido </w:t>
            </w:r>
            <w:proofErr w:type="spellStart"/>
            <w:r>
              <w:rPr>
                <w:rFonts w:ascii="Calibri" w:hAnsi="Calibri" w:cs="Calibri"/>
                <w:color w:val="000000"/>
                <w:sz w:val="16"/>
                <w:szCs w:val="16"/>
              </w:rPr>
              <w:t>triclocianúrico</w:t>
            </w:r>
            <w:proofErr w:type="spellEnd"/>
            <w:r>
              <w:rPr>
                <w:rFonts w:ascii="Calibri" w:hAnsi="Calibri" w:cs="Calibri"/>
                <w:color w:val="000000"/>
                <w:sz w:val="16"/>
                <w:szCs w:val="16"/>
              </w:rPr>
              <w:t xml:space="preserve"> (0,4% p/p), perfume, pigmento verde 7; no deja residuos, AJAX AMONIA</w:t>
            </w:r>
            <w:r>
              <w:rPr>
                <w:rFonts w:ascii="Calibri" w:hAnsi="Calibri" w:cs="Calibri"/>
                <w:color w:val="000000"/>
                <w:sz w:val="16"/>
                <w:szCs w:val="16"/>
              </w:rPr>
              <w:br/>
              <w:t xml:space="preserve">Marca COLGATE – PALMOLIVE ESPAÑA S.A  </w:t>
            </w:r>
            <w:r>
              <w:rPr>
                <w:rFonts w:ascii="Calibri" w:hAnsi="Calibri" w:cs="Calibri"/>
                <w:color w:val="000000"/>
                <w:sz w:val="16"/>
                <w:szCs w:val="16"/>
              </w:rPr>
              <w:br/>
              <w:t>Presentación Botella de 1000 ml.</w:t>
            </w:r>
          </w:p>
        </w:tc>
        <w:tc>
          <w:tcPr>
            <w:tcW w:w="644" w:type="pct"/>
            <w:shd w:val="clear" w:color="auto" w:fill="auto"/>
          </w:tcPr>
          <w:p w14:paraId="717AED29" w14:textId="04E8E715"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13E9288F" w14:textId="75F5B591"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300</w:t>
            </w:r>
          </w:p>
        </w:tc>
        <w:tc>
          <w:tcPr>
            <w:tcW w:w="564" w:type="pct"/>
            <w:shd w:val="clear" w:color="auto" w:fill="auto"/>
          </w:tcPr>
          <w:p w14:paraId="72C5ABF8" w14:textId="6E436A91" w:rsidR="008F027A" w:rsidRPr="008F027A" w:rsidRDefault="008F027A" w:rsidP="008F027A">
            <w:pPr>
              <w:jc w:val="right"/>
              <w:rPr>
                <w:rFonts w:ascii="Calibri" w:hAnsi="Calibri" w:cs="Calibri"/>
                <w:sz w:val="12"/>
                <w:szCs w:val="12"/>
              </w:rPr>
            </w:pPr>
            <w:r w:rsidRPr="008F027A">
              <w:rPr>
                <w:rFonts w:ascii="Calibri" w:hAnsi="Calibri" w:cs="Calibri"/>
                <w:sz w:val="16"/>
                <w:szCs w:val="16"/>
              </w:rPr>
              <w:t>$33.80</w:t>
            </w:r>
          </w:p>
        </w:tc>
        <w:tc>
          <w:tcPr>
            <w:tcW w:w="653" w:type="pct"/>
            <w:shd w:val="clear" w:color="auto" w:fill="auto"/>
          </w:tcPr>
          <w:p w14:paraId="246347E0" w14:textId="2B5C3649" w:rsidR="008F027A" w:rsidRPr="00344664" w:rsidRDefault="008F027A" w:rsidP="008F027A">
            <w:pPr>
              <w:jc w:val="right"/>
              <w:rPr>
                <w:rFonts w:ascii="Calibri" w:hAnsi="Calibri" w:cs="Calibri"/>
                <w:sz w:val="12"/>
                <w:szCs w:val="12"/>
              </w:rPr>
            </w:pPr>
            <w:r>
              <w:rPr>
                <w:rFonts w:ascii="Calibri" w:hAnsi="Calibri" w:cs="Calibri"/>
                <w:sz w:val="16"/>
                <w:szCs w:val="16"/>
              </w:rPr>
              <w:t>$10,140.00</w:t>
            </w:r>
          </w:p>
        </w:tc>
      </w:tr>
      <w:tr w:rsidR="008F027A" w:rsidRPr="00344664" w14:paraId="76DAEF0F" w14:textId="77777777" w:rsidTr="003F3441">
        <w:trPr>
          <w:trHeight w:hRule="exact" w:val="227"/>
        </w:trPr>
        <w:tc>
          <w:tcPr>
            <w:tcW w:w="400" w:type="pct"/>
            <w:shd w:val="clear" w:color="auto" w:fill="auto"/>
          </w:tcPr>
          <w:p w14:paraId="316059A0" w14:textId="0B9B60DF"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72</w:t>
            </w:r>
          </w:p>
        </w:tc>
        <w:tc>
          <w:tcPr>
            <w:tcW w:w="2255" w:type="pct"/>
            <w:shd w:val="clear" w:color="auto" w:fill="auto"/>
          </w:tcPr>
          <w:p w14:paraId="585B163B" w14:textId="62DFF006" w:rsidR="008F027A" w:rsidRPr="00344664" w:rsidRDefault="008F027A" w:rsidP="008F027A">
            <w:pPr>
              <w:autoSpaceDE w:val="0"/>
              <w:autoSpaceDN w:val="0"/>
              <w:adjustRightInd w:val="0"/>
              <w:rPr>
                <w:rFonts w:asciiTheme="minorHAnsi" w:hAnsiTheme="minorHAnsi" w:cstheme="minorHAnsi"/>
                <w:sz w:val="12"/>
                <w:szCs w:val="12"/>
              </w:rPr>
            </w:pPr>
            <w:proofErr w:type="spellStart"/>
            <w:r>
              <w:rPr>
                <w:rFonts w:ascii="Calibri" w:hAnsi="Calibri" w:cs="Calibri"/>
                <w:color w:val="000000"/>
                <w:sz w:val="16"/>
                <w:szCs w:val="16"/>
              </w:rPr>
              <w:t>Multilimpiador</w:t>
            </w:r>
            <w:proofErr w:type="spellEnd"/>
            <w:r>
              <w:rPr>
                <w:rFonts w:ascii="Calibri" w:hAnsi="Calibri" w:cs="Calibri"/>
                <w:color w:val="000000"/>
                <w:sz w:val="16"/>
                <w:szCs w:val="16"/>
              </w:rPr>
              <w:t xml:space="preserve"> y desinfectante hecho a base de aceite de pino, ayudará a eliminar hasta la suciedad y manchas más difíciles, recomendado por la Asociación Mexicana de Epidemiología A.C., botella 100% de PET reciclado.</w:t>
            </w:r>
            <w:r>
              <w:rPr>
                <w:rFonts w:ascii="Calibri" w:hAnsi="Calibri" w:cs="Calibri"/>
                <w:color w:val="000000"/>
                <w:sz w:val="16"/>
                <w:szCs w:val="16"/>
              </w:rPr>
              <w:br/>
              <w:t>Marca ALLEN</w:t>
            </w:r>
            <w:r>
              <w:rPr>
                <w:rFonts w:ascii="Calibri" w:hAnsi="Calibri" w:cs="Calibri"/>
                <w:color w:val="000000"/>
                <w:sz w:val="16"/>
                <w:szCs w:val="16"/>
              </w:rPr>
              <w:br/>
              <w:t>Presentación Botella de 1000 ml.</w:t>
            </w:r>
          </w:p>
        </w:tc>
        <w:tc>
          <w:tcPr>
            <w:tcW w:w="644" w:type="pct"/>
            <w:shd w:val="clear" w:color="auto" w:fill="auto"/>
          </w:tcPr>
          <w:p w14:paraId="3970BDBC" w14:textId="44080C0B"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352BA925" w14:textId="03C2D120"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300</w:t>
            </w:r>
          </w:p>
        </w:tc>
        <w:tc>
          <w:tcPr>
            <w:tcW w:w="564" w:type="pct"/>
            <w:shd w:val="clear" w:color="auto" w:fill="auto"/>
          </w:tcPr>
          <w:p w14:paraId="6704ADBB" w14:textId="63DD64E8" w:rsidR="008F027A" w:rsidRPr="008F027A" w:rsidRDefault="008F027A" w:rsidP="008F027A">
            <w:pPr>
              <w:jc w:val="right"/>
              <w:rPr>
                <w:rFonts w:ascii="Calibri" w:hAnsi="Calibri" w:cs="Calibri"/>
                <w:sz w:val="12"/>
                <w:szCs w:val="12"/>
              </w:rPr>
            </w:pPr>
            <w:r w:rsidRPr="008F027A">
              <w:rPr>
                <w:rFonts w:ascii="Calibri" w:hAnsi="Calibri" w:cs="Calibri"/>
                <w:sz w:val="16"/>
                <w:szCs w:val="16"/>
              </w:rPr>
              <w:t>$19.80</w:t>
            </w:r>
          </w:p>
        </w:tc>
        <w:tc>
          <w:tcPr>
            <w:tcW w:w="653" w:type="pct"/>
            <w:shd w:val="clear" w:color="auto" w:fill="auto"/>
          </w:tcPr>
          <w:p w14:paraId="3989CF1A" w14:textId="3F74FF88" w:rsidR="008F027A" w:rsidRPr="00344664" w:rsidRDefault="008F027A" w:rsidP="008F027A">
            <w:pPr>
              <w:jc w:val="right"/>
              <w:rPr>
                <w:rFonts w:ascii="Calibri" w:hAnsi="Calibri" w:cs="Calibri"/>
                <w:sz w:val="12"/>
                <w:szCs w:val="12"/>
              </w:rPr>
            </w:pPr>
            <w:r>
              <w:rPr>
                <w:rFonts w:ascii="Calibri" w:hAnsi="Calibri" w:cs="Calibri"/>
                <w:sz w:val="16"/>
                <w:szCs w:val="16"/>
              </w:rPr>
              <w:t>$5,940.00</w:t>
            </w:r>
          </w:p>
        </w:tc>
      </w:tr>
      <w:tr w:rsidR="008F027A" w:rsidRPr="00344664" w14:paraId="33876C04" w14:textId="77777777" w:rsidTr="003F3441">
        <w:trPr>
          <w:trHeight w:hRule="exact" w:val="227"/>
        </w:trPr>
        <w:tc>
          <w:tcPr>
            <w:tcW w:w="400" w:type="pct"/>
            <w:shd w:val="clear" w:color="auto" w:fill="auto"/>
          </w:tcPr>
          <w:p w14:paraId="481211C1" w14:textId="067BE9CA"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73</w:t>
            </w:r>
          </w:p>
        </w:tc>
        <w:tc>
          <w:tcPr>
            <w:tcW w:w="2255" w:type="pct"/>
            <w:shd w:val="clear" w:color="auto" w:fill="auto"/>
          </w:tcPr>
          <w:p w14:paraId="783FE3F7" w14:textId="5AC494A4"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Aromatizante y desinfectante para baño en pastilla </w:t>
            </w:r>
            <w:proofErr w:type="spellStart"/>
            <w:r>
              <w:rPr>
                <w:rFonts w:ascii="Calibri" w:hAnsi="Calibri" w:cs="Calibri"/>
                <w:color w:val="000000"/>
                <w:sz w:val="16"/>
                <w:szCs w:val="16"/>
              </w:rPr>
              <w:t>desehable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Pastigancho</w:t>
            </w:r>
            <w:proofErr w:type="spellEnd"/>
            <w:r>
              <w:rPr>
                <w:rFonts w:ascii="Calibri" w:hAnsi="Calibri" w:cs="Calibri"/>
                <w:color w:val="000000"/>
                <w:sz w:val="16"/>
                <w:szCs w:val="16"/>
              </w:rPr>
              <w:t>) "</w:t>
            </w:r>
            <w:proofErr w:type="spellStart"/>
            <w:r>
              <w:rPr>
                <w:rFonts w:ascii="Calibri" w:hAnsi="Calibri" w:cs="Calibri"/>
                <w:color w:val="000000"/>
                <w:sz w:val="16"/>
                <w:szCs w:val="16"/>
              </w:rPr>
              <w:t>Wiese</w:t>
            </w:r>
            <w:proofErr w:type="spellEnd"/>
            <w:r>
              <w:rPr>
                <w:rFonts w:ascii="Calibri" w:hAnsi="Calibri" w:cs="Calibri"/>
                <w:color w:val="000000"/>
                <w:sz w:val="16"/>
                <w:szCs w:val="16"/>
              </w:rPr>
              <w:t xml:space="preserve">" de 80 </w:t>
            </w:r>
            <w:proofErr w:type="spellStart"/>
            <w:r>
              <w:rPr>
                <w:rFonts w:ascii="Calibri" w:hAnsi="Calibri" w:cs="Calibri"/>
                <w:color w:val="000000"/>
                <w:sz w:val="16"/>
                <w:szCs w:val="16"/>
              </w:rPr>
              <w:t>Grs</w:t>
            </w:r>
            <w:proofErr w:type="spellEnd"/>
            <w:r>
              <w:rPr>
                <w:rFonts w:ascii="Calibri" w:hAnsi="Calibri" w:cs="Calibri"/>
                <w:color w:val="000000"/>
                <w:sz w:val="16"/>
                <w:szCs w:val="16"/>
              </w:rPr>
              <w:t xml:space="preserve">. Ingredientes </w:t>
            </w:r>
            <w:proofErr w:type="spellStart"/>
            <w:r>
              <w:rPr>
                <w:rFonts w:ascii="Calibri" w:hAnsi="Calibri" w:cs="Calibri"/>
                <w:color w:val="000000"/>
                <w:sz w:val="16"/>
                <w:szCs w:val="16"/>
              </w:rPr>
              <w:t>Paradiclorobenceno</w:t>
            </w:r>
            <w:proofErr w:type="spellEnd"/>
            <w:r>
              <w:rPr>
                <w:rFonts w:ascii="Calibri" w:hAnsi="Calibri" w:cs="Calibri"/>
                <w:color w:val="000000"/>
                <w:sz w:val="16"/>
                <w:szCs w:val="16"/>
              </w:rPr>
              <w:t xml:space="preserve"> 99.6%, Fragancia 0.39% y Color 0.01%.</w:t>
            </w:r>
            <w:proofErr w:type="gramStart"/>
            <w:r>
              <w:rPr>
                <w:rFonts w:ascii="Calibri" w:hAnsi="Calibri" w:cs="Calibri"/>
                <w:color w:val="000000"/>
                <w:sz w:val="16"/>
                <w:szCs w:val="16"/>
              </w:rPr>
              <w:t>, ,</w:t>
            </w:r>
            <w:proofErr w:type="gramEnd"/>
            <w:r>
              <w:rPr>
                <w:rFonts w:ascii="Calibri" w:hAnsi="Calibri" w:cs="Calibri"/>
                <w:color w:val="000000"/>
                <w:sz w:val="16"/>
                <w:szCs w:val="16"/>
              </w:rPr>
              <w:t xml:space="preserve"> variedad de aromas, con certificaciones VOC &amp; GHS (Compuestos orgánicos volátiles y Sistema Globalmente Armonizado para Químicos y Sustancias Peligrosas)</w:t>
            </w:r>
          </w:p>
        </w:tc>
        <w:tc>
          <w:tcPr>
            <w:tcW w:w="644" w:type="pct"/>
            <w:shd w:val="clear" w:color="auto" w:fill="auto"/>
          </w:tcPr>
          <w:p w14:paraId="4619662D" w14:textId="42874280"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5771B878" w14:textId="5A0F0A0E"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500</w:t>
            </w:r>
          </w:p>
        </w:tc>
        <w:tc>
          <w:tcPr>
            <w:tcW w:w="564" w:type="pct"/>
            <w:shd w:val="clear" w:color="auto" w:fill="auto"/>
          </w:tcPr>
          <w:p w14:paraId="40BEB18E" w14:textId="0E01A7F6" w:rsidR="008F027A" w:rsidRPr="008F027A" w:rsidRDefault="008F027A" w:rsidP="008F027A">
            <w:pPr>
              <w:jc w:val="right"/>
              <w:rPr>
                <w:rFonts w:ascii="Calibri" w:hAnsi="Calibri" w:cs="Calibri"/>
                <w:sz w:val="12"/>
                <w:szCs w:val="12"/>
              </w:rPr>
            </w:pPr>
            <w:r w:rsidRPr="008F027A">
              <w:rPr>
                <w:rFonts w:ascii="Calibri" w:hAnsi="Calibri" w:cs="Calibri"/>
                <w:sz w:val="16"/>
                <w:szCs w:val="16"/>
              </w:rPr>
              <w:t>$9.98</w:t>
            </w:r>
          </w:p>
        </w:tc>
        <w:tc>
          <w:tcPr>
            <w:tcW w:w="653" w:type="pct"/>
            <w:shd w:val="clear" w:color="auto" w:fill="auto"/>
          </w:tcPr>
          <w:p w14:paraId="6EAE65E1" w14:textId="709538EB" w:rsidR="008F027A" w:rsidRPr="00344664" w:rsidRDefault="008F027A" w:rsidP="008F027A">
            <w:pPr>
              <w:jc w:val="right"/>
              <w:rPr>
                <w:rFonts w:ascii="Calibri" w:hAnsi="Calibri" w:cs="Calibri"/>
                <w:sz w:val="12"/>
                <w:szCs w:val="12"/>
              </w:rPr>
            </w:pPr>
            <w:r>
              <w:rPr>
                <w:rFonts w:ascii="Calibri" w:hAnsi="Calibri" w:cs="Calibri"/>
                <w:sz w:val="16"/>
                <w:szCs w:val="16"/>
              </w:rPr>
              <w:t>$4,990.00</w:t>
            </w:r>
          </w:p>
        </w:tc>
      </w:tr>
      <w:tr w:rsidR="008F027A" w:rsidRPr="00344664" w14:paraId="734822CC" w14:textId="77777777" w:rsidTr="003F3441">
        <w:trPr>
          <w:trHeight w:hRule="exact" w:val="227"/>
        </w:trPr>
        <w:tc>
          <w:tcPr>
            <w:tcW w:w="400" w:type="pct"/>
            <w:shd w:val="clear" w:color="auto" w:fill="auto"/>
          </w:tcPr>
          <w:p w14:paraId="6D4791EB" w14:textId="27B58430"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77</w:t>
            </w:r>
          </w:p>
        </w:tc>
        <w:tc>
          <w:tcPr>
            <w:tcW w:w="2255" w:type="pct"/>
            <w:shd w:val="clear" w:color="auto" w:fill="auto"/>
          </w:tcPr>
          <w:p w14:paraId="6DB5D49C" w14:textId="799CDFCE"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Insecticida "RAID" Casa y Jardín en aerosol, bote de 305 </w:t>
            </w:r>
            <w:proofErr w:type="spellStart"/>
            <w:r>
              <w:rPr>
                <w:rFonts w:ascii="Calibri" w:hAnsi="Calibri" w:cs="Calibri"/>
                <w:color w:val="000000"/>
                <w:sz w:val="16"/>
                <w:szCs w:val="16"/>
              </w:rPr>
              <w:t>grs</w:t>
            </w:r>
            <w:proofErr w:type="spellEnd"/>
            <w:r>
              <w:rPr>
                <w:rFonts w:ascii="Calibri" w:hAnsi="Calibri" w:cs="Calibri"/>
                <w:color w:val="000000"/>
                <w:sz w:val="16"/>
                <w:szCs w:val="16"/>
              </w:rPr>
              <w:t xml:space="preserve">./400ml. con certificado “NO </w:t>
            </w:r>
            <w:proofErr w:type="spellStart"/>
            <w:r>
              <w:rPr>
                <w:rFonts w:ascii="Calibri" w:hAnsi="Calibri" w:cs="Calibri"/>
                <w:color w:val="000000"/>
                <w:sz w:val="16"/>
                <w:szCs w:val="16"/>
              </w:rPr>
              <w:t>CFCs</w:t>
            </w:r>
            <w:proofErr w:type="spellEnd"/>
            <w:r>
              <w:rPr>
                <w:rFonts w:ascii="Calibri" w:hAnsi="Calibri" w:cs="Calibri"/>
                <w:color w:val="000000"/>
                <w:sz w:val="16"/>
                <w:szCs w:val="16"/>
              </w:rPr>
              <w:t xml:space="preserve">” garantizando que no daña la capa de ozono, Ingredientes Activos: </w:t>
            </w:r>
            <w:proofErr w:type="spellStart"/>
            <w:r>
              <w:rPr>
                <w:rFonts w:ascii="Calibri" w:hAnsi="Calibri" w:cs="Calibri"/>
                <w:color w:val="000000"/>
                <w:sz w:val="16"/>
                <w:szCs w:val="16"/>
              </w:rPr>
              <w:t>Praletrina</w:t>
            </w:r>
            <w:proofErr w:type="spellEnd"/>
            <w:r>
              <w:rPr>
                <w:rFonts w:ascii="Calibri" w:hAnsi="Calibri" w:cs="Calibri"/>
                <w:color w:val="000000"/>
                <w:sz w:val="16"/>
                <w:szCs w:val="16"/>
              </w:rPr>
              <w:t xml:space="preserve"> 1.00 g/kg (0.100%), Fenotrina 1.25 g/kg (0.125%) Inertes: Disolvente, Vehículo, Surfactante, </w:t>
            </w:r>
            <w:proofErr w:type="spellStart"/>
            <w:r>
              <w:rPr>
                <w:rFonts w:ascii="Calibri" w:hAnsi="Calibri" w:cs="Calibri"/>
                <w:color w:val="000000"/>
                <w:sz w:val="16"/>
                <w:szCs w:val="16"/>
              </w:rPr>
              <w:t>Enmascarante</w:t>
            </w:r>
            <w:proofErr w:type="spellEnd"/>
            <w:r>
              <w:rPr>
                <w:rFonts w:ascii="Calibri" w:hAnsi="Calibri" w:cs="Calibri"/>
                <w:color w:val="000000"/>
                <w:sz w:val="16"/>
                <w:szCs w:val="16"/>
              </w:rPr>
              <w:t xml:space="preserve">, Propelente, Emulsificante e Inhibidor de </w:t>
            </w:r>
            <w:proofErr w:type="spellStart"/>
            <w:r>
              <w:rPr>
                <w:rFonts w:ascii="Calibri" w:hAnsi="Calibri" w:cs="Calibri"/>
                <w:color w:val="000000"/>
                <w:sz w:val="16"/>
                <w:szCs w:val="16"/>
              </w:rPr>
              <w:t>Corrosió</w:t>
            </w:r>
            <w:proofErr w:type="spellEnd"/>
            <w:r>
              <w:rPr>
                <w:rFonts w:ascii="Calibri" w:hAnsi="Calibri" w:cs="Calibri"/>
                <w:color w:val="000000"/>
                <w:sz w:val="16"/>
                <w:szCs w:val="16"/>
              </w:rPr>
              <w:t>. (99.775%). Contra Moscas, mosquitos, hormigas y arañas</w:t>
            </w:r>
          </w:p>
        </w:tc>
        <w:tc>
          <w:tcPr>
            <w:tcW w:w="644" w:type="pct"/>
            <w:shd w:val="clear" w:color="auto" w:fill="auto"/>
          </w:tcPr>
          <w:p w14:paraId="73AA68C5" w14:textId="1242CEC9"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6B823065" w14:textId="2803ACB1"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300</w:t>
            </w:r>
          </w:p>
        </w:tc>
        <w:tc>
          <w:tcPr>
            <w:tcW w:w="564" w:type="pct"/>
            <w:shd w:val="clear" w:color="auto" w:fill="auto"/>
          </w:tcPr>
          <w:p w14:paraId="7C878301" w14:textId="3004DA91" w:rsidR="008F027A" w:rsidRPr="008F027A" w:rsidRDefault="008F027A" w:rsidP="008F027A">
            <w:pPr>
              <w:jc w:val="right"/>
              <w:rPr>
                <w:rFonts w:ascii="Calibri" w:hAnsi="Calibri" w:cs="Calibri"/>
                <w:sz w:val="12"/>
                <w:szCs w:val="12"/>
              </w:rPr>
            </w:pPr>
            <w:r w:rsidRPr="008F027A">
              <w:rPr>
                <w:rFonts w:ascii="Calibri" w:hAnsi="Calibri" w:cs="Calibri"/>
                <w:sz w:val="16"/>
                <w:szCs w:val="16"/>
              </w:rPr>
              <w:t>$64.90</w:t>
            </w:r>
          </w:p>
        </w:tc>
        <w:tc>
          <w:tcPr>
            <w:tcW w:w="653" w:type="pct"/>
            <w:shd w:val="clear" w:color="auto" w:fill="auto"/>
          </w:tcPr>
          <w:p w14:paraId="75B9C85A" w14:textId="4541C577" w:rsidR="008F027A" w:rsidRPr="00344664" w:rsidRDefault="008F027A" w:rsidP="008F027A">
            <w:pPr>
              <w:jc w:val="right"/>
              <w:rPr>
                <w:rFonts w:ascii="Calibri" w:hAnsi="Calibri" w:cs="Calibri"/>
                <w:sz w:val="12"/>
                <w:szCs w:val="12"/>
              </w:rPr>
            </w:pPr>
            <w:r>
              <w:rPr>
                <w:rFonts w:ascii="Calibri" w:hAnsi="Calibri" w:cs="Calibri"/>
                <w:sz w:val="16"/>
                <w:szCs w:val="16"/>
              </w:rPr>
              <w:t>$19,470.00</w:t>
            </w:r>
          </w:p>
        </w:tc>
      </w:tr>
      <w:tr w:rsidR="008F027A" w:rsidRPr="00344664" w14:paraId="593DC3BC" w14:textId="77777777" w:rsidTr="003F3441">
        <w:trPr>
          <w:trHeight w:hRule="exact" w:val="227"/>
        </w:trPr>
        <w:tc>
          <w:tcPr>
            <w:tcW w:w="400" w:type="pct"/>
            <w:shd w:val="clear" w:color="auto" w:fill="auto"/>
          </w:tcPr>
          <w:p w14:paraId="014B631D" w14:textId="07414970"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78</w:t>
            </w:r>
          </w:p>
        </w:tc>
        <w:tc>
          <w:tcPr>
            <w:tcW w:w="2255" w:type="pct"/>
            <w:shd w:val="clear" w:color="auto" w:fill="auto"/>
          </w:tcPr>
          <w:p w14:paraId="4425ED5B" w14:textId="6EAB140B"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Cloro blanqueador (a base de Agua e Hipoclorito de Sodio), elimina el 99.9% de los virus y bacterias, con sello de seguridad para mantener su calidad inalterable, con recomendación de la Asociación Mexicana de </w:t>
            </w:r>
            <w:proofErr w:type="spellStart"/>
            <w:r>
              <w:rPr>
                <w:rFonts w:ascii="Calibri" w:hAnsi="Calibri" w:cs="Calibri"/>
                <w:color w:val="000000"/>
                <w:sz w:val="16"/>
                <w:szCs w:val="16"/>
              </w:rPr>
              <w:t>Epidemiólogía</w:t>
            </w:r>
            <w:proofErr w:type="spellEnd"/>
            <w:r>
              <w:rPr>
                <w:rFonts w:ascii="Calibri" w:hAnsi="Calibri" w:cs="Calibri"/>
                <w:color w:val="000000"/>
                <w:sz w:val="16"/>
                <w:szCs w:val="16"/>
              </w:rPr>
              <w:t xml:space="preserve"> A.C., formula degradable en poco tiempo, envase reciclable </w:t>
            </w:r>
            <w:r>
              <w:rPr>
                <w:rFonts w:ascii="Calibri" w:hAnsi="Calibri" w:cs="Calibri"/>
                <w:color w:val="000000"/>
                <w:sz w:val="16"/>
                <w:szCs w:val="16"/>
              </w:rPr>
              <w:br/>
              <w:t>Marca ALLEN</w:t>
            </w:r>
            <w:r>
              <w:rPr>
                <w:rFonts w:ascii="Calibri" w:hAnsi="Calibri" w:cs="Calibri"/>
                <w:color w:val="000000"/>
                <w:sz w:val="16"/>
                <w:szCs w:val="16"/>
              </w:rPr>
              <w:br/>
              <w:t>Presentación Galón de 3.75 L</w:t>
            </w:r>
          </w:p>
        </w:tc>
        <w:tc>
          <w:tcPr>
            <w:tcW w:w="644" w:type="pct"/>
            <w:shd w:val="clear" w:color="auto" w:fill="auto"/>
          </w:tcPr>
          <w:p w14:paraId="7E0FA122" w14:textId="342CD957"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38A5A24B" w14:textId="379AB573"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200</w:t>
            </w:r>
          </w:p>
        </w:tc>
        <w:tc>
          <w:tcPr>
            <w:tcW w:w="564" w:type="pct"/>
            <w:shd w:val="clear" w:color="auto" w:fill="auto"/>
          </w:tcPr>
          <w:p w14:paraId="454FE459" w14:textId="452FC442" w:rsidR="008F027A" w:rsidRPr="008F027A" w:rsidRDefault="008F027A" w:rsidP="008F027A">
            <w:pPr>
              <w:jc w:val="right"/>
              <w:rPr>
                <w:rFonts w:ascii="Calibri" w:hAnsi="Calibri" w:cs="Calibri"/>
                <w:sz w:val="12"/>
                <w:szCs w:val="12"/>
              </w:rPr>
            </w:pPr>
            <w:r w:rsidRPr="008F027A">
              <w:rPr>
                <w:rFonts w:ascii="Calibri" w:hAnsi="Calibri" w:cs="Calibri"/>
                <w:sz w:val="16"/>
                <w:szCs w:val="16"/>
              </w:rPr>
              <w:t>$39.80</w:t>
            </w:r>
          </w:p>
        </w:tc>
        <w:tc>
          <w:tcPr>
            <w:tcW w:w="653" w:type="pct"/>
            <w:shd w:val="clear" w:color="auto" w:fill="auto"/>
          </w:tcPr>
          <w:p w14:paraId="24F800A7" w14:textId="5488FCC1" w:rsidR="008F027A" w:rsidRPr="00344664" w:rsidRDefault="008F027A" w:rsidP="008F027A">
            <w:pPr>
              <w:jc w:val="right"/>
              <w:rPr>
                <w:rFonts w:ascii="Calibri" w:hAnsi="Calibri" w:cs="Calibri"/>
                <w:sz w:val="12"/>
                <w:szCs w:val="12"/>
              </w:rPr>
            </w:pPr>
            <w:r>
              <w:rPr>
                <w:rFonts w:ascii="Calibri" w:hAnsi="Calibri" w:cs="Calibri"/>
                <w:sz w:val="16"/>
                <w:szCs w:val="16"/>
              </w:rPr>
              <w:t>$7,960.00</w:t>
            </w:r>
          </w:p>
        </w:tc>
      </w:tr>
      <w:tr w:rsidR="008F027A" w:rsidRPr="00344664" w14:paraId="3FCE136A" w14:textId="77777777" w:rsidTr="003F3441">
        <w:trPr>
          <w:trHeight w:hRule="exact" w:val="227"/>
        </w:trPr>
        <w:tc>
          <w:tcPr>
            <w:tcW w:w="400" w:type="pct"/>
            <w:shd w:val="clear" w:color="auto" w:fill="auto"/>
          </w:tcPr>
          <w:p w14:paraId="318ADE90" w14:textId="26555DB8"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79</w:t>
            </w:r>
          </w:p>
        </w:tc>
        <w:tc>
          <w:tcPr>
            <w:tcW w:w="2255" w:type="pct"/>
            <w:shd w:val="clear" w:color="auto" w:fill="auto"/>
          </w:tcPr>
          <w:p w14:paraId="3788F6EE" w14:textId="33F91B02"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Desinfectante Antibacterial "LYSOL" de 345 </w:t>
            </w:r>
            <w:proofErr w:type="spellStart"/>
            <w:r>
              <w:rPr>
                <w:rFonts w:ascii="Calibri" w:hAnsi="Calibri" w:cs="Calibri"/>
                <w:color w:val="000000"/>
                <w:sz w:val="16"/>
                <w:szCs w:val="16"/>
              </w:rPr>
              <w:t>grs</w:t>
            </w:r>
            <w:proofErr w:type="spellEnd"/>
            <w:r>
              <w:rPr>
                <w:rFonts w:ascii="Calibri" w:hAnsi="Calibri" w:cs="Calibri"/>
                <w:color w:val="000000"/>
                <w:sz w:val="16"/>
                <w:szCs w:val="16"/>
              </w:rPr>
              <w:t xml:space="preserve"> de alta permanencia, elimina el 99,9 % de virus, bacterias y hongos* que pueden encontrarse en las superficies, contiene Alcohol Orgánico, Agua, Propelente (N-Butano, Propano, </w:t>
            </w:r>
            <w:proofErr w:type="spellStart"/>
            <w:r>
              <w:rPr>
                <w:rFonts w:ascii="Calibri" w:hAnsi="Calibri" w:cs="Calibri"/>
                <w:color w:val="000000"/>
                <w:sz w:val="16"/>
                <w:szCs w:val="16"/>
              </w:rPr>
              <w:t>Isobutano</w:t>
            </w:r>
            <w:proofErr w:type="spellEnd"/>
            <w:r>
              <w:rPr>
                <w:rFonts w:ascii="Calibri" w:hAnsi="Calibri" w:cs="Calibri"/>
                <w:color w:val="000000"/>
                <w:sz w:val="16"/>
                <w:szCs w:val="16"/>
              </w:rPr>
              <w:t xml:space="preserve">) Amina Orgánica, Fragancia, Tensoactivo Catiónico, Base Inorgánica, Antioxidante, recomendado por pediatras, NO </w:t>
            </w:r>
            <w:proofErr w:type="spellStart"/>
            <w:r>
              <w:rPr>
                <w:rFonts w:ascii="Calibri" w:hAnsi="Calibri" w:cs="Calibri"/>
                <w:color w:val="000000"/>
                <w:sz w:val="16"/>
                <w:szCs w:val="16"/>
              </w:rPr>
              <w:t>CFC`s</w:t>
            </w:r>
            <w:proofErr w:type="spellEnd"/>
          </w:p>
        </w:tc>
        <w:tc>
          <w:tcPr>
            <w:tcW w:w="644" w:type="pct"/>
            <w:shd w:val="clear" w:color="auto" w:fill="auto"/>
          </w:tcPr>
          <w:p w14:paraId="1C75E048" w14:textId="768DFA48"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 xml:space="preserve"> Pieza </w:t>
            </w:r>
          </w:p>
        </w:tc>
        <w:tc>
          <w:tcPr>
            <w:tcW w:w="484" w:type="pct"/>
            <w:shd w:val="clear" w:color="auto" w:fill="auto"/>
          </w:tcPr>
          <w:p w14:paraId="7129D922" w14:textId="3FC7A533"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72</w:t>
            </w:r>
          </w:p>
        </w:tc>
        <w:tc>
          <w:tcPr>
            <w:tcW w:w="564" w:type="pct"/>
            <w:shd w:val="clear" w:color="auto" w:fill="auto"/>
          </w:tcPr>
          <w:p w14:paraId="6D7BE948" w14:textId="691977E8" w:rsidR="008F027A" w:rsidRPr="008F027A" w:rsidRDefault="008F027A" w:rsidP="008F027A">
            <w:pPr>
              <w:jc w:val="right"/>
              <w:rPr>
                <w:rFonts w:ascii="Calibri" w:hAnsi="Calibri" w:cs="Calibri"/>
                <w:sz w:val="12"/>
                <w:szCs w:val="12"/>
              </w:rPr>
            </w:pPr>
            <w:r w:rsidRPr="008F027A">
              <w:rPr>
                <w:rFonts w:ascii="Calibri" w:hAnsi="Calibri" w:cs="Calibri"/>
                <w:sz w:val="16"/>
                <w:szCs w:val="16"/>
              </w:rPr>
              <w:t>$88.90</w:t>
            </w:r>
          </w:p>
        </w:tc>
        <w:tc>
          <w:tcPr>
            <w:tcW w:w="653" w:type="pct"/>
            <w:shd w:val="clear" w:color="auto" w:fill="auto"/>
          </w:tcPr>
          <w:p w14:paraId="45B159C7" w14:textId="1119EC15" w:rsidR="008F027A" w:rsidRPr="00344664" w:rsidRDefault="008F027A" w:rsidP="008F027A">
            <w:pPr>
              <w:jc w:val="right"/>
              <w:rPr>
                <w:rFonts w:ascii="Calibri" w:hAnsi="Calibri" w:cs="Calibri"/>
                <w:sz w:val="12"/>
                <w:szCs w:val="12"/>
              </w:rPr>
            </w:pPr>
            <w:r>
              <w:rPr>
                <w:rFonts w:ascii="Calibri" w:hAnsi="Calibri" w:cs="Calibri"/>
                <w:sz w:val="16"/>
                <w:szCs w:val="16"/>
              </w:rPr>
              <w:t>$6,400.80</w:t>
            </w:r>
          </w:p>
        </w:tc>
      </w:tr>
      <w:tr w:rsidR="008F027A" w:rsidRPr="00344664" w14:paraId="3620946F" w14:textId="77777777" w:rsidTr="003F3441">
        <w:trPr>
          <w:trHeight w:hRule="exact" w:val="227"/>
        </w:trPr>
        <w:tc>
          <w:tcPr>
            <w:tcW w:w="400" w:type="pct"/>
            <w:shd w:val="clear" w:color="auto" w:fill="auto"/>
          </w:tcPr>
          <w:p w14:paraId="5FCBA777" w14:textId="2A828B37"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80</w:t>
            </w:r>
          </w:p>
        </w:tc>
        <w:tc>
          <w:tcPr>
            <w:tcW w:w="2255" w:type="pct"/>
            <w:shd w:val="clear" w:color="auto" w:fill="auto"/>
          </w:tcPr>
          <w:p w14:paraId="22E477E5" w14:textId="6D238F8D" w:rsidR="008F027A" w:rsidRPr="00344664" w:rsidRDefault="008F027A" w:rsidP="008F027A">
            <w:pPr>
              <w:autoSpaceDE w:val="0"/>
              <w:autoSpaceDN w:val="0"/>
              <w:adjustRightInd w:val="0"/>
              <w:rPr>
                <w:rFonts w:asciiTheme="minorHAnsi" w:hAnsiTheme="minorHAnsi" w:cstheme="minorHAnsi"/>
                <w:sz w:val="12"/>
                <w:szCs w:val="12"/>
              </w:rPr>
            </w:pPr>
            <w:proofErr w:type="spellStart"/>
            <w:r>
              <w:rPr>
                <w:rFonts w:ascii="Calibri" w:hAnsi="Calibri" w:cs="Calibri"/>
                <w:color w:val="000000"/>
                <w:sz w:val="16"/>
                <w:szCs w:val="16"/>
              </w:rPr>
              <w:t>Lavatrastes</w:t>
            </w:r>
            <w:proofErr w:type="spellEnd"/>
            <w:r>
              <w:rPr>
                <w:rFonts w:ascii="Calibri" w:hAnsi="Calibri" w:cs="Calibri"/>
                <w:color w:val="000000"/>
                <w:sz w:val="16"/>
                <w:szCs w:val="16"/>
              </w:rPr>
              <w:t xml:space="preserve"> líquidos Salvo limón 750 ml, biodegradable, (ingredientes: </w:t>
            </w:r>
            <w:proofErr w:type="spellStart"/>
            <w:r>
              <w:rPr>
                <w:rFonts w:ascii="Calibri" w:hAnsi="Calibri" w:cs="Calibri"/>
                <w:color w:val="000000"/>
                <w:sz w:val="16"/>
                <w:szCs w:val="16"/>
              </w:rPr>
              <w:t>alquil</w:t>
            </w:r>
            <w:proofErr w:type="spellEnd"/>
            <w:r>
              <w:rPr>
                <w:rFonts w:ascii="Calibri" w:hAnsi="Calibri" w:cs="Calibri"/>
                <w:color w:val="000000"/>
                <w:sz w:val="16"/>
                <w:szCs w:val="16"/>
              </w:rPr>
              <w:t xml:space="preserve"> sulfato de sodio, óxido de amina, </w:t>
            </w:r>
            <w:proofErr w:type="spellStart"/>
            <w:r>
              <w:rPr>
                <w:rFonts w:ascii="Calibri" w:hAnsi="Calibri" w:cs="Calibri"/>
                <w:color w:val="000000"/>
                <w:sz w:val="16"/>
                <w:szCs w:val="16"/>
              </w:rPr>
              <w:t>alquil</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coadyudantes</w:t>
            </w:r>
            <w:proofErr w:type="spellEnd"/>
            <w:r>
              <w:rPr>
                <w:rFonts w:ascii="Calibri" w:hAnsi="Calibri" w:cs="Calibri"/>
                <w:color w:val="000000"/>
                <w:sz w:val="16"/>
                <w:szCs w:val="16"/>
              </w:rPr>
              <w:t xml:space="preserve"> de limpieza y estéticos (fragancia y colorantes). Bajo NORMA Oficial Mexicana NOM189-SSA1/SCFI-2002.</w:t>
            </w:r>
          </w:p>
        </w:tc>
        <w:tc>
          <w:tcPr>
            <w:tcW w:w="644" w:type="pct"/>
            <w:shd w:val="clear" w:color="auto" w:fill="auto"/>
          </w:tcPr>
          <w:p w14:paraId="31D842BE" w14:textId="0846F482"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50852F7D" w14:textId="251EE270"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500</w:t>
            </w:r>
          </w:p>
        </w:tc>
        <w:tc>
          <w:tcPr>
            <w:tcW w:w="564" w:type="pct"/>
            <w:shd w:val="clear" w:color="auto" w:fill="auto"/>
          </w:tcPr>
          <w:p w14:paraId="207BBEA8" w14:textId="2CE1B9E8" w:rsidR="008F027A" w:rsidRPr="008F027A" w:rsidRDefault="008F027A" w:rsidP="008F027A">
            <w:pPr>
              <w:jc w:val="right"/>
              <w:rPr>
                <w:rFonts w:ascii="Calibri" w:hAnsi="Calibri" w:cs="Calibri"/>
                <w:sz w:val="12"/>
                <w:szCs w:val="12"/>
              </w:rPr>
            </w:pPr>
            <w:r w:rsidRPr="008F027A">
              <w:rPr>
                <w:rFonts w:ascii="Calibri" w:hAnsi="Calibri" w:cs="Calibri"/>
                <w:sz w:val="16"/>
                <w:szCs w:val="16"/>
              </w:rPr>
              <w:t>$36.95</w:t>
            </w:r>
          </w:p>
        </w:tc>
        <w:tc>
          <w:tcPr>
            <w:tcW w:w="653" w:type="pct"/>
            <w:shd w:val="clear" w:color="auto" w:fill="auto"/>
          </w:tcPr>
          <w:p w14:paraId="464DEA41" w14:textId="6AA5BD3D" w:rsidR="008F027A" w:rsidRPr="00344664" w:rsidRDefault="008F027A" w:rsidP="008F027A">
            <w:pPr>
              <w:jc w:val="right"/>
              <w:rPr>
                <w:rFonts w:ascii="Calibri" w:hAnsi="Calibri" w:cs="Calibri"/>
                <w:sz w:val="12"/>
                <w:szCs w:val="12"/>
              </w:rPr>
            </w:pPr>
            <w:r>
              <w:rPr>
                <w:rFonts w:ascii="Calibri" w:hAnsi="Calibri" w:cs="Calibri"/>
                <w:sz w:val="16"/>
                <w:szCs w:val="16"/>
              </w:rPr>
              <w:t>$18,475.00</w:t>
            </w:r>
          </w:p>
        </w:tc>
      </w:tr>
      <w:tr w:rsidR="008F027A" w:rsidRPr="00344664" w14:paraId="02E02DF3" w14:textId="77777777" w:rsidTr="003F3441">
        <w:trPr>
          <w:trHeight w:hRule="exact" w:val="227"/>
        </w:trPr>
        <w:tc>
          <w:tcPr>
            <w:tcW w:w="400" w:type="pct"/>
            <w:shd w:val="clear" w:color="auto" w:fill="auto"/>
          </w:tcPr>
          <w:p w14:paraId="1AEB317B" w14:textId="7359C3B2"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81</w:t>
            </w:r>
          </w:p>
        </w:tc>
        <w:tc>
          <w:tcPr>
            <w:tcW w:w="2255" w:type="pct"/>
            <w:shd w:val="clear" w:color="auto" w:fill="auto"/>
          </w:tcPr>
          <w:p w14:paraId="4BD5F647" w14:textId="55B56B24"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Aromatizante de ambiente en Aerosol "</w:t>
            </w:r>
            <w:proofErr w:type="spellStart"/>
            <w:r>
              <w:rPr>
                <w:rFonts w:ascii="Calibri" w:hAnsi="Calibri" w:cs="Calibri"/>
                <w:color w:val="000000"/>
                <w:sz w:val="16"/>
                <w:szCs w:val="16"/>
              </w:rPr>
              <w:t>Glade</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johnson</w:t>
            </w:r>
            <w:proofErr w:type="spellEnd"/>
            <w:r>
              <w:rPr>
                <w:rFonts w:ascii="Calibri" w:hAnsi="Calibri" w:cs="Calibri"/>
                <w:color w:val="000000"/>
                <w:sz w:val="16"/>
                <w:szCs w:val="16"/>
              </w:rPr>
              <w:t xml:space="preserve">, extracto de aceites, aromas diferentes frescos (excepto manzana-canela, granada frutos rojos y lavanda), elimina los malos olores y renueva el aire, bote de 345 </w:t>
            </w:r>
            <w:proofErr w:type="spellStart"/>
            <w:r>
              <w:rPr>
                <w:rFonts w:ascii="Calibri" w:hAnsi="Calibri" w:cs="Calibri"/>
                <w:color w:val="000000"/>
                <w:sz w:val="16"/>
                <w:szCs w:val="16"/>
              </w:rPr>
              <w:t>grs</w:t>
            </w:r>
            <w:proofErr w:type="spellEnd"/>
            <w:r>
              <w:rPr>
                <w:rFonts w:ascii="Calibri" w:hAnsi="Calibri" w:cs="Calibri"/>
                <w:color w:val="000000"/>
                <w:sz w:val="16"/>
                <w:szCs w:val="16"/>
              </w:rPr>
              <w:t xml:space="preserve">./400 ml., con certificado “NO </w:t>
            </w:r>
            <w:proofErr w:type="spellStart"/>
            <w:r>
              <w:rPr>
                <w:rFonts w:ascii="Calibri" w:hAnsi="Calibri" w:cs="Calibri"/>
                <w:color w:val="000000"/>
                <w:sz w:val="16"/>
                <w:szCs w:val="16"/>
              </w:rPr>
              <w:t>CFCs</w:t>
            </w:r>
            <w:proofErr w:type="spellEnd"/>
            <w:r>
              <w:rPr>
                <w:rFonts w:ascii="Calibri" w:hAnsi="Calibri" w:cs="Calibri"/>
                <w:color w:val="000000"/>
                <w:sz w:val="16"/>
                <w:szCs w:val="16"/>
              </w:rPr>
              <w:t>” garantizando que no daña la capa de ozono</w:t>
            </w:r>
          </w:p>
        </w:tc>
        <w:tc>
          <w:tcPr>
            <w:tcW w:w="644" w:type="pct"/>
            <w:shd w:val="clear" w:color="auto" w:fill="auto"/>
          </w:tcPr>
          <w:p w14:paraId="6A55DD47" w14:textId="2BDC1813"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Pieza</w:t>
            </w:r>
          </w:p>
        </w:tc>
        <w:tc>
          <w:tcPr>
            <w:tcW w:w="484" w:type="pct"/>
            <w:shd w:val="clear" w:color="auto" w:fill="auto"/>
          </w:tcPr>
          <w:p w14:paraId="7B16E4AD" w14:textId="35945C22"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500</w:t>
            </w:r>
          </w:p>
        </w:tc>
        <w:tc>
          <w:tcPr>
            <w:tcW w:w="564" w:type="pct"/>
            <w:shd w:val="clear" w:color="auto" w:fill="auto"/>
          </w:tcPr>
          <w:p w14:paraId="384FB2AA" w14:textId="179F45EB" w:rsidR="008F027A" w:rsidRPr="008F027A" w:rsidRDefault="008F027A" w:rsidP="008F027A">
            <w:pPr>
              <w:jc w:val="right"/>
              <w:rPr>
                <w:rFonts w:ascii="Calibri" w:hAnsi="Calibri" w:cs="Calibri"/>
                <w:sz w:val="12"/>
                <w:szCs w:val="12"/>
              </w:rPr>
            </w:pPr>
            <w:r w:rsidRPr="008F027A">
              <w:rPr>
                <w:rFonts w:ascii="Calibri" w:hAnsi="Calibri" w:cs="Calibri"/>
                <w:sz w:val="16"/>
                <w:szCs w:val="16"/>
              </w:rPr>
              <w:t>$46.90</w:t>
            </w:r>
          </w:p>
        </w:tc>
        <w:tc>
          <w:tcPr>
            <w:tcW w:w="653" w:type="pct"/>
            <w:shd w:val="clear" w:color="auto" w:fill="auto"/>
          </w:tcPr>
          <w:p w14:paraId="6485FA4C" w14:textId="5449F960" w:rsidR="008F027A" w:rsidRPr="00344664" w:rsidRDefault="008F027A" w:rsidP="008F027A">
            <w:pPr>
              <w:jc w:val="right"/>
              <w:rPr>
                <w:rFonts w:ascii="Calibri" w:hAnsi="Calibri" w:cs="Calibri"/>
                <w:sz w:val="12"/>
                <w:szCs w:val="12"/>
              </w:rPr>
            </w:pPr>
            <w:r>
              <w:rPr>
                <w:rFonts w:ascii="Calibri" w:hAnsi="Calibri" w:cs="Calibri"/>
                <w:sz w:val="16"/>
                <w:szCs w:val="16"/>
              </w:rPr>
              <w:t>$23,450.00</w:t>
            </w:r>
          </w:p>
        </w:tc>
      </w:tr>
      <w:tr w:rsidR="008F027A" w:rsidRPr="00344664" w14:paraId="15DEF45D" w14:textId="77777777" w:rsidTr="003F3441">
        <w:trPr>
          <w:trHeight w:hRule="exact" w:val="227"/>
        </w:trPr>
        <w:tc>
          <w:tcPr>
            <w:tcW w:w="400" w:type="pct"/>
            <w:shd w:val="clear" w:color="auto" w:fill="auto"/>
          </w:tcPr>
          <w:p w14:paraId="4F545B0D" w14:textId="62941361" w:rsidR="008F027A" w:rsidRPr="00344664" w:rsidRDefault="008F027A" w:rsidP="008F027A">
            <w:pPr>
              <w:jc w:val="center"/>
              <w:rPr>
                <w:rFonts w:asciiTheme="minorHAnsi" w:hAnsiTheme="minorHAnsi" w:cstheme="minorHAnsi"/>
                <w:sz w:val="12"/>
                <w:szCs w:val="12"/>
                <w:highlight w:val="green"/>
              </w:rPr>
            </w:pPr>
            <w:r>
              <w:rPr>
                <w:rFonts w:ascii="Calibri" w:hAnsi="Calibri" w:cs="Calibri"/>
                <w:color w:val="000000"/>
                <w:sz w:val="16"/>
                <w:szCs w:val="16"/>
              </w:rPr>
              <w:t>92</w:t>
            </w:r>
          </w:p>
        </w:tc>
        <w:tc>
          <w:tcPr>
            <w:tcW w:w="2255" w:type="pct"/>
            <w:shd w:val="clear" w:color="auto" w:fill="auto"/>
          </w:tcPr>
          <w:p w14:paraId="7235F21D" w14:textId="65B8631A" w:rsidR="008F027A" w:rsidRPr="00344664" w:rsidRDefault="008F027A" w:rsidP="008F027A">
            <w:pPr>
              <w:autoSpaceDE w:val="0"/>
              <w:autoSpaceDN w:val="0"/>
              <w:adjustRightInd w:val="0"/>
              <w:rPr>
                <w:rFonts w:asciiTheme="minorHAnsi" w:hAnsiTheme="minorHAnsi" w:cstheme="minorHAnsi"/>
                <w:sz w:val="12"/>
                <w:szCs w:val="12"/>
              </w:rPr>
            </w:pPr>
            <w:r>
              <w:rPr>
                <w:rFonts w:ascii="Calibri" w:hAnsi="Calibri" w:cs="Calibri"/>
                <w:color w:val="000000"/>
                <w:sz w:val="16"/>
                <w:szCs w:val="16"/>
              </w:rPr>
              <w:t xml:space="preserve">COSTAL DE NUTRIPEC DE DESARROLLO COMPOSISIÓN BROMATOLÓGICA: - Alimento completo con 35% de proteína - 8% de grasa para la etapa de desarrollo de sus peces (bagre, tilapia o ranas). Su presentación es en extruido flotante en partícula de 3.5 </w:t>
            </w:r>
            <w:proofErr w:type="spellStart"/>
            <w:r>
              <w:rPr>
                <w:rFonts w:ascii="Calibri" w:hAnsi="Calibri" w:cs="Calibri"/>
                <w:color w:val="000000"/>
                <w:sz w:val="16"/>
                <w:szCs w:val="16"/>
              </w:rPr>
              <w:t>mm.</w:t>
            </w:r>
            <w:proofErr w:type="spellEnd"/>
            <w:r>
              <w:rPr>
                <w:rFonts w:ascii="Calibri" w:hAnsi="Calibri" w:cs="Calibri"/>
                <w:color w:val="000000"/>
                <w:sz w:val="16"/>
                <w:szCs w:val="16"/>
              </w:rPr>
              <w:t xml:space="preserve"> Se recomienda para peces o anfibios con un rango de peso promedio de 61 a 150 gramos.</w:t>
            </w:r>
            <w:r>
              <w:rPr>
                <w:rFonts w:ascii="Calibri" w:hAnsi="Calibri" w:cs="Calibri"/>
                <w:color w:val="000000"/>
                <w:sz w:val="16"/>
                <w:szCs w:val="16"/>
              </w:rPr>
              <w:br/>
            </w:r>
            <w:r>
              <w:rPr>
                <w:rFonts w:ascii="Calibri" w:hAnsi="Calibri" w:cs="Calibri"/>
                <w:color w:val="000000"/>
                <w:sz w:val="16"/>
                <w:szCs w:val="16"/>
              </w:rPr>
              <w:br/>
              <w:t>CADUCIDAD MÍNIMA 6 MESES</w:t>
            </w:r>
          </w:p>
        </w:tc>
        <w:tc>
          <w:tcPr>
            <w:tcW w:w="644" w:type="pct"/>
            <w:shd w:val="clear" w:color="auto" w:fill="auto"/>
          </w:tcPr>
          <w:p w14:paraId="1A962E0F" w14:textId="6DBEC7BD"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COSTAL DE 25 KGS</w:t>
            </w:r>
          </w:p>
        </w:tc>
        <w:tc>
          <w:tcPr>
            <w:tcW w:w="484" w:type="pct"/>
            <w:shd w:val="clear" w:color="auto" w:fill="auto"/>
          </w:tcPr>
          <w:p w14:paraId="0E71C21B" w14:textId="4B01A20F" w:rsidR="008F027A" w:rsidRPr="00344664" w:rsidRDefault="008F027A" w:rsidP="008F027A">
            <w:pPr>
              <w:jc w:val="center"/>
              <w:rPr>
                <w:rFonts w:asciiTheme="minorHAnsi" w:hAnsiTheme="minorHAnsi" w:cstheme="minorHAnsi"/>
                <w:sz w:val="12"/>
                <w:szCs w:val="12"/>
              </w:rPr>
            </w:pPr>
            <w:r>
              <w:rPr>
                <w:rFonts w:ascii="Calibri" w:hAnsi="Calibri" w:cs="Calibri"/>
                <w:color w:val="000000"/>
                <w:sz w:val="16"/>
                <w:szCs w:val="16"/>
              </w:rPr>
              <w:t>5</w:t>
            </w:r>
          </w:p>
        </w:tc>
        <w:tc>
          <w:tcPr>
            <w:tcW w:w="564" w:type="pct"/>
            <w:shd w:val="clear" w:color="auto" w:fill="auto"/>
          </w:tcPr>
          <w:p w14:paraId="3D303251" w14:textId="18B2F1CB" w:rsidR="008F027A" w:rsidRPr="008F027A" w:rsidRDefault="008F027A" w:rsidP="008F027A">
            <w:pPr>
              <w:jc w:val="right"/>
              <w:rPr>
                <w:rFonts w:ascii="Calibri" w:hAnsi="Calibri" w:cs="Calibri"/>
                <w:sz w:val="12"/>
                <w:szCs w:val="12"/>
              </w:rPr>
            </w:pPr>
            <w:r w:rsidRPr="008F027A">
              <w:rPr>
                <w:rFonts w:ascii="Calibri" w:hAnsi="Calibri" w:cs="Calibri"/>
                <w:sz w:val="16"/>
                <w:szCs w:val="16"/>
              </w:rPr>
              <w:t>$598.00</w:t>
            </w:r>
          </w:p>
        </w:tc>
        <w:tc>
          <w:tcPr>
            <w:tcW w:w="653" w:type="pct"/>
            <w:shd w:val="clear" w:color="auto" w:fill="auto"/>
          </w:tcPr>
          <w:p w14:paraId="7D072337" w14:textId="23F2B225" w:rsidR="008F027A" w:rsidRPr="00344664" w:rsidRDefault="008F027A" w:rsidP="008F027A">
            <w:pPr>
              <w:jc w:val="right"/>
              <w:rPr>
                <w:rFonts w:ascii="Calibri" w:hAnsi="Calibri" w:cs="Calibri"/>
                <w:sz w:val="12"/>
                <w:szCs w:val="12"/>
              </w:rPr>
            </w:pPr>
            <w:r>
              <w:rPr>
                <w:rFonts w:ascii="Calibri" w:hAnsi="Calibri" w:cs="Calibri"/>
                <w:sz w:val="16"/>
                <w:szCs w:val="16"/>
              </w:rPr>
              <w:t>$2,990.00</w:t>
            </w:r>
          </w:p>
        </w:tc>
      </w:tr>
      <w:tr w:rsidR="00A87706" w:rsidRPr="00344664" w14:paraId="2B9689BE" w14:textId="77777777" w:rsidTr="003F3441">
        <w:trPr>
          <w:trHeight w:hRule="exact" w:val="227"/>
        </w:trPr>
        <w:tc>
          <w:tcPr>
            <w:tcW w:w="400" w:type="pct"/>
            <w:shd w:val="clear" w:color="auto" w:fill="auto"/>
          </w:tcPr>
          <w:p w14:paraId="54A57937" w14:textId="77777777" w:rsidR="00A87706" w:rsidRDefault="00A87706" w:rsidP="008F027A">
            <w:pPr>
              <w:jc w:val="center"/>
              <w:rPr>
                <w:rFonts w:ascii="Calibri" w:hAnsi="Calibri" w:cs="Calibri"/>
                <w:color w:val="000000"/>
                <w:sz w:val="16"/>
                <w:szCs w:val="16"/>
              </w:rPr>
            </w:pPr>
          </w:p>
        </w:tc>
        <w:tc>
          <w:tcPr>
            <w:tcW w:w="2255" w:type="pct"/>
            <w:shd w:val="clear" w:color="auto" w:fill="auto"/>
          </w:tcPr>
          <w:p w14:paraId="6B281668" w14:textId="77777777" w:rsidR="00A87706" w:rsidRDefault="00A87706" w:rsidP="008F027A">
            <w:pPr>
              <w:autoSpaceDE w:val="0"/>
              <w:autoSpaceDN w:val="0"/>
              <w:adjustRightInd w:val="0"/>
              <w:rPr>
                <w:rFonts w:ascii="Calibri" w:hAnsi="Calibri" w:cs="Calibri"/>
                <w:color w:val="000000"/>
                <w:sz w:val="16"/>
                <w:szCs w:val="16"/>
              </w:rPr>
            </w:pPr>
          </w:p>
        </w:tc>
        <w:tc>
          <w:tcPr>
            <w:tcW w:w="644" w:type="pct"/>
            <w:shd w:val="clear" w:color="auto" w:fill="auto"/>
          </w:tcPr>
          <w:p w14:paraId="7BF09567" w14:textId="77777777" w:rsidR="00A87706" w:rsidRDefault="00A87706" w:rsidP="008F027A">
            <w:pPr>
              <w:jc w:val="center"/>
              <w:rPr>
                <w:rFonts w:ascii="Calibri" w:hAnsi="Calibri" w:cs="Calibri"/>
                <w:color w:val="000000"/>
                <w:sz w:val="16"/>
                <w:szCs w:val="16"/>
              </w:rPr>
            </w:pPr>
          </w:p>
        </w:tc>
        <w:tc>
          <w:tcPr>
            <w:tcW w:w="484" w:type="pct"/>
            <w:shd w:val="clear" w:color="auto" w:fill="auto"/>
          </w:tcPr>
          <w:p w14:paraId="57A099E9" w14:textId="77777777" w:rsidR="00A87706" w:rsidRDefault="00A87706" w:rsidP="008F027A">
            <w:pPr>
              <w:jc w:val="center"/>
              <w:rPr>
                <w:rFonts w:ascii="Calibri" w:hAnsi="Calibri" w:cs="Calibri"/>
                <w:color w:val="000000"/>
                <w:sz w:val="16"/>
                <w:szCs w:val="16"/>
              </w:rPr>
            </w:pPr>
          </w:p>
        </w:tc>
        <w:tc>
          <w:tcPr>
            <w:tcW w:w="564" w:type="pct"/>
            <w:shd w:val="clear" w:color="auto" w:fill="auto"/>
          </w:tcPr>
          <w:p w14:paraId="473D6579" w14:textId="34B8E068" w:rsidR="00A87706" w:rsidRPr="00A87706" w:rsidRDefault="00A87706" w:rsidP="008F027A">
            <w:pPr>
              <w:jc w:val="right"/>
              <w:rPr>
                <w:rFonts w:ascii="Calibri" w:hAnsi="Calibri" w:cs="Calibri"/>
                <w:b/>
                <w:sz w:val="16"/>
                <w:szCs w:val="16"/>
              </w:rPr>
            </w:pPr>
            <w:r w:rsidRPr="00A87706">
              <w:rPr>
                <w:rFonts w:ascii="Calibri" w:hAnsi="Calibri" w:cs="Calibri"/>
                <w:b/>
                <w:sz w:val="16"/>
                <w:szCs w:val="16"/>
              </w:rPr>
              <w:t>Subtotal</w:t>
            </w:r>
          </w:p>
        </w:tc>
        <w:tc>
          <w:tcPr>
            <w:tcW w:w="653" w:type="pct"/>
            <w:shd w:val="clear" w:color="auto" w:fill="auto"/>
          </w:tcPr>
          <w:p w14:paraId="196AA707" w14:textId="1DCCB4C7" w:rsidR="00A87706" w:rsidRDefault="00A87706" w:rsidP="008F027A">
            <w:pPr>
              <w:jc w:val="right"/>
              <w:rPr>
                <w:rFonts w:ascii="Calibri" w:hAnsi="Calibri" w:cs="Calibri"/>
                <w:sz w:val="16"/>
                <w:szCs w:val="16"/>
              </w:rPr>
            </w:pPr>
            <w:r w:rsidRPr="00A87706">
              <w:rPr>
                <w:rFonts w:ascii="Calibri" w:hAnsi="Calibri" w:cs="Calibri"/>
                <w:sz w:val="16"/>
                <w:szCs w:val="16"/>
              </w:rPr>
              <w:t>$364,533.80</w:t>
            </w:r>
          </w:p>
        </w:tc>
      </w:tr>
    </w:tbl>
    <w:p w14:paraId="7903F679" w14:textId="3AA68678"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r w:rsidR="00983EAD">
        <w:rPr>
          <w:rFonts w:ascii="Arial" w:hAnsi="Arial" w:cs="Arial"/>
          <w:sz w:val="18"/>
          <w:szCs w:val="18"/>
        </w:rPr>
        <w:t>-</w:t>
      </w:r>
    </w:p>
    <w:p w14:paraId="281379DE" w14:textId="7E1F08CB" w:rsidR="00CF0F48" w:rsidRPr="00A147E6" w:rsidRDefault="00A31430" w:rsidP="00307224">
      <w:pPr>
        <w:jc w:val="both"/>
        <w:rPr>
          <w:rFonts w:ascii="Arial" w:hAnsi="Arial" w:cs="Arial"/>
          <w:sz w:val="18"/>
          <w:szCs w:val="18"/>
        </w:rPr>
      </w:pPr>
      <w:r w:rsidRPr="00DC3DBD">
        <w:rPr>
          <w:rFonts w:ascii="Arial" w:hAnsi="Arial" w:cs="Arial"/>
          <w:sz w:val="18"/>
          <w:szCs w:val="18"/>
        </w:rPr>
        <w:t>Por considerar que su</w:t>
      </w:r>
      <w:r w:rsidR="009C6A5C" w:rsidRPr="00DC3DBD">
        <w:rPr>
          <w:rFonts w:ascii="Arial" w:hAnsi="Arial" w:cs="Arial"/>
          <w:sz w:val="18"/>
          <w:szCs w:val="18"/>
        </w:rPr>
        <w:t>s</w:t>
      </w:r>
      <w:r w:rsidRPr="00DC3DBD">
        <w:rPr>
          <w:rFonts w:ascii="Arial" w:hAnsi="Arial" w:cs="Arial"/>
          <w:sz w:val="18"/>
          <w:szCs w:val="18"/>
        </w:rPr>
        <w:t xml:space="preserve"> propuesta</w:t>
      </w:r>
      <w:r w:rsidR="009C6A5C" w:rsidRPr="00DC3DBD">
        <w:rPr>
          <w:rFonts w:ascii="Arial" w:hAnsi="Arial" w:cs="Arial"/>
          <w:sz w:val="18"/>
          <w:szCs w:val="18"/>
        </w:rPr>
        <w:t>s</w:t>
      </w:r>
      <w:r w:rsidR="000C6175" w:rsidRPr="00DC3DBD">
        <w:rPr>
          <w:rFonts w:ascii="Arial" w:hAnsi="Arial" w:cs="Arial"/>
          <w:sz w:val="18"/>
          <w:szCs w:val="18"/>
        </w:rPr>
        <w:t xml:space="preserve"> </w:t>
      </w:r>
      <w:r w:rsidR="009C6A5C" w:rsidRPr="00DC3DBD">
        <w:rPr>
          <w:rFonts w:ascii="Arial" w:hAnsi="Arial" w:cs="Arial"/>
          <w:sz w:val="18"/>
          <w:szCs w:val="18"/>
        </w:rPr>
        <w:t>son</w:t>
      </w:r>
      <w:r w:rsidRPr="00DC3DBD">
        <w:rPr>
          <w:rFonts w:ascii="Arial" w:hAnsi="Arial" w:cs="Arial"/>
          <w:sz w:val="18"/>
          <w:szCs w:val="18"/>
        </w:rPr>
        <w:t xml:space="preserve"> solvente</w:t>
      </w:r>
      <w:r w:rsidR="009C6A5C" w:rsidRPr="00DC3DBD">
        <w:rPr>
          <w:rFonts w:ascii="Arial" w:hAnsi="Arial" w:cs="Arial"/>
          <w:sz w:val="18"/>
          <w:szCs w:val="18"/>
        </w:rPr>
        <w:t>s</w:t>
      </w:r>
      <w:r w:rsidRPr="00DC3DBD">
        <w:rPr>
          <w:rFonts w:ascii="Arial" w:hAnsi="Arial" w:cs="Arial"/>
          <w:sz w:val="18"/>
          <w:szCs w:val="18"/>
        </w:rPr>
        <w:t xml:space="preserve"> al reunir conforme a los crite</w:t>
      </w:r>
      <w:r w:rsidR="00833E04" w:rsidRPr="00DC3DBD">
        <w:rPr>
          <w:rFonts w:ascii="Arial" w:hAnsi="Arial" w:cs="Arial"/>
          <w:sz w:val="18"/>
          <w:szCs w:val="18"/>
        </w:rPr>
        <w:t xml:space="preserve">rios de adjudicación contenidos </w:t>
      </w:r>
      <w:r w:rsidRPr="00DC3DBD">
        <w:rPr>
          <w:rFonts w:ascii="Arial" w:hAnsi="Arial" w:cs="Arial"/>
          <w:sz w:val="18"/>
          <w:szCs w:val="18"/>
        </w:rPr>
        <w:t>en las bases</w:t>
      </w:r>
      <w:r w:rsidR="00833E04" w:rsidRPr="00DC3DBD">
        <w:rPr>
          <w:rFonts w:ascii="Arial" w:hAnsi="Arial" w:cs="Arial"/>
          <w:sz w:val="18"/>
          <w:szCs w:val="18"/>
        </w:rPr>
        <w:t xml:space="preserve"> de la convocatoria</w:t>
      </w:r>
      <w:r w:rsidRPr="00DC3DBD">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DC3DBD">
        <w:rPr>
          <w:rFonts w:ascii="Arial" w:hAnsi="Arial" w:cs="Arial"/>
          <w:sz w:val="18"/>
          <w:szCs w:val="18"/>
        </w:rPr>
        <w:t xml:space="preserve"> por partidas, </w:t>
      </w:r>
      <w:r w:rsidRPr="00DC3DBD">
        <w:rPr>
          <w:rFonts w:ascii="Arial" w:hAnsi="Arial" w:cs="Arial"/>
          <w:sz w:val="18"/>
          <w:szCs w:val="18"/>
        </w:rPr>
        <w:t xml:space="preserve">a los precios más bajos y convenientes de las propuestas solventes, para la Universidad, con fundamento en </w:t>
      </w:r>
      <w:r w:rsidR="00342CC6" w:rsidRPr="00DC3DBD">
        <w:rPr>
          <w:rFonts w:ascii="Arial" w:hAnsi="Arial" w:cs="Arial"/>
          <w:sz w:val="18"/>
          <w:szCs w:val="18"/>
        </w:rPr>
        <w:t>los</w:t>
      </w:r>
      <w:r w:rsidRPr="00DC3DBD">
        <w:rPr>
          <w:rFonts w:ascii="Arial" w:hAnsi="Arial" w:cs="Arial"/>
          <w:sz w:val="18"/>
          <w:szCs w:val="18"/>
        </w:rPr>
        <w:t xml:space="preserve"> artículos </w:t>
      </w:r>
      <w:r w:rsidR="00F22ACF" w:rsidRPr="00DC3DBD">
        <w:rPr>
          <w:rFonts w:ascii="Arial" w:hAnsi="Arial" w:cs="Arial"/>
          <w:sz w:val="18"/>
          <w:szCs w:val="18"/>
        </w:rPr>
        <w:t>39 y 45</w:t>
      </w:r>
      <w:r w:rsidRPr="00DC3DBD">
        <w:rPr>
          <w:rFonts w:ascii="Arial" w:hAnsi="Arial" w:cs="Arial"/>
          <w:sz w:val="18"/>
          <w:szCs w:val="18"/>
        </w:rPr>
        <w:t xml:space="preserve"> de la Ley, así </w:t>
      </w:r>
      <w:r w:rsidRPr="00A147E6">
        <w:rPr>
          <w:rFonts w:ascii="Arial" w:hAnsi="Arial" w:cs="Arial"/>
          <w:sz w:val="18"/>
          <w:szCs w:val="18"/>
        </w:rPr>
        <w:t xml:space="preserve">como en el numeral </w:t>
      </w:r>
      <w:r w:rsidR="00071B47" w:rsidRPr="00A147E6">
        <w:rPr>
          <w:rFonts w:ascii="Arial" w:hAnsi="Arial" w:cs="Arial"/>
          <w:sz w:val="18"/>
          <w:szCs w:val="18"/>
        </w:rPr>
        <w:t>X</w:t>
      </w:r>
      <w:r w:rsidRPr="00A147E6">
        <w:rPr>
          <w:rFonts w:ascii="Arial" w:hAnsi="Arial" w:cs="Arial"/>
          <w:sz w:val="18"/>
          <w:szCs w:val="18"/>
        </w:rPr>
        <w:t>, de las bases de esta Licitación</w:t>
      </w:r>
      <w:r w:rsidR="005F1134" w:rsidRPr="00A147E6">
        <w:rPr>
          <w:rFonts w:ascii="Arial" w:hAnsi="Arial" w:cs="Arial"/>
          <w:sz w:val="18"/>
          <w:szCs w:val="18"/>
        </w:rPr>
        <w:t>.</w:t>
      </w:r>
      <w:r w:rsidR="00C108AE" w:rsidRPr="00A147E6">
        <w:rPr>
          <w:rFonts w:ascii="Arial" w:hAnsi="Arial" w:cs="Arial"/>
          <w:sz w:val="18"/>
          <w:szCs w:val="18"/>
        </w:rPr>
        <w:t>-------</w:t>
      </w:r>
    </w:p>
    <w:p w14:paraId="2A25689F" w14:textId="77777777" w:rsidR="00ED5832" w:rsidRPr="00DC3DBD" w:rsidRDefault="00ED5832" w:rsidP="00ED5832">
      <w:pPr>
        <w:jc w:val="both"/>
        <w:rPr>
          <w:rFonts w:ascii="Arial" w:hAnsi="Arial" w:cs="Arial"/>
          <w:bCs/>
          <w:sz w:val="18"/>
          <w:szCs w:val="18"/>
          <w:lang w:val="es-MX"/>
        </w:rPr>
      </w:pPr>
      <w:r w:rsidRPr="00A147E6">
        <w:rPr>
          <w:rFonts w:ascii="Arial" w:hAnsi="Arial" w:cs="Arial"/>
          <w:sz w:val="18"/>
          <w:szCs w:val="18"/>
        </w:rPr>
        <w:t>---------------------------------------------------------------------------------------------------------------------------------------------------</w:t>
      </w:r>
    </w:p>
    <w:p w14:paraId="782B5514" w14:textId="4D62C8DD" w:rsidR="00ED5832" w:rsidRPr="00544D21" w:rsidRDefault="00ED5832" w:rsidP="00ED5832">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687055" w:rsidRPr="004757DF" w14:paraId="3174DF9C" w14:textId="77777777" w:rsidTr="008944A5">
        <w:trPr>
          <w:trHeight w:val="315"/>
        </w:trPr>
        <w:tc>
          <w:tcPr>
            <w:tcW w:w="1332" w:type="pct"/>
            <w:shd w:val="clear" w:color="auto" w:fill="D9D9D9"/>
            <w:noWrap/>
            <w:vAlign w:val="center"/>
            <w:hideMark/>
          </w:tcPr>
          <w:p w14:paraId="316BDEBF" w14:textId="44EE9713" w:rsidR="00687055" w:rsidRPr="00DC3DBD" w:rsidRDefault="00687055" w:rsidP="00687055">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24D103E" w14:textId="2FC29E99" w:rsidR="00687055" w:rsidRPr="00DC3DBD" w:rsidRDefault="00687055" w:rsidP="00687055">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Motivo</w:t>
            </w:r>
          </w:p>
        </w:tc>
      </w:tr>
      <w:tr w:rsidR="00687055" w:rsidRPr="004757DF" w14:paraId="5F72E140" w14:textId="77777777" w:rsidTr="00643A61">
        <w:trPr>
          <w:trHeight w:val="518"/>
        </w:trPr>
        <w:tc>
          <w:tcPr>
            <w:tcW w:w="1332" w:type="pct"/>
            <w:shd w:val="clear" w:color="auto" w:fill="auto"/>
            <w:noWrap/>
            <w:vAlign w:val="center"/>
          </w:tcPr>
          <w:p w14:paraId="6BB32947" w14:textId="745D31D1" w:rsidR="00687055" w:rsidRPr="001C7C41" w:rsidRDefault="001C7C41" w:rsidP="00687055">
            <w:pPr>
              <w:jc w:val="center"/>
              <w:rPr>
                <w:rFonts w:ascii="Arial" w:hAnsi="Arial" w:cs="Arial"/>
                <w:b/>
                <w:sz w:val="16"/>
                <w:szCs w:val="16"/>
              </w:rPr>
            </w:pPr>
            <w:r w:rsidRPr="001C7C41">
              <w:rPr>
                <w:rFonts w:ascii="Arial" w:hAnsi="Arial" w:cs="Arial"/>
                <w:b/>
                <w:sz w:val="16"/>
                <w:szCs w:val="16"/>
              </w:rPr>
              <w:t>4, 82, 83, 87, 88, 89 y 91</w:t>
            </w:r>
          </w:p>
        </w:tc>
        <w:tc>
          <w:tcPr>
            <w:tcW w:w="3668" w:type="pct"/>
            <w:shd w:val="clear" w:color="auto" w:fill="auto"/>
            <w:noWrap/>
            <w:vAlign w:val="center"/>
          </w:tcPr>
          <w:p w14:paraId="53437F2E" w14:textId="6332595D" w:rsidR="00687055" w:rsidRPr="001C7C41" w:rsidRDefault="00687055" w:rsidP="00687055">
            <w:pPr>
              <w:jc w:val="both"/>
              <w:rPr>
                <w:rFonts w:ascii="Arial" w:hAnsi="Arial" w:cs="Arial"/>
                <w:b/>
                <w:sz w:val="16"/>
                <w:szCs w:val="16"/>
              </w:rPr>
            </w:pPr>
            <w:r w:rsidRPr="001C7C41">
              <w:rPr>
                <w:rFonts w:ascii="Arial" w:hAnsi="Arial" w:cs="Arial"/>
                <w:b/>
                <w:sz w:val="16"/>
                <w:szCs w:val="16"/>
              </w:rPr>
              <w:t xml:space="preserve">Se declara desierta en virtud de que no existieron </w:t>
            </w:r>
            <w:proofErr w:type="gramStart"/>
            <w:r w:rsidRPr="001C7C41">
              <w:rPr>
                <w:rFonts w:ascii="Arial" w:hAnsi="Arial" w:cs="Arial"/>
                <w:b/>
                <w:sz w:val="16"/>
                <w:szCs w:val="16"/>
              </w:rPr>
              <w:t>propuesta susceptibles</w:t>
            </w:r>
            <w:proofErr w:type="gramEnd"/>
            <w:r w:rsidRPr="001C7C41">
              <w:rPr>
                <w:rFonts w:ascii="Arial" w:hAnsi="Arial" w:cs="Arial"/>
                <w:b/>
                <w:sz w:val="16"/>
                <w:szCs w:val="16"/>
              </w:rPr>
              <w:t xml:space="preserve"> de análisis, al no ofertarse en el acto de presentación y apertura de propuestas.</w:t>
            </w:r>
          </w:p>
        </w:tc>
      </w:tr>
      <w:tr w:rsidR="00687055" w:rsidRPr="004757DF" w14:paraId="2512657E" w14:textId="77777777" w:rsidTr="00643A61">
        <w:trPr>
          <w:trHeight w:val="518"/>
        </w:trPr>
        <w:tc>
          <w:tcPr>
            <w:tcW w:w="1332" w:type="pct"/>
            <w:shd w:val="clear" w:color="auto" w:fill="auto"/>
            <w:noWrap/>
            <w:vAlign w:val="center"/>
          </w:tcPr>
          <w:p w14:paraId="5EF541E7" w14:textId="41B3298E" w:rsidR="00687055" w:rsidRPr="006E4F50" w:rsidRDefault="002A5C13" w:rsidP="00687055">
            <w:pPr>
              <w:jc w:val="center"/>
              <w:rPr>
                <w:rFonts w:ascii="Arial" w:hAnsi="Arial" w:cs="Arial"/>
                <w:b/>
                <w:sz w:val="16"/>
                <w:szCs w:val="16"/>
              </w:rPr>
            </w:pPr>
            <w:r w:rsidRPr="006E4F50">
              <w:rPr>
                <w:rFonts w:ascii="Arial" w:hAnsi="Arial" w:cs="Arial"/>
                <w:b/>
                <w:sz w:val="16"/>
                <w:szCs w:val="16"/>
              </w:rPr>
              <w:t>34, 41,</w:t>
            </w:r>
            <w:r w:rsidR="00E412BB" w:rsidRPr="006E4F50">
              <w:rPr>
                <w:rFonts w:ascii="Arial" w:hAnsi="Arial" w:cs="Arial"/>
                <w:b/>
                <w:sz w:val="16"/>
                <w:szCs w:val="16"/>
              </w:rPr>
              <w:t xml:space="preserve"> </w:t>
            </w:r>
            <w:r w:rsidRPr="006E4F50">
              <w:rPr>
                <w:rFonts w:ascii="Arial" w:hAnsi="Arial" w:cs="Arial"/>
                <w:b/>
                <w:sz w:val="16"/>
                <w:szCs w:val="16"/>
              </w:rPr>
              <w:t>84, 85 y 86</w:t>
            </w:r>
          </w:p>
        </w:tc>
        <w:tc>
          <w:tcPr>
            <w:tcW w:w="3668" w:type="pct"/>
            <w:shd w:val="clear" w:color="auto" w:fill="auto"/>
            <w:noWrap/>
            <w:vAlign w:val="center"/>
          </w:tcPr>
          <w:p w14:paraId="01EE1118" w14:textId="30F88575" w:rsidR="00687055" w:rsidRPr="006E4F50" w:rsidRDefault="00687055" w:rsidP="00687055">
            <w:pPr>
              <w:jc w:val="both"/>
              <w:rPr>
                <w:rFonts w:ascii="Arial" w:hAnsi="Arial" w:cs="Arial"/>
                <w:b/>
                <w:sz w:val="16"/>
                <w:szCs w:val="16"/>
              </w:rPr>
            </w:pPr>
            <w:r w:rsidRPr="006E4F50">
              <w:rPr>
                <w:rFonts w:ascii="Arial" w:hAnsi="Arial" w:cs="Arial"/>
                <w:b/>
                <w:sz w:val="16"/>
                <w:szCs w:val="16"/>
              </w:rPr>
              <w:t>Se declara desierta, en virtud de que las propuestas presentadas solventes, rebasan el techo presupuestal.</w:t>
            </w:r>
          </w:p>
        </w:tc>
      </w:tr>
    </w:tbl>
    <w:p w14:paraId="127661E6" w14:textId="1E74B359" w:rsidR="00E77B92" w:rsidRPr="00A97BBE" w:rsidRDefault="00E77B92" w:rsidP="00A97BBE">
      <w:pPr>
        <w:jc w:val="both"/>
        <w:rPr>
          <w:rFonts w:ascii="Arial" w:hAnsi="Arial" w:cs="Arial"/>
          <w:b/>
        </w:rPr>
      </w:pPr>
      <w:r w:rsidRPr="006C2729">
        <w:rPr>
          <w:rFonts w:ascii="Arial" w:hAnsi="Arial" w:cs="Arial"/>
          <w:sz w:val="18"/>
          <w:szCs w:val="18"/>
        </w:rPr>
        <w:t>--------------------------------------------------------------------------------------------------------------------</w:t>
      </w:r>
      <w:r w:rsidR="00A97BBE">
        <w:rPr>
          <w:rFonts w:ascii="Arial" w:hAnsi="Arial" w:cs="Arial"/>
          <w:sz w:val="18"/>
          <w:szCs w:val="18"/>
        </w:rPr>
        <w:t>-------------------------------</w:t>
      </w:r>
      <w:r w:rsidRPr="00A97BBE">
        <w:rPr>
          <w:rFonts w:ascii="Arial" w:hAnsi="Arial" w:cs="Arial"/>
          <w:bCs/>
          <w:sz w:val="18"/>
          <w:szCs w:val="18"/>
        </w:rPr>
        <w:t>La</w:t>
      </w:r>
      <w:r w:rsidR="003760CE">
        <w:rPr>
          <w:rFonts w:ascii="Arial" w:hAnsi="Arial" w:cs="Arial"/>
          <w:bCs/>
          <w:sz w:val="18"/>
          <w:szCs w:val="18"/>
        </w:rPr>
        <w:t>s</w:t>
      </w:r>
      <w:r w:rsidRPr="00A97BBE">
        <w:rPr>
          <w:rFonts w:ascii="Arial" w:hAnsi="Arial" w:cs="Arial"/>
          <w:bCs/>
          <w:sz w:val="18"/>
          <w:szCs w:val="18"/>
        </w:rPr>
        <w:t xml:space="preserve"> propuestas presentadas y adjudicadas</w:t>
      </w:r>
      <w:r w:rsidR="002E6484">
        <w:rPr>
          <w:rFonts w:ascii="Arial" w:hAnsi="Arial" w:cs="Arial"/>
          <w:bCs/>
          <w:sz w:val="18"/>
          <w:szCs w:val="18"/>
        </w:rPr>
        <w:t>,</w:t>
      </w:r>
      <w:r w:rsidR="003760CE">
        <w:rPr>
          <w:rFonts w:ascii="Arial" w:hAnsi="Arial" w:cs="Arial"/>
          <w:bCs/>
          <w:sz w:val="18"/>
          <w:szCs w:val="18"/>
        </w:rPr>
        <w:t xml:space="preserve"> c</w:t>
      </w:r>
      <w:r w:rsidRPr="00A97BBE">
        <w:rPr>
          <w:rFonts w:ascii="Arial" w:hAnsi="Arial" w:cs="Arial"/>
          <w:bCs/>
          <w:sz w:val="18"/>
          <w:szCs w:val="18"/>
        </w:rPr>
        <w:t xml:space="preserve">uentan con suficiencia presupuestal conforme a lo establecido en </w:t>
      </w:r>
      <w:r w:rsidR="002D628E" w:rsidRPr="00A97BBE">
        <w:rPr>
          <w:rFonts w:ascii="Arial" w:hAnsi="Arial" w:cs="Arial"/>
          <w:bCs/>
          <w:sz w:val="18"/>
          <w:szCs w:val="18"/>
        </w:rPr>
        <w:t>los</w:t>
      </w:r>
      <w:r w:rsidRPr="00A97BBE">
        <w:rPr>
          <w:rFonts w:ascii="Arial" w:hAnsi="Arial" w:cs="Arial"/>
          <w:bCs/>
          <w:sz w:val="18"/>
          <w:szCs w:val="18"/>
        </w:rPr>
        <w:t xml:space="preserve"> oficio </w:t>
      </w:r>
      <w:r w:rsidR="00687055" w:rsidRPr="00687055">
        <w:rPr>
          <w:rFonts w:ascii="Arial" w:hAnsi="Arial" w:cs="Arial"/>
          <w:b/>
          <w:sz w:val="18"/>
          <w:szCs w:val="18"/>
        </w:rPr>
        <w:t>DGF/DPAF-034/2025 y DGF/DPAF-074/2025</w:t>
      </w:r>
      <w:r w:rsidRPr="00A97BBE">
        <w:rPr>
          <w:rFonts w:ascii="Arial" w:hAnsi="Arial" w:cs="Arial"/>
          <w:sz w:val="18"/>
          <w:szCs w:val="18"/>
        </w:rPr>
        <w:t>.-</w:t>
      </w:r>
      <w:r w:rsidR="00A97BBE" w:rsidRPr="00A97BBE">
        <w:rPr>
          <w:rFonts w:ascii="Arial" w:hAnsi="Arial" w:cs="Arial"/>
          <w:sz w:val="18"/>
          <w:szCs w:val="18"/>
        </w:rPr>
        <w:t>-----------------------------------------------</w:t>
      </w:r>
      <w:r w:rsidR="002E6484">
        <w:rPr>
          <w:rFonts w:ascii="Arial" w:hAnsi="Arial" w:cs="Arial"/>
          <w:sz w:val="18"/>
          <w:szCs w:val="18"/>
        </w:rPr>
        <w:t>-------------------------</w:t>
      </w:r>
    </w:p>
    <w:p w14:paraId="5B7AD055" w14:textId="4C0AB73F" w:rsidR="00ED5832" w:rsidRPr="00A97BBE" w:rsidRDefault="00ED5832" w:rsidP="00ED5832">
      <w:pPr>
        <w:jc w:val="both"/>
        <w:rPr>
          <w:rFonts w:ascii="Arial" w:hAnsi="Arial" w:cs="Arial"/>
          <w:bCs/>
          <w:sz w:val="18"/>
          <w:szCs w:val="18"/>
          <w:lang w:val="es-MX"/>
        </w:rPr>
      </w:pPr>
      <w:r w:rsidRPr="00A97BBE">
        <w:rPr>
          <w:rFonts w:ascii="Arial" w:hAnsi="Arial" w:cs="Arial"/>
          <w:sz w:val="18"/>
          <w:szCs w:val="18"/>
        </w:rPr>
        <w:t>---------------------------------------------------------------------------------------------------------------------------------------------------</w:t>
      </w:r>
    </w:p>
    <w:p w14:paraId="568B2626" w14:textId="0B6665BD" w:rsidR="00E86124" w:rsidRPr="00EE0D44" w:rsidRDefault="00E86124" w:rsidP="00E850D1">
      <w:pPr>
        <w:jc w:val="both"/>
        <w:rPr>
          <w:rFonts w:ascii="Arial" w:hAnsi="Arial" w:cs="Arial"/>
          <w:b/>
          <w:bCs/>
          <w:sz w:val="18"/>
          <w:szCs w:val="18"/>
          <w:highlight w:val="magenta"/>
          <w:lang w:val="es-MX"/>
        </w:rPr>
      </w:pPr>
      <w:r w:rsidRPr="00EE0D44">
        <w:rPr>
          <w:rFonts w:ascii="Arial" w:hAnsi="Arial" w:cs="Arial"/>
          <w:bCs/>
          <w:sz w:val="18"/>
          <w:szCs w:val="18"/>
          <w:lang w:val="es-MX"/>
        </w:rPr>
        <w:t>Para las partidas adjudicadas, se formalizará esta adquisición mediante contrato a precio</w:t>
      </w:r>
      <w:r w:rsidR="003D2902">
        <w:rPr>
          <w:rFonts w:ascii="Arial" w:hAnsi="Arial" w:cs="Arial"/>
          <w:bCs/>
          <w:sz w:val="18"/>
          <w:szCs w:val="18"/>
          <w:lang w:val="es-MX"/>
        </w:rPr>
        <w:t>s</w:t>
      </w:r>
      <w:r w:rsidRPr="00EE0D44">
        <w:rPr>
          <w:rFonts w:ascii="Arial" w:hAnsi="Arial" w:cs="Arial"/>
          <w:bCs/>
          <w:sz w:val="18"/>
          <w:szCs w:val="18"/>
          <w:lang w:val="es-MX"/>
        </w:rPr>
        <w:t xml:space="preserve"> fijo</w:t>
      </w:r>
      <w:r w:rsidR="003D2902">
        <w:rPr>
          <w:rFonts w:ascii="Arial" w:hAnsi="Arial" w:cs="Arial"/>
          <w:bCs/>
          <w:sz w:val="18"/>
          <w:szCs w:val="18"/>
          <w:lang w:val="es-MX"/>
        </w:rPr>
        <w:t>s</w:t>
      </w:r>
      <w:r w:rsidRPr="00EE0D44">
        <w:rPr>
          <w:rFonts w:ascii="Arial" w:hAnsi="Arial" w:cs="Arial"/>
          <w:bCs/>
          <w:sz w:val="18"/>
          <w:szCs w:val="18"/>
          <w:lang w:val="es-MX"/>
        </w:rPr>
        <w:t xml:space="preserve"> en los términos de los artículos 65, 66 y 67 de la Ley, la fecha tentativa de firma de contrato, </w:t>
      </w:r>
      <w:r w:rsidR="00EE0D44" w:rsidRPr="00EE0D44">
        <w:rPr>
          <w:rFonts w:ascii="Arial" w:hAnsi="Arial" w:cs="Arial"/>
          <w:bCs/>
          <w:sz w:val="18"/>
          <w:szCs w:val="18"/>
          <w:lang w:val="es-MX"/>
        </w:rPr>
        <w:t xml:space="preserve">el día </w:t>
      </w:r>
      <w:r w:rsidR="00A86401">
        <w:rPr>
          <w:rFonts w:ascii="Arial" w:hAnsi="Arial" w:cs="Arial"/>
          <w:b/>
          <w:bCs/>
          <w:sz w:val="18"/>
          <w:szCs w:val="18"/>
          <w:lang w:val="es-MX"/>
        </w:rPr>
        <w:t>2</w:t>
      </w:r>
      <w:r w:rsidR="00047E13">
        <w:rPr>
          <w:rFonts w:ascii="Arial" w:hAnsi="Arial" w:cs="Arial"/>
          <w:b/>
          <w:bCs/>
          <w:sz w:val="18"/>
          <w:szCs w:val="18"/>
          <w:lang w:val="es-MX"/>
        </w:rPr>
        <w:t>6</w:t>
      </w:r>
      <w:bookmarkStart w:id="4" w:name="_GoBack"/>
      <w:bookmarkEnd w:id="4"/>
      <w:r w:rsidR="00EE0D44" w:rsidRPr="00EE0D44">
        <w:rPr>
          <w:rFonts w:ascii="Arial" w:hAnsi="Arial" w:cs="Arial"/>
          <w:b/>
          <w:bCs/>
          <w:color w:val="000000"/>
          <w:sz w:val="18"/>
          <w:szCs w:val="18"/>
          <w:lang w:val="es-MX"/>
        </w:rPr>
        <w:t xml:space="preserve"> de </w:t>
      </w:r>
      <w:r w:rsidR="007E0083">
        <w:rPr>
          <w:rFonts w:ascii="Arial" w:hAnsi="Arial" w:cs="Arial"/>
          <w:b/>
          <w:bCs/>
          <w:color w:val="000000"/>
          <w:sz w:val="18"/>
          <w:szCs w:val="18"/>
          <w:lang w:val="es-MX"/>
        </w:rPr>
        <w:t>marzo</w:t>
      </w:r>
      <w:r w:rsidRPr="00EE0D44">
        <w:rPr>
          <w:rFonts w:ascii="Arial" w:hAnsi="Arial" w:cs="Arial"/>
          <w:b/>
          <w:bCs/>
          <w:color w:val="000000"/>
          <w:sz w:val="18"/>
          <w:szCs w:val="18"/>
          <w:lang w:val="es-MX"/>
        </w:rPr>
        <w:t xml:space="preserve"> de 202</w:t>
      </w:r>
      <w:r w:rsidR="00A86401">
        <w:rPr>
          <w:rFonts w:ascii="Arial" w:hAnsi="Arial" w:cs="Arial"/>
          <w:b/>
          <w:bCs/>
          <w:color w:val="000000"/>
          <w:sz w:val="18"/>
          <w:szCs w:val="18"/>
          <w:lang w:val="es-MX"/>
        </w:rPr>
        <w:t>5</w:t>
      </w:r>
      <w:r w:rsidRPr="00EE0D44">
        <w:rPr>
          <w:rFonts w:ascii="Arial" w:hAnsi="Arial" w:cs="Arial"/>
          <w:b/>
          <w:bCs/>
          <w:color w:val="000000"/>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Pr>
          <w:rFonts w:ascii="Arial" w:hAnsi="Arial" w:cs="Arial"/>
          <w:sz w:val="18"/>
          <w:szCs w:val="18"/>
        </w:rPr>
        <w:t>-----------------------------</w:t>
      </w:r>
    </w:p>
    <w:p w14:paraId="33435440" w14:textId="2C618AF7" w:rsidR="00E86124" w:rsidRPr="006C2729" w:rsidRDefault="00E86124" w:rsidP="00E850D1">
      <w:pPr>
        <w:jc w:val="both"/>
        <w:rPr>
          <w:rFonts w:ascii="Arial" w:hAnsi="Arial" w:cs="Arial"/>
          <w:bCs/>
          <w:sz w:val="18"/>
          <w:szCs w:val="18"/>
          <w:lang w:val="es-MX"/>
        </w:rPr>
      </w:pPr>
      <w:r w:rsidRPr="006C2729">
        <w:rPr>
          <w:rFonts w:ascii="Arial" w:hAnsi="Arial" w:cs="Arial"/>
        </w:rPr>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sidR="00D8606A">
        <w:rPr>
          <w:rFonts w:ascii="Arial" w:hAnsi="Arial" w:cs="Arial"/>
          <w:sz w:val="16"/>
          <w:szCs w:val="16"/>
        </w:rPr>
        <w:t>5</w:t>
      </w:r>
      <w:r w:rsidRPr="006C2729">
        <w:rPr>
          <w:rFonts w:ascii="Arial" w:hAnsi="Arial" w:cs="Arial"/>
          <w:sz w:val="16"/>
          <w:szCs w:val="16"/>
        </w:rPr>
        <w:t xml:space="preserve"> publicada el </w:t>
      </w:r>
      <w:r w:rsidR="00D8606A">
        <w:rPr>
          <w:rFonts w:ascii="Arial" w:hAnsi="Arial" w:cs="Arial"/>
          <w:sz w:val="16"/>
          <w:szCs w:val="16"/>
        </w:rPr>
        <w:t>30</w:t>
      </w:r>
      <w:r w:rsidRPr="006C2729">
        <w:rPr>
          <w:rFonts w:ascii="Arial" w:hAnsi="Arial" w:cs="Arial"/>
          <w:sz w:val="16"/>
          <w:szCs w:val="16"/>
        </w:rPr>
        <w:t xml:space="preserve"> de diciembre de 202</w:t>
      </w:r>
      <w:r w:rsidR="00D8606A">
        <w:rPr>
          <w:rFonts w:ascii="Arial" w:hAnsi="Arial" w:cs="Arial"/>
          <w:sz w:val="16"/>
          <w:szCs w:val="16"/>
        </w:rPr>
        <w:t>4</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hyperlink r:id="rId12" w:history="1">
        <w:r w:rsidRPr="002F7C7F">
          <w:rPr>
            <w:rStyle w:val="Hipervnculo"/>
            <w:rFonts w:ascii="Arial" w:hAnsi="Arial" w:cs="Arial"/>
            <w:sz w:val="16"/>
            <w:szCs w:val="16"/>
          </w:rPr>
          <w:t>beatriz.rivera@edu.uaa.mx</w:t>
        </w:r>
      </w:hyperlink>
      <w:r w:rsidRPr="002F7C7F">
        <w:rPr>
          <w:rFonts w:ascii="Arial" w:hAnsi="Arial" w:cs="Arial"/>
          <w:sz w:val="16"/>
          <w:szCs w:val="16"/>
        </w:rPr>
        <w:t xml:space="preserve"> para que el SAT envié el “Acuse de respuesta” que emitirá en atención a su solicitud de opinión. </w:t>
      </w:r>
      <w:r w:rsidR="002F7C7F" w:rsidRPr="002F7C7F">
        <w:rPr>
          <w:rFonts w:ascii="Arial" w:hAnsi="Arial" w:cs="Arial"/>
          <w:sz w:val="16"/>
          <w:szCs w:val="16"/>
        </w:rPr>
        <w:t>Conforme al numeral XV</w:t>
      </w:r>
      <w:r w:rsidRPr="002F7C7F">
        <w:rPr>
          <w:rFonts w:ascii="Arial" w:hAnsi="Arial" w:cs="Arial"/>
          <w:sz w:val="16"/>
          <w:szCs w:val="16"/>
        </w:rPr>
        <w:t xml:space="preserve">, </w:t>
      </w:r>
      <w:r w:rsidR="002F7C7F" w:rsidRPr="002F7C7F">
        <w:rPr>
          <w:rFonts w:ascii="Arial" w:hAnsi="Arial" w:cs="Arial"/>
          <w:sz w:val="16"/>
          <w:szCs w:val="16"/>
        </w:rPr>
        <w:t>inciso a)</w:t>
      </w:r>
      <w:r w:rsidRPr="002F7C7F">
        <w:rPr>
          <w:rFonts w:ascii="Arial" w:hAnsi="Arial" w:cs="Arial"/>
          <w:sz w:val="16"/>
          <w:szCs w:val="16"/>
        </w:rPr>
        <w:t xml:space="preserve">  “Garantía de </w:t>
      </w:r>
      <w:r w:rsidRPr="002F7C7F">
        <w:rPr>
          <w:rFonts w:ascii="Arial" w:hAnsi="Arial" w:cs="Arial"/>
          <w:sz w:val="16"/>
          <w:szCs w:val="16"/>
        </w:rPr>
        <w:lastRenderedPageBreak/>
        <w:t>cumplimiento de contrato” de la convocatoria de la Licitación al rubro señalada, y previo a la formalización del contrato,</w:t>
      </w:r>
      <w:r w:rsidRPr="00687CA8">
        <w:rPr>
          <w:rFonts w:ascii="Arial" w:hAnsi="Arial" w:cs="Arial"/>
          <w:sz w:val="16"/>
          <w:szCs w:val="16"/>
        </w:rPr>
        <w:t xml:space="preserve"> se deberá constituir por </w:t>
      </w:r>
      <w:r w:rsidRPr="002F7C7F">
        <w:rPr>
          <w:rFonts w:ascii="Arial" w:hAnsi="Arial" w:cs="Arial"/>
          <w:sz w:val="16"/>
          <w:szCs w:val="16"/>
        </w:rPr>
        <w:t>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2F7C7F">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77777777" w:rsidR="00E86124" w:rsidRPr="006C2729" w:rsidRDefault="00E86124" w:rsidP="00E86124">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3E2EA2DB" w14:textId="77777777" w:rsidR="00E86124" w:rsidRPr="007E0083" w:rsidRDefault="00E86124" w:rsidP="00E850D1">
            <w:pPr>
              <w:rPr>
                <w:rFonts w:ascii="Arial" w:hAnsi="Arial" w:cs="Arial"/>
                <w:sz w:val="18"/>
                <w:szCs w:val="18"/>
              </w:rPr>
            </w:pPr>
            <w:r w:rsidRPr="007E0083">
              <w:rPr>
                <w:rFonts w:ascii="Arial" w:hAnsi="Arial" w:cs="Arial"/>
                <w:sz w:val="18"/>
                <w:szCs w:val="18"/>
                <w:lang w:val="es-MX"/>
              </w:rPr>
              <w:t>C. Jorge Silva Robles</w:t>
            </w:r>
          </w:p>
          <w:p w14:paraId="1E2A7537"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Director General Sustituto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265DB176"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Beatriz E. Rivera de Loera</w:t>
            </w:r>
          </w:p>
          <w:p w14:paraId="736DB51C" w14:textId="77777777" w:rsidR="00E86124" w:rsidRPr="007E0083" w:rsidRDefault="00E86124" w:rsidP="00E850D1">
            <w:pPr>
              <w:rPr>
                <w:rFonts w:ascii="Arial" w:hAnsi="Arial" w:cs="Arial"/>
                <w:b/>
                <w:sz w:val="18"/>
                <w:szCs w:val="18"/>
              </w:rPr>
            </w:pPr>
            <w:r w:rsidRPr="007E0083">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7E0083" w:rsidRDefault="00E86124" w:rsidP="00E850D1">
            <w:pPr>
              <w:rPr>
                <w:rFonts w:ascii="Arial" w:hAnsi="Arial" w:cs="Arial"/>
                <w:sz w:val="18"/>
                <w:szCs w:val="18"/>
              </w:rPr>
            </w:pPr>
            <w:r w:rsidRPr="007E0083">
              <w:rPr>
                <w:rFonts w:ascii="Arial" w:hAnsi="Arial" w:cs="Arial"/>
                <w:sz w:val="18"/>
                <w:szCs w:val="18"/>
              </w:rPr>
              <w:t>C. Esmeralda Yazmin Rodríguez Durón</w:t>
            </w:r>
          </w:p>
          <w:p w14:paraId="01E27990" w14:textId="77777777" w:rsidR="00E86124" w:rsidRPr="007E0083" w:rsidRDefault="00E86124" w:rsidP="00E850D1">
            <w:pPr>
              <w:rPr>
                <w:rFonts w:ascii="Arial" w:hAnsi="Arial" w:cs="Arial"/>
                <w:b/>
                <w:sz w:val="18"/>
                <w:szCs w:val="18"/>
              </w:rPr>
            </w:pPr>
            <w:r w:rsidRPr="007E0083">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450BBC" w:rsidRDefault="00E86124" w:rsidP="00E850D1">
            <w:pPr>
              <w:pStyle w:val="Sangradetextonormal"/>
              <w:ind w:left="0"/>
              <w:rPr>
                <w:rFonts w:ascii="Arial" w:hAnsi="Arial" w:cs="Arial"/>
                <w:b/>
                <w:sz w:val="18"/>
                <w:szCs w:val="18"/>
                <w:lang w:val="es-ES"/>
              </w:rPr>
            </w:pPr>
          </w:p>
          <w:p w14:paraId="64927384" w14:textId="77777777" w:rsidR="00E86124" w:rsidRPr="00450BBC" w:rsidRDefault="00E86124" w:rsidP="00E850D1">
            <w:pPr>
              <w:rPr>
                <w:rFonts w:ascii="Arial" w:hAnsi="Arial" w:cs="Arial"/>
                <w:sz w:val="18"/>
                <w:szCs w:val="18"/>
              </w:rPr>
            </w:pPr>
            <w:r w:rsidRPr="00450BBC">
              <w:rPr>
                <w:rFonts w:ascii="Arial" w:hAnsi="Arial" w:cs="Arial"/>
                <w:sz w:val="18"/>
                <w:szCs w:val="18"/>
              </w:rPr>
              <w:t>C. María Díaz Rodríguez</w:t>
            </w:r>
          </w:p>
          <w:p w14:paraId="61667CDF" w14:textId="77777777" w:rsidR="00E86124" w:rsidRPr="00450BBC" w:rsidRDefault="00E86124" w:rsidP="00E850D1">
            <w:pPr>
              <w:rPr>
                <w:rFonts w:ascii="Arial" w:hAnsi="Arial" w:cs="Arial"/>
                <w:b/>
                <w:sz w:val="18"/>
                <w:szCs w:val="18"/>
              </w:rPr>
            </w:pPr>
            <w:r w:rsidRPr="00450BBC">
              <w:rPr>
                <w:rFonts w:ascii="Arial" w:hAnsi="Arial" w:cs="Arial"/>
                <w:b/>
                <w:sz w:val="18"/>
                <w:szCs w:val="18"/>
              </w:rPr>
              <w:t>Representante del Departamento Jurídico</w:t>
            </w:r>
          </w:p>
          <w:p w14:paraId="33D162C2" w14:textId="77777777" w:rsidR="00E86124" w:rsidRPr="00450BBC"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7E0083"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450BBC" w:rsidRDefault="00E86124" w:rsidP="00E850D1">
            <w:pPr>
              <w:pStyle w:val="Sangradetextonormal"/>
              <w:ind w:left="0"/>
              <w:rPr>
                <w:rFonts w:ascii="Arial" w:hAnsi="Arial" w:cs="Arial"/>
                <w:b/>
                <w:sz w:val="18"/>
                <w:szCs w:val="18"/>
                <w:lang w:val="es-ES"/>
              </w:rPr>
            </w:pPr>
          </w:p>
          <w:p w14:paraId="047EB31A" w14:textId="2A63C6CC" w:rsidR="00F36486" w:rsidRPr="00450BBC" w:rsidRDefault="00F36486" w:rsidP="00F36486">
            <w:pPr>
              <w:rPr>
                <w:rFonts w:ascii="Arial" w:hAnsi="Arial" w:cs="Arial"/>
                <w:sz w:val="18"/>
                <w:szCs w:val="18"/>
              </w:rPr>
            </w:pPr>
            <w:r w:rsidRPr="00450BBC">
              <w:rPr>
                <w:rFonts w:ascii="Arial" w:hAnsi="Arial" w:cs="Arial"/>
                <w:sz w:val="18"/>
                <w:szCs w:val="18"/>
              </w:rPr>
              <w:t>C. Ana Francisca Contreras Mejía</w:t>
            </w:r>
          </w:p>
          <w:p w14:paraId="15976563" w14:textId="1ECE85BC" w:rsidR="00E86124" w:rsidRPr="00450BBC" w:rsidRDefault="00F36486" w:rsidP="006376FB">
            <w:pPr>
              <w:rPr>
                <w:rFonts w:ascii="Arial" w:hAnsi="Arial" w:cs="Arial"/>
                <w:b/>
                <w:sz w:val="18"/>
                <w:szCs w:val="18"/>
                <w:lang w:val="es-MX"/>
              </w:rPr>
            </w:pPr>
            <w:r w:rsidRPr="00450BBC">
              <w:rPr>
                <w:rFonts w:ascii="Arial" w:hAnsi="Arial" w:cs="Arial"/>
                <w:b/>
                <w:sz w:val="18"/>
                <w:szCs w:val="18"/>
                <w:lang w:val="es-MX"/>
              </w:rPr>
              <w:t xml:space="preserve">Representante de la </w:t>
            </w:r>
            <w:r w:rsidR="00E86124" w:rsidRPr="00450BBC">
              <w:rPr>
                <w:rFonts w:ascii="Arial" w:hAnsi="Arial" w:cs="Arial"/>
                <w:b/>
                <w:sz w:val="18"/>
                <w:szCs w:val="18"/>
                <w:lang w:val="es-MX"/>
              </w:rPr>
              <w:t>Dir</w:t>
            </w:r>
            <w:r w:rsidR="006376FB" w:rsidRPr="00450BBC">
              <w:rPr>
                <w:rFonts w:ascii="Arial" w:hAnsi="Arial" w:cs="Arial"/>
                <w:b/>
                <w:sz w:val="18"/>
                <w:szCs w:val="18"/>
                <w:lang w:val="es-MX"/>
              </w:rPr>
              <w:t>ección</w:t>
            </w:r>
            <w:r w:rsidR="00E86124" w:rsidRPr="00450BBC">
              <w:rPr>
                <w:rFonts w:ascii="Arial" w:hAnsi="Arial" w:cs="Arial"/>
                <w:b/>
                <w:sz w:val="18"/>
                <w:szCs w:val="18"/>
                <w:lang w:val="es-MX"/>
              </w:rPr>
              <w:t xml:space="preserve"> General de Planeación y Desarrollo </w:t>
            </w:r>
          </w:p>
          <w:p w14:paraId="54503D5C" w14:textId="50CE4E1C" w:rsidR="00F36486" w:rsidRPr="00450BBC" w:rsidRDefault="00F36486" w:rsidP="006376FB">
            <w:pPr>
              <w:rPr>
                <w:rFonts w:ascii="Arial" w:hAnsi="Arial" w:cs="Arial"/>
                <w:sz w:val="18"/>
                <w:szCs w:val="18"/>
                <w:lang w:val="es-MX"/>
              </w:rPr>
            </w:pPr>
          </w:p>
        </w:tc>
        <w:tc>
          <w:tcPr>
            <w:tcW w:w="4414" w:type="dxa"/>
          </w:tcPr>
          <w:p w14:paraId="4189F273" w14:textId="0B1FBD67" w:rsidR="00E86124" w:rsidRDefault="00E86124" w:rsidP="007E0083">
            <w:pPr>
              <w:pStyle w:val="Sangradetextonormal"/>
              <w:ind w:left="0"/>
              <w:jc w:val="center"/>
              <w:rPr>
                <w:rFonts w:ascii="Arial" w:hAnsi="Arial" w:cs="Arial"/>
                <w:sz w:val="18"/>
                <w:szCs w:val="18"/>
              </w:rPr>
            </w:pPr>
          </w:p>
          <w:p w14:paraId="5BB1C347" w14:textId="77777777" w:rsidR="006E1B39" w:rsidRPr="006C2729" w:rsidRDefault="006E1B39" w:rsidP="007E0083">
            <w:pPr>
              <w:pStyle w:val="Sangradetextonormal"/>
              <w:ind w:left="0"/>
              <w:jc w:val="center"/>
              <w:rPr>
                <w:rFonts w:ascii="Arial" w:hAnsi="Arial" w:cs="Arial"/>
                <w:sz w:val="18"/>
                <w:szCs w:val="18"/>
              </w:rPr>
            </w:pPr>
          </w:p>
          <w:p w14:paraId="6426ED42" w14:textId="77777777" w:rsidR="00E86124" w:rsidRPr="006C2729" w:rsidRDefault="00E86124" w:rsidP="007E0083">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7E0083" w:rsidRPr="006C2729" w14:paraId="28F0EE24" w14:textId="77777777" w:rsidTr="00E850D1">
        <w:trPr>
          <w:jc w:val="center"/>
        </w:trPr>
        <w:tc>
          <w:tcPr>
            <w:tcW w:w="4414" w:type="dxa"/>
          </w:tcPr>
          <w:p w14:paraId="28C3B5DD" w14:textId="77777777" w:rsidR="007E0083" w:rsidRDefault="007E0083" w:rsidP="007E0083">
            <w:pPr>
              <w:pStyle w:val="Sangradetextonormal"/>
              <w:ind w:left="0"/>
              <w:rPr>
                <w:rFonts w:ascii="Arial" w:hAnsi="Arial" w:cs="Arial"/>
                <w:sz w:val="18"/>
                <w:szCs w:val="18"/>
                <w:lang w:val="es-ES"/>
              </w:rPr>
            </w:pPr>
          </w:p>
          <w:p w14:paraId="772495FB" w14:textId="77777777" w:rsidR="007E0083" w:rsidRDefault="007E0083" w:rsidP="007E0083">
            <w:pPr>
              <w:rPr>
                <w:rFonts w:ascii="Arial" w:hAnsi="Arial" w:cs="Arial"/>
                <w:sz w:val="18"/>
                <w:szCs w:val="18"/>
              </w:rPr>
            </w:pPr>
            <w:r>
              <w:rPr>
                <w:rFonts w:ascii="Arial" w:hAnsi="Arial" w:cs="Arial"/>
                <w:sz w:val="18"/>
                <w:szCs w:val="18"/>
              </w:rPr>
              <w:t>C. Jesica de Jesús Nieto Plascencia</w:t>
            </w:r>
          </w:p>
          <w:p w14:paraId="519AAEF3" w14:textId="77777777" w:rsidR="007E0083" w:rsidRDefault="007E0083" w:rsidP="007E0083">
            <w:pPr>
              <w:jc w:val="both"/>
              <w:rPr>
                <w:rFonts w:ascii="Arial" w:hAnsi="Arial" w:cs="Arial"/>
                <w:b/>
                <w:sz w:val="18"/>
                <w:szCs w:val="18"/>
              </w:rPr>
            </w:pPr>
            <w:r>
              <w:rPr>
                <w:rFonts w:ascii="Arial" w:hAnsi="Arial" w:cs="Arial"/>
                <w:b/>
                <w:sz w:val="18"/>
                <w:szCs w:val="18"/>
              </w:rPr>
              <w:t>Jefa del Almacén General de Consumibles (área requirente)</w:t>
            </w:r>
          </w:p>
          <w:p w14:paraId="4AB49A33" w14:textId="77777777" w:rsidR="007E0083" w:rsidRPr="006C2729" w:rsidRDefault="007E0083" w:rsidP="007E0083">
            <w:pPr>
              <w:pStyle w:val="Sangradetextonormal"/>
              <w:ind w:left="0"/>
              <w:rPr>
                <w:rFonts w:ascii="Arial" w:hAnsi="Arial" w:cs="Arial"/>
                <w:b/>
                <w:sz w:val="18"/>
                <w:szCs w:val="18"/>
                <w:highlight w:val="yellow"/>
                <w:lang w:val="es-ES"/>
              </w:rPr>
            </w:pPr>
          </w:p>
        </w:tc>
        <w:tc>
          <w:tcPr>
            <w:tcW w:w="4414" w:type="dxa"/>
          </w:tcPr>
          <w:p w14:paraId="6519C9FF" w14:textId="77777777" w:rsidR="007E0083" w:rsidRPr="007E0083" w:rsidRDefault="007E0083" w:rsidP="007E0083">
            <w:pPr>
              <w:pStyle w:val="Sangradetextonormal"/>
              <w:ind w:left="0"/>
              <w:jc w:val="center"/>
              <w:rPr>
                <w:rFonts w:ascii="Arial" w:hAnsi="Arial" w:cs="Arial"/>
                <w:sz w:val="18"/>
                <w:szCs w:val="18"/>
              </w:rPr>
            </w:pPr>
          </w:p>
          <w:p w14:paraId="29672BA8" w14:textId="77777777" w:rsidR="007E0083" w:rsidRPr="007E0083" w:rsidRDefault="007E0083" w:rsidP="007E0083">
            <w:pPr>
              <w:pStyle w:val="Sangradetextonormal"/>
              <w:ind w:left="0"/>
              <w:jc w:val="center"/>
              <w:rPr>
                <w:rFonts w:ascii="Arial" w:hAnsi="Arial" w:cs="Arial"/>
                <w:sz w:val="18"/>
                <w:szCs w:val="18"/>
              </w:rPr>
            </w:pPr>
          </w:p>
          <w:p w14:paraId="760294B5" w14:textId="77777777" w:rsidR="007E0083" w:rsidRPr="007E0083" w:rsidRDefault="007E0083" w:rsidP="007E0083">
            <w:pPr>
              <w:pStyle w:val="Sangradetextonormal"/>
              <w:ind w:left="0"/>
              <w:jc w:val="center"/>
              <w:rPr>
                <w:rFonts w:ascii="Arial" w:hAnsi="Arial" w:cs="Arial"/>
                <w:sz w:val="18"/>
                <w:szCs w:val="18"/>
              </w:rPr>
            </w:pPr>
          </w:p>
          <w:p w14:paraId="4BDE4459" w14:textId="5FBD07A3" w:rsidR="007E0083" w:rsidRPr="006C2729" w:rsidRDefault="007E0083" w:rsidP="007E0083">
            <w:pPr>
              <w:pStyle w:val="Sangradetextonormal"/>
              <w:ind w:left="0"/>
              <w:jc w:val="center"/>
              <w:rPr>
                <w:rFonts w:ascii="Arial" w:hAnsi="Arial" w:cs="Arial"/>
                <w:sz w:val="18"/>
                <w:szCs w:val="18"/>
              </w:rPr>
            </w:pPr>
            <w:r>
              <w:rPr>
                <w:rFonts w:ascii="Arial" w:hAnsi="Arial" w:cs="Arial"/>
                <w:sz w:val="18"/>
                <w:szCs w:val="18"/>
              </w:rPr>
              <w:t>_</w:t>
            </w:r>
            <w:r w:rsidRPr="007E0083">
              <w:rPr>
                <w:rFonts w:ascii="Arial" w:hAnsi="Arial" w:cs="Arial"/>
                <w:sz w:val="18"/>
                <w:szCs w:val="18"/>
              </w:rPr>
              <w:t>____________________________________</w:t>
            </w:r>
          </w:p>
        </w:tc>
      </w:tr>
      <w:tr w:rsidR="00E86124" w:rsidRPr="006C2729" w14:paraId="1A025EDC" w14:textId="77777777" w:rsidTr="00E850D1">
        <w:trPr>
          <w:jc w:val="center"/>
        </w:trPr>
        <w:tc>
          <w:tcPr>
            <w:tcW w:w="4414" w:type="dxa"/>
          </w:tcPr>
          <w:p w14:paraId="3EEB93AE" w14:textId="77777777" w:rsidR="00E86124" w:rsidRPr="005744B0" w:rsidRDefault="00E86124" w:rsidP="00E850D1">
            <w:pPr>
              <w:pStyle w:val="Sangradetextonormal"/>
              <w:ind w:left="0"/>
              <w:rPr>
                <w:rFonts w:ascii="Arial" w:hAnsi="Arial" w:cs="Arial"/>
                <w:b/>
                <w:sz w:val="18"/>
                <w:szCs w:val="18"/>
                <w:lang w:val="es-ES"/>
              </w:rPr>
            </w:pPr>
          </w:p>
          <w:p w14:paraId="6E8D60B6" w14:textId="77777777" w:rsidR="00E86124" w:rsidRPr="005744B0" w:rsidRDefault="00E86124" w:rsidP="00E850D1">
            <w:pPr>
              <w:pStyle w:val="Sangradetextonormal"/>
              <w:ind w:left="0"/>
              <w:rPr>
                <w:rFonts w:ascii="Arial" w:hAnsi="Arial" w:cs="Arial"/>
                <w:sz w:val="18"/>
                <w:szCs w:val="18"/>
                <w:lang w:val="es-ES"/>
              </w:rPr>
            </w:pPr>
            <w:r w:rsidRPr="005744B0">
              <w:rPr>
                <w:rFonts w:ascii="Arial" w:hAnsi="Arial" w:cs="Arial"/>
                <w:sz w:val="18"/>
                <w:szCs w:val="18"/>
                <w:lang w:val="es-ES"/>
              </w:rPr>
              <w:t xml:space="preserve">C. Lisly Paola Jiménez de Alba </w:t>
            </w:r>
          </w:p>
          <w:p w14:paraId="40C4128A" w14:textId="77777777" w:rsidR="00E86124" w:rsidRPr="005744B0" w:rsidRDefault="00E86124" w:rsidP="00E850D1">
            <w:pPr>
              <w:pStyle w:val="Sangradetextonormal"/>
              <w:ind w:left="0"/>
              <w:rPr>
                <w:rFonts w:ascii="Arial" w:hAnsi="Arial" w:cs="Arial"/>
                <w:b/>
                <w:sz w:val="18"/>
                <w:szCs w:val="18"/>
                <w:lang w:val="es-ES"/>
              </w:rPr>
            </w:pPr>
            <w:r w:rsidRPr="005744B0">
              <w:rPr>
                <w:rFonts w:ascii="Arial" w:hAnsi="Arial" w:cs="Arial"/>
                <w:b/>
                <w:sz w:val="18"/>
                <w:szCs w:val="18"/>
                <w:lang w:val="es-ES"/>
              </w:rPr>
              <w:t>Departamento de Compras</w:t>
            </w:r>
          </w:p>
          <w:p w14:paraId="3D080BAE" w14:textId="2E02CCED" w:rsidR="00450BBC" w:rsidRPr="005744B0" w:rsidRDefault="00450BBC" w:rsidP="00E850D1">
            <w:pPr>
              <w:pStyle w:val="Sangradetextonormal"/>
              <w:ind w:left="0"/>
              <w:rPr>
                <w:rFonts w:ascii="Arial" w:hAnsi="Arial" w:cs="Arial"/>
                <w:sz w:val="18"/>
                <w:szCs w:val="18"/>
                <w:lang w:val="es-ES"/>
              </w:rPr>
            </w:pPr>
          </w:p>
        </w:tc>
        <w:tc>
          <w:tcPr>
            <w:tcW w:w="4414" w:type="dxa"/>
          </w:tcPr>
          <w:p w14:paraId="78B4D9FD" w14:textId="77777777" w:rsidR="00E86124" w:rsidRPr="006C2729" w:rsidRDefault="00E86124" w:rsidP="00E850D1">
            <w:pPr>
              <w:pStyle w:val="Sangradetextonormal"/>
              <w:ind w:left="0"/>
              <w:jc w:val="center"/>
              <w:rPr>
                <w:rFonts w:ascii="Arial" w:hAnsi="Arial" w:cs="Arial"/>
                <w:sz w:val="18"/>
                <w:szCs w:val="18"/>
              </w:rPr>
            </w:pPr>
          </w:p>
          <w:p w14:paraId="4D1BBF90" w14:textId="77777777" w:rsidR="00E86124" w:rsidRPr="006C2729" w:rsidRDefault="00E86124" w:rsidP="00E850D1">
            <w:pPr>
              <w:pStyle w:val="Sangradetextonormal"/>
              <w:ind w:left="0"/>
              <w:jc w:val="center"/>
              <w:rPr>
                <w:rFonts w:ascii="Arial" w:hAnsi="Arial" w:cs="Arial"/>
                <w:sz w:val="18"/>
                <w:szCs w:val="18"/>
              </w:rPr>
            </w:pPr>
          </w:p>
          <w:p w14:paraId="3C90CC82"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16B5173F" w14:textId="77777777" w:rsidTr="00E850D1">
        <w:trPr>
          <w:jc w:val="center"/>
        </w:trPr>
        <w:tc>
          <w:tcPr>
            <w:tcW w:w="4414" w:type="dxa"/>
          </w:tcPr>
          <w:p w14:paraId="67FDEA46" w14:textId="77777777" w:rsidR="00E86124" w:rsidRPr="007E0083" w:rsidRDefault="00E86124" w:rsidP="00E850D1">
            <w:pPr>
              <w:pStyle w:val="Sangradetextonormal"/>
              <w:ind w:left="0"/>
              <w:rPr>
                <w:rFonts w:ascii="Arial" w:hAnsi="Arial" w:cs="Arial"/>
                <w:sz w:val="18"/>
                <w:szCs w:val="18"/>
                <w:lang w:val="es-ES"/>
              </w:rPr>
            </w:pPr>
          </w:p>
          <w:p w14:paraId="13115CCB" w14:textId="0AE965B2"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 xml:space="preserve">C. Arnoldo Rodríguez Romo </w:t>
            </w:r>
          </w:p>
          <w:p w14:paraId="5EBB3E0E" w14:textId="77777777" w:rsidR="00E86124" w:rsidRPr="007E0083"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p w14:paraId="4FC405E9" w14:textId="753DCBAA" w:rsidR="00F728EE" w:rsidRPr="00AF2926" w:rsidRDefault="00F728EE" w:rsidP="00E850D1">
            <w:pPr>
              <w:pStyle w:val="Sangradetextonormal"/>
              <w:ind w:left="0"/>
              <w:rPr>
                <w:rFonts w:ascii="Arial" w:hAnsi="Arial" w:cs="Arial"/>
                <w:sz w:val="18"/>
                <w:szCs w:val="18"/>
                <w:lang w:val="es-ES"/>
              </w:rPr>
            </w:pPr>
          </w:p>
        </w:tc>
        <w:tc>
          <w:tcPr>
            <w:tcW w:w="4414" w:type="dxa"/>
          </w:tcPr>
          <w:p w14:paraId="2E239B7B" w14:textId="77777777" w:rsidR="00E86124" w:rsidRPr="006C2729" w:rsidRDefault="00E86124" w:rsidP="00E850D1">
            <w:pPr>
              <w:pStyle w:val="Sangradetextonormal"/>
              <w:ind w:left="0"/>
              <w:jc w:val="center"/>
              <w:rPr>
                <w:rFonts w:ascii="Arial" w:hAnsi="Arial" w:cs="Arial"/>
                <w:sz w:val="18"/>
                <w:szCs w:val="18"/>
              </w:rPr>
            </w:pPr>
          </w:p>
          <w:p w14:paraId="53804DFC" w14:textId="77777777" w:rsidR="00450BBC" w:rsidRPr="006C2729" w:rsidRDefault="00450BBC" w:rsidP="00E850D1">
            <w:pPr>
              <w:pStyle w:val="Sangradetextonormal"/>
              <w:ind w:left="0"/>
              <w:jc w:val="center"/>
              <w:rPr>
                <w:rFonts w:ascii="Arial" w:hAnsi="Arial" w:cs="Arial"/>
                <w:sz w:val="18"/>
                <w:szCs w:val="18"/>
              </w:rPr>
            </w:pPr>
          </w:p>
          <w:p w14:paraId="3EA68E7D"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E86124" w:rsidRPr="006C2729" w14:paraId="79762305" w14:textId="77777777" w:rsidTr="00E850D1">
        <w:trPr>
          <w:jc w:val="center"/>
        </w:trPr>
        <w:tc>
          <w:tcPr>
            <w:tcW w:w="4414" w:type="dxa"/>
          </w:tcPr>
          <w:p w14:paraId="3C498A74" w14:textId="77777777" w:rsidR="00E86124" w:rsidRPr="006C2729" w:rsidRDefault="00E86124" w:rsidP="00E850D1">
            <w:pPr>
              <w:pStyle w:val="Sangradetextonormal"/>
              <w:ind w:left="0"/>
              <w:rPr>
                <w:rFonts w:ascii="Arial" w:hAnsi="Arial" w:cs="Arial"/>
                <w:b/>
                <w:sz w:val="18"/>
                <w:szCs w:val="18"/>
                <w:highlight w:val="yellow"/>
                <w:lang w:val="es-ES"/>
              </w:rPr>
            </w:pPr>
          </w:p>
          <w:p w14:paraId="6C515150" w14:textId="77777777" w:rsidR="00E86124" w:rsidRPr="007E0083" w:rsidRDefault="00E86124" w:rsidP="00E850D1">
            <w:pPr>
              <w:pStyle w:val="Sangradetextonormal"/>
              <w:ind w:left="0"/>
              <w:rPr>
                <w:rFonts w:ascii="Arial" w:hAnsi="Arial" w:cs="Arial"/>
                <w:sz w:val="18"/>
                <w:szCs w:val="18"/>
                <w:lang w:val="es-ES"/>
              </w:rPr>
            </w:pPr>
            <w:r w:rsidRPr="007E0083">
              <w:rPr>
                <w:rFonts w:ascii="Arial" w:hAnsi="Arial" w:cs="Arial"/>
                <w:sz w:val="18"/>
                <w:szCs w:val="18"/>
                <w:lang w:val="es-ES"/>
              </w:rPr>
              <w:t>C. Gabriela del Socorro Muñoz Vera</w:t>
            </w:r>
          </w:p>
          <w:p w14:paraId="2CE2BE81" w14:textId="52EBF2A4" w:rsidR="00E86124" w:rsidRPr="006C2729" w:rsidRDefault="00E86124" w:rsidP="00E850D1">
            <w:pPr>
              <w:pStyle w:val="Sangradetextonormal"/>
              <w:ind w:left="0"/>
              <w:rPr>
                <w:rFonts w:ascii="Arial" w:hAnsi="Arial" w:cs="Arial"/>
                <w:b/>
                <w:sz w:val="18"/>
                <w:szCs w:val="18"/>
                <w:lang w:val="es-ES"/>
              </w:rPr>
            </w:pPr>
            <w:r w:rsidRPr="007E0083">
              <w:rPr>
                <w:rFonts w:ascii="Arial" w:hAnsi="Arial" w:cs="Arial"/>
                <w:b/>
                <w:sz w:val="18"/>
                <w:szCs w:val="18"/>
                <w:lang w:val="es-ES"/>
              </w:rPr>
              <w:t>Departamento de Compras</w:t>
            </w:r>
          </w:p>
        </w:tc>
        <w:tc>
          <w:tcPr>
            <w:tcW w:w="4414" w:type="dxa"/>
          </w:tcPr>
          <w:p w14:paraId="11B3171C" w14:textId="77777777" w:rsidR="00E86124" w:rsidRPr="006C2729" w:rsidRDefault="00E86124" w:rsidP="00E850D1">
            <w:pPr>
              <w:pStyle w:val="Sangradetextonormal"/>
              <w:ind w:left="0"/>
              <w:jc w:val="center"/>
              <w:rPr>
                <w:rFonts w:ascii="Arial" w:hAnsi="Arial" w:cs="Arial"/>
                <w:sz w:val="18"/>
                <w:szCs w:val="18"/>
              </w:rPr>
            </w:pPr>
          </w:p>
          <w:p w14:paraId="1E8A4226" w14:textId="77777777" w:rsidR="00E86124" w:rsidRPr="006C2729" w:rsidRDefault="00E86124" w:rsidP="00E850D1">
            <w:pPr>
              <w:pStyle w:val="Sangradetextonormal"/>
              <w:ind w:left="0"/>
              <w:jc w:val="center"/>
              <w:rPr>
                <w:rFonts w:ascii="Arial" w:hAnsi="Arial" w:cs="Arial"/>
                <w:sz w:val="18"/>
                <w:szCs w:val="18"/>
              </w:rPr>
            </w:pPr>
          </w:p>
          <w:p w14:paraId="39186F64"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bl>
    <w:p w14:paraId="442A72E6" w14:textId="77777777" w:rsidR="00E86124" w:rsidRPr="006C2729" w:rsidRDefault="00E86124" w:rsidP="00E86124">
      <w:pPr>
        <w:pStyle w:val="Sangradetextonormal"/>
        <w:ind w:left="0"/>
        <w:rPr>
          <w:rFonts w:ascii="Arial" w:hAnsi="Arial" w:cs="Arial"/>
          <w:sz w:val="18"/>
          <w:szCs w:val="18"/>
          <w:lang w:val="es-ES"/>
        </w:rPr>
      </w:pPr>
      <w:r w:rsidRPr="006C2729">
        <w:rPr>
          <w:rFonts w:ascii="Arial" w:hAnsi="Arial" w:cs="Arial"/>
          <w:sz w:val="18"/>
          <w:szCs w:val="18"/>
          <w:lang w:val="es-ES"/>
        </w:rPr>
        <w:lastRenderedPageBreak/>
        <w:t>---------------------------------------------------------------------------------------------------------------------------------------------------</w:t>
      </w:r>
    </w:p>
    <w:p w14:paraId="2E62CEC5" w14:textId="13AE4792" w:rsidR="00E86124" w:rsidRPr="009140F5" w:rsidRDefault="00450BBC" w:rsidP="00E86124">
      <w:pPr>
        <w:pStyle w:val="Sangradetextonormal"/>
        <w:ind w:left="0"/>
        <w:jc w:val="both"/>
        <w:rPr>
          <w:rFonts w:ascii="Arial" w:hAnsi="Arial" w:cs="Arial"/>
          <w:sz w:val="18"/>
          <w:szCs w:val="18"/>
        </w:rPr>
      </w:pPr>
      <w:r w:rsidRPr="00450BBC">
        <w:rPr>
          <w:rFonts w:ascii="Arial" w:hAnsi="Arial" w:cs="Arial"/>
          <w:b/>
          <w:sz w:val="18"/>
          <w:szCs w:val="18"/>
        </w:rPr>
        <w:t>Sin presencia de Licitantes.</w:t>
      </w:r>
      <w:r>
        <w:rPr>
          <w:rFonts w:ascii="Arial" w:hAnsi="Arial" w:cs="Arial"/>
          <w:sz w:val="18"/>
          <w:szCs w:val="18"/>
        </w:rPr>
        <w:t xml:space="preserve"> </w:t>
      </w:r>
      <w:r w:rsidR="00E86124" w:rsidRPr="009140F5">
        <w:rPr>
          <w:rFonts w:ascii="Arial" w:hAnsi="Arial" w:cs="Arial"/>
          <w:sz w:val="18"/>
          <w:szCs w:val="18"/>
        </w:rPr>
        <w:t>---------------------------------------------------------------------------------------------------------------------------------------------------</w:t>
      </w:r>
      <w:r>
        <w:rPr>
          <w:rFonts w:ascii="Arial" w:hAnsi="Arial" w:cs="Arial"/>
          <w:sz w:val="18"/>
          <w:szCs w:val="18"/>
        </w:rPr>
        <w:t>-----------------------------------------------------------------------------------------------------------</w:t>
      </w:r>
    </w:p>
    <w:p w14:paraId="1FA32D3E" w14:textId="4D274347" w:rsidR="00E86124" w:rsidRPr="00A6426F" w:rsidRDefault="00E86124" w:rsidP="00E86124">
      <w:pPr>
        <w:pStyle w:val="Sangradetextonormal"/>
        <w:ind w:left="0"/>
        <w:jc w:val="both"/>
        <w:rPr>
          <w:rFonts w:ascii="Arial" w:hAnsi="Arial" w:cs="Arial"/>
          <w:sz w:val="18"/>
          <w:szCs w:val="18"/>
        </w:rPr>
      </w:pPr>
      <w:r w:rsidRPr="007D3B59">
        <w:rPr>
          <w:rFonts w:ascii="Arial" w:hAnsi="Arial" w:cs="Arial"/>
          <w:sz w:val="18"/>
          <w:szCs w:val="18"/>
        </w:rPr>
        <w:t>Se hace saber que la presente acta de notificación de fallo consta de</w:t>
      </w:r>
      <w:r w:rsidRPr="007D3B59">
        <w:rPr>
          <w:rFonts w:ascii="Arial" w:hAnsi="Arial" w:cs="Arial"/>
          <w:b/>
          <w:sz w:val="18"/>
          <w:szCs w:val="18"/>
        </w:rPr>
        <w:t xml:space="preserve"> </w:t>
      </w:r>
      <w:r w:rsidR="005744B0" w:rsidRPr="007D3B59">
        <w:rPr>
          <w:rFonts w:ascii="Arial" w:hAnsi="Arial" w:cs="Arial"/>
          <w:b/>
          <w:sz w:val="18"/>
          <w:szCs w:val="18"/>
        </w:rPr>
        <w:t>08</w:t>
      </w:r>
      <w:r w:rsidRPr="007D3B59">
        <w:rPr>
          <w:rFonts w:ascii="Arial" w:hAnsi="Arial" w:cs="Arial"/>
          <w:b/>
          <w:sz w:val="18"/>
          <w:szCs w:val="18"/>
        </w:rPr>
        <w:t xml:space="preserve"> páginas</w:t>
      </w:r>
      <w:r w:rsidRPr="007D3B59">
        <w:rPr>
          <w:rFonts w:ascii="Arial" w:hAnsi="Arial" w:cs="Arial"/>
          <w:sz w:val="18"/>
          <w:szCs w:val="18"/>
        </w:rPr>
        <w:t xml:space="preserve">; el Dictamen Técnico, Anexo “1” consta de </w:t>
      </w:r>
      <w:r w:rsidR="0077040B" w:rsidRPr="007D3B59">
        <w:rPr>
          <w:rFonts w:ascii="Arial" w:hAnsi="Arial" w:cs="Arial"/>
          <w:b/>
          <w:sz w:val="18"/>
          <w:szCs w:val="18"/>
        </w:rPr>
        <w:t>1</w:t>
      </w:r>
      <w:r w:rsidR="007D3B59" w:rsidRPr="007D3B59">
        <w:rPr>
          <w:rFonts w:ascii="Arial" w:hAnsi="Arial" w:cs="Arial"/>
          <w:b/>
          <w:sz w:val="18"/>
          <w:szCs w:val="18"/>
        </w:rPr>
        <w:t>3</w:t>
      </w:r>
      <w:r w:rsidRPr="007D3B59">
        <w:rPr>
          <w:rFonts w:ascii="Arial" w:hAnsi="Arial" w:cs="Arial"/>
          <w:b/>
          <w:sz w:val="18"/>
          <w:szCs w:val="18"/>
        </w:rPr>
        <w:t xml:space="preserve"> páginas</w:t>
      </w:r>
      <w:r w:rsidRPr="007D3B59">
        <w:rPr>
          <w:rFonts w:ascii="Arial" w:hAnsi="Arial" w:cs="Arial"/>
          <w:sz w:val="18"/>
          <w:szCs w:val="18"/>
        </w:rPr>
        <w:t xml:space="preserve">, </w:t>
      </w:r>
      <w:r w:rsidR="0077040B" w:rsidRPr="007D3B59">
        <w:rPr>
          <w:rFonts w:ascii="Arial" w:hAnsi="Arial" w:cs="Arial"/>
          <w:sz w:val="18"/>
          <w:szCs w:val="18"/>
        </w:rPr>
        <w:t xml:space="preserve">Dictamen Técnico de Precios, Anexo “1.1” </w:t>
      </w:r>
      <w:r w:rsidR="00763F17" w:rsidRPr="007D3B59">
        <w:rPr>
          <w:rFonts w:ascii="Arial" w:hAnsi="Arial" w:cs="Arial"/>
          <w:b/>
          <w:sz w:val="18"/>
          <w:szCs w:val="18"/>
        </w:rPr>
        <w:t>1</w:t>
      </w:r>
      <w:r w:rsidR="007D3B59" w:rsidRPr="007D3B59">
        <w:rPr>
          <w:rFonts w:ascii="Arial" w:hAnsi="Arial" w:cs="Arial"/>
          <w:b/>
          <w:sz w:val="18"/>
          <w:szCs w:val="18"/>
        </w:rPr>
        <w:t>3</w:t>
      </w:r>
      <w:r w:rsidR="0077040B" w:rsidRPr="007D3B59">
        <w:rPr>
          <w:rFonts w:ascii="Arial" w:hAnsi="Arial" w:cs="Arial"/>
          <w:b/>
          <w:sz w:val="18"/>
          <w:szCs w:val="18"/>
        </w:rPr>
        <w:t xml:space="preserve"> páginas</w:t>
      </w:r>
      <w:r w:rsidR="0077040B" w:rsidRPr="007D3B59">
        <w:rPr>
          <w:rFonts w:ascii="Arial" w:hAnsi="Arial" w:cs="Arial"/>
          <w:sz w:val="18"/>
          <w:szCs w:val="18"/>
        </w:rPr>
        <w:t xml:space="preserve"> </w:t>
      </w:r>
      <w:r w:rsidRPr="007D3B59">
        <w:rPr>
          <w:rFonts w:ascii="Arial" w:hAnsi="Arial" w:cs="Arial"/>
          <w:sz w:val="18"/>
          <w:szCs w:val="18"/>
        </w:rPr>
        <w:t xml:space="preserve">y el Análisis administrativo Anexo “2” consta en </w:t>
      </w:r>
      <w:r w:rsidR="00763F17" w:rsidRPr="007D3B59">
        <w:rPr>
          <w:rFonts w:ascii="Arial" w:hAnsi="Arial" w:cs="Arial"/>
          <w:b/>
          <w:sz w:val="18"/>
          <w:szCs w:val="18"/>
        </w:rPr>
        <w:t>10</w:t>
      </w:r>
      <w:r w:rsidRPr="007D3B59">
        <w:rPr>
          <w:rFonts w:ascii="Arial" w:hAnsi="Arial" w:cs="Arial"/>
          <w:b/>
          <w:sz w:val="18"/>
          <w:szCs w:val="18"/>
        </w:rPr>
        <w:t xml:space="preserve"> páginas</w:t>
      </w:r>
      <w:r w:rsidRPr="007D3B59">
        <w:rPr>
          <w:rFonts w:ascii="Arial" w:hAnsi="Arial" w:cs="Arial"/>
          <w:sz w:val="18"/>
          <w:szCs w:val="18"/>
        </w:rPr>
        <w:t>. ----------------------------------------------------------------------------------------------------------------------------------------------------------------------------------</w:t>
      </w:r>
      <w:r w:rsidR="00A6604A" w:rsidRPr="007D3B59">
        <w:rPr>
          <w:rFonts w:ascii="Arial" w:hAnsi="Arial" w:cs="Arial"/>
          <w:sz w:val="18"/>
          <w:szCs w:val="18"/>
        </w:rPr>
        <w:t>-----------------------------------------------------------------------</w:t>
      </w:r>
    </w:p>
    <w:p w14:paraId="520B568D" w14:textId="3063AD69" w:rsidR="00E86124" w:rsidRPr="006C2729" w:rsidRDefault="00E86124" w:rsidP="00E86124">
      <w:pPr>
        <w:pStyle w:val="Sangradetextonormal"/>
        <w:ind w:left="0"/>
        <w:jc w:val="both"/>
        <w:rPr>
          <w:rFonts w:ascii="Arial" w:hAnsi="Arial" w:cs="Arial"/>
          <w:b/>
          <w:sz w:val="18"/>
          <w:szCs w:val="18"/>
        </w:rPr>
      </w:pPr>
      <w:r w:rsidRPr="00DB1A27">
        <w:rPr>
          <w:rFonts w:ascii="Arial" w:hAnsi="Arial" w:cs="Arial"/>
          <w:sz w:val="18"/>
          <w:szCs w:val="18"/>
        </w:rPr>
        <w:t xml:space="preserve">Siendo </w:t>
      </w:r>
      <w:r w:rsidRPr="00CC5D0B">
        <w:rPr>
          <w:rFonts w:ascii="Arial" w:hAnsi="Arial" w:cs="Arial"/>
          <w:sz w:val="18"/>
          <w:szCs w:val="18"/>
        </w:rPr>
        <w:t xml:space="preserve">las </w:t>
      </w:r>
      <w:r w:rsidRPr="00CC5D0B">
        <w:rPr>
          <w:rFonts w:ascii="Arial" w:hAnsi="Arial" w:cs="Arial"/>
          <w:b/>
          <w:sz w:val="18"/>
          <w:szCs w:val="18"/>
        </w:rPr>
        <w:t>1</w:t>
      </w:r>
      <w:r w:rsidR="00D87407" w:rsidRPr="00CC5D0B">
        <w:rPr>
          <w:rFonts w:ascii="Arial" w:hAnsi="Arial" w:cs="Arial"/>
          <w:b/>
          <w:sz w:val="18"/>
          <w:szCs w:val="18"/>
        </w:rPr>
        <w:t>2</w:t>
      </w:r>
      <w:r w:rsidR="008517F7" w:rsidRPr="00CC5D0B">
        <w:rPr>
          <w:rFonts w:ascii="Arial" w:hAnsi="Arial" w:cs="Arial"/>
          <w:b/>
          <w:sz w:val="18"/>
          <w:szCs w:val="18"/>
        </w:rPr>
        <w:t>:</w:t>
      </w:r>
      <w:r w:rsidR="00601124" w:rsidRPr="00CC5D0B">
        <w:rPr>
          <w:rFonts w:ascii="Arial" w:hAnsi="Arial" w:cs="Arial"/>
          <w:b/>
          <w:sz w:val="18"/>
          <w:szCs w:val="18"/>
        </w:rPr>
        <w:t>15</w:t>
      </w:r>
      <w:r w:rsidRPr="00CC5D0B">
        <w:rPr>
          <w:rFonts w:ascii="Arial" w:hAnsi="Arial" w:cs="Arial"/>
          <w:sz w:val="18"/>
          <w:szCs w:val="18"/>
        </w:rPr>
        <w:t xml:space="preserve"> horas del día</w:t>
      </w:r>
      <w:r w:rsidRPr="00DB1A27">
        <w:rPr>
          <w:rFonts w:ascii="Arial" w:hAnsi="Arial" w:cs="Arial"/>
          <w:sz w:val="18"/>
          <w:szCs w:val="18"/>
        </w:rPr>
        <w:t xml:space="preserve">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18042D73" w14:textId="77777777" w:rsidR="00E86124" w:rsidRPr="006C2729" w:rsidRDefault="00E86124" w:rsidP="00E86124">
      <w:pPr>
        <w:jc w:val="center"/>
        <w:rPr>
          <w:rFonts w:ascii="Arial" w:hAnsi="Arial" w:cs="Arial"/>
          <w:sz w:val="18"/>
          <w:szCs w:val="18"/>
        </w:rPr>
      </w:pPr>
      <w:r w:rsidRPr="006C2729">
        <w:rPr>
          <w:rFonts w:ascii="Arial" w:hAnsi="Arial" w:cs="Arial"/>
          <w:sz w:val="18"/>
          <w:szCs w:val="18"/>
        </w:rPr>
        <w:t>======================================FIN DE TEXTO==================================</w:t>
      </w:r>
    </w:p>
    <w:p w14:paraId="65684835" w14:textId="4566ABC6" w:rsidR="00597802" w:rsidRPr="00342CC6" w:rsidRDefault="00597802" w:rsidP="00692E3E">
      <w:pPr>
        <w:jc w:val="center"/>
        <w:rPr>
          <w:rFonts w:ascii="Arial" w:hAnsi="Arial" w:cs="Arial"/>
          <w:sz w:val="18"/>
          <w:szCs w:val="18"/>
        </w:rPr>
      </w:pP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70D2C" w:rsidRDefault="00A70D2C" w:rsidP="004F08CF">
      <w:r>
        <w:separator/>
      </w:r>
    </w:p>
  </w:endnote>
  <w:endnote w:type="continuationSeparator" w:id="0">
    <w:p w14:paraId="7747DE7D" w14:textId="77777777" w:rsidR="00A70D2C" w:rsidRDefault="00A70D2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0819F60" w:rsidR="00A70D2C" w:rsidRPr="003B7915" w:rsidRDefault="00A70D2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011-2025</w:t>
    </w:r>
  </w:p>
  <w:p w14:paraId="300C9066" w14:textId="5B5C6566" w:rsidR="00A70D2C" w:rsidRPr="003B7915" w:rsidRDefault="00A70D2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20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20</w:t>
    </w:r>
    <w:r w:rsidRPr="003B7915">
      <w:rPr>
        <w:rFonts w:ascii="Tahoma" w:hAnsi="Tahoma" w:cs="Tahoma"/>
        <w:snapToGrid w:val="0"/>
        <w:sz w:val="12"/>
        <w:szCs w:val="12"/>
      </w:rPr>
      <w:fldChar w:fldCharType="end"/>
    </w:r>
  </w:p>
  <w:p w14:paraId="6D0C6195" w14:textId="77777777" w:rsidR="00A70D2C" w:rsidRPr="003B7915" w:rsidRDefault="00A70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70D2C" w:rsidRDefault="00A70D2C" w:rsidP="004F08CF">
      <w:r>
        <w:separator/>
      </w:r>
    </w:p>
  </w:footnote>
  <w:footnote w:type="continuationSeparator" w:id="0">
    <w:p w14:paraId="5766713E" w14:textId="77777777" w:rsidR="00A70D2C" w:rsidRDefault="00A70D2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70D2C" w:rsidRPr="00400A61" w:rsidRDefault="00A70D2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70D2C" w:rsidRPr="003B7915" w14:paraId="68B796FB" w14:textId="77777777" w:rsidTr="00D01779">
      <w:trPr>
        <w:jc w:val="right"/>
      </w:trPr>
      <w:tc>
        <w:tcPr>
          <w:tcW w:w="5260" w:type="dxa"/>
          <w:shd w:val="clear" w:color="auto" w:fill="auto"/>
        </w:tcPr>
        <w:p w14:paraId="499EB5F7" w14:textId="77777777" w:rsidR="00A70D2C" w:rsidRPr="003B7915" w:rsidRDefault="00A70D2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70D2C" w:rsidRPr="003B7915" w14:paraId="29A72E0C" w14:textId="77777777" w:rsidTr="00D01779">
      <w:trPr>
        <w:jc w:val="right"/>
      </w:trPr>
      <w:tc>
        <w:tcPr>
          <w:tcW w:w="5260" w:type="dxa"/>
          <w:shd w:val="clear" w:color="auto" w:fill="auto"/>
        </w:tcPr>
        <w:p w14:paraId="66280DD2" w14:textId="77777777" w:rsidR="00A70D2C" w:rsidRPr="003B7915" w:rsidRDefault="00A70D2C" w:rsidP="00D01779">
          <w:pPr>
            <w:jc w:val="center"/>
            <w:rPr>
              <w:rFonts w:ascii="Arial" w:hAnsi="Arial" w:cs="Arial"/>
              <w:b/>
            </w:rPr>
          </w:pPr>
          <w:r w:rsidRPr="003B7915">
            <w:rPr>
              <w:rFonts w:ascii="Arial" w:hAnsi="Arial" w:cs="Arial"/>
              <w:b/>
            </w:rPr>
            <w:t>DIRECCIÓN GENERAL DE FINANZAS</w:t>
          </w:r>
        </w:p>
      </w:tc>
    </w:tr>
    <w:tr w:rsidR="00A70D2C" w:rsidRPr="003B7915" w14:paraId="0BFF67D6" w14:textId="77777777" w:rsidTr="00D01779">
      <w:trPr>
        <w:jc w:val="right"/>
      </w:trPr>
      <w:tc>
        <w:tcPr>
          <w:tcW w:w="5260" w:type="dxa"/>
          <w:shd w:val="clear" w:color="auto" w:fill="auto"/>
        </w:tcPr>
        <w:p w14:paraId="0D9E4666" w14:textId="77777777" w:rsidR="00A70D2C" w:rsidRPr="003B7915" w:rsidRDefault="00A70D2C" w:rsidP="00D01779">
          <w:pPr>
            <w:rPr>
              <w:rFonts w:ascii="Arial" w:hAnsi="Arial" w:cs="Arial"/>
              <w:b/>
              <w:sz w:val="18"/>
              <w:szCs w:val="18"/>
            </w:rPr>
          </w:pPr>
          <w:r w:rsidRPr="003B7915">
            <w:rPr>
              <w:rFonts w:ascii="Arial" w:hAnsi="Arial" w:cs="Arial"/>
              <w:b/>
              <w:sz w:val="18"/>
              <w:szCs w:val="18"/>
            </w:rPr>
            <w:t xml:space="preserve">NOTIFICACIÓN DE FALLO </w:t>
          </w:r>
        </w:p>
      </w:tc>
    </w:tr>
    <w:tr w:rsidR="00A70D2C" w:rsidRPr="003B7915" w14:paraId="7496B597" w14:textId="77777777" w:rsidTr="00D01779">
      <w:trPr>
        <w:jc w:val="right"/>
      </w:trPr>
      <w:tc>
        <w:tcPr>
          <w:tcW w:w="5260" w:type="dxa"/>
          <w:shd w:val="clear" w:color="auto" w:fill="auto"/>
        </w:tcPr>
        <w:p w14:paraId="603F39BB" w14:textId="77777777" w:rsidR="00A70D2C" w:rsidRPr="003B7915" w:rsidRDefault="00A70D2C" w:rsidP="00D01779">
          <w:pPr>
            <w:jc w:val="both"/>
            <w:rPr>
              <w:rFonts w:ascii="Arial" w:hAnsi="Arial" w:cs="Arial"/>
              <w:b/>
              <w:sz w:val="18"/>
              <w:szCs w:val="18"/>
            </w:rPr>
          </w:pPr>
          <w:r w:rsidRPr="004C2660">
            <w:rPr>
              <w:rFonts w:ascii="Arial" w:hAnsi="Arial" w:cs="Arial"/>
              <w:b/>
              <w:sz w:val="18"/>
              <w:szCs w:val="18"/>
            </w:rPr>
            <w:t>LICITACIÓN PÚBLICA NACIONAL</w:t>
          </w:r>
        </w:p>
      </w:tc>
    </w:tr>
    <w:tr w:rsidR="00A70D2C" w:rsidRPr="003B7915" w14:paraId="1618B673" w14:textId="77777777" w:rsidTr="00D01779">
      <w:trPr>
        <w:jc w:val="right"/>
      </w:trPr>
      <w:tc>
        <w:tcPr>
          <w:tcW w:w="5260" w:type="dxa"/>
          <w:shd w:val="clear" w:color="auto" w:fill="auto"/>
        </w:tcPr>
        <w:p w14:paraId="54C148F5" w14:textId="7065A6F7" w:rsidR="00A70D2C" w:rsidRPr="008801F1" w:rsidRDefault="00A70D2C"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11-2025</w:t>
          </w:r>
        </w:p>
      </w:tc>
    </w:tr>
    <w:tr w:rsidR="00A70D2C" w:rsidRPr="003B7915" w14:paraId="480FE9F7" w14:textId="77777777" w:rsidTr="00D01779">
      <w:trPr>
        <w:jc w:val="right"/>
      </w:trPr>
      <w:tc>
        <w:tcPr>
          <w:tcW w:w="5260" w:type="dxa"/>
          <w:shd w:val="clear" w:color="auto" w:fill="auto"/>
        </w:tcPr>
        <w:p w14:paraId="4D1C0C47" w14:textId="0DAB90BD" w:rsidR="00A70D2C" w:rsidRPr="0001778D" w:rsidRDefault="00A70D2C" w:rsidP="005168C2">
          <w:pPr>
            <w:jc w:val="both"/>
            <w:rPr>
              <w:rFonts w:ascii="Arial" w:hAnsi="Arial" w:cs="Arial"/>
              <w:b/>
              <w:sz w:val="16"/>
              <w:szCs w:val="16"/>
            </w:rPr>
          </w:pPr>
          <w:r w:rsidRPr="00E25A71">
            <w:rPr>
              <w:rFonts w:ascii="Arial" w:hAnsi="Arial" w:cs="Arial"/>
              <w:b/>
              <w:sz w:val="18"/>
              <w:szCs w:val="18"/>
            </w:rPr>
            <w:t>ADQUISICIÓN DE MATERIALES PARA EL ALMACÉN GENERAL DE CONSUMIBLES DEPTO. DE COMPRAS DE LA DGF Y, ALIMENTO E INSUMOS PARA ANIMALES DEL BIOTERIO DE CRIANZA DEL CCB DE LA UNIVERSIDAD AUTÓNOMA DE AGUASCALIENTES</w:t>
          </w:r>
          <w:r>
            <w:rPr>
              <w:rFonts w:ascii="Arial" w:hAnsi="Arial" w:cs="Arial"/>
              <w:b/>
              <w:sz w:val="18"/>
              <w:szCs w:val="18"/>
            </w:rPr>
            <w:t>.</w:t>
          </w:r>
        </w:p>
      </w:tc>
    </w:tr>
  </w:tbl>
  <w:p w14:paraId="258F9155" w14:textId="77777777" w:rsidR="00A70D2C" w:rsidRDefault="00A70D2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15pt;height:1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AAD"/>
    <w:rsid w:val="0000264B"/>
    <w:rsid w:val="00002FB2"/>
    <w:rsid w:val="00003137"/>
    <w:rsid w:val="00004AB4"/>
    <w:rsid w:val="00006B41"/>
    <w:rsid w:val="0001173F"/>
    <w:rsid w:val="00012D11"/>
    <w:rsid w:val="00014083"/>
    <w:rsid w:val="00016041"/>
    <w:rsid w:val="00016F74"/>
    <w:rsid w:val="0001778D"/>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47E13"/>
    <w:rsid w:val="000505A8"/>
    <w:rsid w:val="000505ED"/>
    <w:rsid w:val="000507C5"/>
    <w:rsid w:val="00052079"/>
    <w:rsid w:val="0005235B"/>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A10"/>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3463"/>
    <w:rsid w:val="00093ACA"/>
    <w:rsid w:val="00094986"/>
    <w:rsid w:val="0009552E"/>
    <w:rsid w:val="00096DA7"/>
    <w:rsid w:val="000976D3"/>
    <w:rsid w:val="00097B4E"/>
    <w:rsid w:val="000A07E2"/>
    <w:rsid w:val="000A180B"/>
    <w:rsid w:val="000A1D6A"/>
    <w:rsid w:val="000A1F39"/>
    <w:rsid w:val="000A2D09"/>
    <w:rsid w:val="000A3006"/>
    <w:rsid w:val="000A3268"/>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B2F"/>
    <w:rsid w:val="000D7D9C"/>
    <w:rsid w:val="000E03DA"/>
    <w:rsid w:val="000E070C"/>
    <w:rsid w:val="000E119F"/>
    <w:rsid w:val="000E19AD"/>
    <w:rsid w:val="000E232C"/>
    <w:rsid w:val="000E26F2"/>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2267"/>
    <w:rsid w:val="00133AC3"/>
    <w:rsid w:val="001340F5"/>
    <w:rsid w:val="001343A4"/>
    <w:rsid w:val="001353C7"/>
    <w:rsid w:val="001354BF"/>
    <w:rsid w:val="0013561B"/>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4832"/>
    <w:rsid w:val="001B6BC5"/>
    <w:rsid w:val="001B6D4C"/>
    <w:rsid w:val="001C006B"/>
    <w:rsid w:val="001C0815"/>
    <w:rsid w:val="001C0E52"/>
    <w:rsid w:val="001C25DF"/>
    <w:rsid w:val="001C27FD"/>
    <w:rsid w:val="001C4470"/>
    <w:rsid w:val="001C5295"/>
    <w:rsid w:val="001C57AA"/>
    <w:rsid w:val="001C6FBA"/>
    <w:rsid w:val="001C77DD"/>
    <w:rsid w:val="001C7A79"/>
    <w:rsid w:val="001C7BE0"/>
    <w:rsid w:val="001C7C41"/>
    <w:rsid w:val="001D0D9C"/>
    <w:rsid w:val="001D1345"/>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654D"/>
    <w:rsid w:val="0022714E"/>
    <w:rsid w:val="00227A6B"/>
    <w:rsid w:val="002309BD"/>
    <w:rsid w:val="002312F2"/>
    <w:rsid w:val="002318B6"/>
    <w:rsid w:val="002319B9"/>
    <w:rsid w:val="00232666"/>
    <w:rsid w:val="002334EC"/>
    <w:rsid w:val="00233BBB"/>
    <w:rsid w:val="00233E5A"/>
    <w:rsid w:val="0023432D"/>
    <w:rsid w:val="0023448E"/>
    <w:rsid w:val="00234E95"/>
    <w:rsid w:val="0023514B"/>
    <w:rsid w:val="00235EDF"/>
    <w:rsid w:val="002414ED"/>
    <w:rsid w:val="00241B9A"/>
    <w:rsid w:val="00242094"/>
    <w:rsid w:val="002423DF"/>
    <w:rsid w:val="0024486C"/>
    <w:rsid w:val="00245951"/>
    <w:rsid w:val="00245983"/>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85A"/>
    <w:rsid w:val="0026691B"/>
    <w:rsid w:val="00267219"/>
    <w:rsid w:val="0026770B"/>
    <w:rsid w:val="002719E1"/>
    <w:rsid w:val="00271E62"/>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4EFF"/>
    <w:rsid w:val="00285641"/>
    <w:rsid w:val="0029147C"/>
    <w:rsid w:val="0029204F"/>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2A5"/>
    <w:rsid w:val="002C5B9E"/>
    <w:rsid w:val="002D08BC"/>
    <w:rsid w:val="002D16D3"/>
    <w:rsid w:val="002D28DF"/>
    <w:rsid w:val="002D29CD"/>
    <w:rsid w:val="002D2DC0"/>
    <w:rsid w:val="002D33BC"/>
    <w:rsid w:val="002D3763"/>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6EF"/>
    <w:rsid w:val="00343E5C"/>
    <w:rsid w:val="00344526"/>
    <w:rsid w:val="0034462E"/>
    <w:rsid w:val="00344664"/>
    <w:rsid w:val="00345389"/>
    <w:rsid w:val="00347B20"/>
    <w:rsid w:val="00350638"/>
    <w:rsid w:val="003509C5"/>
    <w:rsid w:val="0035231C"/>
    <w:rsid w:val="0035536A"/>
    <w:rsid w:val="00360616"/>
    <w:rsid w:val="00360AC1"/>
    <w:rsid w:val="003634E2"/>
    <w:rsid w:val="003640F1"/>
    <w:rsid w:val="003662D2"/>
    <w:rsid w:val="00366624"/>
    <w:rsid w:val="00371CAA"/>
    <w:rsid w:val="00371E03"/>
    <w:rsid w:val="00372157"/>
    <w:rsid w:val="00372D7D"/>
    <w:rsid w:val="0037323D"/>
    <w:rsid w:val="00373489"/>
    <w:rsid w:val="00374359"/>
    <w:rsid w:val="00374B4C"/>
    <w:rsid w:val="003760CE"/>
    <w:rsid w:val="003814B7"/>
    <w:rsid w:val="003825E6"/>
    <w:rsid w:val="00384484"/>
    <w:rsid w:val="0038481B"/>
    <w:rsid w:val="00386599"/>
    <w:rsid w:val="00386A4A"/>
    <w:rsid w:val="00386A81"/>
    <w:rsid w:val="003875B5"/>
    <w:rsid w:val="00387C4E"/>
    <w:rsid w:val="00390604"/>
    <w:rsid w:val="00390A4D"/>
    <w:rsid w:val="00391126"/>
    <w:rsid w:val="003913A3"/>
    <w:rsid w:val="0039289B"/>
    <w:rsid w:val="0039405F"/>
    <w:rsid w:val="00394455"/>
    <w:rsid w:val="003945FC"/>
    <w:rsid w:val="00395409"/>
    <w:rsid w:val="00395706"/>
    <w:rsid w:val="0039753D"/>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6132"/>
    <w:rsid w:val="003B6F57"/>
    <w:rsid w:val="003B7300"/>
    <w:rsid w:val="003B7915"/>
    <w:rsid w:val="003B7A27"/>
    <w:rsid w:val="003C0EDB"/>
    <w:rsid w:val="003C2219"/>
    <w:rsid w:val="003C2A2E"/>
    <w:rsid w:val="003C5EA2"/>
    <w:rsid w:val="003C6062"/>
    <w:rsid w:val="003C6917"/>
    <w:rsid w:val="003C7DFD"/>
    <w:rsid w:val="003C7F64"/>
    <w:rsid w:val="003D1165"/>
    <w:rsid w:val="003D1B55"/>
    <w:rsid w:val="003D2736"/>
    <w:rsid w:val="003D2902"/>
    <w:rsid w:val="003D3F5F"/>
    <w:rsid w:val="003D4649"/>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7138"/>
    <w:rsid w:val="0040040E"/>
    <w:rsid w:val="00400A61"/>
    <w:rsid w:val="00401A71"/>
    <w:rsid w:val="00402CAF"/>
    <w:rsid w:val="00402EF7"/>
    <w:rsid w:val="00404667"/>
    <w:rsid w:val="004047FC"/>
    <w:rsid w:val="00404FE8"/>
    <w:rsid w:val="00405781"/>
    <w:rsid w:val="00405786"/>
    <w:rsid w:val="0040613A"/>
    <w:rsid w:val="00406532"/>
    <w:rsid w:val="004068FC"/>
    <w:rsid w:val="00406FF0"/>
    <w:rsid w:val="00407D51"/>
    <w:rsid w:val="004101A7"/>
    <w:rsid w:val="00410429"/>
    <w:rsid w:val="00411924"/>
    <w:rsid w:val="00413E37"/>
    <w:rsid w:val="00414750"/>
    <w:rsid w:val="00414C57"/>
    <w:rsid w:val="00414CCF"/>
    <w:rsid w:val="00415695"/>
    <w:rsid w:val="00415E27"/>
    <w:rsid w:val="00415EC1"/>
    <w:rsid w:val="00416138"/>
    <w:rsid w:val="0041662B"/>
    <w:rsid w:val="00416A46"/>
    <w:rsid w:val="004179E6"/>
    <w:rsid w:val="0042210B"/>
    <w:rsid w:val="00424943"/>
    <w:rsid w:val="00427DB6"/>
    <w:rsid w:val="00431C86"/>
    <w:rsid w:val="004325B6"/>
    <w:rsid w:val="0043288D"/>
    <w:rsid w:val="00432C66"/>
    <w:rsid w:val="004358FF"/>
    <w:rsid w:val="00436877"/>
    <w:rsid w:val="0044003F"/>
    <w:rsid w:val="004410F4"/>
    <w:rsid w:val="004427E5"/>
    <w:rsid w:val="00443AAF"/>
    <w:rsid w:val="0044489D"/>
    <w:rsid w:val="0044575A"/>
    <w:rsid w:val="00445E10"/>
    <w:rsid w:val="0044641D"/>
    <w:rsid w:val="004478AE"/>
    <w:rsid w:val="00447C27"/>
    <w:rsid w:val="00450BBC"/>
    <w:rsid w:val="00450C28"/>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71E2"/>
    <w:rsid w:val="00477893"/>
    <w:rsid w:val="00480EB1"/>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44BC"/>
    <w:rsid w:val="004A5203"/>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424C"/>
    <w:rsid w:val="004C56E4"/>
    <w:rsid w:val="004C69F1"/>
    <w:rsid w:val="004D4D01"/>
    <w:rsid w:val="004D5BBB"/>
    <w:rsid w:val="004D63D1"/>
    <w:rsid w:val="004D68A8"/>
    <w:rsid w:val="004E0D42"/>
    <w:rsid w:val="004E126F"/>
    <w:rsid w:val="004E1C6C"/>
    <w:rsid w:val="004E2845"/>
    <w:rsid w:val="004E33B3"/>
    <w:rsid w:val="004E33D2"/>
    <w:rsid w:val="004E3752"/>
    <w:rsid w:val="004E40B9"/>
    <w:rsid w:val="004E54E5"/>
    <w:rsid w:val="004E5638"/>
    <w:rsid w:val="004E5A42"/>
    <w:rsid w:val="004E655E"/>
    <w:rsid w:val="004E6611"/>
    <w:rsid w:val="004E7103"/>
    <w:rsid w:val="004E7749"/>
    <w:rsid w:val="004E7DEB"/>
    <w:rsid w:val="004F06D7"/>
    <w:rsid w:val="004F0790"/>
    <w:rsid w:val="004F08CF"/>
    <w:rsid w:val="004F117F"/>
    <w:rsid w:val="004F3CF0"/>
    <w:rsid w:val="004F54B9"/>
    <w:rsid w:val="004F5FB9"/>
    <w:rsid w:val="004F6529"/>
    <w:rsid w:val="004F7632"/>
    <w:rsid w:val="004F765A"/>
    <w:rsid w:val="004F7E1A"/>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67F7"/>
    <w:rsid w:val="0052750A"/>
    <w:rsid w:val="00532D68"/>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63AF"/>
    <w:rsid w:val="005763C4"/>
    <w:rsid w:val="00576E4A"/>
    <w:rsid w:val="005775D7"/>
    <w:rsid w:val="00577BD8"/>
    <w:rsid w:val="00577D02"/>
    <w:rsid w:val="00580229"/>
    <w:rsid w:val="00586910"/>
    <w:rsid w:val="00587C81"/>
    <w:rsid w:val="0059012D"/>
    <w:rsid w:val="005905F3"/>
    <w:rsid w:val="0059083B"/>
    <w:rsid w:val="005919FD"/>
    <w:rsid w:val="00591FB9"/>
    <w:rsid w:val="00592067"/>
    <w:rsid w:val="0059321F"/>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A7DD6"/>
    <w:rsid w:val="005B0ABA"/>
    <w:rsid w:val="005B0DFF"/>
    <w:rsid w:val="005B4172"/>
    <w:rsid w:val="005B4455"/>
    <w:rsid w:val="005B6DAA"/>
    <w:rsid w:val="005B7F8A"/>
    <w:rsid w:val="005C1EB3"/>
    <w:rsid w:val="005C3281"/>
    <w:rsid w:val="005C3B70"/>
    <w:rsid w:val="005C3E08"/>
    <w:rsid w:val="005C4674"/>
    <w:rsid w:val="005C683D"/>
    <w:rsid w:val="005C752E"/>
    <w:rsid w:val="005D0890"/>
    <w:rsid w:val="005D282D"/>
    <w:rsid w:val="005D3737"/>
    <w:rsid w:val="005D3A63"/>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124"/>
    <w:rsid w:val="00601902"/>
    <w:rsid w:val="00602DB9"/>
    <w:rsid w:val="00603A60"/>
    <w:rsid w:val="006047CB"/>
    <w:rsid w:val="00607920"/>
    <w:rsid w:val="00607B53"/>
    <w:rsid w:val="006105B6"/>
    <w:rsid w:val="00611205"/>
    <w:rsid w:val="006114A2"/>
    <w:rsid w:val="00613B7D"/>
    <w:rsid w:val="006150C8"/>
    <w:rsid w:val="00615923"/>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476C"/>
    <w:rsid w:val="00634CA9"/>
    <w:rsid w:val="00635199"/>
    <w:rsid w:val="006357DB"/>
    <w:rsid w:val="00635938"/>
    <w:rsid w:val="0063662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70CA"/>
    <w:rsid w:val="00657969"/>
    <w:rsid w:val="006609BE"/>
    <w:rsid w:val="00660B95"/>
    <w:rsid w:val="00660E46"/>
    <w:rsid w:val="00662313"/>
    <w:rsid w:val="0066369E"/>
    <w:rsid w:val="00664056"/>
    <w:rsid w:val="00664153"/>
    <w:rsid w:val="00664458"/>
    <w:rsid w:val="0066652D"/>
    <w:rsid w:val="0066736D"/>
    <w:rsid w:val="006675D5"/>
    <w:rsid w:val="00667852"/>
    <w:rsid w:val="00667F5B"/>
    <w:rsid w:val="00670866"/>
    <w:rsid w:val="006709EC"/>
    <w:rsid w:val="00672578"/>
    <w:rsid w:val="006726AF"/>
    <w:rsid w:val="00672B92"/>
    <w:rsid w:val="00672F1A"/>
    <w:rsid w:val="006730C9"/>
    <w:rsid w:val="00673521"/>
    <w:rsid w:val="00673580"/>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055"/>
    <w:rsid w:val="00687CE0"/>
    <w:rsid w:val="0069030F"/>
    <w:rsid w:val="006905AA"/>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783B"/>
    <w:rsid w:val="006E0380"/>
    <w:rsid w:val="006E08AD"/>
    <w:rsid w:val="006E115C"/>
    <w:rsid w:val="006E1829"/>
    <w:rsid w:val="006E1B39"/>
    <w:rsid w:val="006E1CAB"/>
    <w:rsid w:val="006E2F05"/>
    <w:rsid w:val="006E330E"/>
    <w:rsid w:val="006E35D4"/>
    <w:rsid w:val="006E4755"/>
    <w:rsid w:val="006E4F50"/>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20E8D"/>
    <w:rsid w:val="00721BCA"/>
    <w:rsid w:val="00721D73"/>
    <w:rsid w:val="0072288C"/>
    <w:rsid w:val="00723F27"/>
    <w:rsid w:val="00723FC8"/>
    <w:rsid w:val="007242B6"/>
    <w:rsid w:val="00726B94"/>
    <w:rsid w:val="00726C57"/>
    <w:rsid w:val="007272E7"/>
    <w:rsid w:val="00727677"/>
    <w:rsid w:val="0072767A"/>
    <w:rsid w:val="00727AA2"/>
    <w:rsid w:val="00737946"/>
    <w:rsid w:val="00737CA7"/>
    <w:rsid w:val="00740346"/>
    <w:rsid w:val="00740962"/>
    <w:rsid w:val="00740F51"/>
    <w:rsid w:val="007412FA"/>
    <w:rsid w:val="007419AF"/>
    <w:rsid w:val="00741EE8"/>
    <w:rsid w:val="007432FB"/>
    <w:rsid w:val="0074476C"/>
    <w:rsid w:val="00745647"/>
    <w:rsid w:val="00751862"/>
    <w:rsid w:val="00751886"/>
    <w:rsid w:val="00751F9F"/>
    <w:rsid w:val="00752131"/>
    <w:rsid w:val="007523A8"/>
    <w:rsid w:val="007524E6"/>
    <w:rsid w:val="00752DAF"/>
    <w:rsid w:val="007544B6"/>
    <w:rsid w:val="007548C0"/>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566"/>
    <w:rsid w:val="00784EE8"/>
    <w:rsid w:val="007862F7"/>
    <w:rsid w:val="00786829"/>
    <w:rsid w:val="00786FDE"/>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5208"/>
    <w:rsid w:val="007A5748"/>
    <w:rsid w:val="007A6A13"/>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40"/>
    <w:rsid w:val="00827E2E"/>
    <w:rsid w:val="00831CFB"/>
    <w:rsid w:val="008324A3"/>
    <w:rsid w:val="008326E5"/>
    <w:rsid w:val="00833277"/>
    <w:rsid w:val="00833B89"/>
    <w:rsid w:val="00833E04"/>
    <w:rsid w:val="00835AA7"/>
    <w:rsid w:val="0083645C"/>
    <w:rsid w:val="008412B0"/>
    <w:rsid w:val="0084136A"/>
    <w:rsid w:val="0084348E"/>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3C5B"/>
    <w:rsid w:val="0086453C"/>
    <w:rsid w:val="008653B4"/>
    <w:rsid w:val="00865C77"/>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A04DE"/>
    <w:rsid w:val="008A1466"/>
    <w:rsid w:val="008A2EC7"/>
    <w:rsid w:val="008A4FA1"/>
    <w:rsid w:val="008A5B68"/>
    <w:rsid w:val="008A6968"/>
    <w:rsid w:val="008A774B"/>
    <w:rsid w:val="008A781D"/>
    <w:rsid w:val="008A7870"/>
    <w:rsid w:val="008B24FA"/>
    <w:rsid w:val="008B2B54"/>
    <w:rsid w:val="008B3A3C"/>
    <w:rsid w:val="008B3A7D"/>
    <w:rsid w:val="008B4211"/>
    <w:rsid w:val="008B5219"/>
    <w:rsid w:val="008B5E46"/>
    <w:rsid w:val="008C0C29"/>
    <w:rsid w:val="008C12D5"/>
    <w:rsid w:val="008C2CD6"/>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5AC1"/>
    <w:rsid w:val="008E69B4"/>
    <w:rsid w:val="008F027A"/>
    <w:rsid w:val="008F0B5E"/>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2611"/>
    <w:rsid w:val="00922CD5"/>
    <w:rsid w:val="00922F98"/>
    <w:rsid w:val="009239BE"/>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40207"/>
    <w:rsid w:val="009404F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6553"/>
    <w:rsid w:val="00977323"/>
    <w:rsid w:val="009777CB"/>
    <w:rsid w:val="00977B5A"/>
    <w:rsid w:val="00980066"/>
    <w:rsid w:val="00980333"/>
    <w:rsid w:val="00980A04"/>
    <w:rsid w:val="00980C42"/>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93A"/>
    <w:rsid w:val="009C1A23"/>
    <w:rsid w:val="009C1D12"/>
    <w:rsid w:val="009C2835"/>
    <w:rsid w:val="009C2848"/>
    <w:rsid w:val="009C2B0B"/>
    <w:rsid w:val="009C3FB4"/>
    <w:rsid w:val="009C4727"/>
    <w:rsid w:val="009C65A4"/>
    <w:rsid w:val="009C6A5C"/>
    <w:rsid w:val="009C753C"/>
    <w:rsid w:val="009C76BC"/>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3611"/>
    <w:rsid w:val="009E73EE"/>
    <w:rsid w:val="009E781F"/>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3D50"/>
    <w:rsid w:val="00A43F88"/>
    <w:rsid w:val="00A443B4"/>
    <w:rsid w:val="00A444CA"/>
    <w:rsid w:val="00A44B85"/>
    <w:rsid w:val="00A45AF0"/>
    <w:rsid w:val="00A45BF5"/>
    <w:rsid w:val="00A45DD9"/>
    <w:rsid w:val="00A4701E"/>
    <w:rsid w:val="00A509CE"/>
    <w:rsid w:val="00A514E0"/>
    <w:rsid w:val="00A5473A"/>
    <w:rsid w:val="00A54ABF"/>
    <w:rsid w:val="00A55132"/>
    <w:rsid w:val="00A5722A"/>
    <w:rsid w:val="00A5771A"/>
    <w:rsid w:val="00A601D7"/>
    <w:rsid w:val="00A60E20"/>
    <w:rsid w:val="00A64005"/>
    <w:rsid w:val="00A6426F"/>
    <w:rsid w:val="00A64362"/>
    <w:rsid w:val="00A65238"/>
    <w:rsid w:val="00A6604A"/>
    <w:rsid w:val="00A70D2C"/>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6B64"/>
    <w:rsid w:val="00AC06A1"/>
    <w:rsid w:val="00AC0D18"/>
    <w:rsid w:val="00AC1321"/>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117"/>
    <w:rsid w:val="00AD0567"/>
    <w:rsid w:val="00AD0DF8"/>
    <w:rsid w:val="00AD209B"/>
    <w:rsid w:val="00AD20C3"/>
    <w:rsid w:val="00AD3A54"/>
    <w:rsid w:val="00AD6486"/>
    <w:rsid w:val="00AE0260"/>
    <w:rsid w:val="00AE1207"/>
    <w:rsid w:val="00AE15C7"/>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2A43"/>
    <w:rsid w:val="00B13A08"/>
    <w:rsid w:val="00B154CA"/>
    <w:rsid w:val="00B16159"/>
    <w:rsid w:val="00B166C8"/>
    <w:rsid w:val="00B16AA0"/>
    <w:rsid w:val="00B16D7D"/>
    <w:rsid w:val="00B2085C"/>
    <w:rsid w:val="00B232BE"/>
    <w:rsid w:val="00B234B0"/>
    <w:rsid w:val="00B238A3"/>
    <w:rsid w:val="00B24D17"/>
    <w:rsid w:val="00B25C07"/>
    <w:rsid w:val="00B26439"/>
    <w:rsid w:val="00B2683A"/>
    <w:rsid w:val="00B27892"/>
    <w:rsid w:val="00B27F89"/>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39A2"/>
    <w:rsid w:val="00B63E29"/>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72A6"/>
    <w:rsid w:val="00B77D7C"/>
    <w:rsid w:val="00B81B0C"/>
    <w:rsid w:val="00B82689"/>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5BD1"/>
    <w:rsid w:val="00BC69D7"/>
    <w:rsid w:val="00BC6F82"/>
    <w:rsid w:val="00BC7985"/>
    <w:rsid w:val="00BC79DF"/>
    <w:rsid w:val="00BD1130"/>
    <w:rsid w:val="00BD3AE5"/>
    <w:rsid w:val="00BD4879"/>
    <w:rsid w:val="00BD4990"/>
    <w:rsid w:val="00BD7601"/>
    <w:rsid w:val="00BE23F8"/>
    <w:rsid w:val="00BE26D9"/>
    <w:rsid w:val="00BE31FB"/>
    <w:rsid w:val="00BE3256"/>
    <w:rsid w:val="00BE3609"/>
    <w:rsid w:val="00BE501E"/>
    <w:rsid w:val="00BE57A0"/>
    <w:rsid w:val="00BE5B32"/>
    <w:rsid w:val="00BE655D"/>
    <w:rsid w:val="00BE7459"/>
    <w:rsid w:val="00BE7E43"/>
    <w:rsid w:val="00BF04EB"/>
    <w:rsid w:val="00BF1288"/>
    <w:rsid w:val="00BF22E5"/>
    <w:rsid w:val="00BF2E06"/>
    <w:rsid w:val="00BF2E61"/>
    <w:rsid w:val="00BF3252"/>
    <w:rsid w:val="00BF44DE"/>
    <w:rsid w:val="00C02BFB"/>
    <w:rsid w:val="00C031E3"/>
    <w:rsid w:val="00C03E1E"/>
    <w:rsid w:val="00C04025"/>
    <w:rsid w:val="00C04896"/>
    <w:rsid w:val="00C077C9"/>
    <w:rsid w:val="00C07A7D"/>
    <w:rsid w:val="00C10878"/>
    <w:rsid w:val="00C108AE"/>
    <w:rsid w:val="00C10E51"/>
    <w:rsid w:val="00C12674"/>
    <w:rsid w:val="00C1369A"/>
    <w:rsid w:val="00C13EE6"/>
    <w:rsid w:val="00C14816"/>
    <w:rsid w:val="00C14A6C"/>
    <w:rsid w:val="00C14CAA"/>
    <w:rsid w:val="00C1587B"/>
    <w:rsid w:val="00C161FA"/>
    <w:rsid w:val="00C17733"/>
    <w:rsid w:val="00C17B67"/>
    <w:rsid w:val="00C20887"/>
    <w:rsid w:val="00C20E54"/>
    <w:rsid w:val="00C23199"/>
    <w:rsid w:val="00C232E2"/>
    <w:rsid w:val="00C23CA6"/>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EA1"/>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6A4"/>
    <w:rsid w:val="00C70BB5"/>
    <w:rsid w:val="00C71CFA"/>
    <w:rsid w:val="00C71F18"/>
    <w:rsid w:val="00C7282A"/>
    <w:rsid w:val="00C72DFF"/>
    <w:rsid w:val="00C7332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A8D"/>
    <w:rsid w:val="00CA1BED"/>
    <w:rsid w:val="00CA3B82"/>
    <w:rsid w:val="00CA482E"/>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6CB"/>
    <w:rsid w:val="00D54DD9"/>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5B9"/>
    <w:rsid w:val="00D718F3"/>
    <w:rsid w:val="00D73D4E"/>
    <w:rsid w:val="00D74DE3"/>
    <w:rsid w:val="00D7578B"/>
    <w:rsid w:val="00D76A8F"/>
    <w:rsid w:val="00D807C3"/>
    <w:rsid w:val="00D8158C"/>
    <w:rsid w:val="00D81D69"/>
    <w:rsid w:val="00D8294D"/>
    <w:rsid w:val="00D854ED"/>
    <w:rsid w:val="00D85B9D"/>
    <w:rsid w:val="00D85C51"/>
    <w:rsid w:val="00D8606A"/>
    <w:rsid w:val="00D86DC8"/>
    <w:rsid w:val="00D86F03"/>
    <w:rsid w:val="00D870B1"/>
    <w:rsid w:val="00D87407"/>
    <w:rsid w:val="00D87C2D"/>
    <w:rsid w:val="00D90355"/>
    <w:rsid w:val="00D905C2"/>
    <w:rsid w:val="00D91009"/>
    <w:rsid w:val="00D91115"/>
    <w:rsid w:val="00D929B2"/>
    <w:rsid w:val="00D95660"/>
    <w:rsid w:val="00D9585A"/>
    <w:rsid w:val="00D96436"/>
    <w:rsid w:val="00D96D9D"/>
    <w:rsid w:val="00DA1790"/>
    <w:rsid w:val="00DA182B"/>
    <w:rsid w:val="00DA18D4"/>
    <w:rsid w:val="00DA1F40"/>
    <w:rsid w:val="00DA25BE"/>
    <w:rsid w:val="00DA288B"/>
    <w:rsid w:val="00DA3508"/>
    <w:rsid w:val="00DA549B"/>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577"/>
    <w:rsid w:val="00DC2708"/>
    <w:rsid w:val="00DC2A35"/>
    <w:rsid w:val="00DC3A96"/>
    <w:rsid w:val="00DC3D34"/>
    <w:rsid w:val="00DC3DBD"/>
    <w:rsid w:val="00DC5A53"/>
    <w:rsid w:val="00DC5DC1"/>
    <w:rsid w:val="00DC655F"/>
    <w:rsid w:val="00DC7815"/>
    <w:rsid w:val="00DD0295"/>
    <w:rsid w:val="00DD068E"/>
    <w:rsid w:val="00DD113C"/>
    <w:rsid w:val="00DD1D49"/>
    <w:rsid w:val="00DD27A0"/>
    <w:rsid w:val="00DD3D72"/>
    <w:rsid w:val="00DE0773"/>
    <w:rsid w:val="00DE221C"/>
    <w:rsid w:val="00DE2373"/>
    <w:rsid w:val="00DE24D9"/>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318B"/>
    <w:rsid w:val="00E13C96"/>
    <w:rsid w:val="00E152C2"/>
    <w:rsid w:val="00E15591"/>
    <w:rsid w:val="00E15DCB"/>
    <w:rsid w:val="00E15E6D"/>
    <w:rsid w:val="00E161D0"/>
    <w:rsid w:val="00E163E5"/>
    <w:rsid w:val="00E17B28"/>
    <w:rsid w:val="00E20B08"/>
    <w:rsid w:val="00E20D16"/>
    <w:rsid w:val="00E20D98"/>
    <w:rsid w:val="00E2243D"/>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A2B"/>
    <w:rsid w:val="00E53F6A"/>
    <w:rsid w:val="00E542BB"/>
    <w:rsid w:val="00E55922"/>
    <w:rsid w:val="00E571CA"/>
    <w:rsid w:val="00E572F6"/>
    <w:rsid w:val="00E57371"/>
    <w:rsid w:val="00E5745D"/>
    <w:rsid w:val="00E615EE"/>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0D1"/>
    <w:rsid w:val="00E855BB"/>
    <w:rsid w:val="00E8595C"/>
    <w:rsid w:val="00E86124"/>
    <w:rsid w:val="00E9040C"/>
    <w:rsid w:val="00E9049B"/>
    <w:rsid w:val="00E90BE6"/>
    <w:rsid w:val="00E920E4"/>
    <w:rsid w:val="00E929B0"/>
    <w:rsid w:val="00E9487A"/>
    <w:rsid w:val="00E94DBD"/>
    <w:rsid w:val="00E955A1"/>
    <w:rsid w:val="00E958CA"/>
    <w:rsid w:val="00E96725"/>
    <w:rsid w:val="00EA1090"/>
    <w:rsid w:val="00EA193D"/>
    <w:rsid w:val="00EA1FA7"/>
    <w:rsid w:val="00EA2548"/>
    <w:rsid w:val="00EA3676"/>
    <w:rsid w:val="00EA438B"/>
    <w:rsid w:val="00EA5017"/>
    <w:rsid w:val="00EA539E"/>
    <w:rsid w:val="00EA5676"/>
    <w:rsid w:val="00EA6E6E"/>
    <w:rsid w:val="00EB0158"/>
    <w:rsid w:val="00EB04C2"/>
    <w:rsid w:val="00EB2DBE"/>
    <w:rsid w:val="00EB344C"/>
    <w:rsid w:val="00EB3D48"/>
    <w:rsid w:val="00EB49B3"/>
    <w:rsid w:val="00EB5CCF"/>
    <w:rsid w:val="00EB7567"/>
    <w:rsid w:val="00EB7A0B"/>
    <w:rsid w:val="00EC1DE3"/>
    <w:rsid w:val="00EC2AF0"/>
    <w:rsid w:val="00EC2CBB"/>
    <w:rsid w:val="00EC3468"/>
    <w:rsid w:val="00EC4136"/>
    <w:rsid w:val="00EC4772"/>
    <w:rsid w:val="00EC4A1F"/>
    <w:rsid w:val="00EC4C12"/>
    <w:rsid w:val="00EC5E4B"/>
    <w:rsid w:val="00EC6116"/>
    <w:rsid w:val="00EC78D9"/>
    <w:rsid w:val="00ED0290"/>
    <w:rsid w:val="00ED0351"/>
    <w:rsid w:val="00ED0724"/>
    <w:rsid w:val="00ED09A5"/>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30A"/>
    <w:rsid w:val="00EF73D4"/>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794"/>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465"/>
    <w:rsid w:val="00FE6588"/>
    <w:rsid w:val="00FF0BD6"/>
    <w:rsid w:val="00FF17D3"/>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8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1CCF4-20B2-47B0-AB68-72954FDB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8</Pages>
  <Words>7900</Words>
  <Characters>43452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412</cp:revision>
  <cp:lastPrinted>2025-03-25T18:06:00Z</cp:lastPrinted>
  <dcterms:created xsi:type="dcterms:W3CDTF">2023-02-24T03:22:00Z</dcterms:created>
  <dcterms:modified xsi:type="dcterms:W3CDTF">2025-03-25T18:15:00Z</dcterms:modified>
</cp:coreProperties>
</file>