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24132D5" w:rsidR="00E86124" w:rsidRPr="00E15DCB" w:rsidRDefault="00E86124" w:rsidP="007E2378">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A2020F">
        <w:rPr>
          <w:rFonts w:ascii="Arial" w:hAnsi="Arial" w:cs="Arial"/>
          <w:sz w:val="18"/>
          <w:szCs w:val="17"/>
          <w:lang w:val="es-MX"/>
        </w:rPr>
        <w:t>2</w:t>
      </w:r>
      <w:r w:rsidRPr="00362266">
        <w:rPr>
          <w:rFonts w:ascii="Arial" w:hAnsi="Arial" w:cs="Arial"/>
          <w:sz w:val="18"/>
          <w:szCs w:val="17"/>
          <w:lang w:val="es-MX"/>
        </w:rPr>
        <w:t>:00 (</w:t>
      </w:r>
      <w:r w:rsidR="00A2020F">
        <w:rPr>
          <w:rFonts w:ascii="Arial" w:hAnsi="Arial" w:cs="Arial"/>
          <w:sz w:val="18"/>
          <w:szCs w:val="17"/>
          <w:lang w:val="es-MX"/>
        </w:rPr>
        <w:t>doce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DA45B7">
        <w:rPr>
          <w:rFonts w:ascii="Arial" w:hAnsi="Arial" w:cs="Arial"/>
          <w:sz w:val="18"/>
          <w:szCs w:val="17"/>
          <w:lang w:val="es-MX"/>
        </w:rPr>
        <w:t>2</w:t>
      </w:r>
      <w:r w:rsidR="00A2020F">
        <w:rPr>
          <w:rFonts w:ascii="Arial" w:hAnsi="Arial" w:cs="Arial"/>
          <w:sz w:val="18"/>
          <w:szCs w:val="17"/>
          <w:lang w:val="es-MX"/>
        </w:rPr>
        <w:t>7</w:t>
      </w:r>
      <w:r w:rsidRPr="00362266">
        <w:rPr>
          <w:rFonts w:ascii="Arial" w:hAnsi="Arial" w:cs="Arial"/>
          <w:sz w:val="18"/>
          <w:szCs w:val="17"/>
          <w:lang w:val="es-MX"/>
        </w:rPr>
        <w:t xml:space="preserve"> de </w:t>
      </w:r>
      <w:r w:rsidR="00F03EC1">
        <w:rPr>
          <w:rFonts w:ascii="Arial" w:hAnsi="Arial" w:cs="Arial"/>
          <w:sz w:val="18"/>
          <w:szCs w:val="17"/>
          <w:lang w:val="es-MX"/>
        </w:rPr>
        <w:t>mayo</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DA45B7">
        <w:rPr>
          <w:rFonts w:ascii="Arial" w:hAnsi="Arial" w:cs="Arial"/>
          <w:sz w:val="18"/>
          <w:szCs w:val="17"/>
          <w:lang w:val="es-MX"/>
        </w:rPr>
        <w:t>20</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F03EC1" w:rsidRPr="00F03EC1">
        <w:rPr>
          <w:rFonts w:ascii="Arial" w:hAnsi="Arial" w:cs="Arial"/>
          <w:sz w:val="18"/>
          <w:szCs w:val="17"/>
          <w:lang w:val="es-MX"/>
        </w:rPr>
        <w:t>Adquisición de Mobiliario para laboratorios, Centro de Educación Media, Campus Norte,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F03EC1" w:rsidRPr="00F03EC1">
        <w:rPr>
          <w:rFonts w:ascii="Arial" w:hAnsi="Arial" w:cs="Arial"/>
          <w:i/>
          <w:sz w:val="18"/>
          <w:szCs w:val="17"/>
          <w:lang w:val="es-MX"/>
        </w:rPr>
        <w:t>Fondo Ordinario Estatal, conforme al oficio DGF/DPAF-166/2025</w:t>
      </w:r>
      <w:r w:rsidR="00F03EC1">
        <w:rPr>
          <w:rFonts w:ascii="Arial" w:hAnsi="Arial" w:cs="Arial"/>
          <w:i/>
          <w:sz w:val="18"/>
          <w:szCs w:val="17"/>
          <w:lang w:val="es-MX"/>
        </w:rPr>
        <w:t>”</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007E6347">
        <w:rPr>
          <w:rFonts w:ascii="Arial" w:hAnsi="Arial" w:cs="Arial"/>
          <w:sz w:val="17"/>
          <w:szCs w:val="17"/>
          <w:u w:val="single"/>
          <w:lang w:val="es-MX"/>
        </w:rPr>
        <w:t>después de diferir el fallo el pasado 26 de mayo de 2025, por segunda ocasión</w:t>
      </w:r>
      <w:r w:rsidR="007E6347" w:rsidRPr="007E6347">
        <w:rPr>
          <w:rFonts w:ascii="Arial" w:hAnsi="Arial" w:cs="Arial"/>
          <w:sz w:val="17"/>
          <w:szCs w:val="17"/>
          <w:lang w:val="es-MX"/>
        </w:rPr>
        <w:t xml:space="preserve">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 xml:space="preserve">los servidores públicos </w:t>
      </w:r>
      <w:r w:rsidR="00D37E23" w:rsidRPr="00903733">
        <w:rPr>
          <w:rFonts w:ascii="Arial" w:hAnsi="Arial" w:cs="Arial"/>
          <w:b w:val="0"/>
          <w:sz w:val="18"/>
          <w:szCs w:val="17"/>
          <w:lang w:val="es-MX"/>
        </w:rPr>
        <w:t>autorizados</w:t>
      </w:r>
      <w:r w:rsidR="00F03EC1" w:rsidRPr="00903733">
        <w:rPr>
          <w:rFonts w:ascii="Arial" w:hAnsi="Arial" w:cs="Arial"/>
          <w:b w:val="0"/>
          <w:sz w:val="18"/>
          <w:szCs w:val="17"/>
          <w:lang w:val="es-MX"/>
        </w:rPr>
        <w:t xml:space="preserve"> y licitantes</w:t>
      </w:r>
      <w:r w:rsidRPr="00903733">
        <w:rPr>
          <w:rFonts w:ascii="Arial" w:hAnsi="Arial" w:cs="Arial"/>
          <w:b w:val="0"/>
          <w:sz w:val="18"/>
          <w:szCs w:val="17"/>
          <w:lang w:val="es-MX"/>
        </w:rPr>
        <w:t>, cuyos nombres y firmas aparecen al final del acta, según lo dispone el artículo 45, fracción I y 57 de la Ley de</w:t>
      </w:r>
      <w:r w:rsidRPr="00362266">
        <w:rPr>
          <w:rFonts w:ascii="Arial" w:hAnsi="Arial" w:cs="Arial"/>
          <w:b w:val="0"/>
          <w:sz w:val="18"/>
          <w:szCs w:val="17"/>
          <w:lang w:val="es-MX"/>
        </w:rPr>
        <w:t xml:space="preserv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17CB19C0"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p>
    <w:p w14:paraId="1F46058C" w14:textId="5A801C23" w:rsidR="00E86124" w:rsidRPr="006C2729" w:rsidRDefault="00E25A71" w:rsidP="00E86124">
      <w:pPr>
        <w:pStyle w:val="Sangradetextonormal"/>
        <w:ind w:left="0" w:right="48"/>
        <w:jc w:val="both"/>
        <w:rPr>
          <w:rFonts w:ascii="Arial" w:hAnsi="Arial" w:cs="Arial"/>
          <w:sz w:val="18"/>
          <w:szCs w:val="18"/>
        </w:rPr>
      </w:pPr>
      <w:r w:rsidRPr="00E05D5A">
        <w:rPr>
          <w:rFonts w:ascii="Arial" w:hAnsi="Arial" w:cs="Arial"/>
          <w:color w:val="000000"/>
          <w:sz w:val="18"/>
          <w:szCs w:val="17"/>
        </w:rPr>
        <w:t>De conformidad con lo establecido en el artículo 57 de la Ley, así como la fracción II del artículo 5 y artículo 31 del Manual Único de Adquisiciones, Arrendamientos y Servicios de la Universidad Autónoma de Aguascalientes</w:t>
      </w:r>
      <w:r w:rsidR="00E15DCB" w:rsidRPr="00E05D5A">
        <w:rPr>
          <w:rFonts w:ascii="Arial" w:hAnsi="Arial" w:cs="Arial"/>
          <w:color w:val="000000"/>
          <w:sz w:val="18"/>
          <w:szCs w:val="17"/>
        </w:rPr>
        <w:t xml:space="preserve">, </w:t>
      </w:r>
      <w:r w:rsidRPr="00E05D5A">
        <w:rPr>
          <w:rFonts w:ascii="Arial" w:hAnsi="Arial" w:cs="Arial"/>
          <w:color w:val="000000"/>
          <w:sz w:val="18"/>
          <w:szCs w:val="17"/>
        </w:rPr>
        <w:t xml:space="preserve">se informa que </w:t>
      </w:r>
      <w:r w:rsidRPr="00E05D5A">
        <w:rPr>
          <w:rFonts w:ascii="Arial" w:hAnsi="Arial" w:cs="Arial"/>
          <w:sz w:val="18"/>
          <w:szCs w:val="17"/>
        </w:rPr>
        <w:t xml:space="preserve">el área requirente en esta licitación es: </w:t>
      </w:r>
      <w:r w:rsidR="009379FC" w:rsidRPr="009379FC">
        <w:rPr>
          <w:rFonts w:ascii="Arial" w:hAnsi="Arial" w:cs="Arial"/>
          <w:sz w:val="18"/>
          <w:szCs w:val="17"/>
        </w:rPr>
        <w:t xml:space="preserve">la Directora General de Planeación y Desarrollo, Dra. En C.A. Elena Patricia Mojica Carrillo y el Jefe del </w:t>
      </w:r>
      <w:r w:rsidR="009379FC" w:rsidRPr="00917D5B">
        <w:rPr>
          <w:rFonts w:ascii="Arial" w:hAnsi="Arial" w:cs="Arial"/>
          <w:b/>
          <w:sz w:val="18"/>
          <w:szCs w:val="17"/>
        </w:rPr>
        <w:t>Departamento de Proyectos Institucionales</w:t>
      </w:r>
      <w:r w:rsidR="009379FC" w:rsidRPr="009379FC">
        <w:rPr>
          <w:rFonts w:ascii="Arial" w:hAnsi="Arial" w:cs="Arial"/>
          <w:sz w:val="18"/>
          <w:szCs w:val="17"/>
        </w:rPr>
        <w:t>, Mtro. en Admón. David Carrillo López</w:t>
      </w:r>
      <w:r w:rsidRPr="009379FC">
        <w:rPr>
          <w:rFonts w:ascii="Arial" w:hAnsi="Arial" w:cs="Arial"/>
          <w:sz w:val="18"/>
          <w:szCs w:val="17"/>
        </w:rPr>
        <w:t>,</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00E86124" w:rsidRPr="00E57C80">
        <w:rPr>
          <w:rFonts w:ascii="Arial" w:hAnsi="Arial" w:cs="Arial"/>
          <w:sz w:val="18"/>
          <w:szCs w:val="18"/>
        </w:rPr>
        <w:t>.</w:t>
      </w:r>
      <w:r w:rsidR="00E86124">
        <w:rPr>
          <w:rFonts w:ascii="Arial" w:hAnsi="Arial" w:cs="Arial"/>
          <w:sz w:val="18"/>
          <w:szCs w:val="18"/>
        </w:rPr>
        <w:t>-</w:t>
      </w:r>
      <w:r w:rsidR="00E86124" w:rsidRPr="006C2729">
        <w:rPr>
          <w:rFonts w:ascii="Arial" w:hAnsi="Arial" w:cs="Arial"/>
          <w:sz w:val="18"/>
          <w:szCs w:val="18"/>
        </w:rPr>
        <w:t>--------------------------------------------------------------------------------------------------------------------------------------------------</w:t>
      </w:r>
      <w:r w:rsidR="0035090B">
        <w:rPr>
          <w:rFonts w:ascii="Arial" w:hAnsi="Arial" w:cs="Arial"/>
          <w:sz w:val="18"/>
          <w:szCs w:val="18"/>
        </w:rPr>
        <w:t>-----------------------------------------------------------------------------------------------------------------</w:t>
      </w:r>
      <w:r w:rsidR="00E86124" w:rsidRPr="006C2729">
        <w:rPr>
          <w:rFonts w:ascii="Arial" w:hAnsi="Arial" w:cs="Arial"/>
          <w:sz w:val="18"/>
          <w:szCs w:val="18"/>
        </w:rPr>
        <w:t xml:space="preserve"> </w:t>
      </w:r>
    </w:p>
    <w:p w14:paraId="5C4F9669" w14:textId="6D9A328E"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r w:rsidR="0035090B">
        <w:rPr>
          <w:rFonts w:ascii="Arial" w:hAnsi="Arial" w:cs="Arial"/>
          <w:sz w:val="18"/>
          <w:szCs w:val="18"/>
        </w:rPr>
        <w:t>--------------------------------------------------------------------------------------------------------------------------------------------------</w:t>
      </w:r>
      <w:r w:rsidRPr="006C2729">
        <w:rPr>
          <w:rFonts w:ascii="Arial" w:hAnsi="Arial" w:cs="Arial"/>
          <w:sz w:val="18"/>
          <w:szCs w:val="18"/>
        </w:rPr>
        <w:t xml:space="preserve">-------------------------------------------------------------------------------------------------------------------------------------------------- </w:t>
      </w:r>
    </w:p>
    <w:p w14:paraId="479DEC5B" w14:textId="5BF4ACAE" w:rsidR="00647837" w:rsidRPr="00FF6796"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Publicación de la Convocatoria se realizó el día </w:t>
      </w:r>
      <w:r w:rsidR="00DA45B7" w:rsidRPr="00DA45B7">
        <w:rPr>
          <w:rFonts w:ascii="Arial" w:hAnsi="Arial" w:cs="Arial"/>
          <w:b/>
          <w:sz w:val="18"/>
          <w:szCs w:val="18"/>
        </w:rPr>
        <w:t>08 de mayo de 2025</w:t>
      </w:r>
      <w:r w:rsidRPr="00BF3C37">
        <w:rPr>
          <w:rFonts w:ascii="Arial" w:hAnsi="Arial" w:cs="Arial"/>
          <w:b/>
          <w:sz w:val="18"/>
          <w:szCs w:val="18"/>
        </w:rPr>
        <w:t xml:space="preserve">, </w:t>
      </w:r>
      <w:r w:rsidRPr="00BF3C37">
        <w:rPr>
          <w:rFonts w:ascii="Arial" w:hAnsi="Arial" w:cs="Arial"/>
          <w:sz w:val="18"/>
          <w:szCs w:val="18"/>
        </w:rPr>
        <w:t xml:space="preserve">a través de periódico de circulación local, estando a disposición en la dirección electrónica: </w:t>
      </w:r>
      <w:hyperlink r:id="rId9" w:history="1">
        <w:r w:rsidRPr="00BF3C37">
          <w:rPr>
            <w:rStyle w:val="Hipervnculo"/>
            <w:rFonts w:ascii="Arial" w:hAnsi="Arial" w:cs="Arial"/>
            <w:sz w:val="18"/>
            <w:szCs w:val="18"/>
          </w:rPr>
          <w:t>http://www.uaa.mx/transparencia/</w:t>
        </w:r>
      </w:hyperlink>
      <w:r w:rsidRPr="00BF3C37">
        <w:rPr>
          <w:rFonts w:ascii="Arial" w:hAnsi="Arial" w:cs="Arial"/>
          <w:sz w:val="18"/>
          <w:szCs w:val="18"/>
        </w:rPr>
        <w:t>, así como en el Departamento de Compras de la Dirección General de Finanzas, Ciudad Universitaria</w:t>
      </w:r>
      <w:r w:rsidRPr="00FF6796">
        <w:rPr>
          <w:rFonts w:ascii="Arial" w:hAnsi="Arial" w:cs="Arial"/>
          <w:sz w:val="18"/>
          <w:szCs w:val="18"/>
        </w:rPr>
        <w:t>.-----------------------------------------------------------------------------------------------------------------------------------------------------------------------------------</w:t>
      </w:r>
    </w:p>
    <w:p w14:paraId="661F0775" w14:textId="6E1B6B63" w:rsidR="00DA45B7" w:rsidRPr="00DA45B7" w:rsidRDefault="00896159" w:rsidP="00DA45B7">
      <w:pPr>
        <w:tabs>
          <w:tab w:val="left" w:pos="7260"/>
        </w:tabs>
        <w:jc w:val="both"/>
        <w:rPr>
          <w:rFonts w:ascii="Arial" w:hAnsi="Arial" w:cs="Arial"/>
          <w:sz w:val="18"/>
          <w:szCs w:val="18"/>
        </w:rPr>
      </w:pPr>
      <w:r w:rsidRPr="00FF6796">
        <w:rPr>
          <w:rFonts w:ascii="Arial" w:hAnsi="Arial" w:cs="Arial"/>
          <w:sz w:val="18"/>
          <w:szCs w:val="18"/>
          <w:lang w:val="es-MX"/>
        </w:rPr>
        <w:t>2</w:t>
      </w:r>
      <w:r w:rsidR="00647837" w:rsidRPr="00FF6796">
        <w:rPr>
          <w:rFonts w:ascii="Arial" w:hAnsi="Arial" w:cs="Arial"/>
          <w:sz w:val="18"/>
          <w:szCs w:val="18"/>
          <w:lang w:val="es-MX"/>
        </w:rPr>
        <w:t xml:space="preserve">. </w:t>
      </w:r>
      <w:r w:rsidR="00647837" w:rsidRPr="00FF6796">
        <w:rPr>
          <w:rFonts w:ascii="Arial" w:hAnsi="Arial" w:cs="Arial"/>
          <w:sz w:val="18"/>
          <w:szCs w:val="18"/>
        </w:rPr>
        <w:t xml:space="preserve">El día </w:t>
      </w:r>
      <w:r w:rsidR="00DA45B7" w:rsidRPr="00DA45B7">
        <w:rPr>
          <w:rFonts w:ascii="Arial" w:hAnsi="Arial" w:cs="Arial"/>
          <w:b/>
          <w:sz w:val="18"/>
          <w:szCs w:val="18"/>
        </w:rPr>
        <w:t>14 de mayo de 2025</w:t>
      </w:r>
      <w:r w:rsidR="00647837" w:rsidRPr="00FF6796">
        <w:rPr>
          <w:rFonts w:ascii="Arial" w:hAnsi="Arial" w:cs="Arial"/>
          <w:b/>
          <w:sz w:val="18"/>
          <w:szCs w:val="18"/>
        </w:rPr>
        <w:t xml:space="preserve">, </w:t>
      </w:r>
      <w:r w:rsidR="00647837" w:rsidRPr="00FF6796">
        <w:rPr>
          <w:rFonts w:ascii="Arial" w:hAnsi="Arial" w:cs="Arial"/>
          <w:sz w:val="18"/>
          <w:szCs w:val="18"/>
        </w:rPr>
        <w:t>a las 1</w:t>
      </w:r>
      <w:r w:rsidR="0036121B" w:rsidRPr="00FF6796">
        <w:rPr>
          <w:rFonts w:ascii="Arial" w:hAnsi="Arial" w:cs="Arial"/>
          <w:sz w:val="18"/>
          <w:szCs w:val="18"/>
        </w:rPr>
        <w:t>0</w:t>
      </w:r>
      <w:r w:rsidR="00647837" w:rsidRPr="00FF6796">
        <w:rPr>
          <w:rFonts w:ascii="Arial" w:hAnsi="Arial" w:cs="Arial"/>
          <w:sz w:val="18"/>
          <w:szCs w:val="18"/>
        </w:rPr>
        <w:t xml:space="preserve">:00 </w:t>
      </w:r>
      <w:r w:rsidR="009A4E94" w:rsidRPr="00FF6796">
        <w:rPr>
          <w:rFonts w:ascii="Arial" w:hAnsi="Arial" w:cs="Arial"/>
          <w:sz w:val="18"/>
          <w:szCs w:val="18"/>
        </w:rPr>
        <w:t>a</w:t>
      </w:r>
      <w:r w:rsidR="00474DD9" w:rsidRPr="00FF6796">
        <w:rPr>
          <w:rFonts w:ascii="Arial" w:hAnsi="Arial" w:cs="Arial"/>
          <w:sz w:val="18"/>
          <w:szCs w:val="18"/>
        </w:rPr>
        <w:t>.m.</w:t>
      </w:r>
      <w:r w:rsidR="00647837" w:rsidRPr="00FF6796">
        <w:rPr>
          <w:rFonts w:ascii="Arial" w:hAnsi="Arial" w:cs="Arial"/>
          <w:sz w:val="18"/>
          <w:szCs w:val="18"/>
        </w:rPr>
        <w:t xml:space="preserve">, </w:t>
      </w:r>
      <w:r w:rsidR="005F236E" w:rsidRPr="00FF6796">
        <w:rPr>
          <w:rFonts w:ascii="Arial" w:hAnsi="Arial" w:cs="Arial"/>
          <w:sz w:val="18"/>
          <w:szCs w:val="18"/>
        </w:rPr>
        <w:t>se realizó la Ju</w:t>
      </w:r>
      <w:r w:rsidR="00113C75" w:rsidRPr="00FF6796">
        <w:rPr>
          <w:rFonts w:ascii="Arial" w:hAnsi="Arial" w:cs="Arial"/>
          <w:sz w:val="18"/>
          <w:szCs w:val="18"/>
        </w:rPr>
        <w:t>nta de Aclaraciones, en la cual</w:t>
      </w:r>
      <w:r w:rsidR="00F1644D" w:rsidRPr="00FF6796">
        <w:rPr>
          <w:rFonts w:ascii="Arial" w:hAnsi="Arial" w:cs="Arial"/>
          <w:sz w:val="18"/>
          <w:szCs w:val="18"/>
        </w:rPr>
        <w:t xml:space="preserve"> </w:t>
      </w:r>
      <w:r w:rsidR="00113C75" w:rsidRPr="00FF6796">
        <w:rPr>
          <w:rFonts w:ascii="Arial" w:hAnsi="Arial" w:cs="Arial"/>
          <w:sz w:val="18"/>
          <w:szCs w:val="18"/>
        </w:rPr>
        <w:t xml:space="preserve">se recibieron manifiesto de interés </w:t>
      </w:r>
      <w:r w:rsidR="00636F75">
        <w:rPr>
          <w:rFonts w:ascii="Arial" w:hAnsi="Arial" w:cs="Arial"/>
          <w:sz w:val="18"/>
          <w:szCs w:val="18"/>
        </w:rPr>
        <w:t xml:space="preserve">en participar </w:t>
      </w:r>
      <w:r w:rsidR="00113C75" w:rsidRPr="00FF6796">
        <w:rPr>
          <w:rFonts w:ascii="Arial" w:hAnsi="Arial" w:cs="Arial"/>
          <w:sz w:val="18"/>
          <w:szCs w:val="18"/>
        </w:rPr>
        <w:t>por parte de la empresa</w:t>
      </w:r>
      <w:r w:rsidR="00DA45B7">
        <w:rPr>
          <w:rFonts w:ascii="Arial" w:hAnsi="Arial" w:cs="Arial"/>
          <w:sz w:val="18"/>
          <w:szCs w:val="18"/>
        </w:rPr>
        <w:t xml:space="preserve"> </w:t>
      </w:r>
      <w:r w:rsidR="00DA45B7" w:rsidRPr="00DA45B7">
        <w:rPr>
          <w:rFonts w:ascii="Arial" w:hAnsi="Arial" w:cs="Arial"/>
          <w:sz w:val="18"/>
          <w:szCs w:val="18"/>
        </w:rPr>
        <w:t>STUDIO BAGOM, S.A. DE C.V.</w:t>
      </w:r>
      <w:r w:rsidR="00DA45B7">
        <w:rPr>
          <w:rFonts w:ascii="Arial" w:hAnsi="Arial" w:cs="Arial"/>
          <w:sz w:val="18"/>
          <w:szCs w:val="18"/>
        </w:rPr>
        <w:t xml:space="preserve">, así como manifiesto y preguntas por las empresas </w:t>
      </w:r>
      <w:r w:rsidR="00DA45B7" w:rsidRPr="00DA45B7">
        <w:rPr>
          <w:rFonts w:ascii="Arial" w:hAnsi="Arial" w:cs="Arial"/>
          <w:sz w:val="18"/>
          <w:szCs w:val="18"/>
        </w:rPr>
        <w:t>COMERCIALIZADORA ALDAY, S.A. DE C.V.</w:t>
      </w:r>
      <w:r w:rsidR="00DA45B7">
        <w:rPr>
          <w:rFonts w:ascii="Arial" w:hAnsi="Arial" w:cs="Arial"/>
          <w:sz w:val="18"/>
          <w:szCs w:val="18"/>
        </w:rPr>
        <w:t xml:space="preserve">, </w:t>
      </w:r>
      <w:r w:rsidR="00DA45B7" w:rsidRPr="00DA45B7">
        <w:rPr>
          <w:rFonts w:ascii="Arial" w:hAnsi="Arial" w:cs="Arial"/>
          <w:sz w:val="18"/>
          <w:szCs w:val="18"/>
        </w:rPr>
        <w:t>COMPU RED TIC, S.A. DE C.V.</w:t>
      </w:r>
    </w:p>
    <w:p w14:paraId="10812F29" w14:textId="4DEB0A03" w:rsidR="00647837" w:rsidRPr="00FF6796" w:rsidRDefault="00DA45B7" w:rsidP="00DA45B7">
      <w:pPr>
        <w:tabs>
          <w:tab w:val="left" w:pos="7260"/>
        </w:tabs>
        <w:jc w:val="both"/>
        <w:rPr>
          <w:rFonts w:ascii="Arial" w:hAnsi="Arial" w:cs="Arial"/>
          <w:sz w:val="18"/>
          <w:szCs w:val="18"/>
          <w:lang w:val="es-MX"/>
        </w:rPr>
      </w:pPr>
      <w:r>
        <w:rPr>
          <w:rFonts w:ascii="Arial" w:hAnsi="Arial" w:cs="Arial"/>
          <w:sz w:val="18"/>
          <w:szCs w:val="18"/>
        </w:rPr>
        <w:t xml:space="preserve">y </w:t>
      </w:r>
      <w:r w:rsidRPr="00DA45B7">
        <w:rPr>
          <w:rFonts w:ascii="Arial" w:hAnsi="Arial" w:cs="Arial"/>
          <w:sz w:val="18"/>
          <w:szCs w:val="18"/>
        </w:rPr>
        <w:t>BECOMAR DE MÉXICO, S. DE R.L. DE C.V.</w:t>
      </w:r>
      <w:r w:rsidR="00FF6796" w:rsidRPr="00FF6796">
        <w:rPr>
          <w:rFonts w:ascii="Arial" w:hAnsi="Arial" w:cs="Arial"/>
          <w:sz w:val="18"/>
          <w:szCs w:val="18"/>
        </w:rPr>
        <w:t xml:space="preserve">; </w:t>
      </w:r>
      <w:r w:rsidR="005F236E" w:rsidRPr="00FF6796">
        <w:rPr>
          <w:rFonts w:ascii="Arial" w:hAnsi="Arial" w:cs="Arial"/>
          <w:sz w:val="18"/>
          <w:szCs w:val="18"/>
        </w:rPr>
        <w:t>así mismo se hizo constar que, por parte de la convocante se realizaron aclaraciones</w:t>
      </w:r>
      <w:r w:rsidR="00757ADC" w:rsidRPr="00FF6796">
        <w:rPr>
          <w:rFonts w:ascii="Arial" w:hAnsi="Arial" w:cs="Arial"/>
          <w:sz w:val="18"/>
          <w:szCs w:val="18"/>
        </w:rPr>
        <w:t>.</w:t>
      </w:r>
      <w:r w:rsidR="00647837" w:rsidRPr="00FF6796">
        <w:rPr>
          <w:rFonts w:ascii="Arial" w:hAnsi="Arial" w:cs="Arial"/>
          <w:sz w:val="18"/>
          <w:szCs w:val="18"/>
        </w:rPr>
        <w:t>-----------------------------------------------------------------------------------------------------------------------------------------------------</w:t>
      </w:r>
      <w:r w:rsidR="00FF6796" w:rsidRPr="00FF6796">
        <w:rPr>
          <w:rFonts w:ascii="Arial" w:hAnsi="Arial" w:cs="Arial"/>
          <w:sz w:val="18"/>
          <w:szCs w:val="18"/>
        </w:rPr>
        <w:t>-------------------</w:t>
      </w:r>
      <w:r w:rsidR="00636F75">
        <w:rPr>
          <w:rFonts w:ascii="Arial" w:hAnsi="Arial" w:cs="Arial"/>
          <w:sz w:val="18"/>
          <w:szCs w:val="18"/>
        </w:rPr>
        <w:t>--------------------------</w:t>
      </w:r>
      <w:r>
        <w:rPr>
          <w:rFonts w:ascii="Arial" w:hAnsi="Arial" w:cs="Arial"/>
          <w:sz w:val="18"/>
          <w:szCs w:val="18"/>
        </w:rPr>
        <w:t>--------------------------------------------------------------------</w:t>
      </w:r>
    </w:p>
    <w:p w14:paraId="7F5C4DD6" w14:textId="1B80F081" w:rsidR="004E7DEB" w:rsidRPr="00BF3C37" w:rsidRDefault="007A5748" w:rsidP="00C447C1">
      <w:pPr>
        <w:pStyle w:val="Sangradetextonormal"/>
        <w:ind w:left="0" w:right="48"/>
        <w:jc w:val="both"/>
        <w:rPr>
          <w:rFonts w:ascii="Arial" w:hAnsi="Arial" w:cs="Arial"/>
          <w:color w:val="000000"/>
          <w:sz w:val="18"/>
          <w:szCs w:val="18"/>
        </w:rPr>
      </w:pPr>
      <w:r w:rsidRPr="00FF6796">
        <w:rPr>
          <w:rFonts w:ascii="Arial" w:hAnsi="Arial" w:cs="Arial"/>
          <w:color w:val="000000"/>
          <w:sz w:val="18"/>
          <w:szCs w:val="18"/>
        </w:rPr>
        <w:t>3</w:t>
      </w:r>
      <w:r w:rsidR="00647837" w:rsidRPr="00FF6796">
        <w:rPr>
          <w:rFonts w:ascii="Arial" w:hAnsi="Arial" w:cs="Arial"/>
          <w:color w:val="000000"/>
          <w:sz w:val="18"/>
          <w:szCs w:val="18"/>
        </w:rPr>
        <w:t>. De conformidad al calendario de las bases de esta licitación</w:t>
      </w:r>
      <w:r w:rsidR="005F236E" w:rsidRPr="00FF6796">
        <w:rPr>
          <w:rFonts w:ascii="Arial" w:hAnsi="Arial" w:cs="Arial"/>
          <w:color w:val="000000"/>
          <w:sz w:val="18"/>
          <w:szCs w:val="18"/>
        </w:rPr>
        <w:t>,</w:t>
      </w:r>
      <w:r w:rsidR="00647837" w:rsidRPr="00FF6796">
        <w:rPr>
          <w:rFonts w:ascii="Arial" w:hAnsi="Arial" w:cs="Arial"/>
          <w:color w:val="000000"/>
          <w:sz w:val="18"/>
          <w:szCs w:val="18"/>
        </w:rPr>
        <w:t xml:space="preserve"> la convocante </w:t>
      </w:r>
      <w:r w:rsidR="005D71F0" w:rsidRPr="00FF6796">
        <w:rPr>
          <w:rFonts w:ascii="Arial" w:hAnsi="Arial" w:cs="Arial"/>
          <w:sz w:val="18"/>
          <w:szCs w:val="18"/>
        </w:rPr>
        <w:t>celebró</w:t>
      </w:r>
      <w:r w:rsidR="00647837" w:rsidRPr="00FF6796">
        <w:rPr>
          <w:rFonts w:ascii="Arial" w:hAnsi="Arial" w:cs="Arial"/>
          <w:color w:val="000000"/>
          <w:sz w:val="18"/>
          <w:szCs w:val="18"/>
        </w:rPr>
        <w:t xml:space="preserve"> el día </w:t>
      </w:r>
      <w:r w:rsidR="004624BD" w:rsidRPr="004624BD">
        <w:rPr>
          <w:rFonts w:ascii="Arial" w:hAnsi="Arial" w:cs="Arial"/>
          <w:b/>
          <w:color w:val="000000"/>
          <w:sz w:val="18"/>
          <w:szCs w:val="18"/>
        </w:rPr>
        <w:t>20 de mayo de 2025</w:t>
      </w:r>
      <w:r w:rsidR="00647837" w:rsidRPr="00FF6796">
        <w:rPr>
          <w:rFonts w:ascii="Arial" w:hAnsi="Arial" w:cs="Arial"/>
          <w:sz w:val="18"/>
          <w:szCs w:val="18"/>
        </w:rPr>
        <w:t xml:space="preserve"> a las </w:t>
      </w:r>
      <w:r w:rsidR="00FF6796">
        <w:rPr>
          <w:rFonts w:ascii="Arial" w:hAnsi="Arial" w:cs="Arial"/>
          <w:b/>
          <w:sz w:val="18"/>
          <w:szCs w:val="18"/>
        </w:rPr>
        <w:t>1</w:t>
      </w:r>
      <w:r w:rsidR="00287836">
        <w:rPr>
          <w:rFonts w:ascii="Arial" w:hAnsi="Arial" w:cs="Arial"/>
          <w:b/>
          <w:sz w:val="18"/>
          <w:szCs w:val="18"/>
        </w:rPr>
        <w:t>2</w:t>
      </w:r>
      <w:r w:rsidR="00647837" w:rsidRPr="00FF6796">
        <w:rPr>
          <w:rFonts w:ascii="Arial" w:hAnsi="Arial" w:cs="Arial"/>
          <w:b/>
          <w:sz w:val="18"/>
          <w:szCs w:val="18"/>
        </w:rPr>
        <w:t>:00 (</w:t>
      </w:r>
      <w:r w:rsidR="00287836">
        <w:rPr>
          <w:rFonts w:ascii="Arial" w:hAnsi="Arial" w:cs="Arial"/>
          <w:b/>
          <w:sz w:val="18"/>
          <w:szCs w:val="18"/>
        </w:rPr>
        <w:t>do</w:t>
      </w:r>
      <w:r w:rsidR="00FF6796">
        <w:rPr>
          <w:rFonts w:ascii="Arial" w:hAnsi="Arial" w:cs="Arial"/>
          <w:b/>
          <w:sz w:val="18"/>
          <w:szCs w:val="18"/>
        </w:rPr>
        <w:t>ce</w:t>
      </w:r>
      <w:r w:rsidR="00647837" w:rsidRPr="00FF6796">
        <w:rPr>
          <w:rFonts w:ascii="Arial" w:hAnsi="Arial" w:cs="Arial"/>
          <w:b/>
          <w:sz w:val="18"/>
          <w:szCs w:val="18"/>
        </w:rPr>
        <w:t>)</w:t>
      </w:r>
      <w:r w:rsidRPr="00FF6796">
        <w:rPr>
          <w:rFonts w:ascii="Arial" w:hAnsi="Arial" w:cs="Arial"/>
          <w:sz w:val="18"/>
          <w:szCs w:val="18"/>
        </w:rPr>
        <w:t xml:space="preserve"> horas, </w:t>
      </w:r>
      <w:r w:rsidR="00647837" w:rsidRPr="00FF6796">
        <w:rPr>
          <w:rFonts w:ascii="Arial" w:hAnsi="Arial" w:cs="Arial"/>
          <w:sz w:val="18"/>
          <w:szCs w:val="18"/>
        </w:rPr>
        <w:t xml:space="preserve">el Acto de Presentación y Apertura de Propuestas, realizando </w:t>
      </w:r>
      <w:r w:rsidR="00647837" w:rsidRPr="00FF6796">
        <w:rPr>
          <w:rFonts w:ascii="Arial" w:hAnsi="Arial" w:cs="Arial"/>
          <w:color w:val="000000"/>
          <w:sz w:val="18"/>
          <w:szCs w:val="18"/>
        </w:rPr>
        <w:t xml:space="preserve">la inscripción de </w:t>
      </w:r>
      <w:r w:rsidR="00647837" w:rsidRPr="006B0BDE">
        <w:rPr>
          <w:rFonts w:ascii="Arial" w:hAnsi="Arial" w:cs="Arial"/>
          <w:b/>
          <w:sz w:val="18"/>
          <w:szCs w:val="18"/>
        </w:rPr>
        <w:lastRenderedPageBreak/>
        <w:t>0</w:t>
      </w:r>
      <w:r w:rsidR="00B331D1" w:rsidRPr="006B0BDE">
        <w:rPr>
          <w:rFonts w:ascii="Arial" w:hAnsi="Arial" w:cs="Arial"/>
          <w:b/>
          <w:sz w:val="18"/>
          <w:szCs w:val="18"/>
        </w:rPr>
        <w:t>6</w:t>
      </w:r>
      <w:r w:rsidR="00647837" w:rsidRPr="006B0BDE">
        <w:rPr>
          <w:rFonts w:ascii="Arial" w:hAnsi="Arial" w:cs="Arial"/>
          <w:b/>
          <w:sz w:val="18"/>
          <w:szCs w:val="18"/>
        </w:rPr>
        <w:t xml:space="preserve"> (</w:t>
      </w:r>
      <w:r w:rsidR="00B331D1" w:rsidRPr="006B0BDE">
        <w:rPr>
          <w:rFonts w:ascii="Arial" w:hAnsi="Arial" w:cs="Arial"/>
          <w:b/>
          <w:sz w:val="18"/>
          <w:szCs w:val="18"/>
        </w:rPr>
        <w:t>seis</w:t>
      </w:r>
      <w:r w:rsidR="00647837" w:rsidRPr="006B0BDE">
        <w:rPr>
          <w:rFonts w:ascii="Arial" w:hAnsi="Arial" w:cs="Arial"/>
          <w:b/>
          <w:sz w:val="18"/>
          <w:szCs w:val="18"/>
        </w:rPr>
        <w:t>), propuesta</w:t>
      </w:r>
      <w:r w:rsidR="00B331D1" w:rsidRPr="006B0BDE">
        <w:rPr>
          <w:rFonts w:ascii="Arial" w:hAnsi="Arial" w:cs="Arial"/>
          <w:b/>
          <w:sz w:val="18"/>
          <w:szCs w:val="18"/>
        </w:rPr>
        <w:t>s</w:t>
      </w:r>
      <w:r w:rsidR="00647837" w:rsidRPr="006B0BDE">
        <w:rPr>
          <w:rFonts w:ascii="Arial" w:hAnsi="Arial" w:cs="Arial"/>
          <w:sz w:val="18"/>
          <w:szCs w:val="18"/>
        </w:rPr>
        <w:t xml:space="preserve"> </w:t>
      </w:r>
      <w:r w:rsidR="00647837" w:rsidRPr="006B0BDE">
        <w:rPr>
          <w:rFonts w:ascii="Arial" w:hAnsi="Arial" w:cs="Arial"/>
          <w:color w:val="000000"/>
          <w:sz w:val="18"/>
          <w:szCs w:val="18"/>
        </w:rPr>
        <w:t>presentada</w:t>
      </w:r>
      <w:r w:rsidR="00B331D1" w:rsidRPr="006B0BDE">
        <w:rPr>
          <w:rFonts w:ascii="Arial" w:hAnsi="Arial" w:cs="Arial"/>
          <w:color w:val="000000"/>
          <w:sz w:val="18"/>
          <w:szCs w:val="18"/>
        </w:rPr>
        <w:t>s</w:t>
      </w:r>
      <w:r w:rsidR="00647837" w:rsidRPr="00FF6796">
        <w:rPr>
          <w:rFonts w:ascii="Arial" w:hAnsi="Arial" w:cs="Arial"/>
          <w:color w:val="000000"/>
          <w:sz w:val="18"/>
          <w:szCs w:val="18"/>
        </w:rPr>
        <w:t xml:space="preserve"> en </w:t>
      </w:r>
      <w:r w:rsidR="005D71F0" w:rsidRPr="00FF6796">
        <w:rPr>
          <w:rFonts w:ascii="Arial" w:hAnsi="Arial" w:cs="Arial"/>
          <w:color w:val="000000"/>
          <w:sz w:val="18"/>
          <w:szCs w:val="18"/>
        </w:rPr>
        <w:t xml:space="preserve">tiempo y </w:t>
      </w:r>
      <w:r w:rsidR="00647837" w:rsidRPr="00FF6796">
        <w:rPr>
          <w:rFonts w:ascii="Arial" w:hAnsi="Arial" w:cs="Arial"/>
          <w:color w:val="000000"/>
          <w:sz w:val="18"/>
          <w:szCs w:val="18"/>
        </w:rPr>
        <w:t xml:space="preserve">forma por </w:t>
      </w:r>
      <w:r w:rsidR="00AA0B25" w:rsidRPr="00FF6796">
        <w:rPr>
          <w:rFonts w:ascii="Arial" w:hAnsi="Arial" w:cs="Arial"/>
          <w:color w:val="000000"/>
          <w:sz w:val="18"/>
          <w:szCs w:val="18"/>
        </w:rPr>
        <w:t>el</w:t>
      </w:r>
      <w:r w:rsidR="00647837" w:rsidRPr="00FF6796">
        <w:rPr>
          <w:rFonts w:ascii="Arial" w:hAnsi="Arial" w:cs="Arial"/>
          <w:color w:val="000000"/>
          <w:sz w:val="18"/>
          <w:szCs w:val="18"/>
        </w:rPr>
        <w:t xml:space="preserve"> correspondiente licitante, siendo</w:t>
      </w:r>
      <w:r w:rsidR="005D71F0" w:rsidRPr="00FF6796">
        <w:rPr>
          <w:rFonts w:ascii="Arial" w:hAnsi="Arial" w:cs="Arial"/>
          <w:color w:val="000000"/>
          <w:sz w:val="18"/>
          <w:szCs w:val="18"/>
        </w:rPr>
        <w:t xml:space="preserve"> ----------------</w:t>
      </w:r>
      <w:r w:rsidR="004E7DEB" w:rsidRPr="00FF6796">
        <w:rPr>
          <w:rFonts w:ascii="Arial" w:hAnsi="Arial" w:cs="Arial"/>
          <w:color w:val="000000"/>
          <w:sz w:val="18"/>
          <w:szCs w:val="18"/>
        </w:rPr>
        <w:t>-------------------</w:t>
      </w:r>
      <w:r w:rsidR="004D68A8" w:rsidRPr="00FF6796">
        <w:rPr>
          <w:rFonts w:ascii="Arial" w:hAnsi="Arial" w:cs="Arial"/>
          <w:color w:val="000000"/>
          <w:sz w:val="18"/>
          <w:szCs w:val="18"/>
        </w:rPr>
        <w:t>---------------------------------------------------------------------------------------------------</w:t>
      </w:r>
      <w:r w:rsidR="00F1644D" w:rsidRPr="00FF6796">
        <w:rPr>
          <w:rFonts w:ascii="Arial" w:hAnsi="Arial" w:cs="Arial"/>
          <w:color w:val="000000"/>
          <w:sz w:val="18"/>
          <w:szCs w:val="18"/>
        </w:rPr>
        <w:t>---</w:t>
      </w:r>
      <w:r w:rsidR="004D68A8" w:rsidRPr="00FF6796">
        <w:rPr>
          <w:rFonts w:ascii="Arial" w:hAnsi="Arial" w:cs="Arial"/>
          <w:color w:val="000000"/>
          <w:sz w:val="18"/>
          <w:szCs w:val="18"/>
        </w:rPr>
        <w:t>----------------------------</w:t>
      </w:r>
      <w:r w:rsidR="00B331D1" w:rsidRPr="00FF6796">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8E4853" w14:paraId="1DF96AE2" w14:textId="77777777" w:rsidTr="00CD16DE">
        <w:trPr>
          <w:trHeight w:val="246"/>
        </w:trPr>
        <w:tc>
          <w:tcPr>
            <w:tcW w:w="216"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8E4853" w:rsidRDefault="00777F21" w:rsidP="00326525">
            <w:pPr>
              <w:jc w:val="center"/>
              <w:rPr>
                <w:rFonts w:ascii="Arial" w:hAnsi="Arial" w:cs="Arial"/>
                <w:b/>
                <w:sz w:val="16"/>
                <w:szCs w:val="16"/>
              </w:rPr>
            </w:pPr>
            <w:r w:rsidRPr="008E4853">
              <w:rPr>
                <w:rFonts w:ascii="Arial" w:hAnsi="Arial" w:cs="Arial"/>
                <w:b/>
                <w:sz w:val="16"/>
                <w:szCs w:val="16"/>
              </w:rPr>
              <w:t>LICITANTE</w:t>
            </w:r>
          </w:p>
        </w:tc>
      </w:tr>
      <w:tr w:rsidR="00306470" w:rsidRPr="008E4853" w14:paraId="2C7D1BAA" w14:textId="77777777" w:rsidTr="006B0BDE">
        <w:trPr>
          <w:trHeight w:val="246"/>
        </w:trPr>
        <w:tc>
          <w:tcPr>
            <w:tcW w:w="216" w:type="pct"/>
            <w:noWrap/>
            <w:vAlign w:val="center"/>
          </w:tcPr>
          <w:p w14:paraId="2318BBDF" w14:textId="3C4F7097" w:rsidR="00306470" w:rsidRPr="008E4853" w:rsidRDefault="00306470" w:rsidP="00306470">
            <w:pPr>
              <w:jc w:val="center"/>
              <w:rPr>
                <w:rFonts w:ascii="Arial" w:hAnsi="Arial" w:cs="Arial"/>
                <w:b/>
                <w:sz w:val="16"/>
                <w:szCs w:val="16"/>
              </w:rPr>
            </w:pPr>
            <w:r w:rsidRPr="008E4853">
              <w:rPr>
                <w:rFonts w:ascii="Arial" w:hAnsi="Arial" w:cs="Arial"/>
                <w:b/>
                <w:sz w:val="16"/>
                <w:szCs w:val="16"/>
              </w:rPr>
              <w:t>1</w:t>
            </w:r>
          </w:p>
        </w:tc>
        <w:tc>
          <w:tcPr>
            <w:tcW w:w="4784" w:type="pct"/>
            <w:noWrap/>
          </w:tcPr>
          <w:p w14:paraId="06EC2611" w14:textId="707D9EC8" w:rsidR="00306470" w:rsidRPr="00C2015A" w:rsidRDefault="00306470" w:rsidP="00306470">
            <w:pPr>
              <w:tabs>
                <w:tab w:val="left" w:pos="7260"/>
              </w:tabs>
              <w:jc w:val="both"/>
              <w:rPr>
                <w:rFonts w:ascii="Arial" w:hAnsi="Arial" w:cs="Arial"/>
                <w:b/>
                <w:sz w:val="16"/>
                <w:szCs w:val="16"/>
                <w:highlight w:val="yellow"/>
              </w:rPr>
            </w:pPr>
            <w:r w:rsidRPr="00BF2690">
              <w:rPr>
                <w:rFonts w:ascii="Arial" w:hAnsi="Arial" w:cs="Arial"/>
                <w:b/>
                <w:sz w:val="18"/>
                <w:szCs w:val="18"/>
              </w:rPr>
              <w:t>RG REPRESENTACIONES PARA LABORATORIOS, S.A. DE C.V.</w:t>
            </w:r>
          </w:p>
        </w:tc>
      </w:tr>
      <w:tr w:rsidR="00306470" w:rsidRPr="008E4853" w14:paraId="6AF3DCB4" w14:textId="77777777" w:rsidTr="006B0BDE">
        <w:trPr>
          <w:trHeight w:val="246"/>
        </w:trPr>
        <w:tc>
          <w:tcPr>
            <w:tcW w:w="216" w:type="pct"/>
            <w:noWrap/>
            <w:vAlign w:val="center"/>
          </w:tcPr>
          <w:p w14:paraId="306B801F" w14:textId="544D71E7" w:rsidR="00306470" w:rsidRPr="008E4853" w:rsidRDefault="00306470" w:rsidP="00306470">
            <w:pPr>
              <w:jc w:val="center"/>
              <w:rPr>
                <w:rFonts w:ascii="Arial" w:hAnsi="Arial" w:cs="Arial"/>
                <w:b/>
                <w:sz w:val="16"/>
                <w:szCs w:val="16"/>
              </w:rPr>
            </w:pPr>
            <w:r>
              <w:rPr>
                <w:rFonts w:ascii="Arial" w:hAnsi="Arial" w:cs="Arial"/>
                <w:b/>
                <w:sz w:val="16"/>
                <w:szCs w:val="16"/>
              </w:rPr>
              <w:t>2</w:t>
            </w:r>
          </w:p>
        </w:tc>
        <w:tc>
          <w:tcPr>
            <w:tcW w:w="4784" w:type="pct"/>
            <w:noWrap/>
          </w:tcPr>
          <w:p w14:paraId="271EFD9B" w14:textId="4A8B0A91" w:rsidR="00306470" w:rsidRPr="00C2015A" w:rsidRDefault="00306470" w:rsidP="00306470">
            <w:pPr>
              <w:tabs>
                <w:tab w:val="left" w:pos="7260"/>
              </w:tabs>
              <w:jc w:val="both"/>
              <w:rPr>
                <w:rFonts w:ascii="Arial" w:hAnsi="Arial" w:cs="Arial"/>
                <w:b/>
                <w:sz w:val="18"/>
                <w:szCs w:val="18"/>
                <w:highlight w:val="yellow"/>
              </w:rPr>
            </w:pPr>
            <w:r w:rsidRPr="00BF2690">
              <w:rPr>
                <w:rFonts w:ascii="Arial" w:hAnsi="Arial" w:cs="Arial"/>
                <w:b/>
                <w:sz w:val="18"/>
                <w:szCs w:val="18"/>
              </w:rPr>
              <w:t>COMERCIALIZADORA ALDAY, S.A. DE C.V.</w:t>
            </w:r>
          </w:p>
        </w:tc>
      </w:tr>
      <w:tr w:rsidR="00306470" w:rsidRPr="008E4853" w14:paraId="02CC99F9" w14:textId="77777777" w:rsidTr="006B0BDE">
        <w:trPr>
          <w:trHeight w:val="246"/>
        </w:trPr>
        <w:tc>
          <w:tcPr>
            <w:tcW w:w="216" w:type="pct"/>
            <w:noWrap/>
            <w:vAlign w:val="center"/>
          </w:tcPr>
          <w:p w14:paraId="7E40BC84" w14:textId="14161E90" w:rsidR="00306470" w:rsidRPr="008E4853" w:rsidRDefault="00306470" w:rsidP="00306470">
            <w:pPr>
              <w:jc w:val="center"/>
              <w:rPr>
                <w:rFonts w:ascii="Arial" w:hAnsi="Arial" w:cs="Arial"/>
                <w:b/>
                <w:sz w:val="16"/>
                <w:szCs w:val="16"/>
              </w:rPr>
            </w:pPr>
            <w:r>
              <w:rPr>
                <w:rFonts w:ascii="Arial" w:hAnsi="Arial" w:cs="Arial"/>
                <w:b/>
                <w:sz w:val="16"/>
                <w:szCs w:val="16"/>
              </w:rPr>
              <w:t>3</w:t>
            </w:r>
          </w:p>
        </w:tc>
        <w:tc>
          <w:tcPr>
            <w:tcW w:w="4784" w:type="pct"/>
            <w:noWrap/>
          </w:tcPr>
          <w:p w14:paraId="148D10DD" w14:textId="3F29359D" w:rsidR="00306470" w:rsidRPr="00C2015A" w:rsidRDefault="00306470" w:rsidP="00306470">
            <w:pPr>
              <w:tabs>
                <w:tab w:val="left" w:pos="7260"/>
              </w:tabs>
              <w:jc w:val="both"/>
              <w:rPr>
                <w:rFonts w:ascii="Arial" w:hAnsi="Arial" w:cs="Arial"/>
                <w:b/>
                <w:sz w:val="18"/>
                <w:szCs w:val="18"/>
                <w:highlight w:val="yellow"/>
              </w:rPr>
            </w:pPr>
            <w:r w:rsidRPr="00BF2690">
              <w:rPr>
                <w:rFonts w:ascii="Arial" w:hAnsi="Arial" w:cs="Arial"/>
                <w:b/>
                <w:sz w:val="18"/>
                <w:szCs w:val="18"/>
              </w:rPr>
              <w:t>STUDIO BAGOM, S.A. DE C.V.</w:t>
            </w:r>
          </w:p>
        </w:tc>
      </w:tr>
      <w:tr w:rsidR="00306470" w:rsidRPr="008E4853" w14:paraId="03FE6437" w14:textId="77777777" w:rsidTr="006B0BDE">
        <w:trPr>
          <w:trHeight w:val="246"/>
        </w:trPr>
        <w:tc>
          <w:tcPr>
            <w:tcW w:w="216" w:type="pct"/>
            <w:noWrap/>
            <w:vAlign w:val="center"/>
          </w:tcPr>
          <w:p w14:paraId="10E99645" w14:textId="39A2E617" w:rsidR="00306470" w:rsidRPr="008E4853" w:rsidRDefault="00306470" w:rsidP="00306470">
            <w:pPr>
              <w:jc w:val="center"/>
              <w:rPr>
                <w:rFonts w:ascii="Arial" w:hAnsi="Arial" w:cs="Arial"/>
                <w:b/>
                <w:sz w:val="16"/>
                <w:szCs w:val="16"/>
              </w:rPr>
            </w:pPr>
            <w:r>
              <w:rPr>
                <w:rFonts w:ascii="Arial" w:hAnsi="Arial" w:cs="Arial"/>
                <w:b/>
                <w:sz w:val="16"/>
                <w:szCs w:val="16"/>
              </w:rPr>
              <w:t>4</w:t>
            </w:r>
          </w:p>
        </w:tc>
        <w:tc>
          <w:tcPr>
            <w:tcW w:w="4784" w:type="pct"/>
            <w:noWrap/>
          </w:tcPr>
          <w:p w14:paraId="6C368E4F" w14:textId="6A9CD181" w:rsidR="00306470" w:rsidRPr="00C2015A" w:rsidRDefault="00306470" w:rsidP="00306470">
            <w:pPr>
              <w:tabs>
                <w:tab w:val="left" w:pos="7260"/>
              </w:tabs>
              <w:jc w:val="both"/>
              <w:rPr>
                <w:rFonts w:ascii="Arial" w:hAnsi="Arial" w:cs="Arial"/>
                <w:b/>
                <w:sz w:val="18"/>
                <w:szCs w:val="18"/>
                <w:highlight w:val="yellow"/>
              </w:rPr>
            </w:pPr>
            <w:r w:rsidRPr="00BF2690">
              <w:rPr>
                <w:rFonts w:ascii="Arial" w:hAnsi="Arial" w:cs="Arial"/>
                <w:b/>
                <w:sz w:val="18"/>
                <w:szCs w:val="18"/>
              </w:rPr>
              <w:t>METALES CORSAQ, S.A. DE C.V.</w:t>
            </w:r>
          </w:p>
        </w:tc>
      </w:tr>
      <w:tr w:rsidR="00306470" w:rsidRPr="008E4853" w14:paraId="6EA38F91" w14:textId="77777777" w:rsidTr="006B0BDE">
        <w:trPr>
          <w:trHeight w:val="246"/>
        </w:trPr>
        <w:tc>
          <w:tcPr>
            <w:tcW w:w="216" w:type="pct"/>
            <w:noWrap/>
            <w:vAlign w:val="center"/>
          </w:tcPr>
          <w:p w14:paraId="0F3DEC7F" w14:textId="3FF7FEEE" w:rsidR="00306470" w:rsidRPr="008E4853" w:rsidRDefault="00306470" w:rsidP="00306470">
            <w:pPr>
              <w:jc w:val="center"/>
              <w:rPr>
                <w:rFonts w:ascii="Arial" w:hAnsi="Arial" w:cs="Arial"/>
                <w:b/>
                <w:sz w:val="16"/>
                <w:szCs w:val="16"/>
              </w:rPr>
            </w:pPr>
            <w:r>
              <w:rPr>
                <w:rFonts w:ascii="Arial" w:hAnsi="Arial" w:cs="Arial"/>
                <w:b/>
                <w:sz w:val="16"/>
                <w:szCs w:val="16"/>
              </w:rPr>
              <w:t>5</w:t>
            </w:r>
          </w:p>
        </w:tc>
        <w:tc>
          <w:tcPr>
            <w:tcW w:w="4784" w:type="pct"/>
            <w:noWrap/>
          </w:tcPr>
          <w:p w14:paraId="55A67A02" w14:textId="29EB199A" w:rsidR="00306470" w:rsidRPr="00C2015A" w:rsidRDefault="00306470" w:rsidP="00306470">
            <w:pPr>
              <w:tabs>
                <w:tab w:val="left" w:pos="7260"/>
              </w:tabs>
              <w:jc w:val="both"/>
              <w:rPr>
                <w:rFonts w:ascii="Arial" w:hAnsi="Arial" w:cs="Arial"/>
                <w:b/>
                <w:sz w:val="18"/>
                <w:szCs w:val="18"/>
                <w:highlight w:val="yellow"/>
              </w:rPr>
            </w:pPr>
            <w:r w:rsidRPr="00BF2690">
              <w:rPr>
                <w:rFonts w:ascii="Arial" w:hAnsi="Arial" w:cs="Arial"/>
                <w:b/>
                <w:sz w:val="18"/>
                <w:szCs w:val="18"/>
              </w:rPr>
              <w:t>COMPU RED TIC, S.A. DE C.V.</w:t>
            </w:r>
          </w:p>
        </w:tc>
      </w:tr>
      <w:tr w:rsidR="00306470" w:rsidRPr="008E4853" w14:paraId="3B5F3A00" w14:textId="77777777" w:rsidTr="006B0BDE">
        <w:trPr>
          <w:trHeight w:val="246"/>
        </w:trPr>
        <w:tc>
          <w:tcPr>
            <w:tcW w:w="216" w:type="pct"/>
            <w:noWrap/>
            <w:vAlign w:val="center"/>
          </w:tcPr>
          <w:p w14:paraId="531D9BCE" w14:textId="6C2CE77C" w:rsidR="00306470" w:rsidRPr="008E4853" w:rsidRDefault="00306470" w:rsidP="00306470">
            <w:pPr>
              <w:jc w:val="center"/>
              <w:rPr>
                <w:rFonts w:ascii="Arial" w:hAnsi="Arial" w:cs="Arial"/>
                <w:b/>
                <w:sz w:val="16"/>
                <w:szCs w:val="16"/>
              </w:rPr>
            </w:pPr>
            <w:r>
              <w:rPr>
                <w:rFonts w:ascii="Arial" w:hAnsi="Arial" w:cs="Arial"/>
                <w:b/>
                <w:sz w:val="16"/>
                <w:szCs w:val="16"/>
              </w:rPr>
              <w:t>6</w:t>
            </w:r>
          </w:p>
        </w:tc>
        <w:tc>
          <w:tcPr>
            <w:tcW w:w="4784" w:type="pct"/>
            <w:noWrap/>
          </w:tcPr>
          <w:p w14:paraId="31EF10AB" w14:textId="6E970902" w:rsidR="00306470" w:rsidRPr="00C2015A" w:rsidRDefault="00306470" w:rsidP="00306470">
            <w:pPr>
              <w:tabs>
                <w:tab w:val="left" w:pos="7260"/>
              </w:tabs>
              <w:jc w:val="both"/>
              <w:rPr>
                <w:rFonts w:ascii="Arial" w:hAnsi="Arial" w:cs="Arial"/>
                <w:b/>
                <w:sz w:val="18"/>
                <w:szCs w:val="18"/>
                <w:highlight w:val="yellow"/>
              </w:rPr>
            </w:pPr>
            <w:r w:rsidRPr="00BF2690">
              <w:rPr>
                <w:rFonts w:ascii="Arial" w:hAnsi="Arial" w:cs="Arial"/>
                <w:b/>
                <w:sz w:val="18"/>
                <w:szCs w:val="18"/>
              </w:rPr>
              <w:t>BECOMAR DE MEXICO, S. DE R.L. DE C.V.</w:t>
            </w:r>
          </w:p>
        </w:tc>
      </w:tr>
    </w:tbl>
    <w:p w14:paraId="56FD079B" w14:textId="0F4B8594" w:rsidR="008D4968" w:rsidRPr="00E15DCB" w:rsidRDefault="008D4968" w:rsidP="008D4968">
      <w:pPr>
        <w:pStyle w:val="Sangradetextonormal"/>
        <w:ind w:left="0"/>
        <w:jc w:val="both"/>
        <w:rPr>
          <w:rFonts w:ascii="Arial" w:hAnsi="Arial" w:cs="Arial"/>
          <w:b/>
          <w:sz w:val="17"/>
          <w:szCs w:val="17"/>
        </w:rPr>
      </w:pPr>
      <w:r w:rsidRPr="008E4853">
        <w:rPr>
          <w:rFonts w:ascii="Arial" w:hAnsi="Arial" w:cs="Arial"/>
          <w:sz w:val="17"/>
          <w:szCs w:val="17"/>
        </w:rPr>
        <w:t>--------------------------------------------------------------------------------------------------------------------------------------------------</w:t>
      </w:r>
      <w:r w:rsidR="00E15DCB" w:rsidRPr="008E4853">
        <w:rPr>
          <w:rFonts w:ascii="Arial" w:hAnsi="Arial" w:cs="Arial"/>
          <w:sz w:val="17"/>
          <w:szCs w:val="17"/>
        </w:rPr>
        <w:t>----------</w:t>
      </w:r>
    </w:p>
    <w:p w14:paraId="78868BE6" w14:textId="389F2AFB"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FF6796">
        <w:rPr>
          <w:rFonts w:ascii="Arial" w:hAnsi="Arial" w:cs="Arial"/>
          <w:b/>
          <w:sz w:val="17"/>
          <w:szCs w:val="17"/>
        </w:rPr>
        <w:t>2</w:t>
      </w:r>
      <w:r w:rsidR="00675588">
        <w:rPr>
          <w:rFonts w:ascii="Arial" w:hAnsi="Arial" w:cs="Arial"/>
          <w:b/>
          <w:sz w:val="17"/>
          <w:szCs w:val="17"/>
        </w:rPr>
        <w:t>0</w:t>
      </w:r>
      <w:r w:rsidR="00B945D0" w:rsidRPr="00E15DCB">
        <w:rPr>
          <w:rFonts w:ascii="Arial" w:hAnsi="Arial" w:cs="Arial"/>
          <w:b/>
          <w:sz w:val="17"/>
          <w:szCs w:val="17"/>
        </w:rPr>
        <w:t xml:space="preserve"> de </w:t>
      </w:r>
      <w:r w:rsidR="00675588">
        <w:rPr>
          <w:rFonts w:ascii="Arial" w:hAnsi="Arial" w:cs="Arial"/>
          <w:b/>
          <w:sz w:val="17"/>
          <w:szCs w:val="17"/>
        </w:rPr>
        <w:t>mayo</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675588">
        <w:rPr>
          <w:rFonts w:ascii="Arial" w:hAnsi="Arial" w:cs="Arial"/>
          <w:sz w:val="17"/>
          <w:szCs w:val="17"/>
        </w:rPr>
        <w:t>---------------------</w:t>
      </w:r>
    </w:p>
    <w:p w14:paraId="11AF7C70" w14:textId="5B05AFDE" w:rsidR="00323D51" w:rsidRDefault="000F7072" w:rsidP="00C447C1">
      <w:pPr>
        <w:pStyle w:val="Sangradetextonormal"/>
        <w:ind w:left="0" w:right="48"/>
        <w:jc w:val="both"/>
        <w:rPr>
          <w:rFonts w:ascii="Arial" w:hAnsi="Arial" w:cs="Arial"/>
          <w:b/>
          <w:sz w:val="17"/>
          <w:szCs w:val="17"/>
        </w:rPr>
      </w:pPr>
      <w:r w:rsidRPr="00E15DCB">
        <w:rPr>
          <w:rFonts w:ascii="Arial" w:hAnsi="Arial" w:cs="Arial"/>
          <w:b/>
          <w:sz w:val="17"/>
          <w:szCs w:val="17"/>
        </w:rPr>
        <w:t>Precios unitarios antes de IVA</w:t>
      </w:r>
      <w:r w:rsidR="001E3A4A" w:rsidRPr="00E15DCB">
        <w:rPr>
          <w:rFonts w:ascii="Arial" w:hAnsi="Arial" w:cs="Arial"/>
          <w:b/>
          <w:sz w:val="17"/>
          <w:szCs w:val="17"/>
        </w:rPr>
        <w:t xml:space="preserve"> ofertados por </w:t>
      </w:r>
      <w:r w:rsidR="00645D4C" w:rsidRPr="00E15DCB">
        <w:rPr>
          <w:rFonts w:ascii="Arial" w:hAnsi="Arial" w:cs="Arial"/>
          <w:b/>
          <w:sz w:val="17"/>
          <w:szCs w:val="17"/>
        </w:rPr>
        <w:t xml:space="preserve">los </w:t>
      </w:r>
      <w:r w:rsidR="001E3A4A" w:rsidRPr="00E15DCB">
        <w:rPr>
          <w:rFonts w:ascii="Arial" w:hAnsi="Arial" w:cs="Arial"/>
          <w:b/>
          <w:sz w:val="17"/>
          <w:szCs w:val="17"/>
        </w:rPr>
        <w:t>licitante</w:t>
      </w:r>
      <w:r w:rsidR="00645D4C" w:rsidRPr="00E15DCB">
        <w:rPr>
          <w:rFonts w:ascii="Arial" w:hAnsi="Arial" w:cs="Arial"/>
          <w:b/>
          <w:sz w:val="17"/>
          <w:szCs w:val="17"/>
        </w:rPr>
        <w:t>s</w:t>
      </w:r>
      <w:r w:rsidR="001E3A4A" w:rsidRPr="00E15DCB">
        <w:rPr>
          <w:rFonts w:ascii="Arial" w:hAnsi="Arial" w:cs="Arial"/>
          <w:b/>
          <w:sz w:val="17"/>
          <w:szCs w:val="17"/>
        </w:rPr>
        <w:t>:</w:t>
      </w:r>
    </w:p>
    <w:p w14:paraId="1B49E8DB" w14:textId="5084319D" w:rsidR="00C25972" w:rsidRDefault="00306470" w:rsidP="00C447C1">
      <w:pPr>
        <w:pStyle w:val="Sangradetextonormal"/>
        <w:ind w:left="0" w:right="48"/>
        <w:jc w:val="both"/>
        <w:rPr>
          <w:rFonts w:ascii="Arial" w:hAnsi="Arial" w:cs="Arial"/>
          <w:sz w:val="18"/>
          <w:szCs w:val="18"/>
        </w:rPr>
      </w:pPr>
      <w:r w:rsidRPr="00306470">
        <w:rPr>
          <w:noProof/>
        </w:rPr>
        <w:drawing>
          <wp:inline distT="0" distB="0" distL="0" distR="0" wp14:anchorId="0397D241" wp14:editId="66B1E4FE">
            <wp:extent cx="5612130" cy="2052246"/>
            <wp:effectExtent l="0" t="0" r="762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052246"/>
                    </a:xfrm>
                    <a:prstGeom prst="rect">
                      <a:avLst/>
                    </a:prstGeom>
                    <a:noFill/>
                    <a:ln>
                      <a:noFill/>
                    </a:ln>
                  </pic:spPr>
                </pic:pic>
              </a:graphicData>
            </a:graphic>
          </wp:inline>
        </w:drawing>
      </w:r>
    </w:p>
    <w:p w14:paraId="2D4C347D" w14:textId="77777777" w:rsidR="00636F75" w:rsidRDefault="00636F75" w:rsidP="00096DA7">
      <w:pPr>
        <w:pStyle w:val="Sangradetextonormal"/>
        <w:ind w:left="0" w:right="48"/>
        <w:jc w:val="both"/>
        <w:rPr>
          <w:rFonts w:ascii="Arial" w:hAnsi="Arial" w:cs="Arial"/>
          <w:sz w:val="17"/>
          <w:szCs w:val="17"/>
        </w:rPr>
      </w:pPr>
      <w:r w:rsidRPr="00406532">
        <w:rPr>
          <w:rFonts w:ascii="Arial" w:hAnsi="Arial" w:cs="Arial"/>
          <w:sz w:val="17"/>
          <w:szCs w:val="17"/>
        </w:rPr>
        <w:t>-----------------------------------------------------------------------------</w:t>
      </w:r>
      <w:r>
        <w:rPr>
          <w:rFonts w:ascii="Arial" w:hAnsi="Arial" w:cs="Arial"/>
          <w:sz w:val="17"/>
          <w:szCs w:val="17"/>
        </w:rPr>
        <w:t>-----------------------------------------------------------------------------</w:t>
      </w:r>
    </w:p>
    <w:p w14:paraId="58198E57" w14:textId="290D04EA" w:rsidR="00096DA7" w:rsidRDefault="00636F75" w:rsidP="00096DA7">
      <w:pPr>
        <w:pStyle w:val="Sangradetextonormal"/>
        <w:ind w:left="0" w:right="48"/>
        <w:jc w:val="both"/>
        <w:rPr>
          <w:rFonts w:ascii="Arial" w:hAnsi="Arial" w:cs="Arial"/>
          <w:sz w:val="18"/>
          <w:szCs w:val="18"/>
        </w:rPr>
      </w:pPr>
      <w:r>
        <w:rPr>
          <w:rFonts w:ascii="Arial" w:hAnsi="Arial" w:cs="Arial"/>
          <w:sz w:val="18"/>
          <w:szCs w:val="18"/>
        </w:rPr>
        <w:t>--</w:t>
      </w:r>
      <w:r w:rsidR="00096DA7">
        <w:rPr>
          <w:rFonts w:ascii="Arial" w:hAnsi="Arial" w:cs="Arial"/>
          <w:sz w:val="18"/>
          <w:szCs w:val="18"/>
        </w:rPr>
        <w:t>---------------------------------------------------------------------------------------------------------------------------------------------</w:t>
      </w:r>
      <w:r w:rsidR="00406532">
        <w:rPr>
          <w:rFonts w:ascii="Arial" w:hAnsi="Arial" w:cs="Arial"/>
          <w:sz w:val="18"/>
          <w:szCs w:val="18"/>
        </w:rPr>
        <w:t>---</w:t>
      </w:r>
    </w:p>
    <w:p w14:paraId="57F6D4D3" w14:textId="6EC08D6F" w:rsidR="00636F75" w:rsidRDefault="00096DA7" w:rsidP="00096DA7">
      <w:pPr>
        <w:pStyle w:val="Sangradetextonormal"/>
        <w:ind w:left="0" w:right="48"/>
        <w:jc w:val="both"/>
        <w:rPr>
          <w:rFonts w:ascii="Arial" w:hAnsi="Arial" w:cs="Arial"/>
          <w:sz w:val="17"/>
          <w:szCs w:val="17"/>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636F75" w:rsidRPr="00406532">
        <w:rPr>
          <w:rFonts w:ascii="Arial" w:hAnsi="Arial" w:cs="Arial"/>
          <w:sz w:val="17"/>
          <w:szCs w:val="17"/>
        </w:rPr>
        <w:t>-</w:t>
      </w:r>
      <w:r w:rsidR="00636F75">
        <w:rPr>
          <w:rFonts w:ascii="Arial" w:hAnsi="Arial" w:cs="Arial"/>
          <w:sz w:val="17"/>
          <w:szCs w:val="17"/>
        </w:rPr>
        <w:t>--</w:t>
      </w:r>
      <w:r w:rsidR="00636F75" w:rsidRPr="00406532">
        <w:rPr>
          <w:rFonts w:ascii="Arial" w:hAnsi="Arial" w:cs="Arial"/>
          <w:sz w:val="17"/>
          <w:szCs w:val="17"/>
        </w:rPr>
        <w:t>---------------------------------------------------------------------------</w:t>
      </w:r>
      <w:r w:rsidR="00636F75">
        <w:rPr>
          <w:rFonts w:ascii="Arial" w:hAnsi="Arial" w:cs="Arial"/>
          <w:sz w:val="17"/>
          <w:szCs w:val="17"/>
        </w:rPr>
        <w:t>-----------------------------------------------------------------------------</w:t>
      </w:r>
    </w:p>
    <w:p w14:paraId="67767C4A" w14:textId="5C4ED965"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406532">
        <w:rPr>
          <w:rFonts w:ascii="Arial" w:hAnsi="Arial" w:cs="Arial"/>
          <w:sz w:val="18"/>
          <w:szCs w:val="18"/>
        </w:rPr>
        <w:t>--</w:t>
      </w:r>
    </w:p>
    <w:p w14:paraId="7F87D6C0" w14:textId="7995DA66" w:rsidR="00FF6796" w:rsidRDefault="00096DA7" w:rsidP="00096DA7">
      <w:pPr>
        <w:pStyle w:val="Sangradetextonormal"/>
        <w:ind w:left="0" w:right="48"/>
        <w:jc w:val="both"/>
        <w:rPr>
          <w:rFonts w:ascii="Arial" w:hAnsi="Arial" w:cs="Arial"/>
          <w:b/>
          <w:bCs/>
          <w:i/>
          <w:sz w:val="17"/>
          <w:szCs w:val="17"/>
        </w:rPr>
      </w:pPr>
      <w:r w:rsidRPr="00406532">
        <w:rPr>
          <w:rFonts w:ascii="Arial" w:hAnsi="Arial" w:cs="Arial"/>
          <w:sz w:val="17"/>
          <w:szCs w:val="17"/>
        </w:rPr>
        <w:t xml:space="preserve">Conforme a lo establecido en el numeral IX de la convocatoria que norma esta licitación, </w:t>
      </w:r>
      <w:r w:rsidR="00113C75" w:rsidRPr="00113C75">
        <w:rPr>
          <w:rFonts w:ascii="Arial" w:hAnsi="Arial" w:cs="Arial"/>
          <w:b/>
          <w:bCs/>
          <w:i/>
          <w:sz w:val="17"/>
          <w:szCs w:val="17"/>
        </w:rPr>
        <w:t xml:space="preserve">la adjudicación en esta licitación </w:t>
      </w:r>
      <w:r w:rsidR="00636F75">
        <w:rPr>
          <w:rFonts w:ascii="Arial" w:hAnsi="Arial" w:cs="Arial"/>
          <w:b/>
          <w:bCs/>
          <w:i/>
          <w:sz w:val="17"/>
          <w:szCs w:val="17"/>
        </w:rPr>
        <w:t>se adjudicará</w:t>
      </w:r>
      <w:r w:rsidR="00FF6796" w:rsidRPr="00FF6796">
        <w:rPr>
          <w:rFonts w:ascii="Arial" w:hAnsi="Arial" w:cs="Arial"/>
          <w:b/>
          <w:bCs/>
          <w:i/>
          <w:sz w:val="17"/>
          <w:szCs w:val="17"/>
        </w:rPr>
        <w:t xml:space="preserve"> en individual y en conjunto al licitante quien presente la propuesta solvente con precio más bajo y que cumpla en todas las partidas con las carac</w:t>
      </w:r>
      <w:r w:rsidR="00636F75">
        <w:rPr>
          <w:rFonts w:ascii="Arial" w:hAnsi="Arial" w:cs="Arial"/>
          <w:b/>
          <w:bCs/>
          <w:i/>
          <w:sz w:val="17"/>
          <w:szCs w:val="17"/>
        </w:rPr>
        <w:t xml:space="preserve">terísticas técnicas solicitadas </w:t>
      </w:r>
      <w:r w:rsidR="00FF6796" w:rsidRPr="00FF6796">
        <w:rPr>
          <w:rFonts w:ascii="Arial" w:hAnsi="Arial" w:cs="Arial"/>
          <w:b/>
          <w:bCs/>
          <w:i/>
          <w:sz w:val="17"/>
          <w:szCs w:val="17"/>
        </w:rPr>
        <w:t>conforme a lo siguiente:</w:t>
      </w:r>
    </w:p>
    <w:p w14:paraId="55801F90" w14:textId="1593287F" w:rsidR="00FF6796" w:rsidRDefault="00FF6796" w:rsidP="00096DA7">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1: </w:t>
      </w:r>
      <w:r w:rsidRPr="00FF6796">
        <w:rPr>
          <w:rFonts w:ascii="Arial" w:hAnsi="Arial" w:cs="Arial"/>
          <w:b/>
          <w:bCs/>
          <w:i/>
          <w:sz w:val="17"/>
          <w:szCs w:val="17"/>
        </w:rPr>
        <w:t>1, 3, 5, 6, 7, 8, 9, 10, 17, 19, 21, 22, 27, 29, 31, 32 y 35</w:t>
      </w:r>
      <w:r>
        <w:rPr>
          <w:rFonts w:ascii="Arial" w:hAnsi="Arial" w:cs="Arial"/>
          <w:b/>
          <w:bCs/>
          <w:i/>
          <w:sz w:val="17"/>
          <w:szCs w:val="17"/>
        </w:rPr>
        <w:t>.</w:t>
      </w:r>
    </w:p>
    <w:p w14:paraId="4D8741F0" w14:textId="2A1CC381" w:rsidR="00FF6796" w:rsidRDefault="00FF6796" w:rsidP="00FF6796">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2: </w:t>
      </w:r>
      <w:r w:rsidRPr="00FF6796">
        <w:rPr>
          <w:rFonts w:ascii="Arial" w:hAnsi="Arial" w:cs="Arial"/>
          <w:b/>
          <w:bCs/>
          <w:i/>
          <w:sz w:val="17"/>
          <w:szCs w:val="17"/>
        </w:rPr>
        <w:t>15, 23, 26, 33 y 34</w:t>
      </w:r>
      <w:r>
        <w:rPr>
          <w:rFonts w:ascii="Arial" w:hAnsi="Arial" w:cs="Arial"/>
          <w:b/>
          <w:bCs/>
          <w:i/>
          <w:sz w:val="17"/>
          <w:szCs w:val="17"/>
        </w:rPr>
        <w:t>.</w:t>
      </w:r>
    </w:p>
    <w:p w14:paraId="1476FD8E" w14:textId="7C715910" w:rsidR="00FF6796" w:rsidRDefault="00FF6796" w:rsidP="00096DA7">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3: </w:t>
      </w:r>
      <w:r w:rsidRPr="00FF6796">
        <w:rPr>
          <w:rFonts w:ascii="Arial" w:hAnsi="Arial" w:cs="Arial"/>
          <w:b/>
          <w:bCs/>
          <w:i/>
          <w:sz w:val="17"/>
          <w:szCs w:val="17"/>
        </w:rPr>
        <w:t>2, 18, 4, 20 y 30</w:t>
      </w:r>
      <w:r>
        <w:rPr>
          <w:rFonts w:ascii="Arial" w:hAnsi="Arial" w:cs="Arial"/>
          <w:b/>
          <w:bCs/>
          <w:i/>
          <w:sz w:val="17"/>
          <w:szCs w:val="17"/>
        </w:rPr>
        <w:t>.</w:t>
      </w:r>
    </w:p>
    <w:p w14:paraId="2372B4B9" w14:textId="34B38225" w:rsidR="00FF6796" w:rsidRPr="00FF6796" w:rsidRDefault="00FF6796" w:rsidP="00FF6796">
      <w:pPr>
        <w:pStyle w:val="Sangradetextonormal"/>
        <w:ind w:left="0" w:right="48"/>
        <w:jc w:val="both"/>
        <w:rPr>
          <w:rFonts w:ascii="Arial" w:hAnsi="Arial" w:cs="Arial"/>
          <w:b/>
          <w:bCs/>
          <w:i/>
          <w:sz w:val="17"/>
          <w:szCs w:val="17"/>
        </w:rPr>
      </w:pPr>
      <w:r w:rsidRPr="00FF6796">
        <w:rPr>
          <w:rFonts w:ascii="Arial" w:hAnsi="Arial" w:cs="Arial"/>
          <w:b/>
          <w:bCs/>
          <w:i/>
          <w:sz w:val="17"/>
          <w:szCs w:val="17"/>
        </w:rPr>
        <w:t xml:space="preserve">Partidas individuales: </w:t>
      </w:r>
      <w:r w:rsidRPr="00FF6796">
        <w:rPr>
          <w:rFonts w:ascii="Arial" w:eastAsia="Calibri" w:hAnsi="Arial" w:cs="Arial"/>
          <w:b/>
          <w:i/>
          <w:sz w:val="17"/>
          <w:szCs w:val="17"/>
        </w:rPr>
        <w:t>12, 13, 14, 16</w:t>
      </w:r>
      <w:r w:rsidR="0035090B">
        <w:rPr>
          <w:rFonts w:ascii="Arial" w:eastAsia="Calibri" w:hAnsi="Arial" w:cs="Arial"/>
          <w:b/>
          <w:i/>
          <w:sz w:val="17"/>
          <w:szCs w:val="17"/>
        </w:rPr>
        <w:t xml:space="preserve">, </w:t>
      </w:r>
      <w:r w:rsidRPr="00FF6796">
        <w:rPr>
          <w:rFonts w:ascii="Arial" w:eastAsia="Calibri" w:hAnsi="Arial" w:cs="Arial"/>
          <w:b/>
          <w:i/>
          <w:sz w:val="17"/>
          <w:szCs w:val="17"/>
        </w:rPr>
        <w:t>24</w:t>
      </w:r>
      <w:r w:rsidR="00C2015A">
        <w:rPr>
          <w:rFonts w:ascii="Arial" w:eastAsia="Calibri" w:hAnsi="Arial" w:cs="Arial"/>
          <w:b/>
          <w:i/>
          <w:sz w:val="17"/>
          <w:szCs w:val="17"/>
        </w:rPr>
        <w:t>,</w:t>
      </w:r>
      <w:r w:rsidR="0035090B">
        <w:rPr>
          <w:rFonts w:ascii="Arial" w:eastAsia="Calibri" w:hAnsi="Arial" w:cs="Arial"/>
          <w:b/>
          <w:i/>
          <w:sz w:val="17"/>
          <w:szCs w:val="17"/>
        </w:rPr>
        <w:t xml:space="preserve"> 25</w:t>
      </w:r>
      <w:r w:rsidR="00C2015A">
        <w:rPr>
          <w:rFonts w:ascii="Arial" w:eastAsia="Calibri" w:hAnsi="Arial" w:cs="Arial"/>
          <w:b/>
          <w:i/>
          <w:sz w:val="17"/>
          <w:szCs w:val="17"/>
        </w:rPr>
        <w:t xml:space="preserve"> y </w:t>
      </w:r>
      <w:r w:rsidR="00C2015A" w:rsidRPr="00FF6796">
        <w:rPr>
          <w:rFonts w:ascii="Arial" w:eastAsia="Calibri" w:hAnsi="Arial" w:cs="Arial"/>
          <w:b/>
          <w:i/>
          <w:sz w:val="17"/>
          <w:szCs w:val="17"/>
        </w:rPr>
        <w:t>28</w:t>
      </w:r>
      <w:r>
        <w:rPr>
          <w:rFonts w:ascii="Arial" w:eastAsia="Calibri" w:hAnsi="Arial" w:cs="Arial"/>
          <w:b/>
          <w:i/>
          <w:sz w:val="17"/>
          <w:szCs w:val="17"/>
        </w:rPr>
        <w:t>.</w:t>
      </w:r>
    </w:p>
    <w:p w14:paraId="03600CDB" w14:textId="77777777" w:rsidR="00636F75" w:rsidRDefault="00633F99" w:rsidP="00096DA7">
      <w:pPr>
        <w:pStyle w:val="Sangradetextonormal"/>
        <w:ind w:left="0" w:right="48"/>
        <w:jc w:val="both"/>
        <w:rPr>
          <w:rFonts w:ascii="Arial" w:hAnsi="Arial" w:cs="Arial"/>
          <w:sz w:val="17"/>
          <w:szCs w:val="17"/>
        </w:rPr>
      </w:pPr>
      <w:r w:rsidRPr="00633F99">
        <w:rPr>
          <w:rFonts w:ascii="Arial" w:hAnsi="Arial" w:cs="Arial"/>
          <w:bCs/>
          <w:sz w:val="17"/>
          <w:szCs w:val="17"/>
        </w:rPr>
        <w:t>U</w:t>
      </w:r>
      <w:r w:rsidR="00F1644D" w:rsidRPr="00633F99">
        <w:rPr>
          <w:rFonts w:ascii="Arial" w:hAnsi="Arial" w:cs="Arial"/>
          <w:bCs/>
          <w:sz w:val="17"/>
          <w:szCs w:val="17"/>
        </w:rPr>
        <w:t>til</w:t>
      </w:r>
      <w:r w:rsidR="00F1644D" w:rsidRPr="007149E9">
        <w:rPr>
          <w:rFonts w:ascii="Arial" w:hAnsi="Arial" w:cs="Arial"/>
          <w:bCs/>
          <w:sz w:val="17"/>
          <w:szCs w:val="17"/>
        </w:rPr>
        <w:t>izando el criterio de evaluación binario, mediante el cual sólo se adjudicará a quien cumpla los requisitos establecidos por la convocante y oferte el precio más bajo, siempre y cuando éste resulte conveniente. Los</w:t>
      </w:r>
      <w:r w:rsidR="00F1644D" w:rsidRPr="000454D3">
        <w:rPr>
          <w:rFonts w:ascii="Arial" w:hAnsi="Arial" w:cs="Arial"/>
          <w:bCs/>
          <w:sz w:val="17"/>
          <w:szCs w:val="17"/>
        </w:rPr>
        <w:t xml:space="preserve"> precios ofertados que se encuentren por debajo del precio conveniente, podrán ser desechados por la convocante.</w:t>
      </w:r>
      <w:r w:rsidR="005F236E" w:rsidRPr="000454D3">
        <w:rPr>
          <w:b/>
          <w:bCs/>
          <w:sz w:val="17"/>
          <w:szCs w:val="17"/>
        </w:rPr>
        <w:t xml:space="preserve"> </w:t>
      </w:r>
      <w:r w:rsidR="00096DA7" w:rsidRPr="000454D3">
        <w:rPr>
          <w:rFonts w:ascii="Arial" w:hAnsi="Arial" w:cs="Arial"/>
          <w:sz w:val="17"/>
          <w:szCs w:val="17"/>
        </w:rPr>
        <w:t>Con fundamento</w:t>
      </w:r>
      <w:r w:rsidR="00096DA7" w:rsidRPr="00406532">
        <w:rPr>
          <w:rFonts w:ascii="Arial" w:hAnsi="Arial" w:cs="Arial"/>
          <w:sz w:val="17"/>
          <w:szCs w:val="17"/>
        </w:rPr>
        <w:t xml:space="preserve">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F1644D">
        <w:rPr>
          <w:rFonts w:ascii="Arial" w:hAnsi="Arial" w:cs="Arial"/>
          <w:sz w:val="17"/>
          <w:szCs w:val="17"/>
        </w:rPr>
        <w:t>--------------------------------------</w:t>
      </w:r>
      <w:r w:rsidR="00113C75">
        <w:rPr>
          <w:rFonts w:ascii="Arial" w:hAnsi="Arial" w:cs="Arial"/>
          <w:sz w:val="17"/>
          <w:szCs w:val="17"/>
        </w:rPr>
        <w:t>------------------</w:t>
      </w:r>
      <w:r w:rsidR="00ED3EDA">
        <w:rPr>
          <w:rFonts w:ascii="Arial" w:hAnsi="Arial" w:cs="Arial"/>
          <w:sz w:val="17"/>
          <w:szCs w:val="17"/>
        </w:rPr>
        <w:t>--------------</w:t>
      </w:r>
      <w:r w:rsidR="00113C75">
        <w:rPr>
          <w:rFonts w:ascii="Arial" w:hAnsi="Arial" w:cs="Arial"/>
          <w:sz w:val="17"/>
          <w:szCs w:val="17"/>
        </w:rPr>
        <w:t>-------</w:t>
      </w:r>
    </w:p>
    <w:p w14:paraId="478B172C" w14:textId="31526A65" w:rsidR="00096DA7" w:rsidRPr="0071682F" w:rsidRDefault="00636F75" w:rsidP="00096DA7">
      <w:pPr>
        <w:pStyle w:val="Sangradetextonormal"/>
        <w:ind w:left="0" w:right="48"/>
        <w:jc w:val="both"/>
        <w:rPr>
          <w:rFonts w:ascii="Arial" w:hAnsi="Arial" w:cs="Arial"/>
          <w:b/>
          <w:sz w:val="17"/>
          <w:szCs w:val="17"/>
        </w:rPr>
      </w:pPr>
      <w:r>
        <w:rPr>
          <w:rFonts w:ascii="Arial" w:hAnsi="Arial" w:cs="Arial"/>
          <w:sz w:val="17"/>
          <w:szCs w:val="17"/>
        </w:rPr>
        <w:t>-</w:t>
      </w:r>
      <w:r w:rsidRPr="00406532">
        <w:rPr>
          <w:rFonts w:ascii="Arial" w:hAnsi="Arial" w:cs="Arial"/>
          <w:sz w:val="17"/>
          <w:szCs w:val="17"/>
        </w:rPr>
        <w:t>-----------------------------------------------------------------------------</w:t>
      </w:r>
      <w:r>
        <w:rPr>
          <w:rFonts w:ascii="Arial" w:hAnsi="Arial" w:cs="Arial"/>
          <w:sz w:val="17"/>
          <w:szCs w:val="17"/>
        </w:rPr>
        <w:t>-----------------------------------------------------------------------------</w:t>
      </w:r>
      <w:r w:rsidR="00096DA7" w:rsidRPr="0071682F">
        <w:rPr>
          <w:rFonts w:ascii="Arial" w:hAnsi="Arial" w:cs="Arial"/>
          <w:sz w:val="17"/>
          <w:szCs w:val="17"/>
        </w:rPr>
        <w:t xml:space="preserve">En este orden de ideas, el </w:t>
      </w:r>
      <w:r w:rsidR="00096DA7" w:rsidRPr="0071682F">
        <w:rPr>
          <w:rFonts w:ascii="Arial" w:hAnsi="Arial" w:cs="Arial"/>
          <w:b/>
          <w:sz w:val="17"/>
          <w:szCs w:val="17"/>
        </w:rPr>
        <w:t>Análisis</w:t>
      </w:r>
      <w:r w:rsidR="00096DA7" w:rsidRPr="0071682F">
        <w:rPr>
          <w:rFonts w:ascii="Arial" w:hAnsi="Arial" w:cs="Arial"/>
          <w:sz w:val="17"/>
          <w:szCs w:val="17"/>
        </w:rPr>
        <w:t xml:space="preserve"> </w:t>
      </w:r>
      <w:r w:rsidR="00096DA7" w:rsidRPr="0071682F">
        <w:rPr>
          <w:rFonts w:ascii="Arial" w:hAnsi="Arial" w:cs="Arial"/>
          <w:b/>
          <w:sz w:val="17"/>
          <w:szCs w:val="17"/>
        </w:rPr>
        <w:t>a detalle</w:t>
      </w:r>
      <w:r w:rsidR="00096DA7" w:rsidRPr="0071682F">
        <w:rPr>
          <w:rFonts w:ascii="Arial" w:hAnsi="Arial" w:cs="Arial"/>
          <w:sz w:val="17"/>
          <w:szCs w:val="17"/>
        </w:rPr>
        <w:t xml:space="preserve"> de la propuesta presentada y que se agrega a la presente acta de fallo se hacen constar </w:t>
      </w:r>
      <w:r w:rsidR="00096DA7" w:rsidRPr="00917D5B">
        <w:rPr>
          <w:rFonts w:ascii="Arial" w:hAnsi="Arial" w:cs="Arial"/>
          <w:sz w:val="17"/>
          <w:szCs w:val="17"/>
        </w:rPr>
        <w:t xml:space="preserve">como </w:t>
      </w:r>
      <w:r w:rsidR="00096DA7" w:rsidRPr="00917D5B">
        <w:rPr>
          <w:rFonts w:ascii="Arial" w:hAnsi="Arial" w:cs="Arial"/>
          <w:b/>
          <w:sz w:val="17"/>
          <w:szCs w:val="17"/>
        </w:rPr>
        <w:t xml:space="preserve">Anexo “1” </w:t>
      </w:r>
      <w:r w:rsidR="00096DA7" w:rsidRPr="00917D5B">
        <w:rPr>
          <w:rFonts w:ascii="Arial" w:hAnsi="Arial" w:cs="Arial"/>
          <w:sz w:val="17"/>
          <w:szCs w:val="17"/>
        </w:rPr>
        <w:t>(</w:t>
      </w:r>
      <w:r w:rsidR="00B87434" w:rsidRPr="00917D5B">
        <w:rPr>
          <w:rFonts w:ascii="Arial" w:hAnsi="Arial" w:cs="Arial"/>
          <w:sz w:val="17"/>
          <w:szCs w:val="17"/>
        </w:rPr>
        <w:t>2</w:t>
      </w:r>
      <w:r w:rsidR="00917D5B" w:rsidRPr="00917D5B">
        <w:rPr>
          <w:rFonts w:ascii="Arial" w:hAnsi="Arial" w:cs="Arial"/>
          <w:sz w:val="17"/>
          <w:szCs w:val="17"/>
        </w:rPr>
        <w:t>5</w:t>
      </w:r>
      <w:r w:rsidR="00096DA7" w:rsidRPr="00917D5B">
        <w:rPr>
          <w:rFonts w:ascii="Arial" w:hAnsi="Arial" w:cs="Arial"/>
          <w:sz w:val="17"/>
          <w:szCs w:val="17"/>
        </w:rPr>
        <w:t xml:space="preserve"> páginas)</w:t>
      </w:r>
      <w:r w:rsidR="005F236E" w:rsidRPr="00917D5B">
        <w:rPr>
          <w:rFonts w:ascii="Arial" w:hAnsi="Arial" w:cs="Arial"/>
          <w:b/>
          <w:sz w:val="17"/>
          <w:szCs w:val="17"/>
        </w:rPr>
        <w:t xml:space="preserve">, </w:t>
      </w:r>
      <w:r w:rsidR="00096DA7" w:rsidRPr="00917D5B">
        <w:rPr>
          <w:rFonts w:ascii="Arial" w:hAnsi="Arial" w:cs="Arial"/>
          <w:b/>
          <w:sz w:val="17"/>
          <w:szCs w:val="17"/>
        </w:rPr>
        <w:t>Anexo “</w:t>
      </w:r>
      <w:r w:rsidR="005F236E" w:rsidRPr="00917D5B">
        <w:rPr>
          <w:rFonts w:ascii="Arial" w:hAnsi="Arial" w:cs="Arial"/>
          <w:b/>
          <w:sz w:val="17"/>
          <w:szCs w:val="17"/>
        </w:rPr>
        <w:t>1</w:t>
      </w:r>
      <w:r w:rsidR="002E01B4" w:rsidRPr="00917D5B">
        <w:rPr>
          <w:rFonts w:ascii="Arial" w:hAnsi="Arial" w:cs="Arial"/>
          <w:b/>
          <w:sz w:val="17"/>
          <w:szCs w:val="17"/>
        </w:rPr>
        <w:t>.1</w:t>
      </w:r>
      <w:r w:rsidR="00096DA7" w:rsidRPr="00917D5B">
        <w:rPr>
          <w:rFonts w:ascii="Arial" w:hAnsi="Arial" w:cs="Arial"/>
          <w:b/>
          <w:sz w:val="17"/>
          <w:szCs w:val="17"/>
        </w:rPr>
        <w:t>”</w:t>
      </w:r>
      <w:r w:rsidR="005F236E" w:rsidRPr="00917D5B">
        <w:rPr>
          <w:rFonts w:ascii="Arial" w:hAnsi="Arial" w:cs="Arial"/>
          <w:b/>
          <w:sz w:val="17"/>
          <w:szCs w:val="17"/>
        </w:rPr>
        <w:t xml:space="preserve"> </w:t>
      </w:r>
      <w:r w:rsidR="005F236E" w:rsidRPr="00917D5B">
        <w:rPr>
          <w:rFonts w:ascii="Arial" w:hAnsi="Arial" w:cs="Arial"/>
          <w:sz w:val="17"/>
          <w:szCs w:val="17"/>
        </w:rPr>
        <w:t>(</w:t>
      </w:r>
      <w:r w:rsidR="00917D5B" w:rsidRPr="00917D5B">
        <w:rPr>
          <w:rFonts w:ascii="Arial" w:hAnsi="Arial" w:cs="Arial"/>
          <w:sz w:val="17"/>
          <w:szCs w:val="17"/>
        </w:rPr>
        <w:t>42</w:t>
      </w:r>
      <w:r w:rsidR="005F236E" w:rsidRPr="00917D5B">
        <w:rPr>
          <w:rFonts w:ascii="Arial" w:hAnsi="Arial" w:cs="Arial"/>
          <w:sz w:val="17"/>
          <w:szCs w:val="17"/>
        </w:rPr>
        <w:t xml:space="preserve"> páginas)</w:t>
      </w:r>
      <w:r w:rsidR="00751862" w:rsidRPr="00917D5B">
        <w:rPr>
          <w:rFonts w:ascii="Arial" w:hAnsi="Arial" w:cs="Arial"/>
          <w:sz w:val="17"/>
          <w:szCs w:val="17"/>
        </w:rPr>
        <w:t xml:space="preserve"> </w:t>
      </w:r>
      <w:r w:rsidR="005F236E" w:rsidRPr="00917D5B">
        <w:rPr>
          <w:rFonts w:ascii="Arial" w:hAnsi="Arial" w:cs="Arial"/>
          <w:sz w:val="17"/>
          <w:szCs w:val="17"/>
        </w:rPr>
        <w:t xml:space="preserve">y </w:t>
      </w:r>
      <w:r w:rsidR="002E01B4" w:rsidRPr="00917D5B">
        <w:rPr>
          <w:rFonts w:ascii="Arial" w:hAnsi="Arial" w:cs="Arial"/>
          <w:b/>
          <w:sz w:val="17"/>
          <w:szCs w:val="17"/>
        </w:rPr>
        <w:t>Anexo “2</w:t>
      </w:r>
      <w:r w:rsidR="005F236E" w:rsidRPr="00917D5B">
        <w:rPr>
          <w:rFonts w:ascii="Arial" w:hAnsi="Arial" w:cs="Arial"/>
          <w:b/>
          <w:sz w:val="17"/>
          <w:szCs w:val="17"/>
        </w:rPr>
        <w:t>”</w:t>
      </w:r>
      <w:r w:rsidR="00096DA7" w:rsidRPr="00917D5B">
        <w:rPr>
          <w:rFonts w:ascii="Arial" w:hAnsi="Arial" w:cs="Arial"/>
          <w:b/>
          <w:sz w:val="17"/>
          <w:szCs w:val="17"/>
        </w:rPr>
        <w:t xml:space="preserve"> </w:t>
      </w:r>
      <w:r w:rsidR="00096DA7" w:rsidRPr="00917D5B">
        <w:rPr>
          <w:rFonts w:ascii="Arial" w:hAnsi="Arial" w:cs="Arial"/>
          <w:sz w:val="17"/>
          <w:szCs w:val="17"/>
        </w:rPr>
        <w:t>(</w:t>
      </w:r>
      <w:r w:rsidR="00917D5B" w:rsidRPr="00917D5B">
        <w:rPr>
          <w:rFonts w:ascii="Arial" w:hAnsi="Arial" w:cs="Arial"/>
          <w:sz w:val="17"/>
          <w:szCs w:val="17"/>
        </w:rPr>
        <w:t>40</w:t>
      </w:r>
      <w:r w:rsidR="00096DA7" w:rsidRPr="00917D5B">
        <w:rPr>
          <w:rFonts w:ascii="Arial" w:hAnsi="Arial" w:cs="Arial"/>
          <w:sz w:val="17"/>
          <w:szCs w:val="17"/>
        </w:rPr>
        <w:t xml:space="preserve"> páginas), a considerar</w:t>
      </w:r>
      <w:r w:rsidR="00096DA7" w:rsidRPr="0071682F">
        <w:rPr>
          <w:rFonts w:ascii="Arial" w:hAnsi="Arial" w:cs="Arial"/>
          <w:sz w:val="17"/>
          <w:szCs w:val="17"/>
        </w:rPr>
        <w:t>:-</w:t>
      </w:r>
    </w:p>
    <w:p w14:paraId="3F49F3C0" w14:textId="54F2CA92" w:rsidR="001A6951" w:rsidRPr="0071682F" w:rsidRDefault="00636F75" w:rsidP="001A6951">
      <w:pPr>
        <w:pStyle w:val="Sangradetextonormal"/>
        <w:ind w:left="0" w:right="48"/>
        <w:jc w:val="both"/>
        <w:rPr>
          <w:rFonts w:ascii="Arial" w:hAnsi="Arial" w:cs="Arial"/>
          <w:sz w:val="17"/>
          <w:szCs w:val="17"/>
        </w:rPr>
      </w:pPr>
      <w:r w:rsidRPr="0071682F">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228"/>
        <w:gridCol w:w="6282"/>
      </w:tblGrid>
      <w:tr w:rsidR="000C0A30" w:rsidRPr="00600DC2" w14:paraId="3B212908" w14:textId="77777777" w:rsidTr="00636F75">
        <w:trPr>
          <w:trHeight w:val="292"/>
          <w:jc w:val="center"/>
        </w:trPr>
        <w:tc>
          <w:tcPr>
            <w:tcW w:w="180" w:type="pct"/>
            <w:shd w:val="clear" w:color="auto" w:fill="D9D9D9"/>
            <w:noWrap/>
            <w:vAlign w:val="center"/>
            <w:hideMark/>
          </w:tcPr>
          <w:p w14:paraId="1DE3CB15" w14:textId="77777777" w:rsidR="000C0A30" w:rsidRPr="00600DC2" w:rsidRDefault="000C0A30" w:rsidP="00395409">
            <w:pPr>
              <w:jc w:val="center"/>
              <w:rPr>
                <w:rFonts w:ascii="Arial" w:hAnsi="Arial" w:cs="Arial"/>
                <w:sz w:val="14"/>
                <w:szCs w:val="16"/>
                <w:highlight w:val="yellow"/>
              </w:rPr>
            </w:pPr>
          </w:p>
        </w:tc>
        <w:tc>
          <w:tcPr>
            <w:tcW w:w="1262" w:type="pct"/>
            <w:shd w:val="clear" w:color="auto" w:fill="D9D9D9"/>
            <w:noWrap/>
            <w:vAlign w:val="center"/>
            <w:hideMark/>
          </w:tcPr>
          <w:p w14:paraId="46F2A478" w14:textId="77777777" w:rsidR="000C0A30" w:rsidRPr="00675588" w:rsidRDefault="000C0A30" w:rsidP="00395409">
            <w:pPr>
              <w:jc w:val="center"/>
              <w:rPr>
                <w:rFonts w:ascii="Arial" w:hAnsi="Arial" w:cs="Arial"/>
                <w:b/>
                <w:bCs/>
                <w:sz w:val="16"/>
                <w:szCs w:val="16"/>
              </w:rPr>
            </w:pPr>
            <w:r w:rsidRPr="00675588">
              <w:rPr>
                <w:rFonts w:ascii="Arial" w:hAnsi="Arial" w:cs="Arial"/>
                <w:b/>
                <w:bCs/>
                <w:sz w:val="16"/>
                <w:szCs w:val="16"/>
              </w:rPr>
              <w:t>Licitante</w:t>
            </w:r>
          </w:p>
        </w:tc>
        <w:tc>
          <w:tcPr>
            <w:tcW w:w="3558" w:type="pct"/>
            <w:shd w:val="clear" w:color="auto" w:fill="D9D9D9"/>
            <w:vAlign w:val="center"/>
          </w:tcPr>
          <w:p w14:paraId="659C6024" w14:textId="77777777" w:rsidR="000C0A30" w:rsidRPr="00675588" w:rsidRDefault="000C0A30" w:rsidP="00395409">
            <w:pPr>
              <w:jc w:val="center"/>
              <w:rPr>
                <w:rFonts w:ascii="Arial" w:hAnsi="Arial" w:cs="Arial"/>
                <w:b/>
                <w:bCs/>
                <w:sz w:val="16"/>
                <w:szCs w:val="16"/>
              </w:rPr>
            </w:pPr>
            <w:r w:rsidRPr="00675588">
              <w:rPr>
                <w:rFonts w:ascii="Arial" w:hAnsi="Arial" w:cs="Arial"/>
                <w:b/>
                <w:bCs/>
                <w:sz w:val="16"/>
                <w:szCs w:val="16"/>
              </w:rPr>
              <w:t>Partidas ofertadas  y revisión técnica</w:t>
            </w:r>
          </w:p>
        </w:tc>
      </w:tr>
      <w:tr w:rsidR="00675588" w:rsidRPr="007A20BD" w14:paraId="28EA61F8" w14:textId="77777777" w:rsidTr="0035090B">
        <w:trPr>
          <w:trHeight w:val="292"/>
          <w:jc w:val="center"/>
        </w:trPr>
        <w:tc>
          <w:tcPr>
            <w:tcW w:w="180" w:type="pct"/>
            <w:shd w:val="clear" w:color="auto" w:fill="auto"/>
            <w:noWrap/>
          </w:tcPr>
          <w:p w14:paraId="33F20EF2" w14:textId="0929632C" w:rsidR="00675588" w:rsidRPr="00600DC2" w:rsidRDefault="00675588" w:rsidP="00675588">
            <w:pPr>
              <w:jc w:val="center"/>
              <w:rPr>
                <w:rFonts w:ascii="Arial" w:hAnsi="Arial" w:cs="Arial"/>
                <w:b/>
                <w:sz w:val="14"/>
                <w:szCs w:val="16"/>
                <w:highlight w:val="yellow"/>
              </w:rPr>
            </w:pPr>
            <w:r w:rsidRPr="00675588">
              <w:rPr>
                <w:rFonts w:ascii="Arial" w:hAnsi="Arial" w:cs="Arial"/>
                <w:b/>
                <w:sz w:val="16"/>
                <w:szCs w:val="16"/>
              </w:rPr>
              <w:t>1</w:t>
            </w:r>
          </w:p>
        </w:tc>
        <w:tc>
          <w:tcPr>
            <w:tcW w:w="1262" w:type="pct"/>
            <w:noWrap/>
          </w:tcPr>
          <w:p w14:paraId="68342A76" w14:textId="65749413" w:rsidR="00675588" w:rsidRPr="00600DC2" w:rsidRDefault="00675588" w:rsidP="00675588">
            <w:pPr>
              <w:jc w:val="center"/>
              <w:rPr>
                <w:rFonts w:ascii="Arial" w:hAnsi="Arial" w:cs="Arial"/>
                <w:b/>
                <w:bCs/>
                <w:sz w:val="17"/>
                <w:szCs w:val="17"/>
                <w:highlight w:val="yellow"/>
              </w:rPr>
            </w:pPr>
            <w:r w:rsidRPr="00BF2690">
              <w:rPr>
                <w:rFonts w:ascii="Arial" w:hAnsi="Arial" w:cs="Arial"/>
                <w:b/>
                <w:sz w:val="18"/>
                <w:szCs w:val="18"/>
              </w:rPr>
              <w:t>RG REPRESENTACIONES PARA LABORATORIOS, S.A. DE C.V.</w:t>
            </w:r>
          </w:p>
        </w:tc>
        <w:tc>
          <w:tcPr>
            <w:tcW w:w="3558" w:type="pct"/>
            <w:tcBorders>
              <w:top w:val="dotted" w:sz="4" w:space="0" w:color="auto"/>
              <w:left w:val="dotted" w:sz="4" w:space="0" w:color="auto"/>
              <w:bottom w:val="dotted" w:sz="4" w:space="0" w:color="auto"/>
              <w:right w:val="dotted" w:sz="4" w:space="0" w:color="auto"/>
            </w:tcBorders>
            <w:vAlign w:val="center"/>
          </w:tcPr>
          <w:p w14:paraId="39AA0388" w14:textId="6983A795" w:rsidR="00675588" w:rsidRDefault="00675588" w:rsidP="00675588">
            <w:pPr>
              <w:spacing w:line="276" w:lineRule="auto"/>
              <w:jc w:val="both"/>
              <w:rPr>
                <w:rFonts w:ascii="Arial" w:hAnsi="Arial" w:cs="Arial"/>
                <w:b/>
                <w:sz w:val="16"/>
                <w:szCs w:val="16"/>
              </w:rPr>
            </w:pPr>
            <w:r>
              <w:rPr>
                <w:rFonts w:ascii="Arial" w:hAnsi="Arial" w:cs="Arial"/>
                <w:b/>
                <w:sz w:val="16"/>
                <w:szCs w:val="16"/>
              </w:rPr>
              <w:t xml:space="preserve">Oferta en </w:t>
            </w:r>
            <w:r w:rsidRPr="00675588">
              <w:rPr>
                <w:rFonts w:ascii="Arial" w:hAnsi="Arial" w:cs="Arial"/>
                <w:b/>
                <w:sz w:val="16"/>
                <w:szCs w:val="16"/>
              </w:rPr>
              <w:t>Conjunto de partidas 1 (1, 3, 5, 6, 7, 8, 9, 10, 17, 19, 21, 22, 27, 29, 31, 32 y 35), Conjunto de partidas 2 (15, 23, 26, 33 y 34), Conjunto de partidas 3 (2, 4, 18, 20 y 30) y Partidas individuales 12, 13, 16, 24, 25 y 28.</w:t>
            </w:r>
          </w:p>
          <w:p w14:paraId="7AC1016D" w14:textId="77777777" w:rsidR="00675588" w:rsidRDefault="00675588" w:rsidP="00675588">
            <w:pPr>
              <w:spacing w:line="276" w:lineRule="auto"/>
              <w:jc w:val="both"/>
              <w:rPr>
                <w:rFonts w:ascii="Arial" w:hAnsi="Arial" w:cs="Arial"/>
                <w:b/>
                <w:sz w:val="16"/>
                <w:szCs w:val="16"/>
              </w:rPr>
            </w:pPr>
          </w:p>
          <w:p w14:paraId="4A565D8F" w14:textId="02929B8F" w:rsidR="00675588" w:rsidRDefault="00675588" w:rsidP="00675588">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r w:rsidR="00A97857">
              <w:rPr>
                <w:rFonts w:ascii="Arial" w:hAnsi="Arial" w:cs="Arial"/>
                <w:sz w:val="16"/>
                <w:szCs w:val="16"/>
              </w:rPr>
              <w:t xml:space="preserve">, </w:t>
            </w:r>
            <w:r w:rsidR="00AC3B12">
              <w:rPr>
                <w:rFonts w:ascii="Arial" w:hAnsi="Arial" w:cs="Arial"/>
                <w:sz w:val="16"/>
                <w:szCs w:val="16"/>
              </w:rPr>
              <w:t>a excepción de</w:t>
            </w:r>
            <w:r w:rsidR="00AE1ABC">
              <w:rPr>
                <w:rFonts w:ascii="Arial" w:hAnsi="Arial" w:cs="Arial"/>
                <w:sz w:val="16"/>
                <w:szCs w:val="16"/>
              </w:rPr>
              <w:t>l</w:t>
            </w:r>
            <w:r w:rsidR="00AC3B12">
              <w:rPr>
                <w:rFonts w:ascii="Arial" w:hAnsi="Arial" w:cs="Arial"/>
                <w:sz w:val="16"/>
                <w:szCs w:val="16"/>
              </w:rPr>
              <w:t xml:space="preserve"> </w:t>
            </w:r>
            <w:r w:rsidR="00AE1ABC">
              <w:rPr>
                <w:rFonts w:ascii="Arial" w:hAnsi="Arial" w:cs="Arial"/>
                <w:sz w:val="16"/>
                <w:szCs w:val="16"/>
              </w:rPr>
              <w:t>Conjunto de partidas 1</w:t>
            </w:r>
            <w:r w:rsidR="00AC3B12">
              <w:rPr>
                <w:rFonts w:ascii="Arial" w:hAnsi="Arial" w:cs="Arial"/>
                <w:sz w:val="16"/>
                <w:szCs w:val="16"/>
              </w:rPr>
              <w:t xml:space="preserve"> </w:t>
            </w:r>
            <w:r w:rsidR="00AE1ABC" w:rsidRPr="00AE1ABC">
              <w:rPr>
                <w:rFonts w:ascii="Arial" w:hAnsi="Arial" w:cs="Arial"/>
                <w:b/>
                <w:sz w:val="16"/>
                <w:szCs w:val="16"/>
              </w:rPr>
              <w:t>(1, 3, 5, 6, 7, 8, 9, 10, 17, 19, 21, 22, 27, 29, 31, 32 y 35</w:t>
            </w:r>
            <w:r w:rsidR="00AE1ABC">
              <w:rPr>
                <w:rFonts w:ascii="Arial" w:hAnsi="Arial" w:cs="Arial"/>
                <w:b/>
                <w:sz w:val="16"/>
                <w:szCs w:val="16"/>
              </w:rPr>
              <w:t>)</w:t>
            </w:r>
            <w:r w:rsidR="00AC3B12">
              <w:rPr>
                <w:rFonts w:ascii="Arial" w:hAnsi="Arial" w:cs="Arial"/>
                <w:sz w:val="16"/>
                <w:szCs w:val="16"/>
              </w:rPr>
              <w:t xml:space="preserve">. </w:t>
            </w:r>
            <w:r w:rsidR="00AE1ABC" w:rsidRPr="00675588">
              <w:rPr>
                <w:rFonts w:ascii="Arial" w:hAnsi="Arial" w:cs="Arial"/>
                <w:b/>
                <w:sz w:val="16"/>
                <w:szCs w:val="16"/>
              </w:rPr>
              <w:t>Conjunto de partidas 2 (15, 23, 26, 33 y 34),</w:t>
            </w:r>
            <w:r w:rsidR="00AE1ABC">
              <w:rPr>
                <w:rFonts w:ascii="Arial" w:hAnsi="Arial" w:cs="Arial"/>
                <w:b/>
                <w:sz w:val="16"/>
                <w:szCs w:val="16"/>
              </w:rPr>
              <w:t xml:space="preserve"> </w:t>
            </w:r>
            <w:r w:rsidR="00AE1ABC" w:rsidRPr="00AE1ABC">
              <w:rPr>
                <w:rFonts w:ascii="Arial" w:hAnsi="Arial" w:cs="Arial"/>
                <w:b/>
                <w:sz w:val="16"/>
                <w:szCs w:val="16"/>
              </w:rPr>
              <w:t>Partidas individuales 12, 24</w:t>
            </w:r>
            <w:r w:rsidR="00AE1ABC">
              <w:rPr>
                <w:rFonts w:ascii="Arial" w:hAnsi="Arial" w:cs="Arial"/>
                <w:b/>
                <w:sz w:val="16"/>
                <w:szCs w:val="16"/>
              </w:rPr>
              <w:t xml:space="preserve"> y 28. </w:t>
            </w:r>
            <w:r w:rsidR="00AC3B12">
              <w:rPr>
                <w:rFonts w:ascii="Arial" w:hAnsi="Arial" w:cs="Arial"/>
                <w:sz w:val="16"/>
                <w:szCs w:val="16"/>
              </w:rPr>
              <w:t>Incumplimientos que se verifican y corroboran en los Anexos 1 y 1.1, correspondiendo a lo siguiente:</w:t>
            </w:r>
            <w:r w:rsidR="00AE1ABC">
              <w:rPr>
                <w:rFonts w:ascii="Arial" w:hAnsi="Arial" w:cs="Arial"/>
                <w:sz w:val="16"/>
                <w:szCs w:val="16"/>
              </w:rPr>
              <w:t xml:space="preserve">  </w:t>
            </w:r>
          </w:p>
          <w:p w14:paraId="5EA4E01E" w14:textId="77777777" w:rsidR="00AC3B12" w:rsidRDefault="00AC3B12" w:rsidP="00AC3B12">
            <w:pPr>
              <w:spacing w:line="276" w:lineRule="auto"/>
              <w:jc w:val="both"/>
              <w:rPr>
                <w:rFonts w:ascii="Arial" w:hAnsi="Arial" w:cs="Arial"/>
                <w:sz w:val="16"/>
                <w:szCs w:val="16"/>
              </w:rPr>
            </w:pPr>
          </w:p>
          <w:p w14:paraId="0D13259F" w14:textId="1845C30D" w:rsidR="00AC3B12" w:rsidRDefault="00AC3B12" w:rsidP="00AC3B12">
            <w:pPr>
              <w:spacing w:line="276" w:lineRule="auto"/>
              <w:jc w:val="both"/>
              <w:rPr>
                <w:rFonts w:ascii="Arial" w:hAnsi="Arial" w:cs="Arial"/>
                <w:sz w:val="16"/>
                <w:szCs w:val="16"/>
              </w:rPr>
            </w:pPr>
            <w:r w:rsidRPr="00AC3B12">
              <w:rPr>
                <w:rFonts w:ascii="Arial" w:hAnsi="Arial" w:cs="Arial"/>
                <w:sz w:val="16"/>
                <w:szCs w:val="16"/>
              </w:rPr>
              <w:t>En la revisión técnica a detalle por parte del área requirente, observó lo siguiente:</w:t>
            </w:r>
          </w:p>
          <w:p w14:paraId="47588823" w14:textId="2A6B8C52" w:rsidR="00AC3B12" w:rsidRDefault="00AC3B12" w:rsidP="00AC3B12">
            <w:pPr>
              <w:spacing w:line="276" w:lineRule="auto"/>
              <w:jc w:val="both"/>
              <w:rPr>
                <w:rFonts w:ascii="Arial" w:hAnsi="Arial" w:cs="Arial"/>
                <w:sz w:val="16"/>
                <w:szCs w:val="16"/>
              </w:rPr>
            </w:pPr>
          </w:p>
          <w:p w14:paraId="5845B63C" w14:textId="669AC3A9" w:rsidR="00675588" w:rsidRDefault="00AC3B12" w:rsidP="00675588">
            <w:pPr>
              <w:spacing w:line="276" w:lineRule="auto"/>
              <w:jc w:val="both"/>
              <w:rPr>
                <w:rFonts w:ascii="Arial" w:hAnsi="Arial" w:cs="Arial"/>
                <w:sz w:val="16"/>
                <w:szCs w:val="16"/>
              </w:rPr>
            </w:pPr>
            <w:r>
              <w:rPr>
                <w:rFonts w:ascii="Arial" w:hAnsi="Arial" w:cs="Arial"/>
                <w:sz w:val="16"/>
                <w:szCs w:val="16"/>
              </w:rPr>
              <w:t xml:space="preserve">Para las </w:t>
            </w:r>
            <w:r w:rsidRPr="00AC3B12">
              <w:rPr>
                <w:rFonts w:ascii="Arial" w:hAnsi="Arial" w:cs="Arial"/>
                <w:b/>
                <w:sz w:val="16"/>
                <w:szCs w:val="16"/>
              </w:rPr>
              <w:t>partidas 1, 3, 5, 6, 7, 8, 9, 10, 17, 19, 21, 22</w:t>
            </w:r>
            <w:r>
              <w:rPr>
                <w:rFonts w:ascii="Arial" w:hAnsi="Arial" w:cs="Arial"/>
                <w:sz w:val="16"/>
                <w:szCs w:val="16"/>
              </w:rPr>
              <w:t xml:space="preserve">. </w:t>
            </w:r>
            <w:r w:rsidRPr="00AC3B12">
              <w:rPr>
                <w:rFonts w:ascii="Arial" w:hAnsi="Arial" w:cs="Arial"/>
                <w:sz w:val="16"/>
                <w:szCs w:val="16"/>
              </w:rPr>
              <w:t xml:space="preserve">No se pudo corroborar que haya presentado certificado ASTM A240. Presentó informe de pruebas metalúrgicas para la empresa </w:t>
            </w:r>
            <w:r w:rsidR="002F6316">
              <w:rPr>
                <w:rFonts w:ascii="Arial" w:hAnsi="Arial" w:cs="Arial"/>
                <w:sz w:val="16"/>
                <w:szCs w:val="16"/>
              </w:rPr>
              <w:t>“</w:t>
            </w:r>
            <w:r w:rsidRPr="002F6316">
              <w:rPr>
                <w:rFonts w:ascii="Arial" w:hAnsi="Arial" w:cs="Arial"/>
                <w:i/>
                <w:sz w:val="16"/>
                <w:szCs w:val="16"/>
              </w:rPr>
              <w:t>Inoxidables de San Luis SA de CV</w:t>
            </w:r>
            <w:r w:rsidR="002F6316">
              <w:rPr>
                <w:rFonts w:ascii="Arial" w:hAnsi="Arial" w:cs="Arial"/>
                <w:sz w:val="16"/>
                <w:szCs w:val="16"/>
              </w:rPr>
              <w:t>”</w:t>
            </w:r>
            <w:r w:rsidRPr="00AC3B12">
              <w:rPr>
                <w:rFonts w:ascii="Arial" w:hAnsi="Arial" w:cs="Arial"/>
                <w:sz w:val="16"/>
                <w:szCs w:val="16"/>
              </w:rPr>
              <w:t xml:space="preserve">, sin embargo, no se encontró documento que vincule a </w:t>
            </w:r>
            <w:r w:rsidR="002F6316">
              <w:rPr>
                <w:rFonts w:ascii="Arial" w:hAnsi="Arial" w:cs="Arial"/>
                <w:sz w:val="16"/>
                <w:szCs w:val="16"/>
              </w:rPr>
              <w:t>“</w:t>
            </w:r>
            <w:r w:rsidRPr="002F6316">
              <w:rPr>
                <w:rFonts w:ascii="Arial" w:hAnsi="Arial" w:cs="Arial"/>
                <w:i/>
                <w:sz w:val="16"/>
                <w:szCs w:val="16"/>
              </w:rPr>
              <w:t>Inoxidables de San Luis SA de CV</w:t>
            </w:r>
            <w:r w:rsidR="002F6316">
              <w:rPr>
                <w:rFonts w:ascii="Arial" w:hAnsi="Arial" w:cs="Arial"/>
                <w:sz w:val="16"/>
                <w:szCs w:val="16"/>
              </w:rPr>
              <w:t>”</w:t>
            </w:r>
            <w:r w:rsidRPr="00AC3B12">
              <w:rPr>
                <w:rFonts w:ascii="Arial" w:hAnsi="Arial" w:cs="Arial"/>
                <w:sz w:val="16"/>
                <w:szCs w:val="16"/>
              </w:rPr>
              <w:t xml:space="preserve"> con </w:t>
            </w:r>
            <w:r w:rsidR="002F6316">
              <w:rPr>
                <w:rFonts w:ascii="Arial" w:hAnsi="Arial" w:cs="Arial"/>
                <w:sz w:val="16"/>
                <w:szCs w:val="16"/>
              </w:rPr>
              <w:t>“</w:t>
            </w:r>
            <w:r w:rsidRPr="00AC3B12">
              <w:rPr>
                <w:rFonts w:ascii="Arial" w:hAnsi="Arial" w:cs="Arial"/>
                <w:sz w:val="16"/>
                <w:szCs w:val="16"/>
              </w:rPr>
              <w:t>RG Representaciones para Laboratorios SA de CV</w:t>
            </w:r>
            <w:r w:rsidR="002F6316">
              <w:rPr>
                <w:rFonts w:ascii="Arial" w:hAnsi="Arial" w:cs="Arial"/>
                <w:sz w:val="16"/>
                <w:szCs w:val="16"/>
              </w:rPr>
              <w:t>”.</w:t>
            </w:r>
            <w:r w:rsidRPr="00AC3B12">
              <w:rPr>
                <w:rFonts w:ascii="Arial" w:hAnsi="Arial" w:cs="Arial"/>
                <w:sz w:val="16"/>
                <w:szCs w:val="16"/>
              </w:rPr>
              <w:t xml:space="preserve"> </w:t>
            </w:r>
            <w:r w:rsidR="00216797">
              <w:rPr>
                <w:rFonts w:ascii="Arial" w:hAnsi="Arial" w:cs="Arial"/>
                <w:sz w:val="16"/>
                <w:szCs w:val="16"/>
              </w:rPr>
              <w:t>Aunado a lo anterior</w:t>
            </w:r>
            <w:r w:rsidR="002F6316">
              <w:rPr>
                <w:rFonts w:ascii="Arial" w:hAnsi="Arial" w:cs="Arial"/>
                <w:sz w:val="16"/>
                <w:szCs w:val="16"/>
              </w:rPr>
              <w:t xml:space="preserve"> y si bien no es causa de desechamiento pues se </w:t>
            </w:r>
            <w:proofErr w:type="spellStart"/>
            <w:r w:rsidR="002F6316">
              <w:rPr>
                <w:rFonts w:ascii="Arial" w:hAnsi="Arial" w:cs="Arial"/>
                <w:sz w:val="16"/>
                <w:szCs w:val="16"/>
              </w:rPr>
              <w:t>indico</w:t>
            </w:r>
            <w:proofErr w:type="spellEnd"/>
            <w:r w:rsidR="002F6316">
              <w:rPr>
                <w:rFonts w:ascii="Arial" w:hAnsi="Arial" w:cs="Arial"/>
                <w:sz w:val="16"/>
                <w:szCs w:val="16"/>
              </w:rPr>
              <w:t xml:space="preserve"> el cumplimiento como “preferente”, se hace la mención que </w:t>
            </w:r>
            <w:r w:rsidR="00216797">
              <w:rPr>
                <w:rFonts w:ascii="Arial" w:hAnsi="Arial" w:cs="Arial"/>
                <w:sz w:val="16"/>
                <w:szCs w:val="16"/>
              </w:rPr>
              <w:t>e</w:t>
            </w:r>
            <w:r w:rsidR="00216797" w:rsidRPr="00216797">
              <w:rPr>
                <w:rFonts w:ascii="Arial" w:hAnsi="Arial" w:cs="Arial"/>
                <w:sz w:val="16"/>
                <w:szCs w:val="16"/>
              </w:rPr>
              <w:t>n sus fichas técnicas indican</w:t>
            </w:r>
            <w:r w:rsidR="002F6316">
              <w:rPr>
                <w:rFonts w:ascii="Arial" w:hAnsi="Arial" w:cs="Arial"/>
                <w:sz w:val="16"/>
                <w:szCs w:val="16"/>
              </w:rPr>
              <w:t xml:space="preserve"> el cumplimiento del registro</w:t>
            </w:r>
            <w:r w:rsidR="00216797" w:rsidRPr="00216797">
              <w:rPr>
                <w:rFonts w:ascii="Arial" w:hAnsi="Arial" w:cs="Arial"/>
                <w:sz w:val="16"/>
                <w:szCs w:val="16"/>
              </w:rPr>
              <w:t xml:space="preserve"> REPSE</w:t>
            </w:r>
            <w:r w:rsidR="002F6316">
              <w:rPr>
                <w:rFonts w:ascii="Arial" w:hAnsi="Arial" w:cs="Arial"/>
                <w:sz w:val="16"/>
                <w:szCs w:val="16"/>
              </w:rPr>
              <w:t>,</w:t>
            </w:r>
            <w:r w:rsidR="00216797" w:rsidRPr="00216797">
              <w:rPr>
                <w:rFonts w:ascii="Arial" w:hAnsi="Arial" w:cs="Arial"/>
                <w:sz w:val="16"/>
                <w:szCs w:val="16"/>
              </w:rPr>
              <w:t xml:space="preserve"> sin </w:t>
            </w:r>
            <w:proofErr w:type="gramStart"/>
            <w:r w:rsidR="00216797" w:rsidRPr="00216797">
              <w:rPr>
                <w:rFonts w:ascii="Arial" w:hAnsi="Arial" w:cs="Arial"/>
                <w:sz w:val="16"/>
                <w:szCs w:val="16"/>
              </w:rPr>
              <w:t>embargo</w:t>
            </w:r>
            <w:proofErr w:type="gramEnd"/>
            <w:r w:rsidR="00216797" w:rsidRPr="00216797">
              <w:rPr>
                <w:rFonts w:ascii="Arial" w:hAnsi="Arial" w:cs="Arial"/>
                <w:sz w:val="16"/>
                <w:szCs w:val="16"/>
              </w:rPr>
              <w:t xml:space="preserve"> no presentó documento con dicho Registro</w:t>
            </w:r>
            <w:r w:rsidR="00216797">
              <w:rPr>
                <w:rFonts w:ascii="Arial" w:hAnsi="Arial" w:cs="Arial"/>
                <w:sz w:val="16"/>
                <w:szCs w:val="16"/>
              </w:rPr>
              <w:t>.</w:t>
            </w:r>
          </w:p>
          <w:p w14:paraId="70772D30" w14:textId="270D701E" w:rsidR="00AC3B12" w:rsidRDefault="00AC3B12" w:rsidP="00675588">
            <w:pPr>
              <w:spacing w:line="276" w:lineRule="auto"/>
              <w:jc w:val="both"/>
              <w:rPr>
                <w:rFonts w:ascii="Arial" w:hAnsi="Arial" w:cs="Arial"/>
                <w:sz w:val="16"/>
                <w:szCs w:val="16"/>
              </w:rPr>
            </w:pPr>
          </w:p>
          <w:p w14:paraId="763798C8" w14:textId="0E2A33E3" w:rsidR="00216797" w:rsidRPr="00216797" w:rsidRDefault="00216797" w:rsidP="00216797">
            <w:pPr>
              <w:spacing w:line="276" w:lineRule="auto"/>
              <w:jc w:val="both"/>
              <w:rPr>
                <w:rFonts w:ascii="Arial" w:hAnsi="Arial" w:cs="Arial"/>
                <w:b/>
                <w:i/>
                <w:sz w:val="14"/>
                <w:szCs w:val="16"/>
              </w:rPr>
            </w:pPr>
            <w:r>
              <w:rPr>
                <w:rFonts w:ascii="Arial" w:hAnsi="Arial" w:cs="Arial"/>
                <w:sz w:val="16"/>
                <w:szCs w:val="16"/>
              </w:rPr>
              <w:t>P</w:t>
            </w:r>
            <w:r w:rsidRPr="00216797">
              <w:rPr>
                <w:rFonts w:ascii="Arial" w:hAnsi="Arial" w:cs="Arial"/>
                <w:sz w:val="16"/>
                <w:szCs w:val="16"/>
              </w:rPr>
              <w:t xml:space="preserve">ara las </w:t>
            </w:r>
            <w:r w:rsidRPr="00216797">
              <w:rPr>
                <w:rFonts w:ascii="Arial" w:hAnsi="Arial" w:cs="Arial"/>
                <w:b/>
                <w:sz w:val="16"/>
                <w:szCs w:val="16"/>
              </w:rPr>
              <w:t>partidas 12 y 24</w:t>
            </w:r>
            <w:r>
              <w:rPr>
                <w:rFonts w:ascii="Arial" w:hAnsi="Arial" w:cs="Arial"/>
                <w:b/>
                <w:sz w:val="16"/>
                <w:szCs w:val="16"/>
              </w:rPr>
              <w:t>,</w:t>
            </w:r>
            <w:r w:rsidRPr="00216797">
              <w:rPr>
                <w:rFonts w:ascii="Arial" w:hAnsi="Arial" w:cs="Arial"/>
                <w:sz w:val="16"/>
                <w:szCs w:val="16"/>
              </w:rPr>
              <w:t xml:space="preserve"> no present</w:t>
            </w:r>
            <w:r>
              <w:rPr>
                <w:rFonts w:ascii="Arial" w:hAnsi="Arial" w:cs="Arial"/>
                <w:sz w:val="16"/>
                <w:szCs w:val="16"/>
              </w:rPr>
              <w:t>ó</w:t>
            </w:r>
            <w:r w:rsidRPr="00216797">
              <w:rPr>
                <w:rFonts w:ascii="Arial" w:hAnsi="Arial" w:cs="Arial"/>
                <w:sz w:val="16"/>
                <w:szCs w:val="16"/>
              </w:rPr>
              <w:t xml:space="preserve"> carta de respaldo </w:t>
            </w:r>
            <w:r>
              <w:rPr>
                <w:rFonts w:ascii="Arial" w:hAnsi="Arial" w:cs="Arial"/>
                <w:sz w:val="16"/>
                <w:szCs w:val="16"/>
              </w:rPr>
              <w:t>conforme a lo solicitado en la convocatoria, Presenta manifiesto, en el que se expresa: “</w:t>
            </w:r>
            <w:r w:rsidRPr="00216797">
              <w:rPr>
                <w:rFonts w:ascii="Arial" w:hAnsi="Arial" w:cs="Arial"/>
                <w:i/>
                <w:sz w:val="14"/>
                <w:szCs w:val="16"/>
              </w:rPr>
              <w:t>Sobre el particular, manifiesto que para la partida 12 y 24, Refrigerador, al ofertar un equipo de marca comercial con libre venta en México (MABE), no aplica el apoyo de fabricante o distribuidor autorizado.</w:t>
            </w:r>
            <w:r>
              <w:rPr>
                <w:rFonts w:ascii="Arial" w:hAnsi="Arial" w:cs="Arial"/>
                <w:i/>
                <w:sz w:val="14"/>
                <w:szCs w:val="16"/>
              </w:rPr>
              <w:t xml:space="preserve"> </w:t>
            </w:r>
            <w:r w:rsidRPr="00216797">
              <w:rPr>
                <w:rFonts w:ascii="Arial" w:hAnsi="Arial" w:cs="Arial"/>
                <w:i/>
                <w:sz w:val="14"/>
                <w:szCs w:val="16"/>
              </w:rPr>
              <w:t xml:space="preserve">No </w:t>
            </w:r>
            <w:proofErr w:type="gramStart"/>
            <w:r w:rsidRPr="00216797">
              <w:rPr>
                <w:rFonts w:ascii="Arial" w:hAnsi="Arial" w:cs="Arial"/>
                <w:i/>
                <w:sz w:val="14"/>
                <w:szCs w:val="16"/>
              </w:rPr>
              <w:t>obstante</w:t>
            </w:r>
            <w:proofErr w:type="gramEnd"/>
            <w:r w:rsidRPr="00216797">
              <w:rPr>
                <w:rFonts w:ascii="Arial" w:hAnsi="Arial" w:cs="Arial"/>
                <w:i/>
                <w:sz w:val="14"/>
                <w:szCs w:val="16"/>
              </w:rPr>
              <w:t xml:space="preserve"> mi representada se manifiesta bajo protesta de decir la verdad que cuenta con los recursos técnicos para dar soporte y cubrir la garantía así como posteriores servicios técnicos</w:t>
            </w:r>
            <w:r>
              <w:rPr>
                <w:rFonts w:ascii="Arial" w:hAnsi="Arial" w:cs="Arial"/>
                <w:i/>
                <w:sz w:val="14"/>
                <w:szCs w:val="16"/>
              </w:rPr>
              <w:t>”</w:t>
            </w:r>
            <w:r w:rsidRPr="00216797">
              <w:rPr>
                <w:rFonts w:ascii="Arial" w:hAnsi="Arial" w:cs="Arial"/>
                <w:i/>
                <w:sz w:val="14"/>
                <w:szCs w:val="16"/>
              </w:rPr>
              <w:t>.</w:t>
            </w:r>
          </w:p>
          <w:p w14:paraId="4D98774D" w14:textId="77777777" w:rsidR="00FD52A1" w:rsidRDefault="00FD52A1" w:rsidP="00675588">
            <w:pPr>
              <w:spacing w:line="276" w:lineRule="auto"/>
              <w:jc w:val="both"/>
              <w:rPr>
                <w:rFonts w:ascii="Arial" w:hAnsi="Arial" w:cs="Arial"/>
                <w:b/>
                <w:sz w:val="16"/>
                <w:szCs w:val="16"/>
              </w:rPr>
            </w:pPr>
          </w:p>
          <w:p w14:paraId="1FDBB036" w14:textId="0ECAB35D" w:rsidR="004F7A1D" w:rsidRPr="002F6316" w:rsidRDefault="00FD52A1" w:rsidP="00675588">
            <w:pPr>
              <w:spacing w:line="276" w:lineRule="auto"/>
              <w:jc w:val="both"/>
              <w:rPr>
                <w:rFonts w:ascii="Arial" w:hAnsi="Arial" w:cs="Arial"/>
                <w:b/>
                <w:sz w:val="16"/>
                <w:szCs w:val="16"/>
              </w:rPr>
            </w:pPr>
            <w:r w:rsidRPr="002F6316">
              <w:rPr>
                <w:rFonts w:ascii="Arial" w:hAnsi="Arial" w:cs="Arial"/>
                <w:b/>
                <w:sz w:val="16"/>
                <w:szCs w:val="16"/>
              </w:rPr>
              <w:t>Para la partida 28,</w:t>
            </w:r>
            <w:r w:rsidR="002F6316" w:rsidRPr="002F6316">
              <w:rPr>
                <w:rFonts w:ascii="Arial" w:hAnsi="Arial" w:cs="Arial"/>
                <w:b/>
                <w:sz w:val="16"/>
                <w:szCs w:val="16"/>
              </w:rPr>
              <w:t xml:space="preserve"> se </w:t>
            </w:r>
            <w:r w:rsidRPr="002F6316">
              <w:rPr>
                <w:rFonts w:ascii="Arial" w:hAnsi="Arial" w:cs="Arial"/>
                <w:b/>
                <w:sz w:val="16"/>
                <w:szCs w:val="16"/>
              </w:rPr>
              <w:t xml:space="preserve">presenta propuesta con características diferentes a las requeridas. </w:t>
            </w:r>
          </w:p>
          <w:p w14:paraId="0BB1BEF5" w14:textId="77777777" w:rsidR="004F7A1D" w:rsidRDefault="004F7A1D" w:rsidP="00675588">
            <w:pPr>
              <w:spacing w:line="276" w:lineRule="auto"/>
              <w:jc w:val="both"/>
              <w:rPr>
                <w:rFonts w:ascii="Arial" w:hAnsi="Arial" w:cs="Arial"/>
                <w:sz w:val="16"/>
                <w:szCs w:val="16"/>
              </w:rPr>
            </w:pPr>
          </w:p>
          <w:p w14:paraId="59E5453B" w14:textId="67FDC890" w:rsidR="00FD52A1" w:rsidRDefault="004F7A1D" w:rsidP="00675588">
            <w:pPr>
              <w:spacing w:line="276" w:lineRule="auto"/>
              <w:jc w:val="both"/>
              <w:rPr>
                <w:rFonts w:ascii="Arial" w:hAnsi="Arial" w:cs="Arial"/>
                <w:b/>
                <w:sz w:val="16"/>
                <w:szCs w:val="16"/>
              </w:rPr>
            </w:pPr>
            <w:r>
              <w:rPr>
                <w:rFonts w:ascii="Arial" w:hAnsi="Arial" w:cs="Arial"/>
                <w:sz w:val="16"/>
                <w:szCs w:val="16"/>
              </w:rPr>
              <w:t xml:space="preserve">Se requiere: </w:t>
            </w:r>
            <w:r w:rsidR="002F6316">
              <w:rPr>
                <w:rFonts w:ascii="Arial" w:hAnsi="Arial" w:cs="Arial"/>
                <w:sz w:val="16"/>
                <w:szCs w:val="16"/>
              </w:rPr>
              <w:t>“</w:t>
            </w:r>
            <w:r w:rsidRPr="002F6316">
              <w:rPr>
                <w:rFonts w:ascii="Arial" w:hAnsi="Arial" w:cs="Arial"/>
                <w:i/>
                <w:sz w:val="16"/>
                <w:szCs w:val="16"/>
              </w:rPr>
              <w:t xml:space="preserve">Bancos de laboratorio fijo reforzado, con </w:t>
            </w:r>
            <w:r w:rsidRPr="002F6316">
              <w:rPr>
                <w:rFonts w:ascii="Arial" w:hAnsi="Arial" w:cs="Arial"/>
                <w:b/>
                <w:i/>
                <w:sz w:val="16"/>
                <w:szCs w:val="16"/>
              </w:rPr>
              <w:t>asiento fabricado en madera</w:t>
            </w:r>
            <w:r w:rsidRPr="002F6316">
              <w:rPr>
                <w:rFonts w:ascii="Arial" w:hAnsi="Arial" w:cs="Arial"/>
                <w:i/>
                <w:sz w:val="16"/>
                <w:szCs w:val="16"/>
              </w:rPr>
              <w:t xml:space="preserve"> de 2 pulgadas de espesor de 14” de diámetro con descansa pies, estructura tubular redonda de 1 (una) pulgada de acero recubierto con pintura epóxica electrostática color negro con placa cuadrada de 0.20mts X 0.20 </w:t>
            </w:r>
            <w:proofErr w:type="spellStart"/>
            <w:r w:rsidRPr="002F6316">
              <w:rPr>
                <w:rFonts w:ascii="Arial" w:hAnsi="Arial" w:cs="Arial"/>
                <w:i/>
                <w:sz w:val="16"/>
                <w:szCs w:val="16"/>
              </w:rPr>
              <w:t>mts</w:t>
            </w:r>
            <w:proofErr w:type="spellEnd"/>
            <w:r w:rsidRPr="002F6316">
              <w:rPr>
                <w:rFonts w:ascii="Arial" w:hAnsi="Arial" w:cs="Arial"/>
                <w:i/>
                <w:sz w:val="16"/>
                <w:szCs w:val="16"/>
              </w:rPr>
              <w:t xml:space="preserve"> cal. 16, con regatones de goma para evitar rayaduras y desgaste</w:t>
            </w:r>
            <w:r w:rsidR="002F6316">
              <w:rPr>
                <w:rFonts w:ascii="Arial" w:hAnsi="Arial" w:cs="Arial"/>
                <w:i/>
                <w:sz w:val="16"/>
                <w:szCs w:val="16"/>
              </w:rPr>
              <w:t>”</w:t>
            </w:r>
            <w:r>
              <w:rPr>
                <w:rFonts w:ascii="Arial" w:hAnsi="Arial" w:cs="Arial"/>
                <w:sz w:val="16"/>
                <w:szCs w:val="16"/>
              </w:rPr>
              <w:t xml:space="preserve">, </w:t>
            </w:r>
            <w:r w:rsidR="00FD52A1">
              <w:rPr>
                <w:rFonts w:ascii="Arial" w:hAnsi="Arial" w:cs="Arial"/>
                <w:sz w:val="16"/>
                <w:szCs w:val="16"/>
              </w:rPr>
              <w:t xml:space="preserve">y </w:t>
            </w:r>
            <w:r w:rsidR="00FD52A1" w:rsidRPr="00757A75">
              <w:rPr>
                <w:rFonts w:ascii="Arial" w:hAnsi="Arial" w:cs="Arial"/>
                <w:b/>
                <w:sz w:val="16"/>
                <w:szCs w:val="16"/>
              </w:rPr>
              <w:t>oferta con asiento en polipropileno</w:t>
            </w:r>
            <w:r>
              <w:rPr>
                <w:rFonts w:ascii="Arial" w:hAnsi="Arial" w:cs="Arial"/>
                <w:sz w:val="16"/>
                <w:szCs w:val="16"/>
              </w:rPr>
              <w:t xml:space="preserve">, </w:t>
            </w:r>
            <w:r w:rsidRPr="002F6316">
              <w:rPr>
                <w:rFonts w:ascii="Arial" w:hAnsi="Arial" w:cs="Arial"/>
                <w:b/>
                <w:sz w:val="16"/>
                <w:szCs w:val="16"/>
              </w:rPr>
              <w:t>perfil tubular de acero redondo</w:t>
            </w:r>
            <w:r w:rsidR="006E5090" w:rsidRPr="002F6316">
              <w:rPr>
                <w:rFonts w:ascii="Arial" w:hAnsi="Arial" w:cs="Arial"/>
                <w:b/>
                <w:sz w:val="16"/>
                <w:szCs w:val="16"/>
              </w:rPr>
              <w:t xml:space="preserve"> de </w:t>
            </w:r>
            <w:r w:rsidR="00757A75" w:rsidRPr="002F6316">
              <w:rPr>
                <w:rFonts w:ascii="Arial" w:hAnsi="Arial" w:cs="Arial"/>
                <w:b/>
                <w:sz w:val="16"/>
                <w:szCs w:val="16"/>
              </w:rPr>
              <w:t>¾” de diámetro, soporte de descansa pies de 5/6”.</w:t>
            </w:r>
          </w:p>
          <w:p w14:paraId="7E9A4471" w14:textId="77777777" w:rsidR="00FD52A1" w:rsidRDefault="00FD52A1" w:rsidP="00675588">
            <w:pPr>
              <w:spacing w:line="276" w:lineRule="auto"/>
              <w:jc w:val="both"/>
              <w:rPr>
                <w:rFonts w:ascii="Arial" w:hAnsi="Arial" w:cs="Arial"/>
                <w:b/>
                <w:sz w:val="16"/>
                <w:szCs w:val="16"/>
              </w:rPr>
            </w:pPr>
          </w:p>
          <w:p w14:paraId="4992F51B" w14:textId="4B9DC4F8" w:rsidR="00AC3B12" w:rsidRDefault="00AC3B12" w:rsidP="00675588">
            <w:pPr>
              <w:spacing w:line="276" w:lineRule="auto"/>
              <w:jc w:val="both"/>
              <w:rPr>
                <w:rFonts w:ascii="Arial" w:hAnsi="Arial" w:cs="Arial"/>
                <w:sz w:val="16"/>
                <w:szCs w:val="16"/>
              </w:rPr>
            </w:pPr>
            <w:r w:rsidRPr="008812F0">
              <w:rPr>
                <w:rFonts w:ascii="Arial" w:hAnsi="Arial" w:cs="Arial"/>
                <w:b/>
                <w:sz w:val="16"/>
                <w:szCs w:val="16"/>
              </w:rPr>
              <w:t>Partida 23 y 33.</w:t>
            </w:r>
            <w:r w:rsidRPr="008812F0">
              <w:rPr>
                <w:rFonts w:ascii="Arial" w:hAnsi="Arial" w:cs="Arial"/>
                <w:sz w:val="16"/>
                <w:szCs w:val="16"/>
              </w:rPr>
              <w:t xml:space="preserve"> Presenta inconsistencia entre la descripción de su ficha técnica que indica 4 entrepaños</w:t>
            </w:r>
            <w:r w:rsidRPr="00AC3B12">
              <w:rPr>
                <w:rFonts w:ascii="Arial" w:hAnsi="Arial" w:cs="Arial"/>
                <w:sz w:val="16"/>
                <w:szCs w:val="16"/>
              </w:rPr>
              <w:t xml:space="preserve"> y la imagen de su producto donde se visualizan más de 4 entrepaños.</w:t>
            </w:r>
            <w:r w:rsidR="00C61D0B">
              <w:rPr>
                <w:rFonts w:ascii="Arial" w:hAnsi="Arial" w:cs="Arial"/>
                <w:sz w:val="16"/>
                <w:szCs w:val="16"/>
              </w:rPr>
              <w:t xml:space="preserve"> </w:t>
            </w:r>
          </w:p>
          <w:p w14:paraId="06C874CD" w14:textId="77777777" w:rsidR="00216797" w:rsidRDefault="00216797" w:rsidP="00675588">
            <w:pPr>
              <w:spacing w:line="276" w:lineRule="auto"/>
              <w:jc w:val="both"/>
              <w:rPr>
                <w:rFonts w:ascii="Arial" w:hAnsi="Arial" w:cs="Arial"/>
                <w:sz w:val="16"/>
                <w:szCs w:val="16"/>
              </w:rPr>
            </w:pPr>
          </w:p>
          <w:p w14:paraId="70226574" w14:textId="2F18EFC6" w:rsidR="00AC3B12" w:rsidRDefault="00FD52A1" w:rsidP="00675588">
            <w:pPr>
              <w:spacing w:line="276" w:lineRule="auto"/>
              <w:jc w:val="both"/>
              <w:rPr>
                <w:rFonts w:ascii="Arial" w:hAnsi="Arial" w:cs="Arial"/>
                <w:sz w:val="16"/>
                <w:szCs w:val="16"/>
              </w:rPr>
            </w:pPr>
            <w:r w:rsidRPr="00FD52A1">
              <w:rPr>
                <w:rFonts w:ascii="Arial" w:hAnsi="Arial" w:cs="Arial"/>
                <w:sz w:val="16"/>
                <w:szCs w:val="16"/>
              </w:rPr>
              <w:t xml:space="preserve">Al corroborarse los incumplimientos antes señalados, se determina: “XIII. DESECHAMIENTO DE PROPUESTAS” XIII.1, XIII.25 en donde se menciona que la convocante desechará las propuestas de los licitantes de conformidad al artículo 50 fracción XV y 57 de la Ley, señalando algunas de las siguientes situaciones: </w:t>
            </w:r>
            <w:r w:rsidR="00AE1ABC" w:rsidRPr="00AE1ABC">
              <w:rPr>
                <w:rFonts w:ascii="Arial" w:hAnsi="Arial" w:cs="Arial"/>
                <w:sz w:val="16"/>
                <w:szCs w:val="16"/>
              </w:rPr>
              <w:t xml:space="preserve">El incumplimiento de alguno de los requisitos establecidos en estas bases y sus </w:t>
            </w:r>
            <w:r w:rsidRPr="00FD52A1">
              <w:rPr>
                <w:rFonts w:ascii="Arial" w:hAnsi="Arial" w:cs="Arial"/>
                <w:sz w:val="16"/>
                <w:szCs w:val="16"/>
              </w:rPr>
              <w:t xml:space="preserve">anexos; en caso de que el documento “Respaldo del Fabricante”, no cumpla los requisitos mínimos establecidos, no pueda corroborarse y/o no esté a nombre del Licitante participante, por lo que de conformidad a los incumplimientos manifestados,  conforme a lo señalado en el artículo 55 y 56 de la Ley de las bases de la presente licitación, se realiza el desechamiento </w:t>
            </w:r>
            <w:r w:rsidR="00AE1ABC" w:rsidRPr="00AE1ABC">
              <w:rPr>
                <w:rFonts w:ascii="Arial" w:hAnsi="Arial" w:cs="Arial"/>
                <w:sz w:val="16"/>
                <w:szCs w:val="16"/>
              </w:rPr>
              <w:t xml:space="preserve">del </w:t>
            </w:r>
            <w:r w:rsidR="00AE1ABC" w:rsidRPr="002F6316">
              <w:rPr>
                <w:rFonts w:ascii="Arial" w:hAnsi="Arial" w:cs="Arial"/>
                <w:b/>
                <w:sz w:val="16"/>
                <w:szCs w:val="16"/>
              </w:rPr>
              <w:t>Conjunto de partidas 1</w:t>
            </w:r>
            <w:r w:rsidR="00AE1ABC" w:rsidRPr="00AE1ABC">
              <w:rPr>
                <w:rFonts w:ascii="Arial" w:hAnsi="Arial" w:cs="Arial"/>
                <w:sz w:val="16"/>
                <w:szCs w:val="16"/>
              </w:rPr>
              <w:t xml:space="preserve"> (1, 3, 5, 6, 7, 8, 9, 10, 17, 19, 21, 22, 27, 29, 31, 32 y 35)</w:t>
            </w:r>
            <w:r w:rsidRPr="00AE1ABC">
              <w:rPr>
                <w:rFonts w:ascii="Arial" w:hAnsi="Arial" w:cs="Arial"/>
                <w:b/>
                <w:sz w:val="16"/>
                <w:szCs w:val="16"/>
              </w:rPr>
              <w:t>,</w:t>
            </w:r>
            <w:r w:rsidRPr="00FD52A1">
              <w:rPr>
                <w:rFonts w:ascii="Arial" w:hAnsi="Arial" w:cs="Arial"/>
                <w:sz w:val="16"/>
                <w:szCs w:val="16"/>
              </w:rPr>
              <w:t xml:space="preserve"> </w:t>
            </w:r>
            <w:r w:rsidR="00287F67" w:rsidRPr="002F6316">
              <w:rPr>
                <w:rFonts w:ascii="Arial" w:hAnsi="Arial" w:cs="Arial"/>
                <w:b/>
                <w:sz w:val="16"/>
                <w:szCs w:val="16"/>
              </w:rPr>
              <w:t>Conjunto de partidas 2</w:t>
            </w:r>
            <w:r w:rsidR="00287F67" w:rsidRPr="00287F67">
              <w:rPr>
                <w:rFonts w:ascii="Arial" w:hAnsi="Arial" w:cs="Arial"/>
                <w:sz w:val="16"/>
                <w:szCs w:val="16"/>
              </w:rPr>
              <w:t xml:space="preserve"> (15, 23, 26, 33 y 34), </w:t>
            </w:r>
            <w:r w:rsidR="00287F67" w:rsidRPr="002F6316">
              <w:rPr>
                <w:rFonts w:ascii="Arial" w:hAnsi="Arial" w:cs="Arial"/>
                <w:b/>
                <w:sz w:val="16"/>
                <w:szCs w:val="16"/>
              </w:rPr>
              <w:t>Partidas individuales 12,</w:t>
            </w:r>
            <w:r w:rsidR="008812F0">
              <w:rPr>
                <w:rFonts w:ascii="Arial" w:hAnsi="Arial" w:cs="Arial"/>
                <w:b/>
                <w:sz w:val="16"/>
                <w:szCs w:val="16"/>
              </w:rPr>
              <w:t xml:space="preserve"> </w:t>
            </w:r>
            <w:r w:rsidR="00287F67" w:rsidRPr="002F6316">
              <w:rPr>
                <w:rFonts w:ascii="Arial" w:hAnsi="Arial" w:cs="Arial"/>
                <w:b/>
                <w:sz w:val="16"/>
                <w:szCs w:val="16"/>
              </w:rPr>
              <w:t>24</w:t>
            </w:r>
            <w:r w:rsidR="008812F0">
              <w:rPr>
                <w:rFonts w:ascii="Arial" w:hAnsi="Arial" w:cs="Arial"/>
                <w:b/>
                <w:sz w:val="16"/>
                <w:szCs w:val="16"/>
              </w:rPr>
              <w:t xml:space="preserve"> y</w:t>
            </w:r>
            <w:r w:rsidR="00287F67" w:rsidRPr="002F6316">
              <w:rPr>
                <w:rFonts w:ascii="Arial" w:hAnsi="Arial" w:cs="Arial"/>
                <w:b/>
                <w:sz w:val="16"/>
                <w:szCs w:val="16"/>
              </w:rPr>
              <w:t xml:space="preserve"> 28</w:t>
            </w:r>
            <w:r w:rsidR="00C91DC7">
              <w:rPr>
                <w:rFonts w:ascii="Arial" w:hAnsi="Arial" w:cs="Arial"/>
                <w:sz w:val="16"/>
                <w:szCs w:val="16"/>
              </w:rPr>
              <w:t xml:space="preserve"> </w:t>
            </w:r>
            <w:r w:rsidRPr="00FD52A1">
              <w:rPr>
                <w:rFonts w:ascii="Arial" w:hAnsi="Arial" w:cs="Arial"/>
                <w:sz w:val="16"/>
                <w:szCs w:val="16"/>
              </w:rPr>
              <w:t xml:space="preserve">del participante </w:t>
            </w:r>
            <w:r w:rsidRPr="00AE1ABC">
              <w:rPr>
                <w:rFonts w:ascii="Arial" w:hAnsi="Arial" w:cs="Arial"/>
                <w:b/>
                <w:sz w:val="16"/>
                <w:szCs w:val="16"/>
              </w:rPr>
              <w:t>RG REPRESENTACIONES PARA LABORATORIOS, S.A. DE C.V.</w:t>
            </w:r>
            <w:r w:rsidR="00287F67">
              <w:rPr>
                <w:rFonts w:ascii="Arial" w:hAnsi="Arial" w:cs="Arial"/>
                <w:b/>
                <w:sz w:val="16"/>
                <w:szCs w:val="16"/>
              </w:rPr>
              <w:t xml:space="preserve">  </w:t>
            </w:r>
            <w:bookmarkStart w:id="0" w:name="_GoBack"/>
            <w:bookmarkEnd w:id="0"/>
          </w:p>
          <w:p w14:paraId="2F867230" w14:textId="77777777" w:rsidR="00FD52A1" w:rsidRDefault="00FD52A1" w:rsidP="00675588">
            <w:pPr>
              <w:spacing w:line="276" w:lineRule="auto"/>
              <w:jc w:val="both"/>
              <w:rPr>
                <w:rFonts w:ascii="Arial" w:hAnsi="Arial" w:cs="Arial"/>
                <w:sz w:val="14"/>
                <w:szCs w:val="14"/>
              </w:rPr>
            </w:pPr>
          </w:p>
          <w:p w14:paraId="7DE50E3A" w14:textId="5D3AB033" w:rsidR="00675588" w:rsidRPr="00E33E67" w:rsidRDefault="00675588" w:rsidP="00675588">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Pr>
                <w:rFonts w:ascii="Arial" w:hAnsi="Arial" w:cs="Arial"/>
                <w:b/>
                <w:sz w:val="14"/>
                <w:szCs w:val="14"/>
              </w:rPr>
              <w:t>LPN E/901045968-020</w:t>
            </w:r>
            <w:r w:rsidRPr="00636F75">
              <w:rPr>
                <w:rFonts w:ascii="Arial" w:hAnsi="Arial" w:cs="Arial"/>
                <w:b/>
                <w:sz w:val="14"/>
                <w:szCs w:val="14"/>
              </w:rPr>
              <w:t>-2025.</w:t>
            </w:r>
          </w:p>
          <w:p w14:paraId="575FC2B3" w14:textId="77777777" w:rsidR="00675588" w:rsidRPr="00E33E67" w:rsidRDefault="00675588" w:rsidP="00675588">
            <w:pPr>
              <w:spacing w:line="276" w:lineRule="auto"/>
              <w:jc w:val="both"/>
              <w:rPr>
                <w:rFonts w:ascii="Arial" w:hAnsi="Arial" w:cs="Arial"/>
                <w:b/>
                <w:sz w:val="14"/>
                <w:szCs w:val="14"/>
              </w:rPr>
            </w:pPr>
          </w:p>
          <w:p w14:paraId="344DD4D3" w14:textId="0FBD4225" w:rsidR="00675588" w:rsidRPr="002E01B4" w:rsidRDefault="00675588" w:rsidP="00675588">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75588" w:rsidRPr="007A20BD" w14:paraId="0F71005B" w14:textId="77777777" w:rsidTr="0035090B">
        <w:trPr>
          <w:trHeight w:val="292"/>
          <w:jc w:val="center"/>
        </w:trPr>
        <w:tc>
          <w:tcPr>
            <w:tcW w:w="180" w:type="pct"/>
            <w:shd w:val="clear" w:color="auto" w:fill="auto"/>
            <w:noWrap/>
          </w:tcPr>
          <w:p w14:paraId="50637BCF" w14:textId="5CA0AC98" w:rsidR="00675588" w:rsidRPr="004C3EF2" w:rsidRDefault="00675588" w:rsidP="00675588">
            <w:pPr>
              <w:jc w:val="center"/>
              <w:rPr>
                <w:rFonts w:ascii="Arial" w:hAnsi="Arial" w:cs="Arial"/>
                <w:b/>
                <w:sz w:val="16"/>
                <w:szCs w:val="16"/>
              </w:rPr>
            </w:pPr>
            <w:r>
              <w:rPr>
                <w:rFonts w:ascii="Arial" w:hAnsi="Arial" w:cs="Arial"/>
                <w:b/>
                <w:sz w:val="16"/>
                <w:szCs w:val="16"/>
              </w:rPr>
              <w:t>2</w:t>
            </w:r>
          </w:p>
        </w:tc>
        <w:tc>
          <w:tcPr>
            <w:tcW w:w="1262" w:type="pct"/>
            <w:noWrap/>
          </w:tcPr>
          <w:p w14:paraId="1391910A" w14:textId="44619B62" w:rsidR="00675588" w:rsidRPr="00600DC2" w:rsidRDefault="00675588" w:rsidP="00675588">
            <w:pPr>
              <w:jc w:val="center"/>
              <w:rPr>
                <w:rFonts w:ascii="Arial" w:hAnsi="Arial" w:cs="Arial"/>
                <w:b/>
                <w:sz w:val="18"/>
                <w:szCs w:val="17"/>
                <w:highlight w:val="yellow"/>
              </w:rPr>
            </w:pPr>
            <w:r w:rsidRPr="00BF2690">
              <w:rPr>
                <w:rFonts w:ascii="Arial" w:hAnsi="Arial" w:cs="Arial"/>
                <w:b/>
                <w:sz w:val="18"/>
                <w:szCs w:val="18"/>
              </w:rPr>
              <w:t>COMERCIALIZADORA ALDAY, S.A. DE C.V.</w:t>
            </w:r>
          </w:p>
        </w:tc>
        <w:tc>
          <w:tcPr>
            <w:tcW w:w="3558" w:type="pct"/>
            <w:tcBorders>
              <w:top w:val="dotted" w:sz="4" w:space="0" w:color="auto"/>
              <w:left w:val="dotted" w:sz="4" w:space="0" w:color="auto"/>
              <w:bottom w:val="dotted" w:sz="4" w:space="0" w:color="auto"/>
              <w:right w:val="dotted" w:sz="4" w:space="0" w:color="auto"/>
            </w:tcBorders>
            <w:vAlign w:val="center"/>
          </w:tcPr>
          <w:p w14:paraId="323F7B9C" w14:textId="51FE9DE3" w:rsidR="00675588" w:rsidRDefault="00675588" w:rsidP="00675588">
            <w:pPr>
              <w:spacing w:line="276" w:lineRule="auto"/>
              <w:jc w:val="both"/>
              <w:rPr>
                <w:rFonts w:ascii="Arial" w:hAnsi="Arial" w:cs="Arial"/>
                <w:b/>
                <w:sz w:val="16"/>
                <w:szCs w:val="16"/>
              </w:rPr>
            </w:pPr>
            <w:r>
              <w:rPr>
                <w:rFonts w:ascii="Arial" w:hAnsi="Arial" w:cs="Arial"/>
                <w:b/>
                <w:sz w:val="16"/>
                <w:szCs w:val="16"/>
              </w:rPr>
              <w:t xml:space="preserve">Oferta en </w:t>
            </w:r>
            <w:r w:rsidRPr="00675588">
              <w:rPr>
                <w:rFonts w:ascii="Arial" w:hAnsi="Arial" w:cs="Arial"/>
                <w:b/>
                <w:sz w:val="16"/>
                <w:szCs w:val="16"/>
              </w:rPr>
              <w:t>Conjunto de partidas 3 (2, 4, 18, 20 y 30)</w:t>
            </w:r>
            <w:r>
              <w:rPr>
                <w:rFonts w:ascii="Arial" w:hAnsi="Arial" w:cs="Arial"/>
                <w:b/>
                <w:sz w:val="16"/>
                <w:szCs w:val="16"/>
              </w:rPr>
              <w:t>.</w:t>
            </w:r>
          </w:p>
          <w:p w14:paraId="4875CDDD" w14:textId="77777777" w:rsidR="00675588" w:rsidRDefault="00675588" w:rsidP="00675588">
            <w:pPr>
              <w:spacing w:line="276" w:lineRule="auto"/>
              <w:jc w:val="both"/>
              <w:rPr>
                <w:rFonts w:ascii="Arial" w:hAnsi="Arial" w:cs="Arial"/>
                <w:b/>
                <w:sz w:val="16"/>
                <w:szCs w:val="16"/>
              </w:rPr>
            </w:pPr>
          </w:p>
          <w:p w14:paraId="6A6767FB" w14:textId="77777777" w:rsidR="00675588" w:rsidRDefault="00675588" w:rsidP="00675588">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p>
          <w:p w14:paraId="1C0CFA14" w14:textId="77777777" w:rsidR="00675588" w:rsidRDefault="00675588" w:rsidP="00675588">
            <w:pPr>
              <w:spacing w:line="276" w:lineRule="auto"/>
              <w:jc w:val="both"/>
              <w:rPr>
                <w:rFonts w:ascii="Arial" w:hAnsi="Arial" w:cs="Arial"/>
                <w:sz w:val="16"/>
                <w:szCs w:val="16"/>
              </w:rPr>
            </w:pPr>
          </w:p>
          <w:p w14:paraId="38E28857" w14:textId="77777777" w:rsidR="00675588" w:rsidRPr="00E33E67" w:rsidRDefault="00675588" w:rsidP="00675588">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Pr>
                <w:rFonts w:ascii="Arial" w:hAnsi="Arial" w:cs="Arial"/>
                <w:b/>
                <w:sz w:val="14"/>
                <w:szCs w:val="14"/>
              </w:rPr>
              <w:t>LPN E/901045968-020</w:t>
            </w:r>
            <w:r w:rsidRPr="00636F75">
              <w:rPr>
                <w:rFonts w:ascii="Arial" w:hAnsi="Arial" w:cs="Arial"/>
                <w:b/>
                <w:sz w:val="14"/>
                <w:szCs w:val="14"/>
              </w:rPr>
              <w:t>-2025.</w:t>
            </w:r>
          </w:p>
          <w:p w14:paraId="6595387C" w14:textId="77777777" w:rsidR="00675588" w:rsidRPr="00E33E67" w:rsidRDefault="00675588" w:rsidP="00675588">
            <w:pPr>
              <w:spacing w:line="276" w:lineRule="auto"/>
              <w:jc w:val="both"/>
              <w:rPr>
                <w:rFonts w:ascii="Arial" w:hAnsi="Arial" w:cs="Arial"/>
                <w:b/>
                <w:sz w:val="14"/>
                <w:szCs w:val="14"/>
              </w:rPr>
            </w:pPr>
          </w:p>
          <w:p w14:paraId="5275E221" w14:textId="28A4E6CF" w:rsidR="00675588" w:rsidRPr="00600DC2" w:rsidRDefault="00675588" w:rsidP="00675588">
            <w:pPr>
              <w:spacing w:line="276" w:lineRule="auto"/>
              <w:jc w:val="both"/>
              <w:rPr>
                <w:rFonts w:ascii="Arial" w:hAnsi="Arial" w:cs="Arial"/>
                <w:b/>
                <w:sz w:val="18"/>
                <w:szCs w:val="16"/>
                <w:highlight w:val="yellow"/>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75588" w:rsidRPr="007A20BD" w14:paraId="31C30243" w14:textId="77777777" w:rsidTr="0035090B">
        <w:trPr>
          <w:trHeight w:val="292"/>
          <w:jc w:val="center"/>
        </w:trPr>
        <w:tc>
          <w:tcPr>
            <w:tcW w:w="180" w:type="pct"/>
            <w:shd w:val="clear" w:color="auto" w:fill="auto"/>
            <w:noWrap/>
          </w:tcPr>
          <w:p w14:paraId="38FBB03C" w14:textId="2CC7C865" w:rsidR="00675588" w:rsidRPr="004C3EF2" w:rsidRDefault="00675588" w:rsidP="00675588">
            <w:pPr>
              <w:jc w:val="center"/>
              <w:rPr>
                <w:rFonts w:ascii="Arial" w:hAnsi="Arial" w:cs="Arial"/>
                <w:b/>
                <w:sz w:val="16"/>
                <w:szCs w:val="16"/>
              </w:rPr>
            </w:pPr>
            <w:r>
              <w:rPr>
                <w:rFonts w:ascii="Arial" w:hAnsi="Arial" w:cs="Arial"/>
                <w:b/>
                <w:sz w:val="16"/>
                <w:szCs w:val="16"/>
              </w:rPr>
              <w:t>3</w:t>
            </w:r>
          </w:p>
        </w:tc>
        <w:tc>
          <w:tcPr>
            <w:tcW w:w="1262" w:type="pct"/>
            <w:noWrap/>
          </w:tcPr>
          <w:p w14:paraId="2AA4CAC9" w14:textId="6F92C974" w:rsidR="00675588" w:rsidRPr="00600DC2" w:rsidRDefault="00675588" w:rsidP="00675588">
            <w:pPr>
              <w:jc w:val="center"/>
              <w:rPr>
                <w:rFonts w:ascii="Arial" w:hAnsi="Arial" w:cs="Arial"/>
                <w:b/>
                <w:sz w:val="18"/>
                <w:szCs w:val="17"/>
                <w:highlight w:val="yellow"/>
              </w:rPr>
            </w:pPr>
            <w:r w:rsidRPr="00BF2690">
              <w:rPr>
                <w:rFonts w:ascii="Arial" w:hAnsi="Arial" w:cs="Arial"/>
                <w:b/>
                <w:sz w:val="18"/>
                <w:szCs w:val="18"/>
              </w:rPr>
              <w:t>STUDIO BAGOM, S.A. DE C.V.</w:t>
            </w:r>
          </w:p>
        </w:tc>
        <w:tc>
          <w:tcPr>
            <w:tcW w:w="3558" w:type="pct"/>
            <w:tcBorders>
              <w:top w:val="dotted" w:sz="4" w:space="0" w:color="auto"/>
              <w:left w:val="dotted" w:sz="4" w:space="0" w:color="auto"/>
              <w:bottom w:val="dotted" w:sz="4" w:space="0" w:color="auto"/>
              <w:right w:val="dotted" w:sz="4" w:space="0" w:color="auto"/>
            </w:tcBorders>
            <w:vAlign w:val="center"/>
          </w:tcPr>
          <w:p w14:paraId="090E1AFE" w14:textId="4C17B841" w:rsidR="00675588" w:rsidRDefault="00675588" w:rsidP="00675588">
            <w:pPr>
              <w:spacing w:line="276" w:lineRule="auto"/>
              <w:jc w:val="both"/>
              <w:rPr>
                <w:rFonts w:ascii="Arial" w:hAnsi="Arial" w:cs="Arial"/>
                <w:b/>
                <w:sz w:val="16"/>
                <w:szCs w:val="16"/>
              </w:rPr>
            </w:pPr>
            <w:r>
              <w:rPr>
                <w:rFonts w:ascii="Arial" w:hAnsi="Arial" w:cs="Arial"/>
                <w:b/>
                <w:sz w:val="16"/>
                <w:szCs w:val="16"/>
              </w:rPr>
              <w:t xml:space="preserve">Oferta en </w:t>
            </w:r>
            <w:r w:rsidRPr="00675588">
              <w:rPr>
                <w:rFonts w:ascii="Arial" w:hAnsi="Arial" w:cs="Arial"/>
                <w:b/>
                <w:sz w:val="16"/>
                <w:szCs w:val="16"/>
              </w:rPr>
              <w:t>Conjunto de partidas 3 (2, 4, 18, 20 y 30)</w:t>
            </w:r>
            <w:r>
              <w:rPr>
                <w:rFonts w:ascii="Arial" w:hAnsi="Arial" w:cs="Arial"/>
                <w:b/>
                <w:sz w:val="16"/>
                <w:szCs w:val="16"/>
              </w:rPr>
              <w:t>.</w:t>
            </w:r>
          </w:p>
          <w:p w14:paraId="45047C0A" w14:textId="77777777" w:rsidR="00675588" w:rsidRDefault="00675588" w:rsidP="00675588">
            <w:pPr>
              <w:spacing w:line="276" w:lineRule="auto"/>
              <w:jc w:val="both"/>
              <w:rPr>
                <w:rFonts w:ascii="Arial" w:hAnsi="Arial" w:cs="Arial"/>
                <w:b/>
                <w:sz w:val="16"/>
                <w:szCs w:val="16"/>
              </w:rPr>
            </w:pPr>
          </w:p>
          <w:p w14:paraId="7D2E3333" w14:textId="1849D5CC" w:rsidR="00675588" w:rsidRDefault="00675588" w:rsidP="00675588">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w:t>
            </w:r>
            <w:r w:rsidR="00BB1F44">
              <w:rPr>
                <w:rFonts w:ascii="Arial" w:hAnsi="Arial" w:cs="Arial"/>
                <w:sz w:val="16"/>
                <w:szCs w:val="16"/>
              </w:rPr>
              <w:t xml:space="preserve">no </w:t>
            </w:r>
            <w:r>
              <w:rPr>
                <w:rFonts w:ascii="Arial" w:hAnsi="Arial" w:cs="Arial"/>
                <w:sz w:val="16"/>
                <w:szCs w:val="16"/>
              </w:rPr>
              <w:t>cumple, conforme lo establecido y detallado en los Anexos 1, 1.1 y 2.</w:t>
            </w:r>
          </w:p>
          <w:p w14:paraId="639BAB14" w14:textId="53AF8580" w:rsidR="00BB1F44" w:rsidRDefault="00BB1F44" w:rsidP="00675588">
            <w:pPr>
              <w:spacing w:line="276" w:lineRule="auto"/>
              <w:jc w:val="both"/>
              <w:rPr>
                <w:rFonts w:ascii="Arial" w:hAnsi="Arial" w:cs="Arial"/>
                <w:sz w:val="16"/>
                <w:szCs w:val="16"/>
              </w:rPr>
            </w:pPr>
          </w:p>
          <w:p w14:paraId="2E18D46C" w14:textId="77777777" w:rsidR="00AE0F5C" w:rsidRPr="00C73D75" w:rsidRDefault="00AE0F5C" w:rsidP="00AE0F5C">
            <w:pPr>
              <w:spacing w:line="276" w:lineRule="auto"/>
              <w:jc w:val="both"/>
              <w:rPr>
                <w:rFonts w:ascii="Arial" w:hAnsi="Arial" w:cs="Arial"/>
                <w:b/>
                <w:sz w:val="16"/>
                <w:szCs w:val="16"/>
              </w:rPr>
            </w:pPr>
            <w:r w:rsidRPr="00C73D75">
              <w:rPr>
                <w:rFonts w:ascii="Arial" w:hAnsi="Arial" w:cs="Arial"/>
                <w:b/>
                <w:sz w:val="16"/>
                <w:szCs w:val="16"/>
              </w:rPr>
              <w:t xml:space="preserve">Anexo 2, Análisis de la documentación administrativa: </w:t>
            </w:r>
          </w:p>
          <w:p w14:paraId="0999EFC8" w14:textId="77777777" w:rsidR="00AE0F5C" w:rsidRPr="00C73D75" w:rsidRDefault="00AE0F5C" w:rsidP="00AE0F5C">
            <w:pPr>
              <w:spacing w:line="276" w:lineRule="auto"/>
              <w:jc w:val="both"/>
              <w:rPr>
                <w:rFonts w:ascii="Arial" w:hAnsi="Arial" w:cs="Arial"/>
                <w:b/>
                <w:sz w:val="16"/>
                <w:szCs w:val="16"/>
              </w:rPr>
            </w:pPr>
          </w:p>
          <w:p w14:paraId="1FAC0CED" w14:textId="6935E95C" w:rsidR="00AE0F5C" w:rsidRDefault="00AE0F5C" w:rsidP="00AE0F5C">
            <w:pPr>
              <w:pStyle w:val="Prrafodelista"/>
              <w:numPr>
                <w:ilvl w:val="0"/>
                <w:numId w:val="44"/>
              </w:numPr>
              <w:tabs>
                <w:tab w:val="left" w:pos="9214"/>
              </w:tabs>
              <w:spacing w:after="160" w:line="259" w:lineRule="auto"/>
              <w:contextualSpacing/>
              <w:jc w:val="both"/>
              <w:rPr>
                <w:rFonts w:ascii="Arial" w:hAnsi="Arial" w:cs="Arial"/>
                <w:b/>
                <w:sz w:val="16"/>
                <w:szCs w:val="16"/>
                <w:u w:val="single"/>
              </w:rPr>
            </w:pPr>
            <w:r w:rsidRPr="00AE0F5C">
              <w:rPr>
                <w:rFonts w:ascii="Arial" w:eastAsia="Calibri" w:hAnsi="Arial" w:cs="Arial"/>
                <w:b/>
                <w:color w:val="000000"/>
                <w:sz w:val="16"/>
                <w:szCs w:val="16"/>
              </w:rPr>
              <w:t xml:space="preserve">Punto X.2.7 </w:t>
            </w:r>
            <w:r w:rsidRPr="00AE0F5C">
              <w:rPr>
                <w:rFonts w:ascii="Arial" w:eastAsia="Calibri" w:hAnsi="Arial" w:cs="Arial"/>
                <w:color w:val="000000"/>
                <w:sz w:val="16"/>
                <w:szCs w:val="16"/>
              </w:rPr>
              <w:t>Opinión del Cumplimiento de Obligaciones fiscales en materia de Seguridad Social</w:t>
            </w:r>
            <w:r w:rsidRPr="00AE0F5C">
              <w:rPr>
                <w:rFonts w:ascii="Arial" w:eastAsia="Calibri" w:hAnsi="Arial" w:cs="Arial"/>
                <w:b/>
                <w:color w:val="000000"/>
                <w:sz w:val="16"/>
                <w:szCs w:val="16"/>
              </w:rPr>
              <w:t xml:space="preserve">. Presenta </w:t>
            </w:r>
            <w:r w:rsidRPr="00AE0F5C">
              <w:rPr>
                <w:rFonts w:ascii="Arial" w:hAnsi="Arial" w:cs="Arial"/>
                <w:b/>
                <w:sz w:val="16"/>
                <w:szCs w:val="16"/>
              </w:rPr>
              <w:t xml:space="preserve">Carta Manifiesto No obligaciones IMSS, </w:t>
            </w:r>
            <w:r w:rsidRPr="00AE0F5C">
              <w:rPr>
                <w:rFonts w:ascii="Arial" w:hAnsi="Arial" w:cs="Arial"/>
                <w:sz w:val="16"/>
                <w:szCs w:val="16"/>
              </w:rPr>
              <w:t>sin embargo, en su Constancia de Situación Fiscal presentada con fecha 15 de mayo de 2025, se especifica dentro de sus obligaciones:</w:t>
            </w:r>
            <w:r>
              <w:rPr>
                <w:rFonts w:ascii="Arial" w:hAnsi="Arial" w:cs="Arial"/>
                <w:sz w:val="16"/>
                <w:szCs w:val="16"/>
              </w:rPr>
              <w:t xml:space="preserve"> </w:t>
            </w:r>
            <w:r w:rsidRPr="00AE0F5C">
              <w:rPr>
                <w:rFonts w:ascii="Arial" w:hAnsi="Arial" w:cs="Arial"/>
                <w:b/>
                <w:sz w:val="16"/>
                <w:szCs w:val="16"/>
                <w:u w:val="single"/>
              </w:rPr>
              <w:t>Entero de retenciones mensuales de ISR por sueldos y salarios</w:t>
            </w:r>
            <w:r w:rsidR="00F60459">
              <w:rPr>
                <w:rFonts w:ascii="Arial" w:hAnsi="Arial" w:cs="Arial"/>
                <w:b/>
                <w:sz w:val="16"/>
                <w:szCs w:val="16"/>
                <w:u w:val="single"/>
              </w:rPr>
              <w:t xml:space="preserve">, contrario a lo especificado </w:t>
            </w:r>
            <w:r w:rsidR="00063747">
              <w:rPr>
                <w:rFonts w:ascii="Arial" w:hAnsi="Arial" w:cs="Arial"/>
                <w:b/>
                <w:sz w:val="16"/>
                <w:szCs w:val="16"/>
                <w:u w:val="single"/>
              </w:rPr>
              <w:t xml:space="preserve">para </w:t>
            </w:r>
            <w:r w:rsidR="00F60459">
              <w:rPr>
                <w:rFonts w:ascii="Arial" w:hAnsi="Arial" w:cs="Arial"/>
                <w:b/>
                <w:sz w:val="16"/>
                <w:szCs w:val="16"/>
                <w:u w:val="single"/>
              </w:rPr>
              <w:t>el numeral X.2.7</w:t>
            </w:r>
          </w:p>
          <w:p w14:paraId="74693F42" w14:textId="77777777" w:rsidR="00982C19" w:rsidRPr="00AE0F5C" w:rsidRDefault="00982C19" w:rsidP="00982C19">
            <w:pPr>
              <w:pStyle w:val="Prrafodelista"/>
              <w:tabs>
                <w:tab w:val="left" w:pos="9214"/>
              </w:tabs>
              <w:spacing w:after="160" w:line="259" w:lineRule="auto"/>
              <w:ind w:left="720"/>
              <w:contextualSpacing/>
              <w:jc w:val="both"/>
              <w:rPr>
                <w:rFonts w:ascii="Arial" w:hAnsi="Arial" w:cs="Arial"/>
                <w:b/>
                <w:sz w:val="16"/>
                <w:szCs w:val="16"/>
                <w:u w:val="single"/>
              </w:rPr>
            </w:pPr>
          </w:p>
          <w:p w14:paraId="1F1F6C70" w14:textId="46BC7C02" w:rsidR="00063747" w:rsidRDefault="00AE0F5C" w:rsidP="00063747">
            <w:pPr>
              <w:pStyle w:val="Prrafodelista"/>
              <w:numPr>
                <w:ilvl w:val="0"/>
                <w:numId w:val="44"/>
              </w:numPr>
              <w:tabs>
                <w:tab w:val="left" w:pos="9214"/>
              </w:tabs>
              <w:spacing w:after="160" w:line="259" w:lineRule="auto"/>
              <w:contextualSpacing/>
              <w:jc w:val="both"/>
              <w:rPr>
                <w:rFonts w:ascii="Arial" w:hAnsi="Arial" w:cs="Arial"/>
                <w:b/>
                <w:sz w:val="16"/>
                <w:szCs w:val="16"/>
                <w:u w:val="single"/>
              </w:rPr>
            </w:pPr>
            <w:r>
              <w:rPr>
                <w:rFonts w:ascii="Arial" w:eastAsia="Calibri" w:hAnsi="Arial" w:cs="Arial"/>
                <w:b/>
                <w:color w:val="000000"/>
                <w:sz w:val="16"/>
                <w:szCs w:val="16"/>
              </w:rPr>
              <w:t>Punto X.2.8</w:t>
            </w:r>
            <w:r w:rsidRPr="00AE0F5C">
              <w:rPr>
                <w:rFonts w:ascii="Arial" w:eastAsia="Calibri" w:hAnsi="Arial" w:cs="Arial"/>
                <w:b/>
                <w:color w:val="000000"/>
                <w:sz w:val="16"/>
                <w:szCs w:val="16"/>
              </w:rPr>
              <w:t xml:space="preserve"> Constancia de situación fiscal del INFONAVIT. Presenta </w:t>
            </w:r>
            <w:r w:rsidRPr="00AE0F5C">
              <w:rPr>
                <w:rFonts w:ascii="Arial" w:hAnsi="Arial" w:cs="Arial"/>
                <w:b/>
                <w:sz w:val="16"/>
                <w:szCs w:val="16"/>
              </w:rPr>
              <w:t>Carta Manifiesto No obligaciones I</w:t>
            </w:r>
            <w:r>
              <w:rPr>
                <w:rFonts w:ascii="Arial" w:hAnsi="Arial" w:cs="Arial"/>
                <w:b/>
                <w:sz w:val="16"/>
                <w:szCs w:val="16"/>
              </w:rPr>
              <w:t>NFONAVIT</w:t>
            </w:r>
            <w:r w:rsidRPr="00AE0F5C">
              <w:rPr>
                <w:rFonts w:ascii="Arial" w:hAnsi="Arial" w:cs="Arial"/>
                <w:b/>
                <w:sz w:val="16"/>
                <w:szCs w:val="16"/>
              </w:rPr>
              <w:t xml:space="preserve">, </w:t>
            </w:r>
            <w:r w:rsidRPr="00AE0F5C">
              <w:rPr>
                <w:rFonts w:ascii="Arial" w:hAnsi="Arial" w:cs="Arial"/>
                <w:sz w:val="16"/>
                <w:szCs w:val="16"/>
              </w:rPr>
              <w:t>sin embargo, en su Constancia de Situación Fiscal presentada con fecha 15 de mayo de 2025, se especifica dentro de sus obligaciones:</w:t>
            </w:r>
            <w:r>
              <w:rPr>
                <w:rFonts w:ascii="Arial" w:hAnsi="Arial" w:cs="Arial"/>
                <w:sz w:val="16"/>
                <w:szCs w:val="16"/>
              </w:rPr>
              <w:t xml:space="preserve"> </w:t>
            </w:r>
            <w:r w:rsidRPr="00AE0F5C">
              <w:rPr>
                <w:rFonts w:ascii="Arial" w:hAnsi="Arial" w:cs="Arial"/>
                <w:b/>
                <w:sz w:val="16"/>
                <w:szCs w:val="16"/>
                <w:u w:val="single"/>
              </w:rPr>
              <w:t>Entero de retenciones mensuales de ISR por sueldos y salarios</w:t>
            </w:r>
            <w:r w:rsidR="00063747">
              <w:rPr>
                <w:rFonts w:ascii="Arial" w:hAnsi="Arial" w:cs="Arial"/>
                <w:b/>
                <w:sz w:val="16"/>
                <w:szCs w:val="16"/>
                <w:u w:val="single"/>
              </w:rPr>
              <w:t>, contrario a lo especificado para el numeral X.2.8</w:t>
            </w:r>
          </w:p>
          <w:p w14:paraId="16CA3368" w14:textId="0005CA3E" w:rsidR="00AA574D" w:rsidRDefault="00AA574D" w:rsidP="00AA574D">
            <w:pPr>
              <w:tabs>
                <w:tab w:val="left" w:pos="9214"/>
              </w:tabs>
              <w:spacing w:after="160" w:line="259" w:lineRule="auto"/>
              <w:contextualSpacing/>
              <w:jc w:val="both"/>
              <w:rPr>
                <w:rFonts w:ascii="Arial" w:hAnsi="Arial" w:cs="Arial"/>
                <w:sz w:val="16"/>
                <w:szCs w:val="16"/>
              </w:rPr>
            </w:pPr>
            <w:r w:rsidRPr="00AA574D">
              <w:rPr>
                <w:rFonts w:ascii="Arial" w:hAnsi="Arial" w:cs="Arial"/>
                <w:sz w:val="16"/>
                <w:szCs w:val="16"/>
              </w:rPr>
              <w:t>Aunado a lo anterior, en la revisión técnica a detalle</w:t>
            </w:r>
            <w:r>
              <w:rPr>
                <w:rFonts w:ascii="Arial" w:hAnsi="Arial" w:cs="Arial"/>
                <w:sz w:val="16"/>
                <w:szCs w:val="16"/>
              </w:rPr>
              <w:t xml:space="preserve"> por parte del área requirente, se observó lo siguiente:</w:t>
            </w:r>
          </w:p>
          <w:p w14:paraId="792C5E33" w14:textId="3626B4C7" w:rsidR="00AA574D" w:rsidRDefault="00AA574D" w:rsidP="00AA574D">
            <w:pPr>
              <w:tabs>
                <w:tab w:val="left" w:pos="9214"/>
              </w:tabs>
              <w:spacing w:after="160" w:line="259" w:lineRule="auto"/>
              <w:contextualSpacing/>
              <w:jc w:val="both"/>
              <w:rPr>
                <w:rFonts w:ascii="Arial" w:hAnsi="Arial" w:cs="Arial"/>
                <w:sz w:val="16"/>
                <w:szCs w:val="16"/>
              </w:rPr>
            </w:pPr>
          </w:p>
          <w:p w14:paraId="62CB6B11" w14:textId="35940242" w:rsidR="0043690F" w:rsidRDefault="0043690F" w:rsidP="00AA574D">
            <w:pPr>
              <w:tabs>
                <w:tab w:val="left" w:pos="9214"/>
              </w:tabs>
              <w:spacing w:after="160" w:line="259" w:lineRule="auto"/>
              <w:contextualSpacing/>
              <w:jc w:val="both"/>
              <w:rPr>
                <w:rFonts w:ascii="Arial" w:hAnsi="Arial" w:cs="Arial"/>
                <w:b/>
                <w:sz w:val="16"/>
                <w:szCs w:val="16"/>
              </w:rPr>
            </w:pPr>
            <w:r w:rsidRPr="00C73D75">
              <w:rPr>
                <w:rFonts w:ascii="Arial" w:hAnsi="Arial" w:cs="Arial"/>
                <w:b/>
                <w:sz w:val="16"/>
                <w:szCs w:val="16"/>
              </w:rPr>
              <w:t xml:space="preserve">Anexo </w:t>
            </w:r>
            <w:r>
              <w:rPr>
                <w:rFonts w:ascii="Arial" w:hAnsi="Arial" w:cs="Arial"/>
                <w:b/>
                <w:sz w:val="16"/>
                <w:szCs w:val="16"/>
              </w:rPr>
              <w:t>1, Dictamen Técnico:</w:t>
            </w:r>
          </w:p>
          <w:p w14:paraId="618C754F" w14:textId="77777777" w:rsidR="0043690F" w:rsidRDefault="0043690F" w:rsidP="00AA574D">
            <w:pPr>
              <w:tabs>
                <w:tab w:val="left" w:pos="9214"/>
              </w:tabs>
              <w:spacing w:after="160" w:line="259" w:lineRule="auto"/>
              <w:contextualSpacing/>
              <w:jc w:val="both"/>
              <w:rPr>
                <w:rFonts w:ascii="Arial" w:hAnsi="Arial" w:cs="Arial"/>
                <w:sz w:val="16"/>
                <w:szCs w:val="16"/>
              </w:rPr>
            </w:pPr>
          </w:p>
          <w:p w14:paraId="05F20D70" w14:textId="569D4BD0" w:rsidR="00AA574D" w:rsidRDefault="00AA574D" w:rsidP="00AA574D">
            <w:pPr>
              <w:tabs>
                <w:tab w:val="left" w:pos="9214"/>
              </w:tabs>
              <w:spacing w:after="160" w:line="259" w:lineRule="auto"/>
              <w:contextualSpacing/>
              <w:jc w:val="both"/>
              <w:rPr>
                <w:rFonts w:ascii="Arial" w:hAnsi="Arial" w:cs="Arial"/>
                <w:sz w:val="16"/>
                <w:szCs w:val="16"/>
              </w:rPr>
            </w:pPr>
            <w:r>
              <w:rPr>
                <w:rFonts w:ascii="Arial" w:hAnsi="Arial" w:cs="Arial"/>
                <w:sz w:val="16"/>
                <w:szCs w:val="16"/>
              </w:rPr>
              <w:t xml:space="preserve">En el numeral </w:t>
            </w:r>
            <w:r w:rsidRPr="00495247">
              <w:rPr>
                <w:rFonts w:ascii="Arial" w:hAnsi="Arial" w:cs="Arial"/>
                <w:b/>
                <w:sz w:val="16"/>
                <w:szCs w:val="16"/>
              </w:rPr>
              <w:t>X.7</w:t>
            </w:r>
            <w:r>
              <w:rPr>
                <w:rFonts w:ascii="Arial" w:hAnsi="Arial" w:cs="Arial"/>
                <w:sz w:val="16"/>
                <w:szCs w:val="16"/>
              </w:rPr>
              <w:t xml:space="preserve">. </w:t>
            </w:r>
            <w:r w:rsidRPr="00AA574D">
              <w:rPr>
                <w:rFonts w:ascii="Arial" w:hAnsi="Arial" w:cs="Arial"/>
                <w:sz w:val="16"/>
                <w:szCs w:val="16"/>
              </w:rPr>
              <w:t>Especificaciones técnicas</w:t>
            </w:r>
            <w:r>
              <w:rPr>
                <w:rFonts w:ascii="Arial" w:hAnsi="Arial" w:cs="Arial"/>
                <w:sz w:val="16"/>
                <w:szCs w:val="16"/>
              </w:rPr>
              <w:t xml:space="preserve">, </w:t>
            </w:r>
            <w:r w:rsidR="00495247">
              <w:rPr>
                <w:rFonts w:ascii="Arial" w:hAnsi="Arial" w:cs="Arial"/>
                <w:sz w:val="16"/>
                <w:szCs w:val="16"/>
              </w:rPr>
              <w:t xml:space="preserve">de la Convocatoria, </w:t>
            </w:r>
            <w:r>
              <w:rPr>
                <w:rFonts w:ascii="Arial" w:hAnsi="Arial" w:cs="Arial"/>
                <w:sz w:val="16"/>
                <w:szCs w:val="16"/>
              </w:rPr>
              <w:t>se establece:</w:t>
            </w:r>
          </w:p>
          <w:p w14:paraId="7DC22F62" w14:textId="77777777" w:rsidR="00AA574D" w:rsidRPr="00AA574D" w:rsidRDefault="00AA574D" w:rsidP="00AA574D">
            <w:pPr>
              <w:tabs>
                <w:tab w:val="left" w:pos="9214"/>
              </w:tabs>
              <w:spacing w:after="160" w:line="259" w:lineRule="auto"/>
              <w:contextualSpacing/>
              <w:jc w:val="both"/>
              <w:rPr>
                <w:rFonts w:ascii="Calibri" w:hAnsi="Calibri" w:cs="Calibri"/>
                <w:i/>
                <w:sz w:val="14"/>
              </w:rPr>
            </w:pPr>
          </w:p>
          <w:p w14:paraId="0BED6E1A" w14:textId="5FC1B01F" w:rsidR="00AA574D" w:rsidRPr="00063747" w:rsidRDefault="00AA574D" w:rsidP="00063747">
            <w:pPr>
              <w:tabs>
                <w:tab w:val="left" w:pos="9214"/>
              </w:tabs>
              <w:contextualSpacing/>
              <w:jc w:val="both"/>
              <w:rPr>
                <w:rFonts w:ascii="Arial" w:hAnsi="Arial" w:cs="Arial"/>
                <w:i/>
                <w:sz w:val="14"/>
                <w:szCs w:val="14"/>
              </w:rPr>
            </w:pPr>
            <w:r w:rsidRPr="00063747">
              <w:rPr>
                <w:rFonts w:ascii="Arial" w:hAnsi="Arial" w:cs="Arial"/>
                <w:i/>
                <w:sz w:val="14"/>
                <w:szCs w:val="14"/>
              </w:rPr>
              <w:t>“El licitante deberá presentar su propuesta, con una descripción amplia, detallada y legible de los bienes ofertados, ajustándose a los requisitos mínimos establecidos para los bienes en el Anexo "1", indicando la partida, descripción, unidad de medida, cantidad, marca y modelo de los bienes ofertados. Las características establecidas en esta convocatoria son las mínimas requeridas pudiendo ofertarse bienes/materiales de características superiores. El licitante deberá modificar el Anexo “1” conforme a lo realmente ofertado en su propuesta. Para las Partidas 1, 3, 5, 6, 7, 8, 9, 10, 17, 19, 21 y 22, se deberá presentar una propuesta donde los bienes ofertados en estas partidas cumplan con el Certificado ASTM A240, lo cual deberá estar manifestado en el Anexo “1” y en la ficha técnica presentada. Se deberá presentar la certificación ISO9001:2015 de su empresa, que cubra por lo menos uno de los siguientes: a. Fabricación y/o comercialización y/o distribución de mobiliario médico y de laboratorio en acero inoxidable, acero al carbón, aluminio y madera. b. Fabricación de estructuras industriales; comercialización de insumos (médico, laboratorio, industria) Diseño de mobiliario de laboratorio, desarrollo para la fabricación de mobiliario de laboratorio, producción de mobiliario de laboratorio, venta de mobiliario de laboratorio, montaje de mobiliario de laboratorio (Su omisión es causa de desechamiento)”</w:t>
            </w:r>
          </w:p>
          <w:p w14:paraId="57C4877C" w14:textId="328B0CDC" w:rsidR="00AE0F5C" w:rsidRPr="00063747" w:rsidRDefault="00AE0F5C" w:rsidP="00AA574D">
            <w:pPr>
              <w:rPr>
                <w:rFonts w:ascii="Arial" w:hAnsi="Arial" w:cs="Arial"/>
                <w:b/>
                <w:sz w:val="16"/>
                <w:szCs w:val="16"/>
              </w:rPr>
            </w:pPr>
          </w:p>
          <w:p w14:paraId="1B7911E4" w14:textId="53860F46" w:rsidR="00AA574D" w:rsidRPr="007B432F" w:rsidRDefault="00AA574D" w:rsidP="00AA574D">
            <w:pPr>
              <w:jc w:val="both"/>
              <w:rPr>
                <w:rFonts w:ascii="Arial" w:hAnsi="Arial" w:cs="Arial"/>
                <w:sz w:val="16"/>
                <w:szCs w:val="16"/>
              </w:rPr>
            </w:pPr>
            <w:r w:rsidRPr="00063747">
              <w:rPr>
                <w:rFonts w:ascii="Arial" w:hAnsi="Arial" w:cs="Arial"/>
                <w:sz w:val="16"/>
                <w:szCs w:val="16"/>
              </w:rPr>
              <w:t>El licitante STUDIO BAGOM, S.A. DE C.V., en su</w:t>
            </w:r>
            <w:r w:rsidRPr="00063747">
              <w:rPr>
                <w:rFonts w:ascii="Arial" w:hAnsi="Arial" w:cs="Arial"/>
                <w:b/>
                <w:sz w:val="16"/>
                <w:szCs w:val="16"/>
              </w:rPr>
              <w:t xml:space="preserve"> Anexo 1, </w:t>
            </w:r>
            <w:r w:rsidRPr="00063747">
              <w:rPr>
                <w:rFonts w:ascii="Arial" w:hAnsi="Arial" w:cs="Arial"/>
                <w:sz w:val="16"/>
                <w:szCs w:val="16"/>
              </w:rPr>
              <w:t xml:space="preserve">“Descripción de los bienes”, </w:t>
            </w:r>
            <w:r w:rsidR="008E69C0" w:rsidRPr="00063747">
              <w:rPr>
                <w:rFonts w:ascii="Arial" w:hAnsi="Arial" w:cs="Arial"/>
                <w:sz w:val="16"/>
                <w:szCs w:val="16"/>
              </w:rPr>
              <w:t xml:space="preserve">así mismo en su propuesta económica, solamente </w:t>
            </w:r>
            <w:r w:rsidR="00A70191" w:rsidRPr="00063747">
              <w:rPr>
                <w:rFonts w:ascii="Arial" w:hAnsi="Arial" w:cs="Arial"/>
                <w:sz w:val="16"/>
                <w:szCs w:val="16"/>
              </w:rPr>
              <w:t xml:space="preserve">colocó las características </w:t>
            </w:r>
            <w:r w:rsidR="00F425A2" w:rsidRPr="00063747">
              <w:rPr>
                <w:rFonts w:ascii="Arial" w:hAnsi="Arial" w:cs="Arial"/>
                <w:sz w:val="16"/>
                <w:szCs w:val="16"/>
              </w:rPr>
              <w:t xml:space="preserve">e imagen de referencia </w:t>
            </w:r>
            <w:r w:rsidR="00A70191" w:rsidRPr="00063747">
              <w:rPr>
                <w:rFonts w:ascii="Arial" w:hAnsi="Arial" w:cs="Arial"/>
                <w:sz w:val="16"/>
                <w:szCs w:val="16"/>
              </w:rPr>
              <w:t>de los bienes ofertados, sin embargo, conforme a lo solicitado</w:t>
            </w:r>
            <w:r w:rsidR="00A70191" w:rsidRPr="00063747">
              <w:rPr>
                <w:rFonts w:ascii="Arial" w:hAnsi="Arial" w:cs="Arial"/>
                <w:b/>
                <w:sz w:val="16"/>
                <w:szCs w:val="16"/>
              </w:rPr>
              <w:t xml:space="preserve">, omitió o no especificó la marca y modelo </w:t>
            </w:r>
            <w:r w:rsidR="00A70191" w:rsidRPr="00063747">
              <w:rPr>
                <w:rFonts w:ascii="Arial" w:hAnsi="Arial" w:cs="Arial"/>
                <w:sz w:val="16"/>
                <w:szCs w:val="16"/>
              </w:rPr>
              <w:t xml:space="preserve">de dichos bienes, </w:t>
            </w:r>
            <w:r w:rsidR="00F425A2" w:rsidRPr="00063747">
              <w:rPr>
                <w:rFonts w:ascii="Arial" w:hAnsi="Arial" w:cs="Arial"/>
                <w:sz w:val="16"/>
                <w:szCs w:val="16"/>
              </w:rPr>
              <w:t xml:space="preserve">por lo que no se tiene la posibilidad de relacionarlos con las fichas técnicas, ya que en estas, solamente colocó modelo pero no marca, y en el respaldo de fabricante, se colocó marca pero no modelo de los bienes respaldados, </w:t>
            </w:r>
            <w:r w:rsidR="00A70191" w:rsidRPr="00063747">
              <w:rPr>
                <w:rFonts w:ascii="Arial" w:hAnsi="Arial" w:cs="Arial"/>
                <w:sz w:val="16"/>
                <w:szCs w:val="16"/>
              </w:rPr>
              <w:t>por lo que no existe la certeza</w:t>
            </w:r>
            <w:r w:rsidR="00F425A2" w:rsidRPr="00063747">
              <w:rPr>
                <w:rFonts w:ascii="Arial" w:hAnsi="Arial" w:cs="Arial"/>
                <w:sz w:val="16"/>
                <w:szCs w:val="16"/>
              </w:rPr>
              <w:t xml:space="preserve"> en cuanto a </w:t>
            </w:r>
            <w:r w:rsidR="0022510F" w:rsidRPr="00063747">
              <w:rPr>
                <w:rFonts w:ascii="Arial" w:hAnsi="Arial" w:cs="Arial"/>
                <w:sz w:val="16"/>
                <w:szCs w:val="16"/>
              </w:rPr>
              <w:t xml:space="preserve">saber </w:t>
            </w:r>
            <w:r w:rsidR="00F425A2" w:rsidRPr="00063747">
              <w:rPr>
                <w:rFonts w:ascii="Arial" w:hAnsi="Arial" w:cs="Arial"/>
                <w:sz w:val="16"/>
                <w:szCs w:val="16"/>
              </w:rPr>
              <w:t>la marca y modelo de los bienes contenidos en su oferta.</w:t>
            </w:r>
          </w:p>
          <w:p w14:paraId="0B9E9833" w14:textId="77777777" w:rsidR="00AA574D" w:rsidRPr="00AE0F5C" w:rsidRDefault="00AA574D" w:rsidP="00AE0F5C">
            <w:pPr>
              <w:pStyle w:val="Prrafodelista"/>
              <w:ind w:left="720"/>
              <w:jc w:val="both"/>
              <w:rPr>
                <w:rFonts w:ascii="Arial" w:hAnsi="Arial" w:cs="Arial"/>
                <w:b/>
                <w:sz w:val="16"/>
                <w:szCs w:val="16"/>
              </w:rPr>
            </w:pPr>
          </w:p>
          <w:p w14:paraId="26789C91" w14:textId="5FF99EA4" w:rsidR="00AE0F5C" w:rsidRPr="00BE1646" w:rsidRDefault="00AE0F5C" w:rsidP="00AE0F5C">
            <w:pPr>
              <w:jc w:val="both"/>
              <w:rPr>
                <w:rFonts w:ascii="Arial" w:hAnsi="Arial" w:cs="Arial"/>
                <w:b/>
                <w:sz w:val="16"/>
                <w:szCs w:val="16"/>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se determina: “XIII. DESECHAMIENTO DE PROPUESTAS” XIII.1, XIII.12</w:t>
            </w:r>
            <w:r w:rsidR="00106F7E">
              <w:rPr>
                <w:rFonts w:ascii="Arial" w:hAnsi="Arial" w:cs="Arial"/>
                <w:sz w:val="16"/>
                <w:szCs w:val="14"/>
              </w:rPr>
              <w:t xml:space="preserve"> y </w:t>
            </w:r>
            <w:r w:rsidR="00106F7E" w:rsidRPr="00BE1646">
              <w:rPr>
                <w:rFonts w:ascii="Arial" w:hAnsi="Arial" w:cs="Arial"/>
                <w:sz w:val="16"/>
                <w:szCs w:val="14"/>
              </w:rPr>
              <w:t>XIII.1</w:t>
            </w:r>
            <w:r w:rsidR="00106F7E">
              <w:rPr>
                <w:rFonts w:ascii="Arial" w:hAnsi="Arial" w:cs="Arial"/>
                <w:sz w:val="16"/>
                <w:szCs w:val="14"/>
              </w:rPr>
              <w:t>7</w:t>
            </w:r>
            <w:r w:rsidR="00106F7E" w:rsidRPr="00BE1646">
              <w:rPr>
                <w:rFonts w:ascii="Arial" w:hAnsi="Arial" w:cs="Arial"/>
                <w:sz w:val="16"/>
                <w:szCs w:val="14"/>
              </w:rPr>
              <w:t xml:space="preserve">, </w:t>
            </w:r>
            <w:r w:rsidRPr="00BE1646">
              <w:rPr>
                <w:rFonts w:ascii="Arial" w:hAnsi="Arial" w:cs="Arial"/>
                <w:sz w:val="16"/>
                <w:szCs w:val="14"/>
              </w:rPr>
              <w:t xml:space="preserve">en donde se menciona que la convocante desechará las propuestas de los licitantes de conformidad al artículo 50 fracción XV y 57 de la Ley, señalando algunas de las siguientes situaciones: El </w:t>
            </w:r>
            <w:r w:rsidRPr="000015BC">
              <w:rPr>
                <w:rFonts w:ascii="Arial" w:hAnsi="Arial" w:cs="Arial"/>
                <w:sz w:val="16"/>
                <w:szCs w:val="14"/>
              </w:rPr>
              <w:t xml:space="preserve">incumplimiento de alguno de los requisitos establecidos en estas bases y sus anexos; </w:t>
            </w:r>
            <w:r w:rsidR="000015BC" w:rsidRPr="000015BC">
              <w:rPr>
                <w:rFonts w:ascii="Arial" w:hAnsi="Arial" w:cs="Arial"/>
                <w:sz w:val="16"/>
                <w:szCs w:val="14"/>
              </w:rPr>
              <w:t xml:space="preserve">Cuando se advierta que el licitante no se encuentra al corriente de sus obligaciones fiscales ante el SAT, IMSS, INFONAVIT o Secretaría de Finanzas del Estado de Aguascalientes; o </w:t>
            </w:r>
            <w:r w:rsidR="000015BC" w:rsidRPr="000015BC">
              <w:rPr>
                <w:rFonts w:ascii="Arial" w:hAnsi="Arial" w:cs="Arial"/>
                <w:b/>
                <w:sz w:val="16"/>
                <w:szCs w:val="14"/>
              </w:rPr>
              <w:t>no sea posible determinar si tiene o no créditos fiscales a su cargo</w:t>
            </w:r>
            <w:r w:rsidR="000015BC" w:rsidRPr="000015BC">
              <w:rPr>
                <w:rFonts w:ascii="Arial" w:hAnsi="Arial" w:cs="Arial"/>
                <w:sz w:val="16"/>
                <w:szCs w:val="14"/>
              </w:rPr>
              <w:t xml:space="preserve">, firmes o no; </w:t>
            </w:r>
            <w:r w:rsidR="000015BC" w:rsidRPr="000015BC">
              <w:rPr>
                <w:rFonts w:ascii="Arial" w:hAnsi="Arial" w:cs="Arial"/>
                <w:b/>
                <w:sz w:val="16"/>
                <w:szCs w:val="14"/>
              </w:rPr>
              <w:t>al no haber exhibido las Opiniones o Constancias de cumplimiento respectivas</w:t>
            </w:r>
            <w:r w:rsidR="00106F7E">
              <w:rPr>
                <w:rFonts w:ascii="Arial" w:hAnsi="Arial" w:cs="Arial"/>
                <w:b/>
                <w:sz w:val="16"/>
                <w:szCs w:val="14"/>
              </w:rPr>
              <w:t xml:space="preserve">, </w:t>
            </w:r>
            <w:r w:rsidR="00106F7E" w:rsidRPr="00106F7E">
              <w:rPr>
                <w:rFonts w:ascii="Arial" w:hAnsi="Arial" w:cs="Arial"/>
                <w:sz w:val="16"/>
                <w:szCs w:val="14"/>
              </w:rPr>
              <w:t>Si no señala tanto en la proposición técnica como en la económica alguna</w:t>
            </w:r>
            <w:r w:rsidR="00106F7E" w:rsidRPr="00106F7E">
              <w:rPr>
                <w:rFonts w:ascii="Arial" w:hAnsi="Arial" w:cs="Arial"/>
                <w:b/>
                <w:sz w:val="16"/>
                <w:szCs w:val="14"/>
              </w:rPr>
              <w:t xml:space="preserve"> “marca y modelo” </w:t>
            </w:r>
            <w:r w:rsidR="00106F7E" w:rsidRPr="00106F7E">
              <w:rPr>
                <w:rFonts w:ascii="Arial" w:hAnsi="Arial" w:cs="Arial"/>
                <w:sz w:val="16"/>
                <w:szCs w:val="14"/>
              </w:rPr>
              <w:t>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r w:rsidR="00106F7E">
              <w:rPr>
                <w:rFonts w:ascii="Arial" w:hAnsi="Arial" w:cs="Arial"/>
                <w:b/>
                <w:sz w:val="16"/>
                <w:szCs w:val="14"/>
              </w:rPr>
              <w:t>;</w:t>
            </w:r>
            <w:r w:rsidRPr="000015BC">
              <w:rPr>
                <w:rFonts w:ascii="Arial" w:hAnsi="Arial" w:cs="Arial"/>
                <w:sz w:val="16"/>
                <w:szCs w:val="14"/>
              </w:rPr>
              <w:t xml:space="preserve"> conforme a lo señalado en el artículo 55 y 56 de la Ley de las bases de la presente licitación</w:t>
            </w:r>
            <w:r w:rsidRPr="00BE1646">
              <w:rPr>
                <w:rFonts w:ascii="Arial" w:hAnsi="Arial" w:cs="Arial"/>
                <w:sz w:val="16"/>
                <w:szCs w:val="14"/>
              </w:rPr>
              <w:t xml:space="preserve">, se realiza el </w:t>
            </w:r>
            <w:r w:rsidRPr="00BE1646">
              <w:rPr>
                <w:rFonts w:ascii="Arial" w:hAnsi="Arial" w:cs="Arial"/>
                <w:b/>
                <w:sz w:val="16"/>
                <w:szCs w:val="14"/>
              </w:rPr>
              <w:t xml:space="preserve">desechamiento de manera general, del licitante </w:t>
            </w:r>
            <w:r w:rsidR="000015BC">
              <w:rPr>
                <w:rFonts w:ascii="Arial" w:hAnsi="Arial" w:cs="Arial"/>
                <w:b/>
                <w:sz w:val="16"/>
                <w:szCs w:val="14"/>
              </w:rPr>
              <w:t>STUDIO BAGOM, S.A. DE C.V</w:t>
            </w:r>
            <w:r w:rsidRPr="00BE1646">
              <w:rPr>
                <w:rFonts w:ascii="Arial" w:hAnsi="Arial" w:cs="Arial"/>
                <w:b/>
                <w:sz w:val="16"/>
                <w:szCs w:val="14"/>
              </w:rPr>
              <w:t>.</w:t>
            </w:r>
          </w:p>
          <w:p w14:paraId="706F1CD1" w14:textId="77777777" w:rsidR="00675588" w:rsidRDefault="00675588" w:rsidP="00675588">
            <w:pPr>
              <w:spacing w:line="276" w:lineRule="auto"/>
              <w:jc w:val="both"/>
              <w:rPr>
                <w:rFonts w:ascii="Arial" w:hAnsi="Arial" w:cs="Arial"/>
                <w:sz w:val="16"/>
                <w:szCs w:val="16"/>
              </w:rPr>
            </w:pPr>
          </w:p>
          <w:p w14:paraId="71B17057" w14:textId="77777777" w:rsidR="00675588" w:rsidRPr="00E33E67" w:rsidRDefault="00675588" w:rsidP="00675588">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Pr>
                <w:rFonts w:ascii="Arial" w:hAnsi="Arial" w:cs="Arial"/>
                <w:b/>
                <w:sz w:val="14"/>
                <w:szCs w:val="14"/>
              </w:rPr>
              <w:t>LPN E/901045968-020</w:t>
            </w:r>
            <w:r w:rsidRPr="00636F75">
              <w:rPr>
                <w:rFonts w:ascii="Arial" w:hAnsi="Arial" w:cs="Arial"/>
                <w:b/>
                <w:sz w:val="14"/>
                <w:szCs w:val="14"/>
              </w:rPr>
              <w:t>-2025.</w:t>
            </w:r>
          </w:p>
          <w:p w14:paraId="3F2FA188" w14:textId="77777777" w:rsidR="00675588" w:rsidRPr="00E33E67" w:rsidRDefault="00675588" w:rsidP="00675588">
            <w:pPr>
              <w:spacing w:line="276" w:lineRule="auto"/>
              <w:jc w:val="both"/>
              <w:rPr>
                <w:rFonts w:ascii="Arial" w:hAnsi="Arial" w:cs="Arial"/>
                <w:b/>
                <w:sz w:val="14"/>
                <w:szCs w:val="14"/>
              </w:rPr>
            </w:pPr>
          </w:p>
          <w:p w14:paraId="0F044475" w14:textId="2154B5DA" w:rsidR="00675588" w:rsidRPr="00600DC2" w:rsidRDefault="00675588" w:rsidP="00675588">
            <w:pPr>
              <w:spacing w:line="276" w:lineRule="auto"/>
              <w:jc w:val="both"/>
              <w:rPr>
                <w:rFonts w:ascii="Arial" w:hAnsi="Arial" w:cs="Arial"/>
                <w:b/>
                <w:sz w:val="18"/>
                <w:szCs w:val="16"/>
                <w:highlight w:val="yellow"/>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75588" w:rsidRPr="007A20BD" w14:paraId="24356FBA" w14:textId="77777777" w:rsidTr="0035090B">
        <w:trPr>
          <w:trHeight w:val="292"/>
          <w:jc w:val="center"/>
        </w:trPr>
        <w:tc>
          <w:tcPr>
            <w:tcW w:w="180" w:type="pct"/>
            <w:shd w:val="clear" w:color="auto" w:fill="auto"/>
            <w:noWrap/>
          </w:tcPr>
          <w:p w14:paraId="7C2E3649" w14:textId="726E3963" w:rsidR="00675588" w:rsidRPr="004C3EF2" w:rsidRDefault="00675588" w:rsidP="00675588">
            <w:pPr>
              <w:jc w:val="center"/>
              <w:rPr>
                <w:rFonts w:ascii="Arial" w:hAnsi="Arial" w:cs="Arial"/>
                <w:b/>
                <w:sz w:val="16"/>
                <w:szCs w:val="16"/>
              </w:rPr>
            </w:pPr>
            <w:r>
              <w:rPr>
                <w:rFonts w:ascii="Arial" w:hAnsi="Arial" w:cs="Arial"/>
                <w:b/>
                <w:sz w:val="16"/>
                <w:szCs w:val="16"/>
              </w:rPr>
              <w:t>4</w:t>
            </w:r>
          </w:p>
        </w:tc>
        <w:tc>
          <w:tcPr>
            <w:tcW w:w="1262" w:type="pct"/>
            <w:noWrap/>
          </w:tcPr>
          <w:p w14:paraId="13E588A8" w14:textId="6D475296" w:rsidR="00675588" w:rsidRPr="00600DC2" w:rsidRDefault="00675588" w:rsidP="00675588">
            <w:pPr>
              <w:jc w:val="center"/>
              <w:rPr>
                <w:rFonts w:ascii="Arial" w:hAnsi="Arial" w:cs="Arial"/>
                <w:b/>
                <w:sz w:val="18"/>
                <w:szCs w:val="17"/>
                <w:highlight w:val="yellow"/>
              </w:rPr>
            </w:pPr>
            <w:r w:rsidRPr="00BF2690">
              <w:rPr>
                <w:rFonts w:ascii="Arial" w:hAnsi="Arial" w:cs="Arial"/>
                <w:b/>
                <w:sz w:val="18"/>
                <w:szCs w:val="18"/>
              </w:rPr>
              <w:t>METALES CORSAQ, S.A. DE C.V.</w:t>
            </w:r>
          </w:p>
        </w:tc>
        <w:tc>
          <w:tcPr>
            <w:tcW w:w="3558" w:type="pct"/>
            <w:tcBorders>
              <w:top w:val="dotted" w:sz="4" w:space="0" w:color="auto"/>
              <w:left w:val="dotted" w:sz="4" w:space="0" w:color="auto"/>
              <w:bottom w:val="dotted" w:sz="4" w:space="0" w:color="auto"/>
              <w:right w:val="dotted" w:sz="4" w:space="0" w:color="auto"/>
            </w:tcBorders>
            <w:vAlign w:val="center"/>
          </w:tcPr>
          <w:p w14:paraId="64A055A0" w14:textId="0C094002" w:rsidR="00675588" w:rsidRPr="00495247" w:rsidRDefault="00675588" w:rsidP="00675588">
            <w:pPr>
              <w:spacing w:line="276" w:lineRule="auto"/>
              <w:jc w:val="both"/>
              <w:rPr>
                <w:rFonts w:ascii="Arial" w:hAnsi="Arial" w:cs="Arial"/>
                <w:b/>
                <w:sz w:val="17"/>
                <w:szCs w:val="17"/>
              </w:rPr>
            </w:pPr>
            <w:r w:rsidRPr="00495247">
              <w:rPr>
                <w:rFonts w:ascii="Arial" w:hAnsi="Arial" w:cs="Arial"/>
                <w:b/>
                <w:sz w:val="17"/>
                <w:szCs w:val="17"/>
              </w:rPr>
              <w:t xml:space="preserve">Oferta en </w:t>
            </w:r>
            <w:r w:rsidR="00023A2B" w:rsidRPr="00495247">
              <w:rPr>
                <w:rFonts w:ascii="Arial" w:hAnsi="Arial" w:cs="Arial"/>
                <w:b/>
                <w:sz w:val="17"/>
                <w:szCs w:val="17"/>
              </w:rPr>
              <w:t>Conjunto 1 (1, 3, 5, 6, 7, 8, 9, 10, 17, 19, 21, 22, 27, 29, 31, 32 y 35), Conjunto 2 (15, 23, 26, 33 y 34), Conjunto 3 (2, 18, 4, 20 y 30), Partidas Individuales 12, 13, 14, 16, 24, 25 y 28.</w:t>
            </w:r>
          </w:p>
          <w:p w14:paraId="7601D927" w14:textId="77777777" w:rsidR="00675588" w:rsidRDefault="00675588" w:rsidP="00675588">
            <w:pPr>
              <w:spacing w:line="276" w:lineRule="auto"/>
              <w:jc w:val="both"/>
              <w:rPr>
                <w:rFonts w:ascii="Arial" w:hAnsi="Arial" w:cs="Arial"/>
                <w:b/>
                <w:sz w:val="16"/>
                <w:szCs w:val="16"/>
              </w:rPr>
            </w:pPr>
          </w:p>
          <w:p w14:paraId="3FF49AF0" w14:textId="77777777" w:rsidR="00675588" w:rsidRDefault="00675588" w:rsidP="00675588">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p>
          <w:p w14:paraId="25E8C713" w14:textId="77777777" w:rsidR="00675588" w:rsidRDefault="00675588" w:rsidP="00675588">
            <w:pPr>
              <w:spacing w:line="276" w:lineRule="auto"/>
              <w:jc w:val="both"/>
              <w:rPr>
                <w:rFonts w:ascii="Arial" w:hAnsi="Arial" w:cs="Arial"/>
                <w:sz w:val="16"/>
                <w:szCs w:val="16"/>
              </w:rPr>
            </w:pPr>
          </w:p>
          <w:p w14:paraId="6E29EE3B" w14:textId="77777777" w:rsidR="00675588" w:rsidRPr="00E33E67" w:rsidRDefault="00675588" w:rsidP="00675588">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Pr>
                <w:rFonts w:ascii="Arial" w:hAnsi="Arial" w:cs="Arial"/>
                <w:b/>
                <w:sz w:val="14"/>
                <w:szCs w:val="14"/>
              </w:rPr>
              <w:t>LPN E/901045968-020</w:t>
            </w:r>
            <w:r w:rsidRPr="00636F75">
              <w:rPr>
                <w:rFonts w:ascii="Arial" w:hAnsi="Arial" w:cs="Arial"/>
                <w:b/>
                <w:sz w:val="14"/>
                <w:szCs w:val="14"/>
              </w:rPr>
              <w:t>-2025.</w:t>
            </w:r>
          </w:p>
          <w:p w14:paraId="59A52E77" w14:textId="77777777" w:rsidR="00675588" w:rsidRPr="00E33E67" w:rsidRDefault="00675588" w:rsidP="00675588">
            <w:pPr>
              <w:spacing w:line="276" w:lineRule="auto"/>
              <w:jc w:val="both"/>
              <w:rPr>
                <w:rFonts w:ascii="Arial" w:hAnsi="Arial" w:cs="Arial"/>
                <w:b/>
                <w:sz w:val="14"/>
                <w:szCs w:val="14"/>
              </w:rPr>
            </w:pPr>
          </w:p>
          <w:p w14:paraId="67B84B81" w14:textId="30F46DC3" w:rsidR="00675588" w:rsidRPr="00600DC2" w:rsidRDefault="00675588" w:rsidP="00675588">
            <w:pPr>
              <w:spacing w:line="276" w:lineRule="auto"/>
              <w:jc w:val="both"/>
              <w:rPr>
                <w:rFonts w:ascii="Arial" w:hAnsi="Arial" w:cs="Arial"/>
                <w:b/>
                <w:sz w:val="18"/>
                <w:szCs w:val="16"/>
                <w:highlight w:val="yellow"/>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75588" w:rsidRPr="007A20BD" w14:paraId="0C86E1E6" w14:textId="77777777" w:rsidTr="0035090B">
        <w:trPr>
          <w:trHeight w:val="292"/>
          <w:jc w:val="center"/>
        </w:trPr>
        <w:tc>
          <w:tcPr>
            <w:tcW w:w="180" w:type="pct"/>
            <w:shd w:val="clear" w:color="auto" w:fill="auto"/>
            <w:noWrap/>
          </w:tcPr>
          <w:p w14:paraId="1396A931" w14:textId="727D6714" w:rsidR="00675588" w:rsidRPr="004C3EF2" w:rsidRDefault="00675588" w:rsidP="00675588">
            <w:pPr>
              <w:jc w:val="center"/>
              <w:rPr>
                <w:rFonts w:ascii="Arial" w:hAnsi="Arial" w:cs="Arial"/>
                <w:b/>
                <w:sz w:val="16"/>
                <w:szCs w:val="16"/>
              </w:rPr>
            </w:pPr>
            <w:r>
              <w:rPr>
                <w:rFonts w:ascii="Arial" w:hAnsi="Arial" w:cs="Arial"/>
                <w:b/>
                <w:sz w:val="16"/>
                <w:szCs w:val="16"/>
              </w:rPr>
              <w:t>5</w:t>
            </w:r>
          </w:p>
        </w:tc>
        <w:tc>
          <w:tcPr>
            <w:tcW w:w="1262" w:type="pct"/>
            <w:noWrap/>
          </w:tcPr>
          <w:p w14:paraId="15E5808A" w14:textId="6438309D" w:rsidR="00675588" w:rsidRPr="00600DC2" w:rsidRDefault="00675588" w:rsidP="00675588">
            <w:pPr>
              <w:jc w:val="center"/>
              <w:rPr>
                <w:rFonts w:ascii="Arial" w:hAnsi="Arial" w:cs="Arial"/>
                <w:b/>
                <w:sz w:val="18"/>
                <w:szCs w:val="17"/>
                <w:highlight w:val="yellow"/>
              </w:rPr>
            </w:pPr>
            <w:r w:rsidRPr="00BF2690">
              <w:rPr>
                <w:rFonts w:ascii="Arial" w:hAnsi="Arial" w:cs="Arial"/>
                <w:b/>
                <w:sz w:val="18"/>
                <w:szCs w:val="18"/>
              </w:rPr>
              <w:t>COMPU RED TIC, S.A. DE C.V.</w:t>
            </w:r>
          </w:p>
        </w:tc>
        <w:tc>
          <w:tcPr>
            <w:tcW w:w="3558" w:type="pct"/>
            <w:tcBorders>
              <w:top w:val="dotted" w:sz="4" w:space="0" w:color="auto"/>
              <w:left w:val="dotted" w:sz="4" w:space="0" w:color="auto"/>
              <w:bottom w:val="dotted" w:sz="4" w:space="0" w:color="auto"/>
              <w:right w:val="dotted" w:sz="4" w:space="0" w:color="auto"/>
            </w:tcBorders>
            <w:vAlign w:val="center"/>
          </w:tcPr>
          <w:p w14:paraId="5FB81F11" w14:textId="77777777" w:rsidR="00023A2B" w:rsidRPr="00495247" w:rsidRDefault="00023A2B" w:rsidP="00023A2B">
            <w:pPr>
              <w:spacing w:line="276" w:lineRule="auto"/>
              <w:jc w:val="both"/>
              <w:rPr>
                <w:rFonts w:ascii="Arial" w:hAnsi="Arial" w:cs="Arial"/>
                <w:b/>
                <w:sz w:val="18"/>
                <w:szCs w:val="16"/>
              </w:rPr>
            </w:pPr>
            <w:r w:rsidRPr="00495247">
              <w:rPr>
                <w:rFonts w:ascii="Arial" w:hAnsi="Arial" w:cs="Arial"/>
                <w:b/>
                <w:sz w:val="18"/>
                <w:szCs w:val="16"/>
              </w:rPr>
              <w:t>Oferta en Conjunto de partidas 3 (2, 4, 18, 20 y 30).</w:t>
            </w:r>
          </w:p>
          <w:p w14:paraId="530E7CA7" w14:textId="77777777" w:rsidR="00675588" w:rsidRPr="00CB6A60" w:rsidRDefault="00675588" w:rsidP="00675588">
            <w:pPr>
              <w:spacing w:line="276" w:lineRule="auto"/>
              <w:jc w:val="both"/>
              <w:rPr>
                <w:rFonts w:ascii="Arial" w:hAnsi="Arial" w:cs="Arial"/>
                <w:b/>
                <w:sz w:val="14"/>
                <w:szCs w:val="16"/>
              </w:rPr>
            </w:pPr>
          </w:p>
          <w:p w14:paraId="6DD0F1C9" w14:textId="77777777" w:rsidR="00675588" w:rsidRDefault="00675588" w:rsidP="00675588">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p>
          <w:p w14:paraId="03D8AFBF" w14:textId="77777777" w:rsidR="00675588" w:rsidRDefault="00675588" w:rsidP="00675588">
            <w:pPr>
              <w:spacing w:line="276" w:lineRule="auto"/>
              <w:jc w:val="both"/>
              <w:rPr>
                <w:rFonts w:ascii="Arial" w:hAnsi="Arial" w:cs="Arial"/>
                <w:sz w:val="16"/>
                <w:szCs w:val="16"/>
              </w:rPr>
            </w:pPr>
          </w:p>
          <w:p w14:paraId="2ADAF274" w14:textId="77777777" w:rsidR="00675588" w:rsidRPr="00E33E67" w:rsidRDefault="00675588" w:rsidP="00675588">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Pr>
                <w:rFonts w:ascii="Arial" w:hAnsi="Arial" w:cs="Arial"/>
                <w:b/>
                <w:sz w:val="14"/>
                <w:szCs w:val="14"/>
              </w:rPr>
              <w:t>LPN E/901045968-020</w:t>
            </w:r>
            <w:r w:rsidRPr="00636F75">
              <w:rPr>
                <w:rFonts w:ascii="Arial" w:hAnsi="Arial" w:cs="Arial"/>
                <w:b/>
                <w:sz w:val="14"/>
                <w:szCs w:val="14"/>
              </w:rPr>
              <w:t>-2025.</w:t>
            </w:r>
          </w:p>
          <w:p w14:paraId="2C940B3B" w14:textId="77777777" w:rsidR="00675588" w:rsidRPr="00E33E67" w:rsidRDefault="00675588" w:rsidP="00675588">
            <w:pPr>
              <w:spacing w:line="276" w:lineRule="auto"/>
              <w:jc w:val="both"/>
              <w:rPr>
                <w:rFonts w:ascii="Arial" w:hAnsi="Arial" w:cs="Arial"/>
                <w:b/>
                <w:sz w:val="14"/>
                <w:szCs w:val="14"/>
              </w:rPr>
            </w:pPr>
          </w:p>
          <w:p w14:paraId="2080E967" w14:textId="467FAE06" w:rsidR="00675588" w:rsidRPr="00600DC2" w:rsidRDefault="00675588" w:rsidP="00675588">
            <w:pPr>
              <w:spacing w:line="276" w:lineRule="auto"/>
              <w:jc w:val="both"/>
              <w:rPr>
                <w:rFonts w:ascii="Arial" w:hAnsi="Arial" w:cs="Arial"/>
                <w:b/>
                <w:sz w:val="18"/>
                <w:szCs w:val="16"/>
                <w:highlight w:val="yellow"/>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75588" w:rsidRPr="007A20BD" w14:paraId="4E2941D1" w14:textId="77777777" w:rsidTr="0035090B">
        <w:trPr>
          <w:trHeight w:val="292"/>
          <w:jc w:val="center"/>
        </w:trPr>
        <w:tc>
          <w:tcPr>
            <w:tcW w:w="180" w:type="pct"/>
            <w:shd w:val="clear" w:color="auto" w:fill="auto"/>
            <w:noWrap/>
          </w:tcPr>
          <w:p w14:paraId="527E9200" w14:textId="05BD1D61" w:rsidR="00675588" w:rsidRPr="004C3EF2" w:rsidRDefault="00675588" w:rsidP="00675588">
            <w:pPr>
              <w:jc w:val="center"/>
              <w:rPr>
                <w:rFonts w:ascii="Arial" w:hAnsi="Arial" w:cs="Arial"/>
                <w:b/>
                <w:sz w:val="16"/>
                <w:szCs w:val="16"/>
              </w:rPr>
            </w:pPr>
            <w:r>
              <w:rPr>
                <w:rFonts w:ascii="Arial" w:hAnsi="Arial" w:cs="Arial"/>
                <w:b/>
                <w:sz w:val="16"/>
                <w:szCs w:val="16"/>
              </w:rPr>
              <w:t>6</w:t>
            </w:r>
          </w:p>
        </w:tc>
        <w:tc>
          <w:tcPr>
            <w:tcW w:w="1262" w:type="pct"/>
            <w:noWrap/>
          </w:tcPr>
          <w:p w14:paraId="5CB3DB85" w14:textId="5AADD512" w:rsidR="00675588" w:rsidRPr="00600DC2" w:rsidRDefault="00675588" w:rsidP="00675588">
            <w:pPr>
              <w:jc w:val="center"/>
              <w:rPr>
                <w:rFonts w:ascii="Arial" w:hAnsi="Arial" w:cs="Arial"/>
                <w:b/>
                <w:sz w:val="18"/>
                <w:szCs w:val="17"/>
                <w:highlight w:val="yellow"/>
              </w:rPr>
            </w:pPr>
            <w:r w:rsidRPr="00BF2690">
              <w:rPr>
                <w:rFonts w:ascii="Arial" w:hAnsi="Arial" w:cs="Arial"/>
                <w:b/>
                <w:sz w:val="18"/>
                <w:szCs w:val="18"/>
              </w:rPr>
              <w:t>BECOMAR DE MEXICO, S. DE R.L. DE C.V.</w:t>
            </w:r>
          </w:p>
        </w:tc>
        <w:tc>
          <w:tcPr>
            <w:tcW w:w="3558" w:type="pct"/>
            <w:tcBorders>
              <w:top w:val="dotted" w:sz="4" w:space="0" w:color="auto"/>
              <w:left w:val="dotted" w:sz="4" w:space="0" w:color="auto"/>
              <w:bottom w:val="dotted" w:sz="4" w:space="0" w:color="auto"/>
              <w:right w:val="dotted" w:sz="4" w:space="0" w:color="auto"/>
            </w:tcBorders>
            <w:vAlign w:val="center"/>
          </w:tcPr>
          <w:p w14:paraId="5BB866F8" w14:textId="7865FE1B" w:rsidR="00675588" w:rsidRDefault="00675588" w:rsidP="00675588">
            <w:pPr>
              <w:spacing w:line="276" w:lineRule="auto"/>
              <w:jc w:val="both"/>
              <w:rPr>
                <w:rFonts w:ascii="Arial" w:hAnsi="Arial" w:cs="Arial"/>
                <w:b/>
                <w:sz w:val="16"/>
                <w:szCs w:val="16"/>
              </w:rPr>
            </w:pPr>
            <w:r>
              <w:rPr>
                <w:rFonts w:ascii="Arial" w:hAnsi="Arial" w:cs="Arial"/>
                <w:b/>
                <w:sz w:val="16"/>
                <w:szCs w:val="16"/>
              </w:rPr>
              <w:t xml:space="preserve">Oferta en </w:t>
            </w:r>
            <w:r w:rsidR="00023A2B" w:rsidRPr="00023A2B">
              <w:rPr>
                <w:rFonts w:ascii="Arial" w:hAnsi="Arial" w:cs="Arial"/>
                <w:b/>
                <w:sz w:val="16"/>
                <w:szCs w:val="16"/>
              </w:rPr>
              <w:t>Conjunto 1 (1, 3, 5, 6, 7, 8, 9, 10, 17, 19, 21, 22, 27, 29, 31, 32 y 35), Conjunto 2 (15, 23, 26, 33 y 34), Partidas Individuales 13 y 25</w:t>
            </w:r>
            <w:r w:rsidR="00023A2B">
              <w:rPr>
                <w:rFonts w:ascii="Arial" w:hAnsi="Arial" w:cs="Arial"/>
                <w:b/>
                <w:sz w:val="16"/>
                <w:szCs w:val="16"/>
              </w:rPr>
              <w:t>.</w:t>
            </w:r>
          </w:p>
          <w:p w14:paraId="4C53239E" w14:textId="77777777" w:rsidR="00675588" w:rsidRDefault="00675588" w:rsidP="00675588">
            <w:pPr>
              <w:spacing w:line="276" w:lineRule="auto"/>
              <w:jc w:val="both"/>
              <w:rPr>
                <w:rFonts w:ascii="Arial" w:hAnsi="Arial" w:cs="Arial"/>
                <w:b/>
                <w:sz w:val="16"/>
                <w:szCs w:val="16"/>
              </w:rPr>
            </w:pPr>
          </w:p>
          <w:p w14:paraId="70CD8FEC" w14:textId="04A780BA" w:rsidR="00090028" w:rsidRDefault="007B4B8E" w:rsidP="00090028">
            <w:pPr>
              <w:spacing w:line="276" w:lineRule="auto"/>
              <w:jc w:val="both"/>
              <w:rPr>
                <w:rFonts w:ascii="Arial" w:hAnsi="Arial" w:cs="Arial"/>
                <w:sz w:val="16"/>
                <w:szCs w:val="16"/>
              </w:rPr>
            </w:pPr>
            <w:r>
              <w:rPr>
                <w:rFonts w:ascii="Arial" w:hAnsi="Arial" w:cs="Arial"/>
                <w:b/>
                <w:sz w:val="16"/>
                <w:szCs w:val="16"/>
              </w:rPr>
              <w:t xml:space="preserve">Documentos </w:t>
            </w:r>
            <w:r w:rsidRPr="00FA6D70">
              <w:rPr>
                <w:rFonts w:ascii="Arial" w:hAnsi="Arial" w:cs="Arial"/>
                <w:b/>
                <w:sz w:val="16"/>
                <w:szCs w:val="16"/>
              </w:rPr>
              <w:t>Apartado X</w:t>
            </w:r>
            <w:r w:rsidRPr="00FA6D70">
              <w:rPr>
                <w:rFonts w:ascii="Arial" w:hAnsi="Arial" w:cs="Arial"/>
                <w:sz w:val="16"/>
                <w:szCs w:val="16"/>
              </w:rPr>
              <w:t xml:space="preserve">, presenta y cumple conforme lo establecido y detallado en </w:t>
            </w:r>
            <w:r w:rsidR="00FA6D70" w:rsidRPr="00FA6D70">
              <w:rPr>
                <w:rFonts w:ascii="Arial" w:hAnsi="Arial" w:cs="Arial"/>
                <w:sz w:val="16"/>
                <w:szCs w:val="16"/>
              </w:rPr>
              <w:t>el</w:t>
            </w:r>
            <w:r w:rsidRPr="00FA6D70">
              <w:rPr>
                <w:rFonts w:ascii="Arial" w:hAnsi="Arial" w:cs="Arial"/>
                <w:sz w:val="16"/>
                <w:szCs w:val="16"/>
              </w:rPr>
              <w:t xml:space="preserve"> Anexo 2, </w:t>
            </w:r>
            <w:r w:rsidR="00FA6D70" w:rsidRPr="00FA6D70">
              <w:rPr>
                <w:rFonts w:ascii="Arial" w:hAnsi="Arial" w:cs="Arial"/>
                <w:sz w:val="16"/>
                <w:szCs w:val="16"/>
              </w:rPr>
              <w:t>y no cumple conforme a lo establecido y detallado en los Anexos 1 y 1.1</w:t>
            </w:r>
            <w:r w:rsidRPr="00FA6D70">
              <w:rPr>
                <w:rFonts w:ascii="Arial" w:hAnsi="Arial" w:cs="Arial"/>
                <w:sz w:val="16"/>
                <w:szCs w:val="16"/>
              </w:rPr>
              <w:t>, con las siguientes observaciones:</w:t>
            </w:r>
          </w:p>
          <w:p w14:paraId="5987B3A6" w14:textId="77777777" w:rsidR="007B4B8E" w:rsidRDefault="007B4B8E" w:rsidP="00090028">
            <w:pPr>
              <w:spacing w:line="276" w:lineRule="auto"/>
              <w:jc w:val="both"/>
              <w:rPr>
                <w:rFonts w:ascii="Arial" w:hAnsi="Arial" w:cs="Arial"/>
                <w:sz w:val="16"/>
                <w:szCs w:val="16"/>
              </w:rPr>
            </w:pPr>
          </w:p>
          <w:p w14:paraId="19174AC2" w14:textId="77777777" w:rsidR="00090028" w:rsidRDefault="00090028" w:rsidP="00090028">
            <w:pPr>
              <w:spacing w:line="276" w:lineRule="auto"/>
              <w:jc w:val="both"/>
              <w:rPr>
                <w:rFonts w:ascii="Arial" w:hAnsi="Arial" w:cs="Arial"/>
                <w:sz w:val="16"/>
                <w:szCs w:val="16"/>
              </w:rPr>
            </w:pPr>
            <w:r w:rsidRPr="00AC3B12">
              <w:rPr>
                <w:rFonts w:ascii="Arial" w:hAnsi="Arial" w:cs="Arial"/>
                <w:sz w:val="16"/>
                <w:szCs w:val="16"/>
              </w:rPr>
              <w:t>En la revisión técnica a detalle por parte del área requirente, observó lo siguiente:</w:t>
            </w:r>
          </w:p>
          <w:p w14:paraId="2C8A30FA" w14:textId="7D00738B" w:rsidR="00675588" w:rsidRDefault="00675588" w:rsidP="00675588">
            <w:pPr>
              <w:spacing w:line="276" w:lineRule="auto"/>
              <w:jc w:val="both"/>
              <w:rPr>
                <w:rFonts w:ascii="Arial" w:hAnsi="Arial" w:cs="Arial"/>
                <w:sz w:val="16"/>
                <w:szCs w:val="16"/>
              </w:rPr>
            </w:pPr>
          </w:p>
          <w:p w14:paraId="155D8D3D" w14:textId="2712F9CE" w:rsidR="004F7A1D" w:rsidRDefault="004F7A1D" w:rsidP="00675588">
            <w:pPr>
              <w:spacing w:line="276" w:lineRule="auto"/>
              <w:jc w:val="both"/>
              <w:rPr>
                <w:rFonts w:ascii="Arial" w:hAnsi="Arial" w:cs="Arial"/>
                <w:sz w:val="16"/>
                <w:szCs w:val="16"/>
              </w:rPr>
            </w:pPr>
            <w:r w:rsidRPr="00023A2B">
              <w:rPr>
                <w:rFonts w:ascii="Arial" w:hAnsi="Arial" w:cs="Arial"/>
                <w:b/>
                <w:sz w:val="16"/>
                <w:szCs w:val="16"/>
              </w:rPr>
              <w:t>Conjunto 1 (1, 3, 5, 6, 7, 8, 9, 10, 17, 19, 21, 22, 27, 29, 31, 32 y 35)</w:t>
            </w:r>
            <w:r>
              <w:rPr>
                <w:rFonts w:ascii="Arial" w:hAnsi="Arial" w:cs="Arial"/>
                <w:b/>
                <w:sz w:val="16"/>
                <w:szCs w:val="16"/>
              </w:rPr>
              <w:t xml:space="preserve">. </w:t>
            </w:r>
            <w:r>
              <w:rPr>
                <w:rFonts w:ascii="Arial" w:hAnsi="Arial" w:cs="Arial"/>
                <w:sz w:val="16"/>
                <w:szCs w:val="16"/>
              </w:rPr>
              <w:t>N</w:t>
            </w:r>
            <w:r w:rsidRPr="004F7A1D">
              <w:rPr>
                <w:rFonts w:ascii="Arial" w:hAnsi="Arial" w:cs="Arial"/>
                <w:sz w:val="16"/>
                <w:szCs w:val="16"/>
              </w:rPr>
              <w:t xml:space="preserve">o se pudo corroborar que haya presentado certificado ASTM A240 para las partidas 1, 3, 5, 6, 7, 8, 9, 10, 17, 19, 21 y 22, Presentó carta de </w:t>
            </w:r>
            <w:r w:rsidR="00063747">
              <w:rPr>
                <w:rFonts w:ascii="Arial" w:hAnsi="Arial" w:cs="Arial"/>
                <w:sz w:val="16"/>
                <w:szCs w:val="16"/>
              </w:rPr>
              <w:t>“</w:t>
            </w:r>
            <w:r w:rsidRPr="004F7A1D">
              <w:rPr>
                <w:rFonts w:ascii="Arial" w:hAnsi="Arial" w:cs="Arial"/>
                <w:sz w:val="16"/>
                <w:szCs w:val="16"/>
              </w:rPr>
              <w:t>DISTRIBUIDORA DE ACERO INOXIDABLE DEL BAJÍO SA DE CV</w:t>
            </w:r>
            <w:r w:rsidR="00063747">
              <w:rPr>
                <w:rFonts w:ascii="Arial" w:hAnsi="Arial" w:cs="Arial"/>
                <w:sz w:val="16"/>
                <w:szCs w:val="16"/>
              </w:rPr>
              <w:t>”</w:t>
            </w:r>
            <w:r w:rsidRPr="004F7A1D">
              <w:rPr>
                <w:rFonts w:ascii="Arial" w:hAnsi="Arial" w:cs="Arial"/>
                <w:sz w:val="16"/>
                <w:szCs w:val="16"/>
              </w:rPr>
              <w:t xml:space="preserve"> donde manifiesta que suministra acero inoxidable en cal. 20 y cal. 18 a BECOMAR DE MEXICO S DE RL DE CV, omitiendo anexar el certificado ASTM A240, de la empresa </w:t>
            </w:r>
            <w:proofErr w:type="spellStart"/>
            <w:r w:rsidRPr="004F7A1D">
              <w:rPr>
                <w:rFonts w:ascii="Arial" w:hAnsi="Arial" w:cs="Arial"/>
                <w:sz w:val="16"/>
                <w:szCs w:val="16"/>
              </w:rPr>
              <w:t>respaldante</w:t>
            </w:r>
            <w:proofErr w:type="spellEnd"/>
            <w:r w:rsidRPr="004F7A1D">
              <w:rPr>
                <w:rFonts w:ascii="Arial" w:hAnsi="Arial" w:cs="Arial"/>
                <w:sz w:val="16"/>
                <w:szCs w:val="16"/>
              </w:rPr>
              <w:t>.</w:t>
            </w:r>
          </w:p>
          <w:p w14:paraId="478C0A5B" w14:textId="0342D3BE" w:rsidR="004F7A1D" w:rsidRDefault="004F7A1D" w:rsidP="00675588">
            <w:pPr>
              <w:spacing w:line="276" w:lineRule="auto"/>
              <w:jc w:val="both"/>
              <w:rPr>
                <w:rFonts w:ascii="Arial" w:hAnsi="Arial" w:cs="Arial"/>
                <w:sz w:val="16"/>
                <w:szCs w:val="16"/>
              </w:rPr>
            </w:pPr>
          </w:p>
          <w:p w14:paraId="35C1E3FC" w14:textId="119B78FF" w:rsidR="00761B6D" w:rsidRDefault="00761B6D" w:rsidP="00675588">
            <w:pPr>
              <w:spacing w:line="276" w:lineRule="auto"/>
              <w:jc w:val="both"/>
              <w:rPr>
                <w:rFonts w:ascii="Arial" w:hAnsi="Arial" w:cs="Arial"/>
                <w:sz w:val="16"/>
                <w:szCs w:val="16"/>
              </w:rPr>
            </w:pPr>
            <w:r w:rsidRPr="00761B6D">
              <w:rPr>
                <w:rFonts w:ascii="Arial" w:hAnsi="Arial" w:cs="Arial"/>
                <w:b/>
                <w:sz w:val="16"/>
                <w:szCs w:val="16"/>
              </w:rPr>
              <w:t>Partida 13 y 25</w:t>
            </w:r>
            <w:r>
              <w:rPr>
                <w:rFonts w:ascii="Arial" w:hAnsi="Arial" w:cs="Arial"/>
                <w:sz w:val="16"/>
                <w:szCs w:val="16"/>
              </w:rPr>
              <w:t xml:space="preserve">: </w:t>
            </w:r>
            <w:r w:rsidRPr="00761B6D">
              <w:rPr>
                <w:rFonts w:ascii="Arial" w:hAnsi="Arial" w:cs="Arial"/>
                <w:sz w:val="16"/>
                <w:szCs w:val="16"/>
              </w:rPr>
              <w:t>Conforme a lo solicitado en la convocatoria y en J. A. del 14 de mayo del 2025 el licitante presenta su propuesta técnica con discrepancia, pues en la descripción a detalle de las partidas coloca el texto tal cual se solicitó en la convocatoria, sin embargo, presenta también una tabla que indica alcance de suministro, donde señala que "</w:t>
            </w:r>
            <w:r w:rsidRPr="00063747">
              <w:rPr>
                <w:rFonts w:ascii="Arial" w:hAnsi="Arial" w:cs="Arial"/>
                <w:i/>
                <w:sz w:val="16"/>
                <w:szCs w:val="16"/>
                <w:u w:val="single"/>
              </w:rPr>
              <w:t>el juego de acrílico se cotiza por separado</w:t>
            </w:r>
            <w:r w:rsidRPr="00761B6D">
              <w:rPr>
                <w:rFonts w:ascii="Arial" w:hAnsi="Arial" w:cs="Arial"/>
                <w:sz w:val="16"/>
                <w:szCs w:val="16"/>
              </w:rPr>
              <w:t>", por lo que se está colocando una condicionante en su propuesta en ese sentido.</w:t>
            </w:r>
          </w:p>
          <w:p w14:paraId="352C3353" w14:textId="77777777" w:rsidR="00761B6D" w:rsidRDefault="00761B6D" w:rsidP="00675588">
            <w:pPr>
              <w:spacing w:line="276" w:lineRule="auto"/>
              <w:jc w:val="both"/>
              <w:rPr>
                <w:rFonts w:ascii="Arial" w:hAnsi="Arial" w:cs="Arial"/>
                <w:sz w:val="16"/>
                <w:szCs w:val="16"/>
              </w:rPr>
            </w:pPr>
          </w:p>
          <w:p w14:paraId="67447DF8" w14:textId="34E8FDD9" w:rsidR="004F7A1D" w:rsidRDefault="004F7A1D" w:rsidP="00675588">
            <w:pPr>
              <w:spacing w:line="276" w:lineRule="auto"/>
              <w:jc w:val="both"/>
              <w:rPr>
                <w:rFonts w:ascii="Arial" w:hAnsi="Arial" w:cs="Arial"/>
                <w:sz w:val="16"/>
                <w:szCs w:val="16"/>
              </w:rPr>
            </w:pPr>
            <w:r w:rsidRPr="004F7A1D">
              <w:rPr>
                <w:rFonts w:ascii="Arial" w:hAnsi="Arial" w:cs="Arial"/>
                <w:b/>
                <w:sz w:val="16"/>
                <w:szCs w:val="16"/>
              </w:rPr>
              <w:t>Partida 31:</w:t>
            </w:r>
            <w:r>
              <w:rPr>
                <w:rFonts w:ascii="Arial" w:hAnsi="Arial" w:cs="Arial"/>
                <w:sz w:val="16"/>
                <w:szCs w:val="16"/>
              </w:rPr>
              <w:t xml:space="preserve"> </w:t>
            </w:r>
            <w:r w:rsidRPr="004F7A1D">
              <w:rPr>
                <w:rFonts w:ascii="Arial" w:hAnsi="Arial" w:cs="Arial"/>
                <w:sz w:val="16"/>
                <w:szCs w:val="16"/>
              </w:rPr>
              <w:t xml:space="preserve">el licitante agrega columna alta de servicios "Ducto de lámina galvanizada </w:t>
            </w:r>
            <w:proofErr w:type="spellStart"/>
            <w:r w:rsidRPr="004F7A1D">
              <w:rPr>
                <w:rFonts w:ascii="Arial" w:hAnsi="Arial" w:cs="Arial"/>
                <w:sz w:val="16"/>
                <w:szCs w:val="16"/>
              </w:rPr>
              <w:t>bonderizada</w:t>
            </w:r>
            <w:proofErr w:type="spellEnd"/>
            <w:r w:rsidRPr="004F7A1D">
              <w:rPr>
                <w:rFonts w:ascii="Arial" w:hAnsi="Arial" w:cs="Arial"/>
                <w:sz w:val="16"/>
                <w:szCs w:val="16"/>
              </w:rPr>
              <w:t xml:space="preserve"> Cal. 18 de 0.36 x 0.100 x 2.80m" sin embargo</w:t>
            </w:r>
            <w:r>
              <w:rPr>
                <w:rFonts w:ascii="Arial" w:hAnsi="Arial" w:cs="Arial"/>
                <w:sz w:val="16"/>
                <w:szCs w:val="16"/>
              </w:rPr>
              <w:t>,</w:t>
            </w:r>
            <w:r w:rsidRPr="004F7A1D">
              <w:rPr>
                <w:rFonts w:ascii="Arial" w:hAnsi="Arial" w:cs="Arial"/>
                <w:sz w:val="16"/>
                <w:szCs w:val="16"/>
              </w:rPr>
              <w:t xml:space="preserve"> esta partida no debe tener este componente tal como se señala en la convocatoria.</w:t>
            </w:r>
          </w:p>
          <w:p w14:paraId="695F4053" w14:textId="0633AFD6" w:rsidR="004F7A1D" w:rsidRDefault="004F7A1D" w:rsidP="00675588">
            <w:pPr>
              <w:spacing w:line="276" w:lineRule="auto"/>
              <w:jc w:val="both"/>
              <w:rPr>
                <w:rFonts w:ascii="Arial" w:hAnsi="Arial" w:cs="Arial"/>
                <w:sz w:val="16"/>
                <w:szCs w:val="16"/>
              </w:rPr>
            </w:pPr>
          </w:p>
          <w:p w14:paraId="59B972A7" w14:textId="3A705A3E" w:rsidR="00761B6D" w:rsidRPr="00761B6D" w:rsidRDefault="004F7A1D" w:rsidP="00675588">
            <w:pPr>
              <w:spacing w:line="276" w:lineRule="auto"/>
              <w:jc w:val="both"/>
              <w:rPr>
                <w:rFonts w:ascii="Arial" w:hAnsi="Arial" w:cs="Arial"/>
                <w:sz w:val="16"/>
                <w:szCs w:val="16"/>
              </w:rPr>
            </w:pPr>
            <w:r w:rsidRPr="004F7A1D">
              <w:rPr>
                <w:rFonts w:ascii="Arial" w:hAnsi="Arial" w:cs="Arial"/>
                <w:b/>
                <w:sz w:val="16"/>
                <w:szCs w:val="16"/>
              </w:rPr>
              <w:t>Partida 33</w:t>
            </w:r>
            <w:r>
              <w:rPr>
                <w:rFonts w:ascii="Arial" w:hAnsi="Arial" w:cs="Arial"/>
                <w:b/>
                <w:sz w:val="16"/>
                <w:szCs w:val="16"/>
              </w:rPr>
              <w:t>:</w:t>
            </w:r>
            <w:r w:rsidRPr="004F7A1D">
              <w:rPr>
                <w:rFonts w:ascii="Arial" w:hAnsi="Arial" w:cs="Arial"/>
                <w:sz w:val="16"/>
                <w:szCs w:val="16"/>
              </w:rPr>
              <w:t xml:space="preserve"> </w:t>
            </w:r>
            <w:r>
              <w:rPr>
                <w:rFonts w:ascii="Arial" w:hAnsi="Arial" w:cs="Arial"/>
                <w:sz w:val="16"/>
                <w:szCs w:val="16"/>
              </w:rPr>
              <w:t>N</w:t>
            </w:r>
            <w:r w:rsidRPr="004F7A1D">
              <w:rPr>
                <w:rFonts w:ascii="Arial" w:hAnsi="Arial" w:cs="Arial"/>
                <w:sz w:val="16"/>
                <w:szCs w:val="16"/>
              </w:rPr>
              <w:t>o cumple, de acuerdo a lo especificado en la Junta de Aclaraciones del 14/MAYO/2025</w:t>
            </w:r>
            <w:r w:rsidR="007B4B8E">
              <w:rPr>
                <w:rFonts w:ascii="Arial" w:hAnsi="Arial" w:cs="Arial"/>
                <w:sz w:val="16"/>
                <w:szCs w:val="16"/>
              </w:rPr>
              <w:t>,</w:t>
            </w:r>
            <w:r w:rsidRPr="004F7A1D">
              <w:rPr>
                <w:rFonts w:ascii="Arial" w:hAnsi="Arial" w:cs="Arial"/>
                <w:sz w:val="16"/>
                <w:szCs w:val="16"/>
              </w:rPr>
              <w:t xml:space="preserve"> se requiere mueble </w:t>
            </w:r>
            <w:r w:rsidRPr="007B4B8E">
              <w:rPr>
                <w:rFonts w:ascii="Arial" w:hAnsi="Arial" w:cs="Arial"/>
                <w:b/>
                <w:sz w:val="16"/>
                <w:szCs w:val="16"/>
              </w:rPr>
              <w:t>con repisa inferior,</w:t>
            </w:r>
            <w:r w:rsidRPr="004F7A1D">
              <w:rPr>
                <w:rFonts w:ascii="Arial" w:hAnsi="Arial" w:cs="Arial"/>
                <w:sz w:val="16"/>
                <w:szCs w:val="16"/>
              </w:rPr>
              <w:t xml:space="preserve"> </w:t>
            </w:r>
            <w:r w:rsidRPr="007B4B8E">
              <w:rPr>
                <w:rFonts w:ascii="Arial" w:hAnsi="Arial" w:cs="Arial"/>
                <w:b/>
                <w:sz w:val="16"/>
                <w:szCs w:val="16"/>
              </w:rPr>
              <w:t>con repisa superior y con</w:t>
            </w:r>
            <w:r w:rsidRPr="004F7A1D">
              <w:rPr>
                <w:rFonts w:ascii="Arial" w:hAnsi="Arial" w:cs="Arial"/>
                <w:sz w:val="16"/>
                <w:szCs w:val="16"/>
              </w:rPr>
              <w:t xml:space="preserve"> </w:t>
            </w:r>
            <w:r w:rsidRPr="004F7A1D">
              <w:rPr>
                <w:rFonts w:ascii="Arial" w:hAnsi="Arial" w:cs="Arial"/>
                <w:b/>
                <w:sz w:val="16"/>
                <w:szCs w:val="16"/>
              </w:rPr>
              <w:t>5 entrepaños</w:t>
            </w:r>
            <w:r w:rsidRPr="004F7A1D">
              <w:rPr>
                <w:rFonts w:ascii="Arial" w:hAnsi="Arial" w:cs="Arial"/>
                <w:sz w:val="16"/>
                <w:szCs w:val="16"/>
              </w:rPr>
              <w:t xml:space="preserve"> como se muestra en la imagen de la aclaración 1.</w:t>
            </w:r>
          </w:p>
          <w:p w14:paraId="7440A76D" w14:textId="0EA462D3" w:rsidR="007B4B8E" w:rsidRDefault="007B4B8E" w:rsidP="00675588">
            <w:pPr>
              <w:spacing w:line="276" w:lineRule="auto"/>
              <w:jc w:val="both"/>
              <w:rPr>
                <w:rFonts w:ascii="Arial" w:hAnsi="Arial" w:cs="Arial"/>
                <w:sz w:val="16"/>
                <w:szCs w:val="16"/>
              </w:rPr>
            </w:pPr>
            <w:r w:rsidRPr="007B4B8E">
              <w:rPr>
                <w:noProof/>
              </w:rPr>
              <w:drawing>
                <wp:anchor distT="0" distB="0" distL="114300" distR="114300" simplePos="0" relativeHeight="251659264" behindDoc="0" locked="0" layoutInCell="1" allowOverlap="1" wp14:anchorId="7FF2FE02" wp14:editId="3315AC32">
                  <wp:simplePos x="0" y="0"/>
                  <wp:positionH relativeFrom="column">
                    <wp:posOffset>6350</wp:posOffset>
                  </wp:positionH>
                  <wp:positionV relativeFrom="paragraph">
                    <wp:posOffset>52705</wp:posOffset>
                  </wp:positionV>
                  <wp:extent cx="2231390" cy="1042670"/>
                  <wp:effectExtent l="0" t="0" r="0" b="5080"/>
                  <wp:wrapNone/>
                  <wp:docPr id="2" name="Imagen 2">
                    <a:extLst xmlns:a="http://schemas.openxmlformats.org/drawingml/2006/main">
                      <a:ext uri="{FF2B5EF4-FFF2-40B4-BE49-F238E27FC236}">
                        <a16:creationId xmlns:a16="http://schemas.microsoft.com/office/drawing/2014/main" id="{1C800618-B776-45EB-8D5B-5AB1061D2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1C800618-B776-45EB-8D5B-5AB1061D27BA}"/>
                              </a:ext>
                            </a:extLst>
                          </pic:cNvPr>
                          <pic:cNvPicPr>
                            <a:picLocks noChangeAspect="1"/>
                          </pic:cNvPicPr>
                        </pic:nvPicPr>
                        <pic:blipFill>
                          <a:blip r:embed="rId11"/>
                          <a:stretch>
                            <a:fillRect/>
                          </a:stretch>
                        </pic:blipFill>
                        <pic:spPr>
                          <a:xfrm>
                            <a:off x="0" y="0"/>
                            <a:ext cx="2231390" cy="1042670"/>
                          </a:xfrm>
                          <a:prstGeom prst="rect">
                            <a:avLst/>
                          </a:prstGeom>
                        </pic:spPr>
                      </pic:pic>
                    </a:graphicData>
                  </a:graphic>
                  <wp14:sizeRelH relativeFrom="margin">
                    <wp14:pctWidth>0</wp14:pctWidth>
                  </wp14:sizeRelH>
                  <wp14:sizeRelV relativeFrom="margin">
                    <wp14:pctHeight>0</wp14:pctHeight>
                  </wp14:sizeRelV>
                </wp:anchor>
              </w:drawing>
            </w:r>
          </w:p>
          <w:p w14:paraId="6206D4AB" w14:textId="62D689B6" w:rsidR="007B4B8E" w:rsidRDefault="007B4B8E" w:rsidP="00675588">
            <w:pPr>
              <w:spacing w:line="276" w:lineRule="auto"/>
              <w:jc w:val="both"/>
              <w:rPr>
                <w:rFonts w:ascii="Arial" w:hAnsi="Arial" w:cs="Arial"/>
                <w:noProof/>
                <w:sz w:val="16"/>
                <w:szCs w:val="16"/>
              </w:rPr>
            </w:pPr>
          </w:p>
          <w:p w14:paraId="5B6DEA20" w14:textId="0FB2BA61" w:rsidR="007B4B8E" w:rsidRDefault="007B4B8E" w:rsidP="00675588">
            <w:pPr>
              <w:spacing w:line="276" w:lineRule="auto"/>
              <w:jc w:val="both"/>
              <w:rPr>
                <w:rFonts w:ascii="Arial" w:hAnsi="Arial" w:cs="Arial"/>
                <w:noProof/>
                <w:sz w:val="16"/>
                <w:szCs w:val="16"/>
              </w:rPr>
            </w:pPr>
          </w:p>
          <w:p w14:paraId="56A4DA2D" w14:textId="0D52E05E" w:rsidR="007B4B8E" w:rsidRDefault="007B4B8E" w:rsidP="00675588">
            <w:pPr>
              <w:spacing w:line="276" w:lineRule="auto"/>
              <w:jc w:val="both"/>
              <w:rPr>
                <w:rFonts w:ascii="Arial" w:hAnsi="Arial" w:cs="Arial"/>
                <w:noProof/>
                <w:sz w:val="16"/>
                <w:szCs w:val="16"/>
              </w:rPr>
            </w:pPr>
          </w:p>
          <w:p w14:paraId="3F763ED4" w14:textId="36552C33" w:rsidR="007B4B8E" w:rsidRDefault="007B4B8E" w:rsidP="00675588">
            <w:pPr>
              <w:spacing w:line="276" w:lineRule="auto"/>
              <w:jc w:val="both"/>
              <w:rPr>
                <w:rFonts w:ascii="Arial" w:hAnsi="Arial" w:cs="Arial"/>
                <w:noProof/>
                <w:sz w:val="16"/>
                <w:szCs w:val="16"/>
              </w:rPr>
            </w:pPr>
          </w:p>
          <w:p w14:paraId="7C8D6A8E" w14:textId="77777777" w:rsidR="007B4B8E" w:rsidRDefault="007B4B8E" w:rsidP="00675588">
            <w:pPr>
              <w:spacing w:line="276" w:lineRule="auto"/>
              <w:jc w:val="both"/>
              <w:rPr>
                <w:rFonts w:ascii="Arial" w:hAnsi="Arial" w:cs="Arial"/>
                <w:noProof/>
                <w:sz w:val="16"/>
                <w:szCs w:val="16"/>
              </w:rPr>
            </w:pPr>
          </w:p>
          <w:p w14:paraId="5BF3B8AF" w14:textId="21B50249" w:rsidR="007B4B8E" w:rsidRDefault="007B4B8E" w:rsidP="00675588">
            <w:pPr>
              <w:spacing w:line="276" w:lineRule="auto"/>
              <w:jc w:val="both"/>
              <w:rPr>
                <w:rFonts w:ascii="Arial" w:hAnsi="Arial" w:cs="Arial"/>
                <w:noProof/>
                <w:sz w:val="16"/>
                <w:szCs w:val="16"/>
              </w:rPr>
            </w:pPr>
          </w:p>
          <w:p w14:paraId="38257FA4" w14:textId="77777777" w:rsidR="007B4B8E" w:rsidRDefault="007B4B8E" w:rsidP="00675588">
            <w:pPr>
              <w:spacing w:line="276" w:lineRule="auto"/>
              <w:jc w:val="both"/>
              <w:rPr>
                <w:rFonts w:ascii="Arial" w:hAnsi="Arial" w:cs="Arial"/>
                <w:noProof/>
                <w:sz w:val="16"/>
                <w:szCs w:val="16"/>
              </w:rPr>
            </w:pPr>
          </w:p>
          <w:p w14:paraId="31595064" w14:textId="4A6DE9B0" w:rsidR="007B4B8E" w:rsidRDefault="007B4B8E" w:rsidP="00675588">
            <w:pPr>
              <w:spacing w:line="276" w:lineRule="auto"/>
              <w:jc w:val="both"/>
              <w:rPr>
                <w:rFonts w:ascii="Arial" w:hAnsi="Arial" w:cs="Arial"/>
                <w:noProof/>
                <w:sz w:val="16"/>
                <w:szCs w:val="16"/>
              </w:rPr>
            </w:pPr>
          </w:p>
          <w:p w14:paraId="75AAEB36" w14:textId="716109AC" w:rsidR="007B4B8E" w:rsidRDefault="007B4B8E" w:rsidP="00675588">
            <w:pPr>
              <w:spacing w:line="276" w:lineRule="auto"/>
              <w:jc w:val="both"/>
              <w:rPr>
                <w:rFonts w:ascii="Arial" w:hAnsi="Arial" w:cs="Arial"/>
                <w:noProof/>
                <w:sz w:val="16"/>
                <w:szCs w:val="16"/>
              </w:rPr>
            </w:pPr>
            <w:r>
              <w:rPr>
                <w:rFonts w:ascii="Arial" w:hAnsi="Arial" w:cs="Arial"/>
                <w:noProof/>
                <w:sz w:val="16"/>
                <w:szCs w:val="16"/>
              </w:rPr>
              <w:drawing>
                <wp:inline distT="0" distB="0" distL="0" distR="0" wp14:anchorId="32BCF403" wp14:editId="12A87127">
                  <wp:extent cx="1790482" cy="1442093"/>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t="42251"/>
                          <a:stretch/>
                        </pic:blipFill>
                        <pic:spPr bwMode="auto">
                          <a:xfrm>
                            <a:off x="0" y="0"/>
                            <a:ext cx="1802960" cy="1452143"/>
                          </a:xfrm>
                          <a:prstGeom prst="rect">
                            <a:avLst/>
                          </a:prstGeom>
                          <a:noFill/>
                          <a:ln>
                            <a:noFill/>
                          </a:ln>
                          <a:extLst>
                            <a:ext uri="{53640926-AAD7-44D8-BBD7-CCE9431645EC}">
                              <a14:shadowObscured xmlns:a14="http://schemas.microsoft.com/office/drawing/2010/main"/>
                            </a:ext>
                          </a:extLst>
                        </pic:spPr>
                      </pic:pic>
                    </a:graphicData>
                  </a:graphic>
                </wp:inline>
              </w:drawing>
            </w:r>
          </w:p>
          <w:p w14:paraId="69435871" w14:textId="6E52AF0A" w:rsidR="007B4B8E" w:rsidRDefault="007B4B8E" w:rsidP="00675588">
            <w:pPr>
              <w:spacing w:line="276" w:lineRule="auto"/>
              <w:jc w:val="both"/>
              <w:rPr>
                <w:rFonts w:ascii="Arial" w:hAnsi="Arial" w:cs="Arial"/>
                <w:sz w:val="16"/>
                <w:szCs w:val="16"/>
              </w:rPr>
            </w:pPr>
          </w:p>
          <w:p w14:paraId="11E720CD" w14:textId="63284413" w:rsidR="007B4B8E" w:rsidRDefault="007B4B8E" w:rsidP="007B4B8E">
            <w:pPr>
              <w:ind w:right="-91"/>
              <w:jc w:val="both"/>
              <w:rPr>
                <w:rFonts w:ascii="Arial" w:eastAsia="Calibri" w:hAnsi="Arial" w:cs="Arial"/>
                <w:color w:val="000000"/>
                <w:sz w:val="16"/>
                <w:szCs w:val="14"/>
              </w:rPr>
            </w:pPr>
            <w:r w:rsidRPr="009635DE">
              <w:rPr>
                <w:rFonts w:ascii="Arial" w:eastAsia="Calibri" w:hAnsi="Arial" w:cs="Arial"/>
                <w:color w:val="000000"/>
                <w:sz w:val="16"/>
                <w:szCs w:val="14"/>
              </w:rPr>
              <w:t xml:space="preserve">El licitante, está ofertando Racks estructurales de </w:t>
            </w:r>
            <w:proofErr w:type="spellStart"/>
            <w:r w:rsidRPr="009635DE">
              <w:rPr>
                <w:rFonts w:ascii="Arial" w:eastAsia="Calibri" w:hAnsi="Arial" w:cs="Arial"/>
                <w:color w:val="000000"/>
                <w:sz w:val="16"/>
                <w:szCs w:val="14"/>
              </w:rPr>
              <w:t>ptr</w:t>
            </w:r>
            <w:proofErr w:type="spellEnd"/>
            <w:r w:rsidRPr="009635DE">
              <w:rPr>
                <w:rFonts w:ascii="Arial" w:eastAsia="Calibri" w:hAnsi="Arial" w:cs="Arial"/>
                <w:color w:val="000000"/>
                <w:sz w:val="16"/>
                <w:szCs w:val="14"/>
              </w:rPr>
              <w:t xml:space="preserve"> de 1 1/2" de 0.90 m x 0.45 m x 2.20 m (</w:t>
            </w:r>
            <w:proofErr w:type="spellStart"/>
            <w:proofErr w:type="gramStart"/>
            <w:r w:rsidRPr="009635DE">
              <w:rPr>
                <w:rFonts w:ascii="Arial" w:eastAsia="Calibri" w:hAnsi="Arial" w:cs="Arial"/>
                <w:color w:val="000000"/>
                <w:sz w:val="16"/>
                <w:szCs w:val="14"/>
              </w:rPr>
              <w:t>La,An</w:t>
            </w:r>
            <w:proofErr w:type="gramEnd"/>
            <w:r w:rsidRPr="009635DE">
              <w:rPr>
                <w:rFonts w:ascii="Arial" w:eastAsia="Calibri" w:hAnsi="Arial" w:cs="Arial"/>
                <w:color w:val="000000"/>
                <w:sz w:val="16"/>
                <w:szCs w:val="14"/>
              </w:rPr>
              <w:t>,Al</w:t>
            </w:r>
            <w:proofErr w:type="spellEnd"/>
            <w:r w:rsidRPr="009635DE">
              <w:rPr>
                <w:rFonts w:ascii="Arial" w:eastAsia="Calibri" w:hAnsi="Arial" w:cs="Arial"/>
                <w:color w:val="000000"/>
                <w:sz w:val="16"/>
                <w:szCs w:val="14"/>
              </w:rPr>
              <w:t>) recubiertos de pintura epóxica electrostática color gris oscuro MC (sin costo adicional, hasta 3 colores en los gabinetes a elegir por la Universidad</w:t>
            </w:r>
            <w:r w:rsidRPr="009635DE">
              <w:rPr>
                <w:rFonts w:ascii="Arial" w:eastAsia="Calibri" w:hAnsi="Arial" w:cs="Arial"/>
                <w:b/>
                <w:color w:val="000000"/>
                <w:sz w:val="16"/>
                <w:szCs w:val="14"/>
              </w:rPr>
              <w:t>), con 4 entrepaños</w:t>
            </w:r>
            <w:r w:rsidRPr="009635DE">
              <w:rPr>
                <w:rFonts w:ascii="Arial" w:eastAsia="Calibri" w:hAnsi="Arial" w:cs="Arial"/>
                <w:color w:val="000000"/>
                <w:sz w:val="16"/>
                <w:szCs w:val="14"/>
              </w:rPr>
              <w:t xml:space="preserve"> cal. 18.</w:t>
            </w:r>
          </w:p>
          <w:p w14:paraId="1AC87B46" w14:textId="77777777" w:rsidR="00761B6D" w:rsidRPr="00CB6A60" w:rsidRDefault="00761B6D" w:rsidP="007B4B8E">
            <w:pPr>
              <w:ind w:right="-91"/>
              <w:jc w:val="both"/>
              <w:rPr>
                <w:rFonts w:ascii="Arial" w:eastAsia="Calibri" w:hAnsi="Arial" w:cs="Arial"/>
                <w:color w:val="000000"/>
                <w:sz w:val="12"/>
                <w:szCs w:val="14"/>
              </w:rPr>
            </w:pPr>
          </w:p>
          <w:p w14:paraId="599D4C40" w14:textId="0C456BAF" w:rsidR="007B4B8E" w:rsidRPr="00BE1646" w:rsidRDefault="007B4B8E" w:rsidP="007B4B8E">
            <w:pPr>
              <w:jc w:val="both"/>
              <w:rPr>
                <w:rFonts w:ascii="Arial" w:hAnsi="Arial" w:cs="Arial"/>
                <w:b/>
                <w:sz w:val="16"/>
                <w:szCs w:val="16"/>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XIII.1, , en donde se menciona que la convocante desechará las propuestas de los licitantes de conformidad al artículo 50 fracción XV y 57 de la Ley, señalando algunas de las siguientes situaciones: El </w:t>
            </w:r>
            <w:r w:rsidRPr="000015BC">
              <w:rPr>
                <w:rFonts w:ascii="Arial" w:hAnsi="Arial" w:cs="Arial"/>
                <w:sz w:val="16"/>
                <w:szCs w:val="14"/>
              </w:rPr>
              <w:t>incumplimiento de alguno de los requisitos establecidos en estas bases y sus anexos; conforme a lo señalado en el artículo 55 y 56 de la Ley de las bases de la presente licitación</w:t>
            </w:r>
            <w:r w:rsidRPr="00BE1646">
              <w:rPr>
                <w:rFonts w:ascii="Arial" w:hAnsi="Arial" w:cs="Arial"/>
                <w:sz w:val="16"/>
                <w:szCs w:val="14"/>
              </w:rPr>
              <w:t xml:space="preserve">, se realiza el </w:t>
            </w:r>
            <w:r w:rsidRPr="00BE1646">
              <w:rPr>
                <w:rFonts w:ascii="Arial" w:hAnsi="Arial" w:cs="Arial"/>
                <w:b/>
                <w:sz w:val="16"/>
                <w:szCs w:val="14"/>
              </w:rPr>
              <w:t xml:space="preserve">desechamiento de manera general, del licitante </w:t>
            </w:r>
            <w:r w:rsidRPr="007B4B8E">
              <w:rPr>
                <w:rFonts w:ascii="Arial" w:hAnsi="Arial" w:cs="Arial"/>
                <w:b/>
                <w:sz w:val="16"/>
                <w:szCs w:val="14"/>
              </w:rPr>
              <w:t>BECOMAR DE MEXICO, S. DE R.L. DE C.V.</w:t>
            </w:r>
          </w:p>
          <w:p w14:paraId="4C85B2B9" w14:textId="77777777" w:rsidR="00675588" w:rsidRPr="00CB6A60" w:rsidRDefault="00675588" w:rsidP="00675588">
            <w:pPr>
              <w:spacing w:line="276" w:lineRule="auto"/>
              <w:jc w:val="both"/>
              <w:rPr>
                <w:rFonts w:ascii="Arial" w:hAnsi="Arial" w:cs="Arial"/>
                <w:sz w:val="12"/>
                <w:szCs w:val="16"/>
              </w:rPr>
            </w:pPr>
          </w:p>
          <w:p w14:paraId="40263D1F" w14:textId="77777777" w:rsidR="00675588" w:rsidRPr="00E33E67" w:rsidRDefault="00675588" w:rsidP="00675588">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Pr>
                <w:rFonts w:ascii="Arial" w:hAnsi="Arial" w:cs="Arial"/>
                <w:b/>
                <w:sz w:val="14"/>
                <w:szCs w:val="14"/>
              </w:rPr>
              <w:t>LPN E/901045968-020</w:t>
            </w:r>
            <w:r w:rsidRPr="00636F75">
              <w:rPr>
                <w:rFonts w:ascii="Arial" w:hAnsi="Arial" w:cs="Arial"/>
                <w:b/>
                <w:sz w:val="14"/>
                <w:szCs w:val="14"/>
              </w:rPr>
              <w:t>-2025.</w:t>
            </w:r>
          </w:p>
          <w:p w14:paraId="1603A6E8" w14:textId="77777777" w:rsidR="00675588" w:rsidRPr="00CB6A60" w:rsidRDefault="00675588" w:rsidP="00675588">
            <w:pPr>
              <w:spacing w:line="276" w:lineRule="auto"/>
              <w:jc w:val="both"/>
              <w:rPr>
                <w:rFonts w:ascii="Arial" w:hAnsi="Arial" w:cs="Arial"/>
                <w:b/>
                <w:sz w:val="10"/>
                <w:szCs w:val="14"/>
              </w:rPr>
            </w:pPr>
          </w:p>
          <w:p w14:paraId="7AF96F21" w14:textId="2526C130" w:rsidR="00675588" w:rsidRPr="00600DC2" w:rsidRDefault="00675588" w:rsidP="00675588">
            <w:pPr>
              <w:spacing w:line="276" w:lineRule="auto"/>
              <w:jc w:val="both"/>
              <w:rPr>
                <w:rFonts w:ascii="Arial" w:hAnsi="Arial" w:cs="Arial"/>
                <w:b/>
                <w:sz w:val="18"/>
                <w:szCs w:val="16"/>
                <w:highlight w:val="yellow"/>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79DC8531" w14:textId="5FE469C4" w:rsidR="00ED3EDA" w:rsidRPr="00917D5B" w:rsidRDefault="00544D21" w:rsidP="00ED3EDA">
      <w:pPr>
        <w:pStyle w:val="Sangradetextonormal"/>
        <w:ind w:left="0" w:right="48"/>
        <w:jc w:val="both"/>
        <w:rPr>
          <w:rFonts w:ascii="Arial" w:hAnsi="Arial" w:cs="Arial"/>
          <w:b/>
          <w:bCs/>
          <w:i/>
          <w:sz w:val="18"/>
          <w:szCs w:val="17"/>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ED3EDA" w:rsidRPr="00113C75">
        <w:rPr>
          <w:rFonts w:ascii="Arial" w:hAnsi="Arial" w:cs="Arial"/>
          <w:b/>
          <w:bCs/>
          <w:i/>
          <w:sz w:val="17"/>
          <w:szCs w:val="17"/>
        </w:rPr>
        <w:t xml:space="preserve">la </w:t>
      </w:r>
      <w:r w:rsidR="00ED3EDA" w:rsidRPr="00917D5B">
        <w:rPr>
          <w:rFonts w:ascii="Arial" w:hAnsi="Arial" w:cs="Arial"/>
          <w:b/>
          <w:bCs/>
          <w:i/>
          <w:sz w:val="18"/>
          <w:szCs w:val="17"/>
        </w:rPr>
        <w:t>adjudicación en esta licitación será Se adjudicarán en individual y en conjunto al licitante quien presente la propuesta solvente con precio más bajo y que cumpla en todas las partidas con las características técnicas solicitadas conforme a lo siguiente:</w:t>
      </w:r>
    </w:p>
    <w:p w14:paraId="1BEEA82E" w14:textId="77777777" w:rsidR="00ED3EDA" w:rsidRPr="00917D5B" w:rsidRDefault="00ED3EDA" w:rsidP="00ED3EDA">
      <w:pPr>
        <w:pStyle w:val="Sangradetextonormal"/>
        <w:ind w:left="0" w:right="48"/>
        <w:jc w:val="both"/>
        <w:rPr>
          <w:rFonts w:ascii="Arial" w:hAnsi="Arial" w:cs="Arial"/>
          <w:b/>
          <w:bCs/>
          <w:i/>
          <w:sz w:val="18"/>
          <w:szCs w:val="17"/>
        </w:rPr>
      </w:pPr>
      <w:r w:rsidRPr="00917D5B">
        <w:rPr>
          <w:rFonts w:ascii="Arial" w:hAnsi="Arial" w:cs="Arial"/>
          <w:b/>
          <w:bCs/>
          <w:i/>
          <w:sz w:val="18"/>
          <w:szCs w:val="17"/>
        </w:rPr>
        <w:t>Conjunto de partidas 1: 1, 3, 5, 6, 7, 8, 9, 10, 17, 19, 21, 22, 27, 29, 31, 32 y 35.</w:t>
      </w:r>
    </w:p>
    <w:p w14:paraId="2DB6BE76" w14:textId="77777777" w:rsidR="00ED3EDA" w:rsidRPr="00917D5B" w:rsidRDefault="00ED3EDA" w:rsidP="00ED3EDA">
      <w:pPr>
        <w:pStyle w:val="Sangradetextonormal"/>
        <w:ind w:left="0" w:right="48"/>
        <w:jc w:val="both"/>
        <w:rPr>
          <w:rFonts w:ascii="Arial" w:hAnsi="Arial" w:cs="Arial"/>
          <w:b/>
          <w:bCs/>
          <w:i/>
          <w:sz w:val="18"/>
          <w:szCs w:val="17"/>
        </w:rPr>
      </w:pPr>
      <w:r w:rsidRPr="00917D5B">
        <w:rPr>
          <w:rFonts w:ascii="Arial" w:hAnsi="Arial" w:cs="Arial"/>
          <w:b/>
          <w:bCs/>
          <w:i/>
          <w:sz w:val="18"/>
          <w:szCs w:val="17"/>
        </w:rPr>
        <w:t>Conjunto de partidas 2: 15, 23, 26, 33 y 34.</w:t>
      </w:r>
    </w:p>
    <w:p w14:paraId="56B56EDC" w14:textId="77777777" w:rsidR="00ED3EDA" w:rsidRPr="00917D5B" w:rsidRDefault="00ED3EDA" w:rsidP="00ED3EDA">
      <w:pPr>
        <w:pStyle w:val="Sangradetextonormal"/>
        <w:ind w:left="0" w:right="48"/>
        <w:jc w:val="both"/>
        <w:rPr>
          <w:rFonts w:ascii="Arial" w:hAnsi="Arial" w:cs="Arial"/>
          <w:b/>
          <w:bCs/>
          <w:i/>
          <w:sz w:val="18"/>
          <w:szCs w:val="17"/>
        </w:rPr>
      </w:pPr>
      <w:r w:rsidRPr="00917D5B">
        <w:rPr>
          <w:rFonts w:ascii="Arial" w:hAnsi="Arial" w:cs="Arial"/>
          <w:b/>
          <w:bCs/>
          <w:i/>
          <w:sz w:val="18"/>
          <w:szCs w:val="17"/>
        </w:rPr>
        <w:t>Conjunto de partidas 3: 2, 18, 4, 20 y 30.</w:t>
      </w:r>
    </w:p>
    <w:p w14:paraId="096ADE65" w14:textId="4D5B5605" w:rsidR="00ED3EDA" w:rsidRPr="00917D5B" w:rsidRDefault="00ED3EDA" w:rsidP="00ED3EDA">
      <w:pPr>
        <w:pStyle w:val="Sangradetextonormal"/>
        <w:ind w:left="0" w:right="48"/>
        <w:jc w:val="both"/>
        <w:rPr>
          <w:rFonts w:ascii="Arial" w:hAnsi="Arial" w:cs="Arial"/>
          <w:b/>
          <w:bCs/>
          <w:i/>
          <w:sz w:val="18"/>
          <w:szCs w:val="17"/>
        </w:rPr>
      </w:pPr>
      <w:r w:rsidRPr="00917D5B">
        <w:rPr>
          <w:rFonts w:ascii="Arial" w:hAnsi="Arial" w:cs="Arial"/>
          <w:b/>
          <w:bCs/>
          <w:i/>
          <w:sz w:val="18"/>
          <w:szCs w:val="17"/>
        </w:rPr>
        <w:t xml:space="preserve">Partidas individuales: </w:t>
      </w:r>
      <w:r w:rsidR="00600DC2" w:rsidRPr="00917D5B">
        <w:rPr>
          <w:rFonts w:ascii="Arial" w:eastAsia="Calibri" w:hAnsi="Arial" w:cs="Arial"/>
          <w:b/>
          <w:i/>
          <w:sz w:val="18"/>
          <w:szCs w:val="17"/>
        </w:rPr>
        <w:t>12, 13, 14, 16, 24, 25 y 28</w:t>
      </w:r>
      <w:r w:rsidRPr="00917D5B">
        <w:rPr>
          <w:rFonts w:ascii="Arial" w:eastAsia="Calibri" w:hAnsi="Arial" w:cs="Arial"/>
          <w:b/>
          <w:i/>
          <w:sz w:val="18"/>
          <w:szCs w:val="17"/>
        </w:rPr>
        <w:t>.</w:t>
      </w:r>
    </w:p>
    <w:p w14:paraId="34A3BC0F" w14:textId="77777777" w:rsidR="00495247" w:rsidRDefault="00113C75" w:rsidP="00544D21">
      <w:pPr>
        <w:pStyle w:val="Sangradetextonormal"/>
        <w:ind w:left="0"/>
        <w:jc w:val="both"/>
        <w:rPr>
          <w:rFonts w:ascii="Arial" w:hAnsi="Arial" w:cs="Arial"/>
          <w:sz w:val="18"/>
          <w:szCs w:val="18"/>
        </w:rPr>
      </w:pPr>
      <w:r w:rsidRPr="00113C75">
        <w:rPr>
          <w:rFonts w:ascii="Arial" w:hAnsi="Arial" w:cs="Arial"/>
          <w:i/>
          <w:sz w:val="18"/>
          <w:szCs w:val="18"/>
          <w:lang w:val="es-ES"/>
        </w:rPr>
        <w:t>Por lo que la Licitación se puede adjudicar a varios proveedores</w:t>
      </w:r>
      <w:r w:rsidR="000069C1" w:rsidRPr="000069C1">
        <w:rPr>
          <w:rFonts w:ascii="Arial" w:hAnsi="Arial" w:cs="Arial"/>
          <w:i/>
          <w:sz w:val="18"/>
          <w:szCs w:val="18"/>
          <w:lang w:val="es-ES"/>
        </w:rPr>
        <w:t xml:space="preserve">, </w:t>
      </w:r>
      <w:r w:rsidR="000069C1" w:rsidRPr="00DC50BA">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00544D21" w:rsidRPr="000454D3">
        <w:rPr>
          <w:rFonts w:ascii="Arial" w:hAnsi="Arial" w:cs="Arial"/>
          <w:sz w:val="18"/>
          <w:szCs w:val="18"/>
        </w:rPr>
        <w:t>------------------------------------------------</w:t>
      </w:r>
      <w:proofErr w:type="gramEnd"/>
    </w:p>
    <w:p w14:paraId="27205F81" w14:textId="1FFCAF02" w:rsidR="00495247" w:rsidRDefault="00495247" w:rsidP="00544D21">
      <w:pPr>
        <w:pStyle w:val="Sangradetextonormal"/>
        <w:ind w:left="0"/>
        <w:jc w:val="both"/>
        <w:rPr>
          <w:rFonts w:ascii="Arial" w:hAnsi="Arial" w:cs="Arial"/>
          <w:sz w:val="18"/>
          <w:szCs w:val="18"/>
        </w:rPr>
      </w:pPr>
      <w:r w:rsidRPr="000454D3">
        <w:rPr>
          <w:rFonts w:ascii="Arial" w:hAnsi="Arial" w:cs="Arial"/>
          <w:sz w:val="18"/>
          <w:szCs w:val="18"/>
        </w:rPr>
        <w:t>---------------------------------------------------------------------------------------------------------------------------------------------------</w:t>
      </w:r>
    </w:p>
    <w:p w14:paraId="40C46073" w14:textId="087261D8" w:rsidR="00544D21" w:rsidRPr="006D17B5" w:rsidRDefault="00544D21" w:rsidP="00544D21">
      <w:pPr>
        <w:pStyle w:val="Sangradetextonormal"/>
        <w:ind w:left="0"/>
        <w:jc w:val="both"/>
        <w:rPr>
          <w:rFonts w:ascii="Arial" w:hAnsi="Arial" w:cs="Arial"/>
          <w:i/>
          <w:sz w:val="18"/>
          <w:szCs w:val="18"/>
          <w:lang w:val="es-ES"/>
        </w:rPr>
      </w:pPr>
      <w:r w:rsidRPr="000454D3">
        <w:rPr>
          <w:rFonts w:ascii="Arial" w:hAnsi="Arial" w:cs="Arial"/>
          <w:sz w:val="18"/>
          <w:szCs w:val="18"/>
        </w:rPr>
        <w:t>----------------------------------------------------------------------------------------------------------------</w:t>
      </w:r>
      <w:r w:rsidR="00ED0351" w:rsidRPr="000454D3">
        <w:rPr>
          <w:rFonts w:ascii="Arial" w:hAnsi="Arial" w:cs="Arial"/>
          <w:sz w:val="18"/>
          <w:szCs w:val="18"/>
        </w:rPr>
        <w:t>-----------------------------------</w:t>
      </w:r>
    </w:p>
    <w:p w14:paraId="51FC15C7" w14:textId="3BD29CB8" w:rsidR="00FB7903" w:rsidRPr="009D5314" w:rsidRDefault="00544D21" w:rsidP="00544D21">
      <w:pPr>
        <w:pStyle w:val="Sangradetextonormal"/>
        <w:ind w:left="0" w:right="48"/>
        <w:jc w:val="both"/>
        <w:rPr>
          <w:rFonts w:ascii="Arial" w:hAnsi="Arial" w:cs="Arial"/>
          <w:sz w:val="18"/>
          <w:szCs w:val="18"/>
        </w:rPr>
      </w:pPr>
      <w:r w:rsidRPr="009D5314">
        <w:rPr>
          <w:rFonts w:ascii="Arial" w:hAnsi="Arial" w:cs="Arial"/>
          <w:sz w:val="18"/>
          <w:szCs w:val="18"/>
        </w:rPr>
        <w:t>-----------------------------------------------------------</w:t>
      </w:r>
      <w:r w:rsidR="00BC58D2" w:rsidRPr="009D5314">
        <w:rPr>
          <w:rFonts w:ascii="Arial" w:hAnsi="Arial" w:cs="Arial"/>
          <w:sz w:val="18"/>
          <w:szCs w:val="18"/>
        </w:rPr>
        <w:t xml:space="preserve"> </w:t>
      </w:r>
      <w:r w:rsidRPr="009D5314">
        <w:rPr>
          <w:rFonts w:ascii="Arial" w:hAnsi="Arial" w:cs="Arial"/>
          <w:b/>
          <w:sz w:val="18"/>
          <w:szCs w:val="18"/>
        </w:rPr>
        <w:t>ADJUDICACIÓN</w:t>
      </w:r>
      <w:r w:rsidR="00BC58D2" w:rsidRPr="009D5314">
        <w:rPr>
          <w:rFonts w:ascii="Arial" w:hAnsi="Arial" w:cs="Arial"/>
          <w:b/>
          <w:sz w:val="18"/>
          <w:szCs w:val="18"/>
        </w:rPr>
        <w:t xml:space="preserve"> </w:t>
      </w:r>
      <w:r w:rsidRPr="009D5314">
        <w:rPr>
          <w:rFonts w:ascii="Arial" w:hAnsi="Arial" w:cs="Arial"/>
          <w:sz w:val="18"/>
          <w:szCs w:val="18"/>
        </w:rPr>
        <w:t>--------------------------------------------------------------</w:t>
      </w:r>
      <w:r w:rsidR="00495247">
        <w:rPr>
          <w:rFonts w:ascii="Arial" w:hAnsi="Arial" w:cs="Arial"/>
          <w:sz w:val="18"/>
          <w:szCs w:val="18"/>
        </w:rPr>
        <w:t>-</w:t>
      </w:r>
    </w:p>
    <w:p w14:paraId="622295DA" w14:textId="2832E9AA" w:rsidR="00544D21" w:rsidRPr="006C2729" w:rsidRDefault="00FB7903" w:rsidP="00544D21">
      <w:pPr>
        <w:pStyle w:val="Sangradetextonormal"/>
        <w:ind w:left="0" w:right="48"/>
        <w:jc w:val="both"/>
        <w:rPr>
          <w:rFonts w:ascii="Arial" w:hAnsi="Arial" w:cs="Arial"/>
          <w:sz w:val="18"/>
          <w:szCs w:val="18"/>
        </w:rPr>
      </w:pPr>
      <w:r w:rsidRPr="009D5314">
        <w:rPr>
          <w:rFonts w:ascii="Arial" w:hAnsi="Arial" w:cs="Arial"/>
          <w:sz w:val="18"/>
          <w:szCs w:val="18"/>
        </w:rPr>
        <w:t>-</w:t>
      </w:r>
      <w:r w:rsidR="00544D21" w:rsidRPr="009D5314">
        <w:rPr>
          <w:rFonts w:ascii="Arial" w:hAnsi="Arial" w:cs="Arial"/>
          <w:sz w:val="18"/>
          <w:szCs w:val="18"/>
        </w:rPr>
        <w:t>-------------------------------------------------------------------------------------------------------------------------------------------------</w:t>
      </w:r>
    </w:p>
    <w:p w14:paraId="1DADB004" w14:textId="14EC5FE0"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Pr>
          <w:rFonts w:ascii="Arial" w:hAnsi="Arial" w:cs="Arial"/>
          <w:sz w:val="18"/>
          <w:szCs w:val="18"/>
        </w:rPr>
        <w:t>----</w:t>
      </w:r>
    </w:p>
    <w:p w14:paraId="26A8068D" w14:textId="0E54F10C" w:rsidR="00351075" w:rsidRPr="0056447E" w:rsidRDefault="00351075" w:rsidP="0035107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30113D0" w14:textId="1FE13EE1" w:rsidR="00600DC2" w:rsidRDefault="00600DC2" w:rsidP="00307224">
      <w:pPr>
        <w:jc w:val="both"/>
        <w:rPr>
          <w:rFonts w:ascii="Arial" w:hAnsi="Arial" w:cs="Arial"/>
          <w:sz w:val="18"/>
          <w:szCs w:val="18"/>
        </w:rPr>
      </w:pPr>
      <w:r>
        <w:rPr>
          <w:rFonts w:ascii="Arial" w:hAnsi="Arial" w:cs="Arial"/>
          <w:sz w:val="18"/>
          <w:szCs w:val="18"/>
        </w:rPr>
        <w:t>---------------------------------------------------------------------------------------------------------------------------------------------------</w:t>
      </w: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2"/>
        <w:gridCol w:w="2155"/>
        <w:gridCol w:w="852"/>
        <w:gridCol w:w="850"/>
        <w:gridCol w:w="1132"/>
        <w:gridCol w:w="1134"/>
        <w:gridCol w:w="1169"/>
      </w:tblGrid>
      <w:tr w:rsidR="0087648F" w:rsidRPr="00EE157A" w14:paraId="681E944F" w14:textId="77777777" w:rsidTr="000A3DB7">
        <w:trPr>
          <w:trHeight w:hRule="exact" w:val="436"/>
          <w:jc w:val="center"/>
        </w:trPr>
        <w:tc>
          <w:tcPr>
            <w:tcW w:w="473" w:type="pct"/>
            <w:shd w:val="clear" w:color="auto" w:fill="D9D9D9"/>
            <w:vAlign w:val="center"/>
          </w:tcPr>
          <w:p w14:paraId="2E521291" w14:textId="77777777" w:rsidR="0087648F" w:rsidRPr="008C751B" w:rsidRDefault="0087648F" w:rsidP="000A3DB7">
            <w:pPr>
              <w:jc w:val="center"/>
              <w:rPr>
                <w:rFonts w:ascii="Arial" w:hAnsi="Arial" w:cs="Arial"/>
                <w:b/>
                <w:sz w:val="12"/>
                <w:szCs w:val="12"/>
              </w:rPr>
            </w:pPr>
            <w:r w:rsidRPr="008C751B">
              <w:rPr>
                <w:rFonts w:ascii="Arial" w:hAnsi="Arial" w:cs="Arial"/>
                <w:b/>
                <w:sz w:val="12"/>
                <w:szCs w:val="12"/>
              </w:rPr>
              <w:t xml:space="preserve">Conjunto de partidas </w:t>
            </w:r>
          </w:p>
        </w:tc>
        <w:tc>
          <w:tcPr>
            <w:tcW w:w="392" w:type="pct"/>
            <w:shd w:val="clear" w:color="auto" w:fill="D9D9D9"/>
            <w:vAlign w:val="center"/>
          </w:tcPr>
          <w:p w14:paraId="1D9F1DEB" w14:textId="77777777" w:rsidR="0087648F" w:rsidRPr="008C751B" w:rsidRDefault="0087648F" w:rsidP="000A3DB7">
            <w:pPr>
              <w:jc w:val="center"/>
              <w:rPr>
                <w:rFonts w:ascii="Arial" w:hAnsi="Arial" w:cs="Arial"/>
                <w:b/>
                <w:sz w:val="12"/>
                <w:szCs w:val="12"/>
              </w:rPr>
            </w:pPr>
            <w:r w:rsidRPr="008C751B">
              <w:rPr>
                <w:rFonts w:ascii="Arial" w:hAnsi="Arial" w:cs="Arial"/>
                <w:b/>
                <w:sz w:val="12"/>
                <w:szCs w:val="12"/>
              </w:rPr>
              <w:t>Partida</w:t>
            </w:r>
          </w:p>
        </w:tc>
        <w:tc>
          <w:tcPr>
            <w:tcW w:w="1222" w:type="pct"/>
            <w:shd w:val="clear" w:color="auto" w:fill="D9D9D9"/>
            <w:vAlign w:val="center"/>
          </w:tcPr>
          <w:p w14:paraId="7C4B80A8" w14:textId="77777777" w:rsidR="0087648F" w:rsidRPr="008C751B" w:rsidRDefault="0087648F" w:rsidP="000A3DB7">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3" w:type="pct"/>
            <w:shd w:val="clear" w:color="auto" w:fill="D9D9D9"/>
            <w:vAlign w:val="center"/>
          </w:tcPr>
          <w:p w14:paraId="7793A763" w14:textId="77777777" w:rsidR="0087648F" w:rsidRPr="008C751B" w:rsidRDefault="0087648F" w:rsidP="000A3DB7">
            <w:pPr>
              <w:jc w:val="center"/>
              <w:rPr>
                <w:rFonts w:ascii="Arial" w:hAnsi="Arial" w:cs="Arial"/>
                <w:b/>
                <w:sz w:val="12"/>
                <w:szCs w:val="12"/>
              </w:rPr>
            </w:pPr>
            <w:r w:rsidRPr="008C751B">
              <w:rPr>
                <w:rFonts w:ascii="Arial" w:hAnsi="Arial" w:cs="Arial"/>
                <w:b/>
                <w:sz w:val="12"/>
                <w:szCs w:val="12"/>
              </w:rPr>
              <w:t>Unidad de Medida</w:t>
            </w:r>
          </w:p>
        </w:tc>
        <w:tc>
          <w:tcPr>
            <w:tcW w:w="482" w:type="pct"/>
            <w:shd w:val="clear" w:color="auto" w:fill="D9D9D9"/>
            <w:vAlign w:val="center"/>
          </w:tcPr>
          <w:p w14:paraId="768972A1" w14:textId="77777777" w:rsidR="0087648F" w:rsidRPr="008C751B" w:rsidRDefault="0087648F" w:rsidP="000A3DB7">
            <w:pPr>
              <w:jc w:val="center"/>
              <w:rPr>
                <w:rFonts w:ascii="Arial" w:hAnsi="Arial" w:cs="Arial"/>
                <w:b/>
                <w:sz w:val="12"/>
                <w:szCs w:val="12"/>
              </w:rPr>
            </w:pPr>
            <w:r w:rsidRPr="008C751B">
              <w:rPr>
                <w:rFonts w:ascii="Arial" w:hAnsi="Arial" w:cs="Arial"/>
                <w:b/>
                <w:sz w:val="12"/>
                <w:szCs w:val="12"/>
              </w:rPr>
              <w:t>Cantidad</w:t>
            </w:r>
          </w:p>
        </w:tc>
        <w:tc>
          <w:tcPr>
            <w:tcW w:w="642" w:type="pct"/>
            <w:shd w:val="clear" w:color="auto" w:fill="D9D9D9"/>
            <w:vAlign w:val="center"/>
          </w:tcPr>
          <w:p w14:paraId="11FF7976" w14:textId="77777777" w:rsidR="0087648F" w:rsidRPr="008C751B" w:rsidRDefault="0087648F" w:rsidP="000A3DB7">
            <w:pPr>
              <w:jc w:val="center"/>
              <w:rPr>
                <w:rFonts w:ascii="Arial" w:hAnsi="Arial" w:cs="Arial"/>
                <w:b/>
                <w:sz w:val="12"/>
                <w:szCs w:val="12"/>
              </w:rPr>
            </w:pPr>
            <w:r w:rsidRPr="008C751B">
              <w:rPr>
                <w:rFonts w:ascii="Arial" w:hAnsi="Arial" w:cs="Arial"/>
                <w:b/>
                <w:bCs/>
                <w:sz w:val="12"/>
                <w:szCs w:val="12"/>
              </w:rPr>
              <w:t>Licitante Adjudicado</w:t>
            </w:r>
          </w:p>
        </w:tc>
        <w:tc>
          <w:tcPr>
            <w:tcW w:w="643" w:type="pct"/>
            <w:shd w:val="clear" w:color="auto" w:fill="D9D9D9"/>
            <w:vAlign w:val="center"/>
          </w:tcPr>
          <w:p w14:paraId="10E357CC" w14:textId="77777777" w:rsidR="0087648F" w:rsidRPr="008C751B" w:rsidRDefault="0087648F" w:rsidP="000A3DB7">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3" w:type="pct"/>
            <w:shd w:val="clear" w:color="auto" w:fill="D9D9D9"/>
            <w:vAlign w:val="center"/>
          </w:tcPr>
          <w:p w14:paraId="7CABDBDC" w14:textId="77777777" w:rsidR="0087648F" w:rsidRPr="008C751B" w:rsidRDefault="0087648F" w:rsidP="000A3DB7">
            <w:pPr>
              <w:jc w:val="center"/>
              <w:rPr>
                <w:rFonts w:ascii="Arial" w:hAnsi="Arial" w:cs="Arial"/>
                <w:b/>
                <w:sz w:val="12"/>
                <w:szCs w:val="12"/>
              </w:rPr>
            </w:pPr>
            <w:r w:rsidRPr="008C751B">
              <w:rPr>
                <w:rFonts w:ascii="Arial" w:hAnsi="Arial" w:cs="Arial"/>
                <w:b/>
                <w:bCs/>
                <w:sz w:val="12"/>
                <w:szCs w:val="12"/>
              </w:rPr>
              <w:t>Importe total antes de IVA</w:t>
            </w:r>
          </w:p>
        </w:tc>
      </w:tr>
      <w:tr w:rsidR="00C705A7" w:rsidRPr="00EE157A" w14:paraId="05125E6E" w14:textId="77777777" w:rsidTr="000A3DB7">
        <w:trPr>
          <w:trHeight w:hRule="exact" w:val="227"/>
          <w:jc w:val="center"/>
        </w:trPr>
        <w:tc>
          <w:tcPr>
            <w:tcW w:w="473" w:type="pct"/>
            <w:vMerge w:val="restart"/>
            <w:shd w:val="clear" w:color="auto" w:fill="DBE5F1" w:themeFill="accent1" w:themeFillTint="33"/>
            <w:vAlign w:val="center"/>
          </w:tcPr>
          <w:p w14:paraId="5A5545BB" w14:textId="0F10507C" w:rsidR="00C705A7" w:rsidRPr="00EE157A" w:rsidRDefault="00C705A7" w:rsidP="00C705A7">
            <w:pPr>
              <w:jc w:val="center"/>
              <w:rPr>
                <w:rFonts w:asciiTheme="minorHAnsi" w:hAnsiTheme="minorHAnsi" w:cstheme="minorHAnsi"/>
                <w:b/>
                <w:sz w:val="12"/>
                <w:szCs w:val="16"/>
              </w:rPr>
            </w:pPr>
            <w:r w:rsidRPr="007520AE">
              <w:rPr>
                <w:rFonts w:asciiTheme="minorHAnsi" w:hAnsiTheme="minorHAnsi" w:cstheme="minorHAnsi"/>
                <w:b/>
                <w:sz w:val="16"/>
                <w:szCs w:val="16"/>
              </w:rPr>
              <w:t>1</w:t>
            </w:r>
          </w:p>
        </w:tc>
        <w:tc>
          <w:tcPr>
            <w:tcW w:w="392" w:type="pct"/>
            <w:shd w:val="clear" w:color="000000" w:fill="DDEBF7"/>
          </w:tcPr>
          <w:p w14:paraId="14610A53" w14:textId="522FE21C" w:rsidR="00C705A7" w:rsidRPr="00EE157A" w:rsidRDefault="00C705A7" w:rsidP="00C705A7">
            <w:pPr>
              <w:jc w:val="center"/>
              <w:rPr>
                <w:rFonts w:ascii="Arial" w:hAnsi="Arial" w:cs="Arial"/>
                <w:b/>
                <w:sz w:val="12"/>
                <w:szCs w:val="12"/>
              </w:rPr>
            </w:pPr>
            <w:r>
              <w:rPr>
                <w:rFonts w:ascii="Arial" w:hAnsi="Arial" w:cs="Arial"/>
                <w:b/>
                <w:sz w:val="12"/>
                <w:szCs w:val="12"/>
              </w:rPr>
              <w:t>1</w:t>
            </w:r>
          </w:p>
        </w:tc>
        <w:tc>
          <w:tcPr>
            <w:tcW w:w="1222" w:type="pct"/>
            <w:shd w:val="clear" w:color="auto" w:fill="auto"/>
          </w:tcPr>
          <w:p w14:paraId="69D5E180" w14:textId="5974DCCB" w:rsidR="00C705A7" w:rsidRPr="00EE157A" w:rsidRDefault="00C705A7" w:rsidP="00C705A7">
            <w:pPr>
              <w:rPr>
                <w:rFonts w:asciiTheme="minorHAnsi" w:hAnsiTheme="minorHAnsi" w:cstheme="minorHAnsi"/>
                <w:b/>
                <w:sz w:val="16"/>
                <w:szCs w:val="16"/>
              </w:rPr>
            </w:pPr>
            <w:r>
              <w:rPr>
                <w:rFonts w:ascii="Calibri" w:hAnsi="Calibri" w:cs="Calibri"/>
                <w:color w:val="000000"/>
                <w:sz w:val="14"/>
                <w:szCs w:val="14"/>
              </w:rPr>
              <w:t xml:space="preserve">MESA ISLA RECTANGULAR ESTRUCTURAL DE 4.80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x 1.40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x 0.90 </w:t>
            </w:r>
            <w:proofErr w:type="spellStart"/>
            <w:r>
              <w:rPr>
                <w:rFonts w:ascii="Calibri" w:hAnsi="Calibri" w:cs="Calibri"/>
                <w:color w:val="000000"/>
                <w:sz w:val="14"/>
                <w:szCs w:val="14"/>
              </w:rPr>
              <w:t>mts</w:t>
            </w:r>
            <w:proofErr w:type="spellEnd"/>
            <w:r>
              <w:rPr>
                <w:rFonts w:ascii="Calibri" w:hAnsi="Calibri" w:cs="Calibri"/>
                <w:color w:val="000000"/>
                <w:sz w:val="14"/>
                <w:szCs w:val="14"/>
              </w:rPr>
              <w:t>, (</w:t>
            </w:r>
            <w:proofErr w:type="spellStart"/>
            <w:proofErr w:type="gramStart"/>
            <w:r>
              <w:rPr>
                <w:rFonts w:ascii="Calibri" w:hAnsi="Calibri" w:cs="Calibri"/>
                <w:color w:val="000000"/>
                <w:sz w:val="14"/>
                <w:szCs w:val="14"/>
              </w:rPr>
              <w:t>La,An</w:t>
            </w:r>
            <w:proofErr w:type="gramEnd"/>
            <w:r>
              <w:rPr>
                <w:rFonts w:ascii="Calibri" w:hAnsi="Calibri" w:cs="Calibri"/>
                <w:color w:val="000000"/>
                <w:sz w:val="14"/>
                <w:szCs w:val="14"/>
              </w:rPr>
              <w:t>,Al</w:t>
            </w:r>
            <w:proofErr w:type="spellEnd"/>
            <w:r>
              <w:rPr>
                <w:rFonts w:ascii="Calibri" w:hAnsi="Calibri" w:cs="Calibri"/>
                <w:color w:val="000000"/>
                <w:sz w:val="14"/>
                <w:szCs w:val="14"/>
              </w:rPr>
              <w:t xml:space="preserve">) CON CUBIERTA DE ACERO INOXIDABLE ANSI T-304, CON DOS VALVULAS DOBLES IMPORTADAS DE GAS Y 3 TORRETAS ELECTRICAS DUPLEX  DE 110V DE ACERO INOXIDABLE CON TAPAS ABATIBLES CONTRA AGUA, CON 2 GABINETES CABECERA PORTA TARJA CON LLAVE DE AGUA IMPORTADA, CON COLUMNA ALTA PARA SERVICIOS. </w:t>
            </w:r>
            <w:r>
              <w:rPr>
                <w:rFonts w:ascii="Calibri" w:hAnsi="Calibri" w:cs="Calibri"/>
                <w:color w:val="000000"/>
                <w:sz w:val="14"/>
                <w:szCs w:val="14"/>
              </w:rPr>
              <w:br/>
              <w:t>CERTIFICACIONES: ISO 9001:2015, ISO 13485:2016 y REPSE.</w:t>
            </w:r>
            <w:r>
              <w:rPr>
                <w:rFonts w:ascii="Calibri" w:hAnsi="Calibri" w:cs="Calibri"/>
                <w:color w:val="000000"/>
                <w:sz w:val="14"/>
                <w:szCs w:val="14"/>
              </w:rPr>
              <w:br/>
            </w:r>
            <w:r>
              <w:rPr>
                <w:rFonts w:ascii="Calibri" w:hAnsi="Calibri" w:cs="Calibri"/>
                <w:color w:val="000000"/>
                <w:sz w:val="14"/>
                <w:szCs w:val="14"/>
              </w:rPr>
              <w:br/>
              <w:t xml:space="preserve">Mesa isla rectangular estructural de 4.80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x 1.40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x 0.90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w:t>
            </w:r>
            <w:proofErr w:type="spellStart"/>
            <w:r>
              <w:rPr>
                <w:rFonts w:ascii="Calibri" w:hAnsi="Calibri" w:cs="Calibri"/>
                <w:color w:val="000000"/>
                <w:sz w:val="14"/>
                <w:szCs w:val="14"/>
              </w:rPr>
              <w:t>La,An,Al</w:t>
            </w:r>
            <w:proofErr w:type="spellEnd"/>
            <w:r>
              <w:rPr>
                <w:rFonts w:ascii="Calibri" w:hAnsi="Calibri" w:cs="Calibri"/>
                <w:color w:val="000000"/>
                <w:sz w:val="14"/>
                <w:szCs w:val="14"/>
              </w:rPr>
              <w:t xml:space="preserve">) color gris oscuro MC, con  6 patas estructurales de perfil tipo "K" de 0.70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x 0.86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con niveladores, con cubiertas de acero inoxidable ANSI T-304 cal.18  con almas de soporte de acero inoxidable grado laboratorio medidas generales de 1.40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de ancho por 4.80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de largo,  4 tapas cubre ducto de 2.40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de largo, cuenta con 2 gabinetes cabecera porta tarja de 1.40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de largo con puertas extraíbles, fabricado con lámina galvanizada calibre 18, con borde en el piso de acero inoxidable anti fugas, cuenta con contenedor para utensilios de lavado y desechos integrado en la puerta del gabinete porta tarja fabricado con lámina galvanizada cal. 18 medidas de 0.37mts  X 0.30mts  X 0.30mts (largo, ancho, profundidad), el gabinete cuenta con interior totalmente liso sin cremalleras en su interior, cuenta con tapa exclusa registrable removible para </w:t>
            </w:r>
            <w:proofErr w:type="spellStart"/>
            <w:r>
              <w:rPr>
                <w:rFonts w:ascii="Calibri" w:hAnsi="Calibri" w:cs="Calibri"/>
                <w:color w:val="000000"/>
                <w:sz w:val="14"/>
                <w:szCs w:val="14"/>
              </w:rPr>
              <w:t>accesar</w:t>
            </w:r>
            <w:proofErr w:type="spellEnd"/>
            <w:r>
              <w:rPr>
                <w:rFonts w:ascii="Calibri" w:hAnsi="Calibri" w:cs="Calibri"/>
                <w:color w:val="000000"/>
                <w:sz w:val="14"/>
                <w:szCs w:val="14"/>
              </w:rPr>
              <w:t xml:space="preserve"> a los servicios y facilitar el mantenimiento, cuenta con recubrimiento de pintura epóxica en polvo electroestática termo endurecida, cuenta con 4 niveladores y toda la tornillería es 100% de acero inoxidable; Encimeras de acero inoxidable ANSI T-304 cal. 18 medidas generales de 1.40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de ancho por 4.80 </w:t>
            </w:r>
            <w:proofErr w:type="spellStart"/>
            <w:r>
              <w:rPr>
                <w:rFonts w:ascii="Calibri" w:hAnsi="Calibri" w:cs="Calibri"/>
                <w:color w:val="000000"/>
                <w:sz w:val="14"/>
                <w:szCs w:val="14"/>
              </w:rPr>
              <w:t>mts</w:t>
            </w:r>
            <w:proofErr w:type="spellEnd"/>
            <w:r>
              <w:rPr>
                <w:rFonts w:ascii="Calibri" w:hAnsi="Calibri" w:cs="Calibri"/>
                <w:color w:val="000000"/>
                <w:sz w:val="14"/>
                <w:szCs w:val="14"/>
              </w:rPr>
              <w:t xml:space="preserve"> de largo, cuentan con sistema antigoteo por sus 4 lados, cuenta con 3 torretas eléctricas de acero inoxidable con contacto dúplex polarizado de 110v y tapas abatibles contra agua, cuenta con 2 Torretas con doble válvula de salida  en ángulo de 90 grados importada, para servicio de GAS tipo </w:t>
            </w:r>
            <w:proofErr w:type="spellStart"/>
            <w:r>
              <w:rPr>
                <w:rFonts w:ascii="Calibri" w:hAnsi="Calibri" w:cs="Calibri"/>
                <w:color w:val="000000"/>
                <w:sz w:val="14"/>
                <w:szCs w:val="14"/>
              </w:rPr>
              <w:t>On</w:t>
            </w:r>
            <w:proofErr w:type="spellEnd"/>
            <w:r>
              <w:rPr>
                <w:rFonts w:ascii="Calibri" w:hAnsi="Calibri" w:cs="Calibri"/>
                <w:color w:val="000000"/>
                <w:sz w:val="14"/>
                <w:szCs w:val="14"/>
              </w:rPr>
              <w:t xml:space="preserve">/Off de cuarto de vuelta de 3/8 pulgada, certificada para servicio de gas por la Asociación Americana de Gas y la Asociación Canadiense de Gas y certificada para el servicio de gas por CSA International, con puerta registrable para mantenimiento de servicios y control de válvulas, cuenta con 2 tarjas de acero inoxidable ANSI T-304 cal. 18 con drenado en el centro, con 2 llaves mezcladoras importadas para laboratorio con cuello de ganso con giro de 180 grados (LA FABRICACIÓN DE ESTA LLAVE ESTÁ CERTIFICADO POR CSA INTERNATIONAL PARA CUMPLIR CON ASME A112.18.1M Y CSA B125.1), que incluyen  </w:t>
            </w:r>
            <w:proofErr w:type="spellStart"/>
            <w:r>
              <w:rPr>
                <w:rFonts w:ascii="Calibri" w:hAnsi="Calibri" w:cs="Calibri"/>
                <w:color w:val="000000"/>
                <w:sz w:val="14"/>
                <w:szCs w:val="14"/>
              </w:rPr>
              <w:t>contracanasta</w:t>
            </w:r>
            <w:proofErr w:type="spellEnd"/>
            <w:r>
              <w:rPr>
                <w:rFonts w:ascii="Calibri" w:hAnsi="Calibri" w:cs="Calibri"/>
                <w:color w:val="000000"/>
                <w:sz w:val="14"/>
                <w:szCs w:val="14"/>
              </w:rPr>
              <w:t xml:space="preserve"> de acero inoxidable ANSI T-304, con 2 </w:t>
            </w:r>
            <w:proofErr w:type="spellStart"/>
            <w:r>
              <w:rPr>
                <w:rFonts w:ascii="Calibri" w:hAnsi="Calibri" w:cs="Calibri"/>
                <w:color w:val="000000"/>
                <w:sz w:val="14"/>
                <w:szCs w:val="14"/>
              </w:rPr>
              <w:t>Cespol</w:t>
            </w:r>
            <w:proofErr w:type="spellEnd"/>
            <w:r>
              <w:rPr>
                <w:rFonts w:ascii="Calibri" w:hAnsi="Calibri" w:cs="Calibri"/>
                <w:color w:val="000000"/>
                <w:sz w:val="14"/>
                <w:szCs w:val="14"/>
              </w:rPr>
              <w:t xml:space="preserve"> fabricados en polipropileno de alta resistencia metalizado, con columna alta de servicios bajantes de 0.36mts x 0.10mts x 2.8mts color gris claro ST. </w:t>
            </w:r>
            <w:r>
              <w:rPr>
                <w:rFonts w:ascii="Calibri" w:hAnsi="Calibri" w:cs="Calibri"/>
                <w:color w:val="000000"/>
                <w:sz w:val="14"/>
                <w:szCs w:val="14"/>
              </w:rPr>
              <w:br/>
            </w:r>
            <w:r>
              <w:rPr>
                <w:rFonts w:ascii="Calibri" w:hAnsi="Calibri" w:cs="Calibri"/>
                <w:color w:val="000000"/>
                <w:sz w:val="14"/>
                <w:szCs w:val="14"/>
              </w:rPr>
              <w:br/>
              <w:t xml:space="preserve">Incluye materiales de conexión, </w:t>
            </w:r>
            <w:proofErr w:type="spellStart"/>
            <w:r>
              <w:rPr>
                <w:rFonts w:ascii="Calibri" w:hAnsi="Calibri" w:cs="Calibri"/>
                <w:color w:val="000000"/>
                <w:sz w:val="14"/>
                <w:szCs w:val="14"/>
              </w:rPr>
              <w:t>ramaleos</w:t>
            </w:r>
            <w:proofErr w:type="spellEnd"/>
            <w:r>
              <w:rPr>
                <w:rFonts w:ascii="Calibri" w:hAnsi="Calibri" w:cs="Calibri"/>
                <w:color w:val="000000"/>
                <w:sz w:val="14"/>
                <w:szCs w:val="14"/>
              </w:rPr>
              <w:t xml:space="preserve">, capacitación inicial, manuales de buenas prácticas de uso y todo lo necesario para su correcta instalación y funcionamiento.                                                                                                                                                                                                                                                                                                                                                                                                                                      </w:t>
            </w:r>
            <w:r>
              <w:rPr>
                <w:rFonts w:ascii="Calibri" w:hAnsi="Calibri" w:cs="Calibri"/>
                <w:color w:val="000000"/>
                <w:sz w:val="14"/>
                <w:szCs w:val="14"/>
              </w:rPr>
              <w:br/>
            </w:r>
            <w:r>
              <w:rPr>
                <w:rFonts w:ascii="Calibri" w:hAnsi="Calibri" w:cs="Calibri"/>
                <w:color w:val="000000"/>
                <w:sz w:val="14"/>
                <w:szCs w:val="14"/>
              </w:rPr>
              <w:br/>
              <w:t xml:space="preserve">CERTIFICACIONES: ISO 9001:2015, ISO 13485:2016 y REPSE.                                                                                                                                                                                                                                                                                                                GARANTÍA de 20 años por defectos de fabricación y vicios ocultos y </w:t>
            </w:r>
            <w:r>
              <w:rPr>
                <w:rFonts w:ascii="Calibri" w:hAnsi="Calibri" w:cs="Calibri"/>
                <w:color w:val="000000"/>
                <w:sz w:val="14"/>
                <w:szCs w:val="14"/>
              </w:rPr>
              <w:br/>
              <w:t>GARANTÍA de 3 años de mantenimiento anual sin costo.</w:t>
            </w:r>
            <w:r>
              <w:rPr>
                <w:rFonts w:ascii="Calibri" w:hAnsi="Calibri" w:cs="Calibri"/>
                <w:color w:val="000000"/>
                <w:sz w:val="14"/>
                <w:szCs w:val="14"/>
              </w:rPr>
              <w:br/>
              <w:t>IMAGEN DE REFERENCIA</w:t>
            </w:r>
            <w:r>
              <w:rPr>
                <w:rFonts w:ascii="Calibri" w:hAnsi="Calibri" w:cs="Calibri"/>
                <w:color w:val="000000"/>
                <w:sz w:val="14"/>
                <w:szCs w:val="14"/>
              </w:rPr>
              <w:br/>
            </w:r>
            <w:r>
              <w:rPr>
                <w:rFonts w:ascii="Calibri" w:hAnsi="Calibri" w:cs="Calibri"/>
                <w:b/>
                <w:bCs/>
                <w:color w:val="000000"/>
                <w:sz w:val="14"/>
                <w:szCs w:val="14"/>
              </w:rPr>
              <w:t>La tarja debe ser de 50 cm X 40 cm X 30 cm (frente, fondo y profundidad) debe ser amplia para facilitar la manipulación de los utensilios propios del laboratorio J.A 16/04/2025</w:t>
            </w:r>
            <w:r>
              <w:rPr>
                <w:rFonts w:ascii="Calibri" w:hAnsi="Calibri" w:cs="Calibri"/>
                <w:color w:val="000000"/>
                <w:sz w:val="14"/>
                <w:szCs w:val="14"/>
              </w:rPr>
              <w:br/>
              <w:t xml:space="preserve">          </w:t>
            </w:r>
          </w:p>
        </w:tc>
        <w:tc>
          <w:tcPr>
            <w:tcW w:w="483" w:type="pct"/>
            <w:shd w:val="clear" w:color="auto" w:fill="auto"/>
            <w:vAlign w:val="center"/>
          </w:tcPr>
          <w:p w14:paraId="4D38D30D" w14:textId="73472FA2"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 xml:space="preserve">Pieza </w:t>
            </w:r>
          </w:p>
        </w:tc>
        <w:tc>
          <w:tcPr>
            <w:tcW w:w="482" w:type="pct"/>
            <w:shd w:val="clear" w:color="auto" w:fill="auto"/>
            <w:vAlign w:val="center"/>
          </w:tcPr>
          <w:p w14:paraId="1805749D" w14:textId="0CFB5C88"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3</w:t>
            </w:r>
          </w:p>
        </w:tc>
        <w:tc>
          <w:tcPr>
            <w:tcW w:w="642" w:type="pct"/>
            <w:vMerge w:val="restart"/>
            <w:shd w:val="clear" w:color="auto" w:fill="auto"/>
            <w:vAlign w:val="center"/>
          </w:tcPr>
          <w:p w14:paraId="24576B2D" w14:textId="17CA1DA2" w:rsidR="00C705A7" w:rsidRPr="00EE157A" w:rsidRDefault="00C705A7" w:rsidP="00C705A7">
            <w:pPr>
              <w:jc w:val="center"/>
              <w:rPr>
                <w:rFonts w:asciiTheme="minorHAnsi" w:hAnsiTheme="minorHAnsi" w:cstheme="minorHAnsi"/>
                <w:b/>
                <w:sz w:val="16"/>
                <w:szCs w:val="16"/>
              </w:rPr>
            </w:pPr>
            <w:r w:rsidRPr="00C705A7">
              <w:rPr>
                <w:rFonts w:asciiTheme="minorHAnsi" w:hAnsiTheme="minorHAnsi" w:cstheme="minorHAnsi"/>
                <w:b/>
                <w:sz w:val="16"/>
                <w:szCs w:val="16"/>
              </w:rPr>
              <w:t>METALES CORSAQ, S.A. DE C.V.</w:t>
            </w:r>
          </w:p>
        </w:tc>
        <w:tc>
          <w:tcPr>
            <w:tcW w:w="643" w:type="pct"/>
            <w:shd w:val="clear" w:color="auto" w:fill="auto"/>
            <w:vAlign w:val="center"/>
          </w:tcPr>
          <w:p w14:paraId="48B76368" w14:textId="2478CF0A"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$104,193.23</w:t>
            </w:r>
          </w:p>
        </w:tc>
        <w:tc>
          <w:tcPr>
            <w:tcW w:w="663" w:type="pct"/>
            <w:shd w:val="clear" w:color="auto" w:fill="auto"/>
          </w:tcPr>
          <w:p w14:paraId="3E6D6040" w14:textId="49AB7A30"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$312,579.69</w:t>
            </w:r>
          </w:p>
        </w:tc>
      </w:tr>
      <w:tr w:rsidR="00C705A7" w:rsidRPr="00EE157A" w14:paraId="7AB6FE94" w14:textId="77777777" w:rsidTr="000A3DB7">
        <w:trPr>
          <w:trHeight w:hRule="exact" w:val="227"/>
          <w:jc w:val="center"/>
        </w:trPr>
        <w:tc>
          <w:tcPr>
            <w:tcW w:w="473" w:type="pct"/>
            <w:vMerge/>
            <w:shd w:val="clear" w:color="auto" w:fill="DBE5F1" w:themeFill="accent1" w:themeFillTint="33"/>
          </w:tcPr>
          <w:p w14:paraId="2CBD5A02"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7732D378" w14:textId="259FD07F" w:rsidR="00C705A7" w:rsidRPr="00EE157A" w:rsidRDefault="00C705A7" w:rsidP="00C705A7">
            <w:pPr>
              <w:jc w:val="center"/>
              <w:rPr>
                <w:rFonts w:ascii="Arial" w:hAnsi="Arial" w:cs="Arial"/>
                <w:b/>
                <w:sz w:val="12"/>
                <w:szCs w:val="12"/>
              </w:rPr>
            </w:pPr>
            <w:r>
              <w:rPr>
                <w:rFonts w:ascii="Arial" w:hAnsi="Arial" w:cs="Arial"/>
                <w:b/>
                <w:sz w:val="12"/>
                <w:szCs w:val="12"/>
              </w:rPr>
              <w:t>3</w:t>
            </w:r>
          </w:p>
        </w:tc>
        <w:tc>
          <w:tcPr>
            <w:tcW w:w="1222" w:type="pct"/>
            <w:shd w:val="clear" w:color="auto" w:fill="auto"/>
          </w:tcPr>
          <w:p w14:paraId="73E78D24" w14:textId="2219787E"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DE PROFESOR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CON CUBIERTA DE ACERO INOXIDABLE ANSI T-304, CON GABINETE SUSPENDIDO CON CAJÓN Y PUERTA. CERTIFICACIONES: ISO 9001:2015, ISO 13485:2016 y REPSE.  </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color w:val="000000"/>
                <w:sz w:val="16"/>
                <w:szCs w:val="16"/>
              </w:rPr>
              <w:br/>
              <w:t xml:space="preserve">Mesa lineal estructural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2 patas estructurales de perfil tipo "K" de 60cm x 86cm con niveladores, con cubierta  de acero inoxidable cal. 18 con almas de soporte de acero inoxidable grado laboratorio ANSI T-304 grado laboratorio medidas generales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con un gabinete suspendido de 0.50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con un cajón y una puerta  fabricado con </w:t>
            </w:r>
            <w:proofErr w:type="spellStart"/>
            <w:r>
              <w:rPr>
                <w:rFonts w:ascii="Calibri" w:hAnsi="Calibri" w:cs="Calibri"/>
                <w:color w:val="000000"/>
                <w:sz w:val="16"/>
                <w:szCs w:val="16"/>
              </w:rPr>
              <w:t>lamina</w:t>
            </w:r>
            <w:proofErr w:type="spellEnd"/>
            <w:r>
              <w:rPr>
                <w:rFonts w:ascii="Calibri" w:hAnsi="Calibri" w:cs="Calibri"/>
                <w:color w:val="000000"/>
                <w:sz w:val="16"/>
                <w:szCs w:val="16"/>
              </w:rPr>
              <w:t xml:space="preserve"> galvanizada calibre 18, cuenta con correderas y bisagras de cierre lento y suave, el gabinete cuenta con su interior totalmente liso sin cremalleras en su interior,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cuenta con recubrimiento de pintura epóxica en polvo electroestática termo endurecida, toda su tornillería es 100% de acero inoxidable.</w:t>
            </w:r>
            <w:r>
              <w:rPr>
                <w:rFonts w:ascii="Calibri" w:hAnsi="Calibri" w:cs="Calibri"/>
                <w:color w:val="000000"/>
                <w:sz w:val="16"/>
                <w:szCs w:val="16"/>
              </w:rPr>
              <w:br/>
            </w:r>
            <w:r>
              <w:rPr>
                <w:rFonts w:ascii="Calibri" w:hAnsi="Calibri" w:cs="Calibri"/>
                <w:color w:val="000000"/>
                <w:sz w:val="16"/>
                <w:szCs w:val="16"/>
              </w:rPr>
              <w:br/>
              <w:t xml:space="preserve">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xml:space="preserve">, capacitación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151E834F" w14:textId="46303E42"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 xml:space="preserve">Pieza </w:t>
            </w:r>
          </w:p>
        </w:tc>
        <w:tc>
          <w:tcPr>
            <w:tcW w:w="482" w:type="pct"/>
            <w:shd w:val="clear" w:color="auto" w:fill="auto"/>
            <w:vAlign w:val="center"/>
          </w:tcPr>
          <w:p w14:paraId="4EA03076" w14:textId="43D14491"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726FF2A2"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4BBC33E7" w14:textId="527B6F2F"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$20,608.53</w:t>
            </w:r>
          </w:p>
        </w:tc>
        <w:tc>
          <w:tcPr>
            <w:tcW w:w="663" w:type="pct"/>
            <w:shd w:val="clear" w:color="auto" w:fill="auto"/>
          </w:tcPr>
          <w:p w14:paraId="0E1FF2EC" w14:textId="64653F8E"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$20,608.53</w:t>
            </w:r>
          </w:p>
        </w:tc>
      </w:tr>
      <w:tr w:rsidR="00C705A7" w:rsidRPr="00EE157A" w14:paraId="1123AC5D" w14:textId="77777777" w:rsidTr="000A3DB7">
        <w:trPr>
          <w:trHeight w:hRule="exact" w:val="227"/>
          <w:jc w:val="center"/>
        </w:trPr>
        <w:tc>
          <w:tcPr>
            <w:tcW w:w="473" w:type="pct"/>
            <w:vMerge/>
            <w:shd w:val="clear" w:color="auto" w:fill="DBE5F1" w:themeFill="accent1" w:themeFillTint="33"/>
          </w:tcPr>
          <w:p w14:paraId="59517278"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24A1456E" w14:textId="66EFF941" w:rsidR="00C705A7" w:rsidRPr="00EE157A" w:rsidRDefault="00C705A7" w:rsidP="00C705A7">
            <w:pPr>
              <w:jc w:val="center"/>
              <w:rPr>
                <w:rFonts w:ascii="Arial" w:hAnsi="Arial" w:cs="Arial"/>
                <w:b/>
                <w:sz w:val="12"/>
                <w:szCs w:val="12"/>
              </w:rPr>
            </w:pPr>
            <w:r>
              <w:rPr>
                <w:rFonts w:ascii="Arial" w:hAnsi="Arial" w:cs="Arial"/>
                <w:b/>
                <w:sz w:val="12"/>
                <w:szCs w:val="12"/>
              </w:rPr>
              <w:t>5</w:t>
            </w:r>
          </w:p>
        </w:tc>
        <w:tc>
          <w:tcPr>
            <w:tcW w:w="1222" w:type="pct"/>
            <w:shd w:val="clear" w:color="auto" w:fill="auto"/>
          </w:tcPr>
          <w:p w14:paraId="59F14CA6" w14:textId="4E40394E"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DE DEMOSTRACIÓN DE 2.05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CON CUBIERTA DE ACERO INOXIDABLE ANSI T-304, CON UNA TORRETA ELÉCTRICA DUPLEX DE 110V DE ACERO INOXIDABLE CON TAPA ABATIBLE CONTRA  AGUA. CON UNA VALVULA DE GAS IMPORTADA.  CON COLUMNA ALTA PARA SERVICIOS. CERTIFICACIONES: ISO 9001:2015, ISO 13485:2016 y REPSE.</w:t>
            </w:r>
            <w:r>
              <w:rPr>
                <w:rFonts w:ascii="Calibri" w:hAnsi="Calibri" w:cs="Calibri"/>
                <w:color w:val="000000"/>
                <w:sz w:val="16"/>
                <w:szCs w:val="16"/>
              </w:rPr>
              <w:br/>
            </w:r>
            <w:r>
              <w:rPr>
                <w:rFonts w:ascii="Calibri" w:hAnsi="Calibri" w:cs="Calibri"/>
                <w:color w:val="000000"/>
                <w:sz w:val="16"/>
                <w:szCs w:val="16"/>
              </w:rPr>
              <w:br/>
              <w:t xml:space="preserve">Mesa lineal estructural de 2.05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2 patas estructurales de perfil tipo "K" de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0.86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4 niveladores, con cubierta de acero inoxidable  cal. 18 con almas de soporte de acero inoxidable grado laboratorio ANSI T-304, medidas generales de 2.05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cuenta con recubrimiento de pintura epóxica en polvo electroestática termo endurecida, toda su tornillería es 100% de acero inoxidable; cuenta con válvula de salida en ángulo de 90 grados importada, para servicio de GAS tipo </w:t>
            </w:r>
            <w:proofErr w:type="spellStart"/>
            <w:r>
              <w:rPr>
                <w:rFonts w:ascii="Calibri" w:hAnsi="Calibri" w:cs="Calibri"/>
                <w:color w:val="000000"/>
                <w:sz w:val="16"/>
                <w:szCs w:val="16"/>
              </w:rPr>
              <w:t>On</w:t>
            </w:r>
            <w:proofErr w:type="spellEnd"/>
            <w:r>
              <w:rPr>
                <w:rFonts w:ascii="Calibri" w:hAnsi="Calibri" w:cs="Calibri"/>
                <w:color w:val="000000"/>
                <w:sz w:val="16"/>
                <w:szCs w:val="16"/>
              </w:rPr>
              <w:t xml:space="preserve">/Off de cuarto de vuelta de 3/8 pulgadas. Válvula certificada para servicio de gas por la Asociación Americana de Gas y la Asociación Canadiense de Gas y certificada para el servicio de gas por CSA International, cuenta con 1 torreta eléctrica de acero inoxidable con contacto dúplex polarizado de 110v y tapa abatible contra agua, con puerta registrable para mantenimiento de servicios y control de válvulas, con columna alta de servicios bajantes de 0.36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0.10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2.80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color gris claro ST. </w:t>
            </w:r>
            <w:r>
              <w:rPr>
                <w:rFonts w:ascii="Calibri" w:hAnsi="Calibri" w:cs="Calibri"/>
                <w:color w:val="000000"/>
                <w:sz w:val="16"/>
                <w:szCs w:val="16"/>
              </w:rPr>
              <w:br/>
            </w:r>
            <w:r>
              <w:rPr>
                <w:rFonts w:ascii="Calibri" w:hAnsi="Calibri" w:cs="Calibri"/>
                <w:color w:val="000000"/>
                <w:sz w:val="16"/>
                <w:szCs w:val="16"/>
              </w:rPr>
              <w:br/>
              <w:t xml:space="preserve">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capacitación inicial y todo lo necesario para su correcta instalación y funcionamiento.</w:t>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19166548" w14:textId="10E33BE2"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0B3840FE" w14:textId="787CF8B5"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08220ED8"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1DA01B49" w14:textId="1B44107E"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$31,692.00</w:t>
            </w:r>
          </w:p>
        </w:tc>
        <w:tc>
          <w:tcPr>
            <w:tcW w:w="663" w:type="pct"/>
            <w:shd w:val="clear" w:color="auto" w:fill="auto"/>
          </w:tcPr>
          <w:p w14:paraId="22437672" w14:textId="1D396673"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$31,692.00</w:t>
            </w:r>
          </w:p>
        </w:tc>
      </w:tr>
      <w:tr w:rsidR="00C705A7" w:rsidRPr="00EE157A" w14:paraId="0C1780B6" w14:textId="77777777" w:rsidTr="000A3DB7">
        <w:trPr>
          <w:trHeight w:hRule="exact" w:val="227"/>
          <w:jc w:val="center"/>
        </w:trPr>
        <w:tc>
          <w:tcPr>
            <w:tcW w:w="473" w:type="pct"/>
            <w:vMerge/>
            <w:shd w:val="clear" w:color="auto" w:fill="DBE5F1" w:themeFill="accent1" w:themeFillTint="33"/>
          </w:tcPr>
          <w:p w14:paraId="20982110"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07391BE9" w14:textId="6D3B17E3" w:rsidR="00C705A7" w:rsidRPr="00EE157A" w:rsidRDefault="00C705A7" w:rsidP="00C705A7">
            <w:pPr>
              <w:jc w:val="center"/>
              <w:rPr>
                <w:rFonts w:ascii="Arial" w:hAnsi="Arial" w:cs="Arial"/>
                <w:b/>
                <w:sz w:val="12"/>
                <w:szCs w:val="12"/>
              </w:rPr>
            </w:pPr>
            <w:r>
              <w:rPr>
                <w:rFonts w:ascii="Arial" w:hAnsi="Arial" w:cs="Arial"/>
                <w:b/>
                <w:sz w:val="12"/>
                <w:szCs w:val="12"/>
              </w:rPr>
              <w:t>6</w:t>
            </w:r>
          </w:p>
        </w:tc>
        <w:tc>
          <w:tcPr>
            <w:tcW w:w="1222" w:type="pct"/>
            <w:shd w:val="clear" w:color="auto" w:fill="auto"/>
          </w:tcPr>
          <w:p w14:paraId="34F07CDB" w14:textId="6D5E2D04"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A MURO DE 6.03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CON CUBIERTA DE ACERO INOXIDABLE ANSI T-304, CON 6 GABINETES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Mesa lineal a muro de 6.03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6 gabinetes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puertas corredizas, fabricado con lámina galvanizada calibre 18, cada gabinete con 4 niveladores, cuenta con recubrimiento de pintura epóxica en polvo electroestática termo endurecida, toda su tornillería es 100% de acero inoxidable, el gabinete cuenta con interior totalmente liso  sin cremalleras en su fabricación,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con cubierta de acero inoxidable ANSI T.304  cal.18 con almas de soporte de acero inoxidable grado laboratorio de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por 6.03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w:t>
            </w:r>
            <w:r>
              <w:rPr>
                <w:rFonts w:ascii="Calibri" w:hAnsi="Calibri" w:cs="Calibri"/>
                <w:color w:val="000000"/>
                <w:sz w:val="16"/>
                <w:szCs w:val="16"/>
              </w:rPr>
              <w:br/>
            </w:r>
            <w:r>
              <w:rPr>
                <w:rFonts w:ascii="Calibri" w:hAnsi="Calibri" w:cs="Calibri"/>
                <w:color w:val="000000"/>
                <w:sz w:val="16"/>
                <w:szCs w:val="16"/>
              </w:rPr>
              <w:br/>
              <w:t xml:space="preserve">Incluye </w:t>
            </w:r>
            <w:proofErr w:type="spellStart"/>
            <w:r>
              <w:rPr>
                <w:rFonts w:ascii="Calibri" w:hAnsi="Calibri" w:cs="Calibri"/>
                <w:color w:val="000000"/>
                <w:sz w:val="16"/>
                <w:szCs w:val="16"/>
              </w:rPr>
              <w:t>capacitacion</w:t>
            </w:r>
            <w:proofErr w:type="spellEnd"/>
            <w:r>
              <w:rPr>
                <w:rFonts w:ascii="Calibri" w:hAnsi="Calibri" w:cs="Calibri"/>
                <w:color w:val="000000"/>
                <w:sz w:val="16"/>
                <w:szCs w:val="16"/>
              </w:rPr>
              <w:t xml:space="preserve">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08F2B4C7" w14:textId="50F1D6A2"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620DFA40" w14:textId="68C3D925"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2</w:t>
            </w:r>
          </w:p>
        </w:tc>
        <w:tc>
          <w:tcPr>
            <w:tcW w:w="642" w:type="pct"/>
            <w:vMerge/>
            <w:shd w:val="clear" w:color="auto" w:fill="auto"/>
          </w:tcPr>
          <w:p w14:paraId="4D465FC9"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1FD5897F" w14:textId="3E1C17DA"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$89,411.00</w:t>
            </w:r>
          </w:p>
        </w:tc>
        <w:tc>
          <w:tcPr>
            <w:tcW w:w="663" w:type="pct"/>
            <w:shd w:val="clear" w:color="auto" w:fill="auto"/>
          </w:tcPr>
          <w:p w14:paraId="5E08A10E" w14:textId="56CBEA60"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$178,822.00</w:t>
            </w:r>
          </w:p>
        </w:tc>
      </w:tr>
      <w:tr w:rsidR="00C705A7" w:rsidRPr="00EE157A" w14:paraId="615B5E0B" w14:textId="77777777" w:rsidTr="000A3DB7">
        <w:trPr>
          <w:trHeight w:hRule="exact" w:val="227"/>
          <w:jc w:val="center"/>
        </w:trPr>
        <w:tc>
          <w:tcPr>
            <w:tcW w:w="473" w:type="pct"/>
            <w:vMerge/>
            <w:shd w:val="clear" w:color="auto" w:fill="DBE5F1" w:themeFill="accent1" w:themeFillTint="33"/>
          </w:tcPr>
          <w:p w14:paraId="7CB18BCC"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424D0E77" w14:textId="004BE9CC" w:rsidR="00C705A7" w:rsidRPr="00EE157A" w:rsidRDefault="00C705A7" w:rsidP="00C705A7">
            <w:pPr>
              <w:jc w:val="center"/>
              <w:rPr>
                <w:rFonts w:ascii="Arial" w:hAnsi="Arial" w:cs="Arial"/>
                <w:b/>
                <w:sz w:val="12"/>
                <w:szCs w:val="12"/>
              </w:rPr>
            </w:pPr>
            <w:r>
              <w:rPr>
                <w:rFonts w:ascii="Arial" w:hAnsi="Arial" w:cs="Arial"/>
                <w:b/>
                <w:sz w:val="12"/>
                <w:szCs w:val="12"/>
              </w:rPr>
              <w:t>7</w:t>
            </w:r>
          </w:p>
        </w:tc>
        <w:tc>
          <w:tcPr>
            <w:tcW w:w="1222" w:type="pct"/>
            <w:shd w:val="clear" w:color="auto" w:fill="auto"/>
          </w:tcPr>
          <w:p w14:paraId="2130C0BA" w14:textId="3C6E478B"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A MURO DE 3.83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CON CUBIERTA DE ACERO INOXIDABLE ANSI T-304, CON 3 GABINETES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Y 1 GABINETE A PISO DE 0.80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Mesa lineal a muro de 3.83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3 gabinetes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puertas corredizas, fabricado con lámina galvanizada calibre 18 y 1 gabinete a piso de 0.80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puertas corredizas, fabricado con lámina galvanizada calibre 18, cada gabinete con 4 niveladores, cuenta con recubrimiento de pintura epóxica en polvo electroestática termo endurecida, toda su tornillería es 100% de acero inoxidable, el gabinete cuenta con interior totalmente liso  sin cremalleras en su fabricación,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con cubierta de acero inoxidable ANSI T.304  cal.18 con almas de soporte de acero inoxidable grado laboratorio de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por 3.83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w:t>
            </w:r>
            <w:r>
              <w:rPr>
                <w:rFonts w:ascii="Calibri" w:hAnsi="Calibri" w:cs="Calibri"/>
                <w:color w:val="000000"/>
                <w:sz w:val="16"/>
                <w:szCs w:val="16"/>
              </w:rPr>
              <w:br/>
            </w:r>
            <w:r>
              <w:rPr>
                <w:rFonts w:ascii="Calibri" w:hAnsi="Calibri" w:cs="Calibri"/>
                <w:color w:val="000000"/>
                <w:sz w:val="16"/>
                <w:szCs w:val="16"/>
              </w:rPr>
              <w:br/>
              <w:t xml:space="preserve">Incluye capacitación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 xml:space="preserve">                           </w:t>
            </w:r>
          </w:p>
        </w:tc>
        <w:tc>
          <w:tcPr>
            <w:tcW w:w="483" w:type="pct"/>
            <w:shd w:val="clear" w:color="auto" w:fill="auto"/>
            <w:vAlign w:val="center"/>
          </w:tcPr>
          <w:p w14:paraId="665E5CB6" w14:textId="6DBB76EF"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4D179459" w14:textId="4BCEAE0D"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1CA2F932"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333EA4FE" w14:textId="67EB3918"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$59,571.54</w:t>
            </w:r>
          </w:p>
        </w:tc>
        <w:tc>
          <w:tcPr>
            <w:tcW w:w="663" w:type="pct"/>
            <w:shd w:val="clear" w:color="auto" w:fill="auto"/>
          </w:tcPr>
          <w:p w14:paraId="054C7619" w14:textId="45FA2DDA"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$59,571.54</w:t>
            </w:r>
          </w:p>
        </w:tc>
      </w:tr>
      <w:tr w:rsidR="00C705A7" w:rsidRPr="00EE157A" w14:paraId="651B2F71" w14:textId="77777777" w:rsidTr="000A3DB7">
        <w:trPr>
          <w:trHeight w:hRule="exact" w:val="227"/>
          <w:jc w:val="center"/>
        </w:trPr>
        <w:tc>
          <w:tcPr>
            <w:tcW w:w="473" w:type="pct"/>
            <w:vMerge/>
            <w:shd w:val="clear" w:color="auto" w:fill="DBE5F1" w:themeFill="accent1" w:themeFillTint="33"/>
          </w:tcPr>
          <w:p w14:paraId="0933B859"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2033D479" w14:textId="5C0F4A2A" w:rsidR="00C705A7" w:rsidRPr="00EE157A" w:rsidRDefault="00C705A7" w:rsidP="00C705A7">
            <w:pPr>
              <w:jc w:val="center"/>
              <w:rPr>
                <w:rFonts w:ascii="Arial" w:hAnsi="Arial" w:cs="Arial"/>
                <w:b/>
                <w:sz w:val="12"/>
                <w:szCs w:val="12"/>
              </w:rPr>
            </w:pPr>
            <w:r>
              <w:rPr>
                <w:rFonts w:ascii="Arial" w:hAnsi="Arial" w:cs="Arial"/>
                <w:b/>
                <w:sz w:val="12"/>
                <w:szCs w:val="12"/>
              </w:rPr>
              <w:t>8</w:t>
            </w:r>
          </w:p>
        </w:tc>
        <w:tc>
          <w:tcPr>
            <w:tcW w:w="1222" w:type="pct"/>
            <w:shd w:val="clear" w:color="auto" w:fill="auto"/>
          </w:tcPr>
          <w:p w14:paraId="7F6AEAE3" w14:textId="52F8130C"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A MURO DE 5.78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con cubierta de acero inoxidable ANSI T-304, CON 5 GABINETES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Y 1 GABINETE A PISO DE 0.70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Mesa lineal a muro de 5.78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5 gabinetes a piso de 1.00 </w:t>
            </w:r>
            <w:proofErr w:type="spellStart"/>
            <w:r>
              <w:rPr>
                <w:rFonts w:ascii="Calibri" w:hAnsi="Calibri" w:cs="Calibri"/>
                <w:color w:val="000000"/>
                <w:sz w:val="16"/>
                <w:szCs w:val="16"/>
              </w:rPr>
              <w:t>mt</w:t>
            </w:r>
            <w:proofErr w:type="spellEnd"/>
            <w:r>
              <w:rPr>
                <w:rFonts w:ascii="Calibri" w:hAnsi="Calibri" w:cs="Calibri"/>
                <w:color w:val="000000"/>
                <w:sz w:val="16"/>
                <w:szCs w:val="16"/>
              </w:rPr>
              <w:t xml:space="preserve"> con puertas corredizas, fabricado con </w:t>
            </w:r>
            <w:proofErr w:type="spellStart"/>
            <w:r>
              <w:rPr>
                <w:rFonts w:ascii="Calibri" w:hAnsi="Calibri" w:cs="Calibri"/>
                <w:color w:val="000000"/>
                <w:sz w:val="16"/>
                <w:szCs w:val="16"/>
              </w:rPr>
              <w:t>lamina</w:t>
            </w:r>
            <w:proofErr w:type="spellEnd"/>
            <w:r>
              <w:rPr>
                <w:rFonts w:ascii="Calibri" w:hAnsi="Calibri" w:cs="Calibri"/>
                <w:color w:val="000000"/>
                <w:sz w:val="16"/>
                <w:szCs w:val="16"/>
              </w:rPr>
              <w:t xml:space="preserve"> galvanizada calibre 18 y 1 gabinete a piso de 0.70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puertas corredizas, fabricado con lámina galvanizada calibre 18, cada gabinete con 4 niveladores, cuenta con recubrimiento de pintura epóxica en polvo electroestática termo endurecida, toda su tornillería es 100% de acero inoxidable, el gabinete cuenta con interior totalmente liso  sin cremalleras en su fabricación,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con cubierta de acero inoxidable ANSI T.304  cal.18 con almas de soporte de acero inoxidable grado laboratorio de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por 5.78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w:t>
            </w:r>
            <w:r>
              <w:rPr>
                <w:rFonts w:ascii="Calibri" w:hAnsi="Calibri" w:cs="Calibri"/>
                <w:color w:val="000000"/>
                <w:sz w:val="16"/>
                <w:szCs w:val="16"/>
              </w:rPr>
              <w:br/>
            </w:r>
            <w:r>
              <w:rPr>
                <w:rFonts w:ascii="Calibri" w:hAnsi="Calibri" w:cs="Calibri"/>
                <w:color w:val="000000"/>
                <w:sz w:val="16"/>
                <w:szCs w:val="16"/>
              </w:rPr>
              <w:br/>
              <w:t xml:space="preserve">Incluye capacitación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 xml:space="preserve"> </w:t>
            </w:r>
          </w:p>
        </w:tc>
        <w:tc>
          <w:tcPr>
            <w:tcW w:w="483" w:type="pct"/>
            <w:shd w:val="clear" w:color="auto" w:fill="auto"/>
            <w:vAlign w:val="center"/>
          </w:tcPr>
          <w:p w14:paraId="43C20ADD" w14:textId="11FF8389"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062798A1" w14:textId="1265DFE3"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381711E2"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6815EA2F" w14:textId="29BDDFC2"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$88,110.00</w:t>
            </w:r>
          </w:p>
        </w:tc>
        <w:tc>
          <w:tcPr>
            <w:tcW w:w="663" w:type="pct"/>
            <w:shd w:val="clear" w:color="auto" w:fill="auto"/>
          </w:tcPr>
          <w:p w14:paraId="2BC5FA2C" w14:textId="743DEDF7"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$88,110.00</w:t>
            </w:r>
          </w:p>
        </w:tc>
      </w:tr>
      <w:tr w:rsidR="00C705A7" w:rsidRPr="00EE157A" w14:paraId="667B7964" w14:textId="77777777" w:rsidTr="000A3DB7">
        <w:trPr>
          <w:trHeight w:hRule="exact" w:val="227"/>
          <w:jc w:val="center"/>
        </w:trPr>
        <w:tc>
          <w:tcPr>
            <w:tcW w:w="473" w:type="pct"/>
            <w:vMerge/>
            <w:shd w:val="clear" w:color="auto" w:fill="DBE5F1" w:themeFill="accent1" w:themeFillTint="33"/>
          </w:tcPr>
          <w:p w14:paraId="5EF7EA80"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67EC1248" w14:textId="1F87462E" w:rsidR="00C705A7" w:rsidRPr="00EE157A" w:rsidRDefault="00C705A7" w:rsidP="00C705A7">
            <w:pPr>
              <w:jc w:val="center"/>
              <w:rPr>
                <w:rFonts w:ascii="Arial" w:hAnsi="Arial" w:cs="Arial"/>
                <w:b/>
                <w:sz w:val="12"/>
                <w:szCs w:val="12"/>
              </w:rPr>
            </w:pPr>
            <w:r>
              <w:rPr>
                <w:rFonts w:ascii="Arial" w:hAnsi="Arial" w:cs="Arial"/>
                <w:b/>
                <w:sz w:val="12"/>
                <w:szCs w:val="12"/>
              </w:rPr>
              <w:t>9</w:t>
            </w:r>
          </w:p>
        </w:tc>
        <w:tc>
          <w:tcPr>
            <w:tcW w:w="1222" w:type="pct"/>
            <w:shd w:val="clear" w:color="auto" w:fill="auto"/>
          </w:tcPr>
          <w:p w14:paraId="66862F91" w14:textId="694AB505"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BARRA DE ACERO INOXIDABLE DE 1.60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0.30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Mesa barra estructural de 1.60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0.30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gramStart"/>
            <w:r>
              <w:rPr>
                <w:rFonts w:ascii="Calibri" w:hAnsi="Calibri" w:cs="Calibri"/>
                <w:color w:val="000000"/>
                <w:sz w:val="16"/>
                <w:szCs w:val="16"/>
              </w:rPr>
              <w:t>( x</w:t>
            </w:r>
            <w:proofErr w:type="gramEnd"/>
            <w:r>
              <w:rPr>
                <w:rFonts w:ascii="Calibri" w:hAnsi="Calibri" w:cs="Calibri"/>
                <w:color w:val="000000"/>
                <w:sz w:val="16"/>
                <w:szCs w:val="16"/>
              </w:rPr>
              <w:t xml:space="preserve"> .90 </w:t>
            </w:r>
            <w:proofErr w:type="spellStart"/>
            <w:r>
              <w:rPr>
                <w:rFonts w:ascii="Calibri" w:hAnsi="Calibri" w:cs="Calibri"/>
                <w:color w:val="000000"/>
                <w:sz w:val="16"/>
                <w:szCs w:val="16"/>
              </w:rPr>
              <w:t>mts</w:t>
            </w:r>
            <w:proofErr w:type="spellEnd"/>
            <w:r>
              <w:rPr>
                <w:rFonts w:ascii="Calibri" w:hAnsi="Calibri" w:cs="Calibri"/>
                <w:color w:val="000000"/>
                <w:sz w:val="16"/>
                <w:szCs w:val="16"/>
              </w:rPr>
              <w:t>(</w:t>
            </w:r>
            <w:proofErr w:type="spellStart"/>
            <w:r>
              <w:rPr>
                <w:rFonts w:ascii="Calibri" w:hAnsi="Calibri" w:cs="Calibri"/>
                <w:color w:val="000000"/>
                <w:sz w:val="16"/>
                <w:szCs w:val="16"/>
              </w:rPr>
              <w:t>An,Al</w:t>
            </w:r>
            <w:proofErr w:type="spellEnd"/>
            <w:r>
              <w:rPr>
                <w:rFonts w:ascii="Calibri" w:hAnsi="Calibri" w:cs="Calibri"/>
                <w:color w:val="000000"/>
                <w:sz w:val="16"/>
                <w:szCs w:val="16"/>
              </w:rPr>
              <w:t xml:space="preserve">) fabricada en su totalidad en acero inoxidable ANSI-304, cuenta con cubierta de </w:t>
            </w:r>
            <w:proofErr w:type="spellStart"/>
            <w:r>
              <w:rPr>
                <w:rFonts w:ascii="Calibri" w:hAnsi="Calibri" w:cs="Calibri"/>
                <w:color w:val="000000"/>
                <w:sz w:val="16"/>
                <w:szCs w:val="16"/>
              </w:rPr>
              <w:t>lamina</w:t>
            </w:r>
            <w:proofErr w:type="spellEnd"/>
            <w:r>
              <w:rPr>
                <w:rFonts w:ascii="Calibri" w:hAnsi="Calibri" w:cs="Calibri"/>
                <w:color w:val="000000"/>
                <w:sz w:val="16"/>
                <w:szCs w:val="16"/>
              </w:rPr>
              <w:t xml:space="preserve"> de acero inoxidable cal.18 con almas de soporte de acero inoxidable grado laboratorio, estructura de perfil de acero de inoxidable de 1.5" cal. 14, cuenta con niveladores de acero inoxidable. </w:t>
            </w:r>
            <w:r>
              <w:rPr>
                <w:rFonts w:ascii="Calibri" w:hAnsi="Calibri" w:cs="Calibri"/>
                <w:color w:val="000000"/>
                <w:sz w:val="16"/>
                <w:szCs w:val="16"/>
              </w:rPr>
              <w:br/>
              <w:t xml:space="preserve">                                                                                                                                                                                                                                                                              Incluye capacitación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o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44DBBE98" w14:textId="720F6B70"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3D2B9CCB" w14:textId="549993BC"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4D2AEDD7"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02F31FA2" w14:textId="06DF0A6E"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$11,904.94</w:t>
            </w:r>
          </w:p>
        </w:tc>
        <w:tc>
          <w:tcPr>
            <w:tcW w:w="663" w:type="pct"/>
            <w:shd w:val="clear" w:color="auto" w:fill="auto"/>
          </w:tcPr>
          <w:p w14:paraId="44114B1D" w14:textId="359FCE71"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$11,904.94</w:t>
            </w:r>
          </w:p>
        </w:tc>
      </w:tr>
      <w:tr w:rsidR="00C705A7" w:rsidRPr="00EE157A" w14:paraId="753C72CE" w14:textId="77777777" w:rsidTr="000A3DB7">
        <w:trPr>
          <w:trHeight w:hRule="exact" w:val="227"/>
          <w:jc w:val="center"/>
        </w:trPr>
        <w:tc>
          <w:tcPr>
            <w:tcW w:w="473" w:type="pct"/>
            <w:vMerge/>
            <w:shd w:val="clear" w:color="auto" w:fill="DBE5F1" w:themeFill="accent1" w:themeFillTint="33"/>
          </w:tcPr>
          <w:p w14:paraId="29ECEAB7"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00F52BDA" w14:textId="1F8ED970" w:rsidR="00C705A7" w:rsidRPr="00EE157A" w:rsidRDefault="00C705A7" w:rsidP="00C705A7">
            <w:pPr>
              <w:jc w:val="center"/>
              <w:rPr>
                <w:rFonts w:ascii="Arial" w:hAnsi="Arial" w:cs="Arial"/>
                <w:b/>
                <w:sz w:val="12"/>
                <w:szCs w:val="12"/>
              </w:rPr>
            </w:pPr>
            <w:r>
              <w:rPr>
                <w:rFonts w:ascii="Arial" w:hAnsi="Arial" w:cs="Arial"/>
                <w:b/>
                <w:sz w:val="12"/>
                <w:szCs w:val="12"/>
              </w:rPr>
              <w:t>10</w:t>
            </w:r>
          </w:p>
        </w:tc>
        <w:tc>
          <w:tcPr>
            <w:tcW w:w="1222" w:type="pct"/>
            <w:shd w:val="clear" w:color="auto" w:fill="auto"/>
          </w:tcPr>
          <w:p w14:paraId="589FF49B" w14:textId="22C56A71"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A MURO EN L DE 5.45mts x 2.92mts (largo)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0.90mts (</w:t>
            </w:r>
            <w:proofErr w:type="spellStart"/>
            <w:r>
              <w:rPr>
                <w:rFonts w:ascii="Calibri" w:hAnsi="Calibri" w:cs="Calibri"/>
                <w:color w:val="000000"/>
                <w:sz w:val="16"/>
                <w:szCs w:val="16"/>
              </w:rPr>
              <w:t>An,Al</w:t>
            </w:r>
            <w:proofErr w:type="spellEnd"/>
            <w:r>
              <w:rPr>
                <w:rFonts w:ascii="Calibri" w:hAnsi="Calibri" w:cs="Calibri"/>
                <w:color w:val="000000"/>
                <w:sz w:val="16"/>
                <w:szCs w:val="16"/>
              </w:rPr>
              <w:t xml:space="preserve">) CON CUBIERTA DE ACERO INOXIDABLE T-304, CON 3 GABINETES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1 GABINETE DE 3 CAJONES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1 GABINETE RINCONERO DE 0.50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1 AREA DE TRABAJO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3 TORRETAS ELÉCTRICAS DE 110V DE ACERO INOXIDABLE Y TAPAS ABATIBLES CONTRA AGUA, CON TARJA DOBLE DE 1.40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LLAVE MEZCLADORA IMPORTADA DE AGUA Y ESCURRIDOR.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Mesa lineal a muro en L de 5.45mts x 2.92mts (largo)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0.90mts (</w:t>
            </w:r>
            <w:proofErr w:type="spellStart"/>
            <w:r>
              <w:rPr>
                <w:rFonts w:ascii="Calibri" w:hAnsi="Calibri" w:cs="Calibri"/>
                <w:color w:val="000000"/>
                <w:sz w:val="16"/>
                <w:szCs w:val="16"/>
              </w:rPr>
              <w:t>An,Al</w:t>
            </w:r>
            <w:proofErr w:type="spellEnd"/>
            <w:r>
              <w:rPr>
                <w:rFonts w:ascii="Calibri" w:hAnsi="Calibri" w:cs="Calibri"/>
                <w:color w:val="000000"/>
                <w:sz w:val="16"/>
                <w:szCs w:val="16"/>
              </w:rPr>
              <w:t xml:space="preserve">) color gris oscuro MC, con 3 gabinetes a piso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puertas corredizas, fabricado con lámina galvanizada calibre 18, 1 gabinete a piso con 3 cajones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correderas de cierre lento y suave, fabricado con lámina galvanizada calibre 18, con 1 gabinete rinconero de 0.50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puerta corrediza, fabricado con lámina galvanizada calibre 18, cada gabinete con 4 niveladores, con 1 estación de trabajo alto de 1.00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fabricado en lámina galvanizada calibre 18, cuentan con recubrimiento de pintura epóxica en polvo electroestática termo endurecida, toda la tornillería es 100% de acero inoxidable, con cubierta de acero inoxidable ANSI T-304 cal.18, los gabinetes cuenta con interior totalmente liso sin cremalleras en su fabricación,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con cubierta de acero inoxidable ANSI T.304 cal.18 grado laboratorio de 0.65mts de ancho por 5.45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con 3 torretas eléctricas de acero inoxidable con contacto dúplex polarizado de 110v y tapas abatibles contra agua, con un contacto de voz y datos, con una Tarja doble de acero inoxidable ANSI T-304 de 1.40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cubierta de 2.92mts x 0.65mts cal.18, con 1 llave mezcladora importada para laboratorio con cuello de ganso con giro de 180grados, incluyen 2 </w:t>
            </w:r>
            <w:proofErr w:type="spellStart"/>
            <w:r>
              <w:rPr>
                <w:rFonts w:ascii="Calibri" w:hAnsi="Calibri" w:cs="Calibri"/>
                <w:color w:val="000000"/>
                <w:sz w:val="16"/>
                <w:szCs w:val="16"/>
              </w:rPr>
              <w:t>contracanastas</w:t>
            </w:r>
            <w:proofErr w:type="spellEnd"/>
            <w:r>
              <w:rPr>
                <w:rFonts w:ascii="Calibri" w:hAnsi="Calibri" w:cs="Calibri"/>
                <w:color w:val="000000"/>
                <w:sz w:val="16"/>
                <w:szCs w:val="16"/>
              </w:rPr>
              <w:t xml:space="preserve"> de acero inoxidable ANSI T-304, con 2 </w:t>
            </w:r>
            <w:proofErr w:type="spellStart"/>
            <w:r>
              <w:rPr>
                <w:rFonts w:ascii="Calibri" w:hAnsi="Calibri" w:cs="Calibri"/>
                <w:color w:val="000000"/>
                <w:sz w:val="16"/>
                <w:szCs w:val="16"/>
              </w:rPr>
              <w:t>cespol</w:t>
            </w:r>
            <w:proofErr w:type="spellEnd"/>
            <w:r>
              <w:rPr>
                <w:rFonts w:ascii="Calibri" w:hAnsi="Calibri" w:cs="Calibri"/>
                <w:color w:val="000000"/>
                <w:sz w:val="16"/>
                <w:szCs w:val="16"/>
              </w:rPr>
              <w:t xml:space="preserve"> fabricados en polipropileno de alta resistencia metalizado y escurridor en acero inoxidable calibre 18 incluye canastilla de drenado, manguera de </w:t>
            </w:r>
            <w:proofErr w:type="spellStart"/>
            <w:r>
              <w:rPr>
                <w:rFonts w:ascii="Calibri" w:hAnsi="Calibri" w:cs="Calibri"/>
                <w:color w:val="000000"/>
                <w:sz w:val="16"/>
                <w:szCs w:val="16"/>
              </w:rPr>
              <w:t>desague</w:t>
            </w:r>
            <w:proofErr w:type="spellEnd"/>
            <w:r>
              <w:rPr>
                <w:rFonts w:ascii="Calibri" w:hAnsi="Calibri" w:cs="Calibri"/>
                <w:color w:val="000000"/>
                <w:sz w:val="16"/>
                <w:szCs w:val="16"/>
              </w:rPr>
              <w:t xml:space="preserve"> y </w:t>
            </w:r>
            <w:proofErr w:type="spellStart"/>
            <w:r>
              <w:rPr>
                <w:rFonts w:ascii="Calibri" w:hAnsi="Calibri" w:cs="Calibri"/>
                <w:color w:val="000000"/>
                <w:sz w:val="16"/>
                <w:szCs w:val="16"/>
              </w:rPr>
              <w:t>bastagos</w:t>
            </w:r>
            <w:proofErr w:type="spellEnd"/>
            <w:r>
              <w:rPr>
                <w:rFonts w:ascii="Calibri" w:hAnsi="Calibri" w:cs="Calibri"/>
                <w:color w:val="000000"/>
                <w:sz w:val="16"/>
                <w:szCs w:val="16"/>
              </w:rPr>
              <w:t xml:space="preserve"> de polipropileno color negro con medidas de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2.5cm. (largo, ancho, espesor). </w:t>
            </w:r>
            <w:r>
              <w:rPr>
                <w:rFonts w:ascii="Calibri" w:hAnsi="Calibri" w:cs="Calibri"/>
                <w:color w:val="000000"/>
                <w:sz w:val="16"/>
                <w:szCs w:val="16"/>
              </w:rPr>
              <w:br/>
              <w:t>(Considerar instalar en aula provisional, para posteriormente desmontar e instalar en aula definitiva).</w:t>
            </w:r>
            <w:r>
              <w:rPr>
                <w:rFonts w:ascii="Calibri" w:hAnsi="Calibri" w:cs="Calibri"/>
                <w:color w:val="000000"/>
                <w:sz w:val="16"/>
                <w:szCs w:val="16"/>
              </w:rPr>
              <w:br/>
              <w:t xml:space="preserve">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xml:space="preserve">, capacitación inicial y todo lo necesario para su correcta instalación y funcionamiento.                                                                                                                                                                           </w:t>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t>IMAGEN DE REFERENCIA</w:t>
            </w:r>
            <w:r>
              <w:rPr>
                <w:rFonts w:ascii="Calibri" w:hAnsi="Calibri" w:cs="Calibri"/>
                <w:color w:val="000000"/>
                <w:sz w:val="16"/>
                <w:szCs w:val="16"/>
              </w:rPr>
              <w:br/>
              <w:t xml:space="preserve"> </w:t>
            </w:r>
          </w:p>
        </w:tc>
        <w:tc>
          <w:tcPr>
            <w:tcW w:w="483" w:type="pct"/>
            <w:shd w:val="clear" w:color="auto" w:fill="auto"/>
            <w:vAlign w:val="center"/>
          </w:tcPr>
          <w:p w14:paraId="0B77B0CF" w14:textId="0A912E0C"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09C6B39E" w14:textId="7EA03049"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26E573A4"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4B9219BE" w14:textId="4EBF8C88"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$149,284.00</w:t>
            </w:r>
          </w:p>
        </w:tc>
        <w:tc>
          <w:tcPr>
            <w:tcW w:w="663" w:type="pct"/>
            <w:shd w:val="clear" w:color="auto" w:fill="auto"/>
          </w:tcPr>
          <w:p w14:paraId="3EF26C95" w14:textId="257F2230"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$149,284.00</w:t>
            </w:r>
          </w:p>
        </w:tc>
      </w:tr>
      <w:tr w:rsidR="00C705A7" w:rsidRPr="00EE157A" w14:paraId="128192DF" w14:textId="77777777" w:rsidTr="000A3DB7">
        <w:trPr>
          <w:trHeight w:hRule="exact" w:val="227"/>
          <w:jc w:val="center"/>
        </w:trPr>
        <w:tc>
          <w:tcPr>
            <w:tcW w:w="473" w:type="pct"/>
            <w:vMerge/>
            <w:shd w:val="clear" w:color="auto" w:fill="DBE5F1" w:themeFill="accent1" w:themeFillTint="33"/>
          </w:tcPr>
          <w:p w14:paraId="2B0D5182"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38FCA7B1" w14:textId="19D0244C" w:rsidR="00C705A7" w:rsidRPr="00EE157A" w:rsidRDefault="00C705A7" w:rsidP="00C705A7">
            <w:pPr>
              <w:jc w:val="center"/>
              <w:rPr>
                <w:rFonts w:ascii="Arial" w:hAnsi="Arial" w:cs="Arial"/>
                <w:b/>
                <w:sz w:val="12"/>
                <w:szCs w:val="12"/>
              </w:rPr>
            </w:pPr>
            <w:r>
              <w:rPr>
                <w:rFonts w:ascii="Arial" w:hAnsi="Arial" w:cs="Arial"/>
                <w:b/>
                <w:sz w:val="12"/>
                <w:szCs w:val="12"/>
              </w:rPr>
              <w:t>17</w:t>
            </w:r>
          </w:p>
        </w:tc>
        <w:tc>
          <w:tcPr>
            <w:tcW w:w="1222" w:type="pct"/>
            <w:shd w:val="clear" w:color="auto" w:fill="auto"/>
          </w:tcPr>
          <w:p w14:paraId="4FBA055F" w14:textId="62696DFB"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ISLA RECTANGULAR ESTRUCTURAL DE 4.80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1.40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CON CUBIERTA DE ACERO INOXIDABLE ANSI T-304, CON DOS VALVULAS DOBLES IMPORTADAS DE GAS Y 3 TORRETAS ELECTRICAS DUPLEX  DE 110V DE ACERO INOXIDABLE CON TAPAS ABATIBLES CONTRA AGUA, CON 2 GABINETES CABECERA PORTA TARJA CON LLAVE DE AGUA IMPORTADA, CON COLUMNA ALTA PARA SERVICIOS. </w:t>
            </w:r>
            <w:r>
              <w:rPr>
                <w:rFonts w:ascii="Calibri" w:hAnsi="Calibri" w:cs="Calibri"/>
                <w:color w:val="000000"/>
                <w:sz w:val="16"/>
                <w:szCs w:val="16"/>
              </w:rPr>
              <w:br/>
              <w:t>CERTIFICACIONES: ISO 9001:2015, ISO 13485:2016 y REPSE.</w:t>
            </w:r>
            <w:r>
              <w:rPr>
                <w:rFonts w:ascii="Calibri" w:hAnsi="Calibri" w:cs="Calibri"/>
                <w:color w:val="000000"/>
                <w:sz w:val="16"/>
                <w:szCs w:val="16"/>
              </w:rPr>
              <w:br/>
            </w:r>
            <w:r>
              <w:rPr>
                <w:rFonts w:ascii="Calibri" w:hAnsi="Calibri" w:cs="Calibri"/>
                <w:color w:val="000000"/>
                <w:sz w:val="16"/>
                <w:szCs w:val="16"/>
              </w:rPr>
              <w:br/>
              <w:t xml:space="preserve">Mesa isla rectangular estructural de 4.80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1.40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6 patas estructurales de perfil tipo "K" de 0.70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0.86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niveladores, con cubiertas de acero inoxidable ANSI T-304 cal. 18  con almas de soporte de acero inoxidable grado laboratorio medidas generales de 1.40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por 4.80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4 tapas cubre ducto de 2.40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cuenta con 2 gabinetes cabecera porta tarja de 1.40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con puertas extraíbles, fabricado con lámina galvanizada calibre 18, con borde en el piso de acero inoxidable anti fugas, cuenta con contenedor para utensilios de lavado y desechos integrado en la puerta del gabinete porta tarja fabricado con lámina galvanizada cal. 18, medidas de 0.37mts  X 0.30mts  X 0.30mts (largo, ancho, profundidad) el gabinete cuenta con interior totalmente liso sin cremalleras en su interior,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cuenta con recubrimiento de pintura epóxica en polvo electroestática termo endurecida, cuenta con 4 niveladores y toda la tornillería es 100% de acero inoxidable; Encimeras de acero inoxidable ANSI T-304 cal. 18 medidas generales de 1.40mt de ancho por 4.80mt de largo, cuentan con sistema antigoteo por sus 4 lados, cuenta con 3 torretas eléctricas de acero inoxidable con contacto dúplex polarizado de 110v y tapas abatibles contra agua, cuenta con 2 Torretas con doble válvula de salida  en ángulo de 90 grados importada para servicio de GAS tipo </w:t>
            </w:r>
            <w:proofErr w:type="spellStart"/>
            <w:r>
              <w:rPr>
                <w:rFonts w:ascii="Calibri" w:hAnsi="Calibri" w:cs="Calibri"/>
                <w:color w:val="000000"/>
                <w:sz w:val="16"/>
                <w:szCs w:val="16"/>
              </w:rPr>
              <w:t>On</w:t>
            </w:r>
            <w:proofErr w:type="spellEnd"/>
            <w:r>
              <w:rPr>
                <w:rFonts w:ascii="Calibri" w:hAnsi="Calibri" w:cs="Calibri"/>
                <w:color w:val="000000"/>
                <w:sz w:val="16"/>
                <w:szCs w:val="16"/>
              </w:rPr>
              <w:t xml:space="preserve">/Off de cuarto de vuelta de 3/8 pulgadas, certificada para servicio de gas por la Asociación Americana de Gas y la Asociación Canadiense de Gas y certificada para el servicio de gas por CSA International, con puerta registrable para mantenimiento de servicios y control de válvulas, cuenta con 2 tarjas de acero inoxidable ANSI T-304 cal. 18 con drenado en el centro, con 2 llaves mezcladoras importadas para laboratorio con cuello de ganso con giro de 180grados (LA FABRICACION DE ESTA LLAVE ESTÁ CERTIFICADO POR CSA INTERNATIONAL PARA CUMPLIR CON ASME A112.18.1M Y CSA B125.1), que incluyen  </w:t>
            </w:r>
            <w:proofErr w:type="spellStart"/>
            <w:r>
              <w:rPr>
                <w:rFonts w:ascii="Calibri" w:hAnsi="Calibri" w:cs="Calibri"/>
                <w:color w:val="000000"/>
                <w:sz w:val="16"/>
                <w:szCs w:val="16"/>
              </w:rPr>
              <w:t>contracanasta</w:t>
            </w:r>
            <w:proofErr w:type="spellEnd"/>
            <w:r>
              <w:rPr>
                <w:rFonts w:ascii="Calibri" w:hAnsi="Calibri" w:cs="Calibri"/>
                <w:color w:val="000000"/>
                <w:sz w:val="16"/>
                <w:szCs w:val="16"/>
              </w:rPr>
              <w:t xml:space="preserve"> de acero inoxidable ANSI T-304, con 2 </w:t>
            </w:r>
            <w:proofErr w:type="spellStart"/>
            <w:r>
              <w:rPr>
                <w:rFonts w:ascii="Calibri" w:hAnsi="Calibri" w:cs="Calibri"/>
                <w:color w:val="000000"/>
                <w:sz w:val="16"/>
                <w:szCs w:val="16"/>
              </w:rPr>
              <w:t>Cespol</w:t>
            </w:r>
            <w:proofErr w:type="spellEnd"/>
            <w:r>
              <w:rPr>
                <w:rFonts w:ascii="Calibri" w:hAnsi="Calibri" w:cs="Calibri"/>
                <w:color w:val="000000"/>
                <w:sz w:val="16"/>
                <w:szCs w:val="16"/>
              </w:rPr>
              <w:t xml:space="preserve"> fabricados en polipropileno de alta resistencia metalizado, cuenta con columna alta de servicios bajantes de 0.36mts x0.10mts x 2.80mts color gris claro ST. </w:t>
            </w:r>
            <w:r>
              <w:rPr>
                <w:rFonts w:ascii="Calibri" w:hAnsi="Calibri" w:cs="Calibri"/>
                <w:color w:val="000000"/>
                <w:sz w:val="16"/>
                <w:szCs w:val="16"/>
              </w:rPr>
              <w:br/>
              <w:t xml:space="preserve"> </w:t>
            </w:r>
            <w:r>
              <w:rPr>
                <w:rFonts w:ascii="Calibri" w:hAnsi="Calibri" w:cs="Calibri"/>
                <w:color w:val="000000"/>
                <w:sz w:val="16"/>
                <w:szCs w:val="16"/>
              </w:rPr>
              <w:br/>
              <w:t>(Considerar instalar en aula provisionales, para posteriormente desmontar e instalar en aula definitiva).</w:t>
            </w:r>
            <w:r>
              <w:rPr>
                <w:rFonts w:ascii="Calibri" w:hAnsi="Calibri" w:cs="Calibri"/>
                <w:color w:val="000000"/>
                <w:sz w:val="16"/>
                <w:szCs w:val="16"/>
              </w:rPr>
              <w:br/>
              <w:t xml:space="preserve">                                                                                                                                                                                                                                                                                                                                                                                                                                                            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xml:space="preserve">, capacitación inicial, manuales de buenas prácticas de uso y todo lo necesario para su correcta instalación y funcionamiento. </w:t>
            </w:r>
            <w:r>
              <w:rPr>
                <w:rFonts w:ascii="Calibri" w:hAnsi="Calibri" w:cs="Calibri"/>
                <w:color w:val="000000"/>
                <w:sz w:val="16"/>
                <w:szCs w:val="16"/>
              </w:rPr>
              <w:br/>
              <w:t xml:space="preserve">                                                                                                                                                                                                                                                                                                                                                                                                                                     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La tarja debe ser de 50 cm X 40 cm X 30 cm (frente, fondo y profundidad) debe ser amplia para facilitar la manipulación de los utensilios propios del laboratorio J.A 16/04/2025     </w:t>
            </w:r>
            <w:r>
              <w:rPr>
                <w:rFonts w:ascii="Calibri" w:hAnsi="Calibri" w:cs="Calibri"/>
                <w:color w:val="000000"/>
                <w:sz w:val="16"/>
                <w:szCs w:val="16"/>
              </w:rPr>
              <w:br/>
            </w:r>
          </w:p>
        </w:tc>
        <w:tc>
          <w:tcPr>
            <w:tcW w:w="483" w:type="pct"/>
            <w:shd w:val="clear" w:color="auto" w:fill="auto"/>
            <w:vAlign w:val="center"/>
          </w:tcPr>
          <w:p w14:paraId="2E6CDFB6" w14:textId="01AD33FE"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21CF0690" w14:textId="6CB049C6"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3</w:t>
            </w:r>
          </w:p>
        </w:tc>
        <w:tc>
          <w:tcPr>
            <w:tcW w:w="642" w:type="pct"/>
            <w:vMerge/>
            <w:shd w:val="clear" w:color="auto" w:fill="auto"/>
          </w:tcPr>
          <w:p w14:paraId="1E3B73B1"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69D21BAC" w14:textId="194F4AAE"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$104,193.23</w:t>
            </w:r>
          </w:p>
        </w:tc>
        <w:tc>
          <w:tcPr>
            <w:tcW w:w="663" w:type="pct"/>
            <w:shd w:val="clear" w:color="auto" w:fill="auto"/>
          </w:tcPr>
          <w:p w14:paraId="3C7C958A" w14:textId="11F0B461"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$312,579.69</w:t>
            </w:r>
          </w:p>
        </w:tc>
      </w:tr>
      <w:tr w:rsidR="00C705A7" w:rsidRPr="00EE157A" w14:paraId="185250EC" w14:textId="77777777" w:rsidTr="000A3DB7">
        <w:trPr>
          <w:trHeight w:hRule="exact" w:val="227"/>
          <w:jc w:val="center"/>
        </w:trPr>
        <w:tc>
          <w:tcPr>
            <w:tcW w:w="473" w:type="pct"/>
            <w:vMerge/>
            <w:shd w:val="clear" w:color="auto" w:fill="DBE5F1" w:themeFill="accent1" w:themeFillTint="33"/>
          </w:tcPr>
          <w:p w14:paraId="0FEC3049"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730507A1" w14:textId="18449C72" w:rsidR="00C705A7" w:rsidRPr="00EE157A" w:rsidRDefault="00C705A7" w:rsidP="00C705A7">
            <w:pPr>
              <w:jc w:val="center"/>
              <w:rPr>
                <w:rFonts w:ascii="Arial" w:hAnsi="Arial" w:cs="Arial"/>
                <w:b/>
                <w:sz w:val="12"/>
                <w:szCs w:val="12"/>
              </w:rPr>
            </w:pPr>
            <w:r>
              <w:rPr>
                <w:rFonts w:ascii="Arial" w:hAnsi="Arial" w:cs="Arial"/>
                <w:b/>
                <w:sz w:val="12"/>
                <w:szCs w:val="12"/>
              </w:rPr>
              <w:t>19</w:t>
            </w:r>
          </w:p>
        </w:tc>
        <w:tc>
          <w:tcPr>
            <w:tcW w:w="1222" w:type="pct"/>
            <w:shd w:val="clear" w:color="auto" w:fill="auto"/>
          </w:tcPr>
          <w:p w14:paraId="2302A4A6" w14:textId="420B1B1B"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DE PROFESOR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CON CUBIERTA DE ACERO INOXIDABLE ANSI T-304, CON GABINETE SUSPENDIDO CON CAJÓN Y PUERTA.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Mesa lineal estructural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2 patas estructurales de perfil tipo "K" de 0.60mts x 0.86mts con niveladores, con cubierta de acero inoxidable  cal. 18 con almas de soporte de acero inoxidable grado laboratorio ANSI T-304 grado laboratorio medidas generales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con un gabinete suspendido de 0.50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con un cajón y una puerta  fabricado con lámina galvanizada calibre 18, cuenta con correderas y bisagras de cierre lento y suave, el gabinete cuenta con su interior totalmente liso sin cremalleras en su interior,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cuenta con recubrimiento de pintura epóxica en polvo electroestática termo endurecida, toda su tornillería es 100% de acero inoxidable (Considerar instalar en aulas provisionales, para posteriormente desmontar e instalar en aula definitiva).</w:t>
            </w:r>
            <w:r>
              <w:rPr>
                <w:rFonts w:ascii="Calibri" w:hAnsi="Calibri" w:cs="Calibri"/>
                <w:color w:val="000000"/>
                <w:sz w:val="16"/>
                <w:szCs w:val="16"/>
              </w:rPr>
              <w:br/>
              <w:t xml:space="preserve">                                                                                                                                                                                                                                                                                                                                                                                                                                                                                                                                        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xml:space="preserve">, capacitación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 xml:space="preserve">  </w:t>
            </w:r>
            <w:r>
              <w:rPr>
                <w:rFonts w:ascii="Calibri" w:hAnsi="Calibri" w:cs="Calibri"/>
                <w:color w:val="000000"/>
                <w:sz w:val="16"/>
                <w:szCs w:val="16"/>
              </w:rPr>
              <w:br/>
              <w:t xml:space="preserve">              </w:t>
            </w:r>
          </w:p>
        </w:tc>
        <w:tc>
          <w:tcPr>
            <w:tcW w:w="483" w:type="pct"/>
            <w:shd w:val="clear" w:color="auto" w:fill="auto"/>
            <w:vAlign w:val="center"/>
          </w:tcPr>
          <w:p w14:paraId="37734334" w14:textId="3F1BB40C"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5BE605FE" w14:textId="24D71703"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2280D4E4"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4373ECB8" w14:textId="5A44A56F"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$20,608.53</w:t>
            </w:r>
          </w:p>
        </w:tc>
        <w:tc>
          <w:tcPr>
            <w:tcW w:w="663" w:type="pct"/>
            <w:shd w:val="clear" w:color="auto" w:fill="auto"/>
          </w:tcPr>
          <w:p w14:paraId="514D2A08" w14:textId="168B7602"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$20,608.53</w:t>
            </w:r>
          </w:p>
        </w:tc>
      </w:tr>
      <w:tr w:rsidR="00C705A7" w:rsidRPr="00EE157A" w14:paraId="78BD69AA" w14:textId="77777777" w:rsidTr="000A3DB7">
        <w:trPr>
          <w:trHeight w:hRule="exact" w:val="227"/>
          <w:jc w:val="center"/>
        </w:trPr>
        <w:tc>
          <w:tcPr>
            <w:tcW w:w="473" w:type="pct"/>
            <w:vMerge/>
            <w:shd w:val="clear" w:color="auto" w:fill="DBE5F1" w:themeFill="accent1" w:themeFillTint="33"/>
          </w:tcPr>
          <w:p w14:paraId="28F7234F"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2C1262AB" w14:textId="501A1A33" w:rsidR="00C705A7" w:rsidRPr="00EE157A" w:rsidRDefault="00C705A7" w:rsidP="00C705A7">
            <w:pPr>
              <w:jc w:val="center"/>
              <w:rPr>
                <w:rFonts w:ascii="Arial" w:hAnsi="Arial" w:cs="Arial"/>
                <w:b/>
                <w:sz w:val="12"/>
                <w:szCs w:val="12"/>
              </w:rPr>
            </w:pPr>
            <w:r>
              <w:rPr>
                <w:rFonts w:ascii="Arial" w:hAnsi="Arial" w:cs="Arial"/>
                <w:b/>
                <w:sz w:val="12"/>
                <w:szCs w:val="12"/>
              </w:rPr>
              <w:t>21</w:t>
            </w:r>
          </w:p>
        </w:tc>
        <w:tc>
          <w:tcPr>
            <w:tcW w:w="1222" w:type="pct"/>
            <w:shd w:val="clear" w:color="auto" w:fill="auto"/>
          </w:tcPr>
          <w:p w14:paraId="58601336" w14:textId="6A9AA215"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MESA DE DEMOSTRACIÓN DE 2.05mts x 0.60mts x 0.90mts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CON CUBIERTA DE ACERO INOXIDABLE ANSI T-304, CON UNA TORRETA ELECTRICA DUPLEX DE 110V DE ACERO INOXIDABLE CON TAPA ABATIBLE CONTRA  AGUA. CON UNA VALVULA DE GAS IMPORTADA.  CON COLUMNA ALTA PARA SERVICIOS. CERTIFICACIONES: ISO 9001:2015, ISO 13485:2016 y REPSE.</w:t>
            </w:r>
            <w:r>
              <w:rPr>
                <w:rFonts w:ascii="Calibri" w:hAnsi="Calibri" w:cs="Calibri"/>
                <w:color w:val="000000"/>
                <w:sz w:val="16"/>
                <w:szCs w:val="16"/>
              </w:rPr>
              <w:br/>
            </w:r>
            <w:r>
              <w:rPr>
                <w:rFonts w:ascii="Calibri" w:hAnsi="Calibri" w:cs="Calibri"/>
                <w:color w:val="000000"/>
                <w:sz w:val="16"/>
                <w:szCs w:val="16"/>
              </w:rPr>
              <w:br/>
              <w:t xml:space="preserve">Mesa lineal estructural de 2.05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2 patas estructurales de perfil tipo "K" de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0.86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4 niveladores, con cubierta de acero inoxidable cal. 18 con almas de soporte de acero inoxidable grado laboratorio ANSI T-304, medidas generales de 2.05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cuenta con recubrimiento de pintura epóxica en polvo electroestática termo endurecida, toda su tornillería es 100% de acero inoxidable; cuenta con válvula de salida en ángulo de 90 grados importada, para servicio de GAS tipo </w:t>
            </w:r>
            <w:proofErr w:type="spellStart"/>
            <w:r>
              <w:rPr>
                <w:rFonts w:ascii="Calibri" w:hAnsi="Calibri" w:cs="Calibri"/>
                <w:color w:val="000000"/>
                <w:sz w:val="16"/>
                <w:szCs w:val="16"/>
              </w:rPr>
              <w:t>On</w:t>
            </w:r>
            <w:proofErr w:type="spellEnd"/>
            <w:r>
              <w:rPr>
                <w:rFonts w:ascii="Calibri" w:hAnsi="Calibri" w:cs="Calibri"/>
                <w:color w:val="000000"/>
                <w:sz w:val="16"/>
                <w:szCs w:val="16"/>
              </w:rPr>
              <w:t xml:space="preserve">/Off de cuarto de vuelta de 3/8 pulgadas. Válvula certificada para servicio de gas por la Asociación Americana de Gas y la Asociación Canadiense de Gas y certificada para el servicio de gas por CSA International. Cuenta con 1 torreta eléctrica de acero inoxidable con contacto dúplex polarizado de 110v y tapa abatible contra agua, con puerta registrable para mantenimiento de servicios y control de válvulas, cuenta con columna alta de servicios bajantes de 0.36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0.10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2.80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color gris claro ST. (Considerar instalar en aulas provisionales, para posteriormente desmontar e instalar en aula definitiva).</w:t>
            </w:r>
            <w:r>
              <w:rPr>
                <w:rFonts w:ascii="Calibri" w:hAnsi="Calibri" w:cs="Calibri"/>
                <w:color w:val="000000"/>
                <w:sz w:val="16"/>
                <w:szCs w:val="16"/>
              </w:rPr>
              <w:br/>
            </w:r>
            <w:r>
              <w:rPr>
                <w:rFonts w:ascii="Calibri" w:hAnsi="Calibri" w:cs="Calibri"/>
                <w:color w:val="000000"/>
                <w:sz w:val="16"/>
                <w:szCs w:val="16"/>
              </w:rPr>
              <w:br/>
              <w:t xml:space="preserve">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capacitación inicial y todo lo necesario para su correcta instalación y funcionamiento.</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78CDD754" w14:textId="4948F138"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0BCAB41F" w14:textId="0E5AD946"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7A6CAD73"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36470AB7" w14:textId="7F3AE6AA"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$31,692.00</w:t>
            </w:r>
          </w:p>
        </w:tc>
        <w:tc>
          <w:tcPr>
            <w:tcW w:w="663" w:type="pct"/>
            <w:shd w:val="clear" w:color="auto" w:fill="auto"/>
          </w:tcPr>
          <w:p w14:paraId="5E72E4B9" w14:textId="11B013F4"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$31,692.00</w:t>
            </w:r>
          </w:p>
        </w:tc>
      </w:tr>
      <w:tr w:rsidR="00C705A7" w:rsidRPr="00EE157A" w14:paraId="2C696719" w14:textId="77777777" w:rsidTr="000A3DB7">
        <w:trPr>
          <w:trHeight w:hRule="exact" w:val="227"/>
          <w:jc w:val="center"/>
        </w:trPr>
        <w:tc>
          <w:tcPr>
            <w:tcW w:w="473" w:type="pct"/>
            <w:vMerge/>
            <w:shd w:val="clear" w:color="auto" w:fill="DBE5F1" w:themeFill="accent1" w:themeFillTint="33"/>
          </w:tcPr>
          <w:p w14:paraId="158BA482" w14:textId="77777777" w:rsidR="00C705A7" w:rsidRPr="00EE157A" w:rsidRDefault="00C705A7" w:rsidP="00C705A7">
            <w:pPr>
              <w:jc w:val="center"/>
              <w:rPr>
                <w:rFonts w:asciiTheme="minorHAnsi" w:hAnsiTheme="minorHAnsi" w:cstheme="minorHAnsi"/>
                <w:sz w:val="16"/>
                <w:szCs w:val="16"/>
              </w:rPr>
            </w:pPr>
          </w:p>
        </w:tc>
        <w:tc>
          <w:tcPr>
            <w:tcW w:w="392" w:type="pct"/>
            <w:shd w:val="clear" w:color="000000" w:fill="DDEBF7"/>
          </w:tcPr>
          <w:p w14:paraId="2932CB8C" w14:textId="292C9D8A" w:rsidR="00C705A7" w:rsidRPr="00EE157A" w:rsidRDefault="00C705A7" w:rsidP="00C705A7">
            <w:pPr>
              <w:jc w:val="center"/>
              <w:rPr>
                <w:rFonts w:ascii="Arial" w:hAnsi="Arial" w:cs="Arial"/>
                <w:b/>
                <w:sz w:val="12"/>
                <w:szCs w:val="12"/>
              </w:rPr>
            </w:pPr>
            <w:r>
              <w:rPr>
                <w:rFonts w:ascii="Arial" w:hAnsi="Arial" w:cs="Arial"/>
                <w:b/>
                <w:sz w:val="12"/>
                <w:szCs w:val="12"/>
              </w:rPr>
              <w:t>22</w:t>
            </w:r>
          </w:p>
        </w:tc>
        <w:tc>
          <w:tcPr>
            <w:tcW w:w="1222" w:type="pct"/>
            <w:shd w:val="clear" w:color="auto" w:fill="auto"/>
          </w:tcPr>
          <w:p w14:paraId="1CB775CE" w14:textId="4E4E036F"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BARRA DE ACERO INOXIDABLE DE 1.60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0.30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Mesa barra estructural de 1.60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0.30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fabricada en su totalidad en acero inoxidable ANSI-304, cuenta con cubierta de lámina de acero inoxidable  cal.18 con almas de soporte de acero inoxidable grado laboratorio, estructura de perfil de acero de inoxidable de 1.5" cal. 14, cuenta con niveladores de acero inoxidable. (Considerar instalar en aulas provisionales, para posteriormente desmontar e instalar en aula definitiva).                                                                                                                                                                                                                                                                                                                                                                                                                                                                                                                 </w:t>
            </w:r>
            <w:r>
              <w:rPr>
                <w:rFonts w:ascii="Calibri" w:hAnsi="Calibri" w:cs="Calibri"/>
                <w:color w:val="000000"/>
                <w:sz w:val="16"/>
                <w:szCs w:val="16"/>
              </w:rPr>
              <w:br/>
            </w:r>
            <w:r>
              <w:rPr>
                <w:rFonts w:ascii="Calibri" w:hAnsi="Calibri" w:cs="Calibri"/>
                <w:color w:val="000000"/>
                <w:sz w:val="16"/>
                <w:szCs w:val="16"/>
              </w:rPr>
              <w:br/>
              <w:t xml:space="preserve">Incluye capacitación inicial, manuales de buenas prácticas de uso y todo lo necesario para su correcta instalación y funcionamiento.   </w:t>
            </w:r>
            <w:r>
              <w:rPr>
                <w:rFonts w:ascii="Calibri" w:hAnsi="Calibri" w:cs="Calibri"/>
                <w:color w:val="000000"/>
                <w:sz w:val="16"/>
                <w:szCs w:val="16"/>
              </w:rPr>
              <w:br/>
              <w:t xml:space="preserve">                                                                                                                                                                                                                                                                                                                                                                                                                                           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452F1F4D" w14:textId="21E68B39"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3BD0A10B" w14:textId="2477D1A4"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4DBEF531"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31D13C9B" w14:textId="2AFA256C"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$11,904.94</w:t>
            </w:r>
          </w:p>
        </w:tc>
        <w:tc>
          <w:tcPr>
            <w:tcW w:w="663" w:type="pct"/>
            <w:shd w:val="clear" w:color="auto" w:fill="auto"/>
          </w:tcPr>
          <w:p w14:paraId="430EDE0D" w14:textId="597A7966"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$11,904.94</w:t>
            </w:r>
          </w:p>
        </w:tc>
      </w:tr>
      <w:tr w:rsidR="00C705A7" w:rsidRPr="00EE157A" w14:paraId="091545BE" w14:textId="77777777" w:rsidTr="000A3DB7">
        <w:trPr>
          <w:trHeight w:hRule="exact" w:val="227"/>
          <w:jc w:val="center"/>
        </w:trPr>
        <w:tc>
          <w:tcPr>
            <w:tcW w:w="473" w:type="pct"/>
            <w:vMerge/>
            <w:shd w:val="clear" w:color="auto" w:fill="DBE5F1" w:themeFill="accent1" w:themeFillTint="33"/>
          </w:tcPr>
          <w:p w14:paraId="2EF867D9" w14:textId="77777777" w:rsidR="00C705A7" w:rsidRPr="00EE157A" w:rsidRDefault="00C705A7" w:rsidP="00C705A7">
            <w:pPr>
              <w:jc w:val="center"/>
              <w:rPr>
                <w:rFonts w:asciiTheme="minorHAnsi" w:hAnsiTheme="minorHAnsi" w:cstheme="minorHAnsi"/>
                <w:sz w:val="16"/>
                <w:szCs w:val="16"/>
              </w:rPr>
            </w:pPr>
          </w:p>
        </w:tc>
        <w:tc>
          <w:tcPr>
            <w:tcW w:w="392" w:type="pct"/>
            <w:shd w:val="clear" w:color="000000" w:fill="DDEBF7"/>
          </w:tcPr>
          <w:p w14:paraId="0AB4B9DD" w14:textId="2D56C09D" w:rsidR="00C705A7" w:rsidRPr="00EE157A" w:rsidRDefault="00C705A7" w:rsidP="00C705A7">
            <w:pPr>
              <w:jc w:val="center"/>
              <w:rPr>
                <w:rFonts w:ascii="Arial" w:hAnsi="Arial" w:cs="Arial"/>
                <w:b/>
                <w:sz w:val="12"/>
                <w:szCs w:val="12"/>
              </w:rPr>
            </w:pPr>
            <w:r>
              <w:rPr>
                <w:rFonts w:ascii="Arial" w:hAnsi="Arial" w:cs="Arial"/>
                <w:b/>
                <w:sz w:val="12"/>
                <w:szCs w:val="12"/>
              </w:rPr>
              <w:t>27</w:t>
            </w:r>
          </w:p>
        </w:tc>
        <w:tc>
          <w:tcPr>
            <w:tcW w:w="1222" w:type="pct"/>
            <w:shd w:val="clear" w:color="auto" w:fill="auto"/>
          </w:tcPr>
          <w:p w14:paraId="524B1871" w14:textId="23B24271"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ISLA ESTRUCTURAL RECTANGULAR DE 5.10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COLOR GRIS OSCURO MC EN LA ESTRUCTURA, MODULADA EN 3 PARTES DE 1.70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C/U CON TORRETA ELECTRICA DUPLEX DE 110V DE ACERO INOXIDABLE CON TAPAS ABATIBLES CONTRA AGUA, CON CUBIERTA DE MELAMINA DE 28 mm COLOR BLANCO ABSOLUTO Y 15cm DE POLIPROPILENO A LOS COSTADOS. CERTIFICACIONES: ISO 9001:2015, ISO 13485:2016 y REPSE. </w:t>
            </w:r>
            <w:r>
              <w:rPr>
                <w:rFonts w:ascii="Calibri" w:hAnsi="Calibri" w:cs="Calibri"/>
                <w:color w:val="000000"/>
                <w:sz w:val="16"/>
                <w:szCs w:val="16"/>
              </w:rPr>
              <w:br/>
              <w:t xml:space="preserve">Mesa Isla estructural de PTR rectangular de 5.10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en forma mixta de "CUADRO" y "C" con tapa de lámina galvanizada cal. 18 para permitir que sean modulares y que se fijen a piso, modulada en 3 partes de 1.7mts c/u, con recubrimiento de pintura epóxica en polvo electroestática termo endurecida color gris oscuro MC en la estructura, con cubierta de melamina color blanco absoluto de 28 mm de espesor de 5.10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15 cm de polipropileno de alta densidad color blanco de uso rudo en cada costado de la mesa, con 3 torretas eléctricas de acero inoxidable con contacto dúplex polarizado de 110v y tapas abatibles contra agua, cuenta con 4 niveladores y toda la tornillería es 100% de acero inoxidable con 2 orificios y bisagra para colocar riel sobre la cubierta. </w:t>
            </w:r>
            <w:r>
              <w:rPr>
                <w:rFonts w:ascii="Calibri" w:hAnsi="Calibri" w:cs="Calibri"/>
                <w:color w:val="000000"/>
                <w:sz w:val="16"/>
                <w:szCs w:val="16"/>
              </w:rPr>
              <w:br/>
              <w:t xml:space="preserve">(Considerar instalar en aulas provisionales, para posteriormente desmontar e instalar en aula definitiva). 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xml:space="preserve">, capacitación inicial, manuales de buenas prácticas de uso y todo lo necesario para su correcta instalación y funcionamiento. </w:t>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t>GARANTÍA de 20 años por defectos de fabricación y vicios ocultos y 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Serán 3 torretas por mesa, colocadas en la parte posterior debajo de la melamina. J.A. 16/04/2025.</w:t>
            </w:r>
          </w:p>
        </w:tc>
        <w:tc>
          <w:tcPr>
            <w:tcW w:w="483" w:type="pct"/>
            <w:shd w:val="clear" w:color="auto" w:fill="auto"/>
            <w:vAlign w:val="center"/>
          </w:tcPr>
          <w:p w14:paraId="25F599FE" w14:textId="08ABB5EE"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5A21712D" w14:textId="3E6F2CE0"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4</w:t>
            </w:r>
          </w:p>
        </w:tc>
        <w:tc>
          <w:tcPr>
            <w:tcW w:w="642" w:type="pct"/>
            <w:vMerge/>
            <w:shd w:val="clear" w:color="auto" w:fill="auto"/>
          </w:tcPr>
          <w:p w14:paraId="4FFFA543"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1D73D3FC" w14:textId="4A901DBD"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$35,554.50</w:t>
            </w:r>
          </w:p>
        </w:tc>
        <w:tc>
          <w:tcPr>
            <w:tcW w:w="663" w:type="pct"/>
            <w:shd w:val="clear" w:color="auto" w:fill="auto"/>
          </w:tcPr>
          <w:p w14:paraId="7F981973" w14:textId="15D1B3C7"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$142,218.00</w:t>
            </w:r>
          </w:p>
        </w:tc>
      </w:tr>
      <w:tr w:rsidR="00C705A7" w:rsidRPr="00EE157A" w14:paraId="7D500334" w14:textId="77777777" w:rsidTr="000A3DB7">
        <w:trPr>
          <w:trHeight w:hRule="exact" w:val="227"/>
          <w:jc w:val="center"/>
        </w:trPr>
        <w:tc>
          <w:tcPr>
            <w:tcW w:w="473" w:type="pct"/>
            <w:vMerge/>
            <w:shd w:val="clear" w:color="auto" w:fill="DBE5F1" w:themeFill="accent1" w:themeFillTint="33"/>
          </w:tcPr>
          <w:p w14:paraId="6E99D688" w14:textId="77777777" w:rsidR="00C705A7" w:rsidRPr="00EE157A" w:rsidRDefault="00C705A7" w:rsidP="00C705A7">
            <w:pPr>
              <w:jc w:val="center"/>
              <w:rPr>
                <w:rFonts w:asciiTheme="minorHAnsi" w:hAnsiTheme="minorHAnsi" w:cstheme="minorHAnsi"/>
                <w:sz w:val="16"/>
                <w:szCs w:val="16"/>
              </w:rPr>
            </w:pPr>
          </w:p>
        </w:tc>
        <w:tc>
          <w:tcPr>
            <w:tcW w:w="392" w:type="pct"/>
            <w:shd w:val="clear" w:color="000000" w:fill="DDEBF7"/>
          </w:tcPr>
          <w:p w14:paraId="1EC81FC3" w14:textId="73FC42C0" w:rsidR="00C705A7" w:rsidRPr="00EE157A" w:rsidRDefault="00C705A7" w:rsidP="00C705A7">
            <w:pPr>
              <w:jc w:val="center"/>
              <w:rPr>
                <w:rFonts w:ascii="Arial" w:hAnsi="Arial" w:cs="Arial"/>
                <w:b/>
                <w:sz w:val="12"/>
                <w:szCs w:val="12"/>
              </w:rPr>
            </w:pPr>
            <w:r>
              <w:rPr>
                <w:rFonts w:ascii="Arial" w:hAnsi="Arial" w:cs="Arial"/>
                <w:b/>
                <w:sz w:val="12"/>
                <w:szCs w:val="12"/>
              </w:rPr>
              <w:t>29</w:t>
            </w:r>
          </w:p>
        </w:tc>
        <w:tc>
          <w:tcPr>
            <w:tcW w:w="1222" w:type="pct"/>
            <w:shd w:val="clear" w:color="auto" w:fill="auto"/>
          </w:tcPr>
          <w:p w14:paraId="7E773528" w14:textId="4A1956CE"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DE PROFESOR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CON CUBIERTA DE MELAMINA DE 28MM COLOR BLANCO ABSOLUTO, CON GABINETE SUSPENDIDO CON CAJÓN Y PUERTA</w:t>
            </w:r>
            <w:r>
              <w:rPr>
                <w:rFonts w:ascii="Calibri" w:hAnsi="Calibri" w:cs="Calibri"/>
                <w:color w:val="000000"/>
                <w:sz w:val="16"/>
                <w:szCs w:val="16"/>
              </w:rPr>
              <w:br/>
              <w:t>CERTIFICACIONES: ISO 9001:2015, ISO 13485:2016 y REPSE.</w:t>
            </w:r>
            <w:r>
              <w:rPr>
                <w:rFonts w:ascii="Calibri" w:hAnsi="Calibri" w:cs="Calibri"/>
                <w:color w:val="000000"/>
                <w:sz w:val="16"/>
                <w:szCs w:val="16"/>
              </w:rPr>
              <w:br/>
            </w:r>
            <w:r>
              <w:rPr>
                <w:rFonts w:ascii="Calibri" w:hAnsi="Calibri" w:cs="Calibri"/>
                <w:color w:val="000000"/>
                <w:sz w:val="16"/>
                <w:szCs w:val="16"/>
              </w:rPr>
              <w:br/>
              <w:t xml:space="preserve">Mesa lineal estructural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2 patas estructurales de perfil tipo "K" de 0.60mts x 0.86mts con niveladores, con cubierta de melamina de 28mm de espesor color blanco absoluto medidas generales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con un gabinete suspendido de 0.50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con un cajón y una puerta  fabricado con lámina galvanizada calibre 18, cuenta con correderas y bisagras de cierre lento y suave, el gabinete cuenta con su interior totalmente liso sin cremalleras en su interior,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cuenta con recubrimiento de pintura epóxica en polvo electroestática termo endurecida, toda su tornillería es 100% de acero inoxidable. </w:t>
            </w:r>
            <w:r>
              <w:rPr>
                <w:rFonts w:ascii="Calibri" w:hAnsi="Calibri" w:cs="Calibri"/>
                <w:color w:val="000000"/>
                <w:sz w:val="16"/>
                <w:szCs w:val="16"/>
              </w:rPr>
              <w:br/>
            </w:r>
            <w:r>
              <w:rPr>
                <w:rFonts w:ascii="Calibri" w:hAnsi="Calibri" w:cs="Calibri"/>
                <w:color w:val="000000"/>
                <w:sz w:val="16"/>
                <w:szCs w:val="16"/>
              </w:rPr>
              <w:br/>
              <w:t xml:space="preserve">(Considerar instalar en aulas provisionales, para posteriormente desmontar e instalar en aula definitiva).   </w:t>
            </w:r>
            <w:r>
              <w:rPr>
                <w:rFonts w:ascii="Calibri" w:hAnsi="Calibri" w:cs="Calibri"/>
                <w:color w:val="000000"/>
                <w:sz w:val="16"/>
                <w:szCs w:val="16"/>
              </w:rPr>
              <w:br/>
              <w:t xml:space="preserve">                                                                                                                                                                                                                                                                                            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capacitación inicial, manuales de buenas prácticas de uso y todo lo necesario para su correcta instalación y funcionamiento.</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3E3F3E03" w14:textId="4923F6F9"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1B3AC3F2" w14:textId="03C69C02"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387BE000"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034D259D" w14:textId="28EAA426"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$18,877.57</w:t>
            </w:r>
          </w:p>
        </w:tc>
        <w:tc>
          <w:tcPr>
            <w:tcW w:w="663" w:type="pct"/>
            <w:shd w:val="clear" w:color="auto" w:fill="auto"/>
          </w:tcPr>
          <w:p w14:paraId="41A8A1B2" w14:textId="4CA80AE3"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$18,877.57</w:t>
            </w:r>
          </w:p>
        </w:tc>
      </w:tr>
      <w:tr w:rsidR="00C705A7" w:rsidRPr="00EE157A" w14:paraId="18B5AE4F" w14:textId="77777777" w:rsidTr="000A3DB7">
        <w:trPr>
          <w:trHeight w:hRule="exact" w:val="227"/>
          <w:jc w:val="center"/>
        </w:trPr>
        <w:tc>
          <w:tcPr>
            <w:tcW w:w="473" w:type="pct"/>
            <w:vMerge/>
            <w:shd w:val="clear" w:color="auto" w:fill="DBE5F1" w:themeFill="accent1" w:themeFillTint="33"/>
          </w:tcPr>
          <w:p w14:paraId="0197D50F" w14:textId="77777777" w:rsidR="00C705A7" w:rsidRPr="00EE157A" w:rsidRDefault="00C705A7" w:rsidP="00C705A7">
            <w:pPr>
              <w:jc w:val="center"/>
              <w:rPr>
                <w:rFonts w:asciiTheme="minorHAnsi" w:hAnsiTheme="minorHAnsi" w:cstheme="minorHAnsi"/>
                <w:sz w:val="16"/>
                <w:szCs w:val="16"/>
              </w:rPr>
            </w:pPr>
          </w:p>
        </w:tc>
        <w:tc>
          <w:tcPr>
            <w:tcW w:w="392" w:type="pct"/>
            <w:shd w:val="clear" w:color="000000" w:fill="DDEBF7"/>
          </w:tcPr>
          <w:p w14:paraId="38D55AF8" w14:textId="5B0349B6" w:rsidR="00C705A7" w:rsidRPr="00EE157A" w:rsidRDefault="00C705A7" w:rsidP="00C705A7">
            <w:pPr>
              <w:jc w:val="center"/>
              <w:rPr>
                <w:rFonts w:ascii="Arial" w:hAnsi="Arial" w:cs="Arial"/>
                <w:b/>
                <w:sz w:val="12"/>
                <w:szCs w:val="12"/>
              </w:rPr>
            </w:pPr>
            <w:r>
              <w:rPr>
                <w:rFonts w:ascii="Arial" w:hAnsi="Arial" w:cs="Arial"/>
                <w:b/>
                <w:sz w:val="12"/>
                <w:szCs w:val="12"/>
              </w:rPr>
              <w:t>31</w:t>
            </w:r>
          </w:p>
        </w:tc>
        <w:tc>
          <w:tcPr>
            <w:tcW w:w="1222" w:type="pct"/>
            <w:shd w:val="clear" w:color="auto" w:fill="auto"/>
          </w:tcPr>
          <w:p w14:paraId="6C0FB09D" w14:textId="755B9B44"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MESA DE DEMOSTRACION DE 2.05mts x 0.60mts x 0.90mts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CON CUBIERTA DE MELAMINA DE 28mm, CON UN CONTACTO ELÉCTRICO DUPLEX DE 110V DE ACERO INOXIDABLE CON TAPA ABATIBLE CONTRA  AGUA. </w:t>
            </w:r>
            <w:r>
              <w:rPr>
                <w:rFonts w:ascii="Calibri" w:hAnsi="Calibri" w:cs="Calibri"/>
                <w:color w:val="000000"/>
                <w:sz w:val="16"/>
                <w:szCs w:val="16"/>
              </w:rPr>
              <w:br/>
              <w:t>CERTIFICACIONES: ISO 9001:2015, ISO 13485:2016 y REPSE.</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color w:val="000000"/>
                <w:sz w:val="16"/>
                <w:szCs w:val="16"/>
              </w:rPr>
              <w:br/>
              <w:t xml:space="preserve">Mesa lineal estructural de 2.05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con  2 patas estructurales de perfil tipo "K" de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0.86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con 4 niveladores, con cubierta de melamina de 28mm de espesor color blanco absoluto, medidas generales de 2.05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cuenta con recubrimiento de pintura epóxica en polvo electroestática termo endurecida, toda su tornillería es 100% de acero inoxidable; con 1 contacto eléctrico de acero inoxidable de 110v y tapa abatible contra agua.</w:t>
            </w:r>
            <w:r>
              <w:rPr>
                <w:rFonts w:ascii="Calibri" w:hAnsi="Calibri" w:cs="Calibri"/>
                <w:color w:val="000000"/>
                <w:sz w:val="16"/>
                <w:szCs w:val="16"/>
              </w:rPr>
              <w:br/>
            </w:r>
            <w:r>
              <w:rPr>
                <w:rFonts w:ascii="Calibri" w:hAnsi="Calibri" w:cs="Calibri"/>
                <w:color w:val="000000"/>
                <w:sz w:val="16"/>
                <w:szCs w:val="16"/>
              </w:rPr>
              <w:br/>
              <w:t>(Considerar instalar en aulas provisionales, para posteriormente desmontar e instalar en aula definitiva).</w:t>
            </w:r>
            <w:r>
              <w:rPr>
                <w:rFonts w:ascii="Calibri" w:hAnsi="Calibri" w:cs="Calibri"/>
                <w:color w:val="000000"/>
                <w:sz w:val="16"/>
                <w:szCs w:val="16"/>
              </w:rPr>
              <w:br/>
            </w:r>
            <w:r>
              <w:rPr>
                <w:rFonts w:ascii="Calibri" w:hAnsi="Calibri" w:cs="Calibri"/>
                <w:color w:val="000000"/>
                <w:sz w:val="16"/>
                <w:szCs w:val="16"/>
              </w:rPr>
              <w:br/>
              <w:t xml:space="preserve">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xml:space="preserve">, capacitación inicial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r>
              <w:rPr>
                <w:rFonts w:ascii="Calibri" w:hAnsi="Calibri" w:cs="Calibri"/>
                <w:color w:val="000000"/>
                <w:sz w:val="16"/>
                <w:szCs w:val="16"/>
              </w:rPr>
              <w:br/>
            </w:r>
          </w:p>
        </w:tc>
        <w:tc>
          <w:tcPr>
            <w:tcW w:w="483" w:type="pct"/>
            <w:shd w:val="clear" w:color="auto" w:fill="auto"/>
            <w:vAlign w:val="center"/>
          </w:tcPr>
          <w:p w14:paraId="30F75825" w14:textId="566075CA"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1BFD4681" w14:textId="4D93AA69"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5E868C24"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6ABB33A4" w14:textId="65B6926F"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$22,890.02</w:t>
            </w:r>
          </w:p>
        </w:tc>
        <w:tc>
          <w:tcPr>
            <w:tcW w:w="663" w:type="pct"/>
            <w:shd w:val="clear" w:color="auto" w:fill="auto"/>
          </w:tcPr>
          <w:p w14:paraId="2AB9105E" w14:textId="281CA2B6"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$22,890.02</w:t>
            </w:r>
          </w:p>
        </w:tc>
      </w:tr>
      <w:tr w:rsidR="00C705A7" w:rsidRPr="00EE157A" w14:paraId="69E83AC1" w14:textId="77777777" w:rsidTr="000A3DB7">
        <w:trPr>
          <w:trHeight w:hRule="exact" w:val="227"/>
          <w:jc w:val="center"/>
        </w:trPr>
        <w:tc>
          <w:tcPr>
            <w:tcW w:w="473" w:type="pct"/>
            <w:vMerge/>
            <w:shd w:val="clear" w:color="auto" w:fill="DBE5F1" w:themeFill="accent1" w:themeFillTint="33"/>
          </w:tcPr>
          <w:p w14:paraId="41EF214D" w14:textId="77777777" w:rsidR="00C705A7" w:rsidRPr="00EE157A" w:rsidRDefault="00C705A7" w:rsidP="00C705A7">
            <w:pPr>
              <w:jc w:val="center"/>
              <w:rPr>
                <w:rFonts w:asciiTheme="minorHAnsi" w:hAnsiTheme="minorHAnsi" w:cstheme="minorHAnsi"/>
                <w:sz w:val="16"/>
                <w:szCs w:val="16"/>
              </w:rPr>
            </w:pPr>
          </w:p>
        </w:tc>
        <w:tc>
          <w:tcPr>
            <w:tcW w:w="392" w:type="pct"/>
            <w:shd w:val="clear" w:color="000000" w:fill="DDEBF7"/>
          </w:tcPr>
          <w:p w14:paraId="0DDD562D" w14:textId="07096BB8" w:rsidR="00C705A7" w:rsidRDefault="00C705A7" w:rsidP="00C705A7">
            <w:pPr>
              <w:jc w:val="center"/>
              <w:rPr>
                <w:rFonts w:ascii="Arial" w:hAnsi="Arial" w:cs="Arial"/>
                <w:b/>
                <w:sz w:val="12"/>
                <w:szCs w:val="12"/>
              </w:rPr>
            </w:pPr>
            <w:r>
              <w:rPr>
                <w:rFonts w:ascii="Arial" w:hAnsi="Arial" w:cs="Arial"/>
                <w:b/>
                <w:sz w:val="12"/>
                <w:szCs w:val="12"/>
              </w:rPr>
              <w:t>32</w:t>
            </w:r>
          </w:p>
        </w:tc>
        <w:tc>
          <w:tcPr>
            <w:tcW w:w="1222" w:type="pct"/>
            <w:shd w:val="clear" w:color="auto" w:fill="auto"/>
          </w:tcPr>
          <w:p w14:paraId="7F3FAF98" w14:textId="34FD6ACB"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MESA ESCRITORIO ESTRUCTURAL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0.60mts x 0.90mts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COLOR GRIS OSCURO MC EN LA ESTRUCTURA, CON CUBIERTA DE MELAMINA DE 28MM, CON GABINETE SUSPENDIDO CON CAJON Y PUERTA. </w:t>
            </w:r>
            <w:r>
              <w:rPr>
                <w:rFonts w:ascii="Calibri" w:hAnsi="Calibri" w:cs="Calibri"/>
                <w:color w:val="000000"/>
                <w:sz w:val="16"/>
                <w:szCs w:val="16"/>
              </w:rPr>
              <w:br/>
              <w:t>CERTIFICACIONES: ISO 9001:2015, ISO 13485:2016 y REPSE.</w:t>
            </w:r>
            <w:r>
              <w:rPr>
                <w:rFonts w:ascii="Calibri" w:hAnsi="Calibri" w:cs="Calibri"/>
                <w:color w:val="000000"/>
                <w:sz w:val="16"/>
                <w:szCs w:val="16"/>
              </w:rPr>
              <w:br/>
            </w:r>
            <w:r>
              <w:rPr>
                <w:rFonts w:ascii="Calibri" w:hAnsi="Calibri" w:cs="Calibri"/>
                <w:color w:val="000000"/>
                <w:sz w:val="16"/>
                <w:szCs w:val="16"/>
              </w:rPr>
              <w:br/>
              <w:t>Mesa escritorio lineal estructural de 1.50mts x 0.60mts x 0.90mts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color gris oscuro MC en la estructura,  con  2 patas estructurales de perfil tipo "K" de 0.60mts x 0.86mts con niveladores, con cubierta de melamina de 28mm de espesor color blanco absoluto, medidas generales de 1.50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por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ancho, con un gabinete suspendido de 0.50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de largo con un cajón y una puerta  fabricado con lámina galvanizada calibre 18, cuenta con correderas y bisagras de cierre lento y suave, el gabinete cuenta con su interior totalmente liso sin cremalleras en su interior, cuenta con tapa exclusa registrable removible para </w:t>
            </w:r>
            <w:proofErr w:type="spellStart"/>
            <w:r>
              <w:rPr>
                <w:rFonts w:ascii="Calibri" w:hAnsi="Calibri" w:cs="Calibri"/>
                <w:color w:val="000000"/>
                <w:sz w:val="16"/>
                <w:szCs w:val="16"/>
              </w:rPr>
              <w:t>accesar</w:t>
            </w:r>
            <w:proofErr w:type="spellEnd"/>
            <w:r>
              <w:rPr>
                <w:rFonts w:ascii="Calibri" w:hAnsi="Calibri" w:cs="Calibri"/>
                <w:color w:val="000000"/>
                <w:sz w:val="16"/>
                <w:szCs w:val="16"/>
              </w:rPr>
              <w:t xml:space="preserve"> a los servicios y facilitar el mantenimiento, el entrepaño interior es removible y con diferentes niveles de altura, cuenta con recubrimiento de pintura epóxica en polvo electroestática termo endurecida, toda su tornillería es 100% de acero inoxidable. </w:t>
            </w:r>
            <w:r>
              <w:rPr>
                <w:rFonts w:ascii="Calibri" w:hAnsi="Calibri" w:cs="Calibri"/>
                <w:color w:val="000000"/>
                <w:sz w:val="16"/>
                <w:szCs w:val="16"/>
              </w:rPr>
              <w:br/>
            </w:r>
            <w:r>
              <w:rPr>
                <w:rFonts w:ascii="Calibri" w:hAnsi="Calibri" w:cs="Calibri"/>
                <w:color w:val="000000"/>
                <w:sz w:val="16"/>
                <w:szCs w:val="16"/>
              </w:rPr>
              <w:br/>
              <w:t xml:space="preserve">(Considerar instalar en aulas provisionales, para posteriormente, desmontar e instalar en aula definitiva).         </w:t>
            </w:r>
            <w:r>
              <w:rPr>
                <w:rFonts w:ascii="Calibri" w:hAnsi="Calibri" w:cs="Calibri"/>
                <w:color w:val="000000"/>
                <w:sz w:val="16"/>
                <w:szCs w:val="16"/>
              </w:rPr>
              <w:br/>
              <w:t xml:space="preserve">                                                                                                                                                                                                                                                                                                                                                                                                                Incluye materiales de conexión, </w:t>
            </w:r>
            <w:proofErr w:type="spellStart"/>
            <w:r>
              <w:rPr>
                <w:rFonts w:ascii="Calibri" w:hAnsi="Calibri" w:cs="Calibri"/>
                <w:color w:val="000000"/>
                <w:sz w:val="16"/>
                <w:szCs w:val="16"/>
              </w:rPr>
              <w:t>ramaleos</w:t>
            </w:r>
            <w:proofErr w:type="spellEnd"/>
            <w:r>
              <w:rPr>
                <w:rFonts w:ascii="Calibri" w:hAnsi="Calibri" w:cs="Calibri"/>
                <w:color w:val="000000"/>
                <w:sz w:val="16"/>
                <w:szCs w:val="16"/>
              </w:rPr>
              <w:t xml:space="preserve">, capacitación inicial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494063B6" w14:textId="78F6AFC1"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463E22F2" w14:textId="2AC1804B"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58CF71FB"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2954A2BF" w14:textId="6D9AF9A7"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$18,158.23</w:t>
            </w:r>
          </w:p>
        </w:tc>
        <w:tc>
          <w:tcPr>
            <w:tcW w:w="663" w:type="pct"/>
            <w:shd w:val="clear" w:color="auto" w:fill="auto"/>
          </w:tcPr>
          <w:p w14:paraId="2EF436D4" w14:textId="6D687E31"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$18,158.23</w:t>
            </w:r>
          </w:p>
        </w:tc>
      </w:tr>
      <w:tr w:rsidR="00C705A7" w:rsidRPr="00EE157A" w14:paraId="070E8455" w14:textId="77777777" w:rsidTr="000A3DB7">
        <w:trPr>
          <w:trHeight w:hRule="exact" w:val="227"/>
          <w:jc w:val="center"/>
        </w:trPr>
        <w:tc>
          <w:tcPr>
            <w:tcW w:w="473" w:type="pct"/>
            <w:vMerge/>
            <w:shd w:val="clear" w:color="auto" w:fill="DBE5F1" w:themeFill="accent1" w:themeFillTint="33"/>
          </w:tcPr>
          <w:p w14:paraId="4FBB9F89" w14:textId="77777777" w:rsidR="00C705A7" w:rsidRPr="00EE157A" w:rsidRDefault="00C705A7" w:rsidP="00C705A7">
            <w:pPr>
              <w:jc w:val="center"/>
              <w:rPr>
                <w:rFonts w:asciiTheme="minorHAnsi" w:hAnsiTheme="minorHAnsi" w:cstheme="minorHAnsi"/>
                <w:sz w:val="16"/>
                <w:szCs w:val="16"/>
              </w:rPr>
            </w:pPr>
          </w:p>
        </w:tc>
        <w:tc>
          <w:tcPr>
            <w:tcW w:w="392" w:type="pct"/>
            <w:shd w:val="clear" w:color="000000" w:fill="DDEBF7"/>
          </w:tcPr>
          <w:p w14:paraId="6BE42FFF" w14:textId="4FE3FAA7" w:rsidR="00C705A7" w:rsidRDefault="00C705A7" w:rsidP="00C705A7">
            <w:pPr>
              <w:jc w:val="center"/>
              <w:rPr>
                <w:rFonts w:ascii="Arial" w:hAnsi="Arial" w:cs="Arial"/>
                <w:b/>
                <w:sz w:val="12"/>
                <w:szCs w:val="12"/>
              </w:rPr>
            </w:pPr>
            <w:r>
              <w:rPr>
                <w:rFonts w:ascii="Arial" w:hAnsi="Arial" w:cs="Arial"/>
                <w:b/>
                <w:sz w:val="12"/>
                <w:szCs w:val="12"/>
              </w:rPr>
              <w:t>35</w:t>
            </w:r>
          </w:p>
        </w:tc>
        <w:tc>
          <w:tcPr>
            <w:tcW w:w="1222" w:type="pct"/>
            <w:shd w:val="clear" w:color="auto" w:fill="auto"/>
          </w:tcPr>
          <w:p w14:paraId="2C1232B0" w14:textId="5C63766A"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MUEBLE GABINETE CON CAJONES, MEDIDAS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1.00 </w:t>
            </w:r>
            <w:proofErr w:type="spellStart"/>
            <w:r>
              <w:rPr>
                <w:rFonts w:ascii="Calibri" w:hAnsi="Calibri" w:cs="Calibri"/>
                <w:color w:val="000000"/>
                <w:sz w:val="16"/>
                <w:szCs w:val="16"/>
              </w:rPr>
              <w:t>mt</w:t>
            </w:r>
            <w:proofErr w:type="spellEnd"/>
            <w:r>
              <w:rPr>
                <w:rFonts w:ascii="Calibri" w:hAnsi="Calibri" w:cs="Calibri"/>
                <w:color w:val="000000"/>
                <w:sz w:val="16"/>
                <w:szCs w:val="16"/>
              </w:rPr>
              <w:t xml:space="preserve"> (La, </w:t>
            </w:r>
            <w:proofErr w:type="spellStart"/>
            <w:r>
              <w:rPr>
                <w:rFonts w:ascii="Calibri" w:hAnsi="Calibri" w:cs="Calibri"/>
                <w:color w:val="000000"/>
                <w:sz w:val="16"/>
                <w:szCs w:val="16"/>
              </w:rPr>
              <w:t>An</w:t>
            </w:r>
            <w:proofErr w:type="spellEnd"/>
            <w:r>
              <w:rPr>
                <w:rFonts w:ascii="Calibri" w:hAnsi="Calibri" w:cs="Calibri"/>
                <w:color w:val="000000"/>
                <w:sz w:val="16"/>
                <w:szCs w:val="16"/>
              </w:rPr>
              <w:t xml:space="preserve">, Al), COLOR GRIS OSCURO MC, CON CUBIERTA DE MELAMINA COLOR BLANCO ABSOLUTO DE 28 mm, CON ESPACIO SOBRE CUBIERTA PARA COLOCAR EQUIPOS ALTOS.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Gabinete de piso cajonero color gris oscuro MC en la estructura, cuenta con: cuatro amplios cajones, correderas ocultas que cuentan con sistema de cierre lento y suave, fabricado en lámina galvanizada calibre 18, cubierto de pintura epóxica electroestática, interior totalmente liso, cuenta con esclusa extraíble que facilita su mantenimiento, incluye 4 niveladores al piso, medidas: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1.00 </w:t>
            </w:r>
            <w:proofErr w:type="spellStart"/>
            <w:r>
              <w:rPr>
                <w:rFonts w:ascii="Calibri" w:hAnsi="Calibri" w:cs="Calibri"/>
                <w:color w:val="000000"/>
                <w:sz w:val="16"/>
                <w:szCs w:val="16"/>
              </w:rPr>
              <w:t>mt</w:t>
            </w:r>
            <w:proofErr w:type="spellEnd"/>
            <w:r>
              <w:rPr>
                <w:rFonts w:ascii="Calibri" w:hAnsi="Calibri" w:cs="Calibri"/>
                <w:color w:val="000000"/>
                <w:sz w:val="16"/>
                <w:szCs w:val="16"/>
              </w:rPr>
              <w:t xml:space="preserve"> (largo, ancho, alto) ensamblado 100% con tornillería de acero inoxidable; con cubierta de melamina de 28 mm de espesor color blanco absoluto. </w:t>
            </w:r>
            <w:r>
              <w:rPr>
                <w:rFonts w:ascii="Calibri" w:hAnsi="Calibri" w:cs="Calibri"/>
                <w:color w:val="000000"/>
                <w:sz w:val="16"/>
                <w:szCs w:val="16"/>
              </w:rPr>
              <w:br/>
            </w:r>
            <w:r>
              <w:rPr>
                <w:rFonts w:ascii="Calibri" w:hAnsi="Calibri" w:cs="Calibri"/>
                <w:color w:val="000000"/>
                <w:sz w:val="16"/>
                <w:szCs w:val="16"/>
              </w:rPr>
              <w:br/>
              <w:t xml:space="preserve">(Considerar instalar en aulas provisionales, para posteriormente desmontar e instalar en aula definitiva).       </w:t>
            </w:r>
            <w:r>
              <w:rPr>
                <w:rFonts w:ascii="Calibri" w:hAnsi="Calibri" w:cs="Calibri"/>
                <w:color w:val="000000"/>
                <w:sz w:val="16"/>
                <w:szCs w:val="16"/>
              </w:rPr>
              <w:br/>
              <w:t xml:space="preserve">                                                                                                                                                                                                                                                                                                                                                                                                        Incluye capacitación inicial, manuales de buenas prácticas de uso y todo lo necesario para su correcta instalación y funcionamiento.</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 xml:space="preserve"> </w:t>
            </w:r>
          </w:p>
        </w:tc>
        <w:tc>
          <w:tcPr>
            <w:tcW w:w="483" w:type="pct"/>
            <w:shd w:val="clear" w:color="auto" w:fill="auto"/>
            <w:vAlign w:val="center"/>
          </w:tcPr>
          <w:p w14:paraId="512F56E3" w14:textId="6EC2B10C"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20253136" w14:textId="3E0F12D2"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642" w:type="pct"/>
            <w:vMerge/>
            <w:shd w:val="clear" w:color="auto" w:fill="auto"/>
          </w:tcPr>
          <w:p w14:paraId="4DDDA9ED"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4BCCC39C" w14:textId="5CBE07D3" w:rsidR="00C705A7" w:rsidRPr="00EE157A" w:rsidRDefault="00C705A7" w:rsidP="00C705A7">
            <w:pPr>
              <w:jc w:val="right"/>
              <w:rPr>
                <w:rFonts w:asciiTheme="minorHAnsi" w:hAnsiTheme="minorHAnsi" w:cstheme="minorHAnsi"/>
                <w:b/>
                <w:sz w:val="16"/>
                <w:szCs w:val="16"/>
              </w:rPr>
            </w:pPr>
            <w:r>
              <w:rPr>
                <w:rFonts w:ascii="Calibri" w:hAnsi="Calibri" w:cs="Calibri"/>
                <w:color w:val="000000"/>
                <w:sz w:val="16"/>
                <w:szCs w:val="16"/>
              </w:rPr>
              <w:t>$15,074.80</w:t>
            </w:r>
          </w:p>
        </w:tc>
        <w:tc>
          <w:tcPr>
            <w:tcW w:w="663" w:type="pct"/>
            <w:shd w:val="clear" w:color="auto" w:fill="auto"/>
          </w:tcPr>
          <w:p w14:paraId="097921B3" w14:textId="013F0465" w:rsidR="00C705A7" w:rsidRPr="00EE157A" w:rsidRDefault="00C705A7" w:rsidP="00C705A7">
            <w:pPr>
              <w:jc w:val="right"/>
              <w:rPr>
                <w:rFonts w:asciiTheme="minorHAnsi" w:hAnsiTheme="minorHAnsi" w:cstheme="minorHAnsi"/>
                <w:b/>
                <w:sz w:val="16"/>
                <w:szCs w:val="16"/>
              </w:rPr>
            </w:pPr>
            <w:r>
              <w:rPr>
                <w:rFonts w:ascii="Calibri" w:hAnsi="Calibri" w:cs="Calibri"/>
                <w:sz w:val="16"/>
                <w:szCs w:val="16"/>
              </w:rPr>
              <w:t>$15,074.80</w:t>
            </w:r>
          </w:p>
        </w:tc>
      </w:tr>
      <w:tr w:rsidR="0087648F" w:rsidRPr="00EE157A" w14:paraId="73620EE0" w14:textId="77777777" w:rsidTr="000A3DB7">
        <w:trPr>
          <w:trHeight w:hRule="exact" w:val="227"/>
          <w:jc w:val="center"/>
        </w:trPr>
        <w:tc>
          <w:tcPr>
            <w:tcW w:w="4337" w:type="pct"/>
            <w:gridSpan w:val="7"/>
            <w:shd w:val="clear" w:color="auto" w:fill="auto"/>
          </w:tcPr>
          <w:p w14:paraId="62A503C5" w14:textId="77777777" w:rsidR="0087648F" w:rsidRPr="007A7D02" w:rsidRDefault="0087648F" w:rsidP="000A3DB7">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3" w:type="pct"/>
            <w:shd w:val="clear" w:color="auto" w:fill="auto"/>
          </w:tcPr>
          <w:p w14:paraId="49D10964" w14:textId="4EF1399C" w:rsidR="0087648F" w:rsidRDefault="0087648F" w:rsidP="00C705A7">
            <w:pPr>
              <w:jc w:val="center"/>
              <w:rPr>
                <w:rFonts w:ascii="Calibri" w:hAnsi="Calibri" w:cs="Calibri"/>
                <w:color w:val="000000"/>
                <w:sz w:val="16"/>
                <w:szCs w:val="16"/>
              </w:rPr>
            </w:pPr>
            <w:r>
              <w:rPr>
                <w:rFonts w:ascii="Calibri" w:hAnsi="Calibri" w:cs="Calibri"/>
                <w:b/>
                <w:bCs/>
                <w:color w:val="000000"/>
                <w:sz w:val="16"/>
                <w:szCs w:val="16"/>
              </w:rPr>
              <w:t>$</w:t>
            </w:r>
            <w:r w:rsidR="00C705A7">
              <w:rPr>
                <w:rFonts w:ascii="Calibri" w:hAnsi="Calibri" w:cs="Calibri"/>
                <w:b/>
                <w:bCs/>
                <w:color w:val="000000"/>
                <w:sz w:val="16"/>
                <w:szCs w:val="16"/>
              </w:rPr>
              <w:t>1,446,576.48</w:t>
            </w:r>
          </w:p>
        </w:tc>
      </w:tr>
    </w:tbl>
    <w:p w14:paraId="4414A756" w14:textId="7487AE24" w:rsidR="008B563D" w:rsidRDefault="008B563D" w:rsidP="008B563D">
      <w:pPr>
        <w:jc w:val="both"/>
        <w:rPr>
          <w:rFonts w:ascii="Arial" w:hAnsi="Arial" w:cs="Arial"/>
          <w:sz w:val="18"/>
          <w:szCs w:val="18"/>
        </w:rPr>
      </w:pPr>
      <w:r>
        <w:rPr>
          <w:rFonts w:ascii="Arial" w:hAnsi="Arial" w:cs="Arial"/>
          <w:sz w:val="18"/>
          <w:szCs w:val="18"/>
        </w:rPr>
        <w:t>---------------------------------------------------------------------------------------------------------------------------------------------------</w:t>
      </w: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2"/>
        <w:gridCol w:w="2155"/>
        <w:gridCol w:w="852"/>
        <w:gridCol w:w="850"/>
        <w:gridCol w:w="1132"/>
        <w:gridCol w:w="1134"/>
        <w:gridCol w:w="1169"/>
      </w:tblGrid>
      <w:tr w:rsidR="008B563D" w:rsidRPr="00EE157A" w14:paraId="47C288D3" w14:textId="77777777" w:rsidTr="000A3DB7">
        <w:trPr>
          <w:trHeight w:hRule="exact" w:val="436"/>
          <w:jc w:val="center"/>
        </w:trPr>
        <w:tc>
          <w:tcPr>
            <w:tcW w:w="473" w:type="pct"/>
            <w:shd w:val="clear" w:color="auto" w:fill="D9D9D9"/>
            <w:vAlign w:val="center"/>
          </w:tcPr>
          <w:p w14:paraId="67646861"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 xml:space="preserve">Conjunto de partidas </w:t>
            </w:r>
          </w:p>
        </w:tc>
        <w:tc>
          <w:tcPr>
            <w:tcW w:w="392" w:type="pct"/>
            <w:shd w:val="clear" w:color="auto" w:fill="D9D9D9"/>
            <w:vAlign w:val="center"/>
          </w:tcPr>
          <w:p w14:paraId="12053EC9"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Partida</w:t>
            </w:r>
          </w:p>
        </w:tc>
        <w:tc>
          <w:tcPr>
            <w:tcW w:w="1222" w:type="pct"/>
            <w:shd w:val="clear" w:color="auto" w:fill="D9D9D9"/>
            <w:vAlign w:val="center"/>
          </w:tcPr>
          <w:p w14:paraId="6E466DEC" w14:textId="77777777" w:rsidR="008B563D" w:rsidRPr="008C751B" w:rsidRDefault="008B563D" w:rsidP="000A3DB7">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83" w:type="pct"/>
            <w:shd w:val="clear" w:color="auto" w:fill="D9D9D9"/>
            <w:vAlign w:val="center"/>
          </w:tcPr>
          <w:p w14:paraId="1EF3ECD3"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Unidad de Medida</w:t>
            </w:r>
          </w:p>
        </w:tc>
        <w:tc>
          <w:tcPr>
            <w:tcW w:w="482" w:type="pct"/>
            <w:shd w:val="clear" w:color="auto" w:fill="D9D9D9"/>
            <w:vAlign w:val="center"/>
          </w:tcPr>
          <w:p w14:paraId="0ED11852"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Cantidad</w:t>
            </w:r>
          </w:p>
        </w:tc>
        <w:tc>
          <w:tcPr>
            <w:tcW w:w="642" w:type="pct"/>
            <w:shd w:val="clear" w:color="auto" w:fill="D9D9D9"/>
            <w:vAlign w:val="center"/>
          </w:tcPr>
          <w:p w14:paraId="069EC813"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Licitante Adjudicado</w:t>
            </w:r>
          </w:p>
        </w:tc>
        <w:tc>
          <w:tcPr>
            <w:tcW w:w="643" w:type="pct"/>
            <w:shd w:val="clear" w:color="auto" w:fill="D9D9D9"/>
            <w:vAlign w:val="center"/>
          </w:tcPr>
          <w:p w14:paraId="146E42EB"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63" w:type="pct"/>
            <w:shd w:val="clear" w:color="auto" w:fill="D9D9D9"/>
            <w:vAlign w:val="center"/>
          </w:tcPr>
          <w:p w14:paraId="6509E5D2"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Importe total antes de IVA</w:t>
            </w:r>
          </w:p>
        </w:tc>
      </w:tr>
      <w:tr w:rsidR="00C705A7" w:rsidRPr="00EE157A" w14:paraId="35F84854" w14:textId="77777777" w:rsidTr="000A3DB7">
        <w:trPr>
          <w:trHeight w:hRule="exact" w:val="227"/>
          <w:jc w:val="center"/>
        </w:trPr>
        <w:tc>
          <w:tcPr>
            <w:tcW w:w="473" w:type="pct"/>
            <w:vMerge w:val="restart"/>
            <w:shd w:val="clear" w:color="auto" w:fill="DBE5F1" w:themeFill="accent1" w:themeFillTint="33"/>
            <w:vAlign w:val="center"/>
          </w:tcPr>
          <w:p w14:paraId="0D07D0D6" w14:textId="25933E8B" w:rsidR="00C705A7" w:rsidRPr="00EE157A" w:rsidRDefault="00C705A7" w:rsidP="00C705A7">
            <w:pPr>
              <w:jc w:val="center"/>
              <w:rPr>
                <w:rFonts w:asciiTheme="minorHAnsi" w:hAnsiTheme="minorHAnsi" w:cstheme="minorHAnsi"/>
                <w:b/>
                <w:sz w:val="12"/>
                <w:szCs w:val="16"/>
              </w:rPr>
            </w:pPr>
            <w:r w:rsidRPr="007520AE">
              <w:rPr>
                <w:rFonts w:asciiTheme="minorHAnsi" w:hAnsiTheme="minorHAnsi" w:cstheme="minorHAnsi"/>
                <w:b/>
                <w:sz w:val="16"/>
                <w:szCs w:val="16"/>
              </w:rPr>
              <w:t>2</w:t>
            </w:r>
          </w:p>
        </w:tc>
        <w:tc>
          <w:tcPr>
            <w:tcW w:w="392" w:type="pct"/>
            <w:shd w:val="clear" w:color="000000" w:fill="DDEBF7"/>
          </w:tcPr>
          <w:p w14:paraId="7FE34E79" w14:textId="752CC229" w:rsidR="00C705A7" w:rsidRPr="00EE157A" w:rsidRDefault="00C705A7" w:rsidP="00C705A7">
            <w:pPr>
              <w:jc w:val="center"/>
              <w:rPr>
                <w:rFonts w:ascii="Arial" w:hAnsi="Arial" w:cs="Arial"/>
                <w:b/>
                <w:sz w:val="12"/>
                <w:szCs w:val="12"/>
              </w:rPr>
            </w:pPr>
            <w:r>
              <w:rPr>
                <w:rFonts w:ascii="Arial" w:hAnsi="Arial" w:cs="Arial"/>
                <w:b/>
                <w:sz w:val="12"/>
                <w:szCs w:val="12"/>
              </w:rPr>
              <w:t>15</w:t>
            </w:r>
          </w:p>
        </w:tc>
        <w:tc>
          <w:tcPr>
            <w:tcW w:w="1222" w:type="pct"/>
            <w:shd w:val="clear" w:color="auto" w:fill="auto"/>
          </w:tcPr>
          <w:p w14:paraId="4E4662A8" w14:textId="472CBFB3"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RACKS PARA MOCHILAS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fte</w:t>
            </w:r>
            <w:proofErr w:type="spellEnd"/>
            <w:r>
              <w:rPr>
                <w:rFonts w:ascii="Calibri" w:hAnsi="Calibri" w:cs="Calibri"/>
                <w:color w:val="000000"/>
                <w:sz w:val="16"/>
                <w:szCs w:val="16"/>
              </w:rPr>
              <w:t xml:space="preserve">, ancho y </w:t>
            </w:r>
            <w:proofErr w:type="gramStart"/>
            <w:r>
              <w:rPr>
                <w:rFonts w:ascii="Calibri" w:hAnsi="Calibri" w:cs="Calibri"/>
                <w:color w:val="000000"/>
                <w:sz w:val="16"/>
                <w:szCs w:val="16"/>
              </w:rPr>
              <w:t>alto)  CERTIFICACIONES</w:t>
            </w:r>
            <w:proofErr w:type="gramEnd"/>
            <w:r>
              <w:rPr>
                <w:rFonts w:ascii="Calibri" w:hAnsi="Calibri" w:cs="Calibri"/>
                <w:color w:val="000000"/>
                <w:sz w:val="16"/>
                <w:szCs w:val="16"/>
              </w:rPr>
              <w:t xml:space="preserve">: ISO 9001:2015, ISO 13485:2016 y REPSE.      </w:t>
            </w:r>
            <w:r>
              <w:rPr>
                <w:rFonts w:ascii="Calibri" w:hAnsi="Calibri" w:cs="Calibri"/>
                <w:color w:val="000000"/>
                <w:sz w:val="16"/>
                <w:szCs w:val="16"/>
              </w:rPr>
              <w:br/>
            </w:r>
            <w:r>
              <w:rPr>
                <w:rFonts w:ascii="Calibri" w:hAnsi="Calibri" w:cs="Calibri"/>
                <w:color w:val="000000"/>
                <w:sz w:val="16"/>
                <w:szCs w:val="16"/>
              </w:rPr>
              <w:br/>
              <w:t xml:space="preserve">Armario de lámina galvanizada recubierta de pintura </w:t>
            </w:r>
            <w:proofErr w:type="spellStart"/>
            <w:r>
              <w:rPr>
                <w:rFonts w:ascii="Calibri" w:hAnsi="Calibri" w:cs="Calibri"/>
                <w:color w:val="000000"/>
                <w:sz w:val="16"/>
                <w:szCs w:val="16"/>
              </w:rPr>
              <w:t>epoxica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electrostatica</w:t>
            </w:r>
            <w:proofErr w:type="spellEnd"/>
            <w:r>
              <w:rPr>
                <w:rFonts w:ascii="Calibri" w:hAnsi="Calibri" w:cs="Calibri"/>
                <w:color w:val="000000"/>
                <w:sz w:val="16"/>
                <w:szCs w:val="16"/>
              </w:rPr>
              <w:t xml:space="preserve">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fte</w:t>
            </w:r>
            <w:proofErr w:type="spellEnd"/>
            <w:r>
              <w:rPr>
                <w:rFonts w:ascii="Calibri" w:hAnsi="Calibri" w:cs="Calibri"/>
                <w:color w:val="000000"/>
                <w:sz w:val="16"/>
                <w:szCs w:val="16"/>
              </w:rPr>
              <w:t xml:space="preserve">, ancho y alto) color gris oscuro MC cal. 18 con entrepaños de 30 cm X 30 </w:t>
            </w:r>
            <w:proofErr w:type="spellStart"/>
            <w:r>
              <w:rPr>
                <w:rFonts w:ascii="Calibri" w:hAnsi="Calibri" w:cs="Calibri"/>
                <w:color w:val="000000"/>
                <w:sz w:val="16"/>
                <w:szCs w:val="16"/>
              </w:rPr>
              <w:t>cms</w:t>
            </w:r>
            <w:proofErr w:type="spellEnd"/>
            <w:r>
              <w:rPr>
                <w:rFonts w:ascii="Calibri" w:hAnsi="Calibri" w:cs="Calibri"/>
                <w:color w:val="000000"/>
                <w:sz w:val="16"/>
                <w:szCs w:val="16"/>
              </w:rPr>
              <w:t xml:space="preserve"> para el acomodo de mochilas, con sistema de </w:t>
            </w:r>
            <w:proofErr w:type="spellStart"/>
            <w:r>
              <w:rPr>
                <w:rFonts w:ascii="Calibri" w:hAnsi="Calibri" w:cs="Calibri"/>
                <w:color w:val="000000"/>
                <w:sz w:val="16"/>
                <w:szCs w:val="16"/>
              </w:rPr>
              <w:t>fijacion</w:t>
            </w:r>
            <w:proofErr w:type="spellEnd"/>
            <w:r>
              <w:rPr>
                <w:rFonts w:ascii="Calibri" w:hAnsi="Calibri" w:cs="Calibri"/>
                <w:color w:val="000000"/>
                <w:sz w:val="16"/>
                <w:szCs w:val="16"/>
              </w:rPr>
              <w:t xml:space="preserve"> a muro.</w:t>
            </w:r>
            <w:r>
              <w:rPr>
                <w:rFonts w:ascii="Calibri" w:hAnsi="Calibri" w:cs="Calibri"/>
                <w:color w:val="000000"/>
                <w:sz w:val="16"/>
                <w:szCs w:val="16"/>
              </w:rPr>
              <w:br/>
              <w:t xml:space="preserve">                                                                                                                                                                                                                                                                                                                                                                                                                                Incluye capacitación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r>
              <w:rPr>
                <w:rFonts w:ascii="Calibri" w:hAnsi="Calibri" w:cs="Calibri"/>
                <w:color w:val="000000"/>
                <w:sz w:val="16"/>
                <w:szCs w:val="16"/>
              </w:rPr>
              <w:br/>
              <w:t xml:space="preserve">                          </w:t>
            </w:r>
          </w:p>
        </w:tc>
        <w:tc>
          <w:tcPr>
            <w:tcW w:w="483" w:type="pct"/>
            <w:shd w:val="clear" w:color="auto" w:fill="auto"/>
            <w:vAlign w:val="center"/>
          </w:tcPr>
          <w:p w14:paraId="7D4393AE" w14:textId="1AC306E1"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24857372" w14:textId="46EB98D7"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2</w:t>
            </w:r>
          </w:p>
        </w:tc>
        <w:tc>
          <w:tcPr>
            <w:tcW w:w="642" w:type="pct"/>
            <w:vMerge w:val="restart"/>
            <w:shd w:val="clear" w:color="auto" w:fill="auto"/>
            <w:vAlign w:val="center"/>
          </w:tcPr>
          <w:p w14:paraId="2EAAB25C" w14:textId="08500119" w:rsidR="00C705A7" w:rsidRPr="00EE157A" w:rsidRDefault="00C705A7" w:rsidP="00C705A7">
            <w:pPr>
              <w:jc w:val="center"/>
              <w:rPr>
                <w:rFonts w:asciiTheme="minorHAnsi" w:hAnsiTheme="minorHAnsi" w:cstheme="minorHAnsi"/>
                <w:b/>
                <w:sz w:val="16"/>
                <w:szCs w:val="16"/>
              </w:rPr>
            </w:pPr>
            <w:r w:rsidRPr="00C705A7">
              <w:rPr>
                <w:rFonts w:asciiTheme="minorHAnsi" w:hAnsiTheme="minorHAnsi" w:cstheme="minorHAnsi"/>
                <w:b/>
                <w:sz w:val="16"/>
                <w:szCs w:val="16"/>
              </w:rPr>
              <w:t>METALES CORSAQ, S.A. DE C.V.</w:t>
            </w:r>
          </w:p>
        </w:tc>
        <w:tc>
          <w:tcPr>
            <w:tcW w:w="643" w:type="pct"/>
            <w:shd w:val="clear" w:color="auto" w:fill="auto"/>
            <w:vAlign w:val="center"/>
          </w:tcPr>
          <w:p w14:paraId="65893402" w14:textId="06323179"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$9,724.55</w:t>
            </w:r>
          </w:p>
        </w:tc>
        <w:tc>
          <w:tcPr>
            <w:tcW w:w="663" w:type="pct"/>
            <w:shd w:val="clear" w:color="auto" w:fill="auto"/>
          </w:tcPr>
          <w:p w14:paraId="5B9D2098" w14:textId="4EA0A44E"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$19,449.10</w:t>
            </w:r>
          </w:p>
        </w:tc>
      </w:tr>
      <w:tr w:rsidR="00C705A7" w:rsidRPr="00EE157A" w14:paraId="73247B1D" w14:textId="77777777" w:rsidTr="000A3DB7">
        <w:trPr>
          <w:trHeight w:hRule="exact" w:val="227"/>
          <w:jc w:val="center"/>
        </w:trPr>
        <w:tc>
          <w:tcPr>
            <w:tcW w:w="473" w:type="pct"/>
            <w:vMerge/>
            <w:shd w:val="clear" w:color="auto" w:fill="DBE5F1" w:themeFill="accent1" w:themeFillTint="33"/>
          </w:tcPr>
          <w:p w14:paraId="10FB8194"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1BA6D40C" w14:textId="698EE525" w:rsidR="00C705A7" w:rsidRPr="00EE157A" w:rsidRDefault="00C705A7" w:rsidP="00C705A7">
            <w:pPr>
              <w:jc w:val="center"/>
              <w:rPr>
                <w:rFonts w:ascii="Arial" w:hAnsi="Arial" w:cs="Arial"/>
                <w:b/>
                <w:sz w:val="12"/>
                <w:szCs w:val="12"/>
              </w:rPr>
            </w:pPr>
            <w:r>
              <w:rPr>
                <w:rFonts w:ascii="Arial" w:hAnsi="Arial" w:cs="Arial"/>
                <w:b/>
                <w:sz w:val="12"/>
                <w:szCs w:val="12"/>
              </w:rPr>
              <w:t>23</w:t>
            </w:r>
          </w:p>
        </w:tc>
        <w:tc>
          <w:tcPr>
            <w:tcW w:w="1222" w:type="pct"/>
            <w:shd w:val="clear" w:color="auto" w:fill="auto"/>
          </w:tcPr>
          <w:p w14:paraId="6A219C8F" w14:textId="5753454C"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RACK PARA ALMACENAJE DE MICROSCOPIOS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w:t>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Racks estructurales de </w:t>
            </w:r>
            <w:proofErr w:type="spellStart"/>
            <w:r>
              <w:rPr>
                <w:rFonts w:ascii="Calibri" w:hAnsi="Calibri" w:cs="Calibri"/>
                <w:color w:val="000000"/>
                <w:sz w:val="16"/>
                <w:szCs w:val="16"/>
              </w:rPr>
              <w:t>ptr</w:t>
            </w:r>
            <w:proofErr w:type="spellEnd"/>
            <w:r>
              <w:rPr>
                <w:rFonts w:ascii="Calibri" w:hAnsi="Calibri" w:cs="Calibri"/>
                <w:color w:val="000000"/>
                <w:sz w:val="16"/>
                <w:szCs w:val="16"/>
              </w:rPr>
              <w:t xml:space="preserve"> de 1 1/2"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2.50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proofErr w:type="gramStart"/>
            <w:r>
              <w:rPr>
                <w:rFonts w:ascii="Calibri" w:hAnsi="Calibri" w:cs="Calibri"/>
                <w:color w:val="000000"/>
                <w:sz w:val="16"/>
                <w:szCs w:val="16"/>
              </w:rPr>
              <w:t>La,An</w:t>
            </w:r>
            <w:proofErr w:type="gramEnd"/>
            <w:r>
              <w:rPr>
                <w:rFonts w:ascii="Calibri" w:hAnsi="Calibri" w:cs="Calibri"/>
                <w:color w:val="000000"/>
                <w:sz w:val="16"/>
                <w:szCs w:val="16"/>
              </w:rPr>
              <w:t>,Al</w:t>
            </w:r>
            <w:proofErr w:type="spellEnd"/>
            <w:r>
              <w:rPr>
                <w:rFonts w:ascii="Calibri" w:hAnsi="Calibri" w:cs="Calibri"/>
                <w:color w:val="000000"/>
                <w:sz w:val="16"/>
                <w:szCs w:val="16"/>
              </w:rPr>
              <w:t xml:space="preserve">) color gris oscuro MC, recubiertos de pintura epóxica electrostática con 4 entrepaños de lámina galvanizada calibre 18, con refuerzos omega de calibre 16, con un espacio libre para acomodar microscopios de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por espacio. </w:t>
            </w:r>
            <w:r>
              <w:rPr>
                <w:rFonts w:ascii="Calibri" w:hAnsi="Calibri" w:cs="Calibri"/>
                <w:color w:val="000000"/>
                <w:sz w:val="16"/>
                <w:szCs w:val="16"/>
              </w:rPr>
              <w:br/>
            </w:r>
            <w:r>
              <w:rPr>
                <w:rFonts w:ascii="Calibri" w:hAnsi="Calibri" w:cs="Calibri"/>
                <w:color w:val="000000"/>
                <w:sz w:val="16"/>
                <w:szCs w:val="16"/>
              </w:rPr>
              <w:br/>
              <w:t xml:space="preserve">(Considerar instalar en aulas provisionales, para posteriormente desmontar e instalar en aula definitiva). </w:t>
            </w:r>
            <w:r>
              <w:rPr>
                <w:rFonts w:ascii="Calibri" w:hAnsi="Calibri" w:cs="Calibri"/>
                <w:color w:val="000000"/>
                <w:sz w:val="16"/>
                <w:szCs w:val="16"/>
              </w:rPr>
              <w:br/>
              <w:t xml:space="preserve">Incluye capacitación inicial, manuales de buenas prácticas de uso y todo lo necesario para su correcta instalación y funcionamiento. </w:t>
            </w:r>
            <w:r>
              <w:rPr>
                <w:rFonts w:ascii="Calibri" w:hAnsi="Calibri" w:cs="Calibri"/>
                <w:color w:val="000000"/>
                <w:sz w:val="16"/>
                <w:szCs w:val="16"/>
              </w:rPr>
              <w:br/>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t xml:space="preserve">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r>
              <w:rPr>
                <w:rFonts w:ascii="Calibri" w:hAnsi="Calibri" w:cs="Calibri"/>
                <w:color w:val="000000"/>
                <w:sz w:val="16"/>
                <w:szCs w:val="16"/>
              </w:rPr>
              <w:br/>
            </w:r>
          </w:p>
        </w:tc>
        <w:tc>
          <w:tcPr>
            <w:tcW w:w="483" w:type="pct"/>
            <w:shd w:val="clear" w:color="auto" w:fill="auto"/>
            <w:vAlign w:val="center"/>
          </w:tcPr>
          <w:p w14:paraId="26800FBD" w14:textId="3096629B"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19E88DD2" w14:textId="1451A0AA"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2</w:t>
            </w:r>
          </w:p>
        </w:tc>
        <w:tc>
          <w:tcPr>
            <w:tcW w:w="642" w:type="pct"/>
            <w:vMerge/>
            <w:shd w:val="clear" w:color="auto" w:fill="auto"/>
          </w:tcPr>
          <w:p w14:paraId="099561B2"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42D1AA2D" w14:textId="03CC2AC4"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$9,594.80</w:t>
            </w:r>
          </w:p>
        </w:tc>
        <w:tc>
          <w:tcPr>
            <w:tcW w:w="663" w:type="pct"/>
            <w:shd w:val="clear" w:color="auto" w:fill="auto"/>
          </w:tcPr>
          <w:p w14:paraId="007A6940" w14:textId="4A91604B"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$19,189.60</w:t>
            </w:r>
          </w:p>
        </w:tc>
      </w:tr>
      <w:tr w:rsidR="00C705A7" w:rsidRPr="00EE157A" w14:paraId="7DACC0EA" w14:textId="77777777" w:rsidTr="000A3DB7">
        <w:trPr>
          <w:trHeight w:hRule="exact" w:val="227"/>
          <w:jc w:val="center"/>
        </w:trPr>
        <w:tc>
          <w:tcPr>
            <w:tcW w:w="473" w:type="pct"/>
            <w:vMerge/>
            <w:shd w:val="clear" w:color="auto" w:fill="DBE5F1" w:themeFill="accent1" w:themeFillTint="33"/>
          </w:tcPr>
          <w:p w14:paraId="5993F096"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1B8182D6" w14:textId="51D77724" w:rsidR="00C705A7" w:rsidRPr="00EE157A" w:rsidRDefault="00C705A7" w:rsidP="00C705A7">
            <w:pPr>
              <w:jc w:val="center"/>
              <w:rPr>
                <w:rFonts w:ascii="Arial" w:hAnsi="Arial" w:cs="Arial"/>
                <w:b/>
                <w:sz w:val="12"/>
                <w:szCs w:val="12"/>
              </w:rPr>
            </w:pPr>
            <w:r>
              <w:rPr>
                <w:rFonts w:ascii="Arial" w:hAnsi="Arial" w:cs="Arial"/>
                <w:b/>
                <w:sz w:val="12"/>
                <w:szCs w:val="12"/>
              </w:rPr>
              <w:t>26</w:t>
            </w:r>
          </w:p>
        </w:tc>
        <w:tc>
          <w:tcPr>
            <w:tcW w:w="1222" w:type="pct"/>
            <w:shd w:val="clear" w:color="auto" w:fill="auto"/>
          </w:tcPr>
          <w:p w14:paraId="52850523" w14:textId="1A8D50C2"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RACKS PARA MOCHILAS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fte</w:t>
            </w:r>
            <w:proofErr w:type="spellEnd"/>
            <w:r>
              <w:rPr>
                <w:rFonts w:ascii="Calibri" w:hAnsi="Calibri" w:cs="Calibri"/>
                <w:color w:val="000000"/>
                <w:sz w:val="16"/>
                <w:szCs w:val="16"/>
              </w:rPr>
              <w:t xml:space="preserve">, ancho y alto)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Armario de lámina galvanizada recubierta de pintura epóxica electrostática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0.60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fte</w:t>
            </w:r>
            <w:proofErr w:type="spellEnd"/>
            <w:r>
              <w:rPr>
                <w:rFonts w:ascii="Calibri" w:hAnsi="Calibri" w:cs="Calibri"/>
                <w:color w:val="000000"/>
                <w:sz w:val="16"/>
                <w:szCs w:val="16"/>
              </w:rPr>
              <w:t xml:space="preserve">, ancho y alto) color gris oscuro MC cal. 18 con entrepaños de 0.30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0.30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para el acomodo de mochilas, con sistema de fijación a muro. </w:t>
            </w:r>
            <w:r>
              <w:rPr>
                <w:rFonts w:ascii="Calibri" w:hAnsi="Calibri" w:cs="Calibri"/>
                <w:color w:val="000000"/>
                <w:sz w:val="16"/>
                <w:szCs w:val="16"/>
              </w:rPr>
              <w:br/>
            </w:r>
            <w:r>
              <w:rPr>
                <w:rFonts w:ascii="Calibri" w:hAnsi="Calibri" w:cs="Calibri"/>
                <w:color w:val="000000"/>
                <w:sz w:val="16"/>
                <w:szCs w:val="16"/>
              </w:rPr>
              <w:br/>
              <w:t>(Considerar instalar en aulas provisionales, para posteriormente desmontar e instalar en aula definitiva).</w:t>
            </w:r>
            <w:r>
              <w:rPr>
                <w:rFonts w:ascii="Calibri" w:hAnsi="Calibri" w:cs="Calibri"/>
                <w:color w:val="000000"/>
                <w:sz w:val="16"/>
                <w:szCs w:val="16"/>
              </w:rPr>
              <w:br/>
              <w:t xml:space="preserve">                                                                                                                                                                                                                                                                                                                                                                                                                       Incluye capacitación inicial, manuales de buenas prácticas de uso y todo lo necesario para su correcta instalación y funcionamiento.      </w:t>
            </w:r>
            <w:r>
              <w:rPr>
                <w:rFonts w:ascii="Calibri" w:hAnsi="Calibri" w:cs="Calibri"/>
                <w:color w:val="000000"/>
                <w:sz w:val="16"/>
                <w:szCs w:val="16"/>
              </w:rPr>
              <w:br/>
              <w:t xml:space="preserve">                                                                                                                                                                                                                                                                                                                                                                                                                                  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color w:val="000000"/>
                <w:sz w:val="16"/>
                <w:szCs w:val="16"/>
              </w:rPr>
              <w:br/>
              <w:t xml:space="preserve"> </w:t>
            </w:r>
          </w:p>
        </w:tc>
        <w:tc>
          <w:tcPr>
            <w:tcW w:w="483" w:type="pct"/>
            <w:shd w:val="clear" w:color="auto" w:fill="auto"/>
            <w:vAlign w:val="center"/>
          </w:tcPr>
          <w:p w14:paraId="5422EECC" w14:textId="3A5FE264"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5B2FF534" w14:textId="0B7CEDD9"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2</w:t>
            </w:r>
          </w:p>
        </w:tc>
        <w:tc>
          <w:tcPr>
            <w:tcW w:w="642" w:type="pct"/>
            <w:vMerge/>
            <w:shd w:val="clear" w:color="auto" w:fill="auto"/>
          </w:tcPr>
          <w:p w14:paraId="59DEB7B6"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503AA991" w14:textId="4627F4D6"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$9,724.55</w:t>
            </w:r>
          </w:p>
        </w:tc>
        <w:tc>
          <w:tcPr>
            <w:tcW w:w="663" w:type="pct"/>
            <w:shd w:val="clear" w:color="auto" w:fill="auto"/>
          </w:tcPr>
          <w:p w14:paraId="75880174" w14:textId="05E89C8C"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$19,449.10</w:t>
            </w:r>
          </w:p>
        </w:tc>
      </w:tr>
      <w:tr w:rsidR="00C705A7" w:rsidRPr="00EE157A" w14:paraId="1A3CBF51" w14:textId="77777777" w:rsidTr="000A3DB7">
        <w:trPr>
          <w:trHeight w:hRule="exact" w:val="227"/>
          <w:jc w:val="center"/>
        </w:trPr>
        <w:tc>
          <w:tcPr>
            <w:tcW w:w="473" w:type="pct"/>
            <w:vMerge/>
            <w:shd w:val="clear" w:color="auto" w:fill="DBE5F1" w:themeFill="accent1" w:themeFillTint="33"/>
          </w:tcPr>
          <w:p w14:paraId="6771C1EC"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122970C0" w14:textId="5FEBBE52" w:rsidR="00C705A7" w:rsidRPr="00EE157A" w:rsidRDefault="00C705A7" w:rsidP="00C705A7">
            <w:pPr>
              <w:jc w:val="center"/>
              <w:rPr>
                <w:rFonts w:ascii="Arial" w:hAnsi="Arial" w:cs="Arial"/>
                <w:b/>
                <w:sz w:val="12"/>
                <w:szCs w:val="12"/>
              </w:rPr>
            </w:pPr>
            <w:r>
              <w:rPr>
                <w:rFonts w:ascii="Arial" w:hAnsi="Arial" w:cs="Arial"/>
                <w:b/>
                <w:sz w:val="12"/>
                <w:szCs w:val="12"/>
              </w:rPr>
              <w:t>33</w:t>
            </w:r>
          </w:p>
        </w:tc>
        <w:tc>
          <w:tcPr>
            <w:tcW w:w="1222" w:type="pct"/>
            <w:shd w:val="clear" w:color="auto" w:fill="auto"/>
          </w:tcPr>
          <w:p w14:paraId="5AD72C72" w14:textId="52BD574D"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RACK PARA ALMACENAJE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w:t>
            </w:r>
            <w:r>
              <w:rPr>
                <w:rFonts w:ascii="Calibri" w:hAnsi="Calibri" w:cs="Calibri"/>
                <w:color w:val="000000"/>
                <w:sz w:val="16"/>
                <w:szCs w:val="16"/>
              </w:rPr>
              <w:br/>
              <w:t>CERTIFICACIONES: ISO 9001:2015. Preferentemente: ISO 13485:2016 y REPSE.</w:t>
            </w:r>
            <w:r>
              <w:rPr>
                <w:rFonts w:ascii="Calibri" w:hAnsi="Calibri" w:cs="Calibri"/>
                <w:color w:val="000000"/>
                <w:sz w:val="16"/>
                <w:szCs w:val="16"/>
              </w:rPr>
              <w:br/>
            </w:r>
            <w:r>
              <w:rPr>
                <w:rFonts w:ascii="Calibri" w:hAnsi="Calibri" w:cs="Calibri"/>
                <w:color w:val="000000"/>
                <w:sz w:val="16"/>
                <w:szCs w:val="16"/>
              </w:rPr>
              <w:br/>
              <w:t xml:space="preserve">Racks estructurales de </w:t>
            </w:r>
            <w:proofErr w:type="spellStart"/>
            <w:r>
              <w:rPr>
                <w:rFonts w:ascii="Calibri" w:hAnsi="Calibri" w:cs="Calibri"/>
                <w:color w:val="000000"/>
                <w:sz w:val="16"/>
                <w:szCs w:val="16"/>
              </w:rPr>
              <w:t>ptr</w:t>
            </w:r>
            <w:proofErr w:type="spellEnd"/>
            <w:r>
              <w:rPr>
                <w:rFonts w:ascii="Calibri" w:hAnsi="Calibri" w:cs="Calibri"/>
                <w:color w:val="000000"/>
                <w:sz w:val="16"/>
                <w:szCs w:val="16"/>
              </w:rPr>
              <w:t xml:space="preserve"> de 1 1/2"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recubiertos de pintura epóxica electrostática color gris oscuro MC, con repisa inferior, con repisa superior y con 5 entrepaños cal. 18 de un espacio libre para acomodar libros.</w:t>
            </w:r>
            <w:r>
              <w:rPr>
                <w:rFonts w:ascii="Calibri" w:hAnsi="Calibri" w:cs="Calibri"/>
                <w:color w:val="000000"/>
                <w:sz w:val="16"/>
                <w:szCs w:val="16"/>
              </w:rPr>
              <w:br/>
              <w:t>(Considerar instalar en aulas provisionales, para posteriormente desmontar e instalar en aula definitiva).</w:t>
            </w:r>
            <w:r>
              <w:rPr>
                <w:rFonts w:ascii="Calibri" w:hAnsi="Calibri" w:cs="Calibri"/>
                <w:color w:val="000000"/>
                <w:sz w:val="16"/>
                <w:szCs w:val="16"/>
              </w:rPr>
              <w:br/>
              <w:t>Incluye capacitación inicial, manuales de buenas prácticas de uso y todo lo necesario para su correcta instalación y funcionamiento</w:t>
            </w:r>
            <w:r>
              <w:rPr>
                <w:rFonts w:ascii="Calibri" w:hAnsi="Calibri" w:cs="Calibri"/>
                <w:color w:val="000000"/>
                <w:sz w:val="16"/>
                <w:szCs w:val="16"/>
              </w:rPr>
              <w:br/>
            </w:r>
            <w:r>
              <w:rPr>
                <w:rFonts w:ascii="Calibri" w:hAnsi="Calibri" w:cs="Calibri"/>
                <w:color w:val="000000"/>
                <w:sz w:val="16"/>
                <w:szCs w:val="16"/>
              </w:rPr>
              <w:br/>
              <w:t>CERTIFICACIONES: ISO 9001:2015. Preferentemente: ISO 13485:2016 y REPSE.</w:t>
            </w:r>
            <w:r>
              <w:rPr>
                <w:rFonts w:ascii="Calibri" w:hAnsi="Calibri" w:cs="Calibri"/>
                <w:color w:val="000000"/>
                <w:sz w:val="16"/>
                <w:szCs w:val="16"/>
              </w:rPr>
              <w:br/>
              <w:t>GARANTÍA de 20 años por defectos de fabricación y vicios ocultos y</w:t>
            </w:r>
            <w:r>
              <w:rPr>
                <w:rFonts w:ascii="Calibri" w:hAnsi="Calibri" w:cs="Calibri"/>
                <w:color w:val="000000"/>
                <w:sz w:val="16"/>
                <w:szCs w:val="16"/>
              </w:rPr>
              <w:br/>
              <w:t>GARANTÍA de 3 años de mantenimiento anual sin costo</w:t>
            </w:r>
          </w:p>
        </w:tc>
        <w:tc>
          <w:tcPr>
            <w:tcW w:w="483" w:type="pct"/>
            <w:shd w:val="clear" w:color="auto" w:fill="auto"/>
            <w:vAlign w:val="center"/>
          </w:tcPr>
          <w:p w14:paraId="0BD1022F" w14:textId="44CB0B06"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6C4D86B6" w14:textId="3C72CE28"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6</w:t>
            </w:r>
          </w:p>
        </w:tc>
        <w:tc>
          <w:tcPr>
            <w:tcW w:w="642" w:type="pct"/>
            <w:vMerge/>
            <w:shd w:val="clear" w:color="auto" w:fill="auto"/>
          </w:tcPr>
          <w:p w14:paraId="7535D273"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2CD779FE" w14:textId="47CA626D"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$9,261.47</w:t>
            </w:r>
          </w:p>
        </w:tc>
        <w:tc>
          <w:tcPr>
            <w:tcW w:w="663" w:type="pct"/>
            <w:shd w:val="clear" w:color="auto" w:fill="auto"/>
          </w:tcPr>
          <w:p w14:paraId="616FD49F" w14:textId="3A2ED8F3"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$55,568.82</w:t>
            </w:r>
          </w:p>
        </w:tc>
      </w:tr>
      <w:tr w:rsidR="00C705A7" w:rsidRPr="00EE157A" w14:paraId="4871A7DF" w14:textId="77777777" w:rsidTr="000A3DB7">
        <w:trPr>
          <w:trHeight w:hRule="exact" w:val="227"/>
          <w:jc w:val="center"/>
        </w:trPr>
        <w:tc>
          <w:tcPr>
            <w:tcW w:w="473" w:type="pct"/>
            <w:vMerge/>
            <w:shd w:val="clear" w:color="auto" w:fill="DBE5F1" w:themeFill="accent1" w:themeFillTint="33"/>
          </w:tcPr>
          <w:p w14:paraId="27843AF4" w14:textId="77777777" w:rsidR="00C705A7" w:rsidRPr="00EE157A" w:rsidRDefault="00C705A7" w:rsidP="00C705A7">
            <w:pPr>
              <w:jc w:val="center"/>
              <w:rPr>
                <w:rFonts w:asciiTheme="minorHAnsi" w:hAnsiTheme="minorHAnsi" w:cstheme="minorHAnsi"/>
                <w:sz w:val="12"/>
                <w:szCs w:val="16"/>
              </w:rPr>
            </w:pPr>
          </w:p>
        </w:tc>
        <w:tc>
          <w:tcPr>
            <w:tcW w:w="392" w:type="pct"/>
            <w:shd w:val="clear" w:color="000000" w:fill="DDEBF7"/>
          </w:tcPr>
          <w:p w14:paraId="16D662C8" w14:textId="2DEFBD22" w:rsidR="00C705A7" w:rsidRPr="00EE157A" w:rsidRDefault="00C705A7" w:rsidP="00C705A7">
            <w:pPr>
              <w:jc w:val="center"/>
              <w:rPr>
                <w:rFonts w:ascii="Arial" w:hAnsi="Arial" w:cs="Arial"/>
                <w:b/>
                <w:sz w:val="12"/>
                <w:szCs w:val="12"/>
              </w:rPr>
            </w:pPr>
            <w:r>
              <w:rPr>
                <w:rFonts w:ascii="Arial" w:hAnsi="Arial" w:cs="Arial"/>
                <w:b/>
                <w:sz w:val="12"/>
                <w:szCs w:val="12"/>
              </w:rPr>
              <w:t>34</w:t>
            </w:r>
          </w:p>
        </w:tc>
        <w:tc>
          <w:tcPr>
            <w:tcW w:w="1222" w:type="pct"/>
            <w:shd w:val="clear" w:color="auto" w:fill="auto"/>
          </w:tcPr>
          <w:p w14:paraId="399858B7" w14:textId="1B5B9A5E"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RACKS DE GUARDADO MIXTOS DE 0.90mts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CERTIFICACIONES: ISO 9001:2015, ISO 13485:2016 y REPSE.</w:t>
            </w:r>
            <w:r>
              <w:rPr>
                <w:rFonts w:ascii="Calibri" w:hAnsi="Calibri" w:cs="Calibri"/>
                <w:color w:val="000000"/>
                <w:sz w:val="16"/>
                <w:szCs w:val="16"/>
              </w:rPr>
              <w:br/>
            </w:r>
            <w:r>
              <w:rPr>
                <w:rFonts w:ascii="Calibri" w:hAnsi="Calibri" w:cs="Calibri"/>
                <w:color w:val="000000"/>
                <w:sz w:val="16"/>
                <w:szCs w:val="16"/>
              </w:rPr>
              <w:br/>
              <w:t xml:space="preserve">Rack estructural de </w:t>
            </w:r>
            <w:proofErr w:type="spellStart"/>
            <w:r>
              <w:rPr>
                <w:rFonts w:ascii="Calibri" w:hAnsi="Calibri" w:cs="Calibri"/>
                <w:color w:val="000000"/>
                <w:sz w:val="16"/>
                <w:szCs w:val="16"/>
              </w:rPr>
              <w:t>ptr</w:t>
            </w:r>
            <w:proofErr w:type="spellEnd"/>
            <w:r>
              <w:rPr>
                <w:rFonts w:ascii="Calibri" w:hAnsi="Calibri" w:cs="Calibri"/>
                <w:color w:val="000000"/>
                <w:sz w:val="16"/>
                <w:szCs w:val="16"/>
              </w:rPr>
              <w:t xml:space="preserve"> de 1 1/2"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2.20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La,An,Al</w:t>
            </w:r>
            <w:proofErr w:type="spellEnd"/>
            <w:r>
              <w:rPr>
                <w:rFonts w:ascii="Calibri" w:hAnsi="Calibri" w:cs="Calibri"/>
                <w:color w:val="000000"/>
                <w:sz w:val="16"/>
                <w:szCs w:val="16"/>
              </w:rPr>
              <w:t xml:space="preserve">) recubiertos de pintura epóxica electrostática color gris oscuro MC, con 3 entrepaños superiores y un gabinete de 4 cajones de 0.90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0.45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X 1.00 </w:t>
            </w:r>
            <w:proofErr w:type="spellStart"/>
            <w:r>
              <w:rPr>
                <w:rFonts w:ascii="Calibri" w:hAnsi="Calibri" w:cs="Calibri"/>
                <w:color w:val="000000"/>
                <w:sz w:val="16"/>
                <w:szCs w:val="16"/>
              </w:rPr>
              <w:t>mt</w:t>
            </w:r>
            <w:proofErr w:type="spellEnd"/>
            <w:r>
              <w:rPr>
                <w:rFonts w:ascii="Calibri" w:hAnsi="Calibri" w:cs="Calibri"/>
                <w:color w:val="000000"/>
                <w:sz w:val="16"/>
                <w:szCs w:val="16"/>
              </w:rPr>
              <w:t xml:space="preserve">  (largo, ancho, alto) de lámina galvanizada cal. 18 recubierta de pintura epóxica electrostática, con cubierta de melamina color blanco de 28 mm de espesor color blanco absoluto.  </w:t>
            </w:r>
            <w:r>
              <w:rPr>
                <w:rFonts w:ascii="Calibri" w:hAnsi="Calibri" w:cs="Calibri"/>
                <w:color w:val="000000"/>
                <w:sz w:val="16"/>
                <w:szCs w:val="16"/>
              </w:rPr>
              <w:br/>
            </w:r>
            <w:r>
              <w:rPr>
                <w:rFonts w:ascii="Calibri" w:hAnsi="Calibri" w:cs="Calibri"/>
                <w:color w:val="000000"/>
                <w:sz w:val="16"/>
                <w:szCs w:val="16"/>
              </w:rPr>
              <w:br/>
              <w:t xml:space="preserve">(Considerar instalar en aulas provisionales, para posteriormente desmontar e instalar en aula definitiva). </w:t>
            </w:r>
            <w:r>
              <w:rPr>
                <w:rFonts w:ascii="Calibri" w:hAnsi="Calibri" w:cs="Calibri"/>
                <w:color w:val="000000"/>
                <w:sz w:val="16"/>
                <w:szCs w:val="16"/>
              </w:rPr>
              <w:br/>
              <w:t xml:space="preserve">                                                                                                                                                                                                                                                                                                                                                                                                                                                     Incluye capacitación inicial, manuales de buenas prácticas de uso y todo lo necesario para su correcta instalación y funcionamiento.</w:t>
            </w:r>
            <w:r>
              <w:rPr>
                <w:rFonts w:ascii="Calibri" w:hAnsi="Calibri" w:cs="Calibri"/>
                <w:color w:val="000000"/>
                <w:sz w:val="16"/>
                <w:szCs w:val="16"/>
              </w:rPr>
              <w:br/>
              <w:t xml:space="preserve">CERTIFICACIONES: ISO 9001:2015, ISO 13485:2016 y REPSE.                                                                                                                                                                                                                                                                                                                GARANTÍA de 20 años por defectos de fabricación y vicios ocultos y </w:t>
            </w:r>
            <w:r>
              <w:rPr>
                <w:rFonts w:ascii="Calibri" w:hAnsi="Calibri" w:cs="Calibri"/>
                <w:color w:val="000000"/>
                <w:sz w:val="16"/>
                <w:szCs w:val="16"/>
              </w:rPr>
              <w:br/>
              <w:t>GARANTÍA de 3 años de mantenimiento anual sin costo.</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 xml:space="preserve"> </w:t>
            </w:r>
            <w:r>
              <w:rPr>
                <w:rFonts w:ascii="Calibri" w:hAnsi="Calibri" w:cs="Calibri"/>
                <w:color w:val="000000"/>
                <w:sz w:val="16"/>
                <w:szCs w:val="16"/>
              </w:rPr>
              <w:br/>
              <w:t xml:space="preserve">                                                 </w:t>
            </w:r>
          </w:p>
        </w:tc>
        <w:tc>
          <w:tcPr>
            <w:tcW w:w="483" w:type="pct"/>
            <w:shd w:val="clear" w:color="auto" w:fill="auto"/>
            <w:vAlign w:val="center"/>
          </w:tcPr>
          <w:p w14:paraId="249037F4" w14:textId="243DC6B7"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82" w:type="pct"/>
            <w:shd w:val="clear" w:color="auto" w:fill="auto"/>
            <w:vAlign w:val="center"/>
          </w:tcPr>
          <w:p w14:paraId="4BBF4C74" w14:textId="70FD27A7"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2</w:t>
            </w:r>
          </w:p>
        </w:tc>
        <w:tc>
          <w:tcPr>
            <w:tcW w:w="642" w:type="pct"/>
            <w:vMerge/>
            <w:shd w:val="clear" w:color="auto" w:fill="auto"/>
          </w:tcPr>
          <w:p w14:paraId="04E4DC8E" w14:textId="77777777" w:rsidR="00C705A7" w:rsidRPr="00EE157A" w:rsidRDefault="00C705A7" w:rsidP="00C705A7">
            <w:pPr>
              <w:jc w:val="center"/>
              <w:rPr>
                <w:rFonts w:asciiTheme="minorHAnsi" w:hAnsiTheme="minorHAnsi" w:cstheme="minorHAnsi"/>
                <w:b/>
                <w:sz w:val="16"/>
                <w:szCs w:val="16"/>
              </w:rPr>
            </w:pPr>
          </w:p>
        </w:tc>
        <w:tc>
          <w:tcPr>
            <w:tcW w:w="643" w:type="pct"/>
            <w:shd w:val="clear" w:color="auto" w:fill="auto"/>
            <w:vAlign w:val="center"/>
          </w:tcPr>
          <w:p w14:paraId="5AEDE1F7" w14:textId="3245A497"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$19,229.77</w:t>
            </w:r>
          </w:p>
        </w:tc>
        <w:tc>
          <w:tcPr>
            <w:tcW w:w="663" w:type="pct"/>
            <w:shd w:val="clear" w:color="auto" w:fill="auto"/>
          </w:tcPr>
          <w:p w14:paraId="7302AB47" w14:textId="34C8052E"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$38,459.54</w:t>
            </w:r>
          </w:p>
        </w:tc>
      </w:tr>
      <w:tr w:rsidR="008B563D" w:rsidRPr="00EE157A" w14:paraId="0BD91AAB" w14:textId="77777777" w:rsidTr="000A3DB7">
        <w:trPr>
          <w:trHeight w:hRule="exact" w:val="227"/>
          <w:jc w:val="center"/>
        </w:trPr>
        <w:tc>
          <w:tcPr>
            <w:tcW w:w="4337" w:type="pct"/>
            <w:gridSpan w:val="7"/>
            <w:shd w:val="clear" w:color="auto" w:fill="auto"/>
          </w:tcPr>
          <w:p w14:paraId="2F4EE040" w14:textId="77777777" w:rsidR="008B563D" w:rsidRPr="007A7D02" w:rsidRDefault="008B563D" w:rsidP="000A3DB7">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63" w:type="pct"/>
            <w:shd w:val="clear" w:color="auto" w:fill="auto"/>
          </w:tcPr>
          <w:p w14:paraId="4304024D" w14:textId="58FB5664" w:rsidR="008B563D" w:rsidRDefault="008B563D" w:rsidP="00C705A7">
            <w:pPr>
              <w:jc w:val="center"/>
              <w:rPr>
                <w:rFonts w:ascii="Calibri" w:hAnsi="Calibri" w:cs="Calibri"/>
                <w:color w:val="000000"/>
                <w:sz w:val="16"/>
                <w:szCs w:val="16"/>
              </w:rPr>
            </w:pPr>
            <w:r>
              <w:rPr>
                <w:rFonts w:ascii="Calibri" w:hAnsi="Calibri" w:cs="Calibri"/>
                <w:b/>
                <w:bCs/>
                <w:color w:val="000000"/>
                <w:sz w:val="16"/>
                <w:szCs w:val="16"/>
              </w:rPr>
              <w:t>$</w:t>
            </w:r>
            <w:r w:rsidR="00C705A7">
              <w:rPr>
                <w:rFonts w:ascii="Calibri" w:hAnsi="Calibri" w:cs="Calibri"/>
                <w:b/>
                <w:bCs/>
                <w:color w:val="000000"/>
                <w:sz w:val="16"/>
                <w:szCs w:val="16"/>
              </w:rPr>
              <w:t>152,116.16</w:t>
            </w:r>
          </w:p>
        </w:tc>
      </w:tr>
    </w:tbl>
    <w:p w14:paraId="08B73D78" w14:textId="77777777" w:rsidR="008B563D" w:rsidRDefault="008B563D" w:rsidP="008B563D">
      <w:pPr>
        <w:jc w:val="both"/>
        <w:rPr>
          <w:rFonts w:ascii="Arial" w:hAnsi="Arial" w:cs="Arial"/>
          <w:sz w:val="18"/>
          <w:szCs w:val="18"/>
        </w:rPr>
      </w:pPr>
      <w:r>
        <w:rPr>
          <w:rFonts w:ascii="Arial" w:hAnsi="Arial" w:cs="Arial"/>
          <w:sz w:val="18"/>
          <w:szCs w:val="18"/>
        </w:rPr>
        <w:t>---------------------------------------------------------------------------------------------------------------------------------------------------</w:t>
      </w:r>
    </w:p>
    <w:tbl>
      <w:tblPr>
        <w:tblW w:w="50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26"/>
        <w:gridCol w:w="685"/>
        <w:gridCol w:w="2132"/>
        <w:gridCol w:w="843"/>
        <w:gridCol w:w="841"/>
        <w:gridCol w:w="1541"/>
        <w:gridCol w:w="982"/>
        <w:gridCol w:w="1077"/>
      </w:tblGrid>
      <w:tr w:rsidR="008B563D" w:rsidRPr="00EE157A" w14:paraId="55C0837D" w14:textId="77777777" w:rsidTr="00AA574D">
        <w:trPr>
          <w:trHeight w:hRule="exact" w:val="436"/>
          <w:jc w:val="center"/>
        </w:trPr>
        <w:tc>
          <w:tcPr>
            <w:tcW w:w="463" w:type="pct"/>
            <w:shd w:val="clear" w:color="auto" w:fill="D9D9D9"/>
            <w:vAlign w:val="center"/>
          </w:tcPr>
          <w:p w14:paraId="78BDCD0D"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 xml:space="preserve">Conjunto de partidas </w:t>
            </w:r>
          </w:p>
        </w:tc>
        <w:tc>
          <w:tcPr>
            <w:tcW w:w="384" w:type="pct"/>
            <w:shd w:val="clear" w:color="auto" w:fill="D9D9D9"/>
            <w:vAlign w:val="center"/>
          </w:tcPr>
          <w:p w14:paraId="24706F39"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Partida</w:t>
            </w:r>
          </w:p>
        </w:tc>
        <w:tc>
          <w:tcPr>
            <w:tcW w:w="1194" w:type="pct"/>
            <w:shd w:val="clear" w:color="auto" w:fill="D9D9D9"/>
            <w:vAlign w:val="center"/>
          </w:tcPr>
          <w:p w14:paraId="0867AF28" w14:textId="77777777" w:rsidR="008B563D" w:rsidRPr="008C751B" w:rsidRDefault="008B563D" w:rsidP="000A3DB7">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72" w:type="pct"/>
            <w:shd w:val="clear" w:color="auto" w:fill="D9D9D9"/>
            <w:vAlign w:val="center"/>
          </w:tcPr>
          <w:p w14:paraId="0CB75605"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Unidad de Medida</w:t>
            </w:r>
          </w:p>
        </w:tc>
        <w:tc>
          <w:tcPr>
            <w:tcW w:w="471" w:type="pct"/>
            <w:shd w:val="clear" w:color="auto" w:fill="D9D9D9"/>
            <w:vAlign w:val="center"/>
          </w:tcPr>
          <w:p w14:paraId="706BB20A"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Cantidad</w:t>
            </w:r>
          </w:p>
        </w:tc>
        <w:tc>
          <w:tcPr>
            <w:tcW w:w="863" w:type="pct"/>
            <w:shd w:val="clear" w:color="auto" w:fill="D9D9D9"/>
            <w:vAlign w:val="center"/>
          </w:tcPr>
          <w:p w14:paraId="6E9A1A9F"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Licitante Adjudicado</w:t>
            </w:r>
          </w:p>
        </w:tc>
        <w:tc>
          <w:tcPr>
            <w:tcW w:w="550" w:type="pct"/>
            <w:shd w:val="clear" w:color="auto" w:fill="D9D9D9"/>
            <w:vAlign w:val="center"/>
          </w:tcPr>
          <w:p w14:paraId="28FC42AB"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605" w:type="pct"/>
            <w:shd w:val="clear" w:color="auto" w:fill="D9D9D9"/>
            <w:vAlign w:val="center"/>
          </w:tcPr>
          <w:p w14:paraId="70966C2A"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Importe total antes de IVA</w:t>
            </w:r>
          </w:p>
        </w:tc>
      </w:tr>
      <w:tr w:rsidR="00C705A7" w:rsidRPr="00EE157A" w14:paraId="55AB0FA3" w14:textId="77777777" w:rsidTr="00AA574D">
        <w:trPr>
          <w:trHeight w:hRule="exact" w:val="227"/>
          <w:jc w:val="center"/>
        </w:trPr>
        <w:tc>
          <w:tcPr>
            <w:tcW w:w="463" w:type="pct"/>
            <w:vMerge w:val="restart"/>
            <w:shd w:val="clear" w:color="auto" w:fill="DBE5F1" w:themeFill="accent1" w:themeFillTint="33"/>
            <w:vAlign w:val="center"/>
          </w:tcPr>
          <w:p w14:paraId="5581328B" w14:textId="08A093CD" w:rsidR="00C705A7" w:rsidRPr="00EE157A" w:rsidRDefault="00C705A7" w:rsidP="00C705A7">
            <w:pPr>
              <w:jc w:val="center"/>
              <w:rPr>
                <w:rFonts w:asciiTheme="minorHAnsi" w:hAnsiTheme="minorHAnsi" w:cstheme="minorHAnsi"/>
                <w:b/>
                <w:sz w:val="12"/>
                <w:szCs w:val="16"/>
              </w:rPr>
            </w:pPr>
            <w:r w:rsidRPr="007520AE">
              <w:rPr>
                <w:rFonts w:asciiTheme="minorHAnsi" w:hAnsiTheme="minorHAnsi" w:cstheme="minorHAnsi"/>
                <w:b/>
                <w:sz w:val="16"/>
                <w:szCs w:val="16"/>
              </w:rPr>
              <w:t>3</w:t>
            </w:r>
          </w:p>
        </w:tc>
        <w:tc>
          <w:tcPr>
            <w:tcW w:w="384" w:type="pct"/>
            <w:shd w:val="clear" w:color="000000" w:fill="DDEBF7"/>
          </w:tcPr>
          <w:p w14:paraId="587CDA0F" w14:textId="51062213" w:rsidR="00C705A7" w:rsidRPr="00EE157A" w:rsidRDefault="00C705A7" w:rsidP="00C705A7">
            <w:pPr>
              <w:jc w:val="center"/>
              <w:rPr>
                <w:rFonts w:ascii="Arial" w:hAnsi="Arial" w:cs="Arial"/>
                <w:b/>
                <w:sz w:val="12"/>
                <w:szCs w:val="12"/>
              </w:rPr>
            </w:pPr>
            <w:r>
              <w:rPr>
                <w:rFonts w:ascii="Arial" w:hAnsi="Arial" w:cs="Arial"/>
                <w:b/>
                <w:sz w:val="12"/>
                <w:szCs w:val="12"/>
              </w:rPr>
              <w:t>2</w:t>
            </w:r>
          </w:p>
        </w:tc>
        <w:tc>
          <w:tcPr>
            <w:tcW w:w="1194" w:type="pct"/>
            <w:shd w:val="clear" w:color="auto" w:fill="auto"/>
          </w:tcPr>
          <w:p w14:paraId="48C649F0" w14:textId="6B7C7CB8"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BANCO ALTO FIJO PARA LABORATORIO COLOR NEGRO, </w:t>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t>Banco alto fijo de laboratorio color negro de 5 patas sin ruedas, con ajuste de altura de asiento neumático por palanca, con asiento y medio respaldo de poliuretano, pistón neumático clase 3, con descansa pies de altura ajustable y regatones de poliamida, giro de 360°.</w:t>
            </w:r>
            <w:r>
              <w:rPr>
                <w:rFonts w:ascii="Calibri" w:hAnsi="Calibri" w:cs="Calibri"/>
                <w:color w:val="000000"/>
                <w:sz w:val="16"/>
                <w:szCs w:val="16"/>
              </w:rPr>
              <w:br/>
            </w:r>
            <w:r>
              <w:rPr>
                <w:rFonts w:ascii="Calibri" w:hAnsi="Calibri" w:cs="Calibri"/>
                <w:color w:val="000000"/>
                <w:sz w:val="16"/>
                <w:szCs w:val="16"/>
              </w:rPr>
              <w:br/>
              <w:t>Incluye capacitación inicial, manuales de buenas prácticas de uso y todo lo necesario para su correcta instalación y funcionamiento.</w:t>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t>GARANTIA: 5 años por defectos de fabricación y materiales.</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 </w:t>
            </w:r>
            <w:r>
              <w:rPr>
                <w:rFonts w:ascii="Calibri" w:hAnsi="Calibri" w:cs="Calibri"/>
                <w:color w:val="000000"/>
                <w:sz w:val="16"/>
                <w:szCs w:val="16"/>
              </w:rPr>
              <w:br/>
            </w:r>
            <w:r>
              <w:rPr>
                <w:rFonts w:ascii="Calibri" w:hAnsi="Calibri" w:cs="Calibri"/>
                <w:color w:val="000000"/>
                <w:sz w:val="16"/>
                <w:szCs w:val="16"/>
              </w:rPr>
              <w:br/>
              <w:t>*Se requiere muestra física</w:t>
            </w:r>
          </w:p>
        </w:tc>
        <w:tc>
          <w:tcPr>
            <w:tcW w:w="472" w:type="pct"/>
            <w:shd w:val="clear" w:color="auto" w:fill="auto"/>
            <w:vAlign w:val="center"/>
          </w:tcPr>
          <w:p w14:paraId="7A0F69E1" w14:textId="21C9A09F"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71" w:type="pct"/>
            <w:shd w:val="clear" w:color="auto" w:fill="auto"/>
            <w:vAlign w:val="center"/>
          </w:tcPr>
          <w:p w14:paraId="3C5DD9F2" w14:textId="4F23BE51"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32</w:t>
            </w:r>
          </w:p>
        </w:tc>
        <w:tc>
          <w:tcPr>
            <w:tcW w:w="863" w:type="pct"/>
            <w:vMerge w:val="restart"/>
            <w:shd w:val="clear" w:color="auto" w:fill="auto"/>
            <w:vAlign w:val="center"/>
          </w:tcPr>
          <w:p w14:paraId="777EE078" w14:textId="40A71F48" w:rsidR="00C705A7" w:rsidRPr="00AA574D" w:rsidRDefault="009D5314" w:rsidP="00C705A7">
            <w:pPr>
              <w:jc w:val="center"/>
              <w:rPr>
                <w:rFonts w:asciiTheme="minorHAnsi" w:hAnsiTheme="minorHAnsi" w:cstheme="minorHAnsi"/>
                <w:b/>
                <w:sz w:val="14"/>
                <w:szCs w:val="14"/>
              </w:rPr>
            </w:pPr>
            <w:r w:rsidRPr="00AA574D">
              <w:rPr>
                <w:rFonts w:asciiTheme="minorHAnsi" w:hAnsiTheme="minorHAnsi" w:cstheme="minorHAnsi"/>
                <w:b/>
                <w:sz w:val="14"/>
                <w:szCs w:val="14"/>
              </w:rPr>
              <w:t>COMERCIALIZADORA ALDAY, S.A. DE C.V.</w:t>
            </w:r>
          </w:p>
        </w:tc>
        <w:tc>
          <w:tcPr>
            <w:tcW w:w="550" w:type="pct"/>
            <w:shd w:val="clear" w:color="auto" w:fill="auto"/>
            <w:vAlign w:val="center"/>
          </w:tcPr>
          <w:p w14:paraId="59764757" w14:textId="2340950B"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$1,500.00</w:t>
            </w:r>
          </w:p>
        </w:tc>
        <w:tc>
          <w:tcPr>
            <w:tcW w:w="605" w:type="pct"/>
            <w:shd w:val="clear" w:color="auto" w:fill="auto"/>
          </w:tcPr>
          <w:p w14:paraId="299BB63D" w14:textId="1CB0870A"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$48,000.00</w:t>
            </w:r>
          </w:p>
        </w:tc>
      </w:tr>
      <w:tr w:rsidR="00C705A7" w:rsidRPr="00EE157A" w14:paraId="32A0363C" w14:textId="77777777" w:rsidTr="00AA574D">
        <w:trPr>
          <w:trHeight w:hRule="exact" w:val="227"/>
          <w:jc w:val="center"/>
        </w:trPr>
        <w:tc>
          <w:tcPr>
            <w:tcW w:w="463" w:type="pct"/>
            <w:vMerge/>
            <w:shd w:val="clear" w:color="auto" w:fill="DBE5F1" w:themeFill="accent1" w:themeFillTint="33"/>
          </w:tcPr>
          <w:p w14:paraId="1E83B303" w14:textId="77777777" w:rsidR="00C705A7" w:rsidRPr="00EE157A" w:rsidRDefault="00C705A7" w:rsidP="00C705A7">
            <w:pPr>
              <w:jc w:val="center"/>
              <w:rPr>
                <w:rFonts w:asciiTheme="minorHAnsi" w:hAnsiTheme="minorHAnsi" w:cstheme="minorHAnsi"/>
                <w:sz w:val="12"/>
                <w:szCs w:val="16"/>
              </w:rPr>
            </w:pPr>
          </w:p>
        </w:tc>
        <w:tc>
          <w:tcPr>
            <w:tcW w:w="384" w:type="pct"/>
            <w:shd w:val="clear" w:color="000000" w:fill="DDEBF7"/>
          </w:tcPr>
          <w:p w14:paraId="3D7748EA" w14:textId="692EC0C3" w:rsidR="00C705A7" w:rsidRPr="00EE157A" w:rsidRDefault="00C705A7" w:rsidP="00C705A7">
            <w:pPr>
              <w:jc w:val="center"/>
              <w:rPr>
                <w:rFonts w:ascii="Arial" w:hAnsi="Arial" w:cs="Arial"/>
                <w:b/>
                <w:sz w:val="12"/>
                <w:szCs w:val="12"/>
              </w:rPr>
            </w:pPr>
            <w:r>
              <w:rPr>
                <w:rFonts w:ascii="Arial" w:hAnsi="Arial" w:cs="Arial"/>
                <w:b/>
                <w:sz w:val="12"/>
                <w:szCs w:val="12"/>
              </w:rPr>
              <w:t>4</w:t>
            </w:r>
          </w:p>
        </w:tc>
        <w:tc>
          <w:tcPr>
            <w:tcW w:w="1194" w:type="pct"/>
            <w:shd w:val="clear" w:color="auto" w:fill="auto"/>
          </w:tcPr>
          <w:p w14:paraId="24351625" w14:textId="2948F900"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SILLA ALTA DE LABORATORIO COLOR NEGRO CON ALTURA AJUSTABLE, CERTIFICACIONES: ISO 9001:2015, ISO 13485:2016 y REPSE.</w:t>
            </w:r>
            <w:r>
              <w:rPr>
                <w:rFonts w:ascii="Calibri" w:hAnsi="Calibri" w:cs="Calibri"/>
                <w:color w:val="000000"/>
                <w:sz w:val="16"/>
                <w:szCs w:val="16"/>
              </w:rPr>
              <w:br/>
            </w:r>
            <w:r>
              <w:rPr>
                <w:rFonts w:ascii="Calibri" w:hAnsi="Calibri" w:cs="Calibri"/>
                <w:color w:val="000000"/>
                <w:sz w:val="16"/>
                <w:szCs w:val="16"/>
              </w:rPr>
              <w:br/>
              <w:t xml:space="preserve">Silla alta de laboratorio color negro con ajuste de altura de asiento neumático por palanca y ajuste de profundidad de asiento por perilla, con asiento y respaldo de poliuretano,  pistón neumático clase 3, con descansa pies y rodajas de poliamida. </w:t>
            </w:r>
            <w:r>
              <w:rPr>
                <w:rFonts w:ascii="Calibri" w:hAnsi="Calibri" w:cs="Calibri"/>
                <w:color w:val="000000"/>
                <w:sz w:val="16"/>
                <w:szCs w:val="16"/>
              </w:rPr>
              <w:br/>
              <w:t xml:space="preserve">                                                                                                                                                                                                                                                                                                                                                                                                                                                                                                                                        Incluye </w:t>
            </w:r>
            <w:proofErr w:type="spellStart"/>
            <w:r>
              <w:rPr>
                <w:rFonts w:ascii="Calibri" w:hAnsi="Calibri" w:cs="Calibri"/>
                <w:color w:val="000000"/>
                <w:sz w:val="16"/>
                <w:szCs w:val="16"/>
              </w:rPr>
              <w:t>capacitacion</w:t>
            </w:r>
            <w:proofErr w:type="spellEnd"/>
            <w:r>
              <w:rPr>
                <w:rFonts w:ascii="Calibri" w:hAnsi="Calibri" w:cs="Calibri"/>
                <w:color w:val="000000"/>
                <w:sz w:val="16"/>
                <w:szCs w:val="16"/>
              </w:rPr>
              <w:t xml:space="preserve"> inicial, manuales de buenas </w:t>
            </w:r>
            <w:proofErr w:type="spellStart"/>
            <w:r>
              <w:rPr>
                <w:rFonts w:ascii="Calibri" w:hAnsi="Calibri" w:cs="Calibri"/>
                <w:color w:val="000000"/>
                <w:sz w:val="16"/>
                <w:szCs w:val="16"/>
              </w:rPr>
              <w:t>practicas</w:t>
            </w:r>
            <w:proofErr w:type="spellEnd"/>
            <w:r>
              <w:rPr>
                <w:rFonts w:ascii="Calibri" w:hAnsi="Calibri" w:cs="Calibri"/>
                <w:color w:val="000000"/>
                <w:sz w:val="16"/>
                <w:szCs w:val="16"/>
              </w:rPr>
              <w:t xml:space="preserve"> de uso y todo lo necesario para su correcta instalación y funcionamiento.</w:t>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t xml:space="preserve">GARANTIA: 5 años por defectos de </w:t>
            </w:r>
            <w:proofErr w:type="spellStart"/>
            <w:r>
              <w:rPr>
                <w:rFonts w:ascii="Calibri" w:hAnsi="Calibri" w:cs="Calibri"/>
                <w:color w:val="000000"/>
                <w:sz w:val="16"/>
                <w:szCs w:val="16"/>
              </w:rPr>
              <w:t>fabricacion</w:t>
            </w:r>
            <w:proofErr w:type="spellEnd"/>
            <w:r>
              <w:rPr>
                <w:rFonts w:ascii="Calibri" w:hAnsi="Calibri" w:cs="Calibri"/>
                <w:color w:val="000000"/>
                <w:sz w:val="16"/>
                <w:szCs w:val="16"/>
              </w:rPr>
              <w:t xml:space="preserve"> y/o materiales.</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 xml:space="preserve">                     </w:t>
            </w:r>
            <w:r>
              <w:rPr>
                <w:rFonts w:ascii="Calibri" w:hAnsi="Calibri" w:cs="Calibri"/>
                <w:color w:val="000000"/>
                <w:sz w:val="16"/>
                <w:szCs w:val="16"/>
              </w:rPr>
              <w:br/>
              <w:t>El aro de descanso, podrá ofertarse en poliamida o acero cromado. J.A 16/04/2025</w:t>
            </w:r>
          </w:p>
        </w:tc>
        <w:tc>
          <w:tcPr>
            <w:tcW w:w="472" w:type="pct"/>
            <w:shd w:val="clear" w:color="auto" w:fill="auto"/>
            <w:vAlign w:val="center"/>
          </w:tcPr>
          <w:p w14:paraId="239F5AD1" w14:textId="6F854B17"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71" w:type="pct"/>
            <w:shd w:val="clear" w:color="auto" w:fill="auto"/>
            <w:vAlign w:val="center"/>
          </w:tcPr>
          <w:p w14:paraId="336BC171" w14:textId="679EA63E"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863" w:type="pct"/>
            <w:vMerge/>
            <w:shd w:val="clear" w:color="auto" w:fill="auto"/>
          </w:tcPr>
          <w:p w14:paraId="47E8EAC3" w14:textId="77777777" w:rsidR="00C705A7" w:rsidRPr="00EE157A" w:rsidRDefault="00C705A7" w:rsidP="00C705A7">
            <w:pPr>
              <w:jc w:val="center"/>
              <w:rPr>
                <w:rFonts w:asciiTheme="minorHAnsi" w:hAnsiTheme="minorHAnsi" w:cstheme="minorHAnsi"/>
                <w:b/>
                <w:sz w:val="16"/>
                <w:szCs w:val="16"/>
              </w:rPr>
            </w:pPr>
          </w:p>
        </w:tc>
        <w:tc>
          <w:tcPr>
            <w:tcW w:w="550" w:type="pct"/>
            <w:shd w:val="clear" w:color="auto" w:fill="auto"/>
            <w:vAlign w:val="center"/>
          </w:tcPr>
          <w:p w14:paraId="4D830518" w14:textId="1E1089D9"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$2,300.00</w:t>
            </w:r>
          </w:p>
        </w:tc>
        <w:tc>
          <w:tcPr>
            <w:tcW w:w="605" w:type="pct"/>
            <w:shd w:val="clear" w:color="auto" w:fill="auto"/>
          </w:tcPr>
          <w:p w14:paraId="366743C9" w14:textId="37E55226"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$2,300.00</w:t>
            </w:r>
          </w:p>
        </w:tc>
      </w:tr>
      <w:tr w:rsidR="00C705A7" w:rsidRPr="00EE157A" w14:paraId="0E6D4E53" w14:textId="77777777" w:rsidTr="00AA574D">
        <w:trPr>
          <w:trHeight w:hRule="exact" w:val="227"/>
          <w:jc w:val="center"/>
        </w:trPr>
        <w:tc>
          <w:tcPr>
            <w:tcW w:w="463" w:type="pct"/>
            <w:vMerge/>
            <w:shd w:val="clear" w:color="auto" w:fill="DBE5F1" w:themeFill="accent1" w:themeFillTint="33"/>
          </w:tcPr>
          <w:p w14:paraId="474D68D3" w14:textId="77777777" w:rsidR="00C705A7" w:rsidRPr="00EE157A" w:rsidRDefault="00C705A7" w:rsidP="00C705A7">
            <w:pPr>
              <w:jc w:val="center"/>
              <w:rPr>
                <w:rFonts w:asciiTheme="minorHAnsi" w:hAnsiTheme="minorHAnsi" w:cstheme="minorHAnsi"/>
                <w:sz w:val="12"/>
                <w:szCs w:val="16"/>
              </w:rPr>
            </w:pPr>
          </w:p>
        </w:tc>
        <w:tc>
          <w:tcPr>
            <w:tcW w:w="384" w:type="pct"/>
            <w:shd w:val="clear" w:color="000000" w:fill="DDEBF7"/>
          </w:tcPr>
          <w:p w14:paraId="7FBB35FF" w14:textId="4CBF3F17" w:rsidR="00C705A7" w:rsidRPr="00EE157A" w:rsidRDefault="00C705A7" w:rsidP="00C705A7">
            <w:pPr>
              <w:jc w:val="center"/>
              <w:rPr>
                <w:rFonts w:ascii="Arial" w:hAnsi="Arial" w:cs="Arial"/>
                <w:b/>
                <w:sz w:val="12"/>
                <w:szCs w:val="12"/>
              </w:rPr>
            </w:pPr>
            <w:r>
              <w:rPr>
                <w:rFonts w:ascii="Arial" w:hAnsi="Arial" w:cs="Arial"/>
                <w:b/>
                <w:sz w:val="12"/>
                <w:szCs w:val="12"/>
              </w:rPr>
              <w:t>18</w:t>
            </w:r>
          </w:p>
        </w:tc>
        <w:tc>
          <w:tcPr>
            <w:tcW w:w="1194" w:type="pct"/>
            <w:shd w:val="clear" w:color="auto" w:fill="auto"/>
          </w:tcPr>
          <w:p w14:paraId="4C13858D" w14:textId="4C5C8026"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BANCO ALTO FIJO PARA LABORATORIO COLOR NEGRO, </w:t>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t>Banco alto fijo de laboratorio color negro de 5 patas sin ruedas, con ajuste de altura de asiento neumático por palanca, con asiento y medio respaldo de poliuretano, pistón neumático clase 3, con descansa pies de altura ajustable y regatones de poliamida, giro de 360°.</w:t>
            </w:r>
            <w:r>
              <w:rPr>
                <w:rFonts w:ascii="Calibri" w:hAnsi="Calibri" w:cs="Calibri"/>
                <w:color w:val="000000"/>
                <w:sz w:val="16"/>
                <w:szCs w:val="16"/>
              </w:rPr>
              <w:br/>
            </w:r>
            <w:r>
              <w:rPr>
                <w:rFonts w:ascii="Calibri" w:hAnsi="Calibri" w:cs="Calibri"/>
                <w:color w:val="000000"/>
                <w:sz w:val="16"/>
                <w:szCs w:val="16"/>
              </w:rPr>
              <w:br/>
              <w:t>Incluye capacitación inicial, manuales de buenas prácticas de uso y todo lo necesario para su correcta instalación y funcionamiento.</w:t>
            </w:r>
            <w:r>
              <w:rPr>
                <w:rFonts w:ascii="Calibri" w:hAnsi="Calibri" w:cs="Calibri"/>
                <w:color w:val="000000"/>
                <w:sz w:val="16"/>
                <w:szCs w:val="16"/>
              </w:rPr>
              <w:br/>
              <w:t xml:space="preserve">CERTIFICACIONES: ISO 9001:2015, ISO 13485:2016 y REPSE. </w:t>
            </w:r>
            <w:r>
              <w:rPr>
                <w:rFonts w:ascii="Calibri" w:hAnsi="Calibri" w:cs="Calibri"/>
                <w:color w:val="000000"/>
                <w:sz w:val="16"/>
                <w:szCs w:val="16"/>
              </w:rPr>
              <w:br/>
              <w:t>GARANTIA: 5 años por defectos de fabricación y materiales.</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t xml:space="preserve"> </w:t>
            </w:r>
          </w:p>
        </w:tc>
        <w:tc>
          <w:tcPr>
            <w:tcW w:w="472" w:type="pct"/>
            <w:shd w:val="clear" w:color="auto" w:fill="auto"/>
            <w:vAlign w:val="center"/>
          </w:tcPr>
          <w:p w14:paraId="23F74D43" w14:textId="13AD13AA"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71" w:type="pct"/>
            <w:shd w:val="clear" w:color="auto" w:fill="auto"/>
            <w:vAlign w:val="center"/>
          </w:tcPr>
          <w:p w14:paraId="615BD16A" w14:textId="71D81CC6"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31</w:t>
            </w:r>
          </w:p>
        </w:tc>
        <w:tc>
          <w:tcPr>
            <w:tcW w:w="863" w:type="pct"/>
            <w:vMerge/>
            <w:shd w:val="clear" w:color="auto" w:fill="auto"/>
          </w:tcPr>
          <w:p w14:paraId="1A7DB3B1" w14:textId="77777777" w:rsidR="00C705A7" w:rsidRPr="00EE157A" w:rsidRDefault="00C705A7" w:rsidP="00C705A7">
            <w:pPr>
              <w:jc w:val="center"/>
              <w:rPr>
                <w:rFonts w:asciiTheme="minorHAnsi" w:hAnsiTheme="minorHAnsi" w:cstheme="minorHAnsi"/>
                <w:b/>
                <w:sz w:val="16"/>
                <w:szCs w:val="16"/>
              </w:rPr>
            </w:pPr>
          </w:p>
        </w:tc>
        <w:tc>
          <w:tcPr>
            <w:tcW w:w="550" w:type="pct"/>
            <w:shd w:val="clear" w:color="auto" w:fill="auto"/>
            <w:vAlign w:val="center"/>
          </w:tcPr>
          <w:p w14:paraId="63633B28" w14:textId="0DFF04EE"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$1,500.00</w:t>
            </w:r>
          </w:p>
        </w:tc>
        <w:tc>
          <w:tcPr>
            <w:tcW w:w="605" w:type="pct"/>
            <w:shd w:val="clear" w:color="auto" w:fill="auto"/>
          </w:tcPr>
          <w:p w14:paraId="70E14DA9" w14:textId="69D2A971"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$46,500.00</w:t>
            </w:r>
          </w:p>
        </w:tc>
      </w:tr>
      <w:tr w:rsidR="00C705A7" w:rsidRPr="00EE157A" w14:paraId="335091B2" w14:textId="77777777" w:rsidTr="00AA574D">
        <w:trPr>
          <w:trHeight w:hRule="exact" w:val="227"/>
          <w:jc w:val="center"/>
        </w:trPr>
        <w:tc>
          <w:tcPr>
            <w:tcW w:w="463" w:type="pct"/>
            <w:vMerge/>
            <w:shd w:val="clear" w:color="auto" w:fill="DBE5F1" w:themeFill="accent1" w:themeFillTint="33"/>
          </w:tcPr>
          <w:p w14:paraId="1262786F" w14:textId="77777777" w:rsidR="00C705A7" w:rsidRPr="00EE157A" w:rsidRDefault="00C705A7" w:rsidP="00C705A7">
            <w:pPr>
              <w:jc w:val="center"/>
              <w:rPr>
                <w:rFonts w:asciiTheme="minorHAnsi" w:hAnsiTheme="minorHAnsi" w:cstheme="minorHAnsi"/>
                <w:sz w:val="12"/>
                <w:szCs w:val="16"/>
              </w:rPr>
            </w:pPr>
          </w:p>
        </w:tc>
        <w:tc>
          <w:tcPr>
            <w:tcW w:w="384" w:type="pct"/>
            <w:shd w:val="clear" w:color="000000" w:fill="DDEBF7"/>
          </w:tcPr>
          <w:p w14:paraId="66B2E93A" w14:textId="69C6A410" w:rsidR="00C705A7" w:rsidRPr="00EE157A" w:rsidRDefault="00C705A7" w:rsidP="00C705A7">
            <w:pPr>
              <w:jc w:val="center"/>
              <w:rPr>
                <w:rFonts w:ascii="Arial" w:hAnsi="Arial" w:cs="Arial"/>
                <w:b/>
                <w:sz w:val="12"/>
                <w:szCs w:val="12"/>
              </w:rPr>
            </w:pPr>
            <w:r>
              <w:rPr>
                <w:rFonts w:ascii="Arial" w:hAnsi="Arial" w:cs="Arial"/>
                <w:b/>
                <w:sz w:val="12"/>
                <w:szCs w:val="12"/>
              </w:rPr>
              <w:t>20</w:t>
            </w:r>
          </w:p>
        </w:tc>
        <w:tc>
          <w:tcPr>
            <w:tcW w:w="1194" w:type="pct"/>
            <w:shd w:val="clear" w:color="auto" w:fill="auto"/>
          </w:tcPr>
          <w:p w14:paraId="78AA4B08" w14:textId="0AD4C4BB"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 xml:space="preserve">SILLA ALTA DE LABORATORIO COLOR NEGRO CON ALTURA AJUSTABLE, CERTIFICACIONES: ISO 9001:2015, ISO 13485:2016 y REPSE.  </w:t>
            </w:r>
            <w:r>
              <w:rPr>
                <w:rFonts w:ascii="Calibri" w:hAnsi="Calibri" w:cs="Calibri"/>
                <w:color w:val="000000"/>
                <w:sz w:val="16"/>
                <w:szCs w:val="16"/>
              </w:rPr>
              <w:br/>
            </w:r>
            <w:r>
              <w:rPr>
                <w:rFonts w:ascii="Calibri" w:hAnsi="Calibri" w:cs="Calibri"/>
                <w:color w:val="000000"/>
                <w:sz w:val="16"/>
                <w:szCs w:val="16"/>
              </w:rPr>
              <w:br/>
              <w:t xml:space="preserve">Silla alta de laboratorio color negro con ajuste de altura de asiento neumático por palanca y ajuste de profundidad de asiento por perilla, con asiento y respaldo de poliuretano, pistón neumático clase 3, con descansa pies y rodajas de poliamida.   </w:t>
            </w:r>
            <w:r>
              <w:rPr>
                <w:rFonts w:ascii="Calibri" w:hAnsi="Calibri" w:cs="Calibri"/>
                <w:color w:val="000000"/>
                <w:sz w:val="16"/>
                <w:szCs w:val="16"/>
              </w:rPr>
              <w:br/>
              <w:t xml:space="preserve">                                                                                                                                                                                                                                                                                                                                                                                                                                                                                                                                      Incluye capacitación inicial, manuales de buenas prácticas de uso y todo lo necesario para su correcta instalación y funcionamiento.                                                                                                                                                                                                                                                                                                                                                                                                                         CERTIFICACIONES: ISO 9001:2015, ISO 13485:2016 y REPSE.                                                                                                                                                                                                                                                                                                                     GARANTIA: 5 AÑOS POR DEFECTOS DE FABRICACION Y MATERIALES.</w:t>
            </w:r>
            <w:r>
              <w:rPr>
                <w:rFonts w:ascii="Calibri" w:hAnsi="Calibri" w:cs="Calibri"/>
                <w:color w:val="000000"/>
                <w:sz w:val="16"/>
                <w:szCs w:val="16"/>
              </w:rPr>
              <w:br/>
              <w:t>IMAGEN DE REFERENCIA</w:t>
            </w:r>
            <w:r>
              <w:rPr>
                <w:rFonts w:ascii="Calibri" w:hAnsi="Calibri" w:cs="Calibri"/>
                <w:color w:val="000000"/>
                <w:sz w:val="16"/>
                <w:szCs w:val="16"/>
              </w:rPr>
              <w:br/>
              <w:t xml:space="preserve"> </w:t>
            </w:r>
            <w:r>
              <w:rPr>
                <w:rFonts w:ascii="Calibri" w:hAnsi="Calibri" w:cs="Calibri"/>
                <w:color w:val="000000"/>
                <w:sz w:val="16"/>
                <w:szCs w:val="16"/>
              </w:rPr>
              <w:br/>
              <w:t>El aro de descanso, podrá ofertarse en poliamida o acero cromado. J.A. 16/04/2025</w:t>
            </w:r>
          </w:p>
        </w:tc>
        <w:tc>
          <w:tcPr>
            <w:tcW w:w="472" w:type="pct"/>
            <w:shd w:val="clear" w:color="auto" w:fill="auto"/>
            <w:vAlign w:val="center"/>
          </w:tcPr>
          <w:p w14:paraId="380D6080" w14:textId="1F8BE385"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71" w:type="pct"/>
            <w:shd w:val="clear" w:color="auto" w:fill="auto"/>
            <w:vAlign w:val="center"/>
          </w:tcPr>
          <w:p w14:paraId="743BEC3C" w14:textId="54A437E3"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1</w:t>
            </w:r>
          </w:p>
        </w:tc>
        <w:tc>
          <w:tcPr>
            <w:tcW w:w="863" w:type="pct"/>
            <w:vMerge/>
            <w:shd w:val="clear" w:color="auto" w:fill="auto"/>
          </w:tcPr>
          <w:p w14:paraId="39E29C8E" w14:textId="77777777" w:rsidR="00C705A7" w:rsidRPr="00EE157A" w:rsidRDefault="00C705A7" w:rsidP="00C705A7">
            <w:pPr>
              <w:jc w:val="center"/>
              <w:rPr>
                <w:rFonts w:asciiTheme="minorHAnsi" w:hAnsiTheme="minorHAnsi" w:cstheme="minorHAnsi"/>
                <w:b/>
                <w:sz w:val="16"/>
                <w:szCs w:val="16"/>
              </w:rPr>
            </w:pPr>
          </w:p>
        </w:tc>
        <w:tc>
          <w:tcPr>
            <w:tcW w:w="550" w:type="pct"/>
            <w:shd w:val="clear" w:color="auto" w:fill="auto"/>
            <w:vAlign w:val="center"/>
          </w:tcPr>
          <w:p w14:paraId="459CB6A6" w14:textId="18BEE8C2"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$2,300.00</w:t>
            </w:r>
          </w:p>
        </w:tc>
        <w:tc>
          <w:tcPr>
            <w:tcW w:w="605" w:type="pct"/>
            <w:shd w:val="clear" w:color="auto" w:fill="auto"/>
          </w:tcPr>
          <w:p w14:paraId="2817C796" w14:textId="22BFA736"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$2,300.00</w:t>
            </w:r>
          </w:p>
        </w:tc>
      </w:tr>
      <w:tr w:rsidR="00C705A7" w:rsidRPr="00EE157A" w14:paraId="5080A48C" w14:textId="77777777" w:rsidTr="00AA574D">
        <w:trPr>
          <w:trHeight w:hRule="exact" w:val="227"/>
          <w:jc w:val="center"/>
        </w:trPr>
        <w:tc>
          <w:tcPr>
            <w:tcW w:w="463" w:type="pct"/>
            <w:vMerge/>
            <w:shd w:val="clear" w:color="auto" w:fill="DBE5F1" w:themeFill="accent1" w:themeFillTint="33"/>
          </w:tcPr>
          <w:p w14:paraId="34F22917" w14:textId="77777777" w:rsidR="00C705A7" w:rsidRPr="00EE157A" w:rsidRDefault="00C705A7" w:rsidP="00C705A7">
            <w:pPr>
              <w:jc w:val="center"/>
              <w:rPr>
                <w:rFonts w:asciiTheme="minorHAnsi" w:hAnsiTheme="minorHAnsi" w:cstheme="minorHAnsi"/>
                <w:sz w:val="12"/>
                <w:szCs w:val="16"/>
              </w:rPr>
            </w:pPr>
          </w:p>
        </w:tc>
        <w:tc>
          <w:tcPr>
            <w:tcW w:w="384" w:type="pct"/>
            <w:shd w:val="clear" w:color="000000" w:fill="DDEBF7"/>
          </w:tcPr>
          <w:p w14:paraId="491F1F83" w14:textId="46A5C078" w:rsidR="00C705A7" w:rsidRPr="00EE157A" w:rsidRDefault="00C705A7" w:rsidP="00C705A7">
            <w:pPr>
              <w:jc w:val="center"/>
              <w:rPr>
                <w:rFonts w:ascii="Arial" w:hAnsi="Arial" w:cs="Arial"/>
                <w:b/>
                <w:sz w:val="12"/>
                <w:szCs w:val="12"/>
              </w:rPr>
            </w:pPr>
            <w:r>
              <w:rPr>
                <w:rFonts w:ascii="Arial" w:hAnsi="Arial" w:cs="Arial"/>
                <w:b/>
                <w:sz w:val="12"/>
                <w:szCs w:val="12"/>
              </w:rPr>
              <w:t>30</w:t>
            </w:r>
          </w:p>
        </w:tc>
        <w:tc>
          <w:tcPr>
            <w:tcW w:w="1194" w:type="pct"/>
            <w:shd w:val="clear" w:color="auto" w:fill="auto"/>
          </w:tcPr>
          <w:p w14:paraId="4A08BB5B" w14:textId="3B00DFC0" w:rsidR="00C705A7" w:rsidRPr="00EE157A" w:rsidRDefault="00C705A7" w:rsidP="00C705A7">
            <w:pPr>
              <w:rPr>
                <w:rFonts w:asciiTheme="minorHAnsi" w:hAnsiTheme="minorHAnsi" w:cstheme="minorHAnsi"/>
                <w:b/>
                <w:sz w:val="16"/>
                <w:szCs w:val="16"/>
              </w:rPr>
            </w:pPr>
            <w:r>
              <w:rPr>
                <w:rFonts w:ascii="Calibri" w:hAnsi="Calibri" w:cs="Calibri"/>
                <w:color w:val="000000"/>
                <w:sz w:val="16"/>
                <w:szCs w:val="16"/>
              </w:rPr>
              <w:t>SILLA ALTA DE LABORATORIO COLOR NEGRO CON ALTURA AJUSTABLE, CERTIFICACIONES: ISO 9001:2015, ISO 13485:2016 y REPSE.</w:t>
            </w:r>
            <w:r>
              <w:rPr>
                <w:rFonts w:ascii="Calibri" w:hAnsi="Calibri" w:cs="Calibri"/>
                <w:color w:val="000000"/>
                <w:sz w:val="16"/>
                <w:szCs w:val="16"/>
              </w:rPr>
              <w:br/>
            </w:r>
            <w:r>
              <w:rPr>
                <w:rFonts w:ascii="Calibri" w:hAnsi="Calibri" w:cs="Calibri"/>
                <w:color w:val="000000"/>
                <w:sz w:val="16"/>
                <w:szCs w:val="16"/>
              </w:rPr>
              <w:br/>
              <w:t>Silla alta de laboratorio color negro con ajuste de altura de asiento neumático por palanca y ajuste de profundidad de asiento por perilla, con asiento y respaldo de poliuretano,  pistón neumático clase 3, con descansa pies y rodajas de poliamida.                                                                                                                                                                                                                                                                                                                                                                                                                                                                                                                                         Incluye capacitación inicial, manuales de buenas prácticas de uso y todo lo necesario para su correcta instalación y funcionamiento.</w:t>
            </w:r>
            <w:r>
              <w:rPr>
                <w:rFonts w:ascii="Calibri" w:hAnsi="Calibri" w:cs="Calibri"/>
                <w:color w:val="000000"/>
                <w:sz w:val="16"/>
                <w:szCs w:val="16"/>
              </w:rPr>
              <w:br/>
              <w:t xml:space="preserve">                                                                                                                                                                                                                                                                                                                                                                                                                                CERTIFICACIONES: ISO 9001:2015, ISO 13485:2016 y REPSE.                                                                                                                                                                                                                                                                                                                     GARANTIA: 5 AÑOS POR DEFECTOS DE FABRICACION Y/O MATERIALES.</w:t>
            </w:r>
            <w:r>
              <w:rPr>
                <w:rFonts w:ascii="Calibri" w:hAnsi="Calibri" w:cs="Calibri"/>
                <w:color w:val="000000"/>
                <w:sz w:val="16"/>
                <w:szCs w:val="16"/>
              </w:rPr>
              <w:br/>
            </w:r>
            <w:r>
              <w:rPr>
                <w:rFonts w:ascii="Calibri" w:hAnsi="Calibri" w:cs="Calibri"/>
                <w:color w:val="000000"/>
                <w:sz w:val="16"/>
                <w:szCs w:val="16"/>
              </w:rPr>
              <w:br/>
              <w:t>IMAGEN DE REFERENCIA</w:t>
            </w:r>
            <w:r>
              <w:rPr>
                <w:rFonts w:ascii="Calibri" w:hAnsi="Calibri" w:cs="Calibri"/>
                <w:color w:val="000000"/>
                <w:sz w:val="16"/>
                <w:szCs w:val="16"/>
              </w:rPr>
              <w:br/>
            </w:r>
            <w:r>
              <w:rPr>
                <w:rFonts w:ascii="Calibri" w:hAnsi="Calibri" w:cs="Calibri"/>
                <w:color w:val="000000"/>
                <w:sz w:val="16"/>
                <w:szCs w:val="16"/>
              </w:rPr>
              <w:br/>
              <w:t xml:space="preserve">El aro de descanso, podrá ofertarse en poliamida o acero cromado. J.A. 16/04/2025   </w:t>
            </w:r>
          </w:p>
        </w:tc>
        <w:tc>
          <w:tcPr>
            <w:tcW w:w="472" w:type="pct"/>
            <w:shd w:val="clear" w:color="auto" w:fill="auto"/>
            <w:vAlign w:val="center"/>
          </w:tcPr>
          <w:p w14:paraId="4C0878EF" w14:textId="2B948BE3"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Pieza</w:t>
            </w:r>
          </w:p>
        </w:tc>
        <w:tc>
          <w:tcPr>
            <w:tcW w:w="471" w:type="pct"/>
            <w:shd w:val="clear" w:color="auto" w:fill="auto"/>
            <w:vAlign w:val="center"/>
          </w:tcPr>
          <w:p w14:paraId="7C1451B8" w14:textId="7CC753B6" w:rsidR="00C705A7" w:rsidRPr="00EE157A" w:rsidRDefault="00C705A7" w:rsidP="00C705A7">
            <w:pPr>
              <w:jc w:val="center"/>
              <w:rPr>
                <w:rFonts w:asciiTheme="minorHAnsi" w:hAnsiTheme="minorHAnsi" w:cstheme="minorHAnsi"/>
                <w:sz w:val="16"/>
                <w:szCs w:val="16"/>
              </w:rPr>
            </w:pPr>
            <w:r>
              <w:rPr>
                <w:rFonts w:ascii="Calibri" w:hAnsi="Calibri" w:cs="Calibri"/>
                <w:color w:val="000000"/>
                <w:sz w:val="16"/>
                <w:szCs w:val="16"/>
              </w:rPr>
              <w:t>2</w:t>
            </w:r>
          </w:p>
        </w:tc>
        <w:tc>
          <w:tcPr>
            <w:tcW w:w="863" w:type="pct"/>
            <w:vMerge/>
            <w:shd w:val="clear" w:color="auto" w:fill="auto"/>
          </w:tcPr>
          <w:p w14:paraId="32900B70" w14:textId="77777777" w:rsidR="00C705A7" w:rsidRPr="00EE157A" w:rsidRDefault="00C705A7" w:rsidP="00C705A7">
            <w:pPr>
              <w:jc w:val="center"/>
              <w:rPr>
                <w:rFonts w:asciiTheme="minorHAnsi" w:hAnsiTheme="minorHAnsi" w:cstheme="minorHAnsi"/>
                <w:b/>
                <w:sz w:val="16"/>
                <w:szCs w:val="16"/>
              </w:rPr>
            </w:pPr>
          </w:p>
        </w:tc>
        <w:tc>
          <w:tcPr>
            <w:tcW w:w="550" w:type="pct"/>
            <w:shd w:val="clear" w:color="auto" w:fill="auto"/>
            <w:vAlign w:val="center"/>
          </w:tcPr>
          <w:p w14:paraId="5B138A73" w14:textId="6C8D0E73" w:rsidR="00C705A7" w:rsidRPr="00EE157A" w:rsidRDefault="00C705A7" w:rsidP="00C705A7">
            <w:pPr>
              <w:jc w:val="center"/>
              <w:rPr>
                <w:rFonts w:asciiTheme="minorHAnsi" w:hAnsiTheme="minorHAnsi" w:cstheme="minorHAnsi"/>
                <w:b/>
                <w:sz w:val="16"/>
                <w:szCs w:val="16"/>
              </w:rPr>
            </w:pPr>
            <w:r>
              <w:rPr>
                <w:rFonts w:ascii="Calibri" w:hAnsi="Calibri" w:cs="Calibri"/>
                <w:color w:val="000000"/>
                <w:sz w:val="16"/>
                <w:szCs w:val="16"/>
              </w:rPr>
              <w:t>$2,300.00</w:t>
            </w:r>
          </w:p>
        </w:tc>
        <w:tc>
          <w:tcPr>
            <w:tcW w:w="605" w:type="pct"/>
            <w:shd w:val="clear" w:color="auto" w:fill="auto"/>
          </w:tcPr>
          <w:p w14:paraId="17B3318D" w14:textId="413CA4FC" w:rsidR="00C705A7" w:rsidRPr="00EE157A" w:rsidRDefault="00C705A7" w:rsidP="00C705A7">
            <w:pPr>
              <w:jc w:val="center"/>
              <w:rPr>
                <w:rFonts w:asciiTheme="minorHAnsi" w:hAnsiTheme="minorHAnsi" w:cstheme="minorHAnsi"/>
                <w:b/>
                <w:sz w:val="16"/>
                <w:szCs w:val="16"/>
              </w:rPr>
            </w:pPr>
            <w:r>
              <w:rPr>
                <w:rFonts w:ascii="Calibri" w:hAnsi="Calibri" w:cs="Calibri"/>
                <w:sz w:val="16"/>
                <w:szCs w:val="16"/>
              </w:rPr>
              <w:t>$4,600.00</w:t>
            </w:r>
          </w:p>
        </w:tc>
      </w:tr>
      <w:tr w:rsidR="008B563D" w:rsidRPr="00EE157A" w14:paraId="2346CF54" w14:textId="77777777" w:rsidTr="00AA574D">
        <w:trPr>
          <w:trHeight w:hRule="exact" w:val="227"/>
          <w:jc w:val="center"/>
        </w:trPr>
        <w:tc>
          <w:tcPr>
            <w:tcW w:w="4395" w:type="pct"/>
            <w:gridSpan w:val="7"/>
            <w:shd w:val="clear" w:color="auto" w:fill="auto"/>
          </w:tcPr>
          <w:p w14:paraId="277FE673" w14:textId="77777777" w:rsidR="008B563D" w:rsidRPr="007A7D02" w:rsidRDefault="008B563D" w:rsidP="000A3DB7">
            <w:pPr>
              <w:jc w:val="right"/>
              <w:rPr>
                <w:rFonts w:ascii="Calibri" w:hAnsi="Calibri" w:cs="Calibri"/>
                <w:b/>
                <w:color w:val="000000"/>
                <w:sz w:val="16"/>
                <w:szCs w:val="16"/>
              </w:rPr>
            </w:pPr>
            <w:r w:rsidRPr="007A7D02">
              <w:rPr>
                <w:rFonts w:ascii="Calibri" w:hAnsi="Calibri" w:cs="Calibri"/>
                <w:b/>
                <w:color w:val="000000"/>
                <w:sz w:val="16"/>
                <w:szCs w:val="16"/>
              </w:rPr>
              <w:t>Subtotal</w:t>
            </w:r>
          </w:p>
        </w:tc>
        <w:tc>
          <w:tcPr>
            <w:tcW w:w="605" w:type="pct"/>
            <w:shd w:val="clear" w:color="auto" w:fill="auto"/>
          </w:tcPr>
          <w:p w14:paraId="70B8A004" w14:textId="0D807CCF" w:rsidR="008B563D" w:rsidRDefault="008B563D" w:rsidP="000A3DB7">
            <w:pPr>
              <w:jc w:val="center"/>
              <w:rPr>
                <w:rFonts w:ascii="Calibri" w:hAnsi="Calibri" w:cs="Calibri"/>
                <w:b/>
                <w:bCs/>
                <w:color w:val="000000"/>
                <w:sz w:val="16"/>
                <w:szCs w:val="16"/>
                <w:lang w:val="en-US" w:eastAsia="en-US"/>
              </w:rPr>
            </w:pPr>
            <w:r>
              <w:rPr>
                <w:rFonts w:ascii="Calibri" w:hAnsi="Calibri" w:cs="Calibri"/>
                <w:b/>
                <w:bCs/>
                <w:color w:val="000000"/>
                <w:sz w:val="16"/>
                <w:szCs w:val="16"/>
              </w:rPr>
              <w:t>$</w:t>
            </w:r>
            <w:r w:rsidR="00C705A7">
              <w:rPr>
                <w:rFonts w:ascii="Calibri" w:hAnsi="Calibri" w:cs="Calibri"/>
                <w:b/>
                <w:bCs/>
                <w:color w:val="000000"/>
                <w:sz w:val="16"/>
                <w:szCs w:val="16"/>
              </w:rPr>
              <w:t>103,700</w:t>
            </w:r>
            <w:r>
              <w:rPr>
                <w:rFonts w:ascii="Calibri" w:hAnsi="Calibri" w:cs="Calibri"/>
                <w:b/>
                <w:bCs/>
                <w:color w:val="000000"/>
                <w:sz w:val="16"/>
                <w:szCs w:val="16"/>
              </w:rPr>
              <w:t>.00</w:t>
            </w:r>
          </w:p>
          <w:p w14:paraId="75DFBC46" w14:textId="77777777" w:rsidR="008B563D" w:rsidRDefault="008B563D" w:rsidP="000A3DB7">
            <w:pPr>
              <w:jc w:val="center"/>
              <w:rPr>
                <w:rFonts w:ascii="Calibri" w:hAnsi="Calibri" w:cs="Calibri"/>
                <w:color w:val="000000"/>
                <w:sz w:val="16"/>
                <w:szCs w:val="16"/>
              </w:rPr>
            </w:pPr>
          </w:p>
        </w:tc>
      </w:tr>
    </w:tbl>
    <w:p w14:paraId="219E876F" w14:textId="56743A10" w:rsidR="008B563D" w:rsidRDefault="008B563D" w:rsidP="008B563D">
      <w:pPr>
        <w:jc w:val="both"/>
        <w:rPr>
          <w:rFonts w:ascii="Arial" w:hAnsi="Arial" w:cs="Arial"/>
          <w:sz w:val="18"/>
          <w:szCs w:val="18"/>
        </w:rPr>
      </w:pPr>
      <w:r>
        <w:rPr>
          <w:rFonts w:ascii="Arial" w:hAnsi="Arial" w:cs="Arial"/>
          <w:sz w:val="18"/>
          <w:szCs w:val="18"/>
        </w:rPr>
        <w:t>---------------------------------------------------------------------------------------------------------------------------------------------------</w:t>
      </w: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1"/>
        <w:gridCol w:w="2416"/>
        <w:gridCol w:w="829"/>
        <w:gridCol w:w="730"/>
        <w:gridCol w:w="1970"/>
        <w:gridCol w:w="11"/>
        <w:gridCol w:w="1035"/>
        <w:gridCol w:w="9"/>
        <w:gridCol w:w="1018"/>
      </w:tblGrid>
      <w:tr w:rsidR="006E1824" w:rsidRPr="00782AA8" w14:paraId="28A5257E" w14:textId="77777777" w:rsidTr="006E1824">
        <w:trPr>
          <w:trHeight w:hRule="exact" w:val="384"/>
          <w:jc w:val="center"/>
        </w:trPr>
        <w:tc>
          <w:tcPr>
            <w:tcW w:w="454" w:type="pct"/>
            <w:shd w:val="clear" w:color="auto" w:fill="D9D9D9"/>
            <w:vAlign w:val="center"/>
          </w:tcPr>
          <w:p w14:paraId="7F19479F"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Partida</w:t>
            </w:r>
          </w:p>
          <w:p w14:paraId="07DDA962"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Individual</w:t>
            </w:r>
          </w:p>
        </w:tc>
        <w:tc>
          <w:tcPr>
            <w:tcW w:w="1370" w:type="pct"/>
            <w:shd w:val="clear" w:color="auto" w:fill="D9D9D9"/>
            <w:vAlign w:val="center"/>
          </w:tcPr>
          <w:p w14:paraId="5DB7C993" w14:textId="77777777" w:rsidR="008B563D" w:rsidRPr="008C751B" w:rsidRDefault="008B563D" w:rsidP="000A3DB7">
            <w:pPr>
              <w:autoSpaceDE w:val="0"/>
              <w:autoSpaceDN w:val="0"/>
              <w:adjustRightInd w:val="0"/>
              <w:jc w:val="center"/>
              <w:rPr>
                <w:rFonts w:ascii="Arial" w:hAnsi="Arial" w:cs="Arial"/>
                <w:b/>
                <w:sz w:val="12"/>
                <w:szCs w:val="12"/>
              </w:rPr>
            </w:pPr>
            <w:r w:rsidRPr="008C751B">
              <w:rPr>
                <w:rFonts w:ascii="Arial" w:hAnsi="Arial" w:cs="Arial"/>
                <w:b/>
                <w:sz w:val="12"/>
                <w:szCs w:val="12"/>
              </w:rPr>
              <w:t>Descripción a detalle del bien</w:t>
            </w:r>
          </w:p>
        </w:tc>
        <w:tc>
          <w:tcPr>
            <w:tcW w:w="470" w:type="pct"/>
            <w:shd w:val="clear" w:color="auto" w:fill="D9D9D9"/>
            <w:vAlign w:val="center"/>
          </w:tcPr>
          <w:p w14:paraId="6EBCF659"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Unidad de Medida</w:t>
            </w:r>
          </w:p>
        </w:tc>
        <w:tc>
          <w:tcPr>
            <w:tcW w:w="414" w:type="pct"/>
            <w:shd w:val="clear" w:color="auto" w:fill="D9D9D9"/>
            <w:vAlign w:val="center"/>
          </w:tcPr>
          <w:p w14:paraId="6243AE63" w14:textId="77777777" w:rsidR="008B563D" w:rsidRPr="008C751B" w:rsidRDefault="008B563D" w:rsidP="000A3DB7">
            <w:pPr>
              <w:jc w:val="center"/>
              <w:rPr>
                <w:rFonts w:ascii="Arial" w:hAnsi="Arial" w:cs="Arial"/>
                <w:b/>
                <w:sz w:val="12"/>
                <w:szCs w:val="12"/>
              </w:rPr>
            </w:pPr>
            <w:r w:rsidRPr="008C751B">
              <w:rPr>
                <w:rFonts w:ascii="Arial" w:hAnsi="Arial" w:cs="Arial"/>
                <w:b/>
                <w:sz w:val="12"/>
                <w:szCs w:val="12"/>
              </w:rPr>
              <w:t>Cantidad</w:t>
            </w:r>
          </w:p>
        </w:tc>
        <w:tc>
          <w:tcPr>
            <w:tcW w:w="1117" w:type="pct"/>
            <w:shd w:val="clear" w:color="auto" w:fill="D9D9D9"/>
            <w:vAlign w:val="center"/>
          </w:tcPr>
          <w:p w14:paraId="5986081F"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Licitante Adjudicado</w:t>
            </w:r>
          </w:p>
        </w:tc>
        <w:tc>
          <w:tcPr>
            <w:tcW w:w="593" w:type="pct"/>
            <w:gridSpan w:val="2"/>
            <w:shd w:val="clear" w:color="auto" w:fill="D9D9D9"/>
            <w:vAlign w:val="center"/>
          </w:tcPr>
          <w:p w14:paraId="05F26648"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 xml:space="preserve">Importe  </w:t>
            </w:r>
            <w:r w:rsidRPr="008C751B">
              <w:rPr>
                <w:rFonts w:ascii="Arial" w:hAnsi="Arial" w:cs="Arial"/>
                <w:b/>
                <w:bCs/>
                <w:sz w:val="12"/>
                <w:szCs w:val="12"/>
              </w:rPr>
              <w:br/>
              <w:t>antes de IVA</w:t>
            </w:r>
          </w:p>
        </w:tc>
        <w:tc>
          <w:tcPr>
            <w:tcW w:w="582" w:type="pct"/>
            <w:gridSpan w:val="2"/>
            <w:shd w:val="clear" w:color="auto" w:fill="D9D9D9"/>
            <w:vAlign w:val="center"/>
          </w:tcPr>
          <w:p w14:paraId="3F4A838A" w14:textId="77777777" w:rsidR="008B563D" w:rsidRPr="008C751B" w:rsidRDefault="008B563D" w:rsidP="000A3DB7">
            <w:pPr>
              <w:jc w:val="center"/>
              <w:rPr>
                <w:rFonts w:ascii="Arial" w:hAnsi="Arial" w:cs="Arial"/>
                <w:b/>
                <w:sz w:val="12"/>
                <w:szCs w:val="12"/>
              </w:rPr>
            </w:pPr>
            <w:r w:rsidRPr="008C751B">
              <w:rPr>
                <w:rFonts w:ascii="Arial" w:hAnsi="Arial" w:cs="Arial"/>
                <w:b/>
                <w:bCs/>
                <w:sz w:val="12"/>
                <w:szCs w:val="12"/>
              </w:rPr>
              <w:t>Importe total antes de IVA</w:t>
            </w:r>
          </w:p>
        </w:tc>
      </w:tr>
      <w:tr w:rsidR="001D24E3" w:rsidRPr="00782AA8" w14:paraId="248D6BBE" w14:textId="77777777" w:rsidTr="006E1824">
        <w:trPr>
          <w:trHeight w:hRule="exact" w:val="454"/>
          <w:jc w:val="center"/>
        </w:trPr>
        <w:tc>
          <w:tcPr>
            <w:tcW w:w="454" w:type="pct"/>
            <w:shd w:val="clear" w:color="auto" w:fill="auto"/>
            <w:vAlign w:val="center"/>
          </w:tcPr>
          <w:p w14:paraId="629C1CE0" w14:textId="384A3698" w:rsidR="001D24E3" w:rsidRPr="009607FE" w:rsidRDefault="001D24E3" w:rsidP="00C705A7">
            <w:pPr>
              <w:jc w:val="center"/>
              <w:rPr>
                <w:rFonts w:asciiTheme="minorHAnsi" w:hAnsiTheme="minorHAnsi" w:cstheme="minorHAnsi"/>
                <w:b/>
                <w:sz w:val="16"/>
                <w:szCs w:val="16"/>
              </w:rPr>
            </w:pPr>
            <w:r>
              <w:rPr>
                <w:rFonts w:asciiTheme="minorHAnsi" w:hAnsiTheme="minorHAnsi" w:cstheme="minorHAnsi"/>
                <w:b/>
                <w:sz w:val="16"/>
                <w:szCs w:val="16"/>
              </w:rPr>
              <w:t>12</w:t>
            </w:r>
          </w:p>
        </w:tc>
        <w:tc>
          <w:tcPr>
            <w:tcW w:w="1370" w:type="pct"/>
            <w:shd w:val="clear" w:color="auto" w:fill="auto"/>
          </w:tcPr>
          <w:p w14:paraId="1A0CAFDE" w14:textId="26A00F9B" w:rsidR="001D24E3" w:rsidRPr="00E10F38" w:rsidRDefault="001D24E3" w:rsidP="00C705A7">
            <w:pPr>
              <w:autoSpaceDE w:val="0"/>
              <w:autoSpaceDN w:val="0"/>
              <w:adjustRightInd w:val="0"/>
              <w:rPr>
                <w:rFonts w:asciiTheme="minorHAnsi" w:hAnsiTheme="minorHAnsi" w:cstheme="minorHAnsi"/>
                <w:sz w:val="16"/>
                <w:szCs w:val="16"/>
              </w:rPr>
            </w:pPr>
            <w:r w:rsidRPr="00E10F38">
              <w:rPr>
                <w:rFonts w:ascii="Calibri" w:hAnsi="Calibri" w:cs="Calibri"/>
                <w:color w:val="000000"/>
                <w:sz w:val="16"/>
                <w:szCs w:val="16"/>
              </w:rPr>
              <w:t>REFRIGERADOR AUTOMÁTICO ACERO INOXIDABLE 360L</w:t>
            </w:r>
            <w:r w:rsidRPr="00E10F38">
              <w:rPr>
                <w:rFonts w:ascii="Calibri" w:hAnsi="Calibri" w:cs="Calibri"/>
                <w:color w:val="000000"/>
                <w:sz w:val="16"/>
                <w:szCs w:val="16"/>
              </w:rPr>
              <w:br/>
            </w:r>
            <w:r w:rsidRPr="00E10F38">
              <w:rPr>
                <w:rFonts w:ascii="Calibri" w:hAnsi="Calibri" w:cs="Calibri"/>
                <w:color w:val="000000"/>
                <w:sz w:val="16"/>
                <w:szCs w:val="16"/>
              </w:rPr>
              <w:br/>
              <w:t>Capacidad  360L</w:t>
            </w:r>
            <w:r w:rsidRPr="00E10F38">
              <w:rPr>
                <w:rFonts w:ascii="Calibri" w:hAnsi="Calibri" w:cs="Calibri"/>
                <w:color w:val="000000"/>
                <w:sz w:val="16"/>
                <w:szCs w:val="16"/>
              </w:rPr>
              <w:br/>
              <w:t>Características Hueveras</w:t>
            </w:r>
            <w:r w:rsidRPr="00E10F38">
              <w:rPr>
                <w:rFonts w:ascii="Calibri" w:hAnsi="Calibri" w:cs="Calibri"/>
                <w:color w:val="000000"/>
                <w:sz w:val="16"/>
                <w:szCs w:val="16"/>
              </w:rPr>
              <w:br/>
              <w:t>Color Inoxidable</w:t>
            </w:r>
            <w:r w:rsidRPr="00E10F38">
              <w:rPr>
                <w:rFonts w:ascii="Calibri" w:hAnsi="Calibri" w:cs="Calibri"/>
                <w:color w:val="000000"/>
                <w:sz w:val="16"/>
                <w:szCs w:val="16"/>
              </w:rPr>
              <w:br/>
              <w:t>Estilo Congelador superior</w:t>
            </w:r>
            <w:r w:rsidRPr="00E10F38">
              <w:rPr>
                <w:rFonts w:ascii="Calibri" w:hAnsi="Calibri" w:cs="Calibri"/>
                <w:color w:val="000000"/>
                <w:sz w:val="16"/>
                <w:szCs w:val="16"/>
              </w:rPr>
              <w:br/>
              <w:t>Iluminación Sí,  Tipo de parrillas  Cristal templado                                                                                                                                                                                                                                                                                                                                                                                                       Tipo Anaqueles Medio</w:t>
            </w:r>
            <w:r w:rsidRPr="00E10F38">
              <w:rPr>
                <w:rFonts w:ascii="Calibri" w:hAnsi="Calibri" w:cs="Calibri"/>
                <w:color w:val="000000"/>
                <w:sz w:val="16"/>
                <w:szCs w:val="16"/>
              </w:rPr>
              <w:br/>
              <w:t>Tipo cajones Enfriador Verduras</w:t>
            </w:r>
            <w:r w:rsidRPr="00E10F38">
              <w:rPr>
                <w:rFonts w:ascii="Calibri" w:hAnsi="Calibri" w:cs="Calibri"/>
                <w:color w:val="000000"/>
                <w:sz w:val="16"/>
                <w:szCs w:val="16"/>
              </w:rPr>
              <w:br/>
              <w:t>Tipo de control Perilla</w:t>
            </w:r>
            <w:r w:rsidRPr="00E10F38">
              <w:rPr>
                <w:rFonts w:ascii="Calibri" w:hAnsi="Calibri" w:cs="Calibri"/>
                <w:color w:val="000000"/>
                <w:sz w:val="16"/>
                <w:szCs w:val="16"/>
              </w:rPr>
              <w:br/>
              <w:t>Tipo Sin escarcha</w:t>
            </w:r>
            <w:r w:rsidRPr="00E10F38">
              <w:rPr>
                <w:rFonts w:ascii="Calibri" w:hAnsi="Calibri" w:cs="Calibri"/>
                <w:color w:val="000000"/>
                <w:sz w:val="16"/>
                <w:szCs w:val="16"/>
              </w:rPr>
              <w:br/>
              <w:t>Volts / Frecuencia 127 V / 60 Hz</w:t>
            </w:r>
            <w:r w:rsidRPr="00E10F38">
              <w:rPr>
                <w:rFonts w:ascii="Calibri" w:hAnsi="Calibri" w:cs="Calibri"/>
                <w:color w:val="000000"/>
                <w:sz w:val="16"/>
                <w:szCs w:val="16"/>
              </w:rPr>
              <w:br/>
              <w:t>3 Niveles de parrillas en congelador</w:t>
            </w:r>
            <w:r w:rsidRPr="00E10F38">
              <w:rPr>
                <w:rFonts w:ascii="Calibri" w:hAnsi="Calibri" w:cs="Calibri"/>
                <w:color w:val="000000"/>
                <w:sz w:val="16"/>
                <w:szCs w:val="16"/>
              </w:rPr>
              <w:br/>
              <w:t xml:space="preserve">7 Niveles de parrillas en enfriador                                                                                                                                                                                                                                                                                                                                                                                                   Tecnología Home Energy </w:t>
            </w:r>
            <w:proofErr w:type="spellStart"/>
            <w:r w:rsidRPr="00E10F38">
              <w:rPr>
                <w:rFonts w:ascii="Calibri" w:hAnsi="Calibri" w:cs="Calibri"/>
                <w:color w:val="000000"/>
                <w:sz w:val="16"/>
                <w:szCs w:val="16"/>
              </w:rPr>
              <w:t>Saver</w:t>
            </w:r>
            <w:proofErr w:type="spellEnd"/>
            <w:r w:rsidRPr="00E10F38">
              <w:rPr>
                <w:rFonts w:ascii="Calibri" w:hAnsi="Calibri" w:cs="Calibri"/>
                <w:color w:val="000000"/>
                <w:sz w:val="16"/>
                <w:szCs w:val="16"/>
              </w:rPr>
              <w:t xml:space="preserve">, Ahorro de energía gracias a los componentes de alta eficiencia. Hasta 25% de ahorro de acuerdo a la NOM-015.      </w:t>
            </w:r>
            <w:r w:rsidRPr="00E10F38">
              <w:rPr>
                <w:rFonts w:ascii="Calibri" w:hAnsi="Calibri" w:cs="Calibri"/>
                <w:color w:val="000000"/>
                <w:sz w:val="16"/>
                <w:szCs w:val="16"/>
              </w:rPr>
              <w:br/>
              <w:t xml:space="preserve">                                                                                                                                                                                                                                                                                                           Incluye materiales de conexión, </w:t>
            </w:r>
            <w:proofErr w:type="spellStart"/>
            <w:r w:rsidRPr="00E10F38">
              <w:rPr>
                <w:rFonts w:ascii="Calibri" w:hAnsi="Calibri" w:cs="Calibri"/>
                <w:color w:val="000000"/>
                <w:sz w:val="16"/>
                <w:szCs w:val="16"/>
              </w:rPr>
              <w:t>ramaleos</w:t>
            </w:r>
            <w:proofErr w:type="spellEnd"/>
            <w:r w:rsidRPr="00E10F38">
              <w:rPr>
                <w:rFonts w:ascii="Calibri" w:hAnsi="Calibri" w:cs="Calibri"/>
                <w:color w:val="000000"/>
                <w:sz w:val="16"/>
                <w:szCs w:val="16"/>
              </w:rPr>
              <w:t xml:space="preserve">, capacitación inicial, manuales de buenas prácticas de uso y todo lo necesario para su correcta instalación y funcionamiento.                                                                                                                                                                                                                                                                                                                                                     </w:t>
            </w:r>
            <w:r w:rsidRPr="00E10F38">
              <w:rPr>
                <w:rFonts w:ascii="Calibri" w:hAnsi="Calibri" w:cs="Calibri"/>
                <w:color w:val="000000"/>
                <w:sz w:val="16"/>
                <w:szCs w:val="16"/>
              </w:rPr>
              <w:br/>
            </w:r>
            <w:r w:rsidRPr="00E10F38">
              <w:rPr>
                <w:rFonts w:ascii="Calibri" w:hAnsi="Calibri" w:cs="Calibri"/>
                <w:color w:val="000000"/>
                <w:sz w:val="16"/>
                <w:szCs w:val="16"/>
              </w:rPr>
              <w:br/>
              <w:t>GARANTIA: 1 AÑO.</w:t>
            </w:r>
            <w:r w:rsidRPr="00E10F38">
              <w:rPr>
                <w:rFonts w:ascii="Calibri" w:hAnsi="Calibri" w:cs="Calibri"/>
                <w:color w:val="000000"/>
                <w:sz w:val="16"/>
                <w:szCs w:val="16"/>
              </w:rPr>
              <w:br/>
              <w:t>IMAGEN DE REFERENCIA</w:t>
            </w:r>
            <w:r w:rsidRPr="00E10F38">
              <w:rPr>
                <w:rFonts w:ascii="Calibri" w:hAnsi="Calibri" w:cs="Calibri"/>
                <w:color w:val="000000"/>
                <w:sz w:val="16"/>
                <w:szCs w:val="16"/>
              </w:rPr>
              <w:br/>
            </w:r>
            <w:r w:rsidRPr="00E10F38">
              <w:rPr>
                <w:rFonts w:ascii="Calibri" w:hAnsi="Calibri" w:cs="Calibri"/>
                <w:color w:val="000000"/>
                <w:sz w:val="16"/>
                <w:szCs w:val="16"/>
              </w:rPr>
              <w:br/>
              <w:t xml:space="preserve">                               </w:t>
            </w:r>
          </w:p>
        </w:tc>
        <w:tc>
          <w:tcPr>
            <w:tcW w:w="470" w:type="pct"/>
            <w:shd w:val="clear" w:color="auto" w:fill="auto"/>
            <w:vAlign w:val="center"/>
          </w:tcPr>
          <w:p w14:paraId="73C3A01A" w14:textId="658376E3" w:rsidR="001D24E3" w:rsidRPr="00E10F38" w:rsidRDefault="001D24E3" w:rsidP="00C705A7">
            <w:pPr>
              <w:jc w:val="center"/>
              <w:rPr>
                <w:rFonts w:asciiTheme="minorHAnsi" w:hAnsiTheme="minorHAnsi" w:cstheme="minorHAnsi"/>
                <w:b/>
                <w:sz w:val="16"/>
                <w:szCs w:val="16"/>
              </w:rPr>
            </w:pPr>
            <w:r w:rsidRPr="00E10F38">
              <w:rPr>
                <w:rFonts w:ascii="Calibri" w:hAnsi="Calibri" w:cs="Calibri"/>
                <w:color w:val="000000"/>
                <w:sz w:val="16"/>
                <w:szCs w:val="16"/>
              </w:rPr>
              <w:t>Pieza</w:t>
            </w:r>
          </w:p>
        </w:tc>
        <w:tc>
          <w:tcPr>
            <w:tcW w:w="414" w:type="pct"/>
            <w:shd w:val="clear" w:color="auto" w:fill="auto"/>
            <w:vAlign w:val="center"/>
          </w:tcPr>
          <w:p w14:paraId="32E1F816" w14:textId="7F74CA89" w:rsidR="001D24E3" w:rsidRPr="009607FE" w:rsidRDefault="001D24E3" w:rsidP="00C705A7">
            <w:pPr>
              <w:jc w:val="center"/>
              <w:rPr>
                <w:rFonts w:asciiTheme="minorHAnsi" w:hAnsiTheme="minorHAnsi" w:cstheme="minorHAnsi"/>
                <w:b/>
                <w:sz w:val="16"/>
                <w:szCs w:val="16"/>
              </w:rPr>
            </w:pPr>
            <w:r>
              <w:rPr>
                <w:rFonts w:ascii="Calibri" w:hAnsi="Calibri" w:cs="Calibri"/>
                <w:color w:val="000000"/>
                <w:sz w:val="16"/>
                <w:szCs w:val="16"/>
              </w:rPr>
              <w:t>1</w:t>
            </w:r>
          </w:p>
        </w:tc>
        <w:tc>
          <w:tcPr>
            <w:tcW w:w="1123" w:type="pct"/>
            <w:gridSpan w:val="2"/>
            <w:vMerge w:val="restart"/>
            <w:shd w:val="clear" w:color="auto" w:fill="auto"/>
            <w:vAlign w:val="center"/>
          </w:tcPr>
          <w:p w14:paraId="418E89BF" w14:textId="303CD5FC" w:rsidR="001D24E3" w:rsidRPr="006E1824" w:rsidRDefault="001D24E3" w:rsidP="00C705A7">
            <w:pPr>
              <w:jc w:val="center"/>
              <w:rPr>
                <w:rFonts w:asciiTheme="minorHAnsi" w:hAnsiTheme="minorHAnsi" w:cstheme="minorHAnsi"/>
                <w:b/>
                <w:bCs/>
                <w:sz w:val="16"/>
                <w:szCs w:val="16"/>
              </w:rPr>
            </w:pPr>
            <w:r w:rsidRPr="007B7C2C">
              <w:rPr>
                <w:rFonts w:asciiTheme="minorHAnsi" w:hAnsiTheme="minorHAnsi" w:cstheme="minorHAnsi"/>
                <w:b/>
                <w:bCs/>
                <w:sz w:val="16"/>
                <w:szCs w:val="16"/>
              </w:rPr>
              <w:t>METALES CORSAQ, S.A. DE C.V.</w:t>
            </w:r>
          </w:p>
        </w:tc>
        <w:tc>
          <w:tcPr>
            <w:tcW w:w="592" w:type="pct"/>
            <w:gridSpan w:val="2"/>
            <w:shd w:val="clear" w:color="auto" w:fill="auto"/>
            <w:vAlign w:val="center"/>
          </w:tcPr>
          <w:p w14:paraId="14473F0E" w14:textId="7908F4A7" w:rsidR="001D24E3" w:rsidRPr="00202BC8" w:rsidRDefault="001D24E3" w:rsidP="00C705A7">
            <w:pPr>
              <w:jc w:val="center"/>
              <w:rPr>
                <w:rFonts w:ascii="Arial" w:hAnsi="Arial" w:cs="Arial"/>
                <w:bCs/>
                <w:sz w:val="16"/>
                <w:szCs w:val="16"/>
                <w:highlight w:val="yellow"/>
              </w:rPr>
            </w:pPr>
            <w:r w:rsidRPr="00202BC8">
              <w:rPr>
                <w:rFonts w:ascii="Arial" w:hAnsi="Arial" w:cs="Arial"/>
                <w:bCs/>
                <w:sz w:val="16"/>
                <w:szCs w:val="16"/>
              </w:rPr>
              <w:t>$14,104.81</w:t>
            </w:r>
          </w:p>
        </w:tc>
        <w:tc>
          <w:tcPr>
            <w:tcW w:w="577" w:type="pct"/>
            <w:shd w:val="clear" w:color="auto" w:fill="auto"/>
            <w:vAlign w:val="center"/>
          </w:tcPr>
          <w:p w14:paraId="21F73A89" w14:textId="32B421EF" w:rsidR="001D24E3" w:rsidRPr="00202BC8" w:rsidRDefault="001D24E3" w:rsidP="00C705A7">
            <w:pPr>
              <w:jc w:val="center"/>
              <w:rPr>
                <w:rFonts w:ascii="Arial" w:hAnsi="Arial" w:cs="Arial"/>
                <w:bCs/>
                <w:sz w:val="16"/>
                <w:szCs w:val="16"/>
                <w:highlight w:val="yellow"/>
              </w:rPr>
            </w:pPr>
            <w:r w:rsidRPr="00202BC8">
              <w:rPr>
                <w:rFonts w:ascii="Arial" w:hAnsi="Arial" w:cs="Arial"/>
                <w:bCs/>
                <w:sz w:val="16"/>
                <w:szCs w:val="16"/>
              </w:rPr>
              <w:t>$14,104.81</w:t>
            </w:r>
          </w:p>
        </w:tc>
      </w:tr>
      <w:tr w:rsidR="001D24E3" w:rsidRPr="00782AA8" w14:paraId="48D60E16" w14:textId="77777777" w:rsidTr="006E1824">
        <w:trPr>
          <w:trHeight w:hRule="exact" w:val="454"/>
          <w:jc w:val="center"/>
        </w:trPr>
        <w:tc>
          <w:tcPr>
            <w:tcW w:w="454" w:type="pct"/>
            <w:shd w:val="clear" w:color="auto" w:fill="auto"/>
          </w:tcPr>
          <w:p w14:paraId="606B26EC" w14:textId="77B39C86" w:rsidR="001D24E3" w:rsidRPr="009607FE" w:rsidRDefault="001D24E3" w:rsidP="006E1824">
            <w:pPr>
              <w:jc w:val="center"/>
              <w:rPr>
                <w:rFonts w:asciiTheme="minorHAnsi" w:hAnsiTheme="minorHAnsi" w:cstheme="minorHAnsi"/>
                <w:b/>
                <w:sz w:val="16"/>
                <w:szCs w:val="16"/>
              </w:rPr>
            </w:pPr>
            <w:r>
              <w:rPr>
                <w:rFonts w:asciiTheme="minorHAnsi" w:hAnsiTheme="minorHAnsi" w:cstheme="minorHAnsi"/>
                <w:b/>
                <w:sz w:val="16"/>
                <w:szCs w:val="16"/>
              </w:rPr>
              <w:t>13</w:t>
            </w:r>
          </w:p>
        </w:tc>
        <w:tc>
          <w:tcPr>
            <w:tcW w:w="1370" w:type="pct"/>
            <w:shd w:val="clear" w:color="auto" w:fill="auto"/>
          </w:tcPr>
          <w:p w14:paraId="376189EE" w14:textId="3E8AF570" w:rsidR="001D24E3" w:rsidRPr="00E10F38" w:rsidRDefault="001D24E3" w:rsidP="006E1824">
            <w:pPr>
              <w:autoSpaceDE w:val="0"/>
              <w:autoSpaceDN w:val="0"/>
              <w:adjustRightInd w:val="0"/>
              <w:rPr>
                <w:rFonts w:asciiTheme="minorHAnsi" w:hAnsiTheme="minorHAnsi" w:cstheme="minorHAnsi"/>
                <w:color w:val="000000"/>
                <w:sz w:val="16"/>
                <w:szCs w:val="16"/>
              </w:rPr>
            </w:pPr>
            <w:r w:rsidRPr="00E10F38">
              <w:rPr>
                <w:rFonts w:ascii="Calibri" w:hAnsi="Calibri" w:cs="Calibri"/>
                <w:color w:val="000000"/>
                <w:sz w:val="16"/>
                <w:szCs w:val="16"/>
              </w:rPr>
              <w:t xml:space="preserve">ARMARIOS CON PUERTAS CON ACRÍLICO TRANSPARENTE PARA ALMACENAJE 0.90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0.45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2.20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w:t>
            </w:r>
            <w:proofErr w:type="spellStart"/>
            <w:r w:rsidRPr="00E10F38">
              <w:rPr>
                <w:rFonts w:ascii="Calibri" w:hAnsi="Calibri" w:cs="Calibri"/>
                <w:color w:val="000000"/>
                <w:sz w:val="16"/>
                <w:szCs w:val="16"/>
              </w:rPr>
              <w:t>fte</w:t>
            </w:r>
            <w:proofErr w:type="spellEnd"/>
            <w:r w:rsidRPr="00E10F38">
              <w:rPr>
                <w:rFonts w:ascii="Calibri" w:hAnsi="Calibri" w:cs="Calibri"/>
                <w:color w:val="000000"/>
                <w:sz w:val="16"/>
                <w:szCs w:val="16"/>
              </w:rPr>
              <w:t xml:space="preserve">, ancho y alto).  CERTIFICACIONES: ISO 9001:2015, ISO 13485:2016 y REPSE.  </w:t>
            </w:r>
            <w:r w:rsidRPr="00E10F38">
              <w:rPr>
                <w:rFonts w:ascii="Calibri" w:hAnsi="Calibri" w:cs="Calibri"/>
                <w:color w:val="000000"/>
                <w:sz w:val="16"/>
                <w:szCs w:val="16"/>
              </w:rPr>
              <w:br/>
            </w:r>
            <w:r w:rsidRPr="00E10F38">
              <w:rPr>
                <w:rFonts w:ascii="Calibri" w:hAnsi="Calibri" w:cs="Calibri"/>
                <w:color w:val="000000"/>
                <w:sz w:val="16"/>
                <w:szCs w:val="16"/>
              </w:rPr>
              <w:br/>
              <w:t xml:space="preserve">Armario para guardar con 5 entrepaños de altura ajustable, color gris oscuro MC, de 6 espacios, con </w:t>
            </w:r>
            <w:proofErr w:type="gramStart"/>
            <w:r w:rsidRPr="00E10F38">
              <w:rPr>
                <w:rFonts w:ascii="Calibri" w:hAnsi="Calibri" w:cs="Calibri"/>
                <w:color w:val="000000"/>
                <w:sz w:val="16"/>
                <w:szCs w:val="16"/>
              </w:rPr>
              <w:t>dos  puertas</w:t>
            </w:r>
            <w:proofErr w:type="gramEnd"/>
            <w:r w:rsidRPr="00E10F38">
              <w:rPr>
                <w:rFonts w:ascii="Calibri" w:hAnsi="Calibri" w:cs="Calibri"/>
                <w:color w:val="000000"/>
                <w:sz w:val="16"/>
                <w:szCs w:val="16"/>
              </w:rPr>
              <w:t xml:space="preserve"> con </w:t>
            </w:r>
            <w:proofErr w:type="spellStart"/>
            <w:r w:rsidRPr="00E10F38">
              <w:rPr>
                <w:rFonts w:ascii="Calibri" w:hAnsi="Calibri" w:cs="Calibri"/>
                <w:color w:val="000000"/>
                <w:sz w:val="16"/>
                <w:szCs w:val="16"/>
              </w:rPr>
              <w:t>acrilico</w:t>
            </w:r>
            <w:proofErr w:type="spellEnd"/>
            <w:r w:rsidRPr="00E10F38">
              <w:rPr>
                <w:rFonts w:ascii="Calibri" w:hAnsi="Calibri" w:cs="Calibri"/>
                <w:color w:val="000000"/>
                <w:sz w:val="16"/>
                <w:szCs w:val="16"/>
              </w:rPr>
              <w:t xml:space="preserve"> transparente abatibles, con cerradura, jaladera, 4 niveladores de goma.  Fabricado en lámina galvanizada calibre </w:t>
            </w:r>
            <w:proofErr w:type="gramStart"/>
            <w:r w:rsidRPr="00E10F38">
              <w:rPr>
                <w:rFonts w:ascii="Calibri" w:hAnsi="Calibri" w:cs="Calibri"/>
                <w:color w:val="000000"/>
                <w:sz w:val="16"/>
                <w:szCs w:val="16"/>
              </w:rPr>
              <w:t>18 ,</w:t>
            </w:r>
            <w:proofErr w:type="gramEnd"/>
            <w:r w:rsidRPr="00E10F38">
              <w:rPr>
                <w:rFonts w:ascii="Calibri" w:hAnsi="Calibri" w:cs="Calibri"/>
                <w:color w:val="000000"/>
                <w:sz w:val="16"/>
                <w:szCs w:val="16"/>
              </w:rPr>
              <w:t xml:space="preserve"> con recubrimiento epóxica electroestático horneado. Medidas de: 0.90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0.45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2.20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w:t>
            </w:r>
            <w:proofErr w:type="spellStart"/>
            <w:r w:rsidRPr="00E10F38">
              <w:rPr>
                <w:rFonts w:ascii="Calibri" w:hAnsi="Calibri" w:cs="Calibri"/>
                <w:color w:val="000000"/>
                <w:sz w:val="16"/>
                <w:szCs w:val="16"/>
              </w:rPr>
              <w:t>fte</w:t>
            </w:r>
            <w:proofErr w:type="spellEnd"/>
            <w:r w:rsidRPr="00E10F38">
              <w:rPr>
                <w:rFonts w:ascii="Calibri" w:hAnsi="Calibri" w:cs="Calibri"/>
                <w:color w:val="000000"/>
                <w:sz w:val="16"/>
                <w:szCs w:val="16"/>
              </w:rPr>
              <w:t>, ancho y alto).</w:t>
            </w:r>
            <w:r w:rsidRPr="00E10F38">
              <w:rPr>
                <w:rFonts w:ascii="Calibri" w:hAnsi="Calibri" w:cs="Calibri"/>
                <w:color w:val="000000"/>
                <w:sz w:val="16"/>
                <w:szCs w:val="16"/>
              </w:rPr>
              <w:br/>
              <w:t xml:space="preserve">                                                                                                                                                                                                                                                                                                                                                                                                                                                                                                                            Incluye materiales de conexión, </w:t>
            </w:r>
            <w:proofErr w:type="spellStart"/>
            <w:r w:rsidRPr="00E10F38">
              <w:rPr>
                <w:rFonts w:ascii="Calibri" w:hAnsi="Calibri" w:cs="Calibri"/>
                <w:color w:val="000000"/>
                <w:sz w:val="16"/>
                <w:szCs w:val="16"/>
              </w:rPr>
              <w:t>ramaleos</w:t>
            </w:r>
            <w:proofErr w:type="spellEnd"/>
            <w:r w:rsidRPr="00E10F38">
              <w:rPr>
                <w:rFonts w:ascii="Calibri" w:hAnsi="Calibri" w:cs="Calibri"/>
                <w:color w:val="000000"/>
                <w:sz w:val="16"/>
                <w:szCs w:val="16"/>
              </w:rPr>
              <w:t xml:space="preserve">, capacitación inicial, manuales de buenas prácticas de uso y todo lo necesario para su correcta instalación y funcionamiento.                                                                                                                                                                                                                                                                                                                                                                                                                                      </w:t>
            </w:r>
            <w:r w:rsidRPr="00E10F38">
              <w:rPr>
                <w:rFonts w:ascii="Calibri" w:hAnsi="Calibri" w:cs="Calibri"/>
                <w:color w:val="000000"/>
                <w:sz w:val="16"/>
                <w:szCs w:val="16"/>
              </w:rPr>
              <w:br/>
            </w:r>
            <w:r w:rsidRPr="00E10F38">
              <w:rPr>
                <w:rFonts w:ascii="Calibri" w:hAnsi="Calibri" w:cs="Calibri"/>
                <w:color w:val="000000"/>
                <w:sz w:val="16"/>
                <w:szCs w:val="16"/>
              </w:rPr>
              <w:br/>
              <w:t xml:space="preserve">CERTIFICACIONES: ISO 9001:2015, ISO 13485:2016 y REPSE.                                                                                                                                                                                                                                                                                                               GARANTÍA de 20 años por defectos de fabricación y vicios ocultos y </w:t>
            </w:r>
            <w:r w:rsidRPr="00E10F38">
              <w:rPr>
                <w:rFonts w:ascii="Calibri" w:hAnsi="Calibri" w:cs="Calibri"/>
                <w:color w:val="000000"/>
                <w:sz w:val="16"/>
                <w:szCs w:val="16"/>
              </w:rPr>
              <w:br/>
              <w:t xml:space="preserve">GARANTÍA de 3 años de mantenimiento anual sin costo </w:t>
            </w:r>
            <w:r w:rsidRPr="00E10F38">
              <w:rPr>
                <w:rFonts w:ascii="Calibri" w:hAnsi="Calibri" w:cs="Calibri"/>
                <w:color w:val="000000"/>
                <w:sz w:val="16"/>
                <w:szCs w:val="16"/>
              </w:rPr>
              <w:br/>
              <w:t>IMAGEN DE REFERENCIA</w:t>
            </w:r>
            <w:r w:rsidRPr="00E10F38">
              <w:rPr>
                <w:rFonts w:ascii="Calibri" w:hAnsi="Calibri" w:cs="Calibri"/>
                <w:color w:val="000000"/>
                <w:sz w:val="16"/>
                <w:szCs w:val="16"/>
              </w:rPr>
              <w:br/>
            </w:r>
            <w:r w:rsidRPr="00E10F38">
              <w:rPr>
                <w:rFonts w:ascii="Calibri" w:hAnsi="Calibri" w:cs="Calibri"/>
                <w:color w:val="000000"/>
                <w:sz w:val="16"/>
                <w:szCs w:val="16"/>
              </w:rPr>
              <w:br/>
              <w:t xml:space="preserve"> </w:t>
            </w:r>
          </w:p>
        </w:tc>
        <w:tc>
          <w:tcPr>
            <w:tcW w:w="470" w:type="pct"/>
            <w:shd w:val="clear" w:color="auto" w:fill="auto"/>
            <w:vAlign w:val="center"/>
          </w:tcPr>
          <w:p w14:paraId="33F553A4" w14:textId="73F69357" w:rsidR="001D24E3" w:rsidRPr="00E10F38" w:rsidRDefault="001D24E3" w:rsidP="006E1824">
            <w:pPr>
              <w:jc w:val="center"/>
              <w:rPr>
                <w:rFonts w:asciiTheme="minorHAnsi" w:hAnsiTheme="minorHAnsi" w:cstheme="minorHAnsi"/>
                <w:color w:val="000000"/>
                <w:sz w:val="16"/>
                <w:szCs w:val="16"/>
              </w:rPr>
            </w:pPr>
            <w:r w:rsidRPr="00E10F38">
              <w:rPr>
                <w:rFonts w:ascii="Calibri" w:hAnsi="Calibri" w:cs="Calibri"/>
                <w:color w:val="000000"/>
                <w:sz w:val="16"/>
                <w:szCs w:val="16"/>
              </w:rPr>
              <w:t>Pieza</w:t>
            </w:r>
          </w:p>
        </w:tc>
        <w:tc>
          <w:tcPr>
            <w:tcW w:w="414" w:type="pct"/>
            <w:shd w:val="clear" w:color="auto" w:fill="auto"/>
            <w:vAlign w:val="center"/>
          </w:tcPr>
          <w:p w14:paraId="65968ECC" w14:textId="557F5FA6" w:rsidR="001D24E3" w:rsidRPr="009607FE" w:rsidRDefault="001D24E3" w:rsidP="006E1824">
            <w:pPr>
              <w:jc w:val="center"/>
              <w:rPr>
                <w:rFonts w:asciiTheme="minorHAnsi" w:hAnsiTheme="minorHAnsi" w:cstheme="minorHAnsi"/>
                <w:color w:val="000000"/>
                <w:sz w:val="16"/>
                <w:szCs w:val="16"/>
              </w:rPr>
            </w:pPr>
            <w:r>
              <w:rPr>
                <w:rFonts w:ascii="Calibri" w:hAnsi="Calibri" w:cs="Calibri"/>
                <w:color w:val="000000"/>
                <w:sz w:val="16"/>
                <w:szCs w:val="16"/>
              </w:rPr>
              <w:t>2</w:t>
            </w:r>
          </w:p>
        </w:tc>
        <w:tc>
          <w:tcPr>
            <w:tcW w:w="1123" w:type="pct"/>
            <w:gridSpan w:val="2"/>
            <w:vMerge/>
            <w:shd w:val="clear" w:color="auto" w:fill="auto"/>
            <w:vAlign w:val="center"/>
          </w:tcPr>
          <w:p w14:paraId="0440779F" w14:textId="63D467F8" w:rsidR="001D24E3" w:rsidRPr="007520AE" w:rsidRDefault="001D24E3" w:rsidP="006E1824">
            <w:pPr>
              <w:jc w:val="center"/>
              <w:rPr>
                <w:rFonts w:asciiTheme="minorHAnsi" w:hAnsiTheme="minorHAnsi" w:cstheme="minorHAnsi"/>
                <w:b/>
                <w:sz w:val="16"/>
                <w:szCs w:val="16"/>
                <w:highlight w:val="yellow"/>
              </w:rPr>
            </w:pPr>
          </w:p>
        </w:tc>
        <w:tc>
          <w:tcPr>
            <w:tcW w:w="592" w:type="pct"/>
            <w:gridSpan w:val="2"/>
            <w:shd w:val="clear" w:color="auto" w:fill="auto"/>
            <w:vAlign w:val="center"/>
          </w:tcPr>
          <w:p w14:paraId="3839D412" w14:textId="419AF033" w:rsidR="001D24E3" w:rsidRPr="00202BC8" w:rsidRDefault="001D24E3" w:rsidP="006E1824">
            <w:pPr>
              <w:jc w:val="center"/>
              <w:rPr>
                <w:rFonts w:ascii="Arial" w:hAnsi="Arial" w:cs="Arial"/>
                <w:sz w:val="16"/>
                <w:szCs w:val="16"/>
                <w:highlight w:val="yellow"/>
              </w:rPr>
            </w:pPr>
            <w:r w:rsidRPr="00202BC8">
              <w:rPr>
                <w:rFonts w:ascii="Arial" w:hAnsi="Arial" w:cs="Arial"/>
                <w:sz w:val="16"/>
                <w:szCs w:val="16"/>
              </w:rPr>
              <w:t>$18,509.62</w:t>
            </w:r>
          </w:p>
        </w:tc>
        <w:tc>
          <w:tcPr>
            <w:tcW w:w="577" w:type="pct"/>
            <w:shd w:val="clear" w:color="auto" w:fill="auto"/>
            <w:vAlign w:val="center"/>
          </w:tcPr>
          <w:p w14:paraId="5BF1083E" w14:textId="314EA878" w:rsidR="001D24E3" w:rsidRPr="00202BC8" w:rsidRDefault="001D24E3" w:rsidP="006E1824">
            <w:pPr>
              <w:jc w:val="center"/>
              <w:rPr>
                <w:rFonts w:ascii="Arial" w:hAnsi="Arial" w:cs="Arial"/>
                <w:sz w:val="16"/>
                <w:szCs w:val="16"/>
                <w:highlight w:val="yellow"/>
              </w:rPr>
            </w:pPr>
            <w:r w:rsidRPr="00202BC8">
              <w:rPr>
                <w:rFonts w:ascii="Arial" w:hAnsi="Arial" w:cs="Arial"/>
                <w:sz w:val="16"/>
                <w:szCs w:val="16"/>
              </w:rPr>
              <w:t>$37,019.24</w:t>
            </w:r>
          </w:p>
        </w:tc>
      </w:tr>
      <w:tr w:rsidR="001D24E3" w:rsidRPr="00782AA8" w14:paraId="5D50B039" w14:textId="77777777" w:rsidTr="006E1824">
        <w:trPr>
          <w:trHeight w:hRule="exact" w:val="454"/>
          <w:jc w:val="center"/>
        </w:trPr>
        <w:tc>
          <w:tcPr>
            <w:tcW w:w="454" w:type="pct"/>
            <w:shd w:val="clear" w:color="auto" w:fill="auto"/>
          </w:tcPr>
          <w:p w14:paraId="56E73A7B" w14:textId="292072ED" w:rsidR="001D24E3" w:rsidRPr="009607FE" w:rsidRDefault="001D24E3" w:rsidP="006E1824">
            <w:pPr>
              <w:jc w:val="center"/>
              <w:rPr>
                <w:rFonts w:asciiTheme="minorHAnsi" w:hAnsiTheme="minorHAnsi" w:cstheme="minorHAnsi"/>
                <w:b/>
                <w:sz w:val="16"/>
                <w:szCs w:val="16"/>
              </w:rPr>
            </w:pPr>
            <w:r>
              <w:rPr>
                <w:rFonts w:asciiTheme="minorHAnsi" w:hAnsiTheme="minorHAnsi" w:cstheme="minorHAnsi"/>
                <w:b/>
                <w:sz w:val="16"/>
                <w:szCs w:val="16"/>
              </w:rPr>
              <w:t>14</w:t>
            </w:r>
          </w:p>
        </w:tc>
        <w:tc>
          <w:tcPr>
            <w:tcW w:w="1370" w:type="pct"/>
            <w:shd w:val="clear" w:color="auto" w:fill="auto"/>
          </w:tcPr>
          <w:p w14:paraId="020295D3" w14:textId="128544A4" w:rsidR="001D24E3" w:rsidRPr="00E10F38" w:rsidRDefault="001D24E3" w:rsidP="006E1824">
            <w:pPr>
              <w:autoSpaceDE w:val="0"/>
              <w:autoSpaceDN w:val="0"/>
              <w:adjustRightInd w:val="0"/>
              <w:rPr>
                <w:rFonts w:asciiTheme="minorHAnsi" w:hAnsiTheme="minorHAnsi" w:cstheme="minorHAnsi"/>
                <w:color w:val="000000"/>
                <w:sz w:val="16"/>
                <w:szCs w:val="16"/>
              </w:rPr>
            </w:pPr>
            <w:r w:rsidRPr="00E10F38">
              <w:rPr>
                <w:rFonts w:ascii="Calibri" w:hAnsi="Calibri" w:cs="Calibri"/>
                <w:color w:val="000000"/>
                <w:sz w:val="16"/>
                <w:szCs w:val="16"/>
              </w:rPr>
              <w:t xml:space="preserve">GABINETE DE SEGURIDAD IMPORTADO PARA RESGUARDO DE SUSTANCIAS CORROSIVAS DE 1.65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1.09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0.46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(alto, </w:t>
            </w:r>
            <w:proofErr w:type="spellStart"/>
            <w:r w:rsidRPr="00E10F38">
              <w:rPr>
                <w:rFonts w:ascii="Calibri" w:hAnsi="Calibri" w:cs="Calibri"/>
                <w:color w:val="000000"/>
                <w:sz w:val="16"/>
                <w:szCs w:val="16"/>
              </w:rPr>
              <w:t>fte</w:t>
            </w:r>
            <w:proofErr w:type="spellEnd"/>
            <w:r w:rsidRPr="00E10F38">
              <w:rPr>
                <w:rFonts w:ascii="Calibri" w:hAnsi="Calibri" w:cs="Calibri"/>
                <w:color w:val="000000"/>
                <w:sz w:val="16"/>
                <w:szCs w:val="16"/>
              </w:rPr>
              <w:t xml:space="preserve">, ancho), CERTIFICACIONES: ISO 9001:2015, ISO 13485:2016 y REPSE.    </w:t>
            </w:r>
            <w:r w:rsidRPr="00E10F38">
              <w:rPr>
                <w:rFonts w:ascii="Calibri" w:hAnsi="Calibri" w:cs="Calibri"/>
                <w:color w:val="000000"/>
                <w:sz w:val="16"/>
                <w:szCs w:val="16"/>
              </w:rPr>
              <w:br/>
            </w:r>
            <w:r w:rsidRPr="00E10F38">
              <w:rPr>
                <w:rFonts w:ascii="Calibri" w:hAnsi="Calibri" w:cs="Calibri"/>
                <w:color w:val="000000"/>
                <w:sz w:val="16"/>
                <w:szCs w:val="16"/>
              </w:rPr>
              <w:br/>
              <w:t xml:space="preserve">Gabinete de seguridad importado para sustancias corrosivas con capacidad para 45 galones. Medidas de 1.65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x1.09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0.46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(alto, </w:t>
            </w:r>
            <w:proofErr w:type="spellStart"/>
            <w:r w:rsidRPr="00E10F38">
              <w:rPr>
                <w:rFonts w:ascii="Calibri" w:hAnsi="Calibri" w:cs="Calibri"/>
                <w:color w:val="000000"/>
                <w:sz w:val="16"/>
                <w:szCs w:val="16"/>
              </w:rPr>
              <w:t>fte</w:t>
            </w:r>
            <w:proofErr w:type="spellEnd"/>
            <w:r w:rsidRPr="00E10F38">
              <w:rPr>
                <w:rFonts w:ascii="Calibri" w:hAnsi="Calibri" w:cs="Calibri"/>
                <w:color w:val="000000"/>
                <w:sz w:val="16"/>
                <w:szCs w:val="16"/>
              </w:rPr>
              <w:t xml:space="preserve">, ancho), con 2 puertas, color azul, Su fabricación cumple con las especificaciones de seguridad marcadas por EPA, NPFA, OSHA.  El gabinete está fabricado de lámina galvanizada con recubrimiento epóxica. La construcción de los paneles laterales, traseros y de las puertas está basada en una doble fondo y capa de protección de acero para contener derrames o riesgos en su interior.  Las puertas cuentan con un sistema de candado cilíndrico y juego de llaves y con opción para un candado de seguridad adicional. Los gabinetes vienen preparados con puertos de conexión para un sistema de extracción y uno de ventilación en sus costados. Así mismo están preparados para su operación en serie con gabinetes del mismo tipo. Incluyen bandejas de polietileno en cada estante de acero galvanizado de altura variable y un forro de polietileno por separado para el sumidero inferior y resistir productos químicos agresivos. </w:t>
            </w:r>
            <w:r w:rsidRPr="00E10F38">
              <w:rPr>
                <w:rFonts w:ascii="Calibri" w:hAnsi="Calibri" w:cs="Calibri"/>
                <w:color w:val="000000"/>
                <w:sz w:val="16"/>
                <w:szCs w:val="16"/>
              </w:rPr>
              <w:br/>
            </w:r>
            <w:r w:rsidRPr="00E10F38">
              <w:rPr>
                <w:rFonts w:ascii="Calibri" w:hAnsi="Calibri" w:cs="Calibri"/>
                <w:color w:val="000000"/>
                <w:sz w:val="16"/>
                <w:szCs w:val="16"/>
              </w:rPr>
              <w:br/>
              <w:t xml:space="preserve">Incluye materiales de conexión, </w:t>
            </w:r>
            <w:proofErr w:type="spellStart"/>
            <w:r w:rsidRPr="00E10F38">
              <w:rPr>
                <w:rFonts w:ascii="Calibri" w:hAnsi="Calibri" w:cs="Calibri"/>
                <w:color w:val="000000"/>
                <w:sz w:val="16"/>
                <w:szCs w:val="16"/>
              </w:rPr>
              <w:t>ramaleos</w:t>
            </w:r>
            <w:proofErr w:type="spellEnd"/>
            <w:r w:rsidRPr="00E10F38">
              <w:rPr>
                <w:rFonts w:ascii="Calibri" w:hAnsi="Calibri" w:cs="Calibri"/>
                <w:color w:val="000000"/>
                <w:sz w:val="16"/>
                <w:szCs w:val="16"/>
              </w:rPr>
              <w:t xml:space="preserve">, </w:t>
            </w:r>
            <w:proofErr w:type="spellStart"/>
            <w:r w:rsidRPr="00E10F38">
              <w:rPr>
                <w:rFonts w:ascii="Calibri" w:hAnsi="Calibri" w:cs="Calibri"/>
                <w:color w:val="000000"/>
                <w:sz w:val="16"/>
                <w:szCs w:val="16"/>
              </w:rPr>
              <w:t>capacitacion</w:t>
            </w:r>
            <w:proofErr w:type="spellEnd"/>
            <w:r w:rsidRPr="00E10F38">
              <w:rPr>
                <w:rFonts w:ascii="Calibri" w:hAnsi="Calibri" w:cs="Calibri"/>
                <w:color w:val="000000"/>
                <w:sz w:val="16"/>
                <w:szCs w:val="16"/>
              </w:rPr>
              <w:t xml:space="preserve"> inicial, manuales de buenas </w:t>
            </w:r>
            <w:proofErr w:type="spellStart"/>
            <w:r w:rsidRPr="00E10F38">
              <w:rPr>
                <w:rFonts w:ascii="Calibri" w:hAnsi="Calibri" w:cs="Calibri"/>
                <w:color w:val="000000"/>
                <w:sz w:val="16"/>
                <w:szCs w:val="16"/>
              </w:rPr>
              <w:t>practicas</w:t>
            </w:r>
            <w:proofErr w:type="spellEnd"/>
            <w:r w:rsidRPr="00E10F38">
              <w:rPr>
                <w:rFonts w:ascii="Calibri" w:hAnsi="Calibri" w:cs="Calibri"/>
                <w:color w:val="000000"/>
                <w:sz w:val="16"/>
                <w:szCs w:val="16"/>
              </w:rPr>
              <w:t xml:space="preserve"> de uso y todo lo necesario para su correcta instalación y funcionamiento.                                                                                                                                                                                                                                                                                                                                                                                                                                 </w:t>
            </w:r>
            <w:r w:rsidRPr="00E10F38">
              <w:rPr>
                <w:rFonts w:ascii="Calibri" w:hAnsi="Calibri" w:cs="Calibri"/>
                <w:color w:val="000000"/>
                <w:sz w:val="16"/>
                <w:szCs w:val="16"/>
              </w:rPr>
              <w:br/>
            </w:r>
            <w:r w:rsidRPr="00E10F38">
              <w:rPr>
                <w:rFonts w:ascii="Calibri" w:hAnsi="Calibri" w:cs="Calibri"/>
                <w:color w:val="000000"/>
                <w:sz w:val="16"/>
                <w:szCs w:val="16"/>
              </w:rPr>
              <w:br/>
              <w:t xml:space="preserve">CERTIFICACIONES: ISO 9001:2015, ISO 13485:2016 y REPSE.                                                                                                                                                                                                                                                                                                               GARANTÍA de 20 años por defectos de fabricación y vicios ocultos y </w:t>
            </w:r>
            <w:r w:rsidRPr="00E10F38">
              <w:rPr>
                <w:rFonts w:ascii="Calibri" w:hAnsi="Calibri" w:cs="Calibri"/>
                <w:color w:val="000000"/>
                <w:sz w:val="16"/>
                <w:szCs w:val="16"/>
              </w:rPr>
              <w:br/>
              <w:t xml:space="preserve">GARANTÍA de 3 años de mantenimiento anual sin costo </w:t>
            </w:r>
            <w:r w:rsidRPr="00E10F38">
              <w:rPr>
                <w:rFonts w:ascii="Calibri" w:hAnsi="Calibri" w:cs="Calibri"/>
                <w:color w:val="000000"/>
                <w:sz w:val="16"/>
                <w:szCs w:val="16"/>
              </w:rPr>
              <w:br/>
            </w:r>
            <w:r w:rsidRPr="00E10F38">
              <w:rPr>
                <w:rFonts w:ascii="Calibri" w:hAnsi="Calibri" w:cs="Calibri"/>
                <w:color w:val="000000"/>
                <w:sz w:val="16"/>
                <w:szCs w:val="16"/>
              </w:rPr>
              <w:br/>
              <w:t>IMAGEN DE REFERENCIA</w:t>
            </w:r>
            <w:r w:rsidRPr="00E10F38">
              <w:rPr>
                <w:rFonts w:ascii="Calibri" w:hAnsi="Calibri" w:cs="Calibri"/>
                <w:color w:val="000000"/>
                <w:sz w:val="16"/>
                <w:szCs w:val="16"/>
              </w:rPr>
              <w:br/>
            </w:r>
            <w:r w:rsidRPr="00E10F38">
              <w:rPr>
                <w:rFonts w:ascii="Calibri" w:hAnsi="Calibri" w:cs="Calibri"/>
                <w:color w:val="000000"/>
                <w:sz w:val="16"/>
                <w:szCs w:val="16"/>
              </w:rPr>
              <w:br/>
            </w:r>
            <w:r w:rsidRPr="00E10F38">
              <w:rPr>
                <w:rFonts w:ascii="Calibri" w:hAnsi="Calibri" w:cs="Calibri"/>
                <w:color w:val="000000"/>
                <w:sz w:val="16"/>
                <w:szCs w:val="16"/>
              </w:rPr>
              <w:br/>
              <w:t xml:space="preserve"> </w:t>
            </w:r>
            <w:r w:rsidRPr="00E10F38">
              <w:rPr>
                <w:rFonts w:ascii="Calibri" w:hAnsi="Calibri" w:cs="Calibri"/>
                <w:color w:val="000000"/>
                <w:sz w:val="16"/>
                <w:szCs w:val="16"/>
              </w:rPr>
              <w:br/>
            </w:r>
          </w:p>
        </w:tc>
        <w:tc>
          <w:tcPr>
            <w:tcW w:w="470" w:type="pct"/>
            <w:shd w:val="clear" w:color="auto" w:fill="auto"/>
            <w:vAlign w:val="center"/>
          </w:tcPr>
          <w:p w14:paraId="383A7AC6" w14:textId="1DA6F92F" w:rsidR="001D24E3" w:rsidRPr="00E10F38" w:rsidRDefault="001D24E3" w:rsidP="006E1824">
            <w:pPr>
              <w:jc w:val="center"/>
              <w:rPr>
                <w:rFonts w:asciiTheme="minorHAnsi" w:hAnsiTheme="minorHAnsi" w:cstheme="minorHAnsi"/>
                <w:color w:val="000000"/>
                <w:sz w:val="16"/>
                <w:szCs w:val="16"/>
              </w:rPr>
            </w:pPr>
            <w:r w:rsidRPr="00E10F38">
              <w:rPr>
                <w:rFonts w:ascii="Calibri" w:hAnsi="Calibri" w:cs="Calibri"/>
                <w:color w:val="000000"/>
                <w:sz w:val="16"/>
                <w:szCs w:val="16"/>
              </w:rPr>
              <w:t>Pieza</w:t>
            </w:r>
          </w:p>
        </w:tc>
        <w:tc>
          <w:tcPr>
            <w:tcW w:w="414" w:type="pct"/>
            <w:shd w:val="clear" w:color="auto" w:fill="auto"/>
            <w:vAlign w:val="center"/>
          </w:tcPr>
          <w:p w14:paraId="3684BD79" w14:textId="29B23CFE" w:rsidR="001D24E3" w:rsidRPr="009607FE" w:rsidRDefault="001D24E3" w:rsidP="006E1824">
            <w:pPr>
              <w:jc w:val="center"/>
              <w:rPr>
                <w:rFonts w:asciiTheme="minorHAnsi" w:hAnsiTheme="minorHAnsi" w:cstheme="minorHAnsi"/>
                <w:color w:val="000000"/>
                <w:sz w:val="16"/>
                <w:szCs w:val="16"/>
              </w:rPr>
            </w:pPr>
            <w:r>
              <w:rPr>
                <w:rFonts w:ascii="Calibri" w:hAnsi="Calibri" w:cs="Calibri"/>
                <w:color w:val="000000"/>
                <w:sz w:val="16"/>
                <w:szCs w:val="16"/>
              </w:rPr>
              <w:t>1</w:t>
            </w:r>
          </w:p>
        </w:tc>
        <w:tc>
          <w:tcPr>
            <w:tcW w:w="1123" w:type="pct"/>
            <w:gridSpan w:val="2"/>
            <w:vMerge/>
            <w:shd w:val="clear" w:color="auto" w:fill="auto"/>
            <w:vAlign w:val="center"/>
          </w:tcPr>
          <w:p w14:paraId="5CB2B710" w14:textId="66A58D47" w:rsidR="001D24E3" w:rsidRPr="006E1824" w:rsidRDefault="001D24E3" w:rsidP="006E1824">
            <w:pPr>
              <w:jc w:val="center"/>
              <w:rPr>
                <w:rFonts w:asciiTheme="minorHAnsi" w:hAnsiTheme="minorHAnsi" w:cstheme="minorHAnsi"/>
                <w:b/>
                <w:sz w:val="16"/>
                <w:szCs w:val="16"/>
              </w:rPr>
            </w:pPr>
          </w:p>
        </w:tc>
        <w:tc>
          <w:tcPr>
            <w:tcW w:w="592" w:type="pct"/>
            <w:gridSpan w:val="2"/>
            <w:shd w:val="clear" w:color="auto" w:fill="auto"/>
            <w:vAlign w:val="center"/>
          </w:tcPr>
          <w:p w14:paraId="4F25B8DA" w14:textId="3FBA2D64" w:rsidR="001D24E3" w:rsidRPr="008B563D" w:rsidRDefault="001D24E3" w:rsidP="006E1824">
            <w:pPr>
              <w:jc w:val="center"/>
              <w:rPr>
                <w:rFonts w:ascii="Arial" w:hAnsi="Arial" w:cs="Arial"/>
                <w:b/>
                <w:sz w:val="16"/>
                <w:szCs w:val="16"/>
              </w:rPr>
            </w:pPr>
            <w:r>
              <w:rPr>
                <w:rFonts w:ascii="Calibri" w:hAnsi="Calibri" w:cs="Calibri"/>
                <w:color w:val="000000"/>
                <w:sz w:val="16"/>
                <w:szCs w:val="16"/>
              </w:rPr>
              <w:t>$65,906.04</w:t>
            </w:r>
          </w:p>
        </w:tc>
        <w:tc>
          <w:tcPr>
            <w:tcW w:w="577" w:type="pct"/>
            <w:shd w:val="clear" w:color="auto" w:fill="auto"/>
            <w:vAlign w:val="center"/>
          </w:tcPr>
          <w:p w14:paraId="1D6596A3" w14:textId="646C1A2F" w:rsidR="001D24E3" w:rsidRPr="008B563D" w:rsidRDefault="001D24E3" w:rsidP="006E1824">
            <w:pPr>
              <w:jc w:val="center"/>
              <w:rPr>
                <w:rFonts w:ascii="Arial" w:hAnsi="Arial" w:cs="Arial"/>
                <w:b/>
                <w:sz w:val="16"/>
                <w:szCs w:val="16"/>
              </w:rPr>
            </w:pPr>
            <w:r>
              <w:rPr>
                <w:rFonts w:ascii="Calibri" w:hAnsi="Calibri" w:cs="Calibri"/>
                <w:sz w:val="16"/>
                <w:szCs w:val="16"/>
              </w:rPr>
              <w:t>$65,906.04</w:t>
            </w:r>
          </w:p>
        </w:tc>
      </w:tr>
      <w:tr w:rsidR="001D24E3" w:rsidRPr="00782AA8" w14:paraId="410A1A76" w14:textId="77777777" w:rsidTr="006E1824">
        <w:trPr>
          <w:trHeight w:hRule="exact" w:val="454"/>
          <w:jc w:val="center"/>
        </w:trPr>
        <w:tc>
          <w:tcPr>
            <w:tcW w:w="454" w:type="pct"/>
            <w:shd w:val="clear" w:color="auto" w:fill="auto"/>
          </w:tcPr>
          <w:p w14:paraId="7B855FB5" w14:textId="74535E51" w:rsidR="001D24E3" w:rsidRPr="009607FE" w:rsidRDefault="001D24E3" w:rsidP="006E1824">
            <w:pPr>
              <w:jc w:val="center"/>
              <w:rPr>
                <w:rFonts w:asciiTheme="minorHAnsi" w:hAnsiTheme="minorHAnsi" w:cstheme="minorHAnsi"/>
                <w:b/>
                <w:sz w:val="16"/>
                <w:szCs w:val="16"/>
              </w:rPr>
            </w:pPr>
            <w:r>
              <w:rPr>
                <w:rFonts w:asciiTheme="minorHAnsi" w:hAnsiTheme="minorHAnsi" w:cstheme="minorHAnsi"/>
                <w:b/>
                <w:sz w:val="16"/>
                <w:szCs w:val="16"/>
              </w:rPr>
              <w:t>16</w:t>
            </w:r>
          </w:p>
        </w:tc>
        <w:tc>
          <w:tcPr>
            <w:tcW w:w="1370" w:type="pct"/>
            <w:shd w:val="clear" w:color="auto" w:fill="auto"/>
          </w:tcPr>
          <w:p w14:paraId="096D6CCC" w14:textId="35DAA99A" w:rsidR="001D24E3" w:rsidRPr="00E10F38" w:rsidRDefault="001D24E3" w:rsidP="006E1824">
            <w:pPr>
              <w:autoSpaceDE w:val="0"/>
              <w:autoSpaceDN w:val="0"/>
              <w:adjustRightInd w:val="0"/>
              <w:rPr>
                <w:rFonts w:asciiTheme="minorHAnsi" w:hAnsiTheme="minorHAnsi" w:cstheme="minorHAnsi"/>
                <w:color w:val="000000"/>
                <w:sz w:val="16"/>
                <w:szCs w:val="16"/>
              </w:rPr>
            </w:pPr>
            <w:r w:rsidRPr="00E10F38">
              <w:rPr>
                <w:rFonts w:ascii="Calibri" w:hAnsi="Calibri" w:cs="Calibri"/>
                <w:color w:val="000000"/>
                <w:sz w:val="16"/>
                <w:szCs w:val="16"/>
              </w:rPr>
              <w:t xml:space="preserve">ESTACIÓN DE EMERGENCIA CON LAVAOJOS IMPORTADA, CERTIFICACIONES: ISO 9001:2015, ISO 13485:2016 y REPSE.   </w:t>
            </w:r>
            <w:r w:rsidRPr="00E10F38">
              <w:rPr>
                <w:rFonts w:ascii="Calibri" w:hAnsi="Calibri" w:cs="Calibri"/>
                <w:color w:val="000000"/>
                <w:sz w:val="16"/>
                <w:szCs w:val="16"/>
              </w:rPr>
              <w:br/>
            </w:r>
            <w:r w:rsidRPr="00E10F38">
              <w:rPr>
                <w:rFonts w:ascii="Calibri" w:hAnsi="Calibri" w:cs="Calibri"/>
                <w:color w:val="000000"/>
                <w:sz w:val="16"/>
                <w:szCs w:val="16"/>
              </w:rPr>
              <w:br/>
              <w:t xml:space="preserve">Estación de emergencia importada que integra lavaojos con 2 fuentes, con tazón en acero inoxidable y una regadera de 10" de diámetro en plástico ABS. Incluye señalización reglamentaria ANSI, recubrimiento de PVC con color de señalización de emergencia. Cuenta con dos opciones para alimentar servicio de agua desde el techo o desde muro. Incluye base para montar a piso. Las Estaciones de Emergencia han sido probadas y cumplen con ANSI Z358,1-1990 y ETL </w:t>
            </w:r>
            <w:proofErr w:type="spellStart"/>
            <w:r w:rsidRPr="00E10F38">
              <w:rPr>
                <w:rFonts w:ascii="Calibri" w:hAnsi="Calibri" w:cs="Calibri"/>
                <w:color w:val="000000"/>
                <w:sz w:val="16"/>
                <w:szCs w:val="16"/>
              </w:rPr>
              <w:t>Listed</w:t>
            </w:r>
            <w:proofErr w:type="spellEnd"/>
            <w:r w:rsidRPr="00E10F38">
              <w:rPr>
                <w:rFonts w:ascii="Calibri" w:hAnsi="Calibri" w:cs="Calibri"/>
                <w:color w:val="000000"/>
                <w:sz w:val="16"/>
                <w:szCs w:val="16"/>
              </w:rPr>
              <w:t xml:space="preserve"> 101496. Marca </w:t>
            </w:r>
            <w:proofErr w:type="spellStart"/>
            <w:r w:rsidRPr="00E10F38">
              <w:rPr>
                <w:rFonts w:ascii="Calibri" w:hAnsi="Calibri" w:cs="Calibri"/>
                <w:color w:val="000000"/>
                <w:sz w:val="16"/>
                <w:szCs w:val="16"/>
              </w:rPr>
              <w:t>Water</w:t>
            </w:r>
            <w:proofErr w:type="spellEnd"/>
            <w:r w:rsidRPr="00E10F38">
              <w:rPr>
                <w:rFonts w:ascii="Calibri" w:hAnsi="Calibri" w:cs="Calibri"/>
                <w:color w:val="000000"/>
                <w:sz w:val="16"/>
                <w:szCs w:val="16"/>
              </w:rPr>
              <w:t xml:space="preserve"> Saber o similar. </w:t>
            </w:r>
            <w:r w:rsidRPr="00E10F38">
              <w:rPr>
                <w:rFonts w:ascii="Calibri" w:hAnsi="Calibri" w:cs="Calibri"/>
                <w:color w:val="000000"/>
                <w:sz w:val="16"/>
                <w:szCs w:val="16"/>
              </w:rPr>
              <w:br/>
              <w:t xml:space="preserve">                                                                                                                                                                                                                                                                                      Incluye materiales de conexión, </w:t>
            </w:r>
            <w:proofErr w:type="spellStart"/>
            <w:r w:rsidRPr="00E10F38">
              <w:rPr>
                <w:rFonts w:ascii="Calibri" w:hAnsi="Calibri" w:cs="Calibri"/>
                <w:color w:val="000000"/>
                <w:sz w:val="16"/>
                <w:szCs w:val="16"/>
              </w:rPr>
              <w:t>ramaleos</w:t>
            </w:r>
            <w:proofErr w:type="spellEnd"/>
            <w:r w:rsidRPr="00E10F38">
              <w:rPr>
                <w:rFonts w:ascii="Calibri" w:hAnsi="Calibri" w:cs="Calibri"/>
                <w:color w:val="000000"/>
                <w:sz w:val="16"/>
                <w:szCs w:val="16"/>
              </w:rPr>
              <w:t xml:space="preserve">, capacitación inicial, manuales de buenas prácticas de uso y todo lo necesario para su correcta instalación y funcionamiento.                                                                                                                                                                                                                                                                                                                                                                                                                                   </w:t>
            </w:r>
            <w:r w:rsidRPr="00E10F38">
              <w:rPr>
                <w:rFonts w:ascii="Calibri" w:hAnsi="Calibri" w:cs="Calibri"/>
                <w:color w:val="000000"/>
                <w:sz w:val="16"/>
                <w:szCs w:val="16"/>
              </w:rPr>
              <w:br/>
            </w:r>
            <w:r w:rsidRPr="00E10F38">
              <w:rPr>
                <w:rFonts w:ascii="Calibri" w:hAnsi="Calibri" w:cs="Calibri"/>
                <w:color w:val="000000"/>
                <w:sz w:val="16"/>
                <w:szCs w:val="16"/>
              </w:rPr>
              <w:br/>
              <w:t xml:space="preserve">CERTIFICACIONES: ISO 9001:2015, ISO 13485:2016 y REPSE. </w:t>
            </w:r>
            <w:r w:rsidRPr="00E10F38">
              <w:rPr>
                <w:rFonts w:ascii="Calibri" w:hAnsi="Calibri" w:cs="Calibri"/>
                <w:color w:val="000000"/>
                <w:sz w:val="16"/>
                <w:szCs w:val="16"/>
              </w:rPr>
              <w:br/>
              <w:t xml:space="preserve">GARANTÍA de 20 años por defectos de fabricación y vicios ocultos y </w:t>
            </w:r>
            <w:r w:rsidRPr="00E10F38">
              <w:rPr>
                <w:rFonts w:ascii="Calibri" w:hAnsi="Calibri" w:cs="Calibri"/>
                <w:color w:val="000000"/>
                <w:sz w:val="16"/>
                <w:szCs w:val="16"/>
              </w:rPr>
              <w:br/>
              <w:t xml:space="preserve">GARANTÍA de 3 años de mantenimiento anual sin costo </w:t>
            </w:r>
            <w:r w:rsidRPr="00E10F38">
              <w:rPr>
                <w:rFonts w:ascii="Calibri" w:hAnsi="Calibri" w:cs="Calibri"/>
                <w:color w:val="000000"/>
                <w:sz w:val="16"/>
                <w:szCs w:val="16"/>
              </w:rPr>
              <w:br/>
            </w:r>
            <w:r w:rsidRPr="00E10F38">
              <w:rPr>
                <w:rFonts w:ascii="Calibri" w:hAnsi="Calibri" w:cs="Calibri"/>
                <w:color w:val="000000"/>
                <w:sz w:val="16"/>
                <w:szCs w:val="16"/>
              </w:rPr>
              <w:br/>
              <w:t>IMAGEN DE REFERENCIA</w:t>
            </w:r>
            <w:r w:rsidRPr="00E10F38">
              <w:rPr>
                <w:rFonts w:ascii="Calibri" w:hAnsi="Calibri" w:cs="Calibri"/>
                <w:color w:val="000000"/>
                <w:sz w:val="16"/>
                <w:szCs w:val="16"/>
              </w:rPr>
              <w:br/>
            </w:r>
            <w:r w:rsidRPr="00E10F38">
              <w:rPr>
                <w:rFonts w:ascii="Calibri" w:hAnsi="Calibri" w:cs="Calibri"/>
                <w:color w:val="000000"/>
                <w:sz w:val="16"/>
                <w:szCs w:val="16"/>
              </w:rPr>
              <w:br/>
              <w:t xml:space="preserve"> </w:t>
            </w:r>
            <w:r w:rsidRPr="00E10F38">
              <w:rPr>
                <w:rFonts w:ascii="Calibri" w:hAnsi="Calibri" w:cs="Calibri"/>
                <w:color w:val="000000"/>
                <w:sz w:val="16"/>
                <w:szCs w:val="16"/>
              </w:rPr>
              <w:br/>
            </w:r>
            <w:r w:rsidRPr="00E10F38">
              <w:rPr>
                <w:rFonts w:ascii="Calibri" w:hAnsi="Calibri" w:cs="Calibri"/>
                <w:color w:val="000000"/>
                <w:sz w:val="16"/>
                <w:szCs w:val="16"/>
              </w:rPr>
              <w:br/>
            </w:r>
          </w:p>
        </w:tc>
        <w:tc>
          <w:tcPr>
            <w:tcW w:w="470" w:type="pct"/>
            <w:shd w:val="clear" w:color="auto" w:fill="auto"/>
            <w:vAlign w:val="center"/>
          </w:tcPr>
          <w:p w14:paraId="45F38FF9" w14:textId="20A93DCF" w:rsidR="001D24E3" w:rsidRPr="00E10F38" w:rsidRDefault="001D24E3" w:rsidP="006E1824">
            <w:pPr>
              <w:jc w:val="center"/>
              <w:rPr>
                <w:rFonts w:asciiTheme="minorHAnsi" w:hAnsiTheme="minorHAnsi" w:cstheme="minorHAnsi"/>
                <w:color w:val="000000"/>
                <w:sz w:val="16"/>
                <w:szCs w:val="16"/>
              </w:rPr>
            </w:pPr>
            <w:r w:rsidRPr="00E10F38">
              <w:rPr>
                <w:rFonts w:ascii="Calibri" w:hAnsi="Calibri" w:cs="Calibri"/>
                <w:color w:val="000000"/>
                <w:sz w:val="16"/>
                <w:szCs w:val="16"/>
              </w:rPr>
              <w:t>Pieza</w:t>
            </w:r>
          </w:p>
        </w:tc>
        <w:tc>
          <w:tcPr>
            <w:tcW w:w="414" w:type="pct"/>
            <w:shd w:val="clear" w:color="auto" w:fill="auto"/>
            <w:vAlign w:val="center"/>
          </w:tcPr>
          <w:p w14:paraId="2BE71056" w14:textId="17B4DEE8" w:rsidR="001D24E3" w:rsidRPr="009607FE" w:rsidRDefault="001D24E3" w:rsidP="006E1824">
            <w:pPr>
              <w:jc w:val="center"/>
              <w:rPr>
                <w:rFonts w:asciiTheme="minorHAnsi" w:hAnsiTheme="minorHAnsi" w:cstheme="minorHAnsi"/>
                <w:color w:val="000000"/>
                <w:sz w:val="16"/>
                <w:szCs w:val="16"/>
              </w:rPr>
            </w:pPr>
            <w:r>
              <w:rPr>
                <w:rFonts w:ascii="Calibri" w:hAnsi="Calibri" w:cs="Calibri"/>
                <w:color w:val="000000"/>
                <w:sz w:val="16"/>
                <w:szCs w:val="16"/>
              </w:rPr>
              <w:t>1</w:t>
            </w:r>
          </w:p>
        </w:tc>
        <w:tc>
          <w:tcPr>
            <w:tcW w:w="1123" w:type="pct"/>
            <w:gridSpan w:val="2"/>
            <w:vMerge/>
            <w:shd w:val="clear" w:color="auto" w:fill="auto"/>
            <w:vAlign w:val="center"/>
          </w:tcPr>
          <w:p w14:paraId="58ED4687" w14:textId="7829C41E" w:rsidR="001D24E3" w:rsidRPr="006E1824" w:rsidRDefault="001D24E3" w:rsidP="006E1824">
            <w:pPr>
              <w:jc w:val="center"/>
              <w:rPr>
                <w:rFonts w:asciiTheme="minorHAnsi" w:hAnsiTheme="minorHAnsi" w:cstheme="minorHAnsi"/>
                <w:b/>
                <w:sz w:val="16"/>
                <w:szCs w:val="16"/>
              </w:rPr>
            </w:pPr>
          </w:p>
        </w:tc>
        <w:tc>
          <w:tcPr>
            <w:tcW w:w="592" w:type="pct"/>
            <w:gridSpan w:val="2"/>
            <w:shd w:val="clear" w:color="auto" w:fill="auto"/>
            <w:vAlign w:val="center"/>
          </w:tcPr>
          <w:p w14:paraId="21B79431" w14:textId="22357A82" w:rsidR="001D24E3" w:rsidRPr="008B563D" w:rsidRDefault="001D24E3" w:rsidP="006E1824">
            <w:pPr>
              <w:jc w:val="center"/>
              <w:rPr>
                <w:rFonts w:ascii="Arial" w:hAnsi="Arial" w:cs="Arial"/>
                <w:b/>
                <w:sz w:val="16"/>
                <w:szCs w:val="16"/>
              </w:rPr>
            </w:pPr>
            <w:r>
              <w:rPr>
                <w:rFonts w:ascii="Calibri" w:hAnsi="Calibri" w:cs="Calibri"/>
                <w:color w:val="000000"/>
                <w:sz w:val="16"/>
                <w:szCs w:val="16"/>
              </w:rPr>
              <w:t>$39,072.19</w:t>
            </w:r>
          </w:p>
        </w:tc>
        <w:tc>
          <w:tcPr>
            <w:tcW w:w="577" w:type="pct"/>
            <w:shd w:val="clear" w:color="auto" w:fill="auto"/>
            <w:vAlign w:val="center"/>
          </w:tcPr>
          <w:p w14:paraId="5A6A74A7" w14:textId="78A9833F" w:rsidR="001D24E3" w:rsidRPr="008B563D" w:rsidRDefault="001D24E3" w:rsidP="006E1824">
            <w:pPr>
              <w:jc w:val="center"/>
              <w:rPr>
                <w:rFonts w:ascii="Arial" w:hAnsi="Arial" w:cs="Arial"/>
                <w:b/>
                <w:sz w:val="16"/>
                <w:szCs w:val="16"/>
              </w:rPr>
            </w:pPr>
            <w:r>
              <w:rPr>
                <w:rFonts w:ascii="Calibri" w:hAnsi="Calibri" w:cs="Calibri"/>
                <w:sz w:val="16"/>
                <w:szCs w:val="16"/>
              </w:rPr>
              <w:t>$39,072.19</w:t>
            </w:r>
          </w:p>
        </w:tc>
      </w:tr>
      <w:tr w:rsidR="001D24E3" w:rsidRPr="00782AA8" w14:paraId="72599F51" w14:textId="77777777" w:rsidTr="006E1824">
        <w:trPr>
          <w:trHeight w:hRule="exact" w:val="454"/>
          <w:jc w:val="center"/>
        </w:trPr>
        <w:tc>
          <w:tcPr>
            <w:tcW w:w="454" w:type="pct"/>
            <w:shd w:val="clear" w:color="auto" w:fill="auto"/>
          </w:tcPr>
          <w:p w14:paraId="3BA5FB02" w14:textId="543D2AC7" w:rsidR="001D24E3" w:rsidRPr="009607FE" w:rsidRDefault="001D24E3" w:rsidP="00C705A7">
            <w:pPr>
              <w:jc w:val="center"/>
              <w:rPr>
                <w:rFonts w:asciiTheme="minorHAnsi" w:hAnsiTheme="minorHAnsi" w:cstheme="minorHAnsi"/>
                <w:b/>
                <w:sz w:val="16"/>
                <w:szCs w:val="16"/>
              </w:rPr>
            </w:pPr>
            <w:r>
              <w:rPr>
                <w:rFonts w:asciiTheme="minorHAnsi" w:hAnsiTheme="minorHAnsi" w:cstheme="minorHAnsi"/>
                <w:b/>
                <w:sz w:val="16"/>
                <w:szCs w:val="16"/>
              </w:rPr>
              <w:t>24</w:t>
            </w:r>
          </w:p>
        </w:tc>
        <w:tc>
          <w:tcPr>
            <w:tcW w:w="1370" w:type="pct"/>
            <w:shd w:val="clear" w:color="auto" w:fill="auto"/>
          </w:tcPr>
          <w:p w14:paraId="5E582CF1" w14:textId="10D8204F" w:rsidR="001D24E3" w:rsidRPr="00E10F38" w:rsidRDefault="001D24E3" w:rsidP="00C705A7">
            <w:pPr>
              <w:autoSpaceDE w:val="0"/>
              <w:autoSpaceDN w:val="0"/>
              <w:adjustRightInd w:val="0"/>
              <w:rPr>
                <w:rFonts w:asciiTheme="minorHAnsi" w:hAnsiTheme="minorHAnsi" w:cstheme="minorHAnsi"/>
                <w:color w:val="000000"/>
                <w:sz w:val="16"/>
                <w:szCs w:val="16"/>
              </w:rPr>
            </w:pPr>
            <w:r w:rsidRPr="00E10F38">
              <w:rPr>
                <w:rFonts w:ascii="Calibri" w:hAnsi="Calibri" w:cs="Calibri"/>
                <w:color w:val="000000"/>
                <w:sz w:val="16"/>
                <w:szCs w:val="16"/>
              </w:rPr>
              <w:t xml:space="preserve">REFRIGERADOR AUTOMATICO ACERO INOXIDABLE 360L  </w:t>
            </w:r>
            <w:r w:rsidRPr="00E10F38">
              <w:rPr>
                <w:rFonts w:ascii="Calibri" w:hAnsi="Calibri" w:cs="Calibri"/>
                <w:color w:val="000000"/>
                <w:sz w:val="16"/>
                <w:szCs w:val="16"/>
              </w:rPr>
              <w:br/>
              <w:t>Capacidad 360L</w:t>
            </w:r>
            <w:r w:rsidRPr="00E10F38">
              <w:rPr>
                <w:rFonts w:ascii="Calibri" w:hAnsi="Calibri" w:cs="Calibri"/>
                <w:color w:val="000000"/>
                <w:sz w:val="16"/>
                <w:szCs w:val="16"/>
              </w:rPr>
              <w:br/>
              <w:t>Características Hueveras</w:t>
            </w:r>
            <w:r w:rsidRPr="00E10F38">
              <w:rPr>
                <w:rFonts w:ascii="Calibri" w:hAnsi="Calibri" w:cs="Calibri"/>
                <w:color w:val="000000"/>
                <w:sz w:val="16"/>
                <w:szCs w:val="16"/>
              </w:rPr>
              <w:br/>
              <w:t>Color Inoxidable</w:t>
            </w:r>
            <w:r w:rsidRPr="00E10F38">
              <w:rPr>
                <w:rFonts w:ascii="Calibri" w:hAnsi="Calibri" w:cs="Calibri"/>
                <w:color w:val="000000"/>
                <w:sz w:val="16"/>
                <w:szCs w:val="16"/>
              </w:rPr>
              <w:br/>
              <w:t>Estilo Congelador superior</w:t>
            </w:r>
            <w:r w:rsidRPr="00E10F38">
              <w:rPr>
                <w:rFonts w:ascii="Calibri" w:hAnsi="Calibri" w:cs="Calibri"/>
                <w:color w:val="000000"/>
                <w:sz w:val="16"/>
                <w:szCs w:val="16"/>
              </w:rPr>
              <w:br/>
              <w:t>Iluminación Sí, Tipo de parrillas  Cristal templado                                                                                                                                                                                                                                                                                                                                                                                                       Tipo Anaqueles Medio</w:t>
            </w:r>
            <w:r w:rsidRPr="00E10F38">
              <w:rPr>
                <w:rFonts w:ascii="Calibri" w:hAnsi="Calibri" w:cs="Calibri"/>
                <w:color w:val="000000"/>
                <w:sz w:val="16"/>
                <w:szCs w:val="16"/>
              </w:rPr>
              <w:br/>
              <w:t>Tipo cajones Enfriador Verduras</w:t>
            </w:r>
            <w:r w:rsidRPr="00E10F38">
              <w:rPr>
                <w:rFonts w:ascii="Calibri" w:hAnsi="Calibri" w:cs="Calibri"/>
                <w:color w:val="000000"/>
                <w:sz w:val="16"/>
                <w:szCs w:val="16"/>
              </w:rPr>
              <w:br/>
              <w:t>Tipo de control Perilla</w:t>
            </w:r>
            <w:r w:rsidRPr="00E10F38">
              <w:rPr>
                <w:rFonts w:ascii="Calibri" w:hAnsi="Calibri" w:cs="Calibri"/>
                <w:color w:val="000000"/>
                <w:sz w:val="16"/>
                <w:szCs w:val="16"/>
              </w:rPr>
              <w:br/>
              <w:t>Tipo Sin escarcha</w:t>
            </w:r>
            <w:r w:rsidRPr="00E10F38">
              <w:rPr>
                <w:rFonts w:ascii="Calibri" w:hAnsi="Calibri" w:cs="Calibri"/>
                <w:color w:val="000000"/>
                <w:sz w:val="16"/>
                <w:szCs w:val="16"/>
              </w:rPr>
              <w:br/>
              <w:t>Volts / Frecuencia 127 V / 60 Hz</w:t>
            </w:r>
            <w:r w:rsidRPr="00E10F38">
              <w:rPr>
                <w:rFonts w:ascii="Calibri" w:hAnsi="Calibri" w:cs="Calibri"/>
                <w:color w:val="000000"/>
                <w:sz w:val="16"/>
                <w:szCs w:val="16"/>
              </w:rPr>
              <w:br/>
              <w:t>3 Niveles de parrillas en congelador</w:t>
            </w:r>
            <w:r w:rsidRPr="00E10F38">
              <w:rPr>
                <w:rFonts w:ascii="Calibri" w:hAnsi="Calibri" w:cs="Calibri"/>
                <w:color w:val="000000"/>
                <w:sz w:val="16"/>
                <w:szCs w:val="16"/>
              </w:rPr>
              <w:br/>
              <w:t xml:space="preserve">7 Niveles de parrillas en enfriador                                                                                                                                                                                                                                                                                                                                                                                                   Tecnología Home Energy </w:t>
            </w:r>
            <w:proofErr w:type="spellStart"/>
            <w:r w:rsidRPr="00E10F38">
              <w:rPr>
                <w:rFonts w:ascii="Calibri" w:hAnsi="Calibri" w:cs="Calibri"/>
                <w:color w:val="000000"/>
                <w:sz w:val="16"/>
                <w:szCs w:val="16"/>
              </w:rPr>
              <w:t>Saver</w:t>
            </w:r>
            <w:proofErr w:type="spellEnd"/>
            <w:r w:rsidRPr="00E10F38">
              <w:rPr>
                <w:rFonts w:ascii="Calibri" w:hAnsi="Calibri" w:cs="Calibri"/>
                <w:color w:val="000000"/>
                <w:sz w:val="16"/>
                <w:szCs w:val="16"/>
              </w:rPr>
              <w:t xml:space="preserve">, Ahorro de energía gracias a los componentes de alta eficiencia. Hasta 25% de ahorro de acuerdo a la NOM-015. </w:t>
            </w:r>
            <w:r w:rsidRPr="00E10F38">
              <w:rPr>
                <w:rFonts w:ascii="Calibri" w:hAnsi="Calibri" w:cs="Calibri"/>
                <w:color w:val="000000"/>
                <w:sz w:val="16"/>
                <w:szCs w:val="16"/>
              </w:rPr>
              <w:br/>
            </w:r>
            <w:r w:rsidRPr="00E10F38">
              <w:rPr>
                <w:rFonts w:ascii="Calibri" w:hAnsi="Calibri" w:cs="Calibri"/>
                <w:color w:val="000000"/>
                <w:sz w:val="16"/>
                <w:szCs w:val="16"/>
              </w:rPr>
              <w:br/>
              <w:t xml:space="preserve">(Considerar instalar en aulas provisionales, para posteriormente desmontar e instalar en aula definitiva).                       </w:t>
            </w:r>
            <w:r w:rsidRPr="00E10F38">
              <w:rPr>
                <w:rFonts w:ascii="Calibri" w:hAnsi="Calibri" w:cs="Calibri"/>
                <w:color w:val="000000"/>
                <w:sz w:val="16"/>
                <w:szCs w:val="16"/>
              </w:rPr>
              <w:br/>
              <w:t xml:space="preserve">                                                                                                                                                                                                                                                                                          Incluye materiales de conexión, </w:t>
            </w:r>
            <w:proofErr w:type="spellStart"/>
            <w:r w:rsidRPr="00E10F38">
              <w:rPr>
                <w:rFonts w:ascii="Calibri" w:hAnsi="Calibri" w:cs="Calibri"/>
                <w:color w:val="000000"/>
                <w:sz w:val="16"/>
                <w:szCs w:val="16"/>
              </w:rPr>
              <w:t>ramaleos</w:t>
            </w:r>
            <w:proofErr w:type="spellEnd"/>
            <w:r w:rsidRPr="00E10F38">
              <w:rPr>
                <w:rFonts w:ascii="Calibri" w:hAnsi="Calibri" w:cs="Calibri"/>
                <w:color w:val="000000"/>
                <w:sz w:val="16"/>
                <w:szCs w:val="16"/>
              </w:rPr>
              <w:t xml:space="preserve">, capacitación inicial, manuales de buenas prácticas de uso y todo lo necesario para su correcta instalación y funcionamiento.     </w:t>
            </w:r>
            <w:r w:rsidRPr="00E10F38">
              <w:rPr>
                <w:rFonts w:ascii="Calibri" w:hAnsi="Calibri" w:cs="Calibri"/>
                <w:color w:val="000000"/>
                <w:sz w:val="16"/>
                <w:szCs w:val="16"/>
              </w:rPr>
              <w:br/>
              <w:t xml:space="preserve">                                                                                                                                                                                                                                                                                      GARANTÍA: 1 AÑO.</w:t>
            </w:r>
            <w:r w:rsidRPr="00E10F38">
              <w:rPr>
                <w:rFonts w:ascii="Calibri" w:hAnsi="Calibri" w:cs="Calibri"/>
                <w:color w:val="000000"/>
                <w:sz w:val="16"/>
                <w:szCs w:val="16"/>
              </w:rPr>
              <w:br/>
              <w:t>IMAGEN DE REFERENCIA</w:t>
            </w:r>
            <w:r w:rsidRPr="00E10F38">
              <w:rPr>
                <w:rFonts w:ascii="Calibri" w:hAnsi="Calibri" w:cs="Calibri"/>
                <w:color w:val="000000"/>
                <w:sz w:val="16"/>
                <w:szCs w:val="16"/>
              </w:rPr>
              <w:br/>
            </w:r>
            <w:r w:rsidRPr="00E10F38">
              <w:rPr>
                <w:rFonts w:ascii="Calibri" w:hAnsi="Calibri" w:cs="Calibri"/>
                <w:color w:val="000000"/>
                <w:sz w:val="16"/>
                <w:szCs w:val="16"/>
              </w:rPr>
              <w:br/>
              <w:t xml:space="preserve"> </w:t>
            </w:r>
          </w:p>
        </w:tc>
        <w:tc>
          <w:tcPr>
            <w:tcW w:w="470" w:type="pct"/>
            <w:shd w:val="clear" w:color="auto" w:fill="auto"/>
            <w:vAlign w:val="center"/>
          </w:tcPr>
          <w:p w14:paraId="77C10632" w14:textId="4E5C28C0" w:rsidR="001D24E3" w:rsidRPr="00E10F38" w:rsidRDefault="001D24E3" w:rsidP="00C705A7">
            <w:pPr>
              <w:jc w:val="center"/>
              <w:rPr>
                <w:rFonts w:asciiTheme="minorHAnsi" w:hAnsiTheme="minorHAnsi" w:cstheme="minorHAnsi"/>
                <w:color w:val="000000"/>
                <w:sz w:val="16"/>
                <w:szCs w:val="16"/>
              </w:rPr>
            </w:pPr>
            <w:r w:rsidRPr="00E10F38">
              <w:rPr>
                <w:rFonts w:ascii="Calibri" w:hAnsi="Calibri" w:cs="Calibri"/>
                <w:color w:val="000000"/>
                <w:sz w:val="16"/>
                <w:szCs w:val="16"/>
              </w:rPr>
              <w:t>Pieza</w:t>
            </w:r>
          </w:p>
        </w:tc>
        <w:tc>
          <w:tcPr>
            <w:tcW w:w="414" w:type="pct"/>
            <w:shd w:val="clear" w:color="auto" w:fill="auto"/>
            <w:vAlign w:val="center"/>
          </w:tcPr>
          <w:p w14:paraId="4317948A" w14:textId="4094347A" w:rsidR="001D24E3" w:rsidRPr="009607FE" w:rsidRDefault="001D24E3" w:rsidP="00C705A7">
            <w:pPr>
              <w:jc w:val="center"/>
              <w:rPr>
                <w:rFonts w:asciiTheme="minorHAnsi" w:hAnsiTheme="minorHAnsi" w:cstheme="minorHAnsi"/>
                <w:color w:val="000000"/>
                <w:sz w:val="16"/>
                <w:szCs w:val="16"/>
              </w:rPr>
            </w:pPr>
            <w:r>
              <w:rPr>
                <w:rFonts w:ascii="Calibri" w:hAnsi="Calibri" w:cs="Calibri"/>
                <w:color w:val="000000"/>
                <w:sz w:val="16"/>
                <w:szCs w:val="16"/>
              </w:rPr>
              <w:t>1</w:t>
            </w:r>
          </w:p>
        </w:tc>
        <w:tc>
          <w:tcPr>
            <w:tcW w:w="1123" w:type="pct"/>
            <w:gridSpan w:val="2"/>
            <w:vMerge/>
            <w:shd w:val="clear" w:color="auto" w:fill="auto"/>
            <w:vAlign w:val="center"/>
          </w:tcPr>
          <w:p w14:paraId="4B130656" w14:textId="75559F3E" w:rsidR="001D24E3" w:rsidRPr="006E1824" w:rsidRDefault="001D24E3" w:rsidP="00C705A7">
            <w:pPr>
              <w:jc w:val="center"/>
              <w:rPr>
                <w:rFonts w:asciiTheme="minorHAnsi" w:hAnsiTheme="minorHAnsi" w:cstheme="minorHAnsi"/>
                <w:b/>
                <w:sz w:val="16"/>
                <w:szCs w:val="16"/>
              </w:rPr>
            </w:pPr>
          </w:p>
        </w:tc>
        <w:tc>
          <w:tcPr>
            <w:tcW w:w="592" w:type="pct"/>
            <w:gridSpan w:val="2"/>
            <w:shd w:val="clear" w:color="auto" w:fill="auto"/>
            <w:vAlign w:val="center"/>
          </w:tcPr>
          <w:p w14:paraId="33E70036" w14:textId="74678D63" w:rsidR="001D24E3" w:rsidRPr="00202BC8" w:rsidRDefault="001D24E3" w:rsidP="00C705A7">
            <w:pPr>
              <w:jc w:val="center"/>
              <w:rPr>
                <w:rFonts w:ascii="Arial" w:hAnsi="Arial" w:cs="Arial"/>
                <w:sz w:val="16"/>
                <w:szCs w:val="16"/>
                <w:highlight w:val="yellow"/>
              </w:rPr>
            </w:pPr>
            <w:r w:rsidRPr="00202BC8">
              <w:rPr>
                <w:rFonts w:ascii="Arial" w:hAnsi="Arial" w:cs="Arial"/>
                <w:sz w:val="16"/>
                <w:szCs w:val="16"/>
              </w:rPr>
              <w:t>$14,104.81</w:t>
            </w:r>
          </w:p>
        </w:tc>
        <w:tc>
          <w:tcPr>
            <w:tcW w:w="577" w:type="pct"/>
            <w:shd w:val="clear" w:color="auto" w:fill="auto"/>
            <w:vAlign w:val="center"/>
          </w:tcPr>
          <w:p w14:paraId="7AAA4D04" w14:textId="2C6D0ECE" w:rsidR="001D24E3" w:rsidRPr="00202BC8" w:rsidRDefault="001D24E3" w:rsidP="00C705A7">
            <w:pPr>
              <w:jc w:val="center"/>
              <w:rPr>
                <w:rFonts w:ascii="Arial" w:hAnsi="Arial" w:cs="Arial"/>
                <w:sz w:val="16"/>
                <w:szCs w:val="16"/>
                <w:highlight w:val="yellow"/>
              </w:rPr>
            </w:pPr>
            <w:r w:rsidRPr="00202BC8">
              <w:rPr>
                <w:rFonts w:ascii="Arial" w:hAnsi="Arial" w:cs="Arial"/>
                <w:sz w:val="16"/>
                <w:szCs w:val="16"/>
              </w:rPr>
              <w:t>$14,104.81</w:t>
            </w:r>
          </w:p>
        </w:tc>
      </w:tr>
      <w:tr w:rsidR="001D24E3" w:rsidRPr="00782AA8" w14:paraId="6F6E0560" w14:textId="77777777" w:rsidTr="006E1824">
        <w:trPr>
          <w:trHeight w:hRule="exact" w:val="454"/>
          <w:jc w:val="center"/>
        </w:trPr>
        <w:tc>
          <w:tcPr>
            <w:tcW w:w="454" w:type="pct"/>
            <w:shd w:val="clear" w:color="auto" w:fill="auto"/>
          </w:tcPr>
          <w:p w14:paraId="5D5C282A" w14:textId="40ED6FA0" w:rsidR="001D24E3" w:rsidRDefault="001D24E3" w:rsidP="006E1824">
            <w:pPr>
              <w:jc w:val="center"/>
              <w:rPr>
                <w:rFonts w:asciiTheme="minorHAnsi" w:hAnsiTheme="minorHAnsi" w:cstheme="minorHAnsi"/>
                <w:b/>
                <w:sz w:val="16"/>
                <w:szCs w:val="16"/>
              </w:rPr>
            </w:pPr>
            <w:r>
              <w:rPr>
                <w:rFonts w:asciiTheme="minorHAnsi" w:hAnsiTheme="minorHAnsi" w:cstheme="minorHAnsi"/>
                <w:b/>
                <w:sz w:val="16"/>
                <w:szCs w:val="16"/>
              </w:rPr>
              <w:t>25</w:t>
            </w:r>
          </w:p>
        </w:tc>
        <w:tc>
          <w:tcPr>
            <w:tcW w:w="1370" w:type="pct"/>
            <w:shd w:val="clear" w:color="auto" w:fill="auto"/>
          </w:tcPr>
          <w:p w14:paraId="337DB7BD" w14:textId="10AE0749" w:rsidR="001D24E3" w:rsidRPr="00E10F38" w:rsidRDefault="001D24E3" w:rsidP="006E1824">
            <w:pPr>
              <w:autoSpaceDE w:val="0"/>
              <w:autoSpaceDN w:val="0"/>
              <w:adjustRightInd w:val="0"/>
              <w:rPr>
                <w:rFonts w:asciiTheme="minorHAnsi" w:eastAsia="Calibri" w:hAnsiTheme="minorHAnsi" w:cstheme="minorHAnsi"/>
                <w:bCs/>
                <w:color w:val="000000"/>
                <w:sz w:val="16"/>
                <w:szCs w:val="16"/>
                <w:lang w:val="es-MX" w:eastAsia="es-MX"/>
              </w:rPr>
            </w:pPr>
            <w:r w:rsidRPr="00E10F38">
              <w:rPr>
                <w:rFonts w:ascii="Calibri" w:hAnsi="Calibri" w:cs="Calibri"/>
                <w:color w:val="000000"/>
                <w:sz w:val="16"/>
                <w:szCs w:val="16"/>
              </w:rPr>
              <w:t xml:space="preserve">ARMARIOS CON PUERTAS CON ACRILICO TRANSPARENTES PARA ALMACENAJE 0.90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0.45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2.20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w:t>
            </w:r>
            <w:proofErr w:type="spellStart"/>
            <w:r w:rsidRPr="00E10F38">
              <w:rPr>
                <w:rFonts w:ascii="Calibri" w:hAnsi="Calibri" w:cs="Calibri"/>
                <w:color w:val="000000"/>
                <w:sz w:val="16"/>
                <w:szCs w:val="16"/>
              </w:rPr>
              <w:t>fte</w:t>
            </w:r>
            <w:proofErr w:type="spellEnd"/>
            <w:r w:rsidRPr="00E10F38">
              <w:rPr>
                <w:rFonts w:ascii="Calibri" w:hAnsi="Calibri" w:cs="Calibri"/>
                <w:color w:val="000000"/>
                <w:sz w:val="16"/>
                <w:szCs w:val="16"/>
              </w:rPr>
              <w:t>, ancho y alto).  CERTIFICACIONES: ISO 9001:2015, ISO 13485:2016 y REPSE.</w:t>
            </w:r>
            <w:r w:rsidRPr="00E10F38">
              <w:rPr>
                <w:rFonts w:ascii="Calibri" w:hAnsi="Calibri" w:cs="Calibri"/>
                <w:color w:val="000000"/>
                <w:sz w:val="16"/>
                <w:szCs w:val="16"/>
              </w:rPr>
              <w:br/>
            </w:r>
            <w:r w:rsidRPr="00E10F38">
              <w:rPr>
                <w:rFonts w:ascii="Calibri" w:hAnsi="Calibri" w:cs="Calibri"/>
                <w:color w:val="000000"/>
                <w:sz w:val="16"/>
                <w:szCs w:val="16"/>
              </w:rPr>
              <w:br/>
              <w:t xml:space="preserve">Armario para guardar, color gris oscuro MC, con 5 entrepaños de altura ajustable, de 6 espacios, con dos puertas con acrílico transparente abatibles, con cerradura, jaladera, 4 niveladores de goma.  Fabricado en lámina galvanizada calibre 18, con recubrimiento epóxica electroestático horneado. Medidas de: 0.90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0.45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X 2.20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w:t>
            </w:r>
            <w:proofErr w:type="spellStart"/>
            <w:r w:rsidRPr="00E10F38">
              <w:rPr>
                <w:rFonts w:ascii="Calibri" w:hAnsi="Calibri" w:cs="Calibri"/>
                <w:color w:val="000000"/>
                <w:sz w:val="16"/>
                <w:szCs w:val="16"/>
              </w:rPr>
              <w:t>fte</w:t>
            </w:r>
            <w:proofErr w:type="spellEnd"/>
            <w:r w:rsidRPr="00E10F38">
              <w:rPr>
                <w:rFonts w:ascii="Calibri" w:hAnsi="Calibri" w:cs="Calibri"/>
                <w:color w:val="000000"/>
                <w:sz w:val="16"/>
                <w:szCs w:val="16"/>
              </w:rPr>
              <w:t xml:space="preserve">, ancho y alto).  </w:t>
            </w:r>
            <w:r w:rsidRPr="00E10F38">
              <w:rPr>
                <w:rFonts w:ascii="Calibri" w:hAnsi="Calibri" w:cs="Calibri"/>
                <w:color w:val="000000"/>
                <w:sz w:val="16"/>
                <w:szCs w:val="16"/>
              </w:rPr>
              <w:br/>
            </w:r>
            <w:r w:rsidRPr="00E10F38">
              <w:rPr>
                <w:rFonts w:ascii="Calibri" w:hAnsi="Calibri" w:cs="Calibri"/>
                <w:color w:val="000000"/>
                <w:sz w:val="16"/>
                <w:szCs w:val="16"/>
              </w:rPr>
              <w:br/>
              <w:t xml:space="preserve">(Considerar instalar en aulas provisionales, para posteriormente desmontar e instalar en aula definitiva).  </w:t>
            </w:r>
            <w:r w:rsidRPr="00E10F38">
              <w:rPr>
                <w:rFonts w:ascii="Calibri" w:hAnsi="Calibri" w:cs="Calibri"/>
                <w:color w:val="000000"/>
                <w:sz w:val="16"/>
                <w:szCs w:val="16"/>
              </w:rPr>
              <w:br/>
              <w:t xml:space="preserve">                                                                                                                                                                                                                                                                                                                            Incluye capacitación inicial, manuales de buenas prácticas de uso y todo lo necesario para su correcta instalación y funcionamiento.                                 </w:t>
            </w:r>
            <w:r w:rsidRPr="00E10F38">
              <w:rPr>
                <w:rFonts w:ascii="Calibri" w:hAnsi="Calibri" w:cs="Calibri"/>
                <w:color w:val="000000"/>
                <w:sz w:val="16"/>
                <w:szCs w:val="16"/>
              </w:rPr>
              <w:br/>
              <w:t xml:space="preserve">                                                                                                                                                                                                                                                                                                                                                                                                     CERTIFICACIONES: ISO 9001:2015, ISO 13485:2016 y REPSE.                                                                                                                                                                                                                                                                                                                GARANTÍA de 20 años por defectos de fabricación y vicios ocultos y </w:t>
            </w:r>
            <w:r w:rsidRPr="00E10F38">
              <w:rPr>
                <w:rFonts w:ascii="Calibri" w:hAnsi="Calibri" w:cs="Calibri"/>
                <w:color w:val="000000"/>
                <w:sz w:val="16"/>
                <w:szCs w:val="16"/>
              </w:rPr>
              <w:br/>
              <w:t>GARANTÍA de 3 años de mantenimiento anual sin costo.</w:t>
            </w:r>
            <w:r w:rsidRPr="00E10F38">
              <w:rPr>
                <w:rFonts w:ascii="Calibri" w:hAnsi="Calibri" w:cs="Calibri"/>
                <w:color w:val="000000"/>
                <w:sz w:val="16"/>
                <w:szCs w:val="16"/>
              </w:rPr>
              <w:br/>
            </w:r>
            <w:r w:rsidRPr="00E10F38">
              <w:rPr>
                <w:rFonts w:ascii="Calibri" w:hAnsi="Calibri" w:cs="Calibri"/>
                <w:color w:val="000000"/>
                <w:sz w:val="16"/>
                <w:szCs w:val="16"/>
              </w:rPr>
              <w:br/>
              <w:t>IMAGEN DE REFERENCIA</w:t>
            </w:r>
            <w:r w:rsidRPr="00E10F38">
              <w:rPr>
                <w:rFonts w:ascii="Calibri" w:hAnsi="Calibri" w:cs="Calibri"/>
                <w:color w:val="000000"/>
                <w:sz w:val="16"/>
                <w:szCs w:val="16"/>
              </w:rPr>
              <w:br/>
              <w:t xml:space="preserve">   </w:t>
            </w:r>
            <w:r w:rsidRPr="00E10F38">
              <w:rPr>
                <w:rFonts w:ascii="Calibri" w:hAnsi="Calibri" w:cs="Calibri"/>
                <w:color w:val="000000"/>
                <w:sz w:val="16"/>
                <w:szCs w:val="16"/>
              </w:rPr>
              <w:br/>
              <w:t xml:space="preserve">                                         </w:t>
            </w:r>
            <w:r w:rsidRPr="00E10F38">
              <w:rPr>
                <w:rFonts w:ascii="Calibri" w:hAnsi="Calibri" w:cs="Calibri"/>
                <w:color w:val="000000"/>
                <w:sz w:val="16"/>
                <w:szCs w:val="16"/>
              </w:rPr>
              <w:br/>
              <w:t xml:space="preserve">  </w:t>
            </w:r>
          </w:p>
        </w:tc>
        <w:tc>
          <w:tcPr>
            <w:tcW w:w="470" w:type="pct"/>
            <w:shd w:val="clear" w:color="auto" w:fill="auto"/>
            <w:vAlign w:val="center"/>
          </w:tcPr>
          <w:p w14:paraId="78FE9763" w14:textId="7F5A429F" w:rsidR="001D24E3" w:rsidRPr="00E10F38" w:rsidRDefault="001D24E3" w:rsidP="006E1824">
            <w:pPr>
              <w:jc w:val="center"/>
              <w:rPr>
                <w:rFonts w:asciiTheme="minorHAnsi" w:hAnsiTheme="minorHAnsi" w:cstheme="minorHAnsi"/>
                <w:sz w:val="16"/>
                <w:szCs w:val="16"/>
              </w:rPr>
            </w:pPr>
            <w:r w:rsidRPr="00E10F38">
              <w:rPr>
                <w:rFonts w:ascii="Calibri" w:hAnsi="Calibri" w:cs="Calibri"/>
                <w:color w:val="000000"/>
                <w:sz w:val="16"/>
                <w:szCs w:val="16"/>
              </w:rPr>
              <w:t>Pieza</w:t>
            </w:r>
          </w:p>
        </w:tc>
        <w:tc>
          <w:tcPr>
            <w:tcW w:w="414" w:type="pct"/>
            <w:shd w:val="clear" w:color="auto" w:fill="auto"/>
            <w:vAlign w:val="center"/>
          </w:tcPr>
          <w:p w14:paraId="5A02A6FA" w14:textId="44BADC6D" w:rsidR="001D24E3" w:rsidRPr="009607FE" w:rsidRDefault="001D24E3" w:rsidP="006E1824">
            <w:pPr>
              <w:jc w:val="center"/>
              <w:rPr>
                <w:rFonts w:asciiTheme="minorHAnsi" w:hAnsiTheme="minorHAnsi" w:cstheme="minorHAnsi"/>
                <w:sz w:val="16"/>
                <w:szCs w:val="16"/>
              </w:rPr>
            </w:pPr>
            <w:r>
              <w:rPr>
                <w:rFonts w:ascii="Calibri" w:hAnsi="Calibri" w:cs="Calibri"/>
                <w:color w:val="000000"/>
                <w:sz w:val="16"/>
                <w:szCs w:val="16"/>
              </w:rPr>
              <w:t>2</w:t>
            </w:r>
          </w:p>
        </w:tc>
        <w:tc>
          <w:tcPr>
            <w:tcW w:w="1123" w:type="pct"/>
            <w:gridSpan w:val="2"/>
            <w:vMerge/>
            <w:shd w:val="clear" w:color="auto" w:fill="auto"/>
            <w:vAlign w:val="center"/>
          </w:tcPr>
          <w:p w14:paraId="4827A834" w14:textId="70CB0089" w:rsidR="001D24E3" w:rsidRPr="006E1824" w:rsidRDefault="001D24E3" w:rsidP="006E1824">
            <w:pPr>
              <w:jc w:val="center"/>
              <w:rPr>
                <w:rFonts w:asciiTheme="minorHAnsi" w:hAnsiTheme="minorHAnsi" w:cstheme="minorHAnsi"/>
                <w:b/>
                <w:sz w:val="16"/>
                <w:szCs w:val="16"/>
              </w:rPr>
            </w:pPr>
          </w:p>
        </w:tc>
        <w:tc>
          <w:tcPr>
            <w:tcW w:w="592" w:type="pct"/>
            <w:gridSpan w:val="2"/>
            <w:shd w:val="clear" w:color="auto" w:fill="auto"/>
            <w:vAlign w:val="center"/>
          </w:tcPr>
          <w:p w14:paraId="346CAB9B" w14:textId="311760BC" w:rsidR="001D24E3" w:rsidRPr="00202BC8" w:rsidRDefault="001D24E3" w:rsidP="006E1824">
            <w:pPr>
              <w:jc w:val="center"/>
              <w:rPr>
                <w:rFonts w:ascii="Arial" w:hAnsi="Arial" w:cs="Arial"/>
                <w:sz w:val="16"/>
                <w:szCs w:val="16"/>
              </w:rPr>
            </w:pPr>
            <w:r w:rsidRPr="00202BC8">
              <w:rPr>
                <w:rFonts w:ascii="Arial" w:hAnsi="Arial" w:cs="Arial"/>
                <w:sz w:val="16"/>
                <w:szCs w:val="16"/>
              </w:rPr>
              <w:t>$18,509.62</w:t>
            </w:r>
          </w:p>
        </w:tc>
        <w:tc>
          <w:tcPr>
            <w:tcW w:w="577" w:type="pct"/>
            <w:shd w:val="clear" w:color="auto" w:fill="auto"/>
            <w:vAlign w:val="center"/>
          </w:tcPr>
          <w:p w14:paraId="32CCA1F5" w14:textId="2EC10A8D" w:rsidR="001D24E3" w:rsidRPr="00202BC8" w:rsidRDefault="001D24E3" w:rsidP="006E1824">
            <w:pPr>
              <w:jc w:val="center"/>
              <w:rPr>
                <w:rFonts w:ascii="Arial" w:hAnsi="Arial" w:cs="Arial"/>
                <w:sz w:val="16"/>
                <w:szCs w:val="16"/>
              </w:rPr>
            </w:pPr>
            <w:r w:rsidRPr="00202BC8">
              <w:rPr>
                <w:rFonts w:ascii="Arial" w:hAnsi="Arial" w:cs="Arial"/>
                <w:sz w:val="16"/>
                <w:szCs w:val="16"/>
              </w:rPr>
              <w:t>$37,019.24</w:t>
            </w:r>
          </w:p>
        </w:tc>
      </w:tr>
      <w:tr w:rsidR="001D24E3" w:rsidRPr="00782AA8" w14:paraId="5E3C47E2" w14:textId="77777777" w:rsidTr="006E1824">
        <w:trPr>
          <w:trHeight w:hRule="exact" w:val="454"/>
          <w:jc w:val="center"/>
        </w:trPr>
        <w:tc>
          <w:tcPr>
            <w:tcW w:w="454" w:type="pct"/>
            <w:shd w:val="clear" w:color="auto" w:fill="auto"/>
          </w:tcPr>
          <w:p w14:paraId="7EA6ED5F" w14:textId="3132CCD4" w:rsidR="001D24E3" w:rsidRDefault="001D24E3" w:rsidP="006E1824">
            <w:pPr>
              <w:jc w:val="center"/>
              <w:rPr>
                <w:rFonts w:asciiTheme="minorHAnsi" w:hAnsiTheme="minorHAnsi" w:cstheme="minorHAnsi"/>
                <w:b/>
                <w:sz w:val="16"/>
                <w:szCs w:val="16"/>
              </w:rPr>
            </w:pPr>
            <w:r>
              <w:rPr>
                <w:rFonts w:asciiTheme="minorHAnsi" w:hAnsiTheme="minorHAnsi" w:cstheme="minorHAnsi"/>
                <w:b/>
                <w:sz w:val="16"/>
                <w:szCs w:val="16"/>
              </w:rPr>
              <w:t>28</w:t>
            </w:r>
          </w:p>
        </w:tc>
        <w:tc>
          <w:tcPr>
            <w:tcW w:w="1370" w:type="pct"/>
            <w:shd w:val="clear" w:color="auto" w:fill="auto"/>
          </w:tcPr>
          <w:p w14:paraId="64ED4D65" w14:textId="4FA71571" w:rsidR="001D24E3" w:rsidRPr="00E10F38" w:rsidRDefault="001D24E3" w:rsidP="006E1824">
            <w:pPr>
              <w:autoSpaceDE w:val="0"/>
              <w:autoSpaceDN w:val="0"/>
              <w:adjustRightInd w:val="0"/>
              <w:rPr>
                <w:rFonts w:asciiTheme="minorHAnsi" w:eastAsia="Calibri" w:hAnsiTheme="minorHAnsi" w:cstheme="minorHAnsi"/>
                <w:bCs/>
                <w:color w:val="000000"/>
                <w:sz w:val="16"/>
                <w:szCs w:val="16"/>
                <w:lang w:val="es-MX" w:eastAsia="es-MX"/>
              </w:rPr>
            </w:pPr>
            <w:r w:rsidRPr="00E10F38">
              <w:rPr>
                <w:rFonts w:ascii="Calibri" w:hAnsi="Calibri" w:cs="Calibri"/>
                <w:color w:val="000000"/>
                <w:sz w:val="16"/>
                <w:szCs w:val="16"/>
              </w:rPr>
              <w:t xml:space="preserve">BANCO ALTO DE LABORATORIO FIJO CON ASIENTO EN MADERA DE 2 PULGADAS DE ESPESOR DE 14” DE DIÁMETRO, CON ESTRUCTURA TUBULAR REDONDA DE 1 (UNA) PULGADA DE ACERO RECUBIERTO CON PINTURA EPÓXICA ELECTROSTÁTICA COLOR NEGRO. CERTIFICACIONES: ISO 9001:2015, ISO 13485:2016 y REPSE.   </w:t>
            </w:r>
            <w:r w:rsidRPr="00E10F38">
              <w:rPr>
                <w:rFonts w:ascii="Calibri" w:hAnsi="Calibri" w:cs="Calibri"/>
                <w:color w:val="000000"/>
                <w:sz w:val="16"/>
                <w:szCs w:val="16"/>
              </w:rPr>
              <w:br/>
              <w:t xml:space="preserve">Bancos de laboratorio fijo reforzado, con asiento fabricado en madera de 2 pulgadas de espesor de 14” de diámetro con descansa pies, estructura tubular redonda de 1 (una) pulgada de acero recubierto con pintura epóxica electrostática color negro con placa cuadrada de 0.20mts X 0.20 </w:t>
            </w:r>
            <w:proofErr w:type="spellStart"/>
            <w:r w:rsidRPr="00E10F38">
              <w:rPr>
                <w:rFonts w:ascii="Calibri" w:hAnsi="Calibri" w:cs="Calibri"/>
                <w:color w:val="000000"/>
                <w:sz w:val="16"/>
                <w:szCs w:val="16"/>
              </w:rPr>
              <w:t>mts</w:t>
            </w:r>
            <w:proofErr w:type="spellEnd"/>
            <w:r w:rsidRPr="00E10F38">
              <w:rPr>
                <w:rFonts w:ascii="Calibri" w:hAnsi="Calibri" w:cs="Calibri"/>
                <w:color w:val="000000"/>
                <w:sz w:val="16"/>
                <w:szCs w:val="16"/>
              </w:rPr>
              <w:t xml:space="preserve"> cal. 16, con regatones de goma para evitar rayaduras y desgaste. </w:t>
            </w:r>
            <w:r w:rsidRPr="00E10F38">
              <w:rPr>
                <w:rFonts w:ascii="Calibri" w:hAnsi="Calibri" w:cs="Calibri"/>
                <w:color w:val="000000"/>
                <w:sz w:val="16"/>
                <w:szCs w:val="16"/>
              </w:rPr>
              <w:br/>
              <w:t>Incluye capacitación inicial, manuales de buenas prácticas de uso y todo lo necesario para su correcta instalación y funcionamiento.</w:t>
            </w:r>
            <w:r w:rsidRPr="00E10F38">
              <w:rPr>
                <w:rFonts w:ascii="Calibri" w:hAnsi="Calibri" w:cs="Calibri"/>
                <w:color w:val="000000"/>
                <w:sz w:val="16"/>
                <w:szCs w:val="16"/>
              </w:rPr>
              <w:br/>
              <w:t xml:space="preserve">CERTIFICACIONES: ISO 9001:2015, ISO 13485:2016 y REPSE. </w:t>
            </w:r>
            <w:r w:rsidRPr="00E10F38">
              <w:rPr>
                <w:rFonts w:ascii="Calibri" w:hAnsi="Calibri" w:cs="Calibri"/>
                <w:color w:val="000000"/>
                <w:sz w:val="16"/>
                <w:szCs w:val="16"/>
              </w:rPr>
              <w:br/>
              <w:t xml:space="preserve">GARANTIA: 5 AÑOS POR DEFECTOS DE FABRICACION Y/O MATERIALES  </w:t>
            </w:r>
            <w:r w:rsidRPr="00E10F38">
              <w:rPr>
                <w:rFonts w:ascii="Calibri" w:hAnsi="Calibri" w:cs="Calibri"/>
                <w:color w:val="000000"/>
                <w:sz w:val="16"/>
                <w:szCs w:val="16"/>
              </w:rPr>
              <w:br/>
            </w:r>
            <w:r w:rsidRPr="00E10F38">
              <w:rPr>
                <w:rFonts w:ascii="Calibri" w:hAnsi="Calibri" w:cs="Calibri"/>
                <w:color w:val="000000"/>
                <w:sz w:val="16"/>
                <w:szCs w:val="16"/>
              </w:rPr>
              <w:br/>
              <w:t>IMAGEN DE REFERENCIA</w:t>
            </w:r>
            <w:r w:rsidRPr="00E10F38">
              <w:rPr>
                <w:rFonts w:ascii="Calibri" w:hAnsi="Calibri" w:cs="Calibri"/>
                <w:color w:val="000000"/>
                <w:sz w:val="16"/>
                <w:szCs w:val="16"/>
              </w:rPr>
              <w:br/>
            </w:r>
            <w:r w:rsidRPr="00E10F38">
              <w:rPr>
                <w:rFonts w:ascii="Calibri" w:hAnsi="Calibri" w:cs="Calibri"/>
                <w:color w:val="000000"/>
                <w:sz w:val="16"/>
                <w:szCs w:val="16"/>
              </w:rPr>
              <w:br/>
              <w:t xml:space="preserve">           </w:t>
            </w:r>
            <w:r w:rsidRPr="00E10F38">
              <w:rPr>
                <w:rFonts w:ascii="Calibri" w:hAnsi="Calibri" w:cs="Calibri"/>
                <w:color w:val="000000"/>
                <w:sz w:val="16"/>
                <w:szCs w:val="16"/>
              </w:rPr>
              <w:br/>
              <w:t>*Se requiere muestra física</w:t>
            </w:r>
          </w:p>
        </w:tc>
        <w:tc>
          <w:tcPr>
            <w:tcW w:w="470" w:type="pct"/>
            <w:shd w:val="clear" w:color="auto" w:fill="auto"/>
            <w:vAlign w:val="center"/>
          </w:tcPr>
          <w:p w14:paraId="7EBF0D81" w14:textId="57EE73B4" w:rsidR="001D24E3" w:rsidRPr="00E10F38" w:rsidRDefault="001D24E3" w:rsidP="006E1824">
            <w:pPr>
              <w:jc w:val="center"/>
              <w:rPr>
                <w:rFonts w:asciiTheme="minorHAnsi" w:hAnsiTheme="minorHAnsi" w:cstheme="minorHAnsi"/>
                <w:sz w:val="16"/>
                <w:szCs w:val="16"/>
              </w:rPr>
            </w:pPr>
            <w:r w:rsidRPr="00E10F38">
              <w:rPr>
                <w:rFonts w:ascii="Calibri" w:hAnsi="Calibri" w:cs="Calibri"/>
                <w:color w:val="000000"/>
                <w:sz w:val="16"/>
                <w:szCs w:val="16"/>
              </w:rPr>
              <w:t>Pieza</w:t>
            </w:r>
          </w:p>
        </w:tc>
        <w:tc>
          <w:tcPr>
            <w:tcW w:w="414" w:type="pct"/>
            <w:shd w:val="clear" w:color="auto" w:fill="auto"/>
            <w:vAlign w:val="center"/>
          </w:tcPr>
          <w:p w14:paraId="02760AB3" w14:textId="71D9B08E" w:rsidR="001D24E3" w:rsidRPr="009607FE" w:rsidRDefault="001D24E3" w:rsidP="006E1824">
            <w:pPr>
              <w:jc w:val="center"/>
              <w:rPr>
                <w:rFonts w:asciiTheme="minorHAnsi" w:hAnsiTheme="minorHAnsi" w:cstheme="minorHAnsi"/>
                <w:sz w:val="16"/>
                <w:szCs w:val="16"/>
              </w:rPr>
            </w:pPr>
            <w:r>
              <w:rPr>
                <w:rFonts w:ascii="Calibri" w:hAnsi="Calibri" w:cs="Calibri"/>
                <w:color w:val="000000"/>
                <w:sz w:val="16"/>
                <w:szCs w:val="16"/>
              </w:rPr>
              <w:t>29</w:t>
            </w:r>
          </w:p>
        </w:tc>
        <w:tc>
          <w:tcPr>
            <w:tcW w:w="1123" w:type="pct"/>
            <w:gridSpan w:val="2"/>
            <w:vMerge/>
            <w:shd w:val="clear" w:color="auto" w:fill="auto"/>
            <w:vAlign w:val="center"/>
          </w:tcPr>
          <w:p w14:paraId="05B51852" w14:textId="36E08114" w:rsidR="001D24E3" w:rsidRPr="006E1824" w:rsidRDefault="001D24E3" w:rsidP="006E1824">
            <w:pPr>
              <w:jc w:val="center"/>
              <w:rPr>
                <w:rFonts w:asciiTheme="minorHAnsi" w:hAnsiTheme="minorHAnsi" w:cstheme="minorHAnsi"/>
                <w:b/>
                <w:sz w:val="16"/>
                <w:szCs w:val="16"/>
              </w:rPr>
            </w:pPr>
          </w:p>
        </w:tc>
        <w:tc>
          <w:tcPr>
            <w:tcW w:w="592" w:type="pct"/>
            <w:gridSpan w:val="2"/>
            <w:shd w:val="clear" w:color="auto" w:fill="auto"/>
            <w:vAlign w:val="center"/>
          </w:tcPr>
          <w:p w14:paraId="0F72B75E" w14:textId="596F267B" w:rsidR="001D24E3" w:rsidRPr="00B04ADC" w:rsidRDefault="001D24E3" w:rsidP="006E1824">
            <w:pPr>
              <w:jc w:val="center"/>
              <w:rPr>
                <w:rFonts w:ascii="Arial" w:hAnsi="Arial" w:cs="Arial"/>
                <w:sz w:val="16"/>
                <w:szCs w:val="16"/>
              </w:rPr>
            </w:pPr>
            <w:r w:rsidRPr="00B04ADC">
              <w:rPr>
                <w:rFonts w:ascii="Arial" w:hAnsi="Arial" w:cs="Arial"/>
                <w:sz w:val="16"/>
                <w:szCs w:val="16"/>
              </w:rPr>
              <w:t>$1,800.00</w:t>
            </w:r>
          </w:p>
        </w:tc>
        <w:tc>
          <w:tcPr>
            <w:tcW w:w="577" w:type="pct"/>
            <w:shd w:val="clear" w:color="auto" w:fill="auto"/>
            <w:vAlign w:val="center"/>
          </w:tcPr>
          <w:p w14:paraId="058519D2" w14:textId="0DC853FA" w:rsidR="001D24E3" w:rsidRPr="00B04ADC" w:rsidRDefault="001D24E3" w:rsidP="006E1824">
            <w:pPr>
              <w:jc w:val="center"/>
              <w:rPr>
                <w:rFonts w:ascii="Arial" w:hAnsi="Arial" w:cs="Arial"/>
                <w:sz w:val="16"/>
                <w:szCs w:val="16"/>
              </w:rPr>
            </w:pPr>
            <w:r w:rsidRPr="00B04ADC">
              <w:rPr>
                <w:rFonts w:ascii="Arial" w:hAnsi="Arial" w:cs="Arial"/>
                <w:sz w:val="16"/>
                <w:szCs w:val="16"/>
              </w:rPr>
              <w:t>$52,200.00</w:t>
            </w:r>
          </w:p>
        </w:tc>
      </w:tr>
    </w:tbl>
    <w:p w14:paraId="281379DE" w14:textId="58CD8860" w:rsidR="00CF0F48" w:rsidRPr="00A147E6" w:rsidRDefault="00600DC2" w:rsidP="008B563D">
      <w:pPr>
        <w:jc w:val="both"/>
        <w:rPr>
          <w:rFonts w:ascii="Arial" w:hAnsi="Arial" w:cs="Arial"/>
          <w:sz w:val="18"/>
          <w:szCs w:val="18"/>
        </w:rPr>
      </w:pPr>
      <w:r>
        <w:rPr>
          <w:rFonts w:ascii="Arial" w:hAnsi="Arial" w:cs="Arial"/>
          <w:sz w:val="18"/>
          <w:szCs w:val="18"/>
        </w:rPr>
        <w:t>---------------------------------------------------------------------------------------------------------------------------------------------------</w:t>
      </w:r>
      <w:r w:rsidR="00A31430" w:rsidRPr="00DC3DBD">
        <w:rPr>
          <w:rFonts w:ascii="Arial" w:hAnsi="Arial" w:cs="Arial"/>
          <w:sz w:val="18"/>
          <w:szCs w:val="18"/>
        </w:rPr>
        <w:t>Por considerar que su</w:t>
      </w:r>
      <w:r>
        <w:rPr>
          <w:rFonts w:ascii="Arial" w:hAnsi="Arial" w:cs="Arial"/>
          <w:sz w:val="18"/>
          <w:szCs w:val="18"/>
        </w:rPr>
        <w:t>s</w:t>
      </w:r>
      <w:r w:rsidR="00A31430" w:rsidRPr="00DC3DBD">
        <w:rPr>
          <w:rFonts w:ascii="Arial" w:hAnsi="Arial" w:cs="Arial"/>
          <w:sz w:val="18"/>
          <w:szCs w:val="18"/>
        </w:rPr>
        <w:t xml:space="preserve"> propuesta</w:t>
      </w:r>
      <w:r>
        <w:rPr>
          <w:rFonts w:ascii="Arial" w:hAnsi="Arial" w:cs="Arial"/>
          <w:sz w:val="18"/>
          <w:szCs w:val="18"/>
        </w:rPr>
        <w:t>s</w:t>
      </w:r>
      <w:r w:rsidR="000C6175" w:rsidRPr="00DC3DBD">
        <w:rPr>
          <w:rFonts w:ascii="Arial" w:hAnsi="Arial" w:cs="Arial"/>
          <w:sz w:val="18"/>
          <w:szCs w:val="18"/>
        </w:rPr>
        <w:t xml:space="preserve"> </w:t>
      </w:r>
      <w:r>
        <w:rPr>
          <w:rFonts w:ascii="Arial" w:hAnsi="Arial" w:cs="Arial"/>
          <w:sz w:val="18"/>
          <w:szCs w:val="18"/>
        </w:rPr>
        <w:t>son</w:t>
      </w:r>
      <w:r w:rsidR="00A31430" w:rsidRPr="00DC3DBD">
        <w:rPr>
          <w:rFonts w:ascii="Arial" w:hAnsi="Arial" w:cs="Arial"/>
          <w:sz w:val="18"/>
          <w:szCs w:val="18"/>
        </w:rPr>
        <w:t xml:space="preserve"> solvente</w:t>
      </w:r>
      <w:r>
        <w:rPr>
          <w:rFonts w:ascii="Arial" w:hAnsi="Arial" w:cs="Arial"/>
          <w:sz w:val="18"/>
          <w:szCs w:val="18"/>
        </w:rPr>
        <w:t>s</w:t>
      </w:r>
      <w:r w:rsidR="00A31430" w:rsidRPr="00DC3DBD">
        <w:rPr>
          <w:rFonts w:ascii="Arial" w:hAnsi="Arial" w:cs="Arial"/>
          <w:sz w:val="18"/>
          <w:szCs w:val="18"/>
        </w:rPr>
        <w:t xml:space="preserve"> al reunir conforme a los crite</w:t>
      </w:r>
      <w:r w:rsidR="00833E04" w:rsidRPr="00DC3DBD">
        <w:rPr>
          <w:rFonts w:ascii="Arial" w:hAnsi="Arial" w:cs="Arial"/>
          <w:sz w:val="18"/>
          <w:szCs w:val="18"/>
        </w:rPr>
        <w:t xml:space="preserve">rios de adjudicación contenidos </w:t>
      </w:r>
      <w:r w:rsidR="00A31430" w:rsidRPr="00DC3DBD">
        <w:rPr>
          <w:rFonts w:ascii="Arial" w:hAnsi="Arial" w:cs="Arial"/>
          <w:sz w:val="18"/>
          <w:szCs w:val="18"/>
        </w:rPr>
        <w:t>en las bases</w:t>
      </w:r>
      <w:r w:rsidR="00833E04" w:rsidRPr="00DC3DBD">
        <w:rPr>
          <w:rFonts w:ascii="Arial" w:hAnsi="Arial" w:cs="Arial"/>
          <w:sz w:val="18"/>
          <w:szCs w:val="18"/>
        </w:rPr>
        <w:t xml:space="preserve"> de la convocatoria</w:t>
      </w:r>
      <w:r w:rsidR="00A31430" w:rsidRPr="00DC3DBD">
        <w:rPr>
          <w:rFonts w:ascii="Arial" w:hAnsi="Arial" w:cs="Arial"/>
          <w:sz w:val="18"/>
          <w:szCs w:val="18"/>
        </w:rPr>
        <w:t>, las condiciones legales, técnicas y económicas requeridas por la Universidad y considerar que garantiza</w:t>
      </w:r>
      <w:r>
        <w:rPr>
          <w:rFonts w:ascii="Arial" w:hAnsi="Arial" w:cs="Arial"/>
          <w:sz w:val="18"/>
          <w:szCs w:val="18"/>
        </w:rPr>
        <w:t>n</w:t>
      </w:r>
      <w:r w:rsidR="00A31430" w:rsidRPr="00DC3DBD">
        <w:rPr>
          <w:rFonts w:ascii="Arial" w:hAnsi="Arial" w:cs="Arial"/>
          <w:sz w:val="18"/>
          <w:szCs w:val="18"/>
        </w:rPr>
        <w:t xml:space="preserve"> satisfactoriamente el cumplimiento de sus obligaciones, además de corresponder</w:t>
      </w:r>
      <w:r w:rsidR="00083BF4" w:rsidRPr="00DC3DBD">
        <w:rPr>
          <w:rFonts w:ascii="Arial" w:hAnsi="Arial" w:cs="Arial"/>
          <w:sz w:val="18"/>
          <w:szCs w:val="18"/>
        </w:rPr>
        <w:t xml:space="preserve"> por partidas, </w:t>
      </w:r>
      <w:r w:rsidR="00A31430"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00A31430" w:rsidRPr="00DC3DBD">
        <w:rPr>
          <w:rFonts w:ascii="Arial" w:hAnsi="Arial" w:cs="Arial"/>
          <w:sz w:val="18"/>
          <w:szCs w:val="18"/>
        </w:rPr>
        <w:t xml:space="preserve"> artículos </w:t>
      </w:r>
      <w:r w:rsidR="00F22ACF" w:rsidRPr="00DC3DBD">
        <w:rPr>
          <w:rFonts w:ascii="Arial" w:hAnsi="Arial" w:cs="Arial"/>
          <w:sz w:val="18"/>
          <w:szCs w:val="18"/>
        </w:rPr>
        <w:t>39 y 45</w:t>
      </w:r>
      <w:r w:rsidR="00A31430" w:rsidRPr="00DC3DBD">
        <w:rPr>
          <w:rFonts w:ascii="Arial" w:hAnsi="Arial" w:cs="Arial"/>
          <w:sz w:val="18"/>
          <w:szCs w:val="18"/>
        </w:rPr>
        <w:t xml:space="preserve"> de la Ley, así </w:t>
      </w:r>
      <w:r w:rsidR="00A31430" w:rsidRPr="00A147E6">
        <w:rPr>
          <w:rFonts w:ascii="Arial" w:hAnsi="Arial" w:cs="Arial"/>
          <w:sz w:val="18"/>
          <w:szCs w:val="18"/>
        </w:rPr>
        <w:t xml:space="preserve">como en el numeral </w:t>
      </w:r>
      <w:r w:rsidR="00071B47" w:rsidRPr="00A147E6">
        <w:rPr>
          <w:rFonts w:ascii="Arial" w:hAnsi="Arial" w:cs="Arial"/>
          <w:sz w:val="18"/>
          <w:szCs w:val="18"/>
        </w:rPr>
        <w:t>X</w:t>
      </w:r>
      <w:r w:rsidR="00A31430"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7DF5B46E" w14:textId="77777777" w:rsidR="00F8001D" w:rsidRPr="00DF5699" w:rsidRDefault="00F8001D" w:rsidP="00F8001D">
      <w:pPr>
        <w:jc w:val="both"/>
        <w:rPr>
          <w:rFonts w:ascii="Arial" w:hAnsi="Arial" w:cs="Arial"/>
          <w:bCs/>
          <w:sz w:val="18"/>
          <w:szCs w:val="18"/>
          <w:lang w:val="es-MX"/>
        </w:rPr>
      </w:pPr>
      <w:r w:rsidRPr="00A147E6">
        <w:rPr>
          <w:rFonts w:ascii="Arial" w:hAnsi="Arial" w:cs="Arial"/>
          <w:sz w:val="18"/>
          <w:szCs w:val="18"/>
        </w:rPr>
        <w:t>---------------------------------------------------------------------------------------------------------------------------------------------------</w:t>
      </w:r>
    </w:p>
    <w:p w14:paraId="127661E6" w14:textId="3A4D1D95" w:rsidR="00E77B92" w:rsidRPr="00A97BBE" w:rsidRDefault="00E77B92" w:rsidP="00A97BBE">
      <w:pPr>
        <w:jc w:val="both"/>
        <w:rPr>
          <w:rFonts w:ascii="Arial" w:hAnsi="Arial" w:cs="Arial"/>
          <w:b/>
        </w:rPr>
      </w:pPr>
      <w:r w:rsidRPr="00A97BBE">
        <w:rPr>
          <w:rFonts w:ascii="Arial" w:hAnsi="Arial" w:cs="Arial"/>
          <w:bCs/>
          <w:sz w:val="18"/>
          <w:szCs w:val="18"/>
        </w:rPr>
        <w:t>La</w:t>
      </w:r>
      <w:r w:rsidR="003760CE">
        <w:rPr>
          <w:rFonts w:ascii="Arial" w:hAnsi="Arial" w:cs="Arial"/>
          <w:bCs/>
          <w:sz w:val="18"/>
          <w:szCs w:val="18"/>
        </w:rPr>
        <w:t>s</w:t>
      </w:r>
      <w:r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3F66E5" w:rsidRPr="003F66E5">
        <w:rPr>
          <w:rFonts w:ascii="Arial" w:hAnsi="Arial" w:cs="Arial"/>
          <w:b/>
          <w:sz w:val="18"/>
          <w:szCs w:val="18"/>
        </w:rPr>
        <w:t>DGF/DPAF-166/2025</w:t>
      </w:r>
      <w:r w:rsidRPr="00A97BBE">
        <w:rPr>
          <w:rFonts w:ascii="Arial" w:hAnsi="Arial" w:cs="Arial"/>
          <w:sz w:val="18"/>
          <w:szCs w:val="18"/>
        </w:rPr>
        <w:t>.-</w:t>
      </w:r>
      <w:r w:rsidR="00A97BBE" w:rsidRPr="00A97BBE">
        <w:rPr>
          <w:rFonts w:ascii="Arial" w:hAnsi="Arial" w:cs="Arial"/>
          <w:sz w:val="18"/>
          <w:szCs w:val="18"/>
        </w:rPr>
        <w:t>-----------------------</w:t>
      </w:r>
      <w:r w:rsidR="00525D6B">
        <w:rPr>
          <w:rFonts w:ascii="Arial" w:hAnsi="Arial" w:cs="Arial"/>
          <w:sz w:val="18"/>
          <w:szCs w:val="18"/>
        </w:rPr>
        <w:t>-----</w:t>
      </w:r>
      <w:r w:rsidR="003F66E5">
        <w:rPr>
          <w:rFonts w:ascii="Arial" w:hAnsi="Arial" w:cs="Arial"/>
          <w:sz w:val="18"/>
          <w:szCs w:val="18"/>
        </w:rPr>
        <w:t>--------------------------------</w:t>
      </w:r>
      <w:r w:rsidR="00525D6B">
        <w:rPr>
          <w:rFonts w:ascii="Arial" w:hAnsi="Arial" w:cs="Arial"/>
          <w:sz w:val="18"/>
          <w:szCs w:val="18"/>
        </w:rPr>
        <w:t>--------------------------</w:t>
      </w:r>
      <w:r w:rsidR="00A97BBE" w:rsidRPr="00A97BBE">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76F3F7A6"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Para las partidas adjudicadas, se formalizará esta adquisición mediante contrato a precio</w:t>
      </w:r>
      <w:r w:rsidR="003D2902">
        <w:rPr>
          <w:rFonts w:ascii="Arial" w:hAnsi="Arial" w:cs="Arial"/>
          <w:bCs/>
          <w:sz w:val="18"/>
          <w:szCs w:val="18"/>
          <w:lang w:val="es-MX"/>
        </w:rPr>
        <w:t>s</w:t>
      </w:r>
      <w:r w:rsidRPr="00EE0D44">
        <w:rPr>
          <w:rFonts w:ascii="Arial" w:hAnsi="Arial" w:cs="Arial"/>
          <w:bCs/>
          <w:sz w:val="18"/>
          <w:szCs w:val="18"/>
          <w:lang w:val="es-MX"/>
        </w:rPr>
        <w:t xml:space="preserve"> fijo</w:t>
      </w:r>
      <w:r w:rsidR="003D2902">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000069C1" w:rsidRPr="008822BE">
        <w:rPr>
          <w:rFonts w:ascii="Arial" w:hAnsi="Arial" w:cs="Arial"/>
          <w:b/>
          <w:bCs/>
          <w:sz w:val="18"/>
          <w:szCs w:val="18"/>
          <w:lang w:val="es-MX"/>
        </w:rPr>
        <w:t>será dentro de los diez días naturales a partir de la fecha del fallo,</w:t>
      </w:r>
      <w:r w:rsidR="000069C1" w:rsidRPr="008822BE">
        <w:rPr>
          <w:rFonts w:ascii="Arial" w:hAnsi="Arial" w:cs="Arial"/>
          <w:bCs/>
          <w:sz w:val="18"/>
          <w:szCs w:val="18"/>
          <w:lang w:val="es-MX"/>
        </w:rPr>
        <w:t xml:space="preserve"> </w:t>
      </w:r>
      <w:r w:rsidRPr="008822BE">
        <w:rPr>
          <w:rFonts w:ascii="Arial" w:hAnsi="Arial" w:cs="Arial"/>
          <w:bCs/>
          <w:sz w:val="18"/>
          <w:szCs w:val="18"/>
          <w:lang w:val="es-MX"/>
        </w:rPr>
        <w:t>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r w:rsidR="000069C1">
        <w:rPr>
          <w:rFonts w:ascii="Arial" w:hAnsi="Arial" w:cs="Arial"/>
          <w:sz w:val="18"/>
          <w:szCs w:val="18"/>
        </w:rPr>
        <w:t>------------------------------------------------------------------------------------</w:t>
      </w:r>
      <w:r w:rsidR="003D2902">
        <w:rPr>
          <w:rFonts w:ascii="Arial" w:hAnsi="Arial" w:cs="Arial"/>
          <w:sz w:val="18"/>
          <w:szCs w:val="18"/>
        </w:rPr>
        <w:t>----------------------------</w:t>
      </w:r>
    </w:p>
    <w:p w14:paraId="33435440" w14:textId="6ADEA436"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CE28E8">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CE28E8">
        <w:rPr>
          <w:rFonts w:ascii="Arial" w:hAnsi="Arial" w:cs="Arial"/>
          <w:sz w:val="15"/>
          <w:szCs w:val="15"/>
        </w:rPr>
        <w:t>5</w:t>
      </w:r>
      <w:r w:rsidRPr="00CE28E8">
        <w:rPr>
          <w:rFonts w:ascii="Arial" w:hAnsi="Arial" w:cs="Arial"/>
          <w:sz w:val="15"/>
          <w:szCs w:val="15"/>
        </w:rPr>
        <w:t xml:space="preserve"> publicada el </w:t>
      </w:r>
      <w:r w:rsidR="00D8606A" w:rsidRPr="00CE28E8">
        <w:rPr>
          <w:rFonts w:ascii="Arial" w:hAnsi="Arial" w:cs="Arial"/>
          <w:sz w:val="15"/>
          <w:szCs w:val="15"/>
        </w:rPr>
        <w:t>30</w:t>
      </w:r>
      <w:r w:rsidRPr="00CE28E8">
        <w:rPr>
          <w:rFonts w:ascii="Arial" w:hAnsi="Arial" w:cs="Arial"/>
          <w:sz w:val="15"/>
          <w:szCs w:val="15"/>
        </w:rPr>
        <w:t xml:space="preserve"> de diciembre de 202</w:t>
      </w:r>
      <w:r w:rsidR="00D8606A" w:rsidRPr="00CE28E8">
        <w:rPr>
          <w:rFonts w:ascii="Arial" w:hAnsi="Arial" w:cs="Arial"/>
          <w:sz w:val="15"/>
          <w:szCs w:val="15"/>
        </w:rPr>
        <w:t>4</w:t>
      </w:r>
      <w:r w:rsidRPr="00CE28E8">
        <w:rPr>
          <w:rFonts w:ascii="Arial" w:hAnsi="Arial" w:cs="Arial"/>
          <w:sz w:val="15"/>
          <w:szCs w:val="15"/>
        </w:rPr>
        <w:t xml:space="preserve"> en el Diario Oficial de la Federación. Por lo que el concursante ganador deberá realizar la consulta de opinión ante el SAT en la página: </w:t>
      </w:r>
      <w:hyperlink r:id="rId14"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w:t>
      </w:r>
      <w:r w:rsidR="002F7C7F" w:rsidRPr="00CE28E8">
        <w:rPr>
          <w:rFonts w:ascii="Arial" w:hAnsi="Arial" w:cs="Arial"/>
          <w:sz w:val="15"/>
          <w:szCs w:val="15"/>
        </w:rPr>
        <w:t>Conforme al numeral XV</w:t>
      </w:r>
      <w:r w:rsidRPr="00CE28E8">
        <w:rPr>
          <w:rFonts w:ascii="Arial" w:hAnsi="Arial" w:cs="Arial"/>
          <w:sz w:val="15"/>
          <w:szCs w:val="15"/>
        </w:rPr>
        <w:t xml:space="preserve">, </w:t>
      </w:r>
      <w:r w:rsidR="002F7C7F" w:rsidRPr="00CE28E8">
        <w:rPr>
          <w:rFonts w:ascii="Arial" w:hAnsi="Arial" w:cs="Arial"/>
          <w:sz w:val="15"/>
          <w:szCs w:val="15"/>
        </w:rPr>
        <w:t>inciso a)</w:t>
      </w:r>
      <w:r w:rsidRPr="00CE28E8">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CE28E8">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2C83A195" w:rsidR="00E86124" w:rsidRPr="006C2729" w:rsidRDefault="008A6146" w:rsidP="00E86124">
      <w:pPr>
        <w:jc w:val="both"/>
        <w:rPr>
          <w:rFonts w:ascii="Arial" w:hAnsi="Arial" w:cs="Arial"/>
        </w:rPr>
      </w:pPr>
      <w:r>
        <w:rPr>
          <w:rFonts w:ascii="Arial" w:hAnsi="Arial" w:cs="Arial"/>
        </w:rPr>
        <w:t>---------------</w:t>
      </w:r>
      <w:r w:rsidR="00E86124"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7E0083" w:rsidRDefault="00E86124" w:rsidP="00E850D1">
            <w:pPr>
              <w:rPr>
                <w:rFonts w:ascii="Arial" w:hAnsi="Arial" w:cs="Arial"/>
                <w:sz w:val="18"/>
                <w:szCs w:val="18"/>
              </w:rPr>
            </w:pPr>
            <w:r w:rsidRPr="007E0083">
              <w:rPr>
                <w:rFonts w:ascii="Arial" w:hAnsi="Arial" w:cs="Arial"/>
                <w:sz w:val="18"/>
                <w:szCs w:val="18"/>
                <w:lang w:val="es-MX"/>
              </w:rPr>
              <w:t>C. Jorge Silva Robles</w:t>
            </w:r>
          </w:p>
          <w:p w14:paraId="1E2A7537"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52C9EAAF" w14:textId="56FF3B36" w:rsidR="00E86124" w:rsidRPr="00AC53F0" w:rsidRDefault="00E86124" w:rsidP="00AC53F0">
            <w:pPr>
              <w:rPr>
                <w:rFonts w:ascii="Arial" w:hAnsi="Arial" w:cs="Arial"/>
                <w:b/>
                <w:sz w:val="18"/>
                <w:szCs w:val="18"/>
              </w:rPr>
            </w:pPr>
            <w:r w:rsidRPr="007E0083">
              <w:rPr>
                <w:rFonts w:ascii="Arial" w:hAnsi="Arial" w:cs="Arial"/>
                <w:b/>
                <w:sz w:val="18"/>
                <w:szCs w:val="18"/>
              </w:rPr>
              <w:t xml:space="preserve">Jefa del Departamento de Compras </w:t>
            </w: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7E0083" w:rsidRDefault="00E86124" w:rsidP="00E850D1">
            <w:pPr>
              <w:rPr>
                <w:rFonts w:ascii="Arial" w:hAnsi="Arial" w:cs="Arial"/>
                <w:sz w:val="18"/>
                <w:szCs w:val="18"/>
              </w:rPr>
            </w:pPr>
            <w:r w:rsidRPr="007E0083">
              <w:rPr>
                <w:rFonts w:ascii="Arial" w:hAnsi="Arial" w:cs="Arial"/>
                <w:sz w:val="18"/>
                <w:szCs w:val="18"/>
              </w:rPr>
              <w:t>C. Esmeralda Yazmin Rodríguez Durón</w:t>
            </w:r>
          </w:p>
          <w:p w14:paraId="01E27990" w14:textId="2FA81AFE" w:rsidR="00E86124" w:rsidRDefault="00E86124" w:rsidP="00E850D1">
            <w:pPr>
              <w:rPr>
                <w:rFonts w:ascii="Arial" w:hAnsi="Arial" w:cs="Arial"/>
                <w:b/>
                <w:sz w:val="18"/>
                <w:szCs w:val="18"/>
              </w:rPr>
            </w:pPr>
            <w:r w:rsidRPr="007E0083">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450BBC" w:rsidRDefault="00E86124" w:rsidP="00E850D1">
            <w:pPr>
              <w:pStyle w:val="Sangradetextonormal"/>
              <w:ind w:left="0"/>
              <w:rPr>
                <w:rFonts w:ascii="Arial" w:hAnsi="Arial" w:cs="Arial"/>
                <w:b/>
                <w:sz w:val="18"/>
                <w:szCs w:val="18"/>
                <w:lang w:val="es-ES"/>
              </w:rPr>
            </w:pPr>
          </w:p>
          <w:p w14:paraId="64927384" w14:textId="77777777" w:rsidR="00E86124" w:rsidRPr="00450BBC" w:rsidRDefault="00E86124" w:rsidP="00E850D1">
            <w:pPr>
              <w:rPr>
                <w:rFonts w:ascii="Arial" w:hAnsi="Arial" w:cs="Arial"/>
                <w:sz w:val="18"/>
                <w:szCs w:val="18"/>
              </w:rPr>
            </w:pPr>
            <w:r w:rsidRPr="00450BBC">
              <w:rPr>
                <w:rFonts w:ascii="Arial" w:hAnsi="Arial" w:cs="Arial"/>
                <w:sz w:val="18"/>
                <w:szCs w:val="18"/>
              </w:rPr>
              <w:t>C. María Díaz Rodríguez</w:t>
            </w:r>
          </w:p>
          <w:p w14:paraId="61667CDF" w14:textId="77777777" w:rsidR="00E86124" w:rsidRPr="00450BBC" w:rsidRDefault="00E86124" w:rsidP="00E850D1">
            <w:pPr>
              <w:rPr>
                <w:rFonts w:ascii="Arial" w:hAnsi="Arial" w:cs="Arial"/>
                <w:b/>
                <w:sz w:val="18"/>
                <w:szCs w:val="18"/>
              </w:rPr>
            </w:pPr>
            <w:r w:rsidRPr="00450BBC">
              <w:rPr>
                <w:rFonts w:ascii="Arial" w:hAnsi="Arial" w:cs="Arial"/>
                <w:b/>
                <w:sz w:val="18"/>
                <w:szCs w:val="18"/>
              </w:rPr>
              <w:t>Representante del Departamento Jurídico</w:t>
            </w:r>
          </w:p>
          <w:p w14:paraId="33D162C2" w14:textId="77777777" w:rsidR="00E86124" w:rsidRPr="00450BBC"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7E0083"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450BBC" w:rsidRDefault="00E86124" w:rsidP="00E850D1">
            <w:pPr>
              <w:pStyle w:val="Sangradetextonormal"/>
              <w:ind w:left="0"/>
              <w:rPr>
                <w:rFonts w:ascii="Arial" w:hAnsi="Arial" w:cs="Arial"/>
                <w:b/>
                <w:sz w:val="18"/>
                <w:szCs w:val="18"/>
                <w:lang w:val="es-ES"/>
              </w:rPr>
            </w:pPr>
          </w:p>
          <w:p w14:paraId="047EB31A" w14:textId="2A63C6CC" w:rsidR="00F36486" w:rsidRPr="00450BBC" w:rsidRDefault="00F36486" w:rsidP="00F36486">
            <w:pPr>
              <w:rPr>
                <w:rFonts w:ascii="Arial" w:hAnsi="Arial" w:cs="Arial"/>
                <w:sz w:val="18"/>
                <w:szCs w:val="18"/>
              </w:rPr>
            </w:pPr>
            <w:r w:rsidRPr="00450BBC">
              <w:rPr>
                <w:rFonts w:ascii="Arial" w:hAnsi="Arial" w:cs="Arial"/>
                <w:sz w:val="18"/>
                <w:szCs w:val="18"/>
              </w:rPr>
              <w:t>C. Ana Francisca Contreras Mejía</w:t>
            </w:r>
          </w:p>
          <w:p w14:paraId="15976563" w14:textId="1ECE85BC" w:rsidR="00E86124" w:rsidRPr="00450BBC" w:rsidRDefault="00F36486" w:rsidP="001D0127">
            <w:pPr>
              <w:jc w:val="both"/>
              <w:rPr>
                <w:rFonts w:ascii="Arial" w:hAnsi="Arial" w:cs="Arial"/>
                <w:b/>
                <w:sz w:val="18"/>
                <w:szCs w:val="18"/>
                <w:lang w:val="es-MX"/>
              </w:rPr>
            </w:pPr>
            <w:r w:rsidRPr="00450BBC">
              <w:rPr>
                <w:rFonts w:ascii="Arial" w:hAnsi="Arial" w:cs="Arial"/>
                <w:b/>
                <w:sz w:val="18"/>
                <w:szCs w:val="18"/>
                <w:lang w:val="es-MX"/>
              </w:rPr>
              <w:t xml:space="preserve">Representante de la </w:t>
            </w:r>
            <w:r w:rsidR="00E86124" w:rsidRPr="00450BBC">
              <w:rPr>
                <w:rFonts w:ascii="Arial" w:hAnsi="Arial" w:cs="Arial"/>
                <w:b/>
                <w:sz w:val="18"/>
                <w:szCs w:val="18"/>
                <w:lang w:val="es-MX"/>
              </w:rPr>
              <w:t>Dir</w:t>
            </w:r>
            <w:r w:rsidR="006376FB" w:rsidRPr="00450BBC">
              <w:rPr>
                <w:rFonts w:ascii="Arial" w:hAnsi="Arial" w:cs="Arial"/>
                <w:b/>
                <w:sz w:val="18"/>
                <w:szCs w:val="18"/>
                <w:lang w:val="es-MX"/>
              </w:rPr>
              <w:t>ección</w:t>
            </w:r>
            <w:r w:rsidR="00E86124" w:rsidRPr="00450BBC">
              <w:rPr>
                <w:rFonts w:ascii="Arial" w:hAnsi="Arial" w:cs="Arial"/>
                <w:b/>
                <w:sz w:val="18"/>
                <w:szCs w:val="18"/>
                <w:lang w:val="es-MX"/>
              </w:rPr>
              <w:t xml:space="preserve"> General de Planeación y Desarrollo </w:t>
            </w:r>
          </w:p>
          <w:p w14:paraId="54503D5C" w14:textId="50CE4E1C" w:rsidR="00F36486" w:rsidRPr="00450BBC" w:rsidRDefault="00F36486" w:rsidP="006376FB">
            <w:pPr>
              <w:rPr>
                <w:rFonts w:ascii="Arial" w:hAnsi="Arial" w:cs="Arial"/>
                <w:sz w:val="18"/>
                <w:szCs w:val="18"/>
                <w:lang w:val="es-MX"/>
              </w:rPr>
            </w:pPr>
          </w:p>
        </w:tc>
        <w:tc>
          <w:tcPr>
            <w:tcW w:w="4414" w:type="dxa"/>
          </w:tcPr>
          <w:p w14:paraId="4189F273" w14:textId="0B1FBD67" w:rsidR="00E86124" w:rsidRDefault="00E86124" w:rsidP="007E0083">
            <w:pPr>
              <w:pStyle w:val="Sangradetextonormal"/>
              <w:ind w:left="0"/>
              <w:jc w:val="center"/>
              <w:rPr>
                <w:rFonts w:ascii="Arial" w:hAnsi="Arial" w:cs="Arial"/>
                <w:sz w:val="18"/>
                <w:szCs w:val="18"/>
              </w:rPr>
            </w:pPr>
          </w:p>
          <w:p w14:paraId="5BB1C347" w14:textId="79ADF78F" w:rsidR="006E1B39" w:rsidRDefault="006E1B39" w:rsidP="007E0083">
            <w:pPr>
              <w:pStyle w:val="Sangradetextonormal"/>
              <w:ind w:left="0"/>
              <w:jc w:val="center"/>
              <w:rPr>
                <w:rFonts w:ascii="Arial" w:hAnsi="Arial" w:cs="Arial"/>
                <w:sz w:val="18"/>
                <w:szCs w:val="18"/>
              </w:rPr>
            </w:pPr>
          </w:p>
          <w:p w14:paraId="21FF307F" w14:textId="77777777" w:rsidR="00525D6B" w:rsidRPr="006C2729" w:rsidRDefault="00525D6B" w:rsidP="007E0083">
            <w:pPr>
              <w:pStyle w:val="Sangradetextonormal"/>
              <w:ind w:left="0"/>
              <w:jc w:val="center"/>
              <w:rPr>
                <w:rFonts w:ascii="Arial" w:hAnsi="Arial" w:cs="Arial"/>
                <w:sz w:val="18"/>
                <w:szCs w:val="18"/>
              </w:rPr>
            </w:pPr>
          </w:p>
          <w:p w14:paraId="6426ED42" w14:textId="77777777" w:rsidR="00E86124" w:rsidRPr="006C2729" w:rsidRDefault="00E86124" w:rsidP="007E008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3F66E5" w:rsidRPr="006C2729" w14:paraId="01EC1508" w14:textId="77777777" w:rsidTr="00E850D1">
        <w:trPr>
          <w:jc w:val="center"/>
        </w:trPr>
        <w:tc>
          <w:tcPr>
            <w:tcW w:w="4414" w:type="dxa"/>
          </w:tcPr>
          <w:p w14:paraId="170FB8A6" w14:textId="77777777" w:rsidR="003F66E5" w:rsidRPr="001F0813" w:rsidRDefault="003F66E5" w:rsidP="003F66E5">
            <w:pPr>
              <w:pStyle w:val="Sangradetextonormal"/>
              <w:ind w:left="0" w:right="-93"/>
              <w:rPr>
                <w:rFonts w:ascii="Arial" w:hAnsi="Arial" w:cs="Arial"/>
                <w:b/>
                <w:sz w:val="18"/>
                <w:szCs w:val="18"/>
                <w:lang w:val="es-ES"/>
              </w:rPr>
            </w:pPr>
          </w:p>
          <w:p w14:paraId="512B773E" w14:textId="77777777" w:rsidR="003F66E5" w:rsidRPr="008C14A8" w:rsidRDefault="003F66E5" w:rsidP="003F66E5">
            <w:pPr>
              <w:pStyle w:val="Sangradetextonormal"/>
              <w:ind w:left="0" w:right="-93"/>
              <w:rPr>
                <w:rFonts w:ascii="Arial" w:hAnsi="Arial" w:cs="Arial"/>
                <w:sz w:val="18"/>
                <w:szCs w:val="18"/>
                <w:lang w:val="es-ES"/>
              </w:rPr>
            </w:pPr>
            <w:r w:rsidRPr="006430BE">
              <w:rPr>
                <w:rFonts w:ascii="Arial" w:hAnsi="Arial" w:cs="Arial"/>
                <w:sz w:val="18"/>
                <w:szCs w:val="18"/>
                <w:lang w:val="es-ES"/>
              </w:rPr>
              <w:t xml:space="preserve">C. David </w:t>
            </w:r>
            <w:r w:rsidRPr="008C14A8">
              <w:rPr>
                <w:rFonts w:ascii="Arial" w:hAnsi="Arial" w:cs="Arial"/>
                <w:sz w:val="18"/>
                <w:szCs w:val="18"/>
                <w:lang w:val="es-ES"/>
              </w:rPr>
              <w:t>Carrillo López</w:t>
            </w:r>
          </w:p>
          <w:p w14:paraId="0B8A758B" w14:textId="7D777244" w:rsidR="003F66E5" w:rsidRPr="00390DAA" w:rsidRDefault="003F66E5" w:rsidP="00390DAA">
            <w:pPr>
              <w:jc w:val="both"/>
              <w:rPr>
                <w:rFonts w:ascii="Arial" w:hAnsi="Arial" w:cs="Arial"/>
                <w:b/>
                <w:sz w:val="18"/>
                <w:szCs w:val="18"/>
                <w:lang w:val="es-MX"/>
              </w:rPr>
            </w:pPr>
            <w:r w:rsidRPr="008C14A8">
              <w:rPr>
                <w:rFonts w:ascii="Arial" w:hAnsi="Arial" w:cs="Arial"/>
                <w:b/>
                <w:sz w:val="18"/>
                <w:szCs w:val="18"/>
              </w:rPr>
              <w:t xml:space="preserve">Jefe del Departamento de Proyectos Institucionales </w:t>
            </w:r>
            <w:r w:rsidR="00843B2B" w:rsidRPr="008C14A8">
              <w:rPr>
                <w:rFonts w:ascii="Arial" w:hAnsi="Arial" w:cs="Arial"/>
                <w:b/>
                <w:sz w:val="18"/>
                <w:szCs w:val="18"/>
                <w:lang w:val="es-MX"/>
              </w:rPr>
              <w:t xml:space="preserve">de la Dirección General de Planeación y Desarrollo </w:t>
            </w:r>
            <w:r w:rsidRPr="008C14A8">
              <w:rPr>
                <w:rFonts w:ascii="Arial" w:hAnsi="Arial" w:cs="Arial"/>
                <w:b/>
                <w:sz w:val="18"/>
                <w:szCs w:val="18"/>
              </w:rPr>
              <w:t>(área requirente)</w:t>
            </w:r>
          </w:p>
          <w:p w14:paraId="71E13556" w14:textId="77777777" w:rsidR="003F66E5" w:rsidRPr="00E02478" w:rsidRDefault="003F66E5" w:rsidP="003F66E5">
            <w:pPr>
              <w:jc w:val="both"/>
              <w:rPr>
                <w:rFonts w:ascii="Arial" w:hAnsi="Arial" w:cs="Arial"/>
                <w:b/>
                <w:sz w:val="18"/>
                <w:szCs w:val="18"/>
              </w:rPr>
            </w:pPr>
          </w:p>
        </w:tc>
        <w:tc>
          <w:tcPr>
            <w:tcW w:w="4414" w:type="dxa"/>
          </w:tcPr>
          <w:p w14:paraId="06AE8589" w14:textId="77777777" w:rsidR="003F66E5" w:rsidRPr="001F0813" w:rsidRDefault="003F66E5" w:rsidP="003F66E5">
            <w:pPr>
              <w:pStyle w:val="Sangradetextonormal"/>
              <w:ind w:left="0" w:right="-93"/>
              <w:jc w:val="center"/>
              <w:rPr>
                <w:rFonts w:ascii="Arial" w:hAnsi="Arial" w:cs="Arial"/>
                <w:b/>
                <w:sz w:val="18"/>
                <w:szCs w:val="18"/>
              </w:rPr>
            </w:pPr>
          </w:p>
          <w:p w14:paraId="70457C6F" w14:textId="77777777" w:rsidR="003F66E5" w:rsidRPr="001F0813" w:rsidRDefault="003F66E5" w:rsidP="003F66E5">
            <w:pPr>
              <w:pStyle w:val="Sangradetextonormal"/>
              <w:ind w:left="0" w:right="-93"/>
              <w:jc w:val="center"/>
              <w:rPr>
                <w:rFonts w:ascii="Arial" w:hAnsi="Arial" w:cs="Arial"/>
                <w:b/>
                <w:sz w:val="18"/>
                <w:szCs w:val="18"/>
              </w:rPr>
            </w:pPr>
          </w:p>
          <w:p w14:paraId="34C399D9" w14:textId="39D79C55" w:rsidR="003F66E5" w:rsidRDefault="003F66E5" w:rsidP="003F66E5">
            <w:pPr>
              <w:pStyle w:val="Sangradetextonormal"/>
              <w:ind w:left="0" w:right="-93"/>
              <w:jc w:val="center"/>
              <w:rPr>
                <w:rFonts w:ascii="Arial" w:hAnsi="Arial" w:cs="Arial"/>
                <w:sz w:val="18"/>
                <w:szCs w:val="18"/>
              </w:rPr>
            </w:pPr>
          </w:p>
          <w:p w14:paraId="1F954AD0" w14:textId="77777777" w:rsidR="00843B2B" w:rsidRPr="006430BE" w:rsidRDefault="00843B2B" w:rsidP="003F66E5">
            <w:pPr>
              <w:pStyle w:val="Sangradetextonormal"/>
              <w:ind w:left="0" w:right="-93"/>
              <w:jc w:val="center"/>
              <w:rPr>
                <w:rFonts w:ascii="Arial" w:hAnsi="Arial" w:cs="Arial"/>
                <w:sz w:val="18"/>
                <w:szCs w:val="18"/>
              </w:rPr>
            </w:pPr>
          </w:p>
          <w:p w14:paraId="67C81575" w14:textId="246B207F" w:rsidR="003F66E5" w:rsidRPr="00E02478" w:rsidRDefault="003F66E5" w:rsidP="003F66E5">
            <w:pPr>
              <w:jc w:val="center"/>
              <w:rPr>
                <w:rFonts w:ascii="Arial" w:hAnsi="Arial" w:cs="Arial"/>
                <w:sz w:val="17"/>
                <w:szCs w:val="17"/>
                <w:lang w:val="x-none"/>
              </w:rPr>
            </w:pPr>
            <w:r w:rsidRPr="006430BE">
              <w:rPr>
                <w:rFonts w:ascii="Arial" w:hAnsi="Arial" w:cs="Arial"/>
                <w:sz w:val="18"/>
                <w:szCs w:val="18"/>
              </w:rPr>
              <w:t>__________</w:t>
            </w:r>
            <w:r w:rsidR="006430BE">
              <w:rPr>
                <w:rFonts w:ascii="Arial" w:hAnsi="Arial" w:cs="Arial"/>
                <w:sz w:val="18"/>
                <w:szCs w:val="18"/>
              </w:rPr>
              <w:t>__</w:t>
            </w:r>
            <w:r w:rsidRPr="006430BE">
              <w:rPr>
                <w:rFonts w:ascii="Arial" w:hAnsi="Arial" w:cs="Arial"/>
                <w:sz w:val="18"/>
                <w:szCs w:val="18"/>
              </w:rPr>
              <w:t>__________________________</w:t>
            </w:r>
          </w:p>
        </w:tc>
      </w:tr>
      <w:tr w:rsidR="00E86124" w:rsidRPr="006C2729" w14:paraId="1A025EDC" w14:textId="77777777" w:rsidTr="00E850D1">
        <w:trPr>
          <w:jc w:val="center"/>
        </w:trPr>
        <w:tc>
          <w:tcPr>
            <w:tcW w:w="4414" w:type="dxa"/>
          </w:tcPr>
          <w:p w14:paraId="3EEB93AE" w14:textId="77777777" w:rsidR="00E86124" w:rsidRPr="005744B0" w:rsidRDefault="00E86124" w:rsidP="00E850D1">
            <w:pPr>
              <w:pStyle w:val="Sangradetextonormal"/>
              <w:ind w:left="0"/>
              <w:rPr>
                <w:rFonts w:ascii="Arial" w:hAnsi="Arial" w:cs="Arial"/>
                <w:b/>
                <w:sz w:val="18"/>
                <w:szCs w:val="18"/>
                <w:lang w:val="es-ES"/>
              </w:rPr>
            </w:pPr>
          </w:p>
          <w:p w14:paraId="6E8D60B6" w14:textId="77777777" w:rsidR="00E86124" w:rsidRPr="005744B0" w:rsidRDefault="00E86124" w:rsidP="00E850D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40C4128A" w14:textId="77777777" w:rsidR="00E86124" w:rsidRPr="005744B0" w:rsidRDefault="00E86124" w:rsidP="00E850D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3D080BAE" w14:textId="2E02CCED" w:rsidR="00450BBC" w:rsidRPr="005744B0"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7E0083" w:rsidRDefault="00E86124" w:rsidP="00E850D1">
            <w:pPr>
              <w:pStyle w:val="Sangradetextonormal"/>
              <w:ind w:left="0"/>
              <w:rPr>
                <w:rFonts w:ascii="Arial" w:hAnsi="Arial" w:cs="Arial"/>
                <w:sz w:val="18"/>
                <w:szCs w:val="18"/>
                <w:lang w:val="es-ES"/>
              </w:rPr>
            </w:pPr>
          </w:p>
          <w:p w14:paraId="13115CCB" w14:textId="0AE965B2"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5EBB3E0E" w14:textId="77777777" w:rsidR="00E86124" w:rsidRPr="007E0083"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53804DFC" w14:textId="77777777" w:rsidR="00450BBC" w:rsidRPr="006C2729" w:rsidRDefault="00450BBC"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Gabriela del Socorro Muñoz Vera</w:t>
            </w:r>
          </w:p>
          <w:p w14:paraId="3FAC7770" w14:textId="77777777" w:rsidR="00E86124"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2CE2BE81" w14:textId="5B575032" w:rsidR="00AA0769" w:rsidRPr="006C2729" w:rsidRDefault="00AA0769"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p w14:paraId="7A6CDBC8" w14:textId="044E96E2" w:rsidR="0035090B" w:rsidRPr="009140F5" w:rsidRDefault="0035090B" w:rsidP="00E86124">
      <w:pPr>
        <w:pStyle w:val="Sangradetextonormal"/>
        <w:ind w:left="0"/>
        <w:jc w:val="both"/>
        <w:rPr>
          <w:rFonts w:ascii="Arial" w:hAnsi="Arial" w:cs="Arial"/>
          <w:sz w:val="18"/>
          <w:szCs w:val="18"/>
        </w:rPr>
      </w:pPr>
      <w:r w:rsidRPr="00903733">
        <w:rPr>
          <w:rFonts w:ascii="Arial" w:hAnsi="Arial" w:cs="Arial"/>
          <w:b/>
          <w:sz w:val="18"/>
          <w:szCs w:val="18"/>
        </w:rPr>
        <w:t>Por parte</w:t>
      </w:r>
      <w:r w:rsidR="00450BBC" w:rsidRPr="00903733">
        <w:rPr>
          <w:rFonts w:ascii="Arial" w:hAnsi="Arial" w:cs="Arial"/>
          <w:b/>
          <w:sz w:val="18"/>
          <w:szCs w:val="18"/>
        </w:rPr>
        <w:t xml:space="preserve"> de </w:t>
      </w:r>
      <w:r w:rsidRPr="00903733">
        <w:rPr>
          <w:rFonts w:ascii="Arial" w:hAnsi="Arial" w:cs="Arial"/>
          <w:b/>
          <w:sz w:val="18"/>
          <w:szCs w:val="18"/>
        </w:rPr>
        <w:t xml:space="preserve">los </w:t>
      </w:r>
      <w:r w:rsidR="00450BBC" w:rsidRPr="00903733">
        <w:rPr>
          <w:rFonts w:ascii="Arial" w:hAnsi="Arial" w:cs="Arial"/>
          <w:b/>
          <w:sz w:val="18"/>
          <w:szCs w:val="18"/>
        </w:rPr>
        <w:t>Licitantes</w:t>
      </w:r>
      <w:r w:rsidR="00450BBC" w:rsidRPr="00450BBC">
        <w:rPr>
          <w:rFonts w:ascii="Arial" w:hAnsi="Arial" w:cs="Arial"/>
          <w:b/>
          <w:sz w:val="18"/>
          <w:szCs w:val="18"/>
        </w:rPr>
        <w:t>.</w:t>
      </w:r>
      <w:r w:rsidR="00450BBC">
        <w:rPr>
          <w:rFonts w:ascii="Arial" w:hAnsi="Arial" w:cs="Arial"/>
          <w:sz w:val="18"/>
          <w:szCs w:val="18"/>
        </w:rPr>
        <w:t xml:space="preserve"> </w:t>
      </w:r>
      <w:r w:rsidR="00E86124" w:rsidRPr="009140F5">
        <w:rPr>
          <w:rFonts w:ascii="Arial" w:hAnsi="Arial" w:cs="Arial"/>
          <w:sz w:val="18"/>
          <w:szCs w:val="18"/>
        </w:rPr>
        <w:t>-----------------------------------------------------------------------------------------------</w:t>
      </w:r>
      <w:r>
        <w:rPr>
          <w:rFonts w:ascii="Arial" w:hAnsi="Arial" w:cs="Arial"/>
          <w:sz w:val="18"/>
          <w:szCs w:val="18"/>
        </w:rPr>
        <w:t>---------------------------------------------------------------------------------------------------------------------------------------------------</w:t>
      </w:r>
      <w:r w:rsidR="00E86124" w:rsidRPr="009140F5">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6E1824" w:rsidRPr="006C2729" w14:paraId="6E207D1A" w14:textId="77777777" w:rsidTr="006B0BDE">
        <w:trPr>
          <w:jc w:val="center"/>
        </w:trPr>
        <w:tc>
          <w:tcPr>
            <w:tcW w:w="4414" w:type="dxa"/>
          </w:tcPr>
          <w:p w14:paraId="64CF3B83" w14:textId="77777777" w:rsidR="006E1824" w:rsidRPr="00C91DC7" w:rsidRDefault="006E1824" w:rsidP="006E1824">
            <w:pPr>
              <w:jc w:val="both"/>
              <w:rPr>
                <w:rFonts w:ascii="Arial" w:hAnsi="Arial" w:cs="Arial"/>
                <w:sz w:val="16"/>
                <w:szCs w:val="18"/>
              </w:rPr>
            </w:pPr>
          </w:p>
          <w:p w14:paraId="7D2B0360" w14:textId="77777777" w:rsidR="006E1824" w:rsidRPr="00C91DC7" w:rsidRDefault="006E1824" w:rsidP="006E1824">
            <w:pPr>
              <w:jc w:val="both"/>
              <w:rPr>
                <w:rFonts w:ascii="Arial" w:hAnsi="Arial" w:cs="Arial"/>
                <w:sz w:val="16"/>
                <w:szCs w:val="18"/>
              </w:rPr>
            </w:pPr>
            <w:r w:rsidRPr="00C91DC7">
              <w:rPr>
                <w:rFonts w:ascii="Arial" w:hAnsi="Arial" w:cs="Arial"/>
                <w:sz w:val="16"/>
                <w:szCs w:val="18"/>
              </w:rPr>
              <w:t>C. Tomas Alejandro Herrera Rodríguez</w:t>
            </w:r>
          </w:p>
          <w:p w14:paraId="762D8490" w14:textId="77777777" w:rsidR="006E1824" w:rsidRPr="00C91DC7" w:rsidRDefault="006E1824" w:rsidP="006E1824">
            <w:pPr>
              <w:tabs>
                <w:tab w:val="left" w:pos="7260"/>
              </w:tabs>
              <w:jc w:val="both"/>
              <w:rPr>
                <w:rFonts w:ascii="Arial" w:hAnsi="Arial" w:cs="Arial"/>
                <w:b/>
                <w:sz w:val="16"/>
                <w:szCs w:val="18"/>
              </w:rPr>
            </w:pPr>
            <w:r w:rsidRPr="00C91DC7">
              <w:rPr>
                <w:rFonts w:ascii="Arial" w:hAnsi="Arial" w:cs="Arial"/>
                <w:b/>
                <w:sz w:val="16"/>
                <w:szCs w:val="18"/>
              </w:rPr>
              <w:t>STUDIO BAGOM, S.A. DE C.V.</w:t>
            </w:r>
          </w:p>
          <w:p w14:paraId="2C2EF96D" w14:textId="77777777" w:rsidR="006E1824" w:rsidRPr="00C91DC7" w:rsidRDefault="006E1824" w:rsidP="006E1824">
            <w:pPr>
              <w:jc w:val="both"/>
              <w:rPr>
                <w:rFonts w:ascii="Arial" w:hAnsi="Arial" w:cs="Arial"/>
                <w:sz w:val="16"/>
                <w:szCs w:val="18"/>
              </w:rPr>
            </w:pPr>
          </w:p>
        </w:tc>
        <w:tc>
          <w:tcPr>
            <w:tcW w:w="4414" w:type="dxa"/>
          </w:tcPr>
          <w:p w14:paraId="4B4390E8" w14:textId="77777777" w:rsidR="006E1824" w:rsidRPr="00C91DC7" w:rsidRDefault="006E1824" w:rsidP="006E1824">
            <w:pPr>
              <w:jc w:val="center"/>
              <w:rPr>
                <w:rFonts w:ascii="Arial" w:hAnsi="Arial" w:cs="Arial"/>
                <w:sz w:val="16"/>
                <w:szCs w:val="16"/>
              </w:rPr>
            </w:pPr>
          </w:p>
          <w:p w14:paraId="7A1AF336" w14:textId="77777777" w:rsidR="006E1824" w:rsidRPr="00C91DC7" w:rsidRDefault="006E1824" w:rsidP="006E1824">
            <w:pPr>
              <w:jc w:val="center"/>
              <w:rPr>
                <w:rFonts w:ascii="Arial" w:hAnsi="Arial" w:cs="Arial"/>
                <w:sz w:val="16"/>
                <w:szCs w:val="16"/>
              </w:rPr>
            </w:pPr>
          </w:p>
          <w:p w14:paraId="21239BE6" w14:textId="76F16423" w:rsidR="006E1824" w:rsidRPr="00C91DC7" w:rsidRDefault="006E1824" w:rsidP="006E1824">
            <w:pPr>
              <w:jc w:val="center"/>
              <w:rPr>
                <w:rFonts w:ascii="Arial" w:hAnsi="Arial" w:cs="Arial"/>
                <w:sz w:val="16"/>
                <w:szCs w:val="16"/>
              </w:rPr>
            </w:pPr>
            <w:r w:rsidRPr="00C91DC7">
              <w:rPr>
                <w:rFonts w:ascii="Arial" w:hAnsi="Arial" w:cs="Arial"/>
                <w:sz w:val="16"/>
                <w:szCs w:val="16"/>
              </w:rPr>
              <w:t>______________________________________</w:t>
            </w:r>
          </w:p>
        </w:tc>
      </w:tr>
      <w:tr w:rsidR="00C91DC7" w:rsidRPr="006C2729" w14:paraId="6E671618" w14:textId="77777777" w:rsidTr="006B0BDE">
        <w:trPr>
          <w:jc w:val="center"/>
        </w:trPr>
        <w:tc>
          <w:tcPr>
            <w:tcW w:w="4414" w:type="dxa"/>
          </w:tcPr>
          <w:p w14:paraId="44BE8CBF" w14:textId="77777777" w:rsidR="00C91DC7" w:rsidRPr="00C91DC7" w:rsidRDefault="00C91DC7" w:rsidP="00C91DC7">
            <w:pPr>
              <w:jc w:val="both"/>
              <w:rPr>
                <w:rFonts w:ascii="Arial" w:hAnsi="Arial" w:cs="Arial"/>
                <w:sz w:val="16"/>
                <w:szCs w:val="18"/>
              </w:rPr>
            </w:pPr>
          </w:p>
          <w:p w14:paraId="5D2A566C" w14:textId="16BEBF51" w:rsidR="00C91DC7" w:rsidRPr="00C91DC7" w:rsidRDefault="00C91DC7" w:rsidP="00C91DC7">
            <w:pPr>
              <w:jc w:val="both"/>
              <w:rPr>
                <w:rFonts w:ascii="Arial" w:hAnsi="Arial" w:cs="Arial"/>
                <w:sz w:val="16"/>
                <w:szCs w:val="18"/>
              </w:rPr>
            </w:pPr>
            <w:r w:rsidRPr="00C91DC7">
              <w:rPr>
                <w:rFonts w:ascii="Arial" w:hAnsi="Arial" w:cs="Arial"/>
                <w:sz w:val="16"/>
                <w:szCs w:val="18"/>
              </w:rPr>
              <w:t>C. Norma Alicia Valadez García</w:t>
            </w:r>
          </w:p>
          <w:p w14:paraId="3C4261AC" w14:textId="4DE52F25" w:rsidR="00C91DC7" w:rsidRPr="00C91DC7" w:rsidRDefault="00C91DC7" w:rsidP="00C91DC7">
            <w:pPr>
              <w:tabs>
                <w:tab w:val="left" w:pos="7260"/>
              </w:tabs>
              <w:jc w:val="both"/>
              <w:rPr>
                <w:rFonts w:ascii="Arial" w:hAnsi="Arial" w:cs="Arial"/>
                <w:b/>
                <w:sz w:val="16"/>
                <w:szCs w:val="18"/>
              </w:rPr>
            </w:pPr>
            <w:r w:rsidRPr="00C91DC7">
              <w:rPr>
                <w:rFonts w:ascii="Arial" w:hAnsi="Arial" w:cs="Arial"/>
                <w:b/>
                <w:sz w:val="16"/>
                <w:szCs w:val="18"/>
              </w:rPr>
              <w:t>COMPU RED TIC, S.A. DE C.V.</w:t>
            </w:r>
          </w:p>
          <w:p w14:paraId="2D9C568F" w14:textId="77777777" w:rsidR="00C91DC7" w:rsidRPr="00C91DC7" w:rsidRDefault="00C91DC7" w:rsidP="00C91DC7">
            <w:pPr>
              <w:jc w:val="both"/>
              <w:rPr>
                <w:rFonts w:ascii="Arial" w:hAnsi="Arial" w:cs="Arial"/>
                <w:sz w:val="16"/>
                <w:szCs w:val="18"/>
              </w:rPr>
            </w:pPr>
          </w:p>
        </w:tc>
        <w:tc>
          <w:tcPr>
            <w:tcW w:w="4414" w:type="dxa"/>
          </w:tcPr>
          <w:p w14:paraId="59A9E7AA" w14:textId="77777777" w:rsidR="00C91DC7" w:rsidRPr="00C91DC7" w:rsidRDefault="00C91DC7" w:rsidP="00C91DC7">
            <w:pPr>
              <w:jc w:val="center"/>
              <w:rPr>
                <w:rFonts w:ascii="Arial" w:hAnsi="Arial" w:cs="Arial"/>
                <w:sz w:val="16"/>
                <w:szCs w:val="16"/>
              </w:rPr>
            </w:pPr>
          </w:p>
          <w:p w14:paraId="662938FA" w14:textId="77777777" w:rsidR="00C91DC7" w:rsidRPr="00C91DC7" w:rsidRDefault="00C91DC7" w:rsidP="00C91DC7">
            <w:pPr>
              <w:jc w:val="center"/>
              <w:rPr>
                <w:rFonts w:ascii="Arial" w:hAnsi="Arial" w:cs="Arial"/>
                <w:sz w:val="16"/>
                <w:szCs w:val="16"/>
              </w:rPr>
            </w:pPr>
          </w:p>
          <w:p w14:paraId="61B16B1D" w14:textId="567BAEF4" w:rsidR="00C91DC7" w:rsidRPr="00C91DC7" w:rsidRDefault="00C91DC7" w:rsidP="00C91DC7">
            <w:pPr>
              <w:jc w:val="center"/>
              <w:rPr>
                <w:rFonts w:ascii="Arial" w:hAnsi="Arial" w:cs="Arial"/>
                <w:sz w:val="16"/>
                <w:szCs w:val="16"/>
              </w:rPr>
            </w:pPr>
            <w:r w:rsidRPr="00C91DC7">
              <w:rPr>
                <w:rFonts w:ascii="Arial" w:hAnsi="Arial" w:cs="Arial"/>
                <w:sz w:val="16"/>
                <w:szCs w:val="16"/>
              </w:rPr>
              <w:t>______________________________________</w:t>
            </w:r>
          </w:p>
        </w:tc>
      </w:tr>
      <w:tr w:rsidR="00C91DC7" w:rsidRPr="006C2729" w14:paraId="47405230" w14:textId="77777777" w:rsidTr="006B0BDE">
        <w:trPr>
          <w:jc w:val="center"/>
        </w:trPr>
        <w:tc>
          <w:tcPr>
            <w:tcW w:w="4414" w:type="dxa"/>
          </w:tcPr>
          <w:p w14:paraId="61F3A234" w14:textId="77777777" w:rsidR="00C91DC7" w:rsidRPr="00C91DC7" w:rsidRDefault="00C91DC7" w:rsidP="00C91DC7">
            <w:pPr>
              <w:jc w:val="both"/>
              <w:rPr>
                <w:rFonts w:ascii="Arial" w:hAnsi="Arial" w:cs="Arial"/>
                <w:sz w:val="16"/>
                <w:szCs w:val="18"/>
              </w:rPr>
            </w:pPr>
          </w:p>
          <w:p w14:paraId="5AA27D61" w14:textId="347A9290" w:rsidR="00C91DC7" w:rsidRPr="00C91DC7" w:rsidRDefault="00C91DC7" w:rsidP="00C91DC7">
            <w:pPr>
              <w:jc w:val="both"/>
              <w:rPr>
                <w:rFonts w:ascii="Arial" w:hAnsi="Arial" w:cs="Arial"/>
                <w:sz w:val="16"/>
                <w:szCs w:val="18"/>
              </w:rPr>
            </w:pPr>
            <w:r w:rsidRPr="00C91DC7">
              <w:rPr>
                <w:rFonts w:ascii="Arial" w:hAnsi="Arial" w:cs="Arial"/>
                <w:sz w:val="16"/>
                <w:szCs w:val="18"/>
              </w:rPr>
              <w:t>C. Adrián Flores González</w:t>
            </w:r>
          </w:p>
          <w:p w14:paraId="26B0DFEF" w14:textId="0F689157" w:rsidR="00C91DC7" w:rsidRPr="00C91DC7" w:rsidRDefault="00C91DC7" w:rsidP="00C91DC7">
            <w:pPr>
              <w:tabs>
                <w:tab w:val="left" w:pos="7260"/>
              </w:tabs>
              <w:jc w:val="both"/>
              <w:rPr>
                <w:rFonts w:ascii="Arial" w:hAnsi="Arial" w:cs="Arial"/>
                <w:b/>
                <w:sz w:val="16"/>
                <w:szCs w:val="18"/>
              </w:rPr>
            </w:pPr>
            <w:r w:rsidRPr="00C91DC7">
              <w:rPr>
                <w:rFonts w:ascii="Arial" w:hAnsi="Arial" w:cs="Arial"/>
                <w:b/>
                <w:sz w:val="16"/>
                <w:szCs w:val="18"/>
              </w:rPr>
              <w:t>COMERCIALIZADORA ALDAY, S.A. DE C.V.</w:t>
            </w:r>
          </w:p>
          <w:p w14:paraId="25AE2F1F" w14:textId="77777777" w:rsidR="00C91DC7" w:rsidRPr="00C91DC7" w:rsidRDefault="00C91DC7" w:rsidP="00C91DC7">
            <w:pPr>
              <w:jc w:val="both"/>
              <w:rPr>
                <w:rFonts w:ascii="Arial" w:hAnsi="Arial" w:cs="Arial"/>
                <w:sz w:val="16"/>
                <w:szCs w:val="18"/>
              </w:rPr>
            </w:pPr>
          </w:p>
        </w:tc>
        <w:tc>
          <w:tcPr>
            <w:tcW w:w="4414" w:type="dxa"/>
          </w:tcPr>
          <w:p w14:paraId="6A8BAAAA" w14:textId="77777777" w:rsidR="00C91DC7" w:rsidRPr="00C91DC7" w:rsidRDefault="00C91DC7" w:rsidP="00C91DC7">
            <w:pPr>
              <w:jc w:val="center"/>
              <w:rPr>
                <w:rFonts w:ascii="Arial" w:hAnsi="Arial" w:cs="Arial"/>
                <w:sz w:val="16"/>
                <w:szCs w:val="16"/>
              </w:rPr>
            </w:pPr>
          </w:p>
          <w:p w14:paraId="0B1F299B" w14:textId="77777777" w:rsidR="00C91DC7" w:rsidRPr="00C91DC7" w:rsidRDefault="00C91DC7" w:rsidP="00C91DC7">
            <w:pPr>
              <w:jc w:val="center"/>
              <w:rPr>
                <w:rFonts w:ascii="Arial" w:hAnsi="Arial" w:cs="Arial"/>
                <w:sz w:val="16"/>
                <w:szCs w:val="16"/>
              </w:rPr>
            </w:pPr>
          </w:p>
          <w:p w14:paraId="26528836" w14:textId="458BDDB9" w:rsidR="00C91DC7" w:rsidRPr="00C91DC7" w:rsidRDefault="00C91DC7" w:rsidP="00C91DC7">
            <w:pPr>
              <w:jc w:val="center"/>
              <w:rPr>
                <w:rFonts w:ascii="Arial" w:hAnsi="Arial" w:cs="Arial"/>
                <w:sz w:val="16"/>
                <w:szCs w:val="16"/>
              </w:rPr>
            </w:pPr>
            <w:r w:rsidRPr="00C91DC7">
              <w:rPr>
                <w:rFonts w:ascii="Arial" w:hAnsi="Arial" w:cs="Arial"/>
                <w:sz w:val="16"/>
                <w:szCs w:val="16"/>
              </w:rPr>
              <w:t>______________________________________</w:t>
            </w:r>
          </w:p>
        </w:tc>
      </w:tr>
    </w:tbl>
    <w:p w14:paraId="2E62CEC5" w14:textId="28986BD0" w:rsidR="00E86124" w:rsidRPr="009140F5" w:rsidRDefault="00E86124" w:rsidP="00E86124">
      <w:pPr>
        <w:pStyle w:val="Sangradetextonormal"/>
        <w:ind w:left="0"/>
        <w:jc w:val="both"/>
        <w:rPr>
          <w:rFonts w:ascii="Arial" w:hAnsi="Arial" w:cs="Arial"/>
          <w:sz w:val="18"/>
          <w:szCs w:val="18"/>
        </w:rPr>
      </w:pPr>
      <w:r w:rsidRPr="009140F5">
        <w:rPr>
          <w:rFonts w:ascii="Arial" w:hAnsi="Arial" w:cs="Arial"/>
          <w:sz w:val="18"/>
          <w:szCs w:val="18"/>
        </w:rPr>
        <w:t>---------------------------------------</w:t>
      </w:r>
      <w:r w:rsidR="00450BBC">
        <w:rPr>
          <w:rFonts w:ascii="Arial" w:hAnsi="Arial" w:cs="Arial"/>
          <w:sz w:val="18"/>
          <w:szCs w:val="18"/>
        </w:rPr>
        <w:t>-----------------------------------------------------------------------------------------------------------</w:t>
      </w:r>
    </w:p>
    <w:p w14:paraId="1FA32D3E" w14:textId="59F106F5" w:rsidR="00E86124" w:rsidRPr="00A6426F" w:rsidRDefault="00E86124" w:rsidP="00E86124">
      <w:pPr>
        <w:pStyle w:val="Sangradetextonormal"/>
        <w:ind w:left="0"/>
        <w:jc w:val="both"/>
        <w:rPr>
          <w:rFonts w:ascii="Arial" w:hAnsi="Arial" w:cs="Arial"/>
          <w:sz w:val="18"/>
          <w:szCs w:val="18"/>
        </w:rPr>
      </w:pPr>
      <w:r w:rsidRPr="007D3B59">
        <w:rPr>
          <w:rFonts w:ascii="Arial" w:hAnsi="Arial" w:cs="Arial"/>
          <w:sz w:val="18"/>
          <w:szCs w:val="18"/>
        </w:rPr>
        <w:t xml:space="preserve">Se hace saber que la presente acta de </w:t>
      </w:r>
      <w:r w:rsidRPr="00C77AC0">
        <w:rPr>
          <w:rFonts w:ascii="Arial" w:hAnsi="Arial" w:cs="Arial"/>
          <w:sz w:val="18"/>
          <w:szCs w:val="18"/>
        </w:rPr>
        <w:t xml:space="preserve">notificación de fallo </w:t>
      </w:r>
      <w:r w:rsidRPr="00C91DC7">
        <w:rPr>
          <w:rFonts w:ascii="Arial" w:hAnsi="Arial" w:cs="Arial"/>
          <w:sz w:val="18"/>
          <w:szCs w:val="18"/>
        </w:rPr>
        <w:t>consta de</w:t>
      </w:r>
      <w:r w:rsidRPr="00C91DC7">
        <w:rPr>
          <w:rFonts w:ascii="Arial" w:hAnsi="Arial" w:cs="Arial"/>
          <w:b/>
          <w:sz w:val="18"/>
          <w:szCs w:val="18"/>
        </w:rPr>
        <w:t xml:space="preserve"> </w:t>
      </w:r>
      <w:r w:rsidR="00AC53F0" w:rsidRPr="00C91DC7">
        <w:rPr>
          <w:rFonts w:ascii="Arial" w:hAnsi="Arial" w:cs="Arial"/>
          <w:b/>
          <w:sz w:val="18"/>
          <w:szCs w:val="18"/>
        </w:rPr>
        <w:t>1</w:t>
      </w:r>
      <w:r w:rsidR="00903733" w:rsidRPr="00C91DC7">
        <w:rPr>
          <w:rFonts w:ascii="Arial" w:hAnsi="Arial" w:cs="Arial"/>
          <w:b/>
          <w:sz w:val="18"/>
          <w:szCs w:val="18"/>
        </w:rPr>
        <w:t>0</w:t>
      </w:r>
      <w:r w:rsidRPr="00C91DC7">
        <w:rPr>
          <w:rFonts w:ascii="Arial" w:hAnsi="Arial" w:cs="Arial"/>
          <w:b/>
          <w:sz w:val="18"/>
          <w:szCs w:val="18"/>
        </w:rPr>
        <w:t xml:space="preserve"> páginas</w:t>
      </w:r>
      <w:r w:rsidRPr="00C91DC7">
        <w:rPr>
          <w:rFonts w:ascii="Arial" w:hAnsi="Arial" w:cs="Arial"/>
          <w:sz w:val="18"/>
          <w:szCs w:val="18"/>
        </w:rPr>
        <w:t>; el Dictamen</w:t>
      </w:r>
      <w:r w:rsidRPr="00AC53F0">
        <w:rPr>
          <w:rFonts w:ascii="Arial" w:hAnsi="Arial" w:cs="Arial"/>
          <w:sz w:val="18"/>
          <w:szCs w:val="18"/>
        </w:rPr>
        <w:t xml:space="preserve"> Técnico, Anexo “1” consta de </w:t>
      </w:r>
      <w:r w:rsidR="00F37E31" w:rsidRPr="00AC53F0">
        <w:rPr>
          <w:rFonts w:ascii="Arial" w:hAnsi="Arial" w:cs="Arial"/>
          <w:b/>
          <w:sz w:val="18"/>
          <w:szCs w:val="18"/>
        </w:rPr>
        <w:t>2</w:t>
      </w:r>
      <w:r w:rsidR="00AC53F0" w:rsidRPr="00AC53F0">
        <w:rPr>
          <w:rFonts w:ascii="Arial" w:hAnsi="Arial" w:cs="Arial"/>
          <w:b/>
          <w:sz w:val="18"/>
          <w:szCs w:val="18"/>
        </w:rPr>
        <w:t>5</w:t>
      </w:r>
      <w:r w:rsidRPr="00AC53F0">
        <w:rPr>
          <w:rFonts w:ascii="Arial" w:hAnsi="Arial" w:cs="Arial"/>
          <w:b/>
          <w:sz w:val="18"/>
          <w:szCs w:val="18"/>
        </w:rPr>
        <w:t xml:space="preserve"> páginas</w:t>
      </w:r>
      <w:r w:rsidRPr="00AC53F0">
        <w:rPr>
          <w:rFonts w:ascii="Arial" w:hAnsi="Arial" w:cs="Arial"/>
          <w:sz w:val="18"/>
          <w:szCs w:val="18"/>
        </w:rPr>
        <w:t xml:space="preserve">, </w:t>
      </w:r>
      <w:r w:rsidR="0077040B" w:rsidRPr="00AC53F0">
        <w:rPr>
          <w:rFonts w:ascii="Arial" w:hAnsi="Arial" w:cs="Arial"/>
          <w:sz w:val="18"/>
          <w:szCs w:val="18"/>
        </w:rPr>
        <w:t xml:space="preserve">Dictamen Técnico de Precios, Anexo “1.1” </w:t>
      </w:r>
      <w:r w:rsidR="00AC53F0" w:rsidRPr="00AC53F0">
        <w:rPr>
          <w:rFonts w:ascii="Arial" w:hAnsi="Arial" w:cs="Arial"/>
          <w:b/>
          <w:sz w:val="18"/>
          <w:szCs w:val="18"/>
        </w:rPr>
        <w:t>42</w:t>
      </w:r>
      <w:r w:rsidR="0077040B" w:rsidRPr="00AC53F0">
        <w:rPr>
          <w:rFonts w:ascii="Arial" w:hAnsi="Arial" w:cs="Arial"/>
          <w:b/>
          <w:sz w:val="18"/>
          <w:szCs w:val="18"/>
        </w:rPr>
        <w:t xml:space="preserve"> páginas</w:t>
      </w:r>
      <w:r w:rsidR="0077040B" w:rsidRPr="00AC53F0">
        <w:rPr>
          <w:rFonts w:ascii="Arial" w:hAnsi="Arial" w:cs="Arial"/>
          <w:sz w:val="18"/>
          <w:szCs w:val="18"/>
        </w:rPr>
        <w:t xml:space="preserve"> </w:t>
      </w:r>
      <w:r w:rsidRPr="00AC53F0">
        <w:rPr>
          <w:rFonts w:ascii="Arial" w:hAnsi="Arial" w:cs="Arial"/>
          <w:sz w:val="18"/>
          <w:szCs w:val="18"/>
        </w:rPr>
        <w:t xml:space="preserve">y el Análisis administrativo Anexo “2” consta en </w:t>
      </w:r>
      <w:r w:rsidR="00AC53F0" w:rsidRPr="00AC53F0">
        <w:rPr>
          <w:rFonts w:ascii="Arial" w:hAnsi="Arial" w:cs="Arial"/>
          <w:b/>
          <w:sz w:val="18"/>
          <w:szCs w:val="18"/>
        </w:rPr>
        <w:t>40</w:t>
      </w:r>
      <w:r w:rsidRPr="00AC53F0">
        <w:rPr>
          <w:rFonts w:ascii="Arial" w:hAnsi="Arial" w:cs="Arial"/>
          <w:b/>
          <w:sz w:val="18"/>
          <w:szCs w:val="18"/>
        </w:rPr>
        <w:t xml:space="preserve"> páginas</w:t>
      </w:r>
      <w:r w:rsidRPr="00AC53F0">
        <w:rPr>
          <w:rFonts w:ascii="Arial" w:hAnsi="Arial" w:cs="Arial"/>
          <w:sz w:val="18"/>
          <w:szCs w:val="18"/>
        </w:rPr>
        <w:t>. ----------------------------------------------------------------------------------------------------------------------------------------------------------------------------------</w:t>
      </w:r>
      <w:r w:rsidR="00A6604A" w:rsidRPr="00AC53F0">
        <w:rPr>
          <w:rFonts w:ascii="Arial" w:hAnsi="Arial" w:cs="Arial"/>
          <w:sz w:val="18"/>
          <w:szCs w:val="18"/>
        </w:rPr>
        <w:t>-----------------------------------------------------------------------</w:t>
      </w:r>
    </w:p>
    <w:p w14:paraId="520B568D" w14:textId="2F70461B" w:rsidR="00E86124" w:rsidRPr="006C2729" w:rsidRDefault="00E86124" w:rsidP="00E86124">
      <w:pPr>
        <w:pStyle w:val="Sangradetextonormal"/>
        <w:ind w:left="0"/>
        <w:jc w:val="both"/>
        <w:rPr>
          <w:rFonts w:ascii="Arial" w:hAnsi="Arial" w:cs="Arial"/>
          <w:b/>
          <w:sz w:val="18"/>
          <w:szCs w:val="18"/>
        </w:rPr>
      </w:pPr>
      <w:r w:rsidRPr="00671B60">
        <w:rPr>
          <w:rFonts w:ascii="Arial" w:hAnsi="Arial" w:cs="Arial"/>
          <w:sz w:val="18"/>
          <w:szCs w:val="18"/>
        </w:rPr>
        <w:t xml:space="preserve">Siendo </w:t>
      </w:r>
      <w:r w:rsidRPr="00000E86">
        <w:rPr>
          <w:rFonts w:ascii="Arial" w:hAnsi="Arial" w:cs="Arial"/>
          <w:sz w:val="18"/>
          <w:szCs w:val="18"/>
        </w:rPr>
        <w:t xml:space="preserve">las </w:t>
      </w:r>
      <w:r w:rsidRPr="00000E86">
        <w:rPr>
          <w:rFonts w:ascii="Arial" w:hAnsi="Arial" w:cs="Arial"/>
          <w:b/>
          <w:sz w:val="18"/>
          <w:szCs w:val="18"/>
        </w:rPr>
        <w:t>1</w:t>
      </w:r>
      <w:r w:rsidR="00AC53F0" w:rsidRPr="00000E86">
        <w:rPr>
          <w:rFonts w:ascii="Arial" w:hAnsi="Arial" w:cs="Arial"/>
          <w:b/>
          <w:sz w:val="18"/>
          <w:szCs w:val="18"/>
        </w:rPr>
        <w:t>2</w:t>
      </w:r>
      <w:r w:rsidR="008517F7" w:rsidRPr="00000E86">
        <w:rPr>
          <w:rFonts w:ascii="Arial" w:hAnsi="Arial" w:cs="Arial"/>
          <w:b/>
          <w:sz w:val="18"/>
          <w:szCs w:val="18"/>
        </w:rPr>
        <w:t>:</w:t>
      </w:r>
      <w:r w:rsidR="00391BE4" w:rsidRPr="00000E86">
        <w:rPr>
          <w:rFonts w:ascii="Arial" w:hAnsi="Arial" w:cs="Arial"/>
          <w:b/>
          <w:sz w:val="18"/>
          <w:szCs w:val="18"/>
        </w:rPr>
        <w:t>1</w:t>
      </w:r>
      <w:r w:rsidR="00000E86" w:rsidRPr="00000E86">
        <w:rPr>
          <w:rFonts w:ascii="Arial" w:hAnsi="Arial" w:cs="Arial"/>
          <w:b/>
          <w:sz w:val="18"/>
          <w:szCs w:val="18"/>
        </w:rPr>
        <w:t>5</w:t>
      </w:r>
      <w:r w:rsidRPr="00000E86">
        <w:rPr>
          <w:rFonts w:ascii="Arial" w:hAnsi="Arial" w:cs="Arial"/>
          <w:sz w:val="18"/>
          <w:szCs w:val="18"/>
        </w:rPr>
        <w:t xml:space="preserve"> horas del</w:t>
      </w:r>
      <w:r w:rsidRPr="00CC5D0B">
        <w:rPr>
          <w:rFonts w:ascii="Arial" w:hAnsi="Arial" w:cs="Arial"/>
          <w:sz w:val="18"/>
          <w:szCs w:val="18"/>
        </w:rPr>
        <w:t xml:space="preserve"> día</w:t>
      </w:r>
      <w:r w:rsidRPr="00DB1A27">
        <w:rPr>
          <w:rFonts w:ascii="Arial" w:hAnsi="Arial" w:cs="Arial"/>
          <w:sz w:val="18"/>
          <w:szCs w:val="18"/>
        </w:rPr>
        <w:t xml:space="preserve">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65684835" w14:textId="0F6F530F"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9A2B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915A19" w:rsidRDefault="00915A19" w:rsidP="004F08CF">
      <w:r>
        <w:separator/>
      </w:r>
    </w:p>
  </w:endnote>
  <w:endnote w:type="continuationSeparator" w:id="0">
    <w:p w14:paraId="7747DE7D" w14:textId="77777777" w:rsidR="00915A19" w:rsidRDefault="00915A1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0E83DD2" w:rsidR="00915A19" w:rsidRPr="003B7915" w:rsidRDefault="00915A1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020-2025</w:t>
    </w:r>
  </w:p>
  <w:p w14:paraId="300C9066" w14:textId="5E385D56" w:rsidR="00915A19" w:rsidRPr="003B7915" w:rsidRDefault="00915A1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915A19" w:rsidRPr="003B7915" w:rsidRDefault="00915A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915A19" w:rsidRDefault="00915A19" w:rsidP="004F08CF">
      <w:r>
        <w:separator/>
      </w:r>
    </w:p>
  </w:footnote>
  <w:footnote w:type="continuationSeparator" w:id="0">
    <w:p w14:paraId="5766713E" w14:textId="77777777" w:rsidR="00915A19" w:rsidRDefault="00915A1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915A19" w:rsidRPr="00400A61" w:rsidRDefault="00915A1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915A19" w:rsidRPr="003B7915" w14:paraId="68B796FB" w14:textId="77777777" w:rsidTr="00D01779">
      <w:trPr>
        <w:jc w:val="right"/>
      </w:trPr>
      <w:tc>
        <w:tcPr>
          <w:tcW w:w="5260" w:type="dxa"/>
          <w:shd w:val="clear" w:color="auto" w:fill="auto"/>
        </w:tcPr>
        <w:p w14:paraId="499EB5F7" w14:textId="77777777" w:rsidR="00915A19" w:rsidRPr="003B7915" w:rsidRDefault="00915A1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915A19" w:rsidRPr="003B7915" w14:paraId="29A72E0C" w14:textId="77777777" w:rsidTr="00D01779">
      <w:trPr>
        <w:jc w:val="right"/>
      </w:trPr>
      <w:tc>
        <w:tcPr>
          <w:tcW w:w="5260" w:type="dxa"/>
          <w:shd w:val="clear" w:color="auto" w:fill="auto"/>
        </w:tcPr>
        <w:p w14:paraId="66280DD2" w14:textId="77777777" w:rsidR="00915A19" w:rsidRPr="003B7915" w:rsidRDefault="00915A19" w:rsidP="00D01779">
          <w:pPr>
            <w:jc w:val="center"/>
            <w:rPr>
              <w:rFonts w:ascii="Arial" w:hAnsi="Arial" w:cs="Arial"/>
              <w:b/>
            </w:rPr>
          </w:pPr>
          <w:r w:rsidRPr="003B7915">
            <w:rPr>
              <w:rFonts w:ascii="Arial" w:hAnsi="Arial" w:cs="Arial"/>
              <w:b/>
            </w:rPr>
            <w:t>DIRECCIÓN GENERAL DE FINANZAS</w:t>
          </w:r>
        </w:p>
      </w:tc>
    </w:tr>
    <w:tr w:rsidR="00915A19" w:rsidRPr="003B7915" w14:paraId="0BFF67D6" w14:textId="77777777" w:rsidTr="00D01779">
      <w:trPr>
        <w:jc w:val="right"/>
      </w:trPr>
      <w:tc>
        <w:tcPr>
          <w:tcW w:w="5260" w:type="dxa"/>
          <w:shd w:val="clear" w:color="auto" w:fill="auto"/>
        </w:tcPr>
        <w:p w14:paraId="0D9E4666" w14:textId="77777777" w:rsidR="00915A19" w:rsidRPr="003B7915" w:rsidRDefault="00915A19" w:rsidP="00D01779">
          <w:pPr>
            <w:rPr>
              <w:rFonts w:ascii="Arial" w:hAnsi="Arial" w:cs="Arial"/>
              <w:b/>
              <w:sz w:val="18"/>
              <w:szCs w:val="18"/>
            </w:rPr>
          </w:pPr>
          <w:r w:rsidRPr="003B7915">
            <w:rPr>
              <w:rFonts w:ascii="Arial" w:hAnsi="Arial" w:cs="Arial"/>
              <w:b/>
              <w:sz w:val="18"/>
              <w:szCs w:val="18"/>
            </w:rPr>
            <w:t xml:space="preserve">NOTIFICACIÓN DE FALLO </w:t>
          </w:r>
        </w:p>
      </w:tc>
    </w:tr>
    <w:tr w:rsidR="00915A19" w:rsidRPr="003B7915" w14:paraId="7496B597" w14:textId="77777777" w:rsidTr="00D01779">
      <w:trPr>
        <w:jc w:val="right"/>
      </w:trPr>
      <w:tc>
        <w:tcPr>
          <w:tcW w:w="5260" w:type="dxa"/>
          <w:shd w:val="clear" w:color="auto" w:fill="auto"/>
        </w:tcPr>
        <w:p w14:paraId="603F39BB" w14:textId="77777777" w:rsidR="00915A19" w:rsidRPr="003B7915" w:rsidRDefault="00915A19" w:rsidP="00D01779">
          <w:pPr>
            <w:jc w:val="both"/>
            <w:rPr>
              <w:rFonts w:ascii="Arial" w:hAnsi="Arial" w:cs="Arial"/>
              <w:b/>
              <w:sz w:val="18"/>
              <w:szCs w:val="18"/>
            </w:rPr>
          </w:pPr>
          <w:r w:rsidRPr="004C2660">
            <w:rPr>
              <w:rFonts w:ascii="Arial" w:hAnsi="Arial" w:cs="Arial"/>
              <w:b/>
              <w:sz w:val="18"/>
              <w:szCs w:val="18"/>
            </w:rPr>
            <w:t>LICITACIÓN PÚBLICA NACIONAL</w:t>
          </w:r>
        </w:p>
      </w:tc>
    </w:tr>
    <w:tr w:rsidR="00915A19" w:rsidRPr="003B7915" w14:paraId="1618B673" w14:textId="77777777" w:rsidTr="00D01779">
      <w:trPr>
        <w:jc w:val="right"/>
      </w:trPr>
      <w:tc>
        <w:tcPr>
          <w:tcW w:w="5260" w:type="dxa"/>
          <w:shd w:val="clear" w:color="auto" w:fill="auto"/>
        </w:tcPr>
        <w:p w14:paraId="54C148F5" w14:textId="3D3D8E51" w:rsidR="00915A19" w:rsidRPr="008801F1" w:rsidRDefault="00915A19"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20-2025</w:t>
          </w:r>
        </w:p>
      </w:tc>
    </w:tr>
    <w:tr w:rsidR="00915A19" w:rsidRPr="003B7915" w14:paraId="480FE9F7" w14:textId="77777777" w:rsidTr="00D01779">
      <w:trPr>
        <w:jc w:val="right"/>
      </w:trPr>
      <w:tc>
        <w:tcPr>
          <w:tcW w:w="5260" w:type="dxa"/>
          <w:shd w:val="clear" w:color="auto" w:fill="auto"/>
        </w:tcPr>
        <w:p w14:paraId="4D1C0C47" w14:textId="52D0DE11" w:rsidR="00915A19" w:rsidRPr="0001778D" w:rsidRDefault="00915A19" w:rsidP="005168C2">
          <w:pPr>
            <w:jc w:val="both"/>
            <w:rPr>
              <w:rFonts w:ascii="Arial" w:hAnsi="Arial" w:cs="Arial"/>
              <w:b/>
              <w:sz w:val="16"/>
              <w:szCs w:val="16"/>
            </w:rPr>
          </w:pPr>
          <w:r w:rsidRPr="00F03EC1">
            <w:rPr>
              <w:rFonts w:ascii="Arial" w:hAnsi="Arial" w:cs="Arial"/>
              <w:b/>
              <w:sz w:val="16"/>
              <w:szCs w:val="16"/>
            </w:rPr>
            <w:t>ADQUISICIÓN DE MOBILIARIO PARA LABORATORIOS, CENTRO DE EDUCACIÓN MEDIA, CAMPUS NORTE, DE LA UNIVERSIDAD AUTÓNOMA DE AGUASCALIENTES</w:t>
          </w:r>
          <w:r>
            <w:rPr>
              <w:rFonts w:ascii="Arial" w:hAnsi="Arial" w:cs="Arial"/>
              <w:b/>
              <w:sz w:val="16"/>
              <w:szCs w:val="16"/>
            </w:rPr>
            <w:t>. SEGUNDA CONVOCATORIA.</w:t>
          </w:r>
        </w:p>
      </w:tc>
    </w:tr>
  </w:tbl>
  <w:p w14:paraId="258F9155" w14:textId="77777777" w:rsidR="00915A19" w:rsidRDefault="00915A1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15pt;height:1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A7597"/>
    <w:multiLevelType w:val="hybridMultilevel"/>
    <w:tmpl w:val="D64E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6565F8"/>
    <w:multiLevelType w:val="hybridMultilevel"/>
    <w:tmpl w:val="4130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2"/>
  </w:num>
  <w:num w:numId="4">
    <w:abstractNumId w:val="28"/>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7"/>
  </w:num>
  <w:num w:numId="11">
    <w:abstractNumId w:val="18"/>
  </w:num>
  <w:num w:numId="12">
    <w:abstractNumId w:val="25"/>
  </w:num>
  <w:num w:numId="13">
    <w:abstractNumId w:val="39"/>
  </w:num>
  <w:num w:numId="14">
    <w:abstractNumId w:val="10"/>
  </w:num>
  <w:num w:numId="15">
    <w:abstractNumId w:val="43"/>
  </w:num>
  <w:num w:numId="16">
    <w:abstractNumId w:val="31"/>
  </w:num>
  <w:num w:numId="17">
    <w:abstractNumId w:val="19"/>
  </w:num>
  <w:num w:numId="18">
    <w:abstractNumId w:val="13"/>
  </w:num>
  <w:num w:numId="19">
    <w:abstractNumId w:val="26"/>
  </w:num>
  <w:num w:numId="20">
    <w:abstractNumId w:val="33"/>
  </w:num>
  <w:num w:numId="21">
    <w:abstractNumId w:val="11"/>
  </w:num>
  <w:num w:numId="22">
    <w:abstractNumId w:val="16"/>
  </w:num>
  <w:num w:numId="23">
    <w:abstractNumId w:val="37"/>
  </w:num>
  <w:num w:numId="24">
    <w:abstractNumId w:val="35"/>
  </w:num>
  <w:num w:numId="25">
    <w:abstractNumId w:val="8"/>
  </w:num>
  <w:num w:numId="26">
    <w:abstractNumId w:val="2"/>
  </w:num>
  <w:num w:numId="27">
    <w:abstractNumId w:val="0"/>
  </w:num>
  <w:num w:numId="28">
    <w:abstractNumId w:val="1"/>
  </w:num>
  <w:num w:numId="29">
    <w:abstractNumId w:val="21"/>
  </w:num>
  <w:num w:numId="30">
    <w:abstractNumId w:val="32"/>
  </w:num>
  <w:num w:numId="31">
    <w:abstractNumId w:val="4"/>
  </w:num>
  <w:num w:numId="32">
    <w:abstractNumId w:val="34"/>
  </w:num>
  <w:num w:numId="33">
    <w:abstractNumId w:val="41"/>
  </w:num>
  <w:num w:numId="34">
    <w:abstractNumId w:val="36"/>
  </w:num>
  <w:num w:numId="35">
    <w:abstractNumId w:val="9"/>
  </w:num>
  <w:num w:numId="36">
    <w:abstractNumId w:val="23"/>
  </w:num>
  <w:num w:numId="37">
    <w:abstractNumId w:val="29"/>
  </w:num>
  <w:num w:numId="38">
    <w:abstractNumId w:val="40"/>
  </w:num>
  <w:num w:numId="39">
    <w:abstractNumId w:val="15"/>
  </w:num>
  <w:num w:numId="40">
    <w:abstractNumId w:val="14"/>
  </w:num>
  <w:num w:numId="41">
    <w:abstractNumId w:val="27"/>
  </w:num>
  <w:num w:numId="42">
    <w:abstractNumId w:val="7"/>
  </w:num>
  <w:num w:numId="43">
    <w:abstractNumId w:val="20"/>
  </w:num>
  <w:num w:numId="4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E86"/>
    <w:rsid w:val="000015BC"/>
    <w:rsid w:val="00001AAD"/>
    <w:rsid w:val="0000264B"/>
    <w:rsid w:val="00002FB2"/>
    <w:rsid w:val="00003137"/>
    <w:rsid w:val="00004AB4"/>
    <w:rsid w:val="000069C1"/>
    <w:rsid w:val="00006B41"/>
    <w:rsid w:val="0001173F"/>
    <w:rsid w:val="00012D11"/>
    <w:rsid w:val="00014083"/>
    <w:rsid w:val="00015AC2"/>
    <w:rsid w:val="00016041"/>
    <w:rsid w:val="00016F74"/>
    <w:rsid w:val="0001778D"/>
    <w:rsid w:val="00017E64"/>
    <w:rsid w:val="00020528"/>
    <w:rsid w:val="000223BE"/>
    <w:rsid w:val="0002242E"/>
    <w:rsid w:val="00022A4F"/>
    <w:rsid w:val="00022BF1"/>
    <w:rsid w:val="00022CEA"/>
    <w:rsid w:val="000233DF"/>
    <w:rsid w:val="00023A2B"/>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54D3"/>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FB0"/>
    <w:rsid w:val="000628A2"/>
    <w:rsid w:val="00062DD8"/>
    <w:rsid w:val="00063592"/>
    <w:rsid w:val="00063691"/>
    <w:rsid w:val="00063747"/>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028"/>
    <w:rsid w:val="000904FD"/>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3DB7"/>
    <w:rsid w:val="000A505D"/>
    <w:rsid w:val="000A706F"/>
    <w:rsid w:val="000A71C0"/>
    <w:rsid w:val="000B077D"/>
    <w:rsid w:val="000B1F9D"/>
    <w:rsid w:val="000B3332"/>
    <w:rsid w:val="000B3ADC"/>
    <w:rsid w:val="000B490B"/>
    <w:rsid w:val="000B4AB3"/>
    <w:rsid w:val="000B4FB2"/>
    <w:rsid w:val="000B5EEB"/>
    <w:rsid w:val="000B6008"/>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F02"/>
    <w:rsid w:val="00102837"/>
    <w:rsid w:val="00102FE5"/>
    <w:rsid w:val="0010555F"/>
    <w:rsid w:val="00106169"/>
    <w:rsid w:val="00106ADB"/>
    <w:rsid w:val="00106F7E"/>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22EC"/>
    <w:rsid w:val="0016317E"/>
    <w:rsid w:val="00163320"/>
    <w:rsid w:val="00163682"/>
    <w:rsid w:val="001645C0"/>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0AF2"/>
    <w:rsid w:val="00191811"/>
    <w:rsid w:val="00192869"/>
    <w:rsid w:val="0019416B"/>
    <w:rsid w:val="00194827"/>
    <w:rsid w:val="0019489E"/>
    <w:rsid w:val="00194E95"/>
    <w:rsid w:val="00196562"/>
    <w:rsid w:val="00197B35"/>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D0127"/>
    <w:rsid w:val="001D0D9C"/>
    <w:rsid w:val="001D1345"/>
    <w:rsid w:val="001D24E3"/>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ACB"/>
    <w:rsid w:val="00202BC8"/>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797"/>
    <w:rsid w:val="00216E5E"/>
    <w:rsid w:val="002173A5"/>
    <w:rsid w:val="00221081"/>
    <w:rsid w:val="0022144B"/>
    <w:rsid w:val="00221CF7"/>
    <w:rsid w:val="0022263C"/>
    <w:rsid w:val="002228C9"/>
    <w:rsid w:val="00223577"/>
    <w:rsid w:val="00223C24"/>
    <w:rsid w:val="00223DF1"/>
    <w:rsid w:val="002240D9"/>
    <w:rsid w:val="002244E7"/>
    <w:rsid w:val="0022510F"/>
    <w:rsid w:val="00225414"/>
    <w:rsid w:val="002258B8"/>
    <w:rsid w:val="00225AB7"/>
    <w:rsid w:val="0022654D"/>
    <w:rsid w:val="0022714E"/>
    <w:rsid w:val="00227A6B"/>
    <w:rsid w:val="002309BD"/>
    <w:rsid w:val="002312F2"/>
    <w:rsid w:val="002318B6"/>
    <w:rsid w:val="002319B9"/>
    <w:rsid w:val="00232666"/>
    <w:rsid w:val="002333D7"/>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02F3"/>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87836"/>
    <w:rsid w:val="00287F67"/>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806"/>
    <w:rsid w:val="002C0A3A"/>
    <w:rsid w:val="002C0FFB"/>
    <w:rsid w:val="002C1E8B"/>
    <w:rsid w:val="002C2B85"/>
    <w:rsid w:val="002C339B"/>
    <w:rsid w:val="002C42A5"/>
    <w:rsid w:val="002C4D21"/>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06E4"/>
    <w:rsid w:val="002F12D6"/>
    <w:rsid w:val="002F194F"/>
    <w:rsid w:val="002F2B14"/>
    <w:rsid w:val="002F4868"/>
    <w:rsid w:val="002F4A01"/>
    <w:rsid w:val="002F4FA8"/>
    <w:rsid w:val="002F51C7"/>
    <w:rsid w:val="002F5A61"/>
    <w:rsid w:val="002F5DF5"/>
    <w:rsid w:val="002F6316"/>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470"/>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1626"/>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0B"/>
    <w:rsid w:val="003509C5"/>
    <w:rsid w:val="00351075"/>
    <w:rsid w:val="0035231C"/>
    <w:rsid w:val="00353BE6"/>
    <w:rsid w:val="0035536A"/>
    <w:rsid w:val="00360616"/>
    <w:rsid w:val="00360AC1"/>
    <w:rsid w:val="0036121B"/>
    <w:rsid w:val="00362266"/>
    <w:rsid w:val="003634E2"/>
    <w:rsid w:val="003640F1"/>
    <w:rsid w:val="003662D2"/>
    <w:rsid w:val="00366624"/>
    <w:rsid w:val="00366A46"/>
    <w:rsid w:val="00367EED"/>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66E5"/>
    <w:rsid w:val="003F7138"/>
    <w:rsid w:val="003F73CC"/>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0D63"/>
    <w:rsid w:val="0043164F"/>
    <w:rsid w:val="00431756"/>
    <w:rsid w:val="00431C86"/>
    <w:rsid w:val="004325B6"/>
    <w:rsid w:val="0043288D"/>
    <w:rsid w:val="00432C66"/>
    <w:rsid w:val="004358FF"/>
    <w:rsid w:val="00436877"/>
    <w:rsid w:val="0043690F"/>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4BD"/>
    <w:rsid w:val="0046258B"/>
    <w:rsid w:val="00462C1C"/>
    <w:rsid w:val="0046362E"/>
    <w:rsid w:val="00463872"/>
    <w:rsid w:val="004645FE"/>
    <w:rsid w:val="00466601"/>
    <w:rsid w:val="0047079B"/>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2D96"/>
    <w:rsid w:val="00493B99"/>
    <w:rsid w:val="00493C07"/>
    <w:rsid w:val="00493E43"/>
    <w:rsid w:val="00493E75"/>
    <w:rsid w:val="004947BA"/>
    <w:rsid w:val="00495247"/>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046"/>
    <w:rsid w:val="004B4564"/>
    <w:rsid w:val="004B7435"/>
    <w:rsid w:val="004C20F1"/>
    <w:rsid w:val="004C21C3"/>
    <w:rsid w:val="004C225D"/>
    <w:rsid w:val="004C2CC9"/>
    <w:rsid w:val="004C2D6E"/>
    <w:rsid w:val="004C38EC"/>
    <w:rsid w:val="004C3CD6"/>
    <w:rsid w:val="004C3EF2"/>
    <w:rsid w:val="004C424C"/>
    <w:rsid w:val="004C56E4"/>
    <w:rsid w:val="004C69F1"/>
    <w:rsid w:val="004D4D01"/>
    <w:rsid w:val="004D5BBB"/>
    <w:rsid w:val="004D63D1"/>
    <w:rsid w:val="004D68A8"/>
    <w:rsid w:val="004D7003"/>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A1D"/>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32D68"/>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19FA"/>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7C"/>
    <w:rsid w:val="005D6862"/>
    <w:rsid w:val="005D71F0"/>
    <w:rsid w:val="005D7C0A"/>
    <w:rsid w:val="005D7C45"/>
    <w:rsid w:val="005D7D2B"/>
    <w:rsid w:val="005E1211"/>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E1D"/>
    <w:rsid w:val="005F7219"/>
    <w:rsid w:val="005F72DB"/>
    <w:rsid w:val="005F7739"/>
    <w:rsid w:val="005F7DF7"/>
    <w:rsid w:val="00600DC2"/>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1861"/>
    <w:rsid w:val="006421ED"/>
    <w:rsid w:val="0064227B"/>
    <w:rsid w:val="006430BE"/>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0CB5"/>
    <w:rsid w:val="00671B60"/>
    <w:rsid w:val="00672578"/>
    <w:rsid w:val="006726AF"/>
    <w:rsid w:val="00672B92"/>
    <w:rsid w:val="00672F1A"/>
    <w:rsid w:val="006730C9"/>
    <w:rsid w:val="00673521"/>
    <w:rsid w:val="00673580"/>
    <w:rsid w:val="0067538A"/>
    <w:rsid w:val="00675494"/>
    <w:rsid w:val="00675588"/>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0BDE"/>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4"/>
    <w:rsid w:val="006E1829"/>
    <w:rsid w:val="006E1B39"/>
    <w:rsid w:val="006E1CAB"/>
    <w:rsid w:val="006E2F05"/>
    <w:rsid w:val="006E330E"/>
    <w:rsid w:val="006E35D4"/>
    <w:rsid w:val="006E4755"/>
    <w:rsid w:val="006E4F50"/>
    <w:rsid w:val="006E509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49E9"/>
    <w:rsid w:val="00715CAA"/>
    <w:rsid w:val="007160B2"/>
    <w:rsid w:val="0071682F"/>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0C73"/>
    <w:rsid w:val="00737946"/>
    <w:rsid w:val="00737CA7"/>
    <w:rsid w:val="00740346"/>
    <w:rsid w:val="00740962"/>
    <w:rsid w:val="00740F51"/>
    <w:rsid w:val="007412FA"/>
    <w:rsid w:val="007419AF"/>
    <w:rsid w:val="00741EE8"/>
    <w:rsid w:val="007432FB"/>
    <w:rsid w:val="0074476C"/>
    <w:rsid w:val="00745647"/>
    <w:rsid w:val="00750CE1"/>
    <w:rsid w:val="00751862"/>
    <w:rsid w:val="00751886"/>
    <w:rsid w:val="00751F9F"/>
    <w:rsid w:val="007520AE"/>
    <w:rsid w:val="00752131"/>
    <w:rsid w:val="007523A8"/>
    <w:rsid w:val="007524E6"/>
    <w:rsid w:val="00752DAF"/>
    <w:rsid w:val="007544B6"/>
    <w:rsid w:val="007548C0"/>
    <w:rsid w:val="00756AD6"/>
    <w:rsid w:val="00756DD5"/>
    <w:rsid w:val="0075799D"/>
    <w:rsid w:val="00757A17"/>
    <w:rsid w:val="00757A75"/>
    <w:rsid w:val="00757A94"/>
    <w:rsid w:val="00757ADC"/>
    <w:rsid w:val="00757D5C"/>
    <w:rsid w:val="00760427"/>
    <w:rsid w:val="007610E0"/>
    <w:rsid w:val="00761933"/>
    <w:rsid w:val="007619C7"/>
    <w:rsid w:val="00761B6D"/>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B005F"/>
    <w:rsid w:val="007B096B"/>
    <w:rsid w:val="007B0B60"/>
    <w:rsid w:val="007B2ABE"/>
    <w:rsid w:val="007B3B27"/>
    <w:rsid w:val="007B40B5"/>
    <w:rsid w:val="007B423A"/>
    <w:rsid w:val="007B432F"/>
    <w:rsid w:val="007B4B8E"/>
    <w:rsid w:val="007B4FC4"/>
    <w:rsid w:val="007B7C2C"/>
    <w:rsid w:val="007C05E6"/>
    <w:rsid w:val="007C0A97"/>
    <w:rsid w:val="007C0E1C"/>
    <w:rsid w:val="007C100C"/>
    <w:rsid w:val="007C1666"/>
    <w:rsid w:val="007C21F1"/>
    <w:rsid w:val="007C2536"/>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378"/>
    <w:rsid w:val="007E2C7A"/>
    <w:rsid w:val="007E3C53"/>
    <w:rsid w:val="007E418E"/>
    <w:rsid w:val="007E499C"/>
    <w:rsid w:val="007E596E"/>
    <w:rsid w:val="007E5F55"/>
    <w:rsid w:val="007E61FC"/>
    <w:rsid w:val="007E6347"/>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48F"/>
    <w:rsid w:val="00876877"/>
    <w:rsid w:val="00876928"/>
    <w:rsid w:val="00876DF3"/>
    <w:rsid w:val="008774CB"/>
    <w:rsid w:val="00880CA7"/>
    <w:rsid w:val="008812F0"/>
    <w:rsid w:val="0088219E"/>
    <w:rsid w:val="008822B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A04DE"/>
    <w:rsid w:val="008A1466"/>
    <w:rsid w:val="008A2EC7"/>
    <w:rsid w:val="008A3ECA"/>
    <w:rsid w:val="008A4FA1"/>
    <w:rsid w:val="008A5B68"/>
    <w:rsid w:val="008A6146"/>
    <w:rsid w:val="008A655D"/>
    <w:rsid w:val="008A6968"/>
    <w:rsid w:val="008A774B"/>
    <w:rsid w:val="008A781D"/>
    <w:rsid w:val="008A7870"/>
    <w:rsid w:val="008B24FA"/>
    <w:rsid w:val="008B2B54"/>
    <w:rsid w:val="008B3A3C"/>
    <w:rsid w:val="008B3A7D"/>
    <w:rsid w:val="008B4211"/>
    <w:rsid w:val="008B5219"/>
    <w:rsid w:val="008B563D"/>
    <w:rsid w:val="008B5E46"/>
    <w:rsid w:val="008B7B70"/>
    <w:rsid w:val="008C0C29"/>
    <w:rsid w:val="008C12D5"/>
    <w:rsid w:val="008C14A8"/>
    <w:rsid w:val="008C2CD6"/>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E69C0"/>
    <w:rsid w:val="008F027A"/>
    <w:rsid w:val="008F0B5E"/>
    <w:rsid w:val="008F18E1"/>
    <w:rsid w:val="008F2D88"/>
    <w:rsid w:val="008F3365"/>
    <w:rsid w:val="008F3608"/>
    <w:rsid w:val="008F4088"/>
    <w:rsid w:val="008F446B"/>
    <w:rsid w:val="008F4542"/>
    <w:rsid w:val="008F520C"/>
    <w:rsid w:val="008F6135"/>
    <w:rsid w:val="008F7261"/>
    <w:rsid w:val="008F7BBD"/>
    <w:rsid w:val="00900CFC"/>
    <w:rsid w:val="00902E24"/>
    <w:rsid w:val="00903528"/>
    <w:rsid w:val="00903733"/>
    <w:rsid w:val="00904960"/>
    <w:rsid w:val="00904B2C"/>
    <w:rsid w:val="0090526F"/>
    <w:rsid w:val="00905C11"/>
    <w:rsid w:val="00906143"/>
    <w:rsid w:val="0090624A"/>
    <w:rsid w:val="00906DD8"/>
    <w:rsid w:val="00907F53"/>
    <w:rsid w:val="00910548"/>
    <w:rsid w:val="0091060F"/>
    <w:rsid w:val="00910F83"/>
    <w:rsid w:val="00913F50"/>
    <w:rsid w:val="009140F5"/>
    <w:rsid w:val="009143C8"/>
    <w:rsid w:val="0091455F"/>
    <w:rsid w:val="00915A19"/>
    <w:rsid w:val="00916198"/>
    <w:rsid w:val="009169C8"/>
    <w:rsid w:val="009172B4"/>
    <w:rsid w:val="00917A24"/>
    <w:rsid w:val="00917D5B"/>
    <w:rsid w:val="0092022E"/>
    <w:rsid w:val="00920FA3"/>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35DE"/>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2C19"/>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D1C03"/>
    <w:rsid w:val="009D434C"/>
    <w:rsid w:val="009D4475"/>
    <w:rsid w:val="009D44A6"/>
    <w:rsid w:val="009D484A"/>
    <w:rsid w:val="009D4B6F"/>
    <w:rsid w:val="009D4BEB"/>
    <w:rsid w:val="009D5094"/>
    <w:rsid w:val="009D5314"/>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901"/>
    <w:rsid w:val="00A06C67"/>
    <w:rsid w:val="00A07A76"/>
    <w:rsid w:val="00A1100C"/>
    <w:rsid w:val="00A1103B"/>
    <w:rsid w:val="00A11F4B"/>
    <w:rsid w:val="00A125E8"/>
    <w:rsid w:val="00A12A48"/>
    <w:rsid w:val="00A147E6"/>
    <w:rsid w:val="00A14D23"/>
    <w:rsid w:val="00A14E4C"/>
    <w:rsid w:val="00A15209"/>
    <w:rsid w:val="00A16275"/>
    <w:rsid w:val="00A2020F"/>
    <w:rsid w:val="00A210AC"/>
    <w:rsid w:val="00A21311"/>
    <w:rsid w:val="00A21A73"/>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4791A"/>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191"/>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857"/>
    <w:rsid w:val="00A97BBE"/>
    <w:rsid w:val="00AA025E"/>
    <w:rsid w:val="00AA0769"/>
    <w:rsid w:val="00AA0B25"/>
    <w:rsid w:val="00AA13D7"/>
    <w:rsid w:val="00AA13F2"/>
    <w:rsid w:val="00AA166E"/>
    <w:rsid w:val="00AA2344"/>
    <w:rsid w:val="00AA2592"/>
    <w:rsid w:val="00AA2B9F"/>
    <w:rsid w:val="00AA34B5"/>
    <w:rsid w:val="00AA35D7"/>
    <w:rsid w:val="00AA574D"/>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011"/>
    <w:rsid w:val="00AC3B12"/>
    <w:rsid w:val="00AC3DE4"/>
    <w:rsid w:val="00AC4479"/>
    <w:rsid w:val="00AC4AD0"/>
    <w:rsid w:val="00AC4F6E"/>
    <w:rsid w:val="00AC53F0"/>
    <w:rsid w:val="00AC5D31"/>
    <w:rsid w:val="00AC5E4A"/>
    <w:rsid w:val="00AC6A74"/>
    <w:rsid w:val="00AC6AB6"/>
    <w:rsid w:val="00AC6B82"/>
    <w:rsid w:val="00AC7850"/>
    <w:rsid w:val="00AC799B"/>
    <w:rsid w:val="00AD0117"/>
    <w:rsid w:val="00AD0567"/>
    <w:rsid w:val="00AD0BBF"/>
    <w:rsid w:val="00AD0DF8"/>
    <w:rsid w:val="00AD209B"/>
    <w:rsid w:val="00AD20C3"/>
    <w:rsid w:val="00AD3A54"/>
    <w:rsid w:val="00AD6486"/>
    <w:rsid w:val="00AE0260"/>
    <w:rsid w:val="00AE0F24"/>
    <w:rsid w:val="00AE0F5C"/>
    <w:rsid w:val="00AE1207"/>
    <w:rsid w:val="00AE15C7"/>
    <w:rsid w:val="00AE1ABC"/>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ADC"/>
    <w:rsid w:val="00B04ECD"/>
    <w:rsid w:val="00B04FBE"/>
    <w:rsid w:val="00B065A2"/>
    <w:rsid w:val="00B12A43"/>
    <w:rsid w:val="00B13A08"/>
    <w:rsid w:val="00B154CA"/>
    <w:rsid w:val="00B16159"/>
    <w:rsid w:val="00B166C8"/>
    <w:rsid w:val="00B16AA0"/>
    <w:rsid w:val="00B16D7D"/>
    <w:rsid w:val="00B2085C"/>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2F0"/>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434"/>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1F44"/>
    <w:rsid w:val="00BB2641"/>
    <w:rsid w:val="00BB2DF8"/>
    <w:rsid w:val="00BB46D7"/>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15A"/>
    <w:rsid w:val="00C20887"/>
    <w:rsid w:val="00C20E54"/>
    <w:rsid w:val="00C224C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0B"/>
    <w:rsid w:val="00C61D1D"/>
    <w:rsid w:val="00C61EDA"/>
    <w:rsid w:val="00C623AB"/>
    <w:rsid w:val="00C62AD6"/>
    <w:rsid w:val="00C62B3D"/>
    <w:rsid w:val="00C63DAD"/>
    <w:rsid w:val="00C643AE"/>
    <w:rsid w:val="00C6502F"/>
    <w:rsid w:val="00C67A71"/>
    <w:rsid w:val="00C705A7"/>
    <w:rsid w:val="00C706A4"/>
    <w:rsid w:val="00C70BB5"/>
    <w:rsid w:val="00C71CFA"/>
    <w:rsid w:val="00C71F18"/>
    <w:rsid w:val="00C7282A"/>
    <w:rsid w:val="00C72DFF"/>
    <w:rsid w:val="00C73325"/>
    <w:rsid w:val="00C76AA7"/>
    <w:rsid w:val="00C76ED8"/>
    <w:rsid w:val="00C77AC0"/>
    <w:rsid w:val="00C77EA7"/>
    <w:rsid w:val="00C77EB5"/>
    <w:rsid w:val="00C817BD"/>
    <w:rsid w:val="00C81A27"/>
    <w:rsid w:val="00C823DC"/>
    <w:rsid w:val="00C8384E"/>
    <w:rsid w:val="00C854C7"/>
    <w:rsid w:val="00C85707"/>
    <w:rsid w:val="00C85F23"/>
    <w:rsid w:val="00C8621B"/>
    <w:rsid w:val="00C862B5"/>
    <w:rsid w:val="00C90449"/>
    <w:rsid w:val="00C904E0"/>
    <w:rsid w:val="00C91DC7"/>
    <w:rsid w:val="00C9331B"/>
    <w:rsid w:val="00C93524"/>
    <w:rsid w:val="00C935AD"/>
    <w:rsid w:val="00C94C7E"/>
    <w:rsid w:val="00C96BB8"/>
    <w:rsid w:val="00C97E7C"/>
    <w:rsid w:val="00CA03B1"/>
    <w:rsid w:val="00CA126B"/>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A60"/>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3D4"/>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807C3"/>
    <w:rsid w:val="00D8158C"/>
    <w:rsid w:val="00D81D69"/>
    <w:rsid w:val="00D8294D"/>
    <w:rsid w:val="00D854ED"/>
    <w:rsid w:val="00D85B9D"/>
    <w:rsid w:val="00D85C51"/>
    <w:rsid w:val="00D8606A"/>
    <w:rsid w:val="00D86DC8"/>
    <w:rsid w:val="00D86F03"/>
    <w:rsid w:val="00D870B1"/>
    <w:rsid w:val="00D87407"/>
    <w:rsid w:val="00D87505"/>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45B7"/>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E0773"/>
    <w:rsid w:val="00DE221C"/>
    <w:rsid w:val="00DE2373"/>
    <w:rsid w:val="00DE24D9"/>
    <w:rsid w:val="00DE3C19"/>
    <w:rsid w:val="00DE5C9D"/>
    <w:rsid w:val="00DE72E7"/>
    <w:rsid w:val="00DE7720"/>
    <w:rsid w:val="00DE78B6"/>
    <w:rsid w:val="00DF0081"/>
    <w:rsid w:val="00DF021C"/>
    <w:rsid w:val="00DF0486"/>
    <w:rsid w:val="00DF0D0A"/>
    <w:rsid w:val="00DF1CF9"/>
    <w:rsid w:val="00DF1DA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0F38"/>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5017"/>
    <w:rsid w:val="00EA539E"/>
    <w:rsid w:val="00EA5676"/>
    <w:rsid w:val="00EA5F5B"/>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25A2"/>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459"/>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52BD"/>
    <w:rsid w:val="00FA5B03"/>
    <w:rsid w:val="00FA5B0D"/>
    <w:rsid w:val="00FA6A4C"/>
    <w:rsid w:val="00FA6D7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2A1"/>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583AA68B-DE33-4390-BAB9-9ABECB3F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B8E"/>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3001706">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beatriz.rivera@edu.uaa.mx"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www.sat.gob.m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715B-65D1-4BD2-AAFC-BC8BD4AB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10</Pages>
  <Words>16573</Words>
  <Characters>91155</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54</cp:revision>
  <cp:lastPrinted>2025-05-27T18:15:00Z</cp:lastPrinted>
  <dcterms:created xsi:type="dcterms:W3CDTF">2023-02-24T03:22:00Z</dcterms:created>
  <dcterms:modified xsi:type="dcterms:W3CDTF">2025-05-27T18:16:00Z</dcterms:modified>
</cp:coreProperties>
</file>