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0DAE8F98" w:rsidR="00E86124" w:rsidRPr="00E15DCB" w:rsidRDefault="00E86124" w:rsidP="00E86124">
      <w:pPr>
        <w:pStyle w:val="Ttulo"/>
        <w:jc w:val="both"/>
        <w:rPr>
          <w:rFonts w:ascii="Arial" w:hAnsi="Arial" w:cs="Arial"/>
          <w:b w:val="0"/>
          <w:sz w:val="17"/>
          <w:szCs w:val="17"/>
          <w:lang w:val="es-MX"/>
        </w:rPr>
      </w:pPr>
      <w:r w:rsidRPr="00362266">
        <w:rPr>
          <w:rFonts w:ascii="Arial" w:hAnsi="Arial" w:cs="Arial"/>
          <w:b w:val="0"/>
          <w:sz w:val="18"/>
          <w:szCs w:val="17"/>
          <w:lang w:val="es-MX"/>
        </w:rPr>
        <w:t xml:space="preserve">En la </w:t>
      </w:r>
      <w:r w:rsidR="00A73FF9" w:rsidRPr="00362266">
        <w:rPr>
          <w:rFonts w:ascii="Arial" w:hAnsi="Arial" w:cs="Arial"/>
          <w:b w:val="0"/>
          <w:sz w:val="18"/>
          <w:szCs w:val="17"/>
          <w:lang w:val="es-MX"/>
        </w:rPr>
        <w:t>C</w:t>
      </w:r>
      <w:r w:rsidRPr="00362266">
        <w:rPr>
          <w:rFonts w:ascii="Arial" w:hAnsi="Arial" w:cs="Arial"/>
          <w:b w:val="0"/>
          <w:sz w:val="18"/>
          <w:szCs w:val="17"/>
          <w:lang w:val="es-MX"/>
        </w:rPr>
        <w:t xml:space="preserve">iudad de Aguascalientes, Ags., siendo las </w:t>
      </w:r>
      <w:r w:rsidRPr="00362266">
        <w:rPr>
          <w:rFonts w:ascii="Arial" w:hAnsi="Arial" w:cs="Arial"/>
          <w:sz w:val="18"/>
          <w:szCs w:val="17"/>
          <w:lang w:val="es-MX"/>
        </w:rPr>
        <w:t>1</w:t>
      </w:r>
      <w:r w:rsidR="0014078A">
        <w:rPr>
          <w:rFonts w:ascii="Arial" w:hAnsi="Arial" w:cs="Arial"/>
          <w:sz w:val="18"/>
          <w:szCs w:val="17"/>
          <w:lang w:val="es-MX"/>
        </w:rPr>
        <w:t>4</w:t>
      </w:r>
      <w:r w:rsidRPr="00362266">
        <w:rPr>
          <w:rFonts w:ascii="Arial" w:hAnsi="Arial" w:cs="Arial"/>
          <w:sz w:val="18"/>
          <w:szCs w:val="17"/>
          <w:lang w:val="es-MX"/>
        </w:rPr>
        <w:t>:00 (</w:t>
      </w:r>
      <w:r w:rsidR="0014078A">
        <w:rPr>
          <w:rFonts w:ascii="Arial" w:hAnsi="Arial" w:cs="Arial"/>
          <w:sz w:val="18"/>
          <w:szCs w:val="17"/>
          <w:lang w:val="es-MX"/>
        </w:rPr>
        <w:t>catorce</w:t>
      </w:r>
      <w:r w:rsidRPr="00362266">
        <w:rPr>
          <w:rFonts w:ascii="Arial" w:hAnsi="Arial" w:cs="Arial"/>
          <w:sz w:val="18"/>
          <w:szCs w:val="17"/>
          <w:lang w:val="es-MX"/>
        </w:rPr>
        <w:t>)</w:t>
      </w:r>
      <w:r w:rsidRPr="00362266">
        <w:rPr>
          <w:rFonts w:ascii="Arial" w:hAnsi="Arial" w:cs="Arial"/>
          <w:b w:val="0"/>
          <w:sz w:val="18"/>
          <w:szCs w:val="17"/>
          <w:lang w:val="es-MX"/>
        </w:rPr>
        <w:t xml:space="preserve"> horas del día </w:t>
      </w:r>
      <w:r w:rsidR="0014078A">
        <w:rPr>
          <w:rFonts w:ascii="Arial" w:hAnsi="Arial" w:cs="Arial"/>
          <w:sz w:val="18"/>
          <w:szCs w:val="17"/>
          <w:lang w:val="es-MX"/>
        </w:rPr>
        <w:t>27</w:t>
      </w:r>
      <w:r w:rsidRPr="00362266">
        <w:rPr>
          <w:rFonts w:ascii="Arial" w:hAnsi="Arial" w:cs="Arial"/>
          <w:sz w:val="18"/>
          <w:szCs w:val="17"/>
          <w:lang w:val="es-MX"/>
        </w:rPr>
        <w:t xml:space="preserve"> de</w:t>
      </w:r>
      <w:r w:rsidR="00356E97">
        <w:rPr>
          <w:rFonts w:ascii="Arial" w:hAnsi="Arial" w:cs="Arial"/>
          <w:sz w:val="18"/>
          <w:szCs w:val="17"/>
          <w:lang w:val="es-MX"/>
        </w:rPr>
        <w:t xml:space="preserve"> junio</w:t>
      </w:r>
      <w:r w:rsidRPr="00362266">
        <w:rPr>
          <w:rFonts w:ascii="Arial" w:hAnsi="Arial" w:cs="Arial"/>
          <w:sz w:val="18"/>
          <w:szCs w:val="17"/>
          <w:lang w:val="es-MX"/>
        </w:rPr>
        <w:t xml:space="preserve"> de 202</w:t>
      </w:r>
      <w:r w:rsidR="00A73FF9" w:rsidRPr="00362266">
        <w:rPr>
          <w:rFonts w:ascii="Arial" w:hAnsi="Arial" w:cs="Arial"/>
          <w:sz w:val="18"/>
          <w:szCs w:val="17"/>
          <w:lang w:val="es-MX"/>
        </w:rPr>
        <w:t>5</w:t>
      </w:r>
      <w:r w:rsidRPr="00362266">
        <w:rPr>
          <w:rFonts w:ascii="Arial" w:hAnsi="Arial" w:cs="Arial"/>
          <w:b w:val="0"/>
          <w:sz w:val="18"/>
          <w:szCs w:val="17"/>
          <w:lang w:val="es-MX"/>
        </w:rPr>
        <w:t xml:space="preserve">, de conformidad con lo establecido en el </w:t>
      </w:r>
      <w:r w:rsidR="00DF769A" w:rsidRPr="00362266">
        <w:rPr>
          <w:rFonts w:ascii="Arial" w:hAnsi="Arial" w:cs="Arial"/>
          <w:b w:val="0"/>
          <w:sz w:val="18"/>
          <w:szCs w:val="17"/>
          <w:lang w:val="es-MX"/>
        </w:rPr>
        <w:t>VIII.3</w:t>
      </w:r>
      <w:r w:rsidRPr="00362266">
        <w:rPr>
          <w:rFonts w:ascii="Arial" w:hAnsi="Arial" w:cs="Arial"/>
          <w:b w:val="0"/>
          <w:sz w:val="18"/>
          <w:szCs w:val="17"/>
          <w:lang w:val="es-MX"/>
        </w:rPr>
        <w:t xml:space="preserve"> de la</w:t>
      </w:r>
      <w:r w:rsidRPr="00362266">
        <w:rPr>
          <w:rFonts w:ascii="Arial" w:hAnsi="Arial" w:cs="Arial"/>
          <w:sz w:val="18"/>
          <w:szCs w:val="17"/>
          <w:lang w:val="es-MX"/>
        </w:rPr>
        <w:t xml:space="preserve"> LPN N° E/901045968-0</w:t>
      </w:r>
      <w:r w:rsidR="00D57027">
        <w:rPr>
          <w:rFonts w:ascii="Arial" w:hAnsi="Arial" w:cs="Arial"/>
          <w:sz w:val="18"/>
          <w:szCs w:val="17"/>
          <w:lang w:val="es-MX"/>
        </w:rPr>
        <w:t>2</w:t>
      </w:r>
      <w:r w:rsidR="0014078A">
        <w:rPr>
          <w:rFonts w:ascii="Arial" w:hAnsi="Arial" w:cs="Arial"/>
          <w:sz w:val="18"/>
          <w:szCs w:val="17"/>
          <w:lang w:val="es-MX"/>
        </w:rPr>
        <w:t>9</w:t>
      </w:r>
      <w:r w:rsidRPr="00362266">
        <w:rPr>
          <w:rFonts w:ascii="Arial" w:hAnsi="Arial" w:cs="Arial"/>
          <w:sz w:val="18"/>
          <w:szCs w:val="17"/>
          <w:lang w:val="es-MX"/>
        </w:rPr>
        <w:t>-202</w:t>
      </w:r>
      <w:r w:rsidR="00A73FF9" w:rsidRPr="00362266">
        <w:rPr>
          <w:rFonts w:ascii="Arial" w:hAnsi="Arial" w:cs="Arial"/>
          <w:sz w:val="18"/>
          <w:szCs w:val="17"/>
          <w:lang w:val="es-MX"/>
        </w:rPr>
        <w:t>5</w:t>
      </w:r>
      <w:r w:rsidRPr="00362266">
        <w:rPr>
          <w:rFonts w:ascii="Arial" w:hAnsi="Arial" w:cs="Arial"/>
          <w:sz w:val="18"/>
          <w:szCs w:val="17"/>
          <w:lang w:val="es-MX"/>
        </w:rPr>
        <w:t xml:space="preserve"> </w:t>
      </w:r>
      <w:r w:rsidRPr="00362266">
        <w:rPr>
          <w:rFonts w:ascii="Arial" w:hAnsi="Arial" w:cs="Arial"/>
          <w:b w:val="0"/>
          <w:sz w:val="18"/>
          <w:szCs w:val="17"/>
          <w:lang w:val="es-MX"/>
        </w:rPr>
        <w:t xml:space="preserve">para </w:t>
      </w:r>
      <w:r w:rsidR="00A21BF5">
        <w:rPr>
          <w:rFonts w:ascii="Arial" w:hAnsi="Arial" w:cs="Arial"/>
          <w:b w:val="0"/>
          <w:sz w:val="18"/>
          <w:szCs w:val="17"/>
          <w:lang w:val="es-MX"/>
        </w:rPr>
        <w:t>el</w:t>
      </w:r>
      <w:r w:rsidRPr="00362266">
        <w:rPr>
          <w:rFonts w:ascii="Arial" w:hAnsi="Arial" w:cs="Arial"/>
          <w:b w:val="0"/>
          <w:sz w:val="18"/>
          <w:szCs w:val="17"/>
          <w:lang w:val="es-MX"/>
        </w:rPr>
        <w:t xml:space="preserve"> </w:t>
      </w:r>
      <w:r w:rsidR="0014078A" w:rsidRPr="0014078A">
        <w:rPr>
          <w:rFonts w:ascii="Arial" w:hAnsi="Arial" w:cs="Arial"/>
          <w:sz w:val="18"/>
          <w:szCs w:val="17"/>
          <w:lang w:val="es-MX"/>
        </w:rPr>
        <w:t>Arrendamiento de Mobiliario y Adquisición de Playeras para Feria Universitaria de la Dirección General de Difusión y Vinculación de la Universidad Autónoma de Aguascalientes</w:t>
      </w:r>
      <w:r w:rsidRPr="00362266">
        <w:rPr>
          <w:rFonts w:ascii="Arial" w:hAnsi="Arial" w:cs="Arial"/>
          <w:sz w:val="18"/>
          <w:szCs w:val="17"/>
          <w:lang w:val="es-MX"/>
        </w:rPr>
        <w:t>,</w:t>
      </w:r>
      <w:r w:rsidRPr="00362266">
        <w:rPr>
          <w:rFonts w:ascii="Arial" w:hAnsi="Arial" w:cs="Arial"/>
          <w:b w:val="0"/>
          <w:sz w:val="18"/>
          <w:szCs w:val="17"/>
          <w:lang w:val="es-MX"/>
        </w:rPr>
        <w:t xml:space="preserve"> (en adelante la Convocatoria), la cual es realizada con Presupuesto del </w:t>
      </w:r>
      <w:r w:rsidRPr="00362266">
        <w:rPr>
          <w:rFonts w:ascii="Arial" w:hAnsi="Arial" w:cs="Arial"/>
          <w:i/>
          <w:sz w:val="18"/>
          <w:szCs w:val="17"/>
          <w:lang w:val="es-MX"/>
        </w:rPr>
        <w:t>“</w:t>
      </w:r>
      <w:r w:rsidR="0014078A" w:rsidRPr="0014078A">
        <w:rPr>
          <w:rFonts w:ascii="Arial" w:hAnsi="Arial" w:cs="Arial"/>
          <w:i/>
          <w:sz w:val="18"/>
          <w:szCs w:val="17"/>
          <w:lang w:val="es-MX"/>
        </w:rPr>
        <w:t>Fondo Ordinario, Ingreso Estatal; Fondo: Desarrollo de Recursos y Librería Universitaria, ambos de Ingreso Propio, conforme a los oficios DGF/DPAF-232/2025, DGF/DPAF-245/2025 , DGF/DPAF-249/2025</w:t>
      </w:r>
      <w:r w:rsidR="00E703D6">
        <w:rPr>
          <w:rFonts w:ascii="Arial" w:hAnsi="Arial" w:cs="Arial"/>
          <w:i/>
          <w:sz w:val="18"/>
          <w:szCs w:val="17"/>
          <w:lang w:val="es-MX"/>
        </w:rPr>
        <w:t xml:space="preserve">, </w:t>
      </w:r>
      <w:r w:rsidR="00E703D6" w:rsidRPr="0014078A">
        <w:rPr>
          <w:rFonts w:ascii="Arial" w:hAnsi="Arial" w:cs="Arial"/>
          <w:i/>
          <w:sz w:val="18"/>
          <w:szCs w:val="17"/>
          <w:lang w:val="es-MX"/>
        </w:rPr>
        <w:t>DGF/DPAF-2</w:t>
      </w:r>
      <w:r w:rsidR="00E703D6">
        <w:rPr>
          <w:rFonts w:ascii="Arial" w:hAnsi="Arial" w:cs="Arial"/>
          <w:i/>
          <w:sz w:val="18"/>
          <w:szCs w:val="17"/>
          <w:lang w:val="es-MX"/>
        </w:rPr>
        <w:t>50</w:t>
      </w:r>
      <w:r w:rsidR="00E703D6" w:rsidRPr="0014078A">
        <w:rPr>
          <w:rFonts w:ascii="Arial" w:hAnsi="Arial" w:cs="Arial"/>
          <w:i/>
          <w:sz w:val="18"/>
          <w:szCs w:val="17"/>
          <w:lang w:val="es-MX"/>
        </w:rPr>
        <w:t>/2025</w:t>
      </w:r>
      <w:r w:rsidR="0014078A" w:rsidRPr="0014078A">
        <w:rPr>
          <w:rFonts w:ascii="Arial" w:hAnsi="Arial" w:cs="Arial"/>
          <w:i/>
          <w:sz w:val="18"/>
          <w:szCs w:val="17"/>
          <w:lang w:val="es-MX"/>
        </w:rPr>
        <w:t xml:space="preserve"> y DGF/DPAF-254/2025</w:t>
      </w:r>
      <w:r w:rsidR="00F03EC1" w:rsidRPr="003C2EAE">
        <w:rPr>
          <w:rFonts w:ascii="Arial" w:hAnsi="Arial" w:cs="Arial"/>
          <w:i/>
          <w:sz w:val="18"/>
          <w:szCs w:val="17"/>
          <w:lang w:val="es-MX"/>
        </w:rPr>
        <w:t>”</w:t>
      </w:r>
      <w:r w:rsidRPr="00362266">
        <w:rPr>
          <w:rFonts w:ascii="Arial" w:hAnsi="Arial" w:cs="Arial"/>
          <w:b w:val="0"/>
          <w:i/>
          <w:sz w:val="18"/>
          <w:szCs w:val="17"/>
          <w:lang w:val="es-MX"/>
        </w:rPr>
        <w:t>,</w:t>
      </w:r>
      <w:r w:rsidRPr="00362266">
        <w:rPr>
          <w:rFonts w:ascii="Arial" w:hAnsi="Arial" w:cs="Arial"/>
          <w:b w:val="0"/>
          <w:sz w:val="18"/>
          <w:szCs w:val="17"/>
          <w:lang w:val="es-MX"/>
        </w:rPr>
        <w:t xml:space="preserve"> de la Universidad, </w:t>
      </w:r>
      <w:r w:rsidR="004E7DEB" w:rsidRPr="00362266">
        <w:rPr>
          <w:rFonts w:ascii="Arial" w:hAnsi="Arial" w:cs="Arial"/>
          <w:b w:val="0"/>
          <w:sz w:val="18"/>
          <w:szCs w:val="17"/>
          <w:lang w:val="es-MX"/>
        </w:rPr>
        <w:t xml:space="preserve">se reúnen, </w:t>
      </w:r>
      <w:r w:rsidRPr="00362266">
        <w:rPr>
          <w:rFonts w:ascii="Arial" w:hAnsi="Arial" w:cs="Arial"/>
          <w:b w:val="0"/>
          <w:sz w:val="18"/>
          <w:szCs w:val="17"/>
          <w:lang w:val="es-MX"/>
        </w:rPr>
        <w:t xml:space="preserve">en la Sala de Licitaciones edificio 222, planta baja, sita en Avenida Universidad número 940, Ciudad Universitaria, </w:t>
      </w:r>
      <w:r w:rsidR="00D37E23" w:rsidRPr="00362266">
        <w:rPr>
          <w:rFonts w:ascii="Arial" w:hAnsi="Arial" w:cs="Arial"/>
          <w:b w:val="0"/>
          <w:sz w:val="18"/>
          <w:szCs w:val="17"/>
          <w:lang w:val="es-MX"/>
        </w:rPr>
        <w:t xml:space="preserve">los servidores públicos </w:t>
      </w:r>
      <w:r w:rsidR="00D37E23" w:rsidRPr="008C408D">
        <w:rPr>
          <w:rFonts w:ascii="Arial" w:hAnsi="Arial" w:cs="Arial"/>
          <w:b w:val="0"/>
          <w:sz w:val="18"/>
          <w:szCs w:val="17"/>
          <w:lang w:val="es-MX"/>
        </w:rPr>
        <w:t>autorizados</w:t>
      </w:r>
      <w:r w:rsidR="0014078A" w:rsidRPr="008C408D">
        <w:rPr>
          <w:rFonts w:ascii="Arial" w:hAnsi="Arial" w:cs="Arial"/>
          <w:b w:val="0"/>
          <w:sz w:val="18"/>
          <w:szCs w:val="17"/>
          <w:lang w:val="es-MX"/>
        </w:rPr>
        <w:t xml:space="preserve"> y licitantes</w:t>
      </w:r>
      <w:r w:rsidR="00F03EC1" w:rsidRPr="008C408D">
        <w:rPr>
          <w:rFonts w:ascii="Arial" w:hAnsi="Arial" w:cs="Arial"/>
          <w:b w:val="0"/>
          <w:sz w:val="18"/>
          <w:szCs w:val="17"/>
          <w:lang w:val="es-MX"/>
        </w:rPr>
        <w:t xml:space="preserve"> </w:t>
      </w:r>
      <w:r w:rsidRPr="008C408D">
        <w:rPr>
          <w:rFonts w:ascii="Arial" w:hAnsi="Arial" w:cs="Arial"/>
          <w:b w:val="0"/>
          <w:sz w:val="18"/>
          <w:szCs w:val="17"/>
          <w:lang w:val="es-MX"/>
        </w:rPr>
        <w:t>cuyos</w:t>
      </w:r>
      <w:r w:rsidRPr="003276C3">
        <w:rPr>
          <w:rFonts w:ascii="Arial" w:hAnsi="Arial" w:cs="Arial"/>
          <w:b w:val="0"/>
          <w:sz w:val="18"/>
          <w:szCs w:val="17"/>
          <w:lang w:val="es-MX"/>
        </w:rPr>
        <w:t xml:space="preserve"> nombres y</w:t>
      </w:r>
      <w:r w:rsidRPr="00362266">
        <w:rPr>
          <w:rFonts w:ascii="Arial" w:hAnsi="Arial" w:cs="Arial"/>
          <w:b w:val="0"/>
          <w:sz w:val="18"/>
          <w:szCs w:val="17"/>
          <w:lang w:val="es-MX"/>
        </w:rPr>
        <w:t xml:space="preserve">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15DCB">
        <w:rPr>
          <w:rFonts w:ascii="Arial" w:hAnsi="Arial" w:cs="Arial"/>
          <w:b w:val="0"/>
          <w:sz w:val="17"/>
          <w:szCs w:val="17"/>
          <w:lang w:val="es-MX"/>
        </w:rPr>
        <w:t>.--------------------------------------------------------------------------------------------------------------------------------------------------------------------</w:t>
      </w:r>
      <w:r w:rsidR="00E15DCB">
        <w:rPr>
          <w:rFonts w:ascii="Arial" w:hAnsi="Arial" w:cs="Arial"/>
          <w:b w:val="0"/>
          <w:sz w:val="17"/>
          <w:szCs w:val="17"/>
          <w:lang w:val="es-MX"/>
        </w:rPr>
        <w:t>----------</w:t>
      </w:r>
      <w:r w:rsidR="006726AF">
        <w:rPr>
          <w:rFonts w:ascii="Arial" w:hAnsi="Arial" w:cs="Arial"/>
          <w:b w:val="0"/>
          <w:sz w:val="17"/>
          <w:szCs w:val="17"/>
          <w:lang w:val="es-MX"/>
        </w:rPr>
        <w:t>---------------</w:t>
      </w:r>
      <w:r w:rsidR="00D37E23">
        <w:rPr>
          <w:rFonts w:ascii="Arial" w:hAnsi="Arial" w:cs="Arial"/>
          <w:b w:val="0"/>
          <w:sz w:val="17"/>
          <w:szCs w:val="17"/>
          <w:lang w:val="es-MX"/>
        </w:rPr>
        <w:t>------------</w:t>
      </w:r>
      <w:r w:rsidR="003C2EAE">
        <w:rPr>
          <w:rFonts w:ascii="Arial" w:hAnsi="Arial" w:cs="Arial"/>
          <w:b w:val="0"/>
          <w:sz w:val="17"/>
          <w:szCs w:val="17"/>
          <w:lang w:val="es-MX"/>
        </w:rPr>
        <w:t>----------------------------------------------------------------------------------</w:t>
      </w:r>
      <w:r w:rsidR="00D37E23">
        <w:rPr>
          <w:rFonts w:ascii="Arial" w:hAnsi="Arial" w:cs="Arial"/>
          <w:b w:val="0"/>
          <w:sz w:val="17"/>
          <w:szCs w:val="17"/>
          <w:lang w:val="es-MX"/>
        </w:rPr>
        <w:t>-----</w:t>
      </w:r>
    </w:p>
    <w:p w14:paraId="508E8859" w14:textId="481CB5F2" w:rsidR="003E386F" w:rsidRPr="00E15DCB" w:rsidRDefault="003E386F" w:rsidP="003E386F">
      <w:pPr>
        <w:pStyle w:val="Sangradetextonormal"/>
        <w:ind w:left="0" w:right="48"/>
        <w:jc w:val="both"/>
        <w:rPr>
          <w:rFonts w:ascii="Arial" w:hAnsi="Arial" w:cs="Arial"/>
          <w:b/>
          <w:sz w:val="17"/>
          <w:szCs w:val="17"/>
          <w:lang w:val="es-ES"/>
        </w:rPr>
      </w:pPr>
      <w:r w:rsidRPr="00E15DCB">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15DCB">
        <w:rPr>
          <w:rFonts w:ascii="Times New Roman" w:hAnsi="Times New Roman"/>
          <w:b/>
          <w:sz w:val="14"/>
          <w:szCs w:val="17"/>
          <w:lang w:val="es-ES"/>
        </w:rPr>
        <w:t xml:space="preserve"> </w:t>
      </w:r>
      <w:r w:rsidRPr="00E15DCB">
        <w:rPr>
          <w:rFonts w:ascii="Arial" w:hAnsi="Arial" w:cs="Arial"/>
          <w:b/>
          <w:color w:val="000000"/>
          <w:sz w:val="14"/>
          <w:szCs w:val="17"/>
          <w:lang w:val="es-ES" w:eastAsia="es-MX"/>
        </w:rPr>
        <w:t xml:space="preserve">La Publicación se realizará a través de </w:t>
      </w:r>
      <w:hyperlink r:id="rId8" w:history="1">
        <w:r w:rsidRPr="00E15DCB">
          <w:rPr>
            <w:rFonts w:ascii="Arial" w:hAnsi="Arial" w:cs="Arial"/>
            <w:b/>
            <w:color w:val="0000FF"/>
            <w:sz w:val="14"/>
            <w:szCs w:val="17"/>
            <w:u w:val="single"/>
            <w:lang w:val="es-ES" w:eastAsia="es-MX"/>
          </w:rPr>
          <w:t>http://</w:t>
        </w:r>
        <w:r w:rsidRPr="00E15DCB">
          <w:rPr>
            <w:rFonts w:ascii="Arial" w:hAnsi="Arial" w:cs="Arial"/>
            <w:b/>
            <w:color w:val="0000FF"/>
            <w:sz w:val="14"/>
            <w:szCs w:val="17"/>
            <w:u w:val="single"/>
            <w:lang w:eastAsia="es-MX"/>
          </w:rPr>
          <w:t>eventos.uaa.mx/salas/Expo_Foro</w:t>
        </w:r>
        <w:r w:rsidRPr="00E15DCB">
          <w:rPr>
            <w:rFonts w:ascii="Arial" w:hAnsi="Arial" w:cs="Arial"/>
            <w:b/>
            <w:color w:val="0000FF"/>
            <w:sz w:val="14"/>
            <w:szCs w:val="17"/>
            <w:u w:val="single"/>
            <w:lang w:val="es-ES" w:eastAsia="es-MX"/>
          </w:rPr>
          <w:t>.</w:t>
        </w:r>
        <w:r w:rsidRPr="00E15DCB">
          <w:rPr>
            <w:rFonts w:ascii="Arial" w:hAnsi="Arial" w:cs="Arial"/>
            <w:b/>
            <w:color w:val="0000FF"/>
            <w:sz w:val="14"/>
            <w:szCs w:val="17"/>
            <w:u w:val="single"/>
            <w:lang w:eastAsia="es-MX"/>
          </w:rPr>
          <w:t>php</w:t>
        </w:r>
        <w:r w:rsidRPr="00E15DCB">
          <w:rPr>
            <w:rFonts w:ascii="Arial" w:hAnsi="Arial" w:cs="Arial"/>
            <w:b/>
            <w:color w:val="0000FF"/>
            <w:sz w:val="14"/>
            <w:szCs w:val="17"/>
            <w:u w:val="single"/>
            <w:lang w:val="es-ES" w:eastAsia="es-MX"/>
          </w:rPr>
          <w:t>/</w:t>
        </w:r>
      </w:hyperlink>
      <w:r w:rsidRPr="00E15DCB">
        <w:rPr>
          <w:sz w:val="13"/>
          <w:szCs w:val="17"/>
        </w:rPr>
        <w:t xml:space="preserve"> </w:t>
      </w:r>
      <w:r w:rsidR="00E515BB" w:rsidRPr="00E515BB">
        <w:rPr>
          <w:rFonts w:ascii="Arial" w:hAnsi="Arial" w:cs="Arial"/>
          <w:b/>
          <w:sz w:val="13"/>
          <w:szCs w:val="17"/>
        </w:rPr>
        <w:t xml:space="preserve">y </w:t>
      </w:r>
      <w:r w:rsidR="00EA193D" w:rsidRPr="00E515BB">
        <w:rPr>
          <w:rFonts w:ascii="Arial" w:hAnsi="Arial" w:cs="Arial"/>
          <w:b/>
          <w:color w:val="0000FF"/>
          <w:sz w:val="14"/>
          <w:szCs w:val="17"/>
          <w:u w:val="single"/>
          <w:lang w:val="es-ES" w:eastAsia="es-MX"/>
        </w:rPr>
        <w:t>http://conferencias.uaa.mx/</w:t>
      </w:r>
      <w:r w:rsidR="00EA193D" w:rsidRPr="00EA193D">
        <w:rPr>
          <w:sz w:val="13"/>
          <w:szCs w:val="17"/>
        </w:rPr>
        <w:t xml:space="preserve"> </w:t>
      </w:r>
      <w:r w:rsidR="00035C3F">
        <w:rPr>
          <w:sz w:val="17"/>
          <w:szCs w:val="17"/>
          <w:lang w:val="es-ES"/>
        </w:rPr>
        <w:t>------------</w:t>
      </w:r>
    </w:p>
    <w:p w14:paraId="123BA79A" w14:textId="096EFB2A" w:rsidR="00E86124" w:rsidRPr="00E15DCB" w:rsidRDefault="00E86124" w:rsidP="00E86124">
      <w:pPr>
        <w:autoSpaceDE w:val="0"/>
        <w:autoSpaceDN w:val="0"/>
        <w:adjustRightInd w:val="0"/>
        <w:jc w:val="both"/>
        <w:rPr>
          <w:rFonts w:ascii="Arial" w:hAnsi="Arial" w:cs="Arial"/>
          <w:color w:val="000000"/>
          <w:sz w:val="17"/>
          <w:szCs w:val="17"/>
        </w:rPr>
      </w:pPr>
      <w:r w:rsidRPr="00E15DCB">
        <w:rPr>
          <w:rFonts w:ascii="Arial" w:hAnsi="Arial" w:cs="Arial"/>
          <w:sz w:val="17"/>
          <w:szCs w:val="17"/>
        </w:rPr>
        <w:t>--------------------------------------------------------------------------------------------------------------------------------------------------</w:t>
      </w:r>
      <w:r w:rsidR="00E15DCB">
        <w:rPr>
          <w:rFonts w:ascii="Arial" w:hAnsi="Arial" w:cs="Arial"/>
          <w:sz w:val="17"/>
          <w:szCs w:val="17"/>
        </w:rPr>
        <w:t>---------</w:t>
      </w:r>
      <w:r w:rsidR="00035C3F">
        <w:rPr>
          <w:rFonts w:ascii="Arial" w:hAnsi="Arial" w:cs="Arial"/>
          <w:sz w:val="17"/>
          <w:szCs w:val="17"/>
        </w:rPr>
        <w:t>----------</w:t>
      </w:r>
    </w:p>
    <w:p w14:paraId="7B486D17" w14:textId="2C4884F8" w:rsidR="002B05A5" w:rsidRPr="00E05D5A" w:rsidRDefault="00E86124" w:rsidP="00E86124">
      <w:pPr>
        <w:autoSpaceDE w:val="0"/>
        <w:autoSpaceDN w:val="0"/>
        <w:adjustRightInd w:val="0"/>
        <w:jc w:val="both"/>
        <w:rPr>
          <w:rFonts w:ascii="Arial" w:hAnsi="Arial" w:cs="Arial"/>
          <w:color w:val="000000"/>
          <w:sz w:val="18"/>
          <w:szCs w:val="17"/>
        </w:rPr>
      </w:pPr>
      <w:r w:rsidRPr="00E05D5A">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Pr>
          <w:rFonts w:ascii="Arial" w:hAnsi="Arial" w:cs="Arial"/>
          <w:color w:val="000000"/>
          <w:sz w:val="18"/>
          <w:szCs w:val="17"/>
        </w:rPr>
        <w:t>-----------------------------------------------------</w:t>
      </w:r>
    </w:p>
    <w:p w14:paraId="1F46058C" w14:textId="7D277CDC" w:rsidR="00E86124" w:rsidRPr="006C2729" w:rsidRDefault="00357FAF" w:rsidP="00357FAF">
      <w:pPr>
        <w:pStyle w:val="Sangradetextonormal"/>
        <w:ind w:left="0" w:right="48"/>
        <w:jc w:val="both"/>
        <w:rPr>
          <w:rFonts w:ascii="Arial" w:hAnsi="Arial" w:cs="Arial"/>
          <w:sz w:val="18"/>
          <w:szCs w:val="18"/>
        </w:rPr>
      </w:pPr>
      <w:r w:rsidRPr="0014078A">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035C3F" w:rsidRPr="0014078A">
        <w:rPr>
          <w:rFonts w:ascii="Arial" w:hAnsi="Arial" w:cs="Arial"/>
          <w:color w:val="000000"/>
          <w:sz w:val="18"/>
          <w:szCs w:val="18"/>
        </w:rPr>
        <w:t xml:space="preserve"> </w:t>
      </w:r>
      <w:r w:rsidRPr="0014078A">
        <w:rPr>
          <w:rFonts w:ascii="Arial" w:hAnsi="Arial" w:cs="Arial"/>
          <w:color w:val="000000"/>
          <w:sz w:val="18"/>
          <w:szCs w:val="18"/>
        </w:rPr>
        <w:t xml:space="preserve">se informa que </w:t>
      </w:r>
      <w:r w:rsidRPr="0014078A">
        <w:rPr>
          <w:rFonts w:ascii="Arial" w:hAnsi="Arial" w:cs="Arial"/>
          <w:sz w:val="18"/>
          <w:szCs w:val="18"/>
        </w:rPr>
        <w:t xml:space="preserve">el área requirente en esta licitación es: </w:t>
      </w:r>
      <w:r w:rsidR="0014078A" w:rsidRPr="0014078A">
        <w:rPr>
          <w:rFonts w:ascii="Arial" w:hAnsi="Arial" w:cs="Arial"/>
          <w:sz w:val="18"/>
          <w:szCs w:val="18"/>
        </w:rPr>
        <w:t>el Dr. Ismael Manuel Rodríguez Herrera</w:t>
      </w:r>
      <w:r w:rsidR="0014078A" w:rsidRPr="0014078A">
        <w:rPr>
          <w:rFonts w:ascii="Arial" w:hAnsi="Arial" w:cs="Arial"/>
          <w:bCs/>
          <w:sz w:val="18"/>
          <w:szCs w:val="18"/>
        </w:rPr>
        <w:t>,</w:t>
      </w:r>
      <w:r w:rsidR="0014078A" w:rsidRPr="0014078A">
        <w:rPr>
          <w:rFonts w:ascii="Arial" w:hAnsi="Arial" w:cs="Arial"/>
          <w:b/>
          <w:bCs/>
          <w:sz w:val="18"/>
          <w:szCs w:val="18"/>
        </w:rPr>
        <w:t xml:space="preserve"> Director General de Difusión y Vinculación,</w:t>
      </w:r>
      <w:r w:rsidR="0014078A" w:rsidRPr="0014078A">
        <w:rPr>
          <w:rFonts w:ascii="Arial" w:hAnsi="Arial" w:cs="Arial"/>
          <w:b/>
          <w:sz w:val="18"/>
          <w:szCs w:val="18"/>
        </w:rPr>
        <w:t xml:space="preserve"> </w:t>
      </w:r>
      <w:r w:rsidR="0014078A" w:rsidRPr="0014078A">
        <w:rPr>
          <w:rFonts w:ascii="Arial" w:hAnsi="Arial" w:cs="Arial"/>
          <w:sz w:val="18"/>
          <w:szCs w:val="18"/>
        </w:rPr>
        <w:t>en conjunto con la M.P.D.C. Martha Angélica Rangel Jiménez,</w:t>
      </w:r>
      <w:r w:rsidR="0014078A" w:rsidRPr="0014078A">
        <w:rPr>
          <w:rFonts w:ascii="Arial" w:hAnsi="Arial" w:cs="Arial"/>
          <w:b/>
          <w:sz w:val="18"/>
          <w:szCs w:val="18"/>
        </w:rPr>
        <w:t xml:space="preserve"> Jefa del Depto. de Difusión Cultural</w:t>
      </w:r>
      <w:r w:rsidR="003C2EAE" w:rsidRPr="0014078A">
        <w:rPr>
          <w:rFonts w:ascii="Arial" w:hAnsi="Arial" w:cs="Arial"/>
          <w:b/>
          <w:bCs/>
          <w:sz w:val="18"/>
          <w:szCs w:val="18"/>
        </w:rPr>
        <w:t>,</w:t>
      </w:r>
      <w:r w:rsidR="0014078A" w:rsidRPr="0014078A">
        <w:rPr>
          <w:rFonts w:ascii="Arial" w:hAnsi="Arial" w:cs="Arial"/>
          <w:b/>
          <w:bCs/>
          <w:sz w:val="18"/>
          <w:szCs w:val="18"/>
        </w:rPr>
        <w:t xml:space="preserve"> </w:t>
      </w:r>
      <w:r w:rsidR="0014078A" w:rsidRPr="00E703D6">
        <w:rPr>
          <w:rFonts w:ascii="Arial" w:hAnsi="Arial" w:cs="Arial"/>
          <w:bCs/>
          <w:sz w:val="18"/>
          <w:szCs w:val="18"/>
        </w:rPr>
        <w:t>y</w:t>
      </w:r>
      <w:r w:rsidR="0014078A" w:rsidRPr="0014078A">
        <w:rPr>
          <w:rFonts w:ascii="Arial" w:hAnsi="Arial" w:cs="Arial"/>
          <w:b/>
          <w:bCs/>
          <w:sz w:val="18"/>
          <w:szCs w:val="18"/>
        </w:rPr>
        <w:t xml:space="preserve"> </w:t>
      </w:r>
      <w:r w:rsidR="0014078A" w:rsidRPr="0014078A">
        <w:rPr>
          <w:rFonts w:ascii="Arial" w:hAnsi="Arial" w:cs="Arial"/>
          <w:sz w:val="18"/>
          <w:szCs w:val="18"/>
        </w:rPr>
        <w:t>la Mtra. en A. Blanca Alejandra López Gutiérrez,</w:t>
      </w:r>
      <w:r w:rsidR="0014078A" w:rsidRPr="0014078A">
        <w:rPr>
          <w:rFonts w:ascii="Arial" w:hAnsi="Arial" w:cs="Arial"/>
          <w:b/>
          <w:bCs/>
          <w:sz w:val="18"/>
          <w:szCs w:val="18"/>
        </w:rPr>
        <w:t xml:space="preserve"> Jefa del Departamento de Vinculación de La DGDyV</w:t>
      </w:r>
      <w:r w:rsidR="0014078A" w:rsidRPr="0014078A">
        <w:rPr>
          <w:rFonts w:ascii="Arial" w:hAnsi="Arial" w:cs="Arial"/>
          <w:b/>
          <w:sz w:val="18"/>
          <w:szCs w:val="18"/>
        </w:rPr>
        <w:t xml:space="preserve">, </w:t>
      </w:r>
      <w:r w:rsidR="0014078A" w:rsidRPr="0014078A">
        <w:rPr>
          <w:rFonts w:ascii="Arial" w:hAnsi="Arial" w:cs="Arial"/>
          <w:sz w:val="18"/>
          <w:szCs w:val="18"/>
        </w:rPr>
        <w:t>en conjunto con la Lic. Josefina Hernández Lara,</w:t>
      </w:r>
      <w:r w:rsidR="0014078A" w:rsidRPr="0014078A">
        <w:rPr>
          <w:rFonts w:ascii="Arial" w:hAnsi="Arial" w:cs="Arial"/>
          <w:b/>
          <w:sz w:val="18"/>
          <w:szCs w:val="18"/>
        </w:rPr>
        <w:t xml:space="preserve"> Encargada de Tienda Universitaria</w:t>
      </w:r>
      <w:r w:rsidRPr="0014078A">
        <w:rPr>
          <w:rFonts w:ascii="Arial" w:hAnsi="Arial" w:cs="Arial"/>
          <w:sz w:val="18"/>
          <w:szCs w:val="18"/>
        </w:rPr>
        <w:t>,</w:t>
      </w:r>
      <w:r w:rsidRPr="0014078A">
        <w:rPr>
          <w:rFonts w:ascii="Arial" w:hAnsi="Arial" w:cs="Arial"/>
          <w:b/>
          <w:sz w:val="18"/>
          <w:szCs w:val="18"/>
        </w:rPr>
        <w:t xml:space="preserve"> </w:t>
      </w:r>
      <w:r w:rsidRPr="0014078A">
        <w:rPr>
          <w:rFonts w:ascii="Arial" w:hAnsi="Arial" w:cs="Arial"/>
          <w:bCs/>
          <w:sz w:val="18"/>
          <w:szCs w:val="18"/>
        </w:rPr>
        <w:t xml:space="preserve">quienes </w:t>
      </w:r>
      <w:r w:rsidRPr="0014078A">
        <w:rPr>
          <w:rFonts w:ascii="Arial" w:hAnsi="Arial" w:cs="Arial"/>
          <w:sz w:val="18"/>
          <w:szCs w:val="18"/>
        </w:rPr>
        <w:t>realizaron el dictamen técnico en donde consta el análisis y evaluación a la documentación técnica y económica de esta Licitación, que se agregan a la presente acta como “</w:t>
      </w:r>
      <w:r w:rsidRPr="0014078A">
        <w:rPr>
          <w:rFonts w:ascii="Arial" w:hAnsi="Arial" w:cs="Arial"/>
          <w:b/>
          <w:sz w:val="18"/>
          <w:szCs w:val="18"/>
        </w:rPr>
        <w:t>Anexo 1</w:t>
      </w:r>
      <w:r w:rsidRPr="0014078A">
        <w:rPr>
          <w:rFonts w:ascii="Arial" w:hAnsi="Arial" w:cs="Arial"/>
          <w:sz w:val="18"/>
          <w:szCs w:val="18"/>
        </w:rPr>
        <w:t>”</w:t>
      </w:r>
      <w:r w:rsidRPr="0014078A">
        <w:rPr>
          <w:rFonts w:ascii="Arial" w:hAnsi="Arial" w:cs="Arial"/>
          <w:b/>
          <w:sz w:val="18"/>
          <w:szCs w:val="18"/>
        </w:rPr>
        <w:t xml:space="preserve"> </w:t>
      </w:r>
      <w:r w:rsidRPr="0014078A">
        <w:rPr>
          <w:rFonts w:ascii="Arial" w:hAnsi="Arial" w:cs="Arial"/>
          <w:sz w:val="18"/>
          <w:szCs w:val="18"/>
        </w:rPr>
        <w:t>y “</w:t>
      </w:r>
      <w:r w:rsidRPr="0014078A">
        <w:rPr>
          <w:rFonts w:ascii="Arial" w:hAnsi="Arial" w:cs="Arial"/>
          <w:b/>
          <w:sz w:val="18"/>
          <w:szCs w:val="18"/>
        </w:rPr>
        <w:t>Anexo 1.1.</w:t>
      </w:r>
      <w:r w:rsidRPr="0014078A">
        <w:rPr>
          <w:rFonts w:ascii="Arial" w:hAnsi="Arial" w:cs="Arial"/>
          <w:sz w:val="18"/>
          <w:szCs w:val="18"/>
        </w:rPr>
        <w:t>”</w:t>
      </w:r>
      <w:r w:rsidRPr="0014078A">
        <w:rPr>
          <w:rFonts w:ascii="Arial" w:hAnsi="Arial" w:cs="Arial"/>
          <w:b/>
          <w:sz w:val="18"/>
          <w:szCs w:val="18"/>
        </w:rPr>
        <w:t xml:space="preserve"> </w:t>
      </w:r>
      <w:r w:rsidRPr="0014078A">
        <w:rPr>
          <w:rFonts w:ascii="Arial" w:hAnsi="Arial" w:cs="Arial"/>
          <w:sz w:val="18"/>
          <w:szCs w:val="18"/>
        </w:rPr>
        <w:t xml:space="preserve">Asimismo, se hace constar que la documentación administrativa presentada y la revisión correspondiente por parte de la </w:t>
      </w:r>
      <w:r w:rsidRPr="0014078A">
        <w:rPr>
          <w:rFonts w:ascii="Arial" w:hAnsi="Arial" w:cs="Arial"/>
          <w:b/>
          <w:sz w:val="18"/>
          <w:szCs w:val="18"/>
        </w:rPr>
        <w:t>Dirección General de Finanzas</w:t>
      </w:r>
      <w:r w:rsidRPr="0014078A">
        <w:rPr>
          <w:rFonts w:ascii="Arial" w:hAnsi="Arial" w:cs="Arial"/>
          <w:sz w:val="18"/>
          <w:szCs w:val="18"/>
        </w:rPr>
        <w:t xml:space="preserve">, a través de su titular el Mtro. En F. y N. Jorge Silva Robles, el </w:t>
      </w:r>
      <w:r w:rsidRPr="0014078A">
        <w:rPr>
          <w:rFonts w:ascii="Arial" w:hAnsi="Arial" w:cs="Arial"/>
          <w:b/>
          <w:sz w:val="18"/>
          <w:szCs w:val="18"/>
        </w:rPr>
        <w:t>Departamento de Compras</w:t>
      </w:r>
      <w:r w:rsidRPr="0014078A">
        <w:rPr>
          <w:rFonts w:ascii="Arial" w:hAnsi="Arial" w:cs="Arial"/>
          <w:sz w:val="18"/>
          <w:szCs w:val="18"/>
        </w:rPr>
        <w:t>, la M. en A.P. Beatriz Elizabeth Rivera de Loera</w:t>
      </w:r>
      <w:r w:rsidRPr="0014078A">
        <w:rPr>
          <w:rFonts w:ascii="Arial" w:hAnsi="Arial" w:cs="Arial"/>
          <w:b/>
          <w:sz w:val="18"/>
          <w:szCs w:val="18"/>
        </w:rPr>
        <w:t xml:space="preserve"> </w:t>
      </w:r>
      <w:r w:rsidRPr="0014078A">
        <w:rPr>
          <w:rFonts w:ascii="Arial" w:hAnsi="Arial" w:cs="Arial"/>
          <w:sz w:val="18"/>
          <w:szCs w:val="18"/>
        </w:rPr>
        <w:t>y la</w:t>
      </w:r>
      <w:r w:rsidRPr="0014078A">
        <w:rPr>
          <w:rFonts w:ascii="Arial" w:hAnsi="Arial" w:cs="Arial"/>
          <w:b/>
          <w:sz w:val="18"/>
          <w:szCs w:val="18"/>
        </w:rPr>
        <w:t xml:space="preserve"> Encargada de Licitaciones, </w:t>
      </w:r>
      <w:r w:rsidRPr="0014078A">
        <w:rPr>
          <w:rFonts w:ascii="Arial" w:hAnsi="Arial" w:cs="Arial"/>
          <w:sz w:val="18"/>
          <w:szCs w:val="18"/>
        </w:rPr>
        <w:t xml:space="preserve">Lic. Gabriela del Socorro Muñoz Vera, se hace constar en el </w:t>
      </w:r>
      <w:r w:rsidRPr="0014078A">
        <w:rPr>
          <w:rFonts w:ascii="Arial" w:hAnsi="Arial" w:cs="Arial"/>
          <w:b/>
          <w:sz w:val="18"/>
          <w:szCs w:val="18"/>
        </w:rPr>
        <w:t xml:space="preserve">Anexo “2”, </w:t>
      </w:r>
      <w:r w:rsidRPr="0014078A">
        <w:rPr>
          <w:rFonts w:ascii="Arial" w:hAnsi="Arial" w:cs="Arial"/>
          <w:sz w:val="18"/>
          <w:szCs w:val="18"/>
        </w:rPr>
        <w:t>de la presente acta</w:t>
      </w:r>
      <w:r w:rsidR="00E86124" w:rsidRPr="006C2729">
        <w:rPr>
          <w:rFonts w:ascii="Arial" w:hAnsi="Arial" w:cs="Arial"/>
          <w:sz w:val="18"/>
          <w:szCs w:val="18"/>
        </w:rPr>
        <w:t>--------------------------------------------------------------------------------------------------------------------------------------------------</w:t>
      </w:r>
      <w:r w:rsidR="0035090B">
        <w:rPr>
          <w:rFonts w:ascii="Arial" w:hAnsi="Arial" w:cs="Arial"/>
          <w:sz w:val="18"/>
          <w:szCs w:val="18"/>
        </w:rPr>
        <w:t>---------------------------------------------------------------------</w:t>
      </w:r>
      <w:r w:rsidR="003C2EAE">
        <w:rPr>
          <w:rFonts w:ascii="Arial" w:hAnsi="Arial" w:cs="Arial"/>
          <w:sz w:val="18"/>
          <w:szCs w:val="18"/>
        </w:rPr>
        <w:t>-----------------</w:t>
      </w:r>
      <w:r w:rsidR="0014078A">
        <w:rPr>
          <w:rFonts w:ascii="Arial" w:hAnsi="Arial" w:cs="Arial"/>
          <w:sz w:val="18"/>
          <w:szCs w:val="18"/>
        </w:rPr>
        <w:t>------------------------------------------</w:t>
      </w:r>
      <w:r w:rsidR="003C2EAE">
        <w:rPr>
          <w:rFonts w:ascii="Arial" w:hAnsi="Arial" w:cs="Arial"/>
          <w:sz w:val="18"/>
          <w:szCs w:val="18"/>
        </w:rPr>
        <w:t>-----------</w:t>
      </w:r>
      <w:r w:rsidR="00E86124" w:rsidRPr="006C2729">
        <w:rPr>
          <w:rFonts w:ascii="Arial" w:hAnsi="Arial" w:cs="Arial"/>
          <w:sz w:val="18"/>
          <w:szCs w:val="18"/>
        </w:rPr>
        <w:t xml:space="preserve"> </w:t>
      </w:r>
    </w:p>
    <w:p w14:paraId="5C4F9669" w14:textId="1EB6B9A8"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00035C3F">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w:t>
      </w:r>
      <w:r w:rsidR="0035090B">
        <w:rPr>
          <w:rFonts w:ascii="Arial" w:hAnsi="Arial" w:cs="Arial"/>
          <w:sz w:val="18"/>
          <w:szCs w:val="18"/>
        </w:rPr>
        <w:t>--------------------------------------------------------------------------------------------------------------------------------------------------</w:t>
      </w:r>
      <w:r w:rsidRPr="006C2729">
        <w:rPr>
          <w:rFonts w:ascii="Arial" w:hAnsi="Arial" w:cs="Arial"/>
          <w:sz w:val="18"/>
          <w:szCs w:val="18"/>
        </w:rPr>
        <w:t>-------------------------------------------------------------------------------------------------------------------------------------------------</w:t>
      </w:r>
      <w:r w:rsidR="00035C3F">
        <w:rPr>
          <w:rFonts w:ascii="Arial" w:hAnsi="Arial" w:cs="Arial"/>
          <w:sz w:val="18"/>
          <w:szCs w:val="18"/>
        </w:rPr>
        <w:t>-------------------</w:t>
      </w:r>
      <w:r w:rsidRPr="006C2729">
        <w:rPr>
          <w:rFonts w:ascii="Arial" w:hAnsi="Arial" w:cs="Arial"/>
          <w:sz w:val="18"/>
          <w:szCs w:val="18"/>
        </w:rPr>
        <w:t xml:space="preserve">- </w:t>
      </w:r>
    </w:p>
    <w:p w14:paraId="479DEC5B" w14:textId="316A6031" w:rsidR="00647837" w:rsidRPr="003F049A" w:rsidRDefault="00647837" w:rsidP="00647837">
      <w:pPr>
        <w:tabs>
          <w:tab w:val="left" w:pos="7260"/>
        </w:tabs>
        <w:jc w:val="both"/>
        <w:rPr>
          <w:rFonts w:ascii="Arial" w:hAnsi="Arial" w:cs="Arial"/>
          <w:b/>
          <w:sz w:val="18"/>
          <w:szCs w:val="18"/>
          <w:lang w:val="es-MX"/>
        </w:rPr>
      </w:pPr>
      <w:r w:rsidRPr="00BF3C37">
        <w:rPr>
          <w:rFonts w:ascii="Arial" w:hAnsi="Arial" w:cs="Arial"/>
          <w:sz w:val="18"/>
          <w:szCs w:val="18"/>
          <w:lang w:val="es-MX"/>
        </w:rPr>
        <w:t>1.</w:t>
      </w:r>
      <w:r w:rsidRPr="00BF3C37">
        <w:rPr>
          <w:rFonts w:ascii="Arial" w:hAnsi="Arial" w:cs="Arial"/>
          <w:sz w:val="18"/>
          <w:szCs w:val="18"/>
        </w:rPr>
        <w:t xml:space="preserve"> La </w:t>
      </w:r>
      <w:r w:rsidRPr="003F049A">
        <w:rPr>
          <w:rFonts w:ascii="Arial" w:hAnsi="Arial" w:cs="Arial"/>
          <w:sz w:val="18"/>
          <w:szCs w:val="18"/>
        </w:rPr>
        <w:t xml:space="preserve">Publicación de la Convocatoria se realizó el día </w:t>
      </w:r>
      <w:r w:rsidR="009F632F" w:rsidRPr="003F049A">
        <w:rPr>
          <w:rFonts w:ascii="Arial" w:hAnsi="Arial" w:cs="Arial"/>
          <w:b/>
          <w:sz w:val="18"/>
          <w:szCs w:val="18"/>
        </w:rPr>
        <w:t>16</w:t>
      </w:r>
      <w:r w:rsidR="00357FAF" w:rsidRPr="003F049A">
        <w:rPr>
          <w:rFonts w:ascii="Arial" w:hAnsi="Arial" w:cs="Arial"/>
          <w:b/>
          <w:sz w:val="18"/>
          <w:szCs w:val="18"/>
        </w:rPr>
        <w:t xml:space="preserve"> de junio de 2025</w:t>
      </w:r>
      <w:r w:rsidRPr="003F049A">
        <w:rPr>
          <w:rFonts w:ascii="Arial" w:hAnsi="Arial" w:cs="Arial"/>
          <w:b/>
          <w:sz w:val="18"/>
          <w:szCs w:val="18"/>
        </w:rPr>
        <w:t xml:space="preserve">, </w:t>
      </w:r>
      <w:r w:rsidRPr="003F049A">
        <w:rPr>
          <w:rFonts w:ascii="Arial" w:hAnsi="Arial" w:cs="Arial"/>
          <w:sz w:val="18"/>
          <w:szCs w:val="18"/>
        </w:rPr>
        <w:t xml:space="preserve">a través de periódico de circulación local, estando a disposición en la dirección electrónica: </w:t>
      </w:r>
      <w:hyperlink r:id="rId9" w:history="1">
        <w:r w:rsidR="00E703D6" w:rsidRPr="003F049A">
          <w:rPr>
            <w:rStyle w:val="Hipervnculo"/>
            <w:rFonts w:ascii="Arial" w:hAnsi="Arial" w:cs="Arial"/>
            <w:sz w:val="18"/>
            <w:szCs w:val="18"/>
          </w:rPr>
          <w:t>https://www.uaa.mx/informacionpublica/?page_id=12825</w:t>
        </w:r>
        <w:r w:rsidRPr="003F049A">
          <w:rPr>
            <w:rStyle w:val="Hipervnculo"/>
            <w:rFonts w:ascii="Arial" w:hAnsi="Arial" w:cs="Arial"/>
            <w:sz w:val="18"/>
            <w:szCs w:val="18"/>
          </w:rPr>
          <w:t>/</w:t>
        </w:r>
      </w:hyperlink>
      <w:r w:rsidRPr="003F049A">
        <w:rPr>
          <w:rFonts w:ascii="Arial" w:hAnsi="Arial" w:cs="Arial"/>
          <w:sz w:val="18"/>
          <w:szCs w:val="18"/>
        </w:rPr>
        <w:t>, así como en el Departamento de Compras de la Dirección General de Finanzas, Ciudad Universitaria.---------------------------------------------------------------------------------------------------------------------------------------------------------------------------------</w:t>
      </w:r>
      <w:r w:rsidR="00035C3F" w:rsidRPr="003F049A">
        <w:rPr>
          <w:rFonts w:ascii="Arial" w:hAnsi="Arial" w:cs="Arial"/>
          <w:sz w:val="18"/>
          <w:szCs w:val="18"/>
        </w:rPr>
        <w:t>------------</w:t>
      </w:r>
    </w:p>
    <w:p w14:paraId="10812F29" w14:textId="61716477" w:rsidR="00647837" w:rsidRPr="00D25059" w:rsidRDefault="00896159" w:rsidP="003F049A">
      <w:pPr>
        <w:tabs>
          <w:tab w:val="left" w:pos="7260"/>
        </w:tabs>
        <w:jc w:val="both"/>
        <w:rPr>
          <w:rFonts w:ascii="Arial" w:hAnsi="Arial" w:cs="Arial"/>
          <w:sz w:val="18"/>
          <w:szCs w:val="18"/>
          <w:lang w:val="es-MX"/>
        </w:rPr>
      </w:pPr>
      <w:r w:rsidRPr="003F049A">
        <w:rPr>
          <w:rFonts w:ascii="Arial" w:hAnsi="Arial" w:cs="Arial"/>
          <w:sz w:val="18"/>
          <w:szCs w:val="18"/>
          <w:lang w:val="es-MX"/>
        </w:rPr>
        <w:t>2</w:t>
      </w:r>
      <w:r w:rsidR="00647837" w:rsidRPr="003F049A">
        <w:rPr>
          <w:rFonts w:ascii="Arial" w:hAnsi="Arial" w:cs="Arial"/>
          <w:sz w:val="18"/>
          <w:szCs w:val="18"/>
          <w:lang w:val="es-MX"/>
        </w:rPr>
        <w:t xml:space="preserve">. </w:t>
      </w:r>
      <w:r w:rsidR="00647837" w:rsidRPr="003F049A">
        <w:rPr>
          <w:rFonts w:ascii="Arial" w:hAnsi="Arial" w:cs="Arial"/>
          <w:sz w:val="18"/>
          <w:szCs w:val="18"/>
        </w:rPr>
        <w:t xml:space="preserve">El día </w:t>
      </w:r>
      <w:r w:rsidR="009F632F" w:rsidRPr="003F049A">
        <w:rPr>
          <w:rFonts w:ascii="Arial" w:hAnsi="Arial" w:cs="Arial"/>
          <w:b/>
          <w:sz w:val="18"/>
          <w:szCs w:val="18"/>
        </w:rPr>
        <w:t>19</w:t>
      </w:r>
      <w:r w:rsidR="00357FAF" w:rsidRPr="003F049A">
        <w:rPr>
          <w:rFonts w:ascii="Arial" w:hAnsi="Arial" w:cs="Arial"/>
          <w:b/>
          <w:sz w:val="18"/>
          <w:szCs w:val="18"/>
        </w:rPr>
        <w:t xml:space="preserve"> de junio de 2025</w:t>
      </w:r>
      <w:r w:rsidR="00647837" w:rsidRPr="003F049A">
        <w:rPr>
          <w:rFonts w:ascii="Arial" w:hAnsi="Arial" w:cs="Arial"/>
          <w:b/>
          <w:sz w:val="18"/>
          <w:szCs w:val="18"/>
        </w:rPr>
        <w:t xml:space="preserve">, </w:t>
      </w:r>
      <w:r w:rsidR="00647837" w:rsidRPr="003F049A">
        <w:rPr>
          <w:rFonts w:ascii="Arial" w:hAnsi="Arial" w:cs="Arial"/>
          <w:sz w:val="18"/>
          <w:szCs w:val="18"/>
        </w:rPr>
        <w:t>a las 1</w:t>
      </w:r>
      <w:r w:rsidR="003F049A" w:rsidRPr="003F049A">
        <w:rPr>
          <w:rFonts w:ascii="Arial" w:hAnsi="Arial" w:cs="Arial"/>
          <w:sz w:val="18"/>
          <w:szCs w:val="18"/>
        </w:rPr>
        <w:t>2</w:t>
      </w:r>
      <w:r w:rsidR="00647837" w:rsidRPr="003F049A">
        <w:rPr>
          <w:rFonts w:ascii="Arial" w:hAnsi="Arial" w:cs="Arial"/>
          <w:sz w:val="18"/>
          <w:szCs w:val="18"/>
        </w:rPr>
        <w:t xml:space="preserve">:00 </w:t>
      </w:r>
      <w:r w:rsidR="00357FAF" w:rsidRPr="003F049A">
        <w:rPr>
          <w:rFonts w:ascii="Arial" w:hAnsi="Arial" w:cs="Arial"/>
          <w:sz w:val="18"/>
          <w:szCs w:val="18"/>
        </w:rPr>
        <w:t>horas</w:t>
      </w:r>
      <w:r w:rsidR="00647837" w:rsidRPr="003F049A">
        <w:rPr>
          <w:rFonts w:ascii="Arial" w:hAnsi="Arial" w:cs="Arial"/>
          <w:sz w:val="18"/>
          <w:szCs w:val="18"/>
        </w:rPr>
        <w:t xml:space="preserve">, </w:t>
      </w:r>
      <w:r w:rsidR="005F236E" w:rsidRPr="003F049A">
        <w:rPr>
          <w:rFonts w:ascii="Arial" w:hAnsi="Arial" w:cs="Arial"/>
          <w:sz w:val="18"/>
          <w:szCs w:val="18"/>
        </w:rPr>
        <w:t>se realizó la Ju</w:t>
      </w:r>
      <w:r w:rsidR="00113C75" w:rsidRPr="003F049A">
        <w:rPr>
          <w:rFonts w:ascii="Arial" w:hAnsi="Arial" w:cs="Arial"/>
          <w:sz w:val="18"/>
          <w:szCs w:val="18"/>
        </w:rPr>
        <w:t xml:space="preserve">nta de Aclaraciones, </w:t>
      </w:r>
      <w:r w:rsidR="00D25059" w:rsidRPr="003F049A">
        <w:rPr>
          <w:rFonts w:ascii="Arial" w:hAnsi="Arial" w:cs="Arial"/>
          <w:sz w:val="18"/>
          <w:szCs w:val="18"/>
        </w:rPr>
        <w:t xml:space="preserve">en la cual </w:t>
      </w:r>
      <w:r w:rsidR="003F049A" w:rsidRPr="003F049A">
        <w:rPr>
          <w:rFonts w:ascii="Arial" w:hAnsi="Arial" w:cs="Arial"/>
          <w:sz w:val="18"/>
          <w:szCs w:val="18"/>
        </w:rPr>
        <w:t xml:space="preserve">se </w:t>
      </w:r>
      <w:r w:rsidR="00D25059" w:rsidRPr="003F049A">
        <w:rPr>
          <w:rFonts w:ascii="Arial" w:hAnsi="Arial" w:cs="Arial"/>
          <w:sz w:val="18"/>
          <w:szCs w:val="18"/>
        </w:rPr>
        <w:t xml:space="preserve">recibieron </w:t>
      </w:r>
      <w:r w:rsidR="003F049A" w:rsidRPr="003F049A">
        <w:rPr>
          <w:rFonts w:ascii="Arial" w:hAnsi="Arial" w:cs="Arial"/>
          <w:sz w:val="18"/>
          <w:szCs w:val="18"/>
        </w:rPr>
        <w:t xml:space="preserve">manifiesto de interés y </w:t>
      </w:r>
      <w:r w:rsidR="00D25059" w:rsidRPr="003F049A">
        <w:rPr>
          <w:rFonts w:ascii="Arial" w:hAnsi="Arial" w:cs="Arial"/>
          <w:sz w:val="18"/>
          <w:szCs w:val="18"/>
        </w:rPr>
        <w:t>solicitudes de aclaración</w:t>
      </w:r>
      <w:r w:rsidR="00FF6796" w:rsidRPr="003F049A">
        <w:rPr>
          <w:rFonts w:ascii="Arial" w:hAnsi="Arial" w:cs="Arial"/>
          <w:sz w:val="18"/>
          <w:szCs w:val="18"/>
        </w:rPr>
        <w:t xml:space="preserve"> </w:t>
      </w:r>
      <w:r w:rsidR="003F049A" w:rsidRPr="003F049A">
        <w:rPr>
          <w:rFonts w:ascii="Arial" w:hAnsi="Arial" w:cs="Arial"/>
          <w:sz w:val="18"/>
          <w:szCs w:val="18"/>
        </w:rPr>
        <w:t xml:space="preserve">por parte de las personas: STANDS Y DISPAYS DEL CENTRO, S. DE R.L. DE C.V., </w:t>
      </w:r>
      <w:r w:rsidR="003F049A" w:rsidRPr="003F049A">
        <w:rPr>
          <w:rFonts w:ascii="Arial" w:hAnsi="Arial" w:cs="Arial"/>
          <w:sz w:val="18"/>
          <w:szCs w:val="18"/>
          <w:lang w:val="es-MX"/>
        </w:rPr>
        <w:t xml:space="preserve">STELLAR BRANDS MANAGEMENT, S.A. DE C.V., </w:t>
      </w:r>
      <w:r w:rsidR="003F049A" w:rsidRPr="003F049A">
        <w:rPr>
          <w:rFonts w:ascii="Arial" w:hAnsi="Arial" w:cs="Arial"/>
          <w:sz w:val="18"/>
          <w:szCs w:val="18"/>
        </w:rPr>
        <w:t xml:space="preserve">ANTONIO ISRAEL GUTIÉRREZ CAMACHO, OSVALDO AVALOS CALZADA, CARLOS GALLARDO RUVALCABA y ARMY UNIFORMES, S.A. DE C.V., </w:t>
      </w:r>
      <w:r w:rsidR="005F236E" w:rsidRPr="003F049A">
        <w:rPr>
          <w:rFonts w:ascii="Arial" w:hAnsi="Arial" w:cs="Arial"/>
          <w:sz w:val="18"/>
          <w:szCs w:val="18"/>
        </w:rPr>
        <w:t>así mismo se hizo constar que, por parte de la convocante se realizaron aclaraciones</w:t>
      </w:r>
      <w:r w:rsidR="00757ADC" w:rsidRPr="003F049A">
        <w:rPr>
          <w:rFonts w:ascii="Arial" w:hAnsi="Arial" w:cs="Arial"/>
          <w:sz w:val="18"/>
          <w:szCs w:val="18"/>
        </w:rPr>
        <w:t>.</w:t>
      </w:r>
      <w:r w:rsidR="00647837" w:rsidRPr="003F049A">
        <w:rPr>
          <w:rFonts w:ascii="Arial" w:hAnsi="Arial" w:cs="Arial"/>
          <w:sz w:val="18"/>
          <w:szCs w:val="18"/>
        </w:rPr>
        <w:t>------------------</w:t>
      </w:r>
      <w:r w:rsidR="00357FAF" w:rsidRPr="003F049A">
        <w:rPr>
          <w:rFonts w:ascii="Arial" w:hAnsi="Arial" w:cs="Arial"/>
          <w:sz w:val="18"/>
          <w:szCs w:val="18"/>
        </w:rPr>
        <w:t>--------------------</w:t>
      </w:r>
      <w:r w:rsidR="00035C3F" w:rsidRPr="003F049A">
        <w:rPr>
          <w:rFonts w:ascii="Arial" w:hAnsi="Arial" w:cs="Arial"/>
          <w:sz w:val="18"/>
          <w:szCs w:val="18"/>
        </w:rPr>
        <w:t>-----------------------------</w:t>
      </w:r>
      <w:r w:rsidR="0043747D" w:rsidRPr="003F049A">
        <w:rPr>
          <w:rFonts w:ascii="Arial" w:hAnsi="Arial" w:cs="Arial"/>
          <w:sz w:val="18"/>
          <w:szCs w:val="18"/>
        </w:rPr>
        <w:t>-------------------------------------------------</w:t>
      </w:r>
      <w:r w:rsidR="00035C3F" w:rsidRPr="003F049A">
        <w:rPr>
          <w:rFonts w:ascii="Arial" w:hAnsi="Arial" w:cs="Arial"/>
          <w:sz w:val="18"/>
          <w:szCs w:val="18"/>
        </w:rPr>
        <w:t>------------------</w:t>
      </w:r>
      <w:r w:rsidR="00D25059" w:rsidRPr="003F049A">
        <w:rPr>
          <w:rFonts w:ascii="Arial" w:hAnsi="Arial" w:cs="Arial"/>
          <w:sz w:val="18"/>
          <w:szCs w:val="18"/>
        </w:rPr>
        <w:t>------------------------------------</w:t>
      </w:r>
      <w:r w:rsidR="00035C3F" w:rsidRPr="003F049A">
        <w:rPr>
          <w:rFonts w:ascii="Arial" w:hAnsi="Arial" w:cs="Arial"/>
          <w:sz w:val="18"/>
          <w:szCs w:val="18"/>
        </w:rPr>
        <w:t>----</w:t>
      </w:r>
      <w:r w:rsidR="00F40D24">
        <w:rPr>
          <w:rFonts w:ascii="Arial" w:hAnsi="Arial" w:cs="Arial"/>
          <w:sz w:val="18"/>
          <w:szCs w:val="18"/>
        </w:rPr>
        <w:t>------------------------------------------------</w:t>
      </w:r>
    </w:p>
    <w:p w14:paraId="7F5C4DD6" w14:textId="71320446" w:rsidR="004E7DEB" w:rsidRPr="00BF3C37" w:rsidRDefault="007A5748" w:rsidP="00C447C1">
      <w:pPr>
        <w:pStyle w:val="Sangradetextonormal"/>
        <w:ind w:left="0" w:right="48"/>
        <w:jc w:val="both"/>
        <w:rPr>
          <w:rFonts w:ascii="Arial" w:hAnsi="Arial" w:cs="Arial"/>
          <w:color w:val="000000"/>
          <w:sz w:val="18"/>
          <w:szCs w:val="18"/>
        </w:rPr>
      </w:pPr>
      <w:r w:rsidRPr="00D25059">
        <w:rPr>
          <w:rFonts w:ascii="Arial" w:hAnsi="Arial" w:cs="Arial"/>
          <w:color w:val="000000"/>
          <w:sz w:val="18"/>
          <w:szCs w:val="18"/>
        </w:rPr>
        <w:lastRenderedPageBreak/>
        <w:t>3</w:t>
      </w:r>
      <w:r w:rsidR="00647837" w:rsidRPr="00D25059">
        <w:rPr>
          <w:rFonts w:ascii="Arial" w:hAnsi="Arial" w:cs="Arial"/>
          <w:color w:val="000000"/>
          <w:sz w:val="18"/>
          <w:szCs w:val="18"/>
        </w:rPr>
        <w:t>. De conformidad al calendario de las bases de esta licitación</w:t>
      </w:r>
      <w:r w:rsidR="005F236E" w:rsidRPr="00D25059">
        <w:rPr>
          <w:rFonts w:ascii="Arial" w:hAnsi="Arial" w:cs="Arial"/>
          <w:color w:val="000000"/>
          <w:sz w:val="18"/>
          <w:szCs w:val="18"/>
        </w:rPr>
        <w:t>,</w:t>
      </w:r>
      <w:r w:rsidR="00647837" w:rsidRPr="00D25059">
        <w:rPr>
          <w:rFonts w:ascii="Arial" w:hAnsi="Arial" w:cs="Arial"/>
          <w:color w:val="000000"/>
          <w:sz w:val="18"/>
          <w:szCs w:val="18"/>
        </w:rPr>
        <w:t xml:space="preserve"> la convocante </w:t>
      </w:r>
      <w:r w:rsidR="005D71F0" w:rsidRPr="00D25059">
        <w:rPr>
          <w:rFonts w:ascii="Arial" w:hAnsi="Arial" w:cs="Arial"/>
          <w:sz w:val="18"/>
          <w:szCs w:val="18"/>
        </w:rPr>
        <w:t>celebró</w:t>
      </w:r>
      <w:r w:rsidR="00647837" w:rsidRPr="00FF6796">
        <w:rPr>
          <w:rFonts w:ascii="Arial" w:hAnsi="Arial" w:cs="Arial"/>
          <w:color w:val="000000"/>
          <w:sz w:val="18"/>
          <w:szCs w:val="18"/>
        </w:rPr>
        <w:t xml:space="preserve"> el día </w:t>
      </w:r>
      <w:r w:rsidR="0043747D">
        <w:rPr>
          <w:rFonts w:ascii="Arial" w:hAnsi="Arial" w:cs="Arial"/>
          <w:b/>
          <w:color w:val="000000"/>
          <w:sz w:val="18"/>
          <w:szCs w:val="18"/>
        </w:rPr>
        <w:t>2</w:t>
      </w:r>
      <w:r w:rsidR="009F632F">
        <w:rPr>
          <w:rFonts w:ascii="Arial" w:hAnsi="Arial" w:cs="Arial"/>
          <w:b/>
          <w:color w:val="000000"/>
          <w:sz w:val="18"/>
          <w:szCs w:val="18"/>
        </w:rPr>
        <w:t>4</w:t>
      </w:r>
      <w:r w:rsidR="00356E97" w:rsidRPr="00356E97">
        <w:rPr>
          <w:rFonts w:ascii="Arial" w:hAnsi="Arial" w:cs="Arial"/>
          <w:b/>
          <w:color w:val="000000"/>
          <w:sz w:val="18"/>
          <w:szCs w:val="18"/>
        </w:rPr>
        <w:t xml:space="preserve"> de junio de 2025</w:t>
      </w:r>
      <w:r w:rsidR="00647837" w:rsidRPr="00FF6796">
        <w:rPr>
          <w:rFonts w:ascii="Arial" w:hAnsi="Arial" w:cs="Arial"/>
          <w:sz w:val="18"/>
          <w:szCs w:val="18"/>
        </w:rPr>
        <w:t xml:space="preserve"> a las </w:t>
      </w:r>
      <w:r w:rsidR="00D57027">
        <w:rPr>
          <w:rFonts w:ascii="Arial" w:hAnsi="Arial" w:cs="Arial"/>
          <w:b/>
          <w:sz w:val="18"/>
          <w:szCs w:val="18"/>
        </w:rPr>
        <w:t>1</w:t>
      </w:r>
      <w:r w:rsidR="009F632F">
        <w:rPr>
          <w:rFonts w:ascii="Arial" w:hAnsi="Arial" w:cs="Arial"/>
          <w:b/>
          <w:sz w:val="18"/>
          <w:szCs w:val="18"/>
        </w:rPr>
        <w:t>2</w:t>
      </w:r>
      <w:r w:rsidR="00647837" w:rsidRPr="00FF6796">
        <w:rPr>
          <w:rFonts w:ascii="Arial" w:hAnsi="Arial" w:cs="Arial"/>
          <w:b/>
          <w:sz w:val="18"/>
          <w:szCs w:val="18"/>
        </w:rPr>
        <w:t>:00 (</w:t>
      </w:r>
      <w:r w:rsidR="00D57027">
        <w:rPr>
          <w:rFonts w:ascii="Arial" w:hAnsi="Arial" w:cs="Arial"/>
          <w:b/>
          <w:sz w:val="18"/>
          <w:szCs w:val="18"/>
        </w:rPr>
        <w:t>d</w:t>
      </w:r>
      <w:r w:rsidR="00F40D24">
        <w:rPr>
          <w:rFonts w:ascii="Arial" w:hAnsi="Arial" w:cs="Arial"/>
          <w:b/>
          <w:sz w:val="18"/>
          <w:szCs w:val="18"/>
        </w:rPr>
        <w:t>oce</w:t>
      </w:r>
      <w:r w:rsidR="00647837" w:rsidRPr="00FF6796">
        <w:rPr>
          <w:rFonts w:ascii="Arial" w:hAnsi="Arial" w:cs="Arial"/>
          <w:b/>
          <w:sz w:val="18"/>
          <w:szCs w:val="18"/>
        </w:rPr>
        <w:t>)</w:t>
      </w:r>
      <w:r w:rsidRPr="00FF6796">
        <w:rPr>
          <w:rFonts w:ascii="Arial" w:hAnsi="Arial" w:cs="Arial"/>
          <w:sz w:val="18"/>
          <w:szCs w:val="18"/>
        </w:rPr>
        <w:t xml:space="preserve"> horas, </w:t>
      </w:r>
      <w:r w:rsidR="00647837" w:rsidRPr="00FF6796">
        <w:rPr>
          <w:rFonts w:ascii="Arial" w:hAnsi="Arial" w:cs="Arial"/>
          <w:sz w:val="18"/>
          <w:szCs w:val="18"/>
        </w:rPr>
        <w:t xml:space="preserve">el Acto de Presentación y Apertura de Propuestas, realizando </w:t>
      </w:r>
      <w:r w:rsidR="00647837" w:rsidRPr="00FF6796">
        <w:rPr>
          <w:rFonts w:ascii="Arial" w:hAnsi="Arial" w:cs="Arial"/>
          <w:color w:val="000000"/>
          <w:sz w:val="18"/>
          <w:szCs w:val="18"/>
        </w:rPr>
        <w:t xml:space="preserve">la inscripción de </w:t>
      </w:r>
      <w:r w:rsidR="00647837" w:rsidRPr="00FF6796">
        <w:rPr>
          <w:rFonts w:ascii="Arial" w:hAnsi="Arial" w:cs="Arial"/>
          <w:b/>
          <w:sz w:val="18"/>
          <w:szCs w:val="18"/>
        </w:rPr>
        <w:t>0</w:t>
      </w:r>
      <w:r w:rsidR="009F632F">
        <w:rPr>
          <w:rFonts w:ascii="Arial" w:hAnsi="Arial" w:cs="Arial"/>
          <w:b/>
          <w:sz w:val="18"/>
          <w:szCs w:val="18"/>
        </w:rPr>
        <w:t>7</w:t>
      </w:r>
      <w:r w:rsidR="00647837" w:rsidRPr="00FF6796">
        <w:rPr>
          <w:rFonts w:ascii="Arial" w:hAnsi="Arial" w:cs="Arial"/>
          <w:b/>
          <w:sz w:val="18"/>
          <w:szCs w:val="18"/>
        </w:rPr>
        <w:t xml:space="preserve"> (</w:t>
      </w:r>
      <w:r w:rsidR="009F632F">
        <w:rPr>
          <w:rFonts w:ascii="Arial" w:hAnsi="Arial" w:cs="Arial"/>
          <w:b/>
          <w:sz w:val="18"/>
          <w:szCs w:val="18"/>
        </w:rPr>
        <w:t>siete</w:t>
      </w:r>
      <w:r w:rsidR="00647837" w:rsidRPr="00FF6796">
        <w:rPr>
          <w:rFonts w:ascii="Arial" w:hAnsi="Arial" w:cs="Arial"/>
          <w:b/>
          <w:sz w:val="18"/>
          <w:szCs w:val="18"/>
        </w:rPr>
        <w:t>), propuesta</w:t>
      </w:r>
      <w:r w:rsidR="00647837" w:rsidRPr="00FF6796">
        <w:rPr>
          <w:rFonts w:ascii="Arial" w:hAnsi="Arial" w:cs="Arial"/>
          <w:sz w:val="18"/>
          <w:szCs w:val="18"/>
        </w:rPr>
        <w:t xml:space="preserve"> </w:t>
      </w:r>
      <w:r w:rsidR="00647837" w:rsidRPr="00FF6796">
        <w:rPr>
          <w:rFonts w:ascii="Arial" w:hAnsi="Arial" w:cs="Arial"/>
          <w:color w:val="000000"/>
          <w:sz w:val="18"/>
          <w:szCs w:val="18"/>
        </w:rPr>
        <w:t xml:space="preserve">presentada en </w:t>
      </w:r>
      <w:r w:rsidR="005D71F0" w:rsidRPr="00FF6796">
        <w:rPr>
          <w:rFonts w:ascii="Arial" w:hAnsi="Arial" w:cs="Arial"/>
          <w:color w:val="000000"/>
          <w:sz w:val="18"/>
          <w:szCs w:val="18"/>
        </w:rPr>
        <w:t xml:space="preserve">tiempo y </w:t>
      </w:r>
      <w:r w:rsidR="00647837" w:rsidRPr="00FF6796">
        <w:rPr>
          <w:rFonts w:ascii="Arial" w:hAnsi="Arial" w:cs="Arial"/>
          <w:color w:val="000000"/>
          <w:sz w:val="18"/>
          <w:szCs w:val="18"/>
        </w:rPr>
        <w:t xml:space="preserve">forma por </w:t>
      </w:r>
      <w:r w:rsidR="00AA0B25" w:rsidRPr="00FF6796">
        <w:rPr>
          <w:rFonts w:ascii="Arial" w:hAnsi="Arial" w:cs="Arial"/>
          <w:color w:val="000000"/>
          <w:sz w:val="18"/>
          <w:szCs w:val="18"/>
        </w:rPr>
        <w:t>el</w:t>
      </w:r>
      <w:r w:rsidR="00647837" w:rsidRPr="00FF6796">
        <w:rPr>
          <w:rFonts w:ascii="Arial" w:hAnsi="Arial" w:cs="Arial"/>
          <w:color w:val="000000"/>
          <w:sz w:val="18"/>
          <w:szCs w:val="18"/>
        </w:rPr>
        <w:t xml:space="preserve"> correspondiente licitante, siendo</w:t>
      </w:r>
      <w:r w:rsidR="005D71F0" w:rsidRPr="00FF6796">
        <w:rPr>
          <w:rFonts w:ascii="Arial" w:hAnsi="Arial" w:cs="Arial"/>
          <w:color w:val="000000"/>
          <w:sz w:val="18"/>
          <w:szCs w:val="18"/>
        </w:rPr>
        <w:t xml:space="preserve"> ----------------</w:t>
      </w:r>
      <w:r w:rsidR="004E7DEB" w:rsidRPr="00FF6796">
        <w:rPr>
          <w:rFonts w:ascii="Arial" w:hAnsi="Arial" w:cs="Arial"/>
          <w:color w:val="000000"/>
          <w:sz w:val="18"/>
          <w:szCs w:val="18"/>
        </w:rPr>
        <w:t>-------------------</w:t>
      </w:r>
      <w:r w:rsidR="004D68A8" w:rsidRPr="00FF6796">
        <w:rPr>
          <w:rFonts w:ascii="Arial" w:hAnsi="Arial" w:cs="Arial"/>
          <w:color w:val="000000"/>
          <w:sz w:val="18"/>
          <w:szCs w:val="18"/>
        </w:rPr>
        <w:t>------------</w:t>
      </w:r>
      <w:r w:rsidR="00035C3F">
        <w:rPr>
          <w:rFonts w:ascii="Arial" w:hAnsi="Arial" w:cs="Arial"/>
          <w:color w:val="000000"/>
          <w:sz w:val="18"/>
          <w:szCs w:val="18"/>
        </w:rPr>
        <w:t>----------------------------------------------------------------------------</w:t>
      </w:r>
      <w:r w:rsidR="0043747D">
        <w:rPr>
          <w:rFonts w:ascii="Arial" w:hAnsi="Arial" w:cs="Arial"/>
          <w:color w:val="000000"/>
          <w:sz w:val="18"/>
          <w:szCs w:val="18"/>
        </w:rPr>
        <w:t>---</w:t>
      </w:r>
      <w:r w:rsidR="00035C3F">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02"/>
        <w:gridCol w:w="8903"/>
      </w:tblGrid>
      <w:tr w:rsidR="00777F21" w:rsidRPr="008E4853" w14:paraId="1DF96AE2" w14:textId="77777777" w:rsidTr="00CD16DE">
        <w:trPr>
          <w:trHeight w:val="246"/>
        </w:trPr>
        <w:tc>
          <w:tcPr>
            <w:tcW w:w="216" w:type="pct"/>
            <w:shd w:val="clear" w:color="auto" w:fill="D9D9D9"/>
            <w:noWrap/>
            <w:hideMark/>
          </w:tcPr>
          <w:p w14:paraId="47597ED0" w14:textId="77777777" w:rsidR="00777F21" w:rsidRPr="008E4853" w:rsidRDefault="00777F21" w:rsidP="00326525">
            <w:pPr>
              <w:jc w:val="center"/>
              <w:rPr>
                <w:rFonts w:ascii="Arial" w:hAnsi="Arial" w:cs="Arial"/>
                <w:b/>
                <w:sz w:val="16"/>
                <w:szCs w:val="16"/>
              </w:rPr>
            </w:pPr>
          </w:p>
        </w:tc>
        <w:tc>
          <w:tcPr>
            <w:tcW w:w="4784" w:type="pct"/>
            <w:shd w:val="clear" w:color="auto" w:fill="D9D9D9"/>
            <w:noWrap/>
            <w:hideMark/>
          </w:tcPr>
          <w:p w14:paraId="4F62D7B0" w14:textId="77777777" w:rsidR="00777F21" w:rsidRPr="008E4853" w:rsidRDefault="00777F21" w:rsidP="00326525">
            <w:pPr>
              <w:jc w:val="center"/>
              <w:rPr>
                <w:rFonts w:ascii="Arial" w:hAnsi="Arial" w:cs="Arial"/>
                <w:b/>
                <w:sz w:val="16"/>
                <w:szCs w:val="16"/>
              </w:rPr>
            </w:pPr>
            <w:r w:rsidRPr="008E4853">
              <w:rPr>
                <w:rFonts w:ascii="Arial" w:hAnsi="Arial" w:cs="Arial"/>
                <w:b/>
                <w:sz w:val="16"/>
                <w:szCs w:val="16"/>
              </w:rPr>
              <w:t>LICITANTE</w:t>
            </w:r>
          </w:p>
        </w:tc>
      </w:tr>
      <w:tr w:rsidR="009F632F" w:rsidRPr="008E4853" w14:paraId="2C7D1BAA" w14:textId="77777777" w:rsidTr="0010214B">
        <w:trPr>
          <w:trHeight w:val="246"/>
        </w:trPr>
        <w:tc>
          <w:tcPr>
            <w:tcW w:w="216" w:type="pct"/>
            <w:noWrap/>
            <w:vAlign w:val="center"/>
          </w:tcPr>
          <w:p w14:paraId="2318BBDF" w14:textId="3C4F7097" w:rsidR="009F632F" w:rsidRPr="00356E97" w:rsidRDefault="009F632F" w:rsidP="009F632F">
            <w:pPr>
              <w:jc w:val="center"/>
              <w:rPr>
                <w:rFonts w:ascii="Arial" w:hAnsi="Arial" w:cs="Arial"/>
                <w:b/>
                <w:sz w:val="18"/>
                <w:szCs w:val="16"/>
              </w:rPr>
            </w:pPr>
            <w:r w:rsidRPr="00356E97">
              <w:rPr>
                <w:rFonts w:ascii="Arial" w:hAnsi="Arial" w:cs="Arial"/>
                <w:b/>
                <w:sz w:val="18"/>
                <w:szCs w:val="16"/>
              </w:rPr>
              <w:t>1</w:t>
            </w:r>
          </w:p>
        </w:tc>
        <w:tc>
          <w:tcPr>
            <w:tcW w:w="4784" w:type="pct"/>
            <w:noWrap/>
            <w:vAlign w:val="center"/>
          </w:tcPr>
          <w:p w14:paraId="06EC2611" w14:textId="759863CB" w:rsidR="009F632F" w:rsidRPr="0043747D" w:rsidRDefault="009F632F" w:rsidP="009F632F">
            <w:pPr>
              <w:tabs>
                <w:tab w:val="left" w:pos="7260"/>
              </w:tabs>
              <w:jc w:val="both"/>
              <w:rPr>
                <w:rFonts w:ascii="Arial" w:hAnsi="Arial" w:cs="Arial"/>
                <w:b/>
                <w:sz w:val="18"/>
                <w:szCs w:val="18"/>
              </w:rPr>
            </w:pPr>
            <w:r w:rsidRPr="00B43DDE">
              <w:rPr>
                <w:rFonts w:ascii="Arial" w:hAnsi="Arial" w:cs="Arial"/>
                <w:b/>
                <w:sz w:val="18"/>
                <w:szCs w:val="18"/>
                <w:lang w:val="en-US"/>
              </w:rPr>
              <w:t>PASCUAL RODRIGUEZ CONTRERAS</w:t>
            </w:r>
          </w:p>
        </w:tc>
      </w:tr>
      <w:tr w:rsidR="009F632F" w:rsidRPr="008E4853" w14:paraId="28C36C64" w14:textId="77777777" w:rsidTr="0010214B">
        <w:trPr>
          <w:trHeight w:val="246"/>
        </w:trPr>
        <w:tc>
          <w:tcPr>
            <w:tcW w:w="216" w:type="pct"/>
            <w:noWrap/>
            <w:vAlign w:val="center"/>
          </w:tcPr>
          <w:p w14:paraId="1308490E" w14:textId="77512C8C" w:rsidR="009F632F" w:rsidRPr="00356E97" w:rsidRDefault="009F632F" w:rsidP="009F632F">
            <w:pPr>
              <w:jc w:val="center"/>
              <w:rPr>
                <w:rFonts w:ascii="Arial" w:hAnsi="Arial" w:cs="Arial"/>
                <w:b/>
                <w:sz w:val="18"/>
                <w:szCs w:val="16"/>
              </w:rPr>
            </w:pPr>
            <w:r>
              <w:rPr>
                <w:rFonts w:ascii="Arial" w:hAnsi="Arial" w:cs="Arial"/>
                <w:b/>
                <w:sz w:val="18"/>
                <w:szCs w:val="16"/>
              </w:rPr>
              <w:t>2</w:t>
            </w:r>
          </w:p>
        </w:tc>
        <w:tc>
          <w:tcPr>
            <w:tcW w:w="4784" w:type="pct"/>
            <w:noWrap/>
            <w:vAlign w:val="center"/>
          </w:tcPr>
          <w:p w14:paraId="3FE75562" w14:textId="72395469" w:rsidR="009F632F" w:rsidRDefault="009F632F" w:rsidP="009F632F">
            <w:pPr>
              <w:tabs>
                <w:tab w:val="left" w:pos="7260"/>
              </w:tabs>
              <w:jc w:val="both"/>
              <w:rPr>
                <w:rFonts w:ascii="Arial" w:hAnsi="Arial" w:cs="Arial"/>
                <w:b/>
                <w:sz w:val="18"/>
                <w:szCs w:val="18"/>
              </w:rPr>
            </w:pPr>
            <w:r w:rsidRPr="00B43DDE">
              <w:rPr>
                <w:rFonts w:ascii="Arial" w:hAnsi="Arial" w:cs="Arial"/>
                <w:b/>
                <w:sz w:val="18"/>
                <w:szCs w:val="18"/>
                <w:lang w:val="en-US"/>
              </w:rPr>
              <w:t>CARLOS GALLARDO RUVALCABA</w:t>
            </w:r>
          </w:p>
        </w:tc>
      </w:tr>
      <w:tr w:rsidR="009F632F" w:rsidRPr="008E4853" w14:paraId="47E2A915" w14:textId="77777777" w:rsidTr="0010214B">
        <w:trPr>
          <w:trHeight w:val="246"/>
        </w:trPr>
        <w:tc>
          <w:tcPr>
            <w:tcW w:w="216" w:type="pct"/>
            <w:noWrap/>
            <w:vAlign w:val="center"/>
          </w:tcPr>
          <w:p w14:paraId="5C9C66E5" w14:textId="7DB235F9" w:rsidR="009F632F" w:rsidRPr="00356E97" w:rsidRDefault="009F632F" w:rsidP="009F632F">
            <w:pPr>
              <w:jc w:val="center"/>
              <w:rPr>
                <w:rFonts w:ascii="Arial" w:hAnsi="Arial" w:cs="Arial"/>
                <w:b/>
                <w:sz w:val="18"/>
                <w:szCs w:val="16"/>
              </w:rPr>
            </w:pPr>
            <w:r>
              <w:rPr>
                <w:rFonts w:ascii="Arial" w:hAnsi="Arial" w:cs="Arial"/>
                <w:b/>
                <w:sz w:val="18"/>
                <w:szCs w:val="16"/>
              </w:rPr>
              <w:t>3</w:t>
            </w:r>
          </w:p>
        </w:tc>
        <w:tc>
          <w:tcPr>
            <w:tcW w:w="4784" w:type="pct"/>
            <w:noWrap/>
            <w:vAlign w:val="center"/>
          </w:tcPr>
          <w:p w14:paraId="77245520" w14:textId="1C682F1E" w:rsidR="009F632F" w:rsidRDefault="009F632F" w:rsidP="009F632F">
            <w:pPr>
              <w:tabs>
                <w:tab w:val="left" w:pos="7260"/>
              </w:tabs>
              <w:jc w:val="both"/>
              <w:rPr>
                <w:rFonts w:ascii="Arial" w:hAnsi="Arial" w:cs="Arial"/>
                <w:b/>
                <w:sz w:val="18"/>
                <w:szCs w:val="18"/>
              </w:rPr>
            </w:pPr>
            <w:r w:rsidRPr="00B43DDE">
              <w:rPr>
                <w:rFonts w:ascii="Arial" w:hAnsi="Arial" w:cs="Arial"/>
                <w:b/>
                <w:sz w:val="18"/>
                <w:szCs w:val="18"/>
                <w:lang w:val="en-US"/>
              </w:rPr>
              <w:t>ANTONIO ISRAEL GUTIÉRREZ CAMACHO</w:t>
            </w:r>
          </w:p>
        </w:tc>
      </w:tr>
      <w:tr w:rsidR="009F632F" w:rsidRPr="008E4853" w14:paraId="65C6B9B5" w14:textId="77777777" w:rsidTr="0010214B">
        <w:trPr>
          <w:trHeight w:val="246"/>
        </w:trPr>
        <w:tc>
          <w:tcPr>
            <w:tcW w:w="216" w:type="pct"/>
            <w:noWrap/>
            <w:vAlign w:val="center"/>
          </w:tcPr>
          <w:p w14:paraId="11979E83" w14:textId="1D848BAD" w:rsidR="009F632F" w:rsidRPr="00356E97" w:rsidRDefault="009F632F" w:rsidP="009F632F">
            <w:pPr>
              <w:jc w:val="center"/>
              <w:rPr>
                <w:rFonts w:ascii="Arial" w:hAnsi="Arial" w:cs="Arial"/>
                <w:b/>
                <w:sz w:val="18"/>
                <w:szCs w:val="16"/>
              </w:rPr>
            </w:pPr>
            <w:r>
              <w:rPr>
                <w:rFonts w:ascii="Arial" w:hAnsi="Arial" w:cs="Arial"/>
                <w:b/>
                <w:sz w:val="18"/>
                <w:szCs w:val="16"/>
              </w:rPr>
              <w:t>4</w:t>
            </w:r>
          </w:p>
        </w:tc>
        <w:tc>
          <w:tcPr>
            <w:tcW w:w="4784" w:type="pct"/>
            <w:noWrap/>
            <w:vAlign w:val="center"/>
          </w:tcPr>
          <w:p w14:paraId="00A8C629" w14:textId="63E445D2" w:rsidR="009F632F" w:rsidRDefault="009F632F" w:rsidP="009F632F">
            <w:pPr>
              <w:tabs>
                <w:tab w:val="left" w:pos="7260"/>
              </w:tabs>
              <w:jc w:val="both"/>
              <w:rPr>
                <w:rFonts w:ascii="Arial" w:hAnsi="Arial" w:cs="Arial"/>
                <w:b/>
                <w:sz w:val="18"/>
                <w:szCs w:val="18"/>
              </w:rPr>
            </w:pPr>
            <w:r w:rsidRPr="00B43DDE">
              <w:rPr>
                <w:rFonts w:ascii="Arial" w:hAnsi="Arial" w:cs="Arial"/>
                <w:b/>
                <w:sz w:val="18"/>
                <w:szCs w:val="18"/>
                <w:lang w:val="en-US"/>
              </w:rPr>
              <w:t>OSVALDO AVALOS CALZADA</w:t>
            </w:r>
          </w:p>
        </w:tc>
      </w:tr>
      <w:tr w:rsidR="009F632F" w:rsidRPr="008E4853" w14:paraId="34155DF0" w14:textId="77777777" w:rsidTr="0010214B">
        <w:trPr>
          <w:trHeight w:val="246"/>
        </w:trPr>
        <w:tc>
          <w:tcPr>
            <w:tcW w:w="216" w:type="pct"/>
            <w:noWrap/>
            <w:vAlign w:val="center"/>
          </w:tcPr>
          <w:p w14:paraId="120B88D3" w14:textId="7BD91E2D" w:rsidR="009F632F" w:rsidRPr="00356E97" w:rsidRDefault="009F632F" w:rsidP="009F632F">
            <w:pPr>
              <w:jc w:val="center"/>
              <w:rPr>
                <w:rFonts w:ascii="Arial" w:hAnsi="Arial" w:cs="Arial"/>
                <w:b/>
                <w:sz w:val="18"/>
                <w:szCs w:val="16"/>
              </w:rPr>
            </w:pPr>
            <w:r>
              <w:rPr>
                <w:rFonts w:ascii="Arial" w:hAnsi="Arial" w:cs="Arial"/>
                <w:b/>
                <w:sz w:val="18"/>
                <w:szCs w:val="16"/>
              </w:rPr>
              <w:t>5</w:t>
            </w:r>
          </w:p>
        </w:tc>
        <w:tc>
          <w:tcPr>
            <w:tcW w:w="4784" w:type="pct"/>
            <w:noWrap/>
            <w:vAlign w:val="center"/>
          </w:tcPr>
          <w:p w14:paraId="5F8CB555" w14:textId="475784C5" w:rsidR="009F632F" w:rsidRDefault="009F632F" w:rsidP="009F632F">
            <w:pPr>
              <w:tabs>
                <w:tab w:val="left" w:pos="7260"/>
              </w:tabs>
              <w:jc w:val="both"/>
              <w:rPr>
                <w:rFonts w:ascii="Arial" w:hAnsi="Arial" w:cs="Arial"/>
                <w:b/>
                <w:sz w:val="18"/>
                <w:szCs w:val="18"/>
              </w:rPr>
            </w:pPr>
            <w:r w:rsidRPr="00B43DDE">
              <w:rPr>
                <w:rFonts w:ascii="Arial" w:hAnsi="Arial" w:cs="Arial"/>
                <w:b/>
                <w:sz w:val="18"/>
                <w:szCs w:val="18"/>
              </w:rPr>
              <w:t>ARMY UNIFORMES, S.A. DE C.V.</w:t>
            </w:r>
          </w:p>
        </w:tc>
      </w:tr>
      <w:tr w:rsidR="009F632F" w:rsidRPr="008E4853" w14:paraId="75F90680" w14:textId="77777777" w:rsidTr="0010214B">
        <w:trPr>
          <w:trHeight w:val="246"/>
        </w:trPr>
        <w:tc>
          <w:tcPr>
            <w:tcW w:w="216" w:type="pct"/>
            <w:noWrap/>
            <w:vAlign w:val="center"/>
          </w:tcPr>
          <w:p w14:paraId="52381900" w14:textId="6148340A" w:rsidR="009F632F" w:rsidRPr="00356E97" w:rsidRDefault="009F632F" w:rsidP="009F632F">
            <w:pPr>
              <w:jc w:val="center"/>
              <w:rPr>
                <w:rFonts w:ascii="Arial" w:hAnsi="Arial" w:cs="Arial"/>
                <w:b/>
                <w:sz w:val="18"/>
                <w:szCs w:val="16"/>
              </w:rPr>
            </w:pPr>
            <w:r>
              <w:rPr>
                <w:rFonts w:ascii="Arial" w:hAnsi="Arial" w:cs="Arial"/>
                <w:b/>
                <w:sz w:val="18"/>
                <w:szCs w:val="16"/>
              </w:rPr>
              <w:t>6</w:t>
            </w:r>
          </w:p>
        </w:tc>
        <w:tc>
          <w:tcPr>
            <w:tcW w:w="4784" w:type="pct"/>
            <w:noWrap/>
            <w:vAlign w:val="center"/>
          </w:tcPr>
          <w:p w14:paraId="4D23EAF1" w14:textId="038D6099" w:rsidR="009F632F" w:rsidRDefault="009F632F" w:rsidP="009F632F">
            <w:pPr>
              <w:tabs>
                <w:tab w:val="left" w:pos="7260"/>
              </w:tabs>
              <w:jc w:val="both"/>
              <w:rPr>
                <w:rFonts w:ascii="Arial" w:hAnsi="Arial" w:cs="Arial"/>
                <w:b/>
                <w:sz w:val="18"/>
                <w:szCs w:val="18"/>
              </w:rPr>
            </w:pPr>
            <w:r w:rsidRPr="009F632F">
              <w:rPr>
                <w:rFonts w:ascii="Arial" w:hAnsi="Arial" w:cs="Arial"/>
                <w:b/>
                <w:sz w:val="18"/>
                <w:szCs w:val="18"/>
              </w:rPr>
              <w:t>BORDADOS DC, S.A. DE C.V.</w:t>
            </w:r>
          </w:p>
        </w:tc>
      </w:tr>
      <w:tr w:rsidR="009F632F" w:rsidRPr="008E4853" w14:paraId="5BB30727" w14:textId="77777777" w:rsidTr="0010214B">
        <w:trPr>
          <w:trHeight w:val="246"/>
        </w:trPr>
        <w:tc>
          <w:tcPr>
            <w:tcW w:w="216" w:type="pct"/>
            <w:noWrap/>
            <w:vAlign w:val="center"/>
          </w:tcPr>
          <w:p w14:paraId="00D046DB" w14:textId="69FBA49D" w:rsidR="009F632F" w:rsidRPr="00356E97" w:rsidRDefault="009F632F" w:rsidP="009F632F">
            <w:pPr>
              <w:jc w:val="center"/>
              <w:rPr>
                <w:rFonts w:ascii="Arial" w:hAnsi="Arial" w:cs="Arial"/>
                <w:b/>
                <w:sz w:val="18"/>
                <w:szCs w:val="16"/>
              </w:rPr>
            </w:pPr>
            <w:r>
              <w:rPr>
                <w:rFonts w:ascii="Arial" w:hAnsi="Arial" w:cs="Arial"/>
                <w:b/>
                <w:sz w:val="18"/>
                <w:szCs w:val="16"/>
              </w:rPr>
              <w:t>7</w:t>
            </w:r>
          </w:p>
        </w:tc>
        <w:tc>
          <w:tcPr>
            <w:tcW w:w="4784" w:type="pct"/>
            <w:noWrap/>
            <w:vAlign w:val="center"/>
          </w:tcPr>
          <w:p w14:paraId="513AE6BF" w14:textId="2137AC1E" w:rsidR="009F632F" w:rsidRPr="009F632F" w:rsidRDefault="009F632F" w:rsidP="009F632F">
            <w:pPr>
              <w:tabs>
                <w:tab w:val="left" w:pos="7260"/>
              </w:tabs>
              <w:jc w:val="both"/>
              <w:rPr>
                <w:rFonts w:ascii="Arial" w:hAnsi="Arial" w:cs="Arial"/>
                <w:sz w:val="14"/>
                <w:szCs w:val="14"/>
              </w:rPr>
            </w:pPr>
            <w:r w:rsidRPr="00B43DDE">
              <w:rPr>
                <w:rFonts w:ascii="Arial" w:hAnsi="Arial" w:cs="Arial"/>
                <w:b/>
                <w:sz w:val="18"/>
                <w:szCs w:val="18"/>
              </w:rPr>
              <w:t>ULISES ZUÑIGA GONZALEZ</w:t>
            </w:r>
          </w:p>
        </w:tc>
      </w:tr>
    </w:tbl>
    <w:p w14:paraId="56FD079B" w14:textId="5F7B9431" w:rsidR="008D4968" w:rsidRPr="00E15DCB" w:rsidRDefault="008D4968" w:rsidP="008D4968">
      <w:pPr>
        <w:pStyle w:val="Sangradetextonormal"/>
        <w:ind w:left="0"/>
        <w:jc w:val="both"/>
        <w:rPr>
          <w:rFonts w:ascii="Arial" w:hAnsi="Arial" w:cs="Arial"/>
          <w:b/>
          <w:sz w:val="17"/>
          <w:szCs w:val="17"/>
        </w:rPr>
      </w:pPr>
      <w:r w:rsidRPr="008E4853">
        <w:rPr>
          <w:rFonts w:ascii="Arial" w:hAnsi="Arial" w:cs="Arial"/>
          <w:sz w:val="17"/>
          <w:szCs w:val="17"/>
        </w:rPr>
        <w:t>------------------------------------------------------------------------------------------------------------------------</w:t>
      </w:r>
      <w:r w:rsidR="005B2503">
        <w:rPr>
          <w:rFonts w:ascii="Arial" w:hAnsi="Arial" w:cs="Arial"/>
          <w:sz w:val="17"/>
          <w:szCs w:val="17"/>
        </w:rPr>
        <w:t>---------</w:t>
      </w:r>
      <w:r w:rsidRPr="008E4853">
        <w:rPr>
          <w:rFonts w:ascii="Arial" w:hAnsi="Arial" w:cs="Arial"/>
          <w:sz w:val="17"/>
          <w:szCs w:val="17"/>
        </w:rPr>
        <w:t>--------------------------</w:t>
      </w:r>
      <w:r w:rsidR="00E15DCB" w:rsidRPr="008E4853">
        <w:rPr>
          <w:rFonts w:ascii="Arial" w:hAnsi="Arial" w:cs="Arial"/>
          <w:sz w:val="17"/>
          <w:szCs w:val="17"/>
        </w:rPr>
        <w:t>----------</w:t>
      </w:r>
    </w:p>
    <w:p w14:paraId="78868BE6" w14:textId="4C826F18" w:rsidR="00BC1273" w:rsidRPr="00E15DCB" w:rsidRDefault="00C161FA" w:rsidP="00C24314">
      <w:pPr>
        <w:pStyle w:val="Sangradetextonormal"/>
        <w:ind w:left="0"/>
        <w:jc w:val="both"/>
        <w:rPr>
          <w:noProof/>
          <w:sz w:val="17"/>
          <w:szCs w:val="17"/>
          <w:lang w:eastAsia="es-MX"/>
        </w:rPr>
      </w:pPr>
      <w:r w:rsidRPr="00E15DCB">
        <w:rPr>
          <w:rFonts w:ascii="Arial" w:hAnsi="Arial" w:cs="Arial"/>
          <w:sz w:val="17"/>
          <w:szCs w:val="17"/>
        </w:rPr>
        <w:t>Los precios que</w:t>
      </w:r>
      <w:r w:rsidR="00701597" w:rsidRPr="00E15DCB">
        <w:rPr>
          <w:rFonts w:ascii="Arial" w:hAnsi="Arial" w:cs="Arial"/>
          <w:sz w:val="17"/>
          <w:szCs w:val="17"/>
        </w:rPr>
        <w:t xml:space="preserve"> </w:t>
      </w:r>
      <w:r w:rsidR="00974785">
        <w:rPr>
          <w:rFonts w:ascii="Arial" w:hAnsi="Arial" w:cs="Arial"/>
          <w:sz w:val="17"/>
          <w:szCs w:val="17"/>
        </w:rPr>
        <w:t>el</w:t>
      </w:r>
      <w:r w:rsidR="00701597" w:rsidRPr="00E15DCB">
        <w:rPr>
          <w:rFonts w:ascii="Arial" w:hAnsi="Arial" w:cs="Arial"/>
          <w:sz w:val="17"/>
          <w:szCs w:val="17"/>
        </w:rPr>
        <w:t xml:space="preserve"> </w:t>
      </w:r>
      <w:r w:rsidR="00CF0F48" w:rsidRPr="00E15DCB">
        <w:rPr>
          <w:rFonts w:ascii="Arial" w:hAnsi="Arial" w:cs="Arial"/>
          <w:sz w:val="17"/>
          <w:szCs w:val="17"/>
        </w:rPr>
        <w:t>licitante ofer</w:t>
      </w:r>
      <w:r w:rsidR="008B3A3C" w:rsidRPr="00E15DCB">
        <w:rPr>
          <w:rFonts w:ascii="Arial" w:hAnsi="Arial" w:cs="Arial"/>
          <w:sz w:val="17"/>
          <w:szCs w:val="17"/>
        </w:rPr>
        <w:t>t</w:t>
      </w:r>
      <w:r w:rsidR="00974785">
        <w:rPr>
          <w:rFonts w:ascii="Arial" w:hAnsi="Arial" w:cs="Arial"/>
          <w:sz w:val="17"/>
          <w:szCs w:val="17"/>
        </w:rPr>
        <w:t>ó</w:t>
      </w:r>
      <w:r w:rsidR="00A80B7C" w:rsidRPr="00E15DCB">
        <w:rPr>
          <w:rFonts w:ascii="Arial" w:hAnsi="Arial" w:cs="Arial"/>
          <w:sz w:val="17"/>
          <w:szCs w:val="17"/>
        </w:rPr>
        <w:t xml:space="preserve"> </w:t>
      </w:r>
      <w:r w:rsidR="00CF0F48" w:rsidRPr="00E15DCB">
        <w:rPr>
          <w:rFonts w:ascii="Arial" w:hAnsi="Arial" w:cs="Arial"/>
          <w:sz w:val="17"/>
          <w:szCs w:val="17"/>
        </w:rPr>
        <w:t xml:space="preserve">para </w:t>
      </w:r>
      <w:r w:rsidR="008B3A3C" w:rsidRPr="00E15DCB">
        <w:rPr>
          <w:rFonts w:ascii="Arial" w:hAnsi="Arial" w:cs="Arial"/>
          <w:sz w:val="17"/>
          <w:szCs w:val="17"/>
        </w:rPr>
        <w:t>la</w:t>
      </w:r>
      <w:r w:rsidR="009C6A5C" w:rsidRPr="00E15DCB">
        <w:rPr>
          <w:rFonts w:ascii="Arial" w:hAnsi="Arial" w:cs="Arial"/>
          <w:sz w:val="17"/>
          <w:szCs w:val="17"/>
        </w:rPr>
        <w:t>s</w:t>
      </w:r>
      <w:r w:rsidR="00CF0F48" w:rsidRPr="00E15DCB">
        <w:rPr>
          <w:rFonts w:ascii="Arial" w:hAnsi="Arial" w:cs="Arial"/>
          <w:sz w:val="17"/>
          <w:szCs w:val="17"/>
        </w:rPr>
        <w:t xml:space="preserve"> partida</w:t>
      </w:r>
      <w:r w:rsidR="009C6A5C" w:rsidRPr="00E15DCB">
        <w:rPr>
          <w:rFonts w:ascii="Arial" w:hAnsi="Arial" w:cs="Arial"/>
          <w:sz w:val="17"/>
          <w:szCs w:val="17"/>
        </w:rPr>
        <w:t>s</w:t>
      </w:r>
      <w:r w:rsidR="00CF0F48" w:rsidRPr="00E15DCB">
        <w:rPr>
          <w:rFonts w:ascii="Arial" w:hAnsi="Arial" w:cs="Arial"/>
          <w:sz w:val="17"/>
          <w:szCs w:val="17"/>
        </w:rPr>
        <w:t xml:space="preserve"> en la</w:t>
      </w:r>
      <w:r w:rsidR="009C6A5C" w:rsidRPr="00E15DCB">
        <w:rPr>
          <w:rFonts w:ascii="Arial" w:hAnsi="Arial" w:cs="Arial"/>
          <w:sz w:val="17"/>
          <w:szCs w:val="17"/>
        </w:rPr>
        <w:t>s</w:t>
      </w:r>
      <w:r w:rsidR="00CF0F48" w:rsidRPr="00E15DCB">
        <w:rPr>
          <w:rFonts w:ascii="Arial" w:hAnsi="Arial" w:cs="Arial"/>
          <w:sz w:val="17"/>
          <w:szCs w:val="17"/>
        </w:rPr>
        <w:t xml:space="preserve"> que participa, constan en el </w:t>
      </w:r>
      <w:r w:rsidR="00294B06" w:rsidRPr="00E15DCB">
        <w:rPr>
          <w:rFonts w:ascii="Arial" w:hAnsi="Arial" w:cs="Arial"/>
          <w:b/>
          <w:sz w:val="17"/>
          <w:szCs w:val="17"/>
        </w:rPr>
        <w:t>Anexo “2”</w:t>
      </w:r>
      <w:r w:rsidR="00294B06" w:rsidRPr="00E15DCB">
        <w:rPr>
          <w:rFonts w:ascii="Arial" w:hAnsi="Arial" w:cs="Arial"/>
          <w:sz w:val="17"/>
          <w:szCs w:val="17"/>
        </w:rPr>
        <w:t xml:space="preserve"> del </w:t>
      </w:r>
      <w:r w:rsidR="00CF0F48" w:rsidRPr="00E15DCB">
        <w:rPr>
          <w:rFonts w:ascii="Arial" w:hAnsi="Arial" w:cs="Arial"/>
          <w:sz w:val="17"/>
          <w:szCs w:val="17"/>
        </w:rPr>
        <w:t>Acta de Presentación y Apertura de Propuestas</w:t>
      </w:r>
      <w:r w:rsidR="0044641D" w:rsidRPr="00E15DCB">
        <w:rPr>
          <w:rFonts w:ascii="Arial" w:hAnsi="Arial" w:cs="Arial"/>
          <w:sz w:val="17"/>
          <w:szCs w:val="17"/>
        </w:rPr>
        <w:t xml:space="preserve"> de fecha </w:t>
      </w:r>
      <w:r w:rsidR="009F632F">
        <w:rPr>
          <w:rFonts w:ascii="Arial" w:hAnsi="Arial" w:cs="Arial"/>
          <w:b/>
          <w:sz w:val="17"/>
          <w:szCs w:val="17"/>
        </w:rPr>
        <w:t>24</w:t>
      </w:r>
      <w:r w:rsidR="00B945D0" w:rsidRPr="00E15DCB">
        <w:rPr>
          <w:rFonts w:ascii="Arial" w:hAnsi="Arial" w:cs="Arial"/>
          <w:b/>
          <w:sz w:val="17"/>
          <w:szCs w:val="17"/>
        </w:rPr>
        <w:t xml:space="preserve"> de </w:t>
      </w:r>
      <w:r w:rsidR="00674D2B">
        <w:rPr>
          <w:rFonts w:ascii="Arial" w:hAnsi="Arial" w:cs="Arial"/>
          <w:b/>
          <w:sz w:val="17"/>
          <w:szCs w:val="17"/>
        </w:rPr>
        <w:t>junio</w:t>
      </w:r>
      <w:r w:rsidR="00B945D0" w:rsidRPr="00E15DCB">
        <w:rPr>
          <w:rFonts w:ascii="Arial" w:hAnsi="Arial" w:cs="Arial"/>
          <w:b/>
          <w:sz w:val="17"/>
          <w:szCs w:val="17"/>
        </w:rPr>
        <w:t xml:space="preserve"> </w:t>
      </w:r>
      <w:r w:rsidR="00307224" w:rsidRPr="00E15DCB">
        <w:rPr>
          <w:rFonts w:ascii="Arial" w:hAnsi="Arial" w:cs="Arial"/>
          <w:b/>
          <w:sz w:val="17"/>
          <w:szCs w:val="17"/>
        </w:rPr>
        <w:t>de 20</w:t>
      </w:r>
      <w:r w:rsidR="006C6383" w:rsidRPr="00E15DCB">
        <w:rPr>
          <w:rFonts w:ascii="Arial" w:hAnsi="Arial" w:cs="Arial"/>
          <w:b/>
          <w:sz w:val="17"/>
          <w:szCs w:val="17"/>
        </w:rPr>
        <w:t>2</w:t>
      </w:r>
      <w:r w:rsidR="005F236E" w:rsidRPr="00E15DCB">
        <w:rPr>
          <w:rFonts w:ascii="Arial" w:hAnsi="Arial" w:cs="Arial"/>
          <w:b/>
          <w:sz w:val="17"/>
          <w:szCs w:val="17"/>
        </w:rPr>
        <w:t>5</w:t>
      </w:r>
      <w:r w:rsidR="00294B06" w:rsidRPr="00E15DCB">
        <w:rPr>
          <w:rFonts w:ascii="Arial" w:hAnsi="Arial" w:cs="Arial"/>
          <w:b/>
          <w:sz w:val="17"/>
          <w:szCs w:val="17"/>
        </w:rPr>
        <w:t>.</w:t>
      </w:r>
      <w:r w:rsidR="009F5D7A" w:rsidRPr="00E15DCB">
        <w:rPr>
          <w:rFonts w:ascii="Arial" w:hAnsi="Arial" w:cs="Arial"/>
          <w:sz w:val="17"/>
          <w:szCs w:val="17"/>
        </w:rPr>
        <w:t>-----------------------------------------------------------------------------------------------------------------------------------------</w:t>
      </w:r>
      <w:r w:rsidR="00F1644D">
        <w:rPr>
          <w:rFonts w:ascii="Arial" w:hAnsi="Arial" w:cs="Arial"/>
          <w:sz w:val="17"/>
          <w:szCs w:val="17"/>
        </w:rPr>
        <w:t>---</w:t>
      </w:r>
      <w:r w:rsidR="009F5D7A" w:rsidRPr="00E15DCB">
        <w:rPr>
          <w:rFonts w:ascii="Arial" w:hAnsi="Arial" w:cs="Arial"/>
          <w:sz w:val="17"/>
          <w:szCs w:val="17"/>
        </w:rPr>
        <w:t>---------------------------</w:t>
      </w:r>
      <w:r w:rsidR="003640F1" w:rsidRPr="00E15DCB">
        <w:rPr>
          <w:rFonts w:ascii="Arial" w:hAnsi="Arial" w:cs="Arial"/>
          <w:sz w:val="17"/>
          <w:szCs w:val="17"/>
        </w:rPr>
        <w:t>------------------------</w:t>
      </w:r>
      <w:r w:rsidR="00B530B9" w:rsidRPr="00E15DCB">
        <w:rPr>
          <w:rFonts w:ascii="Arial" w:hAnsi="Arial" w:cs="Arial"/>
          <w:sz w:val="17"/>
          <w:szCs w:val="17"/>
        </w:rPr>
        <w:t>-</w:t>
      </w:r>
      <w:r w:rsidR="00562A1B" w:rsidRPr="00E15DCB">
        <w:rPr>
          <w:rFonts w:ascii="Arial" w:hAnsi="Arial" w:cs="Arial"/>
          <w:sz w:val="17"/>
          <w:szCs w:val="17"/>
        </w:rPr>
        <w:t>----</w:t>
      </w:r>
      <w:r w:rsidR="00D57027">
        <w:rPr>
          <w:rFonts w:ascii="Arial" w:hAnsi="Arial" w:cs="Arial"/>
          <w:sz w:val="17"/>
          <w:szCs w:val="17"/>
        </w:rPr>
        <w:t>--------</w:t>
      </w:r>
      <w:r w:rsidR="0043747D">
        <w:rPr>
          <w:rFonts w:ascii="Arial" w:hAnsi="Arial" w:cs="Arial"/>
          <w:sz w:val="17"/>
          <w:szCs w:val="17"/>
        </w:rPr>
        <w:t>----------------------------------------</w:t>
      </w:r>
      <w:r w:rsidR="00D57027">
        <w:rPr>
          <w:rFonts w:ascii="Arial" w:hAnsi="Arial" w:cs="Arial"/>
          <w:sz w:val="17"/>
          <w:szCs w:val="17"/>
        </w:rPr>
        <w:t>-------------</w:t>
      </w:r>
    </w:p>
    <w:p w14:paraId="11AF7C70" w14:textId="26DAF00F" w:rsidR="00323D51" w:rsidRDefault="000F7072" w:rsidP="00C447C1">
      <w:pPr>
        <w:pStyle w:val="Sangradetextonormal"/>
        <w:ind w:left="0" w:right="48"/>
        <w:jc w:val="both"/>
        <w:rPr>
          <w:rFonts w:ascii="Arial" w:hAnsi="Arial" w:cs="Arial"/>
          <w:b/>
          <w:sz w:val="17"/>
          <w:szCs w:val="17"/>
        </w:rPr>
      </w:pPr>
      <w:r w:rsidRPr="00B209BF">
        <w:rPr>
          <w:rFonts w:ascii="Arial" w:hAnsi="Arial" w:cs="Arial"/>
          <w:b/>
          <w:sz w:val="17"/>
          <w:szCs w:val="17"/>
        </w:rPr>
        <w:t>Precios unitarios antes de IVA</w:t>
      </w:r>
      <w:r w:rsidR="001E3A4A" w:rsidRPr="00B209BF">
        <w:rPr>
          <w:rFonts w:ascii="Arial" w:hAnsi="Arial" w:cs="Arial"/>
          <w:b/>
          <w:sz w:val="17"/>
          <w:szCs w:val="17"/>
        </w:rPr>
        <w:t xml:space="preserve"> ofertados por </w:t>
      </w:r>
      <w:r w:rsidR="00645D4C" w:rsidRPr="00B209BF">
        <w:rPr>
          <w:rFonts w:ascii="Arial" w:hAnsi="Arial" w:cs="Arial"/>
          <w:b/>
          <w:sz w:val="17"/>
          <w:szCs w:val="17"/>
        </w:rPr>
        <w:t xml:space="preserve">los </w:t>
      </w:r>
      <w:r w:rsidR="001E3A4A" w:rsidRPr="00B209BF">
        <w:rPr>
          <w:rFonts w:ascii="Arial" w:hAnsi="Arial" w:cs="Arial"/>
          <w:b/>
          <w:sz w:val="17"/>
          <w:szCs w:val="17"/>
        </w:rPr>
        <w:t>licitante</w:t>
      </w:r>
      <w:r w:rsidR="00645D4C" w:rsidRPr="00B209BF">
        <w:rPr>
          <w:rFonts w:ascii="Arial" w:hAnsi="Arial" w:cs="Arial"/>
          <w:b/>
          <w:sz w:val="17"/>
          <w:szCs w:val="17"/>
        </w:rPr>
        <w:t>s</w:t>
      </w:r>
      <w:r w:rsidR="001E3A4A" w:rsidRPr="00B209BF">
        <w:rPr>
          <w:rFonts w:ascii="Arial" w:hAnsi="Arial" w:cs="Arial"/>
          <w:b/>
          <w:sz w:val="17"/>
          <w:szCs w:val="17"/>
        </w:rPr>
        <w:t>:</w:t>
      </w:r>
    </w:p>
    <w:p w14:paraId="7D0AC349" w14:textId="784601AB" w:rsidR="00F40D24" w:rsidRPr="00B209BF" w:rsidRDefault="00F40D24" w:rsidP="00C447C1">
      <w:pPr>
        <w:pStyle w:val="Sangradetextonormal"/>
        <w:ind w:left="0" w:right="48"/>
        <w:jc w:val="both"/>
        <w:rPr>
          <w:rFonts w:ascii="Arial" w:hAnsi="Arial" w:cs="Arial"/>
          <w:b/>
          <w:sz w:val="17"/>
          <w:szCs w:val="17"/>
        </w:rPr>
      </w:pPr>
      <w:r w:rsidRPr="00F40D24">
        <w:rPr>
          <w:noProof/>
        </w:rPr>
        <w:drawing>
          <wp:inline distT="0" distB="0" distL="0" distR="0" wp14:anchorId="662B509B" wp14:editId="4B9ECA4A">
            <wp:extent cx="5940310" cy="4488493"/>
            <wp:effectExtent l="0" t="0" r="381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2663" cy="4497827"/>
                    </a:xfrm>
                    <a:prstGeom prst="rect">
                      <a:avLst/>
                    </a:prstGeom>
                    <a:noFill/>
                    <a:ln>
                      <a:noFill/>
                    </a:ln>
                  </pic:spPr>
                </pic:pic>
              </a:graphicData>
            </a:graphic>
          </wp:inline>
        </w:drawing>
      </w:r>
    </w:p>
    <w:p w14:paraId="34EBA426" w14:textId="4F1DE84E" w:rsidR="00B209BF" w:rsidRDefault="00F40D24" w:rsidP="00C447C1">
      <w:pPr>
        <w:pStyle w:val="Sangradetextonormal"/>
        <w:ind w:left="0" w:right="48"/>
        <w:jc w:val="both"/>
        <w:rPr>
          <w:noProof/>
          <w:lang w:val="en-US" w:eastAsia="en-US"/>
        </w:rPr>
      </w:pPr>
      <w:r w:rsidRPr="00F40D24">
        <w:rPr>
          <w:noProof/>
        </w:rPr>
        <w:drawing>
          <wp:inline distT="0" distB="0" distL="0" distR="0" wp14:anchorId="7E2A38B7" wp14:editId="2415F998">
            <wp:extent cx="5939617" cy="3089753"/>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7463" cy="3093835"/>
                    </a:xfrm>
                    <a:prstGeom prst="rect">
                      <a:avLst/>
                    </a:prstGeom>
                    <a:noFill/>
                    <a:ln>
                      <a:noFill/>
                    </a:ln>
                  </pic:spPr>
                </pic:pic>
              </a:graphicData>
            </a:graphic>
          </wp:inline>
        </w:drawing>
      </w:r>
    </w:p>
    <w:p w14:paraId="58198E57" w14:textId="7107FAC8" w:rsidR="00096DA7" w:rsidRPr="00674D2B" w:rsidRDefault="00636F75" w:rsidP="00096DA7">
      <w:pPr>
        <w:pStyle w:val="Sangradetextonormal"/>
        <w:ind w:left="0" w:right="48"/>
        <w:jc w:val="both"/>
        <w:rPr>
          <w:rFonts w:ascii="Arial" w:hAnsi="Arial" w:cs="Arial"/>
          <w:sz w:val="18"/>
          <w:szCs w:val="18"/>
        </w:rPr>
      </w:pPr>
      <w:r w:rsidRPr="00B209BF">
        <w:rPr>
          <w:rFonts w:ascii="Arial" w:hAnsi="Arial" w:cs="Arial"/>
          <w:sz w:val="18"/>
          <w:szCs w:val="18"/>
        </w:rPr>
        <w:t>--</w:t>
      </w:r>
      <w:r w:rsidR="00096DA7" w:rsidRPr="00B209BF">
        <w:rPr>
          <w:rFonts w:ascii="Arial" w:hAnsi="Arial" w:cs="Arial"/>
          <w:sz w:val="18"/>
          <w:szCs w:val="18"/>
        </w:rPr>
        <w:t>---------------------------------------------------------------------------------------------------------------------------------------------</w:t>
      </w:r>
      <w:r w:rsidR="00406532" w:rsidRPr="00B209BF">
        <w:rPr>
          <w:rFonts w:ascii="Arial" w:hAnsi="Arial" w:cs="Arial"/>
          <w:sz w:val="18"/>
          <w:szCs w:val="18"/>
        </w:rPr>
        <w:t>---</w:t>
      </w:r>
      <w:r w:rsidR="00A71282">
        <w:rPr>
          <w:rFonts w:ascii="Arial" w:hAnsi="Arial" w:cs="Arial"/>
          <w:sz w:val="18"/>
          <w:szCs w:val="18"/>
        </w:rPr>
        <w:t>---------</w:t>
      </w:r>
    </w:p>
    <w:p w14:paraId="57F6D4D3" w14:textId="04A633E3" w:rsidR="00636F75" w:rsidRPr="00674D2B" w:rsidRDefault="00096DA7" w:rsidP="00096DA7">
      <w:pPr>
        <w:pStyle w:val="Sangradetextonormal"/>
        <w:ind w:left="0" w:right="48"/>
        <w:jc w:val="both"/>
        <w:rPr>
          <w:rFonts w:ascii="Arial" w:hAnsi="Arial" w:cs="Arial"/>
          <w:sz w:val="17"/>
          <w:szCs w:val="17"/>
        </w:rPr>
      </w:pPr>
      <w:r w:rsidRPr="00674D2B">
        <w:rPr>
          <w:rFonts w:ascii="Arial" w:hAnsi="Arial" w:cs="Arial"/>
          <w:sz w:val="18"/>
          <w:szCs w:val="18"/>
        </w:rPr>
        <w:t>-----------------------------------------------------</w:t>
      </w:r>
      <w:r w:rsidR="00035C3F">
        <w:rPr>
          <w:rFonts w:ascii="Arial" w:hAnsi="Arial" w:cs="Arial"/>
          <w:sz w:val="18"/>
          <w:szCs w:val="18"/>
        </w:rPr>
        <w:t>--</w:t>
      </w:r>
      <w:r w:rsidR="00A71282">
        <w:rPr>
          <w:rFonts w:ascii="Arial" w:hAnsi="Arial" w:cs="Arial"/>
          <w:sz w:val="18"/>
          <w:szCs w:val="18"/>
        </w:rPr>
        <w:t>-------</w:t>
      </w:r>
      <w:r w:rsidRPr="00674D2B">
        <w:rPr>
          <w:rFonts w:ascii="Arial" w:hAnsi="Arial" w:cs="Arial"/>
          <w:b/>
          <w:sz w:val="18"/>
          <w:szCs w:val="18"/>
        </w:rPr>
        <w:t>ANÁLISIS Y</w:t>
      </w:r>
      <w:r w:rsidRPr="00674D2B">
        <w:rPr>
          <w:rFonts w:ascii="Arial" w:hAnsi="Arial" w:cs="Arial"/>
          <w:sz w:val="18"/>
          <w:szCs w:val="18"/>
        </w:rPr>
        <w:t xml:space="preserve"> </w:t>
      </w:r>
      <w:r w:rsidRPr="00674D2B">
        <w:rPr>
          <w:rFonts w:ascii="Arial" w:hAnsi="Arial" w:cs="Arial"/>
          <w:b/>
          <w:sz w:val="18"/>
          <w:szCs w:val="18"/>
        </w:rPr>
        <w:t>EVALUACIÓN</w:t>
      </w:r>
      <w:r w:rsidRPr="00674D2B">
        <w:rPr>
          <w:rFonts w:ascii="Arial" w:hAnsi="Arial" w:cs="Arial"/>
          <w:sz w:val="18"/>
          <w:szCs w:val="18"/>
        </w:rPr>
        <w:t>--------------------------------------------------------</w:t>
      </w:r>
      <w:r w:rsidR="00636F75" w:rsidRPr="00674D2B">
        <w:rPr>
          <w:rFonts w:ascii="Arial" w:hAnsi="Arial" w:cs="Arial"/>
          <w:sz w:val="17"/>
          <w:szCs w:val="17"/>
        </w:rPr>
        <w:t>---------------------------------------------------------------------------------------------------------------------------------------------------------</w:t>
      </w:r>
      <w:r w:rsidR="00A71282">
        <w:rPr>
          <w:rFonts w:ascii="Arial" w:hAnsi="Arial" w:cs="Arial"/>
          <w:sz w:val="17"/>
          <w:szCs w:val="17"/>
        </w:rPr>
        <w:t>-------</w:t>
      </w:r>
      <w:r w:rsidR="00C7372A">
        <w:rPr>
          <w:rFonts w:ascii="Arial" w:hAnsi="Arial" w:cs="Arial"/>
          <w:sz w:val="17"/>
          <w:szCs w:val="17"/>
        </w:rPr>
        <w:t>----</w:t>
      </w:r>
    </w:p>
    <w:p w14:paraId="2F5435AF" w14:textId="492E57FD" w:rsidR="009F632F" w:rsidRPr="009F632F" w:rsidRDefault="00096DA7" w:rsidP="00C7372A">
      <w:pPr>
        <w:tabs>
          <w:tab w:val="left" w:pos="567"/>
        </w:tabs>
        <w:jc w:val="both"/>
        <w:rPr>
          <w:rFonts w:ascii="Arial" w:hAnsi="Arial" w:cs="Arial"/>
          <w:sz w:val="18"/>
          <w:szCs w:val="18"/>
          <w:lang w:val="es-MX"/>
        </w:rPr>
      </w:pPr>
      <w:r w:rsidRPr="009F632F">
        <w:rPr>
          <w:rFonts w:ascii="Arial" w:hAnsi="Arial" w:cs="Arial"/>
          <w:sz w:val="18"/>
          <w:szCs w:val="18"/>
        </w:rPr>
        <w:t xml:space="preserve">Conforme a lo establecido en el numeral IX de la convocatoria que norma esta licitación, </w:t>
      </w:r>
      <w:r w:rsidR="009F632F" w:rsidRPr="009F632F">
        <w:rPr>
          <w:rFonts w:ascii="Arial" w:hAnsi="Arial" w:cs="Arial"/>
          <w:sz w:val="18"/>
          <w:szCs w:val="18"/>
        </w:rPr>
        <w:t>Los bienes</w:t>
      </w:r>
      <w:r w:rsidR="00674D2B" w:rsidRPr="009F632F">
        <w:rPr>
          <w:rFonts w:ascii="Arial" w:hAnsi="Arial" w:cs="Arial"/>
          <w:sz w:val="18"/>
          <w:szCs w:val="18"/>
          <w:lang w:val="es-MX"/>
        </w:rPr>
        <w:t xml:space="preserve"> objeto de </w:t>
      </w:r>
      <w:r w:rsidR="009F632F" w:rsidRPr="009F632F">
        <w:rPr>
          <w:rFonts w:ascii="Arial" w:hAnsi="Arial" w:cs="Arial"/>
          <w:sz w:val="18"/>
          <w:szCs w:val="18"/>
          <w:lang w:val="es-MX"/>
        </w:rPr>
        <w:t>esta</w:t>
      </w:r>
      <w:r w:rsidR="00674D2B" w:rsidRPr="009F632F">
        <w:rPr>
          <w:rFonts w:ascii="Arial" w:hAnsi="Arial" w:cs="Arial"/>
          <w:sz w:val="18"/>
          <w:szCs w:val="18"/>
          <w:lang w:val="es-MX"/>
        </w:rPr>
        <w:t xml:space="preserve"> licitación</w:t>
      </w:r>
      <w:r w:rsidR="00674D2B" w:rsidRPr="009F632F">
        <w:rPr>
          <w:rFonts w:ascii="Arial" w:hAnsi="Arial" w:cs="Arial"/>
          <w:b/>
          <w:i/>
          <w:sz w:val="18"/>
          <w:szCs w:val="18"/>
          <w:lang w:val="es-MX"/>
        </w:rPr>
        <w:t xml:space="preserve"> </w:t>
      </w:r>
      <w:r w:rsidR="0043747D" w:rsidRPr="009F632F">
        <w:rPr>
          <w:rFonts w:ascii="Arial" w:hAnsi="Arial" w:cs="Arial"/>
          <w:sz w:val="18"/>
          <w:szCs w:val="18"/>
          <w:lang w:val="es-MX"/>
        </w:rPr>
        <w:t>se adjudicará</w:t>
      </w:r>
      <w:r w:rsidR="009F632F" w:rsidRPr="009F632F">
        <w:rPr>
          <w:rFonts w:ascii="Arial" w:hAnsi="Arial" w:cs="Arial"/>
          <w:sz w:val="18"/>
          <w:szCs w:val="18"/>
          <w:lang w:val="es-MX"/>
        </w:rPr>
        <w:t>n</w:t>
      </w:r>
      <w:r w:rsidR="007274CF" w:rsidRPr="009F632F">
        <w:rPr>
          <w:rFonts w:ascii="Arial" w:hAnsi="Arial" w:cs="Arial"/>
          <w:sz w:val="18"/>
          <w:szCs w:val="18"/>
          <w:lang w:val="es-MX"/>
        </w:rPr>
        <w:t>,</w:t>
      </w:r>
      <w:r w:rsidR="009F632F" w:rsidRPr="009F632F">
        <w:rPr>
          <w:rFonts w:ascii="Arial" w:hAnsi="Arial" w:cs="Arial"/>
          <w:sz w:val="18"/>
          <w:szCs w:val="18"/>
          <w:lang w:val="es-MX"/>
        </w:rPr>
        <w:t xml:space="preserve"> de la siguiente </w:t>
      </w:r>
      <w:proofErr w:type="spellStart"/>
      <w:r w:rsidR="009F632F" w:rsidRPr="009F632F">
        <w:rPr>
          <w:rFonts w:ascii="Arial" w:hAnsi="Arial" w:cs="Arial"/>
          <w:sz w:val="18"/>
          <w:szCs w:val="18"/>
          <w:lang w:val="es-MX"/>
        </w:rPr>
        <w:t>menera</w:t>
      </w:r>
      <w:proofErr w:type="spellEnd"/>
      <w:r w:rsidR="009F632F" w:rsidRPr="009F632F">
        <w:rPr>
          <w:rFonts w:ascii="Arial" w:hAnsi="Arial" w:cs="Arial"/>
          <w:sz w:val="18"/>
          <w:szCs w:val="18"/>
          <w:lang w:val="es-MX"/>
        </w:rPr>
        <w:t>:</w:t>
      </w:r>
      <w:r w:rsidR="00F40D24">
        <w:rPr>
          <w:rFonts w:ascii="Arial" w:hAnsi="Arial" w:cs="Arial"/>
          <w:sz w:val="18"/>
          <w:szCs w:val="18"/>
          <w:lang w:val="es-MX"/>
        </w:rPr>
        <w:t xml:space="preserve"> ------------------------------------------------------------------------------------------</w:t>
      </w:r>
    </w:p>
    <w:p w14:paraId="44F33FEB" w14:textId="476C94F1" w:rsidR="009F632F" w:rsidRPr="00F40D24" w:rsidRDefault="009F632F" w:rsidP="00C7372A">
      <w:pPr>
        <w:pStyle w:val="Prrafodelista"/>
        <w:numPr>
          <w:ilvl w:val="0"/>
          <w:numId w:val="46"/>
        </w:numPr>
        <w:tabs>
          <w:tab w:val="left" w:pos="567"/>
        </w:tabs>
        <w:ind w:left="0" w:hanging="142"/>
        <w:jc w:val="both"/>
        <w:rPr>
          <w:rFonts w:ascii="Arial" w:hAnsi="Arial" w:cs="Arial"/>
          <w:b/>
          <w:i/>
          <w:sz w:val="18"/>
          <w:szCs w:val="18"/>
          <w:lang w:val="es-MX"/>
        </w:rPr>
      </w:pPr>
      <w:r w:rsidRPr="00F40D24">
        <w:rPr>
          <w:rFonts w:ascii="Arial" w:hAnsi="Arial" w:cs="Arial"/>
          <w:b/>
          <w:i/>
          <w:sz w:val="18"/>
          <w:szCs w:val="18"/>
          <w:lang w:val="es-MX"/>
        </w:rPr>
        <w:t>Las partidas: 3, 3.1, 3.2, 3.3, 3.4, 3.5, 3.6, 3.7, 3.8, 3.9, 3.10, 3.11, 3.12, 3.13, 3.14, 3.15, 3.16, 3.17, 3.18, 3.19, 3.20 y 3.21, se adjudicarán en conjunto al licitante que presente propuesta solvente con precio más bajo.</w:t>
      </w:r>
      <w:r w:rsidR="00F40D24">
        <w:rPr>
          <w:rFonts w:ascii="Arial" w:hAnsi="Arial" w:cs="Arial"/>
          <w:b/>
          <w:i/>
          <w:sz w:val="18"/>
          <w:szCs w:val="18"/>
          <w:lang w:val="es-MX"/>
        </w:rPr>
        <w:t xml:space="preserve"> </w:t>
      </w:r>
      <w:r w:rsidR="00F40D24" w:rsidRPr="00F40D24">
        <w:rPr>
          <w:rFonts w:ascii="Arial" w:hAnsi="Arial" w:cs="Arial"/>
          <w:i/>
          <w:sz w:val="18"/>
          <w:szCs w:val="18"/>
          <w:lang w:val="es-MX"/>
        </w:rPr>
        <w:t>---</w:t>
      </w:r>
      <w:r w:rsidR="00C7372A">
        <w:rPr>
          <w:rFonts w:ascii="Arial" w:hAnsi="Arial" w:cs="Arial"/>
          <w:i/>
          <w:sz w:val="18"/>
          <w:szCs w:val="18"/>
          <w:lang w:val="es-MX"/>
        </w:rPr>
        <w:t>--------</w:t>
      </w:r>
    </w:p>
    <w:p w14:paraId="59F1F1DF" w14:textId="2B9AAF8D" w:rsidR="009F632F" w:rsidRPr="00F40D24" w:rsidRDefault="009F632F" w:rsidP="00C7372A">
      <w:pPr>
        <w:pStyle w:val="Prrafodelista"/>
        <w:numPr>
          <w:ilvl w:val="0"/>
          <w:numId w:val="46"/>
        </w:numPr>
        <w:tabs>
          <w:tab w:val="left" w:pos="567"/>
        </w:tabs>
        <w:ind w:left="0" w:hanging="142"/>
        <w:jc w:val="both"/>
        <w:rPr>
          <w:rFonts w:ascii="Arial" w:hAnsi="Arial" w:cs="Arial"/>
          <w:b/>
          <w:i/>
          <w:sz w:val="18"/>
          <w:szCs w:val="18"/>
          <w:lang w:val="es-MX"/>
        </w:rPr>
      </w:pPr>
      <w:r w:rsidRPr="00F40D24">
        <w:rPr>
          <w:rFonts w:ascii="Arial" w:hAnsi="Arial" w:cs="Arial"/>
          <w:b/>
          <w:i/>
          <w:sz w:val="18"/>
          <w:szCs w:val="18"/>
          <w:lang w:val="es-MX"/>
        </w:rPr>
        <w:t>Las partidas: 4, 4.1, 4.2, 4.3, 4.4, 4.5 y 4.6, se adjudicarán en conjunto al licitante que presente propuesta solvente con precio más bajo.</w:t>
      </w:r>
      <w:r w:rsidR="00F40D24">
        <w:rPr>
          <w:rFonts w:ascii="Arial" w:hAnsi="Arial" w:cs="Arial"/>
          <w:b/>
          <w:i/>
          <w:sz w:val="18"/>
          <w:szCs w:val="18"/>
          <w:lang w:val="es-MX"/>
        </w:rPr>
        <w:t xml:space="preserve"> </w:t>
      </w:r>
      <w:r w:rsidR="00F40D24" w:rsidRPr="00F40D24">
        <w:rPr>
          <w:rFonts w:ascii="Arial" w:hAnsi="Arial" w:cs="Arial"/>
          <w:i/>
          <w:sz w:val="18"/>
          <w:szCs w:val="18"/>
          <w:lang w:val="es-MX"/>
        </w:rPr>
        <w:t>--------------------------------------------------------------------------------------------------------------</w:t>
      </w:r>
      <w:r w:rsidR="00C7372A">
        <w:rPr>
          <w:rFonts w:ascii="Arial" w:hAnsi="Arial" w:cs="Arial"/>
          <w:i/>
          <w:sz w:val="18"/>
          <w:szCs w:val="18"/>
          <w:lang w:val="es-MX"/>
        </w:rPr>
        <w:t>-</w:t>
      </w:r>
    </w:p>
    <w:p w14:paraId="67339BA4" w14:textId="02D127AB" w:rsidR="009F632F" w:rsidRPr="00F40D24" w:rsidRDefault="009F632F" w:rsidP="00C7372A">
      <w:pPr>
        <w:pStyle w:val="Prrafodelista"/>
        <w:numPr>
          <w:ilvl w:val="0"/>
          <w:numId w:val="46"/>
        </w:numPr>
        <w:tabs>
          <w:tab w:val="left" w:pos="567"/>
        </w:tabs>
        <w:ind w:left="0" w:hanging="142"/>
        <w:jc w:val="both"/>
        <w:rPr>
          <w:rFonts w:ascii="Arial" w:hAnsi="Arial" w:cs="Arial"/>
          <w:b/>
          <w:i/>
          <w:sz w:val="18"/>
          <w:szCs w:val="18"/>
          <w:lang w:val="es-MX"/>
        </w:rPr>
      </w:pPr>
      <w:r w:rsidRPr="00F40D24">
        <w:rPr>
          <w:rFonts w:ascii="Arial" w:hAnsi="Arial" w:cs="Arial"/>
          <w:b/>
          <w:i/>
          <w:sz w:val="18"/>
          <w:szCs w:val="18"/>
          <w:lang w:val="es-MX"/>
        </w:rPr>
        <w:t>Las partidas: 11, 11.1, 11.2, 11.3, 11.4 y 11.5, se adjudicarán en conjunto al licitante que presente propuesta solvente con precio más bajo.</w:t>
      </w:r>
      <w:r w:rsidR="00F40D24">
        <w:rPr>
          <w:rFonts w:ascii="Arial" w:hAnsi="Arial" w:cs="Arial"/>
          <w:b/>
          <w:i/>
          <w:sz w:val="18"/>
          <w:szCs w:val="18"/>
          <w:lang w:val="es-MX"/>
        </w:rPr>
        <w:t xml:space="preserve"> </w:t>
      </w:r>
      <w:r w:rsidR="00F40D24" w:rsidRPr="00F40D24">
        <w:rPr>
          <w:rFonts w:ascii="Arial" w:hAnsi="Arial" w:cs="Arial"/>
          <w:i/>
          <w:sz w:val="18"/>
          <w:szCs w:val="18"/>
          <w:lang w:val="es-MX"/>
        </w:rPr>
        <w:t>-------------------------------------------------------------------------------------------------------------</w:t>
      </w:r>
      <w:r w:rsidR="00F40D24" w:rsidRPr="00C7372A">
        <w:rPr>
          <w:rFonts w:ascii="Arial" w:hAnsi="Arial" w:cs="Arial"/>
          <w:i/>
          <w:sz w:val="18"/>
          <w:szCs w:val="18"/>
          <w:lang w:val="es-MX"/>
        </w:rPr>
        <w:t>-</w:t>
      </w:r>
      <w:r w:rsidR="00C7372A">
        <w:rPr>
          <w:rFonts w:ascii="Arial" w:hAnsi="Arial" w:cs="Arial"/>
          <w:i/>
          <w:sz w:val="18"/>
          <w:szCs w:val="18"/>
          <w:lang w:val="es-MX"/>
        </w:rPr>
        <w:t>--</w:t>
      </w:r>
    </w:p>
    <w:p w14:paraId="4CD41B29" w14:textId="49EC643B" w:rsidR="009F632F" w:rsidRPr="00F40D24" w:rsidRDefault="009F632F" w:rsidP="00C7372A">
      <w:pPr>
        <w:pStyle w:val="Prrafodelista"/>
        <w:numPr>
          <w:ilvl w:val="0"/>
          <w:numId w:val="46"/>
        </w:numPr>
        <w:tabs>
          <w:tab w:val="left" w:pos="567"/>
        </w:tabs>
        <w:ind w:left="0" w:hanging="142"/>
        <w:jc w:val="both"/>
        <w:rPr>
          <w:rFonts w:ascii="Arial" w:hAnsi="Arial" w:cs="Arial"/>
          <w:b/>
          <w:i/>
          <w:sz w:val="18"/>
          <w:szCs w:val="18"/>
          <w:lang w:val="es-MX"/>
        </w:rPr>
      </w:pPr>
      <w:r w:rsidRPr="00F40D24">
        <w:rPr>
          <w:rFonts w:ascii="Arial" w:hAnsi="Arial" w:cs="Arial"/>
          <w:b/>
          <w:i/>
          <w:sz w:val="18"/>
          <w:szCs w:val="18"/>
          <w:lang w:val="es-MX"/>
        </w:rPr>
        <w:t>Las partidas: 17, 17.1, 17.2, 17.3 y 17.4, se adjudicarán en conjunto al licitante que presente propuesta solvente con precio más bajo.</w:t>
      </w:r>
      <w:r w:rsidR="00C7372A">
        <w:rPr>
          <w:rFonts w:ascii="Arial" w:hAnsi="Arial" w:cs="Arial"/>
          <w:b/>
          <w:i/>
          <w:sz w:val="18"/>
          <w:szCs w:val="18"/>
          <w:lang w:val="es-MX"/>
        </w:rPr>
        <w:t xml:space="preserve"> </w:t>
      </w:r>
      <w:r w:rsidR="00C7372A">
        <w:rPr>
          <w:rFonts w:ascii="Arial" w:hAnsi="Arial" w:cs="Arial"/>
          <w:i/>
          <w:sz w:val="18"/>
          <w:szCs w:val="18"/>
          <w:lang w:val="es-MX"/>
        </w:rPr>
        <w:t>-----------------------------------------------------------------------------------------------------------------------------</w:t>
      </w:r>
    </w:p>
    <w:p w14:paraId="554F1388" w14:textId="1DEB88C2" w:rsidR="009F632F" w:rsidRPr="00F40D24" w:rsidRDefault="009F632F" w:rsidP="00C7372A">
      <w:pPr>
        <w:pStyle w:val="Prrafodelista"/>
        <w:numPr>
          <w:ilvl w:val="0"/>
          <w:numId w:val="46"/>
        </w:numPr>
        <w:tabs>
          <w:tab w:val="left" w:pos="567"/>
        </w:tabs>
        <w:ind w:left="0" w:hanging="142"/>
        <w:jc w:val="both"/>
        <w:rPr>
          <w:rFonts w:ascii="Arial" w:hAnsi="Arial" w:cs="Arial"/>
          <w:b/>
          <w:i/>
          <w:sz w:val="18"/>
          <w:szCs w:val="18"/>
          <w:lang w:val="es-MX"/>
        </w:rPr>
      </w:pPr>
      <w:r w:rsidRPr="00F40D24">
        <w:rPr>
          <w:rFonts w:ascii="Arial" w:hAnsi="Arial" w:cs="Arial"/>
          <w:b/>
          <w:i/>
          <w:sz w:val="18"/>
          <w:szCs w:val="18"/>
          <w:lang w:val="es-MX"/>
        </w:rPr>
        <w:t>Las partidas: 26, 26.1, 26.2, se adjudicarán en conjunto al licitante que presente propuesta solvente con precio más bajo.</w:t>
      </w:r>
      <w:r w:rsidR="00C7372A">
        <w:rPr>
          <w:rFonts w:ascii="Arial" w:hAnsi="Arial" w:cs="Arial"/>
          <w:i/>
          <w:sz w:val="18"/>
          <w:szCs w:val="18"/>
          <w:lang w:val="es-MX"/>
        </w:rPr>
        <w:t>----------------------------------------------------------------------------------------------------------------------------------------------</w:t>
      </w:r>
    </w:p>
    <w:p w14:paraId="03600CDB" w14:textId="6FEA4AF2" w:rsidR="00636F75" w:rsidRPr="009F632F" w:rsidRDefault="009F632F" w:rsidP="00C7372A">
      <w:pPr>
        <w:pStyle w:val="Prrafodelista"/>
        <w:numPr>
          <w:ilvl w:val="0"/>
          <w:numId w:val="46"/>
        </w:numPr>
        <w:tabs>
          <w:tab w:val="left" w:pos="567"/>
        </w:tabs>
        <w:ind w:left="0" w:hanging="142"/>
        <w:jc w:val="both"/>
        <w:rPr>
          <w:rFonts w:ascii="Arial" w:hAnsi="Arial" w:cs="Arial"/>
          <w:sz w:val="17"/>
          <w:szCs w:val="17"/>
        </w:rPr>
      </w:pPr>
      <w:r w:rsidRPr="00F40D24">
        <w:rPr>
          <w:rFonts w:ascii="Arial" w:hAnsi="Arial" w:cs="Arial"/>
          <w:b/>
          <w:i/>
          <w:sz w:val="18"/>
          <w:szCs w:val="18"/>
          <w:lang w:val="es-MX"/>
        </w:rPr>
        <w:t xml:space="preserve">Las partidas: 1, 2, 5, 6, 7, </w:t>
      </w:r>
      <w:proofErr w:type="gramStart"/>
      <w:r w:rsidRPr="00F40D24">
        <w:rPr>
          <w:rFonts w:ascii="Arial" w:hAnsi="Arial" w:cs="Arial"/>
          <w:b/>
          <w:i/>
          <w:sz w:val="18"/>
          <w:szCs w:val="18"/>
          <w:lang w:val="es-MX"/>
        </w:rPr>
        <w:t>8,  9</w:t>
      </w:r>
      <w:proofErr w:type="gramEnd"/>
      <w:r w:rsidRPr="00F40D24">
        <w:rPr>
          <w:rFonts w:ascii="Arial" w:hAnsi="Arial" w:cs="Arial"/>
          <w:b/>
          <w:i/>
          <w:sz w:val="18"/>
          <w:szCs w:val="18"/>
          <w:lang w:val="es-MX"/>
        </w:rPr>
        <w:t>, 10, 12, 13, 14, 15, 16, 18, 19, 20, 21, 22, 23, 24, 25, 27, 28, 29, 30, 31, 32, 33 y 34, se adjudicarán de manera individual total a un solo Licitante. Por lo que la Licitación se puede adjudicar a varios proveedores</w:t>
      </w:r>
      <w:r w:rsidRPr="009F632F">
        <w:rPr>
          <w:rFonts w:ascii="Arial" w:hAnsi="Arial" w:cs="Arial"/>
          <w:b/>
          <w:sz w:val="18"/>
          <w:szCs w:val="18"/>
          <w:lang w:val="es-MX"/>
        </w:rPr>
        <w:t>.</w:t>
      </w:r>
      <w:r w:rsidR="00F82CCC" w:rsidRPr="009F632F">
        <w:rPr>
          <w:rFonts w:ascii="Arial" w:hAnsi="Arial" w:cs="Arial"/>
          <w:b/>
          <w:bCs/>
          <w:i/>
          <w:sz w:val="18"/>
          <w:szCs w:val="18"/>
        </w:rPr>
        <w:t xml:space="preserve"> </w:t>
      </w:r>
      <w:r w:rsidR="00633F99" w:rsidRPr="009F632F">
        <w:rPr>
          <w:rFonts w:ascii="Arial" w:hAnsi="Arial" w:cs="Arial"/>
          <w:bCs/>
          <w:sz w:val="18"/>
          <w:szCs w:val="18"/>
        </w:rPr>
        <w:t>U</w:t>
      </w:r>
      <w:r w:rsidR="00F1644D" w:rsidRPr="009F632F">
        <w:rPr>
          <w:rFonts w:ascii="Arial" w:hAnsi="Arial" w:cs="Arial"/>
          <w:bCs/>
          <w:sz w:val="18"/>
          <w:szCs w:val="18"/>
        </w:rPr>
        <w:t>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9F632F">
        <w:rPr>
          <w:rFonts w:ascii="Arial" w:hAnsi="Arial" w:cs="Arial"/>
          <w:b/>
          <w:bCs/>
          <w:sz w:val="18"/>
          <w:szCs w:val="18"/>
        </w:rPr>
        <w:t xml:space="preserve"> </w:t>
      </w:r>
      <w:r w:rsidR="00096DA7" w:rsidRPr="009F632F">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096DA7" w:rsidRPr="009F632F">
        <w:rPr>
          <w:rFonts w:ascii="Arial" w:hAnsi="Arial" w:cs="Arial"/>
          <w:sz w:val="17"/>
          <w:szCs w:val="17"/>
        </w:rPr>
        <w:t>.-------------------------------------------------------------------------</w:t>
      </w:r>
      <w:r w:rsidR="00A71282" w:rsidRPr="009F632F">
        <w:rPr>
          <w:rFonts w:ascii="Arial" w:hAnsi="Arial" w:cs="Arial"/>
          <w:sz w:val="17"/>
          <w:szCs w:val="17"/>
        </w:rPr>
        <w:t>---------------------------</w:t>
      </w:r>
      <w:r>
        <w:rPr>
          <w:rFonts w:ascii="Arial" w:hAnsi="Arial" w:cs="Arial"/>
          <w:sz w:val="17"/>
          <w:szCs w:val="17"/>
        </w:rPr>
        <w:t>-------</w:t>
      </w:r>
    </w:p>
    <w:p w14:paraId="478B172C" w14:textId="5927346B" w:rsidR="00096DA7" w:rsidRPr="00674D2B" w:rsidRDefault="00636F75" w:rsidP="00C7372A">
      <w:pPr>
        <w:pStyle w:val="Sangradetextonormal"/>
        <w:ind w:left="0" w:right="48"/>
        <w:jc w:val="both"/>
        <w:rPr>
          <w:rFonts w:ascii="Arial" w:hAnsi="Arial" w:cs="Arial"/>
          <w:b/>
          <w:sz w:val="17"/>
          <w:szCs w:val="17"/>
        </w:rPr>
      </w:pPr>
      <w:r w:rsidRPr="00674D2B">
        <w:rPr>
          <w:rFonts w:ascii="Arial" w:hAnsi="Arial" w:cs="Arial"/>
          <w:sz w:val="17"/>
          <w:szCs w:val="17"/>
        </w:rPr>
        <w:t>-----------------------------------------------------------------------------------------------------------------------------------------------------------</w:t>
      </w:r>
      <w:r w:rsidR="00A71282">
        <w:rPr>
          <w:rFonts w:ascii="Arial" w:hAnsi="Arial" w:cs="Arial"/>
          <w:sz w:val="17"/>
          <w:szCs w:val="17"/>
        </w:rPr>
        <w:t>---------</w:t>
      </w:r>
      <w:r w:rsidR="00096DA7" w:rsidRPr="00674D2B">
        <w:rPr>
          <w:rFonts w:ascii="Arial" w:hAnsi="Arial" w:cs="Arial"/>
          <w:sz w:val="17"/>
          <w:szCs w:val="17"/>
        </w:rPr>
        <w:t xml:space="preserve">En este orden de ideas, el </w:t>
      </w:r>
      <w:r w:rsidR="00096DA7" w:rsidRPr="00674D2B">
        <w:rPr>
          <w:rFonts w:ascii="Arial" w:hAnsi="Arial" w:cs="Arial"/>
          <w:b/>
          <w:sz w:val="17"/>
          <w:szCs w:val="17"/>
        </w:rPr>
        <w:t>Análisis</w:t>
      </w:r>
      <w:r w:rsidR="00096DA7" w:rsidRPr="00674D2B">
        <w:rPr>
          <w:rFonts w:ascii="Arial" w:hAnsi="Arial" w:cs="Arial"/>
          <w:sz w:val="17"/>
          <w:szCs w:val="17"/>
        </w:rPr>
        <w:t xml:space="preserve"> </w:t>
      </w:r>
      <w:r w:rsidR="00096DA7" w:rsidRPr="00674D2B">
        <w:rPr>
          <w:rFonts w:ascii="Arial" w:hAnsi="Arial" w:cs="Arial"/>
          <w:b/>
          <w:sz w:val="17"/>
          <w:szCs w:val="17"/>
        </w:rPr>
        <w:t>a detalle</w:t>
      </w:r>
      <w:r w:rsidR="00096DA7" w:rsidRPr="00674D2B">
        <w:rPr>
          <w:rFonts w:ascii="Arial" w:hAnsi="Arial" w:cs="Arial"/>
          <w:sz w:val="17"/>
          <w:szCs w:val="17"/>
        </w:rPr>
        <w:t xml:space="preserve"> de la propuesta presentada y que se agrega a la presente acta de fallo se hacen </w:t>
      </w:r>
      <w:r w:rsidR="00096DA7" w:rsidRPr="00272155">
        <w:rPr>
          <w:rFonts w:ascii="Arial" w:hAnsi="Arial" w:cs="Arial"/>
          <w:sz w:val="17"/>
          <w:szCs w:val="17"/>
        </w:rPr>
        <w:t xml:space="preserve">constar como </w:t>
      </w:r>
      <w:r w:rsidR="00096DA7" w:rsidRPr="00272155">
        <w:rPr>
          <w:rFonts w:ascii="Arial" w:hAnsi="Arial" w:cs="Arial"/>
          <w:b/>
          <w:sz w:val="17"/>
          <w:szCs w:val="17"/>
        </w:rPr>
        <w:t xml:space="preserve">Anexo “1” </w:t>
      </w:r>
      <w:r w:rsidR="00096DA7" w:rsidRPr="00272155">
        <w:rPr>
          <w:rFonts w:ascii="Arial" w:hAnsi="Arial" w:cs="Arial"/>
          <w:sz w:val="17"/>
          <w:szCs w:val="17"/>
        </w:rPr>
        <w:t>(</w:t>
      </w:r>
      <w:r w:rsidR="00272155" w:rsidRPr="00272155">
        <w:rPr>
          <w:rFonts w:ascii="Arial" w:hAnsi="Arial" w:cs="Arial"/>
          <w:sz w:val="17"/>
          <w:szCs w:val="17"/>
        </w:rPr>
        <w:t>26</w:t>
      </w:r>
      <w:r w:rsidR="00096DA7" w:rsidRPr="00272155">
        <w:rPr>
          <w:rFonts w:ascii="Arial" w:hAnsi="Arial" w:cs="Arial"/>
          <w:sz w:val="17"/>
          <w:szCs w:val="17"/>
        </w:rPr>
        <w:t xml:space="preserve"> páginas)</w:t>
      </w:r>
      <w:r w:rsidR="005F236E" w:rsidRPr="00272155">
        <w:rPr>
          <w:rFonts w:ascii="Arial" w:hAnsi="Arial" w:cs="Arial"/>
          <w:b/>
          <w:sz w:val="17"/>
          <w:szCs w:val="17"/>
        </w:rPr>
        <w:t xml:space="preserve">, </w:t>
      </w:r>
      <w:r w:rsidR="00096DA7" w:rsidRPr="00272155">
        <w:rPr>
          <w:rFonts w:ascii="Arial" w:hAnsi="Arial" w:cs="Arial"/>
          <w:b/>
          <w:sz w:val="17"/>
          <w:szCs w:val="17"/>
        </w:rPr>
        <w:t>Anexo “</w:t>
      </w:r>
      <w:r w:rsidR="005F236E" w:rsidRPr="00272155">
        <w:rPr>
          <w:rFonts w:ascii="Arial" w:hAnsi="Arial" w:cs="Arial"/>
          <w:b/>
          <w:sz w:val="17"/>
          <w:szCs w:val="17"/>
        </w:rPr>
        <w:t>1</w:t>
      </w:r>
      <w:r w:rsidR="002E01B4" w:rsidRPr="00272155">
        <w:rPr>
          <w:rFonts w:ascii="Arial" w:hAnsi="Arial" w:cs="Arial"/>
          <w:b/>
          <w:sz w:val="17"/>
          <w:szCs w:val="17"/>
        </w:rPr>
        <w:t>.1</w:t>
      </w:r>
      <w:r w:rsidR="00096DA7" w:rsidRPr="00272155">
        <w:rPr>
          <w:rFonts w:ascii="Arial" w:hAnsi="Arial" w:cs="Arial"/>
          <w:b/>
          <w:sz w:val="17"/>
          <w:szCs w:val="17"/>
        </w:rPr>
        <w:t>”</w:t>
      </w:r>
      <w:r w:rsidR="005F236E" w:rsidRPr="00272155">
        <w:rPr>
          <w:rFonts w:ascii="Arial" w:hAnsi="Arial" w:cs="Arial"/>
          <w:b/>
          <w:sz w:val="17"/>
          <w:szCs w:val="17"/>
        </w:rPr>
        <w:t xml:space="preserve"> </w:t>
      </w:r>
      <w:r w:rsidR="005F236E" w:rsidRPr="00272155">
        <w:rPr>
          <w:rFonts w:ascii="Arial" w:hAnsi="Arial" w:cs="Arial"/>
          <w:sz w:val="17"/>
          <w:szCs w:val="17"/>
        </w:rPr>
        <w:t>(</w:t>
      </w:r>
      <w:r w:rsidR="00272155" w:rsidRPr="00272155">
        <w:rPr>
          <w:rFonts w:ascii="Arial" w:hAnsi="Arial" w:cs="Arial"/>
          <w:sz w:val="17"/>
          <w:szCs w:val="17"/>
        </w:rPr>
        <w:t>12</w:t>
      </w:r>
      <w:r w:rsidR="005F236E" w:rsidRPr="00272155">
        <w:rPr>
          <w:rFonts w:ascii="Arial" w:hAnsi="Arial" w:cs="Arial"/>
          <w:sz w:val="17"/>
          <w:szCs w:val="17"/>
        </w:rPr>
        <w:t xml:space="preserve"> páginas)</w:t>
      </w:r>
      <w:r w:rsidR="00751862" w:rsidRPr="00272155">
        <w:rPr>
          <w:rFonts w:ascii="Arial" w:hAnsi="Arial" w:cs="Arial"/>
          <w:sz w:val="17"/>
          <w:szCs w:val="17"/>
        </w:rPr>
        <w:t xml:space="preserve"> </w:t>
      </w:r>
      <w:r w:rsidR="005F236E" w:rsidRPr="00272155">
        <w:rPr>
          <w:rFonts w:ascii="Arial" w:hAnsi="Arial" w:cs="Arial"/>
          <w:sz w:val="17"/>
          <w:szCs w:val="17"/>
        </w:rPr>
        <w:t xml:space="preserve">y </w:t>
      </w:r>
      <w:r w:rsidR="002E01B4" w:rsidRPr="00272155">
        <w:rPr>
          <w:rFonts w:ascii="Arial" w:hAnsi="Arial" w:cs="Arial"/>
          <w:b/>
          <w:sz w:val="17"/>
          <w:szCs w:val="17"/>
        </w:rPr>
        <w:t>Anexo “2</w:t>
      </w:r>
      <w:r w:rsidR="005F236E" w:rsidRPr="00272155">
        <w:rPr>
          <w:rFonts w:ascii="Arial" w:hAnsi="Arial" w:cs="Arial"/>
          <w:b/>
          <w:sz w:val="17"/>
          <w:szCs w:val="17"/>
        </w:rPr>
        <w:t>”</w:t>
      </w:r>
      <w:r w:rsidR="00096DA7" w:rsidRPr="00272155">
        <w:rPr>
          <w:rFonts w:ascii="Arial" w:hAnsi="Arial" w:cs="Arial"/>
          <w:b/>
          <w:sz w:val="17"/>
          <w:szCs w:val="17"/>
        </w:rPr>
        <w:t xml:space="preserve"> </w:t>
      </w:r>
      <w:r w:rsidR="00096DA7" w:rsidRPr="00272155">
        <w:rPr>
          <w:rFonts w:ascii="Arial" w:hAnsi="Arial" w:cs="Arial"/>
          <w:sz w:val="17"/>
          <w:szCs w:val="17"/>
        </w:rPr>
        <w:t>(</w:t>
      </w:r>
      <w:r w:rsidR="00272155" w:rsidRPr="00272155">
        <w:rPr>
          <w:rFonts w:ascii="Arial" w:hAnsi="Arial" w:cs="Arial"/>
          <w:sz w:val="17"/>
          <w:szCs w:val="17"/>
        </w:rPr>
        <w:t>41</w:t>
      </w:r>
      <w:r w:rsidR="00096DA7" w:rsidRPr="00272155">
        <w:rPr>
          <w:rFonts w:ascii="Arial" w:hAnsi="Arial" w:cs="Arial"/>
          <w:sz w:val="17"/>
          <w:szCs w:val="17"/>
        </w:rPr>
        <w:t xml:space="preserve"> páginas),</w:t>
      </w:r>
      <w:r w:rsidR="00096DA7" w:rsidRPr="00127FDE">
        <w:rPr>
          <w:rFonts w:ascii="Arial" w:hAnsi="Arial" w:cs="Arial"/>
          <w:sz w:val="17"/>
          <w:szCs w:val="17"/>
        </w:rPr>
        <w:t xml:space="preserve"> a considerar:-</w:t>
      </w:r>
      <w:r w:rsidR="00A71282" w:rsidRPr="00127FDE">
        <w:rPr>
          <w:rFonts w:ascii="Arial" w:hAnsi="Arial" w:cs="Arial"/>
          <w:sz w:val="17"/>
          <w:szCs w:val="17"/>
        </w:rPr>
        <w:t>------------</w:t>
      </w:r>
    </w:p>
    <w:p w14:paraId="3F49F3C0" w14:textId="232E5B29" w:rsidR="001A6951" w:rsidRPr="00674D2B" w:rsidRDefault="00636F75" w:rsidP="00C7372A">
      <w:pPr>
        <w:pStyle w:val="Sangradetextonormal"/>
        <w:ind w:left="0" w:right="48"/>
        <w:jc w:val="both"/>
        <w:rPr>
          <w:rFonts w:ascii="Arial" w:hAnsi="Arial" w:cs="Arial"/>
          <w:sz w:val="17"/>
          <w:szCs w:val="17"/>
        </w:rPr>
      </w:pPr>
      <w:r w:rsidRPr="00674D2B">
        <w:rPr>
          <w:rFonts w:ascii="Arial" w:hAnsi="Arial" w:cs="Arial"/>
          <w:sz w:val="17"/>
          <w:szCs w:val="17"/>
        </w:rPr>
        <w:t>----------------------------------------------------------------------------------------------------------------------------------------------------------</w:t>
      </w:r>
      <w:r w:rsidR="00A71282">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6"/>
        <w:gridCol w:w="2359"/>
        <w:gridCol w:w="6651"/>
      </w:tblGrid>
      <w:tr w:rsidR="000C0A30" w:rsidRPr="00674D2B" w14:paraId="3B212908" w14:textId="77777777" w:rsidTr="003633E4">
        <w:trPr>
          <w:trHeight w:val="292"/>
          <w:jc w:val="center"/>
        </w:trPr>
        <w:tc>
          <w:tcPr>
            <w:tcW w:w="180" w:type="pct"/>
            <w:shd w:val="clear" w:color="auto" w:fill="D9D9D9"/>
            <w:noWrap/>
            <w:vAlign w:val="center"/>
            <w:hideMark/>
          </w:tcPr>
          <w:p w14:paraId="1DE3CB15" w14:textId="77777777" w:rsidR="000C0A30" w:rsidRPr="00674D2B" w:rsidRDefault="000C0A30" w:rsidP="00395409">
            <w:pPr>
              <w:jc w:val="center"/>
              <w:rPr>
                <w:rFonts w:ascii="Arial" w:hAnsi="Arial" w:cs="Arial"/>
                <w:sz w:val="14"/>
                <w:szCs w:val="16"/>
              </w:rPr>
            </w:pPr>
          </w:p>
        </w:tc>
        <w:tc>
          <w:tcPr>
            <w:tcW w:w="1262" w:type="pct"/>
            <w:shd w:val="clear" w:color="auto" w:fill="D9D9D9"/>
            <w:noWrap/>
            <w:vAlign w:val="center"/>
            <w:hideMark/>
          </w:tcPr>
          <w:p w14:paraId="46F2A478" w14:textId="77777777" w:rsidR="000C0A30" w:rsidRPr="00674D2B" w:rsidRDefault="000C0A30" w:rsidP="00395409">
            <w:pPr>
              <w:jc w:val="center"/>
              <w:rPr>
                <w:rFonts w:ascii="Arial" w:hAnsi="Arial" w:cs="Arial"/>
                <w:b/>
                <w:bCs/>
                <w:sz w:val="16"/>
                <w:szCs w:val="16"/>
              </w:rPr>
            </w:pPr>
            <w:r w:rsidRPr="00674D2B">
              <w:rPr>
                <w:rFonts w:ascii="Arial" w:hAnsi="Arial" w:cs="Arial"/>
                <w:b/>
                <w:bCs/>
                <w:sz w:val="16"/>
                <w:szCs w:val="16"/>
              </w:rPr>
              <w:t>Licitante</w:t>
            </w:r>
          </w:p>
        </w:tc>
        <w:tc>
          <w:tcPr>
            <w:tcW w:w="3558" w:type="pct"/>
            <w:shd w:val="clear" w:color="auto" w:fill="D9D9D9"/>
            <w:vAlign w:val="center"/>
          </w:tcPr>
          <w:p w14:paraId="659C6024" w14:textId="77777777" w:rsidR="000C0A30" w:rsidRPr="00674D2B" w:rsidRDefault="000C0A30" w:rsidP="00395409">
            <w:pPr>
              <w:jc w:val="center"/>
              <w:rPr>
                <w:rFonts w:ascii="Arial" w:hAnsi="Arial" w:cs="Arial"/>
                <w:b/>
                <w:bCs/>
                <w:sz w:val="16"/>
                <w:szCs w:val="16"/>
              </w:rPr>
            </w:pPr>
            <w:r w:rsidRPr="00674D2B">
              <w:rPr>
                <w:rFonts w:ascii="Arial" w:hAnsi="Arial" w:cs="Arial"/>
                <w:b/>
                <w:bCs/>
                <w:sz w:val="16"/>
                <w:szCs w:val="16"/>
              </w:rPr>
              <w:t>Partidas ofertadas  y revisión técnica</w:t>
            </w:r>
          </w:p>
        </w:tc>
      </w:tr>
      <w:tr w:rsidR="0092445B" w:rsidRPr="007A20BD" w14:paraId="0F71005B" w14:textId="77777777" w:rsidTr="002D0A8C">
        <w:trPr>
          <w:trHeight w:val="292"/>
          <w:jc w:val="center"/>
        </w:trPr>
        <w:tc>
          <w:tcPr>
            <w:tcW w:w="180" w:type="pct"/>
            <w:shd w:val="clear" w:color="auto" w:fill="auto"/>
            <w:noWrap/>
          </w:tcPr>
          <w:p w14:paraId="50637BCF" w14:textId="64553F9C" w:rsidR="0092445B" w:rsidRPr="0019576E" w:rsidRDefault="0092445B" w:rsidP="0092445B">
            <w:pPr>
              <w:jc w:val="center"/>
              <w:rPr>
                <w:rFonts w:ascii="Arial" w:hAnsi="Arial" w:cs="Arial"/>
                <w:b/>
                <w:sz w:val="18"/>
                <w:szCs w:val="16"/>
              </w:rPr>
            </w:pPr>
            <w:r>
              <w:rPr>
                <w:rFonts w:ascii="Arial" w:hAnsi="Arial" w:cs="Arial"/>
                <w:b/>
                <w:sz w:val="18"/>
                <w:szCs w:val="16"/>
              </w:rPr>
              <w:t>1</w:t>
            </w:r>
          </w:p>
        </w:tc>
        <w:tc>
          <w:tcPr>
            <w:tcW w:w="1262" w:type="pct"/>
            <w:noWrap/>
          </w:tcPr>
          <w:p w14:paraId="1391910A" w14:textId="2961002E" w:rsidR="0092445B" w:rsidRPr="00830D89" w:rsidRDefault="0092445B" w:rsidP="0092445B">
            <w:pPr>
              <w:jc w:val="center"/>
              <w:rPr>
                <w:rFonts w:ascii="Arial" w:hAnsi="Arial" w:cs="Arial"/>
                <w:b/>
                <w:sz w:val="18"/>
                <w:szCs w:val="17"/>
              </w:rPr>
            </w:pPr>
            <w:r w:rsidRPr="00B43DDE">
              <w:rPr>
                <w:rFonts w:ascii="Arial" w:hAnsi="Arial" w:cs="Arial"/>
                <w:b/>
                <w:sz w:val="18"/>
                <w:szCs w:val="18"/>
                <w:lang w:val="en-US"/>
              </w:rPr>
              <w:t>PASCUAL RODRIGUEZ CONTRERAS</w:t>
            </w:r>
          </w:p>
        </w:tc>
        <w:tc>
          <w:tcPr>
            <w:tcW w:w="3558" w:type="pct"/>
            <w:tcBorders>
              <w:top w:val="dotted" w:sz="4" w:space="0" w:color="auto"/>
              <w:left w:val="dotted" w:sz="4" w:space="0" w:color="auto"/>
              <w:bottom w:val="dotted" w:sz="4" w:space="0" w:color="auto"/>
              <w:right w:val="dotted" w:sz="4" w:space="0" w:color="auto"/>
            </w:tcBorders>
            <w:vAlign w:val="center"/>
          </w:tcPr>
          <w:p w14:paraId="6199B4B9" w14:textId="742CF520" w:rsidR="0092445B" w:rsidRPr="00674D2B" w:rsidRDefault="0092445B" w:rsidP="0092445B">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partida: 34</w:t>
            </w:r>
          </w:p>
          <w:p w14:paraId="60B719BC" w14:textId="77777777" w:rsidR="0092445B" w:rsidRPr="00674D2B" w:rsidRDefault="0092445B" w:rsidP="0092445B">
            <w:pPr>
              <w:spacing w:line="276" w:lineRule="auto"/>
              <w:jc w:val="both"/>
              <w:rPr>
                <w:rFonts w:ascii="Arial" w:hAnsi="Arial" w:cs="Arial"/>
                <w:b/>
                <w:sz w:val="18"/>
                <w:szCs w:val="16"/>
              </w:rPr>
            </w:pPr>
          </w:p>
          <w:p w14:paraId="6B633D27" w14:textId="4D1ABBC1" w:rsidR="0092445B" w:rsidRDefault="0092445B" w:rsidP="0092445B">
            <w:pPr>
              <w:jc w:val="both"/>
              <w:rPr>
                <w:rFonts w:ascii="Arial" w:hAnsi="Arial" w:cs="Arial"/>
                <w:b/>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w:t>
            </w:r>
            <w:r w:rsidR="005E56CE">
              <w:rPr>
                <w:rFonts w:ascii="Arial" w:hAnsi="Arial" w:cs="Arial"/>
                <w:sz w:val="18"/>
                <w:szCs w:val="18"/>
              </w:rPr>
              <w:t xml:space="preserve">no </w:t>
            </w:r>
            <w:r w:rsidRPr="00003415">
              <w:rPr>
                <w:rFonts w:ascii="Arial" w:hAnsi="Arial" w:cs="Arial"/>
                <w:sz w:val="18"/>
                <w:szCs w:val="18"/>
              </w:rPr>
              <w:t xml:space="preserve">cumple conforme lo establecido y detallado en el </w:t>
            </w:r>
            <w:r w:rsidRPr="00003415">
              <w:rPr>
                <w:rFonts w:ascii="Arial" w:hAnsi="Arial" w:cs="Arial"/>
                <w:b/>
                <w:sz w:val="18"/>
                <w:szCs w:val="18"/>
              </w:rPr>
              <w:t xml:space="preserve">Anexo 1, </w:t>
            </w:r>
            <w:r w:rsidR="002242EC">
              <w:rPr>
                <w:rFonts w:ascii="Arial" w:hAnsi="Arial" w:cs="Arial"/>
                <w:b/>
                <w:sz w:val="18"/>
                <w:szCs w:val="18"/>
              </w:rPr>
              <w:t>con el siguiente incumplimiento:</w:t>
            </w:r>
          </w:p>
          <w:p w14:paraId="3E9F940C" w14:textId="77777777" w:rsidR="002242EC" w:rsidRDefault="002242EC" w:rsidP="0092445B">
            <w:pPr>
              <w:jc w:val="both"/>
              <w:rPr>
                <w:rFonts w:ascii="Arial" w:hAnsi="Arial" w:cs="Arial"/>
                <w:sz w:val="18"/>
                <w:szCs w:val="18"/>
              </w:rPr>
            </w:pPr>
          </w:p>
          <w:p w14:paraId="5F527629" w14:textId="71B67E32" w:rsidR="002242EC" w:rsidRDefault="002242EC" w:rsidP="0092445B">
            <w:pPr>
              <w:jc w:val="both"/>
              <w:rPr>
                <w:rFonts w:ascii="Arial" w:hAnsi="Arial" w:cs="Arial"/>
                <w:sz w:val="18"/>
                <w:szCs w:val="16"/>
              </w:rPr>
            </w:pPr>
            <w:r>
              <w:rPr>
                <w:rFonts w:ascii="Arial" w:hAnsi="Arial" w:cs="Arial"/>
                <w:sz w:val="18"/>
                <w:szCs w:val="18"/>
              </w:rPr>
              <w:t xml:space="preserve">En el </w:t>
            </w:r>
            <w:r>
              <w:rPr>
                <w:rFonts w:ascii="Arial" w:hAnsi="Arial" w:cs="Arial"/>
                <w:b/>
                <w:sz w:val="18"/>
                <w:szCs w:val="16"/>
              </w:rPr>
              <w:t xml:space="preserve">Anexo 1, </w:t>
            </w:r>
            <w:r w:rsidRPr="002242EC">
              <w:rPr>
                <w:rFonts w:ascii="Arial" w:hAnsi="Arial" w:cs="Arial"/>
                <w:sz w:val="18"/>
                <w:szCs w:val="16"/>
              </w:rPr>
              <w:t>Análisis Técnico</w:t>
            </w:r>
            <w:r>
              <w:rPr>
                <w:rFonts w:ascii="Arial" w:hAnsi="Arial" w:cs="Arial"/>
                <w:sz w:val="18"/>
                <w:szCs w:val="16"/>
              </w:rPr>
              <w:t>:</w:t>
            </w:r>
          </w:p>
          <w:p w14:paraId="01143C6E" w14:textId="005EE99C" w:rsidR="00D53845" w:rsidRDefault="00D53845" w:rsidP="0092445B">
            <w:pPr>
              <w:jc w:val="both"/>
              <w:rPr>
                <w:rFonts w:ascii="Arial" w:hAnsi="Arial" w:cs="Arial"/>
                <w:sz w:val="18"/>
                <w:szCs w:val="18"/>
              </w:rPr>
            </w:pPr>
          </w:p>
          <w:p w14:paraId="5434A824" w14:textId="2FA106C8" w:rsidR="00D53845" w:rsidRDefault="00D53845" w:rsidP="0092445B">
            <w:pPr>
              <w:jc w:val="both"/>
              <w:rPr>
                <w:rFonts w:ascii="Arial" w:hAnsi="Arial" w:cs="Arial"/>
                <w:sz w:val="18"/>
                <w:szCs w:val="18"/>
              </w:rPr>
            </w:pPr>
            <w:r>
              <w:rPr>
                <w:rFonts w:ascii="Arial" w:hAnsi="Arial" w:cs="Arial"/>
                <w:sz w:val="18"/>
                <w:szCs w:val="18"/>
              </w:rPr>
              <w:t xml:space="preserve">En las bases de la convocatoria, se </w:t>
            </w:r>
            <w:proofErr w:type="spellStart"/>
            <w:r>
              <w:rPr>
                <w:rFonts w:ascii="Arial" w:hAnsi="Arial" w:cs="Arial"/>
                <w:sz w:val="18"/>
                <w:szCs w:val="18"/>
              </w:rPr>
              <w:t>solictó</w:t>
            </w:r>
            <w:proofErr w:type="spellEnd"/>
            <w:r>
              <w:rPr>
                <w:rFonts w:ascii="Arial" w:hAnsi="Arial" w:cs="Arial"/>
                <w:sz w:val="18"/>
                <w:szCs w:val="18"/>
              </w:rPr>
              <w:t xml:space="preserve">: </w:t>
            </w:r>
          </w:p>
          <w:p w14:paraId="4F8DE7B2" w14:textId="11FE649E" w:rsidR="00D53845" w:rsidRDefault="00D53845" w:rsidP="0092445B">
            <w:pPr>
              <w:jc w:val="both"/>
              <w:rPr>
                <w:rFonts w:ascii="Arial" w:hAnsi="Arial" w:cs="Arial"/>
                <w:sz w:val="18"/>
                <w:szCs w:val="18"/>
              </w:rPr>
            </w:pPr>
          </w:p>
          <w:p w14:paraId="6D57C2F6" w14:textId="77777777" w:rsidR="00D53845" w:rsidRPr="009436D0" w:rsidRDefault="00D53845" w:rsidP="00D53845">
            <w:pPr>
              <w:pStyle w:val="Prrafodelista"/>
              <w:numPr>
                <w:ilvl w:val="0"/>
                <w:numId w:val="47"/>
              </w:numPr>
              <w:jc w:val="both"/>
              <w:rPr>
                <w:rFonts w:ascii="Arial" w:hAnsi="Arial" w:cs="Arial"/>
                <w:b/>
                <w:sz w:val="16"/>
                <w:szCs w:val="16"/>
              </w:rPr>
            </w:pPr>
            <w:r>
              <w:rPr>
                <w:rFonts w:ascii="Arial" w:hAnsi="Arial" w:cs="Arial"/>
                <w:b/>
                <w:sz w:val="16"/>
                <w:szCs w:val="16"/>
              </w:rPr>
              <w:t xml:space="preserve">Punto X.13. </w:t>
            </w:r>
            <w:r w:rsidRPr="005D6540">
              <w:rPr>
                <w:rFonts w:ascii="Arial" w:eastAsia="Calibri" w:hAnsi="Arial" w:cs="Arial"/>
                <w:b/>
                <w:color w:val="000000"/>
                <w:sz w:val="16"/>
                <w:szCs w:val="16"/>
              </w:rPr>
              <w:t>C</w:t>
            </w:r>
            <w:r>
              <w:rPr>
                <w:rFonts w:ascii="Arial" w:eastAsia="Calibri" w:hAnsi="Arial" w:cs="Arial"/>
                <w:b/>
                <w:color w:val="000000"/>
                <w:sz w:val="16"/>
                <w:szCs w:val="16"/>
              </w:rPr>
              <w:t xml:space="preserve">entros de Servicio/Garantía </w:t>
            </w:r>
            <w:r w:rsidRPr="009436D0">
              <w:rPr>
                <w:rFonts w:ascii="Arial" w:eastAsia="Calibri" w:hAnsi="Arial" w:cs="Arial"/>
                <w:color w:val="000000"/>
                <w:sz w:val="16"/>
                <w:szCs w:val="16"/>
              </w:rPr>
              <w:t>se solicita</w:t>
            </w:r>
            <w:r>
              <w:rPr>
                <w:rFonts w:ascii="Arial" w:eastAsia="Calibri" w:hAnsi="Arial" w:cs="Arial"/>
                <w:color w:val="000000"/>
                <w:sz w:val="16"/>
                <w:szCs w:val="16"/>
              </w:rPr>
              <w:t>:</w:t>
            </w:r>
            <w:r w:rsidRPr="009436D0">
              <w:rPr>
                <w:rFonts w:ascii="Arial" w:eastAsia="Calibri" w:hAnsi="Arial" w:cs="Arial"/>
                <w:color w:val="000000"/>
                <w:sz w:val="16"/>
                <w:szCs w:val="16"/>
              </w:rPr>
              <w:t xml:space="preserve"> “</w:t>
            </w:r>
            <w:r w:rsidRPr="009436D0">
              <w:rPr>
                <w:rFonts w:ascii="Arial" w:eastAsia="Calibri" w:hAnsi="Arial" w:cs="Arial"/>
                <w:i/>
                <w:color w:val="000000"/>
                <w:sz w:val="16"/>
                <w:szCs w:val="16"/>
              </w:rPr>
              <w:t>En caso de bienes o servicios donde no se requiera la prestación de mantenimiento y/o reparaciones, para este apartado el licitante deberá presentar una relación indicando el domicilio fiscal del licitante, que será el lugar en donde pueda realizarse cualquier notificación de calidad de los bienes o productos entregados</w:t>
            </w:r>
            <w:r>
              <w:rPr>
                <w:rFonts w:ascii="Arial" w:eastAsia="Calibri" w:hAnsi="Arial" w:cs="Arial"/>
                <w:i/>
                <w:color w:val="000000"/>
                <w:sz w:val="16"/>
                <w:szCs w:val="16"/>
              </w:rPr>
              <w:t>”</w:t>
            </w:r>
            <w:r w:rsidRPr="009436D0">
              <w:rPr>
                <w:rFonts w:ascii="Arial" w:eastAsia="Calibri" w:hAnsi="Arial" w:cs="Arial"/>
                <w:color w:val="000000"/>
                <w:sz w:val="16"/>
                <w:szCs w:val="16"/>
              </w:rPr>
              <w:t>.</w:t>
            </w:r>
            <w:r>
              <w:rPr>
                <w:rFonts w:ascii="Arial" w:eastAsia="Calibri" w:hAnsi="Arial" w:cs="Arial"/>
                <w:color w:val="000000"/>
                <w:sz w:val="16"/>
                <w:szCs w:val="16"/>
              </w:rPr>
              <w:t xml:space="preserve"> </w:t>
            </w:r>
          </w:p>
          <w:p w14:paraId="3A54AAED" w14:textId="08699F94" w:rsidR="005D6540" w:rsidRDefault="005D6540" w:rsidP="0092445B">
            <w:pPr>
              <w:jc w:val="both"/>
              <w:rPr>
                <w:rFonts w:ascii="Arial" w:hAnsi="Arial" w:cs="Arial"/>
                <w:sz w:val="18"/>
                <w:szCs w:val="18"/>
              </w:rPr>
            </w:pPr>
          </w:p>
          <w:p w14:paraId="095379FB" w14:textId="0645D2F8" w:rsidR="005D6540" w:rsidRPr="002242EC" w:rsidRDefault="002242EC" w:rsidP="005D6540">
            <w:pPr>
              <w:spacing w:line="276" w:lineRule="auto"/>
              <w:jc w:val="both"/>
              <w:rPr>
                <w:rFonts w:ascii="Arial" w:hAnsi="Arial" w:cs="Arial"/>
                <w:sz w:val="18"/>
                <w:szCs w:val="16"/>
              </w:rPr>
            </w:pPr>
            <w:r w:rsidRPr="002242EC">
              <w:rPr>
                <w:rFonts w:ascii="Arial" w:hAnsi="Arial" w:cs="Arial"/>
                <w:sz w:val="18"/>
                <w:szCs w:val="16"/>
              </w:rPr>
              <w:t>En la revisión técnica a detalle, el área requirente observó</w:t>
            </w:r>
            <w:r w:rsidR="008D3AB3">
              <w:rPr>
                <w:rFonts w:ascii="Arial" w:hAnsi="Arial" w:cs="Arial"/>
                <w:sz w:val="18"/>
                <w:szCs w:val="16"/>
              </w:rPr>
              <w:t xml:space="preserve"> </w:t>
            </w:r>
            <w:r w:rsidR="008D3AB3" w:rsidRPr="008D3AB3">
              <w:rPr>
                <w:rFonts w:ascii="Arial" w:hAnsi="Arial" w:cs="Arial"/>
                <w:sz w:val="18"/>
                <w:szCs w:val="16"/>
              </w:rPr>
              <w:t xml:space="preserve">que </w:t>
            </w:r>
            <w:r w:rsidR="008D3AB3" w:rsidRPr="00CB3775">
              <w:rPr>
                <w:rFonts w:ascii="Arial" w:hAnsi="Arial" w:cs="Arial"/>
                <w:b/>
                <w:sz w:val="18"/>
                <w:szCs w:val="16"/>
              </w:rPr>
              <w:t xml:space="preserve">el licitante no presenta </w:t>
            </w:r>
            <w:r w:rsidR="00D53845" w:rsidRPr="00CB3775">
              <w:rPr>
                <w:rFonts w:ascii="Arial" w:hAnsi="Arial" w:cs="Arial"/>
                <w:b/>
                <w:sz w:val="18"/>
                <w:szCs w:val="16"/>
              </w:rPr>
              <w:t xml:space="preserve">la </w:t>
            </w:r>
            <w:r w:rsidR="008D3AB3" w:rsidRPr="00CB3775">
              <w:rPr>
                <w:rFonts w:ascii="Arial" w:hAnsi="Arial" w:cs="Arial"/>
                <w:b/>
                <w:sz w:val="18"/>
                <w:szCs w:val="16"/>
              </w:rPr>
              <w:t>relación</w:t>
            </w:r>
            <w:r w:rsidR="00D53845" w:rsidRPr="00CB3775">
              <w:rPr>
                <w:rFonts w:ascii="Arial" w:hAnsi="Arial" w:cs="Arial"/>
                <w:b/>
                <w:sz w:val="18"/>
                <w:szCs w:val="16"/>
              </w:rPr>
              <w:t xml:space="preserve"> o información correspondiente al</w:t>
            </w:r>
            <w:r w:rsidR="008D3AB3" w:rsidRPr="00CB3775">
              <w:rPr>
                <w:rFonts w:ascii="Arial" w:hAnsi="Arial" w:cs="Arial"/>
                <w:b/>
                <w:sz w:val="18"/>
                <w:szCs w:val="16"/>
              </w:rPr>
              <w:t xml:space="preserve"> domicilio fiscal</w:t>
            </w:r>
            <w:r w:rsidR="00D53845">
              <w:rPr>
                <w:rFonts w:ascii="Arial" w:hAnsi="Arial" w:cs="Arial"/>
                <w:sz w:val="18"/>
                <w:szCs w:val="16"/>
              </w:rPr>
              <w:t xml:space="preserve">, </w:t>
            </w:r>
            <w:r w:rsidR="00D53845" w:rsidRPr="00311A45">
              <w:rPr>
                <w:rFonts w:ascii="Arial" w:hAnsi="Arial" w:cs="Arial"/>
                <w:b/>
                <w:sz w:val="18"/>
                <w:szCs w:val="16"/>
              </w:rPr>
              <w:t>donde pueda realizarse cualquier notificación de calidad de los bienes o productos entregado</w:t>
            </w:r>
            <w:r w:rsidR="00D53845" w:rsidRPr="00D53845">
              <w:rPr>
                <w:rFonts w:ascii="Arial" w:hAnsi="Arial" w:cs="Arial"/>
                <w:sz w:val="18"/>
                <w:szCs w:val="16"/>
              </w:rPr>
              <w:t>s</w:t>
            </w:r>
            <w:r w:rsidR="00D53845">
              <w:rPr>
                <w:rFonts w:ascii="Arial" w:hAnsi="Arial" w:cs="Arial"/>
                <w:sz w:val="18"/>
                <w:szCs w:val="16"/>
              </w:rPr>
              <w:t xml:space="preserve">, </w:t>
            </w:r>
            <w:r w:rsidR="004300F4">
              <w:rPr>
                <w:rFonts w:ascii="Arial" w:hAnsi="Arial" w:cs="Arial"/>
                <w:sz w:val="18"/>
                <w:szCs w:val="16"/>
              </w:rPr>
              <w:t xml:space="preserve">observación que se asentó de manera expresa en el </w:t>
            </w:r>
            <w:r w:rsidR="00D53845" w:rsidRPr="00D53845">
              <w:rPr>
                <w:rFonts w:ascii="Arial" w:hAnsi="Arial" w:cs="Arial"/>
                <w:sz w:val="18"/>
                <w:szCs w:val="16"/>
              </w:rPr>
              <w:t xml:space="preserve">Anexo "1" Documentación Técnica y Administrativa, en el acto de presentación y apertura de propuestas como “En revisión”, </w:t>
            </w:r>
            <w:r w:rsidR="00D53845">
              <w:rPr>
                <w:rFonts w:ascii="Arial" w:hAnsi="Arial" w:cs="Arial"/>
                <w:sz w:val="18"/>
                <w:szCs w:val="16"/>
              </w:rPr>
              <w:t>por lo que se corrobora el incumplimiento</w:t>
            </w:r>
            <w:r w:rsidR="004300F4">
              <w:rPr>
                <w:rFonts w:ascii="Arial" w:hAnsi="Arial" w:cs="Arial"/>
                <w:sz w:val="18"/>
                <w:szCs w:val="16"/>
              </w:rPr>
              <w:t>.</w:t>
            </w:r>
          </w:p>
          <w:p w14:paraId="571B940E" w14:textId="19F1542F" w:rsidR="005D6540" w:rsidRDefault="005D6540" w:rsidP="0092445B">
            <w:pPr>
              <w:jc w:val="both"/>
              <w:rPr>
                <w:rFonts w:ascii="Arial" w:hAnsi="Arial" w:cs="Arial"/>
                <w:sz w:val="18"/>
                <w:szCs w:val="18"/>
              </w:rPr>
            </w:pPr>
          </w:p>
          <w:p w14:paraId="5076D8F3" w14:textId="1EEF2985" w:rsidR="009436D0" w:rsidRPr="009436D0" w:rsidRDefault="009436D0" w:rsidP="009436D0">
            <w:pPr>
              <w:spacing w:line="276" w:lineRule="auto"/>
              <w:jc w:val="both"/>
              <w:rPr>
                <w:rFonts w:ascii="Arial" w:hAnsi="Arial" w:cs="Arial"/>
                <w:sz w:val="16"/>
                <w:szCs w:val="14"/>
              </w:rPr>
            </w:pPr>
            <w:r w:rsidRPr="00BE1646">
              <w:rPr>
                <w:rFonts w:ascii="Arial" w:hAnsi="Arial" w:cs="Arial"/>
                <w:sz w:val="16"/>
                <w:szCs w:val="14"/>
              </w:rPr>
              <w:t xml:space="preserve">Al corroborarse </w:t>
            </w:r>
            <w:r w:rsidR="006356EA">
              <w:rPr>
                <w:rFonts w:ascii="Arial" w:hAnsi="Arial" w:cs="Arial"/>
                <w:sz w:val="16"/>
                <w:szCs w:val="14"/>
              </w:rPr>
              <w:t>el</w:t>
            </w:r>
            <w:r w:rsidRPr="00BE1646">
              <w:rPr>
                <w:rFonts w:ascii="Arial" w:hAnsi="Arial" w:cs="Arial"/>
                <w:sz w:val="16"/>
                <w:szCs w:val="14"/>
              </w:rPr>
              <w:t xml:space="preserve"> incumplimiento antes señalado, se determina: “XIII. DESECHAMIENTO DE </w:t>
            </w:r>
            <w:r w:rsidRPr="00C93CD1">
              <w:rPr>
                <w:rFonts w:ascii="Arial" w:hAnsi="Arial" w:cs="Arial"/>
                <w:sz w:val="16"/>
                <w:szCs w:val="14"/>
              </w:rPr>
              <w:t>PROPUESTAS” XIII.1</w:t>
            </w:r>
            <w:r>
              <w:rPr>
                <w:rFonts w:ascii="Arial" w:hAnsi="Arial" w:cs="Arial"/>
                <w:sz w:val="16"/>
                <w:szCs w:val="14"/>
              </w:rPr>
              <w:t xml:space="preserve">, </w:t>
            </w:r>
            <w:r w:rsidRPr="00C93CD1">
              <w:rPr>
                <w:rFonts w:ascii="Arial" w:hAnsi="Arial" w:cs="Arial"/>
                <w:sz w:val="16"/>
                <w:szCs w:val="14"/>
              </w:rPr>
              <w:t>en donde se menciona que la convocante desechará las propuestas de los licitantes de conformidad</w:t>
            </w:r>
            <w:r w:rsidRPr="00BE1646">
              <w:rPr>
                <w:rFonts w:ascii="Arial" w:hAnsi="Arial" w:cs="Arial"/>
                <w:sz w:val="16"/>
                <w:szCs w:val="14"/>
              </w:rPr>
              <w:t xml:space="preserve"> al artículo 50 fracción XV y 57 de la Ley, señalando algunas de las </w:t>
            </w:r>
            <w:r w:rsidRPr="00987618">
              <w:rPr>
                <w:rFonts w:ascii="Arial" w:hAnsi="Arial" w:cs="Arial"/>
                <w:sz w:val="16"/>
                <w:szCs w:val="14"/>
              </w:rPr>
              <w:t>siguientes situaciones: El incumplimiento de alguno de los requisitos estableci</w:t>
            </w:r>
            <w:r>
              <w:rPr>
                <w:rFonts w:ascii="Arial" w:hAnsi="Arial" w:cs="Arial"/>
                <w:sz w:val="16"/>
                <w:szCs w:val="14"/>
              </w:rPr>
              <w:t>dos en estas bases y sus anexos;</w:t>
            </w:r>
            <w:r w:rsidRPr="00B40594">
              <w:rPr>
                <w:rFonts w:ascii="Arial" w:hAnsi="Arial" w:cs="Arial"/>
                <w:sz w:val="16"/>
                <w:szCs w:val="14"/>
              </w:rPr>
              <w:t xml:space="preserve"> </w:t>
            </w:r>
            <w:r w:rsidRPr="00987618">
              <w:rPr>
                <w:rFonts w:ascii="Arial" w:hAnsi="Arial" w:cs="Arial"/>
                <w:sz w:val="16"/>
                <w:szCs w:val="14"/>
              </w:rPr>
              <w:t xml:space="preserve">por lo que de conformidad a los incumplimientos manifestados, </w:t>
            </w:r>
            <w:r>
              <w:rPr>
                <w:rFonts w:ascii="Arial" w:hAnsi="Arial" w:cs="Arial"/>
                <w:sz w:val="16"/>
                <w:szCs w:val="14"/>
              </w:rPr>
              <w:t xml:space="preserve"> </w:t>
            </w:r>
            <w:r w:rsidRPr="00987618">
              <w:rPr>
                <w:rFonts w:ascii="Arial" w:hAnsi="Arial" w:cs="Arial"/>
                <w:sz w:val="16"/>
                <w:szCs w:val="14"/>
              </w:rPr>
              <w:t xml:space="preserve">conforme a lo señalado en el artículo 55 y 56 de la Ley de las bases de la presente licitación, se realiza el </w:t>
            </w:r>
            <w:r w:rsidRPr="00135AE2">
              <w:rPr>
                <w:rFonts w:ascii="Arial" w:hAnsi="Arial" w:cs="Arial"/>
                <w:b/>
                <w:sz w:val="16"/>
                <w:szCs w:val="14"/>
              </w:rPr>
              <w:t xml:space="preserve">desechamiento de </w:t>
            </w:r>
            <w:r>
              <w:rPr>
                <w:rFonts w:ascii="Arial" w:hAnsi="Arial" w:cs="Arial"/>
                <w:b/>
                <w:sz w:val="16"/>
                <w:szCs w:val="14"/>
              </w:rPr>
              <w:t>manera general, del</w:t>
            </w:r>
            <w:r w:rsidRPr="00135AE2">
              <w:rPr>
                <w:rFonts w:ascii="Arial" w:hAnsi="Arial" w:cs="Arial"/>
                <w:b/>
                <w:sz w:val="16"/>
                <w:szCs w:val="14"/>
              </w:rPr>
              <w:t xml:space="preserve"> </w:t>
            </w:r>
            <w:r>
              <w:rPr>
                <w:rFonts w:ascii="Arial" w:hAnsi="Arial" w:cs="Arial"/>
                <w:b/>
                <w:sz w:val="16"/>
                <w:szCs w:val="14"/>
              </w:rPr>
              <w:t>licitante</w:t>
            </w:r>
            <w:r w:rsidRPr="00135AE2">
              <w:rPr>
                <w:rFonts w:ascii="Arial" w:hAnsi="Arial" w:cs="Arial"/>
                <w:b/>
                <w:sz w:val="16"/>
                <w:szCs w:val="14"/>
              </w:rPr>
              <w:t xml:space="preserve"> </w:t>
            </w:r>
            <w:r w:rsidRPr="009436D0">
              <w:rPr>
                <w:rFonts w:ascii="Arial" w:hAnsi="Arial" w:cs="Arial"/>
                <w:b/>
                <w:sz w:val="18"/>
                <w:szCs w:val="18"/>
              </w:rPr>
              <w:t>PASCUAL RODRIGUEZ CONTRERAS</w:t>
            </w:r>
            <w:r>
              <w:rPr>
                <w:rFonts w:ascii="Arial" w:hAnsi="Arial" w:cs="Arial"/>
                <w:sz w:val="14"/>
                <w:szCs w:val="14"/>
              </w:rPr>
              <w:t xml:space="preserve"> </w:t>
            </w:r>
          </w:p>
          <w:p w14:paraId="592DE4AC" w14:textId="790D8652" w:rsidR="0092445B" w:rsidRPr="00003415" w:rsidRDefault="0092445B" w:rsidP="0092445B">
            <w:pPr>
              <w:spacing w:line="276" w:lineRule="auto"/>
              <w:jc w:val="both"/>
              <w:rPr>
                <w:rFonts w:ascii="Arial" w:hAnsi="Arial" w:cs="Arial"/>
                <w:sz w:val="18"/>
                <w:szCs w:val="18"/>
              </w:rPr>
            </w:pPr>
          </w:p>
          <w:p w14:paraId="40A4112D" w14:textId="1C5C7B66" w:rsidR="0092445B" w:rsidRPr="008E0569" w:rsidRDefault="0092445B" w:rsidP="0092445B">
            <w:pPr>
              <w:jc w:val="both"/>
              <w:rPr>
                <w:rFonts w:ascii="Arial" w:hAnsi="Arial" w:cs="Arial"/>
                <w:sz w:val="14"/>
                <w:szCs w:val="16"/>
              </w:rPr>
            </w:pPr>
            <w:r w:rsidRPr="009436D0">
              <w:rPr>
                <w:rFonts w:ascii="Arial" w:hAnsi="Arial" w:cs="Arial"/>
                <w:sz w:val="14"/>
                <w:szCs w:val="16"/>
              </w:rPr>
              <w:t>Revisión Técnica realizada por el Director General de Difusión y Vinculación, el Dr. Ismael Manuel Rodríguez Herrera y por la Jefa del Depto. de Difusión Cultural, M.P.D.C. Martha Angélica Rangel Jiménez; conforme a los</w:t>
            </w:r>
            <w:r w:rsidRPr="009F632F">
              <w:rPr>
                <w:rFonts w:ascii="Arial" w:hAnsi="Arial" w:cs="Arial"/>
                <w:sz w:val="14"/>
                <w:szCs w:val="16"/>
              </w:rPr>
              <w:t xml:space="preserve"> anexos de la Convocatoria </w:t>
            </w:r>
            <w:r w:rsidRPr="009F632F">
              <w:rPr>
                <w:rFonts w:ascii="Arial" w:hAnsi="Arial" w:cs="Arial"/>
                <w:b/>
                <w:sz w:val="14"/>
                <w:szCs w:val="16"/>
              </w:rPr>
              <w:t>LPN E/901045968-029-2025.</w:t>
            </w:r>
          </w:p>
          <w:p w14:paraId="377F5757" w14:textId="1DFCB46F" w:rsidR="0092445B" w:rsidRPr="008E0569" w:rsidRDefault="0092445B" w:rsidP="0092445B">
            <w:pPr>
              <w:jc w:val="both"/>
              <w:rPr>
                <w:rFonts w:ascii="Arial" w:hAnsi="Arial" w:cs="Arial"/>
                <w:b/>
                <w:sz w:val="14"/>
                <w:szCs w:val="16"/>
              </w:rPr>
            </w:pPr>
          </w:p>
          <w:p w14:paraId="5275E221" w14:textId="2B467CCC" w:rsidR="0092445B" w:rsidRPr="00E33E67" w:rsidRDefault="0092445B" w:rsidP="0092445B">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2445B" w:rsidRPr="007A20BD" w14:paraId="28AAEDFC" w14:textId="77777777" w:rsidTr="002D0A8C">
        <w:trPr>
          <w:trHeight w:val="292"/>
          <w:jc w:val="center"/>
        </w:trPr>
        <w:tc>
          <w:tcPr>
            <w:tcW w:w="180" w:type="pct"/>
            <w:shd w:val="clear" w:color="auto" w:fill="auto"/>
            <w:noWrap/>
          </w:tcPr>
          <w:p w14:paraId="70AA7F22" w14:textId="7A6B55C4" w:rsidR="0092445B" w:rsidRDefault="0092445B" w:rsidP="0092445B">
            <w:pPr>
              <w:jc w:val="center"/>
              <w:rPr>
                <w:rFonts w:ascii="Arial" w:hAnsi="Arial" w:cs="Arial"/>
                <w:b/>
                <w:sz w:val="18"/>
                <w:szCs w:val="16"/>
              </w:rPr>
            </w:pPr>
            <w:r>
              <w:rPr>
                <w:rFonts w:ascii="Arial" w:hAnsi="Arial" w:cs="Arial"/>
                <w:b/>
                <w:sz w:val="18"/>
                <w:szCs w:val="16"/>
              </w:rPr>
              <w:t>2</w:t>
            </w:r>
          </w:p>
        </w:tc>
        <w:tc>
          <w:tcPr>
            <w:tcW w:w="1262" w:type="pct"/>
            <w:noWrap/>
          </w:tcPr>
          <w:p w14:paraId="57DC358F" w14:textId="0950A334" w:rsidR="0092445B" w:rsidRPr="003765B3" w:rsidRDefault="0092445B" w:rsidP="0092445B">
            <w:pPr>
              <w:jc w:val="center"/>
              <w:rPr>
                <w:rFonts w:ascii="Arial" w:hAnsi="Arial" w:cs="Arial"/>
                <w:b/>
                <w:sz w:val="18"/>
                <w:szCs w:val="18"/>
              </w:rPr>
            </w:pPr>
            <w:r w:rsidRPr="00B43DDE">
              <w:rPr>
                <w:rFonts w:ascii="Arial" w:hAnsi="Arial" w:cs="Arial"/>
                <w:b/>
                <w:sz w:val="18"/>
                <w:szCs w:val="18"/>
                <w:lang w:val="en-US"/>
              </w:rPr>
              <w:t>CARLOS GALLARDO RUVALCABA</w:t>
            </w:r>
          </w:p>
        </w:tc>
        <w:tc>
          <w:tcPr>
            <w:tcW w:w="3558" w:type="pct"/>
            <w:tcBorders>
              <w:top w:val="dotted" w:sz="4" w:space="0" w:color="auto"/>
              <w:left w:val="dotted" w:sz="4" w:space="0" w:color="auto"/>
              <w:bottom w:val="dotted" w:sz="4" w:space="0" w:color="auto"/>
              <w:right w:val="dotted" w:sz="4" w:space="0" w:color="auto"/>
            </w:tcBorders>
            <w:vAlign w:val="center"/>
          </w:tcPr>
          <w:p w14:paraId="25F51F89" w14:textId="070CFD8E" w:rsidR="0092445B" w:rsidRPr="009233F8" w:rsidRDefault="0092445B" w:rsidP="0092445B">
            <w:pPr>
              <w:spacing w:line="276" w:lineRule="auto"/>
              <w:jc w:val="both"/>
              <w:rPr>
                <w:rFonts w:ascii="Arial" w:hAnsi="Arial" w:cs="Arial"/>
                <w:b/>
                <w:sz w:val="18"/>
                <w:szCs w:val="16"/>
              </w:rPr>
            </w:pPr>
            <w:r w:rsidRPr="009233F8">
              <w:rPr>
                <w:rFonts w:ascii="Arial" w:hAnsi="Arial" w:cs="Arial"/>
                <w:b/>
                <w:sz w:val="18"/>
                <w:szCs w:val="16"/>
              </w:rPr>
              <w:t xml:space="preserve">Oferta en la partida: </w:t>
            </w:r>
            <w:r w:rsidRPr="009233F8">
              <w:rPr>
                <w:rFonts w:asciiTheme="minorHAnsi" w:hAnsiTheme="minorHAnsi" w:cstheme="minorHAnsi"/>
                <w:b/>
              </w:rPr>
              <w:t>35 y 36.</w:t>
            </w:r>
          </w:p>
          <w:p w14:paraId="47C77F38" w14:textId="77777777" w:rsidR="0092445B" w:rsidRPr="009233F8" w:rsidRDefault="0092445B" w:rsidP="0092445B">
            <w:pPr>
              <w:spacing w:line="276" w:lineRule="auto"/>
              <w:jc w:val="both"/>
              <w:rPr>
                <w:rFonts w:ascii="Arial" w:hAnsi="Arial" w:cs="Arial"/>
                <w:b/>
                <w:sz w:val="18"/>
                <w:szCs w:val="16"/>
              </w:rPr>
            </w:pPr>
          </w:p>
          <w:p w14:paraId="4B6866E0" w14:textId="443D83C6" w:rsidR="0092445B" w:rsidRPr="00AF408B" w:rsidRDefault="0092445B" w:rsidP="0092445B">
            <w:pPr>
              <w:jc w:val="both"/>
              <w:rPr>
                <w:rFonts w:ascii="Arial" w:hAnsi="Arial" w:cs="Arial"/>
                <w:sz w:val="18"/>
                <w:szCs w:val="18"/>
              </w:rPr>
            </w:pPr>
            <w:r w:rsidRPr="00AF408B">
              <w:rPr>
                <w:rFonts w:ascii="Arial" w:hAnsi="Arial" w:cs="Arial"/>
                <w:b/>
                <w:sz w:val="18"/>
                <w:szCs w:val="18"/>
              </w:rPr>
              <w:t>Documentos Apartado X</w:t>
            </w:r>
            <w:r w:rsidRPr="00AF408B">
              <w:rPr>
                <w:rFonts w:ascii="Arial" w:hAnsi="Arial" w:cs="Arial"/>
                <w:sz w:val="18"/>
                <w:szCs w:val="18"/>
              </w:rPr>
              <w:t xml:space="preserve">, presenta y </w:t>
            </w:r>
            <w:r w:rsidR="009A3F8C" w:rsidRPr="00AF408B">
              <w:rPr>
                <w:rFonts w:ascii="Arial" w:hAnsi="Arial" w:cs="Arial"/>
                <w:sz w:val="18"/>
                <w:szCs w:val="18"/>
              </w:rPr>
              <w:t xml:space="preserve">no </w:t>
            </w:r>
            <w:r w:rsidRPr="00AF408B">
              <w:rPr>
                <w:rFonts w:ascii="Arial" w:hAnsi="Arial" w:cs="Arial"/>
                <w:sz w:val="18"/>
                <w:szCs w:val="18"/>
              </w:rPr>
              <w:t xml:space="preserve">cumple conforme lo establecido y detallado en el </w:t>
            </w:r>
            <w:r w:rsidRPr="00AF408B">
              <w:rPr>
                <w:rFonts w:ascii="Arial" w:hAnsi="Arial" w:cs="Arial"/>
                <w:b/>
                <w:sz w:val="18"/>
                <w:szCs w:val="18"/>
              </w:rPr>
              <w:t>Anexo 2</w:t>
            </w:r>
            <w:r w:rsidRPr="00AF408B">
              <w:rPr>
                <w:rFonts w:ascii="Arial" w:hAnsi="Arial" w:cs="Arial"/>
                <w:sz w:val="18"/>
                <w:szCs w:val="18"/>
              </w:rPr>
              <w:t xml:space="preserve">. </w:t>
            </w:r>
          </w:p>
          <w:p w14:paraId="7F3F8FEA" w14:textId="7DE8EF24" w:rsidR="0092445B" w:rsidRDefault="0092445B" w:rsidP="0092445B">
            <w:pPr>
              <w:spacing w:line="276" w:lineRule="auto"/>
              <w:jc w:val="both"/>
              <w:rPr>
                <w:rFonts w:ascii="Arial" w:hAnsi="Arial" w:cs="Arial"/>
                <w:sz w:val="18"/>
                <w:szCs w:val="18"/>
                <w:highlight w:val="yellow"/>
              </w:rPr>
            </w:pPr>
          </w:p>
          <w:p w14:paraId="44CAE9D2" w14:textId="69BDBD97" w:rsidR="00037C6D" w:rsidRPr="00CB3775" w:rsidRDefault="00AF408B" w:rsidP="00037C6D">
            <w:pPr>
              <w:spacing w:line="276" w:lineRule="auto"/>
              <w:jc w:val="both"/>
              <w:rPr>
                <w:rFonts w:ascii="Arial" w:hAnsi="Arial" w:cs="Arial"/>
                <w:sz w:val="18"/>
                <w:szCs w:val="16"/>
              </w:rPr>
            </w:pPr>
            <w:r w:rsidRPr="00CB3775">
              <w:rPr>
                <w:rFonts w:ascii="Arial" w:hAnsi="Arial" w:cs="Arial"/>
                <w:sz w:val="18"/>
                <w:szCs w:val="16"/>
              </w:rPr>
              <w:t>En el</w:t>
            </w:r>
            <w:r>
              <w:rPr>
                <w:rFonts w:ascii="Arial" w:hAnsi="Arial" w:cs="Arial"/>
                <w:b/>
                <w:sz w:val="18"/>
                <w:szCs w:val="16"/>
              </w:rPr>
              <w:t xml:space="preserve"> </w:t>
            </w:r>
            <w:r w:rsidR="00037C6D">
              <w:rPr>
                <w:rFonts w:ascii="Arial" w:hAnsi="Arial" w:cs="Arial"/>
                <w:b/>
                <w:sz w:val="18"/>
                <w:szCs w:val="16"/>
              </w:rPr>
              <w:t xml:space="preserve">Anexo </w:t>
            </w:r>
            <w:proofErr w:type="gramStart"/>
            <w:r w:rsidR="00037C6D">
              <w:rPr>
                <w:rFonts w:ascii="Arial" w:hAnsi="Arial" w:cs="Arial"/>
                <w:b/>
                <w:sz w:val="18"/>
                <w:szCs w:val="16"/>
              </w:rPr>
              <w:t>2 ,</w:t>
            </w:r>
            <w:proofErr w:type="gramEnd"/>
            <w:r w:rsidR="00037C6D">
              <w:rPr>
                <w:rFonts w:ascii="Arial" w:hAnsi="Arial" w:cs="Arial"/>
                <w:b/>
                <w:sz w:val="18"/>
                <w:szCs w:val="16"/>
              </w:rPr>
              <w:t xml:space="preserve"> </w:t>
            </w:r>
            <w:r w:rsidR="00037C6D" w:rsidRPr="00CB3775">
              <w:rPr>
                <w:rFonts w:ascii="Arial" w:hAnsi="Arial" w:cs="Arial"/>
                <w:sz w:val="18"/>
                <w:szCs w:val="16"/>
              </w:rPr>
              <w:t>Análisis Administrativo</w:t>
            </w:r>
            <w:r w:rsidR="00F31D21">
              <w:rPr>
                <w:rFonts w:ascii="Arial" w:hAnsi="Arial" w:cs="Arial"/>
                <w:sz w:val="18"/>
                <w:szCs w:val="16"/>
              </w:rPr>
              <w:t>, se observa y corrobora</w:t>
            </w:r>
            <w:r w:rsidR="00CB3775">
              <w:rPr>
                <w:rFonts w:ascii="Arial" w:hAnsi="Arial" w:cs="Arial"/>
                <w:sz w:val="18"/>
                <w:szCs w:val="16"/>
              </w:rPr>
              <w:t>:</w:t>
            </w:r>
          </w:p>
          <w:p w14:paraId="74C00766" w14:textId="77777777" w:rsidR="008A3829" w:rsidRDefault="008A3829" w:rsidP="00037C6D">
            <w:pPr>
              <w:jc w:val="both"/>
              <w:rPr>
                <w:rFonts w:ascii="Arial" w:hAnsi="Arial" w:cs="Arial"/>
                <w:sz w:val="16"/>
                <w:szCs w:val="16"/>
              </w:rPr>
            </w:pPr>
          </w:p>
          <w:p w14:paraId="4B17D10A" w14:textId="1F4E1525" w:rsidR="00037C6D" w:rsidRPr="008A3829" w:rsidRDefault="008A3829" w:rsidP="008A3829">
            <w:pPr>
              <w:pStyle w:val="Prrafodelista"/>
              <w:numPr>
                <w:ilvl w:val="0"/>
                <w:numId w:val="47"/>
              </w:numPr>
              <w:jc w:val="both"/>
              <w:rPr>
                <w:rFonts w:ascii="Arial" w:hAnsi="Arial" w:cs="Arial"/>
                <w:b/>
                <w:sz w:val="22"/>
                <w:szCs w:val="18"/>
              </w:rPr>
            </w:pPr>
            <w:r w:rsidRPr="008A3829">
              <w:rPr>
                <w:rFonts w:ascii="Arial" w:hAnsi="Arial" w:cs="Arial"/>
                <w:b/>
                <w:sz w:val="18"/>
                <w:szCs w:val="16"/>
              </w:rPr>
              <w:t>El licitante presenta su propuesta sin firma autógrafa o con la rúbrica solicitada.</w:t>
            </w:r>
          </w:p>
          <w:p w14:paraId="71D213E5" w14:textId="23521FAB" w:rsidR="00AF408B" w:rsidRDefault="00AF408B" w:rsidP="00037C6D">
            <w:pPr>
              <w:jc w:val="both"/>
              <w:rPr>
                <w:rFonts w:ascii="Arial" w:hAnsi="Arial" w:cs="Arial"/>
                <w:sz w:val="18"/>
                <w:szCs w:val="18"/>
              </w:rPr>
            </w:pPr>
          </w:p>
          <w:p w14:paraId="2095B71E" w14:textId="2A9EC521" w:rsidR="00AF408B" w:rsidRDefault="00AF408B" w:rsidP="00037C6D">
            <w:pPr>
              <w:jc w:val="both"/>
              <w:rPr>
                <w:rFonts w:ascii="Arial" w:hAnsi="Arial" w:cs="Arial"/>
                <w:sz w:val="18"/>
                <w:szCs w:val="18"/>
              </w:rPr>
            </w:pPr>
          </w:p>
          <w:p w14:paraId="27FD448D" w14:textId="77777777" w:rsidR="00AF408B" w:rsidRDefault="00AF408B" w:rsidP="00037C6D">
            <w:pPr>
              <w:jc w:val="both"/>
              <w:rPr>
                <w:rFonts w:ascii="Arial" w:hAnsi="Arial" w:cs="Arial"/>
                <w:sz w:val="18"/>
                <w:szCs w:val="18"/>
              </w:rPr>
            </w:pPr>
          </w:p>
          <w:p w14:paraId="36CF9EBC" w14:textId="07E2F382" w:rsidR="009436D0" w:rsidRPr="00562B64" w:rsidRDefault="00037C6D" w:rsidP="0092445B">
            <w:pPr>
              <w:spacing w:line="276" w:lineRule="auto"/>
              <w:jc w:val="both"/>
              <w:rPr>
                <w:rFonts w:ascii="Arial" w:hAnsi="Arial" w:cs="Arial"/>
                <w:sz w:val="18"/>
                <w:szCs w:val="18"/>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w:t>
            </w:r>
            <w:r w:rsidR="002D7028">
              <w:rPr>
                <w:rFonts w:ascii="Arial" w:hAnsi="Arial" w:cs="Arial"/>
                <w:sz w:val="16"/>
                <w:szCs w:val="14"/>
              </w:rPr>
              <w:t>PROPUESTAS” XIII.20</w:t>
            </w:r>
            <w:r>
              <w:rPr>
                <w:rFonts w:ascii="Arial" w:hAnsi="Arial" w:cs="Arial"/>
                <w:sz w:val="16"/>
                <w:szCs w:val="14"/>
              </w:rPr>
              <w:t xml:space="preserve">, </w:t>
            </w:r>
            <w:r w:rsidRPr="00C93CD1">
              <w:rPr>
                <w:rFonts w:ascii="Arial" w:hAnsi="Arial" w:cs="Arial"/>
                <w:sz w:val="16"/>
                <w:szCs w:val="14"/>
              </w:rPr>
              <w:t>en donde se menciona que la convocante desechará las propuestas de los licitantes de conformidad</w:t>
            </w:r>
            <w:r w:rsidRPr="00BE1646">
              <w:rPr>
                <w:rFonts w:ascii="Arial" w:hAnsi="Arial" w:cs="Arial"/>
                <w:sz w:val="16"/>
                <w:szCs w:val="14"/>
              </w:rPr>
              <w:t xml:space="preserve"> al artículo 50 fracción XV y 57 de la Ley, señalando algunas de las </w:t>
            </w:r>
            <w:r w:rsidRPr="00987618">
              <w:rPr>
                <w:rFonts w:ascii="Arial" w:hAnsi="Arial" w:cs="Arial"/>
                <w:sz w:val="16"/>
                <w:szCs w:val="14"/>
              </w:rPr>
              <w:t xml:space="preserve">siguientes situaciones: </w:t>
            </w:r>
            <w:r w:rsidR="002D7028" w:rsidRPr="008A3829">
              <w:rPr>
                <w:rFonts w:ascii="Arial" w:hAnsi="Arial" w:cs="Arial"/>
                <w:b/>
                <w:sz w:val="16"/>
                <w:szCs w:val="14"/>
              </w:rPr>
              <w:t>No firmar la propuesta de manera autógrafa</w:t>
            </w:r>
            <w:r w:rsidR="002D7028" w:rsidRPr="002D7028">
              <w:rPr>
                <w:rFonts w:ascii="Arial" w:hAnsi="Arial" w:cs="Arial"/>
                <w:sz w:val="16"/>
                <w:szCs w:val="14"/>
              </w:rPr>
              <w:t xml:space="preserve">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r>
              <w:rPr>
                <w:rFonts w:ascii="Arial" w:hAnsi="Arial" w:cs="Arial"/>
                <w:sz w:val="16"/>
                <w:szCs w:val="14"/>
              </w:rPr>
              <w:t>;</w:t>
            </w:r>
            <w:r w:rsidRPr="00B40594">
              <w:rPr>
                <w:rFonts w:ascii="Arial" w:hAnsi="Arial" w:cs="Arial"/>
                <w:sz w:val="16"/>
                <w:szCs w:val="14"/>
              </w:rPr>
              <w:t xml:space="preserve"> </w:t>
            </w:r>
            <w:r w:rsidRPr="00987618">
              <w:rPr>
                <w:rFonts w:ascii="Arial" w:hAnsi="Arial" w:cs="Arial"/>
                <w:sz w:val="16"/>
                <w:szCs w:val="14"/>
              </w:rPr>
              <w:t xml:space="preserve">por lo que de conformidad a los incumplimientos </w:t>
            </w:r>
            <w:proofErr w:type="gramStart"/>
            <w:r w:rsidRPr="00987618">
              <w:rPr>
                <w:rFonts w:ascii="Arial" w:hAnsi="Arial" w:cs="Arial"/>
                <w:sz w:val="16"/>
                <w:szCs w:val="14"/>
              </w:rPr>
              <w:t xml:space="preserve">manifestados, </w:t>
            </w:r>
            <w:r>
              <w:rPr>
                <w:rFonts w:ascii="Arial" w:hAnsi="Arial" w:cs="Arial"/>
                <w:sz w:val="16"/>
                <w:szCs w:val="14"/>
              </w:rPr>
              <w:t xml:space="preserve"> </w:t>
            </w:r>
            <w:r w:rsidRPr="00987618">
              <w:rPr>
                <w:rFonts w:ascii="Arial" w:hAnsi="Arial" w:cs="Arial"/>
                <w:sz w:val="16"/>
                <w:szCs w:val="14"/>
              </w:rPr>
              <w:t>conforme</w:t>
            </w:r>
            <w:proofErr w:type="gramEnd"/>
            <w:r w:rsidRPr="00987618">
              <w:rPr>
                <w:rFonts w:ascii="Arial" w:hAnsi="Arial" w:cs="Arial"/>
                <w:sz w:val="16"/>
                <w:szCs w:val="14"/>
              </w:rPr>
              <w:t xml:space="preserve"> a lo señalado en el artículo 55 y 56 de la Ley de las bases de la presente licitación, se realiza el </w:t>
            </w:r>
            <w:r w:rsidRPr="00135AE2">
              <w:rPr>
                <w:rFonts w:ascii="Arial" w:hAnsi="Arial" w:cs="Arial"/>
                <w:b/>
                <w:sz w:val="16"/>
                <w:szCs w:val="14"/>
              </w:rPr>
              <w:t xml:space="preserve">desechamiento de </w:t>
            </w:r>
            <w:r>
              <w:rPr>
                <w:rFonts w:ascii="Arial" w:hAnsi="Arial" w:cs="Arial"/>
                <w:b/>
                <w:sz w:val="16"/>
                <w:szCs w:val="14"/>
              </w:rPr>
              <w:t>manera general, del</w:t>
            </w:r>
            <w:r w:rsidRPr="00135AE2">
              <w:rPr>
                <w:rFonts w:ascii="Arial" w:hAnsi="Arial" w:cs="Arial"/>
                <w:b/>
                <w:sz w:val="16"/>
                <w:szCs w:val="14"/>
              </w:rPr>
              <w:t xml:space="preserve"> </w:t>
            </w:r>
            <w:r>
              <w:rPr>
                <w:rFonts w:ascii="Arial" w:hAnsi="Arial" w:cs="Arial"/>
                <w:b/>
                <w:sz w:val="16"/>
                <w:szCs w:val="14"/>
              </w:rPr>
              <w:t>licitante</w:t>
            </w:r>
            <w:r w:rsidRPr="00135AE2">
              <w:rPr>
                <w:rFonts w:ascii="Arial" w:hAnsi="Arial" w:cs="Arial"/>
                <w:b/>
                <w:sz w:val="16"/>
                <w:szCs w:val="14"/>
              </w:rPr>
              <w:t xml:space="preserve"> </w:t>
            </w:r>
            <w:r w:rsidR="002D7028" w:rsidRPr="002D7028">
              <w:rPr>
                <w:rFonts w:ascii="Arial" w:hAnsi="Arial" w:cs="Arial"/>
                <w:b/>
                <w:sz w:val="18"/>
                <w:szCs w:val="18"/>
              </w:rPr>
              <w:t xml:space="preserve">CARLOS GALLARDO </w:t>
            </w:r>
            <w:r w:rsidR="002D7028" w:rsidRPr="00562B64">
              <w:rPr>
                <w:rFonts w:ascii="Arial" w:hAnsi="Arial" w:cs="Arial"/>
                <w:b/>
                <w:sz w:val="18"/>
                <w:szCs w:val="18"/>
              </w:rPr>
              <w:t>RUVALCABA</w:t>
            </w:r>
            <w:r w:rsidR="002D7028" w:rsidRPr="00562B64">
              <w:rPr>
                <w:rFonts w:ascii="Arial" w:hAnsi="Arial" w:cs="Arial"/>
                <w:sz w:val="18"/>
                <w:szCs w:val="18"/>
              </w:rPr>
              <w:t>.</w:t>
            </w:r>
          </w:p>
          <w:p w14:paraId="28A483DE" w14:textId="77777777" w:rsidR="002D7028" w:rsidRPr="00562B64" w:rsidRDefault="002D7028" w:rsidP="0092445B">
            <w:pPr>
              <w:spacing w:line="276" w:lineRule="auto"/>
              <w:jc w:val="both"/>
              <w:rPr>
                <w:rFonts w:ascii="Arial" w:hAnsi="Arial" w:cs="Arial"/>
                <w:sz w:val="18"/>
                <w:szCs w:val="18"/>
              </w:rPr>
            </w:pPr>
          </w:p>
          <w:p w14:paraId="4480FD77" w14:textId="3AD41DA0" w:rsidR="0092445B" w:rsidRPr="00562B64" w:rsidRDefault="0092445B" w:rsidP="0092445B">
            <w:pPr>
              <w:jc w:val="both"/>
              <w:rPr>
                <w:rFonts w:ascii="Arial" w:hAnsi="Arial" w:cs="Arial"/>
                <w:sz w:val="14"/>
                <w:szCs w:val="16"/>
              </w:rPr>
            </w:pPr>
            <w:r w:rsidRPr="00562B64">
              <w:rPr>
                <w:rFonts w:ascii="Arial" w:hAnsi="Arial" w:cs="Arial"/>
                <w:sz w:val="14"/>
                <w:szCs w:val="16"/>
              </w:rPr>
              <w:t xml:space="preserve">Revisión Técnica realizada por la Jefa del Departamento de Vinculación de la DGDyV, la Mtra. en A. Blanca Alejandra López Gutiérrez y por la Encargada de Tienda Universitaria, Lic. Josefina Hernández Lara, conforme a los anexos de la Convocatoria </w:t>
            </w:r>
            <w:r w:rsidRPr="00562B64">
              <w:rPr>
                <w:rFonts w:ascii="Arial" w:hAnsi="Arial" w:cs="Arial"/>
                <w:b/>
                <w:sz w:val="14"/>
                <w:szCs w:val="16"/>
              </w:rPr>
              <w:t>LPN E/901045968-029-2025.</w:t>
            </w:r>
          </w:p>
          <w:p w14:paraId="2388A901" w14:textId="77777777" w:rsidR="0092445B" w:rsidRPr="00562B64" w:rsidRDefault="0092445B" w:rsidP="0092445B">
            <w:pPr>
              <w:jc w:val="both"/>
              <w:rPr>
                <w:rFonts w:ascii="Arial" w:hAnsi="Arial" w:cs="Arial"/>
                <w:b/>
                <w:sz w:val="14"/>
                <w:szCs w:val="16"/>
              </w:rPr>
            </w:pPr>
          </w:p>
          <w:p w14:paraId="35FF92AE" w14:textId="4CC85EFC" w:rsidR="0092445B" w:rsidRPr="009A3F8C" w:rsidRDefault="0092445B" w:rsidP="0092445B">
            <w:pPr>
              <w:spacing w:line="276" w:lineRule="auto"/>
              <w:jc w:val="both"/>
              <w:rPr>
                <w:rFonts w:ascii="Arial" w:hAnsi="Arial" w:cs="Arial"/>
                <w:b/>
                <w:sz w:val="18"/>
                <w:szCs w:val="16"/>
                <w:highlight w:val="yellow"/>
              </w:rPr>
            </w:pPr>
            <w:r w:rsidRPr="00562B64">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2445B" w:rsidRPr="007A20BD" w14:paraId="2C06001E" w14:textId="77777777" w:rsidTr="006C39C1">
        <w:trPr>
          <w:trHeight w:val="292"/>
          <w:jc w:val="center"/>
        </w:trPr>
        <w:tc>
          <w:tcPr>
            <w:tcW w:w="180" w:type="pct"/>
            <w:shd w:val="clear" w:color="auto" w:fill="auto"/>
            <w:noWrap/>
          </w:tcPr>
          <w:p w14:paraId="6D943A15" w14:textId="13C3395B" w:rsidR="0092445B" w:rsidRDefault="0092445B" w:rsidP="0092445B">
            <w:pPr>
              <w:jc w:val="center"/>
              <w:rPr>
                <w:rFonts w:ascii="Arial" w:hAnsi="Arial" w:cs="Arial"/>
                <w:b/>
                <w:sz w:val="18"/>
                <w:szCs w:val="16"/>
              </w:rPr>
            </w:pPr>
            <w:r>
              <w:rPr>
                <w:rFonts w:ascii="Arial" w:hAnsi="Arial" w:cs="Arial"/>
                <w:b/>
                <w:sz w:val="18"/>
                <w:szCs w:val="16"/>
              </w:rPr>
              <w:t>3</w:t>
            </w:r>
          </w:p>
        </w:tc>
        <w:tc>
          <w:tcPr>
            <w:tcW w:w="1262" w:type="pct"/>
            <w:noWrap/>
          </w:tcPr>
          <w:p w14:paraId="6A852087" w14:textId="7591C818" w:rsidR="0092445B" w:rsidRPr="003765B3" w:rsidRDefault="0092445B" w:rsidP="0092445B">
            <w:pPr>
              <w:jc w:val="center"/>
              <w:rPr>
                <w:rFonts w:ascii="Arial" w:hAnsi="Arial" w:cs="Arial"/>
                <w:b/>
                <w:sz w:val="18"/>
                <w:szCs w:val="18"/>
              </w:rPr>
            </w:pPr>
            <w:r w:rsidRPr="00B43DDE">
              <w:rPr>
                <w:rFonts w:ascii="Arial" w:hAnsi="Arial" w:cs="Arial"/>
                <w:b/>
                <w:sz w:val="18"/>
                <w:szCs w:val="18"/>
                <w:lang w:val="en-US"/>
              </w:rPr>
              <w:t>ANTONIO ISRAEL GUTIÉRREZ CAMACHO</w:t>
            </w:r>
          </w:p>
        </w:tc>
        <w:tc>
          <w:tcPr>
            <w:tcW w:w="3558" w:type="pct"/>
            <w:tcBorders>
              <w:top w:val="dotted" w:sz="4" w:space="0" w:color="auto"/>
              <w:left w:val="dotted" w:sz="4" w:space="0" w:color="auto"/>
              <w:bottom w:val="dotted" w:sz="4" w:space="0" w:color="auto"/>
              <w:right w:val="dotted" w:sz="4" w:space="0" w:color="auto"/>
            </w:tcBorders>
            <w:vAlign w:val="center"/>
          </w:tcPr>
          <w:p w14:paraId="62702D1E" w14:textId="40568B07" w:rsidR="0092445B" w:rsidRPr="00674D2B" w:rsidRDefault="0092445B" w:rsidP="0092445B">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partida: </w:t>
            </w:r>
            <w:r w:rsidRPr="00B47B3B">
              <w:rPr>
                <w:rFonts w:asciiTheme="minorHAnsi" w:hAnsiTheme="minorHAnsi" w:cstheme="minorHAnsi"/>
                <w:b/>
              </w:rPr>
              <w:t>1</w:t>
            </w:r>
            <w:r>
              <w:rPr>
                <w:rFonts w:asciiTheme="minorHAnsi" w:hAnsiTheme="minorHAnsi" w:cstheme="minorHAnsi"/>
                <w:b/>
              </w:rPr>
              <w:t xml:space="preserve">, </w:t>
            </w:r>
            <w:r w:rsidRPr="00B47B3B">
              <w:rPr>
                <w:rFonts w:asciiTheme="minorHAnsi" w:hAnsiTheme="minorHAnsi" w:cstheme="minorHAnsi"/>
                <w:b/>
              </w:rPr>
              <w:t>2</w:t>
            </w:r>
            <w:r>
              <w:rPr>
                <w:rFonts w:asciiTheme="minorHAnsi" w:hAnsiTheme="minorHAnsi" w:cstheme="minorHAnsi"/>
                <w:b/>
              </w:rPr>
              <w:t xml:space="preserve">, </w:t>
            </w:r>
            <w:r w:rsidRPr="00B47B3B">
              <w:rPr>
                <w:rFonts w:asciiTheme="minorHAnsi" w:hAnsiTheme="minorHAnsi" w:cstheme="minorHAnsi"/>
                <w:b/>
              </w:rPr>
              <w:t>4</w:t>
            </w:r>
            <w:r>
              <w:rPr>
                <w:rFonts w:asciiTheme="minorHAnsi" w:hAnsiTheme="minorHAnsi" w:cstheme="minorHAnsi"/>
                <w:b/>
              </w:rPr>
              <w:t xml:space="preserve">, </w:t>
            </w:r>
            <w:r w:rsidRPr="00B47B3B">
              <w:rPr>
                <w:rFonts w:asciiTheme="minorHAnsi" w:hAnsiTheme="minorHAnsi" w:cstheme="minorHAnsi"/>
                <w:b/>
              </w:rPr>
              <w:t>4.1</w:t>
            </w:r>
            <w:r>
              <w:rPr>
                <w:rFonts w:asciiTheme="minorHAnsi" w:hAnsiTheme="minorHAnsi" w:cstheme="minorHAnsi"/>
                <w:b/>
              </w:rPr>
              <w:t xml:space="preserve">, </w:t>
            </w:r>
            <w:r w:rsidRPr="00B47B3B">
              <w:rPr>
                <w:rFonts w:asciiTheme="minorHAnsi" w:hAnsiTheme="minorHAnsi" w:cstheme="minorHAnsi"/>
                <w:b/>
              </w:rPr>
              <w:t>4.2</w:t>
            </w:r>
            <w:r>
              <w:rPr>
                <w:rFonts w:asciiTheme="minorHAnsi" w:hAnsiTheme="minorHAnsi" w:cstheme="minorHAnsi"/>
                <w:b/>
              </w:rPr>
              <w:t xml:space="preserve">, </w:t>
            </w:r>
            <w:r w:rsidRPr="00B47B3B">
              <w:rPr>
                <w:rFonts w:asciiTheme="minorHAnsi" w:hAnsiTheme="minorHAnsi" w:cstheme="minorHAnsi"/>
                <w:b/>
              </w:rPr>
              <w:t>4.3</w:t>
            </w:r>
            <w:r>
              <w:rPr>
                <w:rFonts w:asciiTheme="minorHAnsi" w:hAnsiTheme="minorHAnsi" w:cstheme="minorHAnsi"/>
                <w:b/>
              </w:rPr>
              <w:t xml:space="preserve">, </w:t>
            </w:r>
            <w:r w:rsidRPr="00B47B3B">
              <w:rPr>
                <w:rFonts w:asciiTheme="minorHAnsi" w:hAnsiTheme="minorHAnsi" w:cstheme="minorHAnsi"/>
                <w:b/>
              </w:rPr>
              <w:t>4.4</w:t>
            </w:r>
            <w:r>
              <w:rPr>
                <w:rFonts w:asciiTheme="minorHAnsi" w:hAnsiTheme="minorHAnsi" w:cstheme="minorHAnsi"/>
                <w:b/>
              </w:rPr>
              <w:t xml:space="preserve">, </w:t>
            </w:r>
            <w:r w:rsidRPr="00B47B3B">
              <w:rPr>
                <w:rFonts w:asciiTheme="minorHAnsi" w:hAnsiTheme="minorHAnsi" w:cstheme="minorHAnsi"/>
                <w:b/>
              </w:rPr>
              <w:t>4.5</w:t>
            </w:r>
            <w:r>
              <w:rPr>
                <w:rFonts w:asciiTheme="minorHAnsi" w:hAnsiTheme="minorHAnsi" w:cstheme="minorHAnsi"/>
                <w:b/>
              </w:rPr>
              <w:t xml:space="preserve">, </w:t>
            </w:r>
            <w:r w:rsidRPr="00B47B3B">
              <w:rPr>
                <w:rFonts w:asciiTheme="minorHAnsi" w:hAnsiTheme="minorHAnsi" w:cstheme="minorHAnsi"/>
                <w:b/>
              </w:rPr>
              <w:t>4.6</w:t>
            </w:r>
            <w:r>
              <w:rPr>
                <w:rFonts w:asciiTheme="minorHAnsi" w:hAnsiTheme="minorHAnsi" w:cstheme="minorHAnsi"/>
                <w:b/>
              </w:rPr>
              <w:t xml:space="preserve">, </w:t>
            </w:r>
            <w:r w:rsidRPr="00B47B3B">
              <w:rPr>
                <w:rFonts w:asciiTheme="minorHAnsi" w:hAnsiTheme="minorHAnsi" w:cstheme="minorHAnsi"/>
                <w:b/>
              </w:rPr>
              <w:t>11</w:t>
            </w:r>
            <w:r>
              <w:rPr>
                <w:rFonts w:asciiTheme="minorHAnsi" w:hAnsiTheme="minorHAnsi" w:cstheme="minorHAnsi"/>
                <w:b/>
              </w:rPr>
              <w:t xml:space="preserve">, </w:t>
            </w:r>
            <w:r w:rsidRPr="00B47B3B">
              <w:rPr>
                <w:rFonts w:asciiTheme="minorHAnsi" w:hAnsiTheme="minorHAnsi" w:cstheme="minorHAnsi"/>
                <w:b/>
              </w:rPr>
              <w:t>11.1</w:t>
            </w:r>
            <w:r>
              <w:rPr>
                <w:rFonts w:asciiTheme="minorHAnsi" w:hAnsiTheme="minorHAnsi" w:cstheme="minorHAnsi"/>
                <w:b/>
              </w:rPr>
              <w:t xml:space="preserve">, </w:t>
            </w:r>
            <w:r w:rsidRPr="00B47B3B">
              <w:rPr>
                <w:rFonts w:asciiTheme="minorHAnsi" w:hAnsiTheme="minorHAnsi" w:cstheme="minorHAnsi"/>
                <w:b/>
              </w:rPr>
              <w:t>11.2</w:t>
            </w:r>
            <w:r>
              <w:rPr>
                <w:rFonts w:asciiTheme="minorHAnsi" w:hAnsiTheme="minorHAnsi" w:cstheme="minorHAnsi"/>
                <w:b/>
              </w:rPr>
              <w:t xml:space="preserve">, </w:t>
            </w:r>
            <w:r w:rsidRPr="00B47B3B">
              <w:rPr>
                <w:rFonts w:asciiTheme="minorHAnsi" w:hAnsiTheme="minorHAnsi" w:cstheme="minorHAnsi"/>
                <w:b/>
              </w:rPr>
              <w:t>11.3</w:t>
            </w:r>
            <w:r>
              <w:rPr>
                <w:rFonts w:asciiTheme="minorHAnsi" w:hAnsiTheme="minorHAnsi" w:cstheme="minorHAnsi"/>
                <w:b/>
              </w:rPr>
              <w:t xml:space="preserve">, </w:t>
            </w:r>
            <w:r w:rsidRPr="00B47B3B">
              <w:rPr>
                <w:rFonts w:asciiTheme="minorHAnsi" w:hAnsiTheme="minorHAnsi" w:cstheme="minorHAnsi"/>
                <w:b/>
              </w:rPr>
              <w:t>11.4</w:t>
            </w:r>
            <w:r>
              <w:rPr>
                <w:rFonts w:asciiTheme="minorHAnsi" w:hAnsiTheme="minorHAnsi" w:cstheme="minorHAnsi"/>
                <w:b/>
              </w:rPr>
              <w:t xml:space="preserve">, </w:t>
            </w:r>
            <w:r w:rsidRPr="00B47B3B">
              <w:rPr>
                <w:rFonts w:asciiTheme="minorHAnsi" w:hAnsiTheme="minorHAnsi" w:cstheme="minorHAnsi"/>
                <w:b/>
              </w:rPr>
              <w:t>11.5</w:t>
            </w:r>
            <w:r>
              <w:rPr>
                <w:rFonts w:asciiTheme="minorHAnsi" w:hAnsiTheme="minorHAnsi" w:cstheme="minorHAnsi"/>
                <w:b/>
              </w:rPr>
              <w:t xml:space="preserve">, </w:t>
            </w:r>
            <w:r w:rsidRPr="00B47B3B">
              <w:rPr>
                <w:rFonts w:asciiTheme="minorHAnsi" w:hAnsiTheme="minorHAnsi" w:cstheme="minorHAnsi"/>
                <w:b/>
              </w:rPr>
              <w:t>12</w:t>
            </w:r>
            <w:r>
              <w:rPr>
                <w:rFonts w:asciiTheme="minorHAnsi" w:hAnsiTheme="minorHAnsi" w:cstheme="minorHAnsi"/>
                <w:b/>
              </w:rPr>
              <w:t xml:space="preserve">, </w:t>
            </w:r>
            <w:r w:rsidRPr="00B47B3B">
              <w:rPr>
                <w:rFonts w:asciiTheme="minorHAnsi" w:hAnsiTheme="minorHAnsi" w:cstheme="minorHAnsi"/>
                <w:b/>
              </w:rPr>
              <w:t>18</w:t>
            </w:r>
            <w:r>
              <w:rPr>
                <w:rFonts w:asciiTheme="minorHAnsi" w:hAnsiTheme="minorHAnsi" w:cstheme="minorHAnsi"/>
                <w:b/>
              </w:rPr>
              <w:t xml:space="preserve">, </w:t>
            </w:r>
            <w:r w:rsidRPr="00B47B3B">
              <w:rPr>
                <w:rFonts w:asciiTheme="minorHAnsi" w:hAnsiTheme="minorHAnsi" w:cstheme="minorHAnsi"/>
                <w:b/>
              </w:rPr>
              <w:t>19</w:t>
            </w:r>
            <w:r>
              <w:rPr>
                <w:rFonts w:asciiTheme="minorHAnsi" w:hAnsiTheme="minorHAnsi" w:cstheme="minorHAnsi"/>
                <w:b/>
              </w:rPr>
              <w:t xml:space="preserve">, </w:t>
            </w:r>
            <w:r w:rsidRPr="00B47B3B">
              <w:rPr>
                <w:rFonts w:asciiTheme="minorHAnsi" w:hAnsiTheme="minorHAnsi" w:cstheme="minorHAnsi"/>
                <w:b/>
              </w:rPr>
              <w:t>23</w:t>
            </w:r>
            <w:r>
              <w:rPr>
                <w:rFonts w:asciiTheme="minorHAnsi" w:hAnsiTheme="minorHAnsi" w:cstheme="minorHAnsi"/>
                <w:b/>
              </w:rPr>
              <w:t xml:space="preserve">, </w:t>
            </w:r>
            <w:r w:rsidRPr="00B47B3B">
              <w:rPr>
                <w:rFonts w:asciiTheme="minorHAnsi" w:hAnsiTheme="minorHAnsi" w:cstheme="minorHAnsi"/>
                <w:b/>
              </w:rPr>
              <w:t>24</w:t>
            </w:r>
            <w:r>
              <w:rPr>
                <w:rFonts w:asciiTheme="minorHAnsi" w:hAnsiTheme="minorHAnsi" w:cstheme="minorHAnsi"/>
                <w:b/>
              </w:rPr>
              <w:t xml:space="preserve">, </w:t>
            </w:r>
            <w:r w:rsidRPr="00B47B3B">
              <w:rPr>
                <w:rFonts w:asciiTheme="minorHAnsi" w:hAnsiTheme="minorHAnsi" w:cstheme="minorHAnsi"/>
                <w:b/>
              </w:rPr>
              <w:t>26</w:t>
            </w:r>
            <w:r>
              <w:rPr>
                <w:rFonts w:asciiTheme="minorHAnsi" w:hAnsiTheme="minorHAnsi" w:cstheme="minorHAnsi"/>
                <w:b/>
              </w:rPr>
              <w:t xml:space="preserve">, </w:t>
            </w:r>
            <w:r w:rsidRPr="00B47B3B">
              <w:rPr>
                <w:rFonts w:asciiTheme="minorHAnsi" w:hAnsiTheme="minorHAnsi" w:cstheme="minorHAnsi"/>
                <w:b/>
              </w:rPr>
              <w:t>26.1</w:t>
            </w:r>
            <w:r>
              <w:rPr>
                <w:rFonts w:asciiTheme="minorHAnsi" w:hAnsiTheme="minorHAnsi" w:cstheme="minorHAnsi"/>
                <w:b/>
              </w:rPr>
              <w:t xml:space="preserve">, </w:t>
            </w:r>
            <w:r w:rsidRPr="00B47B3B">
              <w:rPr>
                <w:rFonts w:asciiTheme="minorHAnsi" w:hAnsiTheme="minorHAnsi" w:cstheme="minorHAnsi"/>
                <w:b/>
              </w:rPr>
              <w:t>26.2</w:t>
            </w:r>
            <w:r>
              <w:rPr>
                <w:rFonts w:asciiTheme="minorHAnsi" w:hAnsiTheme="minorHAnsi" w:cstheme="minorHAnsi"/>
                <w:b/>
              </w:rPr>
              <w:t xml:space="preserve">, </w:t>
            </w:r>
            <w:r w:rsidRPr="00B47B3B">
              <w:rPr>
                <w:rFonts w:asciiTheme="minorHAnsi" w:hAnsiTheme="minorHAnsi" w:cstheme="minorHAnsi"/>
                <w:b/>
              </w:rPr>
              <w:t>32</w:t>
            </w:r>
            <w:r>
              <w:rPr>
                <w:rFonts w:asciiTheme="minorHAnsi" w:hAnsiTheme="minorHAnsi" w:cstheme="minorHAnsi"/>
                <w:b/>
              </w:rPr>
              <w:t xml:space="preserve"> y </w:t>
            </w:r>
            <w:r w:rsidRPr="00B47B3B">
              <w:rPr>
                <w:rFonts w:asciiTheme="minorHAnsi" w:hAnsiTheme="minorHAnsi" w:cstheme="minorHAnsi"/>
                <w:b/>
              </w:rPr>
              <w:t>33</w:t>
            </w:r>
            <w:r>
              <w:rPr>
                <w:rFonts w:asciiTheme="minorHAnsi" w:hAnsiTheme="minorHAnsi" w:cstheme="minorHAnsi"/>
                <w:b/>
              </w:rPr>
              <w:t>.</w:t>
            </w:r>
          </w:p>
          <w:p w14:paraId="047FD4CF" w14:textId="77777777" w:rsidR="0092445B" w:rsidRPr="00674D2B" w:rsidRDefault="0092445B" w:rsidP="0092445B">
            <w:pPr>
              <w:spacing w:line="276" w:lineRule="auto"/>
              <w:jc w:val="both"/>
              <w:rPr>
                <w:rFonts w:ascii="Arial" w:hAnsi="Arial" w:cs="Arial"/>
                <w:b/>
                <w:sz w:val="18"/>
                <w:szCs w:val="16"/>
              </w:rPr>
            </w:pPr>
          </w:p>
          <w:p w14:paraId="3713B4CF" w14:textId="0BA98F7A" w:rsidR="0092445B" w:rsidRPr="00EA29C7" w:rsidRDefault="0092445B" w:rsidP="0092445B">
            <w:pPr>
              <w:jc w:val="both"/>
              <w:rPr>
                <w:rFonts w:ascii="Arial" w:hAnsi="Arial" w:cs="Arial"/>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w:t>
            </w:r>
            <w:r w:rsidR="005E56CE">
              <w:rPr>
                <w:rFonts w:ascii="Arial" w:hAnsi="Arial" w:cs="Arial"/>
                <w:sz w:val="18"/>
                <w:szCs w:val="18"/>
              </w:rPr>
              <w:t xml:space="preserve">no </w:t>
            </w:r>
            <w:r w:rsidRPr="00003415">
              <w:rPr>
                <w:rFonts w:ascii="Arial" w:hAnsi="Arial" w:cs="Arial"/>
                <w:sz w:val="18"/>
                <w:szCs w:val="18"/>
              </w:rPr>
              <w:t>cumple</w:t>
            </w:r>
            <w:r w:rsidR="003633E4">
              <w:rPr>
                <w:rFonts w:ascii="Arial" w:hAnsi="Arial" w:cs="Arial"/>
                <w:sz w:val="18"/>
                <w:szCs w:val="18"/>
              </w:rPr>
              <w:t xml:space="preserve"> </w:t>
            </w:r>
            <w:r w:rsidRPr="00003415">
              <w:rPr>
                <w:rFonts w:ascii="Arial" w:hAnsi="Arial" w:cs="Arial"/>
                <w:sz w:val="18"/>
                <w:szCs w:val="18"/>
              </w:rPr>
              <w:t xml:space="preserve">conforme lo establecido y detallado en el </w:t>
            </w:r>
            <w:r w:rsidRPr="00003415">
              <w:rPr>
                <w:rFonts w:ascii="Arial" w:hAnsi="Arial" w:cs="Arial"/>
                <w:b/>
                <w:sz w:val="18"/>
                <w:szCs w:val="18"/>
              </w:rPr>
              <w:t>Anexo 1</w:t>
            </w:r>
            <w:r w:rsidR="001F18F8">
              <w:rPr>
                <w:rFonts w:ascii="Arial" w:hAnsi="Arial" w:cs="Arial"/>
                <w:b/>
                <w:sz w:val="18"/>
                <w:szCs w:val="18"/>
              </w:rPr>
              <w:t xml:space="preserve"> y</w:t>
            </w:r>
            <w:r w:rsidRPr="00003415">
              <w:rPr>
                <w:rFonts w:ascii="Arial" w:hAnsi="Arial" w:cs="Arial"/>
                <w:b/>
                <w:sz w:val="18"/>
                <w:szCs w:val="18"/>
              </w:rPr>
              <w:t xml:space="preserve"> Anexo 1.</w:t>
            </w:r>
            <w:r w:rsidR="00020673">
              <w:rPr>
                <w:rFonts w:ascii="Arial" w:hAnsi="Arial" w:cs="Arial"/>
                <w:b/>
                <w:sz w:val="18"/>
                <w:szCs w:val="18"/>
              </w:rPr>
              <w:t xml:space="preserve">1, </w:t>
            </w:r>
            <w:r w:rsidR="00EA29C7">
              <w:rPr>
                <w:rFonts w:ascii="Arial" w:hAnsi="Arial" w:cs="Arial"/>
                <w:sz w:val="18"/>
                <w:szCs w:val="18"/>
              </w:rPr>
              <w:t xml:space="preserve">incumplimientos que se observan </w:t>
            </w:r>
            <w:r w:rsidR="001F18F8">
              <w:rPr>
                <w:rFonts w:ascii="Arial" w:hAnsi="Arial" w:cs="Arial"/>
                <w:sz w:val="18"/>
                <w:szCs w:val="18"/>
              </w:rPr>
              <w:t xml:space="preserve">y corroboran </w:t>
            </w:r>
            <w:r w:rsidR="00EA29C7">
              <w:rPr>
                <w:rFonts w:ascii="Arial" w:hAnsi="Arial" w:cs="Arial"/>
                <w:sz w:val="18"/>
                <w:szCs w:val="18"/>
              </w:rPr>
              <w:t xml:space="preserve">en los </w:t>
            </w:r>
            <w:proofErr w:type="spellStart"/>
            <w:r w:rsidR="00EA29C7">
              <w:rPr>
                <w:rFonts w:ascii="Arial" w:hAnsi="Arial" w:cs="Arial"/>
                <w:sz w:val="18"/>
                <w:szCs w:val="18"/>
              </w:rPr>
              <w:t>dictamenes</w:t>
            </w:r>
            <w:proofErr w:type="spellEnd"/>
            <w:r w:rsidR="00EA29C7">
              <w:rPr>
                <w:rFonts w:ascii="Arial" w:hAnsi="Arial" w:cs="Arial"/>
                <w:sz w:val="18"/>
                <w:szCs w:val="18"/>
              </w:rPr>
              <w:t xml:space="preserve"> correspondientes, conforme lo siguiente:</w:t>
            </w:r>
          </w:p>
          <w:p w14:paraId="4404D4FC" w14:textId="5B83DA21" w:rsidR="005E56CE" w:rsidRDefault="005E56CE" w:rsidP="0092445B">
            <w:pPr>
              <w:jc w:val="both"/>
              <w:rPr>
                <w:rFonts w:ascii="Arial" w:hAnsi="Arial" w:cs="Arial"/>
                <w:sz w:val="18"/>
                <w:szCs w:val="18"/>
              </w:rPr>
            </w:pPr>
          </w:p>
          <w:p w14:paraId="2D27C9FE" w14:textId="77777777" w:rsidR="001F18F8" w:rsidRDefault="001F18F8" w:rsidP="005D6540">
            <w:pPr>
              <w:spacing w:line="276" w:lineRule="auto"/>
              <w:jc w:val="both"/>
              <w:rPr>
                <w:rFonts w:ascii="Arial" w:hAnsi="Arial" w:cs="Arial"/>
                <w:b/>
                <w:sz w:val="18"/>
                <w:szCs w:val="16"/>
              </w:rPr>
            </w:pPr>
            <w:r w:rsidRPr="001F18F8">
              <w:rPr>
                <w:rFonts w:ascii="Arial" w:hAnsi="Arial" w:cs="Arial"/>
                <w:sz w:val="18"/>
                <w:szCs w:val="16"/>
              </w:rPr>
              <w:t xml:space="preserve">En el </w:t>
            </w:r>
            <w:r w:rsidR="005D6540">
              <w:rPr>
                <w:rFonts w:ascii="Arial" w:hAnsi="Arial" w:cs="Arial"/>
                <w:b/>
                <w:sz w:val="18"/>
                <w:szCs w:val="16"/>
              </w:rPr>
              <w:t>Anexo 1, Análisis Técnico</w:t>
            </w:r>
            <w:r>
              <w:rPr>
                <w:rFonts w:ascii="Arial" w:hAnsi="Arial" w:cs="Arial"/>
                <w:b/>
                <w:sz w:val="18"/>
                <w:szCs w:val="16"/>
              </w:rPr>
              <w:t>:</w:t>
            </w:r>
          </w:p>
          <w:p w14:paraId="5B17FC34" w14:textId="77777777" w:rsidR="00B22B4E" w:rsidRDefault="00B22B4E" w:rsidP="00B22B4E">
            <w:pPr>
              <w:ind w:right="-91"/>
              <w:jc w:val="both"/>
              <w:rPr>
                <w:rFonts w:ascii="Arial" w:hAnsi="Arial" w:cs="Arial"/>
                <w:color w:val="000000"/>
                <w:sz w:val="16"/>
                <w:szCs w:val="16"/>
              </w:rPr>
            </w:pPr>
          </w:p>
          <w:p w14:paraId="39BE0FC8" w14:textId="305A009A" w:rsidR="00B22B4E" w:rsidRPr="00B22B4E" w:rsidRDefault="00B22B4E" w:rsidP="00B22B4E">
            <w:pPr>
              <w:ind w:right="-91"/>
              <w:jc w:val="both"/>
              <w:rPr>
                <w:rFonts w:ascii="Arial" w:hAnsi="Arial" w:cs="Arial"/>
                <w:sz w:val="16"/>
                <w:szCs w:val="16"/>
              </w:rPr>
            </w:pPr>
            <w:r w:rsidRPr="00B22B4E">
              <w:rPr>
                <w:rFonts w:ascii="Arial" w:eastAsia="Calibri" w:hAnsi="Arial" w:cs="Arial"/>
                <w:color w:val="000000"/>
                <w:sz w:val="16"/>
                <w:szCs w:val="16"/>
              </w:rPr>
              <w:t xml:space="preserve">Para la </w:t>
            </w:r>
            <w:r w:rsidRPr="00B22B4E">
              <w:rPr>
                <w:rFonts w:ascii="Arial" w:eastAsia="Calibri" w:hAnsi="Arial" w:cs="Arial"/>
                <w:b/>
                <w:color w:val="000000"/>
                <w:sz w:val="16"/>
                <w:szCs w:val="16"/>
              </w:rPr>
              <w:t>partida 1</w:t>
            </w:r>
            <w:r>
              <w:rPr>
                <w:rFonts w:ascii="Arial" w:eastAsia="Calibri" w:hAnsi="Arial" w:cs="Arial"/>
                <w:b/>
                <w:color w:val="000000"/>
                <w:sz w:val="16"/>
                <w:szCs w:val="16"/>
              </w:rPr>
              <w:t xml:space="preserve">: </w:t>
            </w:r>
            <w:r w:rsidRPr="00B22B4E">
              <w:rPr>
                <w:rFonts w:ascii="Arial" w:eastAsia="Calibri" w:hAnsi="Arial" w:cs="Arial"/>
                <w:color w:val="000000"/>
                <w:sz w:val="16"/>
                <w:szCs w:val="16"/>
              </w:rPr>
              <w:t xml:space="preserve">Se presentan dimensiones diferentes a las solicitadas, en la convocatoria, ya que en el </w:t>
            </w:r>
            <w:r>
              <w:rPr>
                <w:rFonts w:ascii="Arial" w:eastAsia="Calibri" w:hAnsi="Arial" w:cs="Arial"/>
                <w:color w:val="000000"/>
                <w:sz w:val="16"/>
                <w:szCs w:val="16"/>
              </w:rPr>
              <w:t>A</w:t>
            </w:r>
            <w:r w:rsidRPr="00B22B4E">
              <w:rPr>
                <w:rFonts w:ascii="Arial" w:eastAsia="Calibri" w:hAnsi="Arial" w:cs="Arial"/>
                <w:color w:val="000000"/>
                <w:sz w:val="16"/>
                <w:szCs w:val="16"/>
              </w:rPr>
              <w:t>nexo 1 se solicita:</w:t>
            </w:r>
            <w:r>
              <w:rPr>
                <w:rFonts w:ascii="Arial" w:eastAsia="Calibri" w:hAnsi="Arial" w:cs="Arial"/>
                <w:color w:val="000000"/>
                <w:sz w:val="16"/>
                <w:szCs w:val="16"/>
              </w:rPr>
              <w:t xml:space="preserve"> </w:t>
            </w:r>
            <w:r w:rsidRPr="00B22B4E">
              <w:rPr>
                <w:rFonts w:ascii="Arial" w:eastAsia="Calibri" w:hAnsi="Arial" w:cs="Arial"/>
                <w:color w:val="000000"/>
                <w:sz w:val="16"/>
                <w:szCs w:val="16"/>
              </w:rPr>
              <w:t>“</w:t>
            </w:r>
            <w:r w:rsidRPr="00B22B4E">
              <w:rPr>
                <w:rFonts w:ascii="Arial" w:hAnsi="Arial" w:cs="Arial"/>
                <w:i/>
                <w:sz w:val="16"/>
                <w:szCs w:val="16"/>
                <w:u w:val="single"/>
                <w:lang w:val="es-MX"/>
              </w:rPr>
              <w:t>Escenario</w:t>
            </w:r>
            <w:r w:rsidRPr="00B22B4E">
              <w:rPr>
                <w:rFonts w:ascii="Arial" w:hAnsi="Arial" w:cs="Arial"/>
                <w:b/>
                <w:i/>
                <w:sz w:val="16"/>
                <w:szCs w:val="16"/>
                <w:u w:val="single"/>
                <w:lang w:val="es-MX"/>
              </w:rPr>
              <w:t>,</w:t>
            </w:r>
            <w:r w:rsidRPr="00B22B4E">
              <w:rPr>
                <w:rFonts w:ascii="Arial" w:hAnsi="Arial" w:cs="Arial"/>
                <w:i/>
                <w:sz w:val="16"/>
                <w:szCs w:val="16"/>
              </w:rPr>
              <w:t xml:space="preserve"> </w:t>
            </w:r>
            <w:proofErr w:type="spellStart"/>
            <w:r w:rsidRPr="00B22B4E">
              <w:rPr>
                <w:rFonts w:ascii="Arial" w:hAnsi="Arial" w:cs="Arial"/>
                <w:i/>
                <w:sz w:val="16"/>
                <w:szCs w:val="16"/>
                <w:lang w:val="es-MX"/>
              </w:rPr>
              <w:t>Ground</w:t>
            </w:r>
            <w:proofErr w:type="spellEnd"/>
            <w:r w:rsidRPr="00B22B4E">
              <w:rPr>
                <w:rFonts w:ascii="Arial" w:hAnsi="Arial" w:cs="Arial"/>
                <w:i/>
                <w:sz w:val="16"/>
                <w:szCs w:val="16"/>
                <w:lang w:val="es-MX"/>
              </w:rPr>
              <w:t xml:space="preserve"> </w:t>
            </w:r>
            <w:proofErr w:type="spellStart"/>
            <w:r w:rsidRPr="00B22B4E">
              <w:rPr>
                <w:rFonts w:ascii="Arial" w:hAnsi="Arial" w:cs="Arial"/>
                <w:i/>
                <w:sz w:val="16"/>
                <w:szCs w:val="16"/>
                <w:lang w:val="es-MX"/>
              </w:rPr>
              <w:t>Support</w:t>
            </w:r>
            <w:proofErr w:type="spellEnd"/>
            <w:r w:rsidRPr="00B22B4E">
              <w:rPr>
                <w:rFonts w:ascii="Arial" w:hAnsi="Arial" w:cs="Arial"/>
                <w:i/>
                <w:sz w:val="16"/>
                <w:szCs w:val="16"/>
                <w:lang w:val="es-MX"/>
              </w:rPr>
              <w:t xml:space="preserve"> de </w:t>
            </w:r>
            <w:r w:rsidRPr="00B22B4E">
              <w:rPr>
                <w:rFonts w:ascii="Arial" w:hAnsi="Arial" w:cs="Arial"/>
                <w:b/>
                <w:i/>
                <w:sz w:val="16"/>
                <w:szCs w:val="16"/>
                <w:lang w:val="es-MX"/>
              </w:rPr>
              <w:t>18m</w:t>
            </w:r>
            <w:r w:rsidRPr="00B22B4E">
              <w:rPr>
                <w:rFonts w:ascii="Arial" w:hAnsi="Arial" w:cs="Arial"/>
                <w:i/>
                <w:sz w:val="16"/>
                <w:szCs w:val="16"/>
                <w:lang w:val="es-MX"/>
              </w:rPr>
              <w:t xml:space="preserve">. </w:t>
            </w:r>
            <w:r w:rsidRPr="00B22B4E">
              <w:rPr>
                <w:rFonts w:ascii="Arial" w:hAnsi="Arial" w:cs="Arial"/>
                <w:i/>
                <w:sz w:val="16"/>
                <w:szCs w:val="16"/>
              </w:rPr>
              <w:t xml:space="preserve">de boca por </w:t>
            </w:r>
            <w:r w:rsidRPr="00B22B4E">
              <w:rPr>
                <w:rFonts w:ascii="Arial" w:hAnsi="Arial" w:cs="Arial"/>
                <w:b/>
                <w:i/>
                <w:sz w:val="16"/>
                <w:szCs w:val="16"/>
              </w:rPr>
              <w:t>14m</w:t>
            </w:r>
            <w:r w:rsidRPr="00B22B4E">
              <w:rPr>
                <w:rFonts w:ascii="Arial" w:hAnsi="Arial" w:cs="Arial"/>
                <w:i/>
                <w:sz w:val="16"/>
                <w:szCs w:val="16"/>
              </w:rPr>
              <w:t>. de fondo por 8 m de altura techo a dos aguas o elíptico</w:t>
            </w:r>
            <w:r>
              <w:rPr>
                <w:rFonts w:ascii="Arial" w:hAnsi="Arial" w:cs="Arial"/>
                <w:i/>
                <w:sz w:val="16"/>
                <w:szCs w:val="16"/>
              </w:rPr>
              <w:t>.</w:t>
            </w:r>
            <w:r w:rsidRPr="00B22B4E">
              <w:rPr>
                <w:rFonts w:ascii="Arial" w:hAnsi="Arial" w:cs="Arial"/>
                <w:sz w:val="16"/>
                <w:szCs w:val="16"/>
              </w:rPr>
              <w:t>”</w:t>
            </w:r>
          </w:p>
          <w:p w14:paraId="4B7035D6" w14:textId="77777777" w:rsidR="00B22B4E" w:rsidRPr="00B22B4E" w:rsidRDefault="00B22B4E" w:rsidP="00B22B4E">
            <w:pPr>
              <w:widowControl w:val="0"/>
              <w:autoSpaceDE w:val="0"/>
              <w:autoSpaceDN w:val="0"/>
              <w:adjustRightInd w:val="0"/>
              <w:jc w:val="both"/>
              <w:rPr>
                <w:rFonts w:ascii="Arial" w:hAnsi="Arial" w:cs="Arial"/>
                <w:sz w:val="16"/>
                <w:szCs w:val="16"/>
              </w:rPr>
            </w:pPr>
          </w:p>
          <w:p w14:paraId="2ACE25D7" w14:textId="07D5D656" w:rsidR="00B22B4E" w:rsidRPr="00B22B4E" w:rsidRDefault="00B22B4E" w:rsidP="00B22B4E">
            <w:pPr>
              <w:widowControl w:val="0"/>
              <w:autoSpaceDE w:val="0"/>
              <w:autoSpaceDN w:val="0"/>
              <w:adjustRightInd w:val="0"/>
              <w:jc w:val="both"/>
              <w:rPr>
                <w:rFonts w:ascii="Arial" w:hAnsi="Arial" w:cs="Arial"/>
                <w:b/>
                <w:sz w:val="16"/>
                <w:szCs w:val="16"/>
              </w:rPr>
            </w:pPr>
            <w:r w:rsidRPr="00B22B4E">
              <w:rPr>
                <w:rFonts w:ascii="Arial" w:hAnsi="Arial" w:cs="Arial"/>
                <w:b/>
                <w:sz w:val="16"/>
                <w:szCs w:val="16"/>
              </w:rPr>
              <w:t>El licitante oferta:</w:t>
            </w:r>
          </w:p>
          <w:p w14:paraId="318C522C" w14:textId="77777777" w:rsidR="00B22B4E" w:rsidRPr="00B22B4E" w:rsidRDefault="00B22B4E" w:rsidP="00B22B4E">
            <w:pPr>
              <w:widowControl w:val="0"/>
              <w:autoSpaceDE w:val="0"/>
              <w:autoSpaceDN w:val="0"/>
              <w:adjustRightInd w:val="0"/>
              <w:jc w:val="both"/>
              <w:rPr>
                <w:rFonts w:ascii="Arial" w:hAnsi="Arial" w:cs="Arial"/>
                <w:sz w:val="16"/>
                <w:szCs w:val="16"/>
              </w:rPr>
            </w:pPr>
          </w:p>
          <w:p w14:paraId="100954B5" w14:textId="0B49D88F" w:rsidR="00B22B4E" w:rsidRPr="00B22B4E" w:rsidRDefault="00B22B4E" w:rsidP="00A22F68">
            <w:pPr>
              <w:pStyle w:val="Prrafodelista"/>
              <w:numPr>
                <w:ilvl w:val="0"/>
                <w:numId w:val="49"/>
              </w:numPr>
              <w:autoSpaceDE w:val="0"/>
              <w:autoSpaceDN w:val="0"/>
              <w:adjustRightInd w:val="0"/>
              <w:jc w:val="both"/>
              <w:rPr>
                <w:rFonts w:ascii="Arial" w:hAnsi="Arial" w:cs="Arial"/>
                <w:b/>
                <w:sz w:val="16"/>
                <w:szCs w:val="16"/>
              </w:rPr>
            </w:pPr>
            <w:r w:rsidRPr="00E47419">
              <w:rPr>
                <w:rFonts w:ascii="Arial" w:hAnsi="Arial" w:cs="Arial"/>
                <w:sz w:val="16"/>
                <w:szCs w:val="16"/>
              </w:rPr>
              <w:t>“</w:t>
            </w:r>
            <w:proofErr w:type="spellStart"/>
            <w:r w:rsidRPr="00E47419">
              <w:rPr>
                <w:rFonts w:ascii="Arial" w:hAnsi="Arial" w:cs="Arial"/>
                <w:i/>
                <w:sz w:val="16"/>
                <w:szCs w:val="16"/>
              </w:rPr>
              <w:t>Ground</w:t>
            </w:r>
            <w:proofErr w:type="spellEnd"/>
            <w:r w:rsidRPr="00E47419">
              <w:rPr>
                <w:rFonts w:ascii="Arial" w:hAnsi="Arial" w:cs="Arial"/>
                <w:i/>
                <w:sz w:val="16"/>
                <w:szCs w:val="16"/>
              </w:rPr>
              <w:t xml:space="preserve"> </w:t>
            </w:r>
            <w:proofErr w:type="spellStart"/>
            <w:r w:rsidRPr="00E47419">
              <w:rPr>
                <w:rFonts w:ascii="Arial" w:hAnsi="Arial" w:cs="Arial"/>
                <w:i/>
                <w:sz w:val="16"/>
                <w:szCs w:val="16"/>
              </w:rPr>
              <w:t>Support</w:t>
            </w:r>
            <w:proofErr w:type="spellEnd"/>
            <w:r w:rsidRPr="00E47419">
              <w:rPr>
                <w:rFonts w:ascii="Arial" w:hAnsi="Arial" w:cs="Arial"/>
                <w:i/>
                <w:sz w:val="16"/>
                <w:szCs w:val="16"/>
              </w:rPr>
              <w:t xml:space="preserve"> de </w:t>
            </w:r>
            <w:r w:rsidRPr="00E47419">
              <w:rPr>
                <w:rFonts w:ascii="Arial" w:hAnsi="Arial" w:cs="Arial"/>
                <w:b/>
                <w:i/>
                <w:sz w:val="16"/>
                <w:szCs w:val="16"/>
              </w:rPr>
              <w:t>13m</w:t>
            </w:r>
            <w:r w:rsidRPr="00E47419">
              <w:rPr>
                <w:rFonts w:ascii="Arial" w:hAnsi="Arial" w:cs="Arial"/>
                <w:i/>
                <w:sz w:val="16"/>
                <w:szCs w:val="16"/>
              </w:rPr>
              <w:t xml:space="preserve">. de boca por </w:t>
            </w:r>
            <w:r w:rsidRPr="00E47419">
              <w:rPr>
                <w:rFonts w:ascii="Arial" w:hAnsi="Arial" w:cs="Arial"/>
                <w:b/>
                <w:i/>
                <w:sz w:val="16"/>
                <w:szCs w:val="16"/>
              </w:rPr>
              <w:t>10m</w:t>
            </w:r>
            <w:r w:rsidRPr="00E47419">
              <w:rPr>
                <w:rFonts w:ascii="Arial" w:hAnsi="Arial" w:cs="Arial"/>
                <w:i/>
                <w:sz w:val="16"/>
                <w:szCs w:val="16"/>
              </w:rPr>
              <w:t>. de fondo por 8 m de altura, con alas laterales para audio, techo a dos aguas o elíptico.”</w:t>
            </w:r>
            <w:r w:rsidR="00E47419" w:rsidRPr="00E47419">
              <w:rPr>
                <w:rFonts w:ascii="Arial" w:hAnsi="Arial" w:cs="Arial"/>
                <w:i/>
                <w:sz w:val="16"/>
                <w:szCs w:val="16"/>
              </w:rPr>
              <w:t xml:space="preserve"> </w:t>
            </w:r>
            <w:r w:rsidRPr="00B22B4E">
              <w:rPr>
                <w:rFonts w:ascii="Arial" w:hAnsi="Arial" w:cs="Arial"/>
                <w:b/>
                <w:sz w:val="16"/>
                <w:szCs w:val="16"/>
              </w:rPr>
              <w:t>Por lo que no cumple con lo solicitado.</w:t>
            </w:r>
          </w:p>
          <w:p w14:paraId="51035043" w14:textId="77777777" w:rsidR="00B22B4E" w:rsidRPr="00B22B4E" w:rsidRDefault="00B22B4E" w:rsidP="00B22B4E">
            <w:pPr>
              <w:widowControl w:val="0"/>
              <w:autoSpaceDE w:val="0"/>
              <w:autoSpaceDN w:val="0"/>
              <w:adjustRightInd w:val="0"/>
              <w:jc w:val="both"/>
              <w:rPr>
                <w:rFonts w:ascii="Arial" w:hAnsi="Arial" w:cs="Arial"/>
                <w:sz w:val="16"/>
                <w:szCs w:val="16"/>
              </w:rPr>
            </w:pPr>
          </w:p>
          <w:p w14:paraId="154B215F" w14:textId="0EC54009" w:rsidR="00B22B4E" w:rsidRDefault="00B22B4E" w:rsidP="00B22B4E">
            <w:pPr>
              <w:widowControl w:val="0"/>
              <w:autoSpaceDE w:val="0"/>
              <w:autoSpaceDN w:val="0"/>
              <w:adjustRightInd w:val="0"/>
              <w:jc w:val="both"/>
              <w:rPr>
                <w:rFonts w:ascii="Arial" w:eastAsia="Calibri" w:hAnsi="Arial" w:cs="Arial"/>
                <w:color w:val="000000"/>
                <w:sz w:val="16"/>
                <w:szCs w:val="16"/>
              </w:rPr>
            </w:pPr>
            <w:r w:rsidRPr="00B22B4E">
              <w:rPr>
                <w:rFonts w:ascii="Arial" w:hAnsi="Arial" w:cs="Arial"/>
                <w:sz w:val="16"/>
                <w:szCs w:val="16"/>
              </w:rPr>
              <w:t>Para la</w:t>
            </w:r>
            <w:r>
              <w:rPr>
                <w:rFonts w:ascii="Arial" w:hAnsi="Arial" w:cs="Arial"/>
                <w:sz w:val="16"/>
                <w:szCs w:val="16"/>
              </w:rPr>
              <w:t>s</w:t>
            </w:r>
            <w:r w:rsidRPr="00B22B4E">
              <w:rPr>
                <w:rFonts w:ascii="Arial" w:hAnsi="Arial" w:cs="Arial"/>
                <w:sz w:val="16"/>
                <w:szCs w:val="16"/>
              </w:rPr>
              <w:t xml:space="preserve"> </w:t>
            </w:r>
            <w:r w:rsidRPr="00B22B4E">
              <w:rPr>
                <w:rFonts w:ascii="Arial" w:hAnsi="Arial" w:cs="Arial"/>
                <w:b/>
                <w:sz w:val="16"/>
                <w:szCs w:val="16"/>
              </w:rPr>
              <w:t>partida</w:t>
            </w:r>
            <w:r>
              <w:rPr>
                <w:rFonts w:ascii="Arial" w:hAnsi="Arial" w:cs="Arial"/>
                <w:b/>
                <w:sz w:val="16"/>
                <w:szCs w:val="16"/>
              </w:rPr>
              <w:t>s</w:t>
            </w:r>
            <w:r w:rsidRPr="00B22B4E">
              <w:rPr>
                <w:rFonts w:ascii="Arial" w:hAnsi="Arial" w:cs="Arial"/>
                <w:b/>
                <w:sz w:val="16"/>
                <w:szCs w:val="16"/>
              </w:rPr>
              <w:t xml:space="preserve"> 2, 23 y 24</w:t>
            </w:r>
            <w:r>
              <w:rPr>
                <w:rFonts w:ascii="Arial" w:hAnsi="Arial" w:cs="Arial"/>
                <w:b/>
                <w:sz w:val="16"/>
                <w:szCs w:val="16"/>
              </w:rPr>
              <w:t xml:space="preserve">: </w:t>
            </w:r>
            <w:r w:rsidRPr="00B22B4E">
              <w:rPr>
                <w:rFonts w:ascii="Arial" w:eastAsia="Calibri" w:hAnsi="Arial" w:cs="Arial"/>
                <w:color w:val="000000"/>
                <w:sz w:val="16"/>
                <w:szCs w:val="16"/>
              </w:rPr>
              <w:t>Se presentan capacidad de carga diferente a la solicitada, en la convocatoria, ya que en el anexo 1 se solicita:</w:t>
            </w:r>
          </w:p>
          <w:p w14:paraId="40365AE8" w14:textId="77777777" w:rsidR="00B22B4E" w:rsidRPr="00B22B4E" w:rsidRDefault="00B22B4E" w:rsidP="00B22B4E">
            <w:pPr>
              <w:widowControl w:val="0"/>
              <w:autoSpaceDE w:val="0"/>
              <w:autoSpaceDN w:val="0"/>
              <w:adjustRightInd w:val="0"/>
              <w:jc w:val="both"/>
              <w:rPr>
                <w:rFonts w:ascii="Arial" w:eastAsia="Calibri" w:hAnsi="Arial" w:cs="Arial"/>
                <w:color w:val="000000"/>
                <w:sz w:val="16"/>
                <w:szCs w:val="16"/>
              </w:rPr>
            </w:pPr>
          </w:p>
          <w:p w14:paraId="7E4BE4E4" w14:textId="77777777" w:rsidR="00B22B4E" w:rsidRPr="00B22B4E" w:rsidRDefault="00B22B4E" w:rsidP="00B22B4E">
            <w:pPr>
              <w:widowControl w:val="0"/>
              <w:autoSpaceDE w:val="0"/>
              <w:autoSpaceDN w:val="0"/>
              <w:adjustRightInd w:val="0"/>
              <w:jc w:val="both"/>
              <w:rPr>
                <w:rFonts w:ascii="Arial" w:hAnsi="Arial" w:cs="Arial"/>
                <w:i/>
                <w:sz w:val="16"/>
                <w:szCs w:val="16"/>
                <w:lang w:val="es-MX"/>
              </w:rPr>
            </w:pPr>
            <w:r w:rsidRPr="00B22B4E">
              <w:rPr>
                <w:rFonts w:ascii="Arial" w:eastAsia="Calibri" w:hAnsi="Arial" w:cs="Arial"/>
                <w:color w:val="000000"/>
                <w:sz w:val="16"/>
                <w:szCs w:val="16"/>
              </w:rPr>
              <w:t>“</w:t>
            </w:r>
            <w:r w:rsidRPr="00B22B4E">
              <w:rPr>
                <w:rFonts w:ascii="Arial" w:hAnsi="Arial" w:cs="Arial"/>
                <w:i/>
                <w:sz w:val="16"/>
                <w:szCs w:val="16"/>
                <w:lang w:val="es-MX"/>
              </w:rPr>
              <w:t>DIMENSIONES:</w:t>
            </w:r>
          </w:p>
          <w:p w14:paraId="4099058D" w14:textId="77777777" w:rsidR="00B22B4E" w:rsidRPr="00B22B4E" w:rsidRDefault="00B22B4E" w:rsidP="00B22B4E">
            <w:pPr>
              <w:widowControl w:val="0"/>
              <w:autoSpaceDE w:val="0"/>
              <w:autoSpaceDN w:val="0"/>
              <w:adjustRightInd w:val="0"/>
              <w:jc w:val="both"/>
              <w:rPr>
                <w:rFonts w:ascii="Arial" w:hAnsi="Arial" w:cs="Arial"/>
                <w:i/>
                <w:sz w:val="16"/>
                <w:szCs w:val="16"/>
                <w:lang w:val="es-MX"/>
              </w:rPr>
            </w:pPr>
            <w:r w:rsidRPr="00B22B4E">
              <w:rPr>
                <w:rFonts w:ascii="Arial" w:hAnsi="Arial" w:cs="Arial"/>
                <w:i/>
                <w:sz w:val="16"/>
                <w:szCs w:val="16"/>
                <w:lang w:val="es-MX"/>
              </w:rPr>
              <w:t>Altura del asiento (real):16x16”</w:t>
            </w:r>
          </w:p>
          <w:p w14:paraId="4976BC7A" w14:textId="77777777" w:rsidR="00B22B4E" w:rsidRPr="00B22B4E" w:rsidRDefault="00B22B4E" w:rsidP="00B22B4E">
            <w:pPr>
              <w:widowControl w:val="0"/>
              <w:autoSpaceDE w:val="0"/>
              <w:autoSpaceDN w:val="0"/>
              <w:adjustRightInd w:val="0"/>
              <w:jc w:val="both"/>
              <w:rPr>
                <w:rFonts w:ascii="Arial" w:hAnsi="Arial" w:cs="Arial"/>
                <w:i/>
                <w:sz w:val="16"/>
                <w:szCs w:val="16"/>
                <w:lang w:val="es-MX"/>
              </w:rPr>
            </w:pPr>
            <w:r w:rsidRPr="00B22B4E">
              <w:rPr>
                <w:rFonts w:ascii="Arial" w:hAnsi="Arial" w:cs="Arial"/>
                <w:i/>
                <w:sz w:val="16"/>
                <w:szCs w:val="16"/>
                <w:lang w:val="es-MX"/>
              </w:rPr>
              <w:t xml:space="preserve">Ancho x profundo x alto: 17 ¾ x 19 ½ x 31 ¾” </w:t>
            </w:r>
          </w:p>
          <w:p w14:paraId="6B296E62" w14:textId="77777777" w:rsidR="00B22B4E" w:rsidRPr="00B22B4E" w:rsidRDefault="00B22B4E" w:rsidP="00B22B4E">
            <w:pPr>
              <w:widowControl w:val="0"/>
              <w:autoSpaceDE w:val="0"/>
              <w:autoSpaceDN w:val="0"/>
              <w:adjustRightInd w:val="0"/>
              <w:jc w:val="both"/>
              <w:rPr>
                <w:rFonts w:ascii="Arial" w:hAnsi="Arial" w:cs="Arial"/>
                <w:i/>
                <w:sz w:val="16"/>
                <w:szCs w:val="16"/>
                <w:lang w:val="es-MX"/>
              </w:rPr>
            </w:pPr>
            <w:r w:rsidRPr="00B22B4E">
              <w:rPr>
                <w:rFonts w:ascii="Arial" w:hAnsi="Arial" w:cs="Arial"/>
                <w:i/>
                <w:sz w:val="16"/>
                <w:szCs w:val="16"/>
                <w:lang w:val="es-MX"/>
              </w:rPr>
              <w:t>Asiento: 18”</w:t>
            </w:r>
          </w:p>
          <w:p w14:paraId="2F7C8C2E" w14:textId="77777777" w:rsidR="00B22B4E" w:rsidRPr="00B22B4E" w:rsidRDefault="00B22B4E" w:rsidP="00B22B4E">
            <w:pPr>
              <w:widowControl w:val="0"/>
              <w:autoSpaceDE w:val="0"/>
              <w:autoSpaceDN w:val="0"/>
              <w:adjustRightInd w:val="0"/>
              <w:jc w:val="both"/>
              <w:rPr>
                <w:rFonts w:ascii="Arial" w:hAnsi="Arial" w:cs="Arial"/>
                <w:i/>
                <w:sz w:val="16"/>
                <w:szCs w:val="16"/>
                <w:lang w:val="es-MX"/>
              </w:rPr>
            </w:pPr>
            <w:r w:rsidRPr="00B22B4E">
              <w:rPr>
                <w:rFonts w:ascii="Arial" w:hAnsi="Arial" w:cs="Arial"/>
                <w:i/>
                <w:sz w:val="16"/>
                <w:szCs w:val="16"/>
                <w:lang w:val="es-MX"/>
              </w:rPr>
              <w:t>Color: negro</w:t>
            </w:r>
          </w:p>
          <w:p w14:paraId="581A8DD0" w14:textId="77777777" w:rsidR="00B22B4E" w:rsidRPr="00B22B4E" w:rsidRDefault="00B22B4E" w:rsidP="00B22B4E">
            <w:pPr>
              <w:widowControl w:val="0"/>
              <w:autoSpaceDE w:val="0"/>
              <w:autoSpaceDN w:val="0"/>
              <w:adjustRightInd w:val="0"/>
              <w:jc w:val="both"/>
              <w:rPr>
                <w:rFonts w:ascii="Arial" w:hAnsi="Arial" w:cs="Arial"/>
                <w:sz w:val="16"/>
                <w:szCs w:val="16"/>
              </w:rPr>
            </w:pPr>
            <w:r w:rsidRPr="00B22B4E">
              <w:rPr>
                <w:rFonts w:ascii="Arial" w:hAnsi="Arial" w:cs="Arial"/>
                <w:b/>
                <w:i/>
                <w:sz w:val="16"/>
                <w:szCs w:val="16"/>
                <w:lang w:val="es-MX"/>
              </w:rPr>
              <w:t>Capacidad: 275 Kilogramos</w:t>
            </w:r>
            <w:r w:rsidRPr="00B22B4E">
              <w:rPr>
                <w:rFonts w:ascii="Arial" w:hAnsi="Arial" w:cs="Arial"/>
                <w:sz w:val="16"/>
                <w:szCs w:val="16"/>
              </w:rPr>
              <w:t>”</w:t>
            </w:r>
          </w:p>
          <w:p w14:paraId="0DBF3AE2" w14:textId="77777777" w:rsidR="00B22B4E" w:rsidRPr="00B22B4E" w:rsidRDefault="00B22B4E" w:rsidP="00B22B4E">
            <w:pPr>
              <w:widowControl w:val="0"/>
              <w:autoSpaceDE w:val="0"/>
              <w:autoSpaceDN w:val="0"/>
              <w:adjustRightInd w:val="0"/>
              <w:jc w:val="both"/>
              <w:rPr>
                <w:rFonts w:ascii="Arial" w:hAnsi="Arial" w:cs="Arial"/>
                <w:sz w:val="16"/>
                <w:szCs w:val="16"/>
              </w:rPr>
            </w:pPr>
          </w:p>
          <w:p w14:paraId="7C42AD2A" w14:textId="004A549F" w:rsidR="00B22B4E" w:rsidRDefault="00B22B4E" w:rsidP="00B22B4E">
            <w:pPr>
              <w:widowControl w:val="0"/>
              <w:autoSpaceDE w:val="0"/>
              <w:autoSpaceDN w:val="0"/>
              <w:adjustRightInd w:val="0"/>
              <w:jc w:val="both"/>
              <w:rPr>
                <w:rFonts w:ascii="Arial" w:hAnsi="Arial" w:cs="Arial"/>
                <w:sz w:val="16"/>
                <w:szCs w:val="16"/>
              </w:rPr>
            </w:pPr>
            <w:r w:rsidRPr="00B22B4E">
              <w:rPr>
                <w:rFonts w:ascii="Arial" w:hAnsi="Arial" w:cs="Arial"/>
                <w:sz w:val="16"/>
                <w:szCs w:val="16"/>
              </w:rPr>
              <w:t>El licitante oferta:</w:t>
            </w:r>
          </w:p>
          <w:p w14:paraId="3E9CFF2D" w14:textId="77777777" w:rsidR="00B22B4E" w:rsidRPr="00B22B4E" w:rsidRDefault="00B22B4E" w:rsidP="00B22B4E">
            <w:pPr>
              <w:widowControl w:val="0"/>
              <w:autoSpaceDE w:val="0"/>
              <w:autoSpaceDN w:val="0"/>
              <w:adjustRightInd w:val="0"/>
              <w:jc w:val="both"/>
              <w:rPr>
                <w:rFonts w:ascii="Arial" w:hAnsi="Arial" w:cs="Arial"/>
                <w:sz w:val="16"/>
                <w:szCs w:val="16"/>
              </w:rPr>
            </w:pPr>
          </w:p>
          <w:p w14:paraId="2B8C323C" w14:textId="29570DFC" w:rsidR="00B22B4E" w:rsidRPr="00B22B4E" w:rsidRDefault="00B22B4E" w:rsidP="00A22F68">
            <w:pPr>
              <w:pStyle w:val="Prrafodelista"/>
              <w:numPr>
                <w:ilvl w:val="0"/>
                <w:numId w:val="49"/>
              </w:numPr>
              <w:autoSpaceDE w:val="0"/>
              <w:autoSpaceDN w:val="0"/>
              <w:adjustRightInd w:val="0"/>
              <w:jc w:val="both"/>
              <w:rPr>
                <w:rFonts w:ascii="Arial" w:hAnsi="Arial" w:cs="Arial"/>
                <w:b/>
                <w:sz w:val="16"/>
                <w:szCs w:val="16"/>
              </w:rPr>
            </w:pPr>
            <w:r w:rsidRPr="00E47419">
              <w:rPr>
                <w:rFonts w:ascii="Arial" w:hAnsi="Arial" w:cs="Arial"/>
                <w:sz w:val="16"/>
                <w:szCs w:val="16"/>
              </w:rPr>
              <w:t>“</w:t>
            </w:r>
            <w:r w:rsidRPr="00E47419">
              <w:rPr>
                <w:rFonts w:ascii="Arial" w:hAnsi="Arial" w:cs="Arial"/>
                <w:b/>
                <w:i/>
                <w:sz w:val="16"/>
                <w:szCs w:val="16"/>
                <w:lang w:val="es-MX"/>
              </w:rPr>
              <w:t>Capacidad: 150 Kilogramos</w:t>
            </w:r>
            <w:r w:rsidRPr="00E47419">
              <w:rPr>
                <w:rFonts w:ascii="Arial" w:hAnsi="Arial" w:cs="Arial"/>
                <w:i/>
                <w:sz w:val="16"/>
                <w:szCs w:val="16"/>
              </w:rPr>
              <w:t>”</w:t>
            </w:r>
            <w:r w:rsidR="00E47419" w:rsidRPr="00E47419">
              <w:rPr>
                <w:rFonts w:ascii="Arial" w:hAnsi="Arial" w:cs="Arial"/>
                <w:i/>
                <w:sz w:val="16"/>
                <w:szCs w:val="16"/>
              </w:rPr>
              <w:t xml:space="preserve">. </w:t>
            </w:r>
            <w:r w:rsidRPr="00B22B4E">
              <w:rPr>
                <w:rFonts w:ascii="Arial" w:hAnsi="Arial" w:cs="Arial"/>
                <w:b/>
                <w:sz w:val="16"/>
                <w:szCs w:val="16"/>
              </w:rPr>
              <w:t>Por lo que no cumple con lo solicitado</w:t>
            </w:r>
            <w:r w:rsidR="00E47419">
              <w:rPr>
                <w:rFonts w:ascii="Arial" w:hAnsi="Arial" w:cs="Arial"/>
                <w:b/>
                <w:sz w:val="16"/>
                <w:szCs w:val="16"/>
              </w:rPr>
              <w:t>.</w:t>
            </w:r>
          </w:p>
          <w:p w14:paraId="3BF8D46B" w14:textId="6A7CD49F" w:rsidR="005D6540" w:rsidRPr="00B22B4E" w:rsidRDefault="005D6540" w:rsidP="005D6540">
            <w:pPr>
              <w:spacing w:line="276" w:lineRule="auto"/>
              <w:jc w:val="both"/>
              <w:rPr>
                <w:rFonts w:ascii="Arial" w:hAnsi="Arial" w:cs="Arial"/>
                <w:b/>
                <w:sz w:val="18"/>
                <w:szCs w:val="16"/>
              </w:rPr>
            </w:pPr>
            <w:r w:rsidRPr="00B22B4E">
              <w:rPr>
                <w:rFonts w:ascii="Arial" w:hAnsi="Arial" w:cs="Arial"/>
                <w:b/>
                <w:sz w:val="18"/>
                <w:szCs w:val="16"/>
              </w:rPr>
              <w:t xml:space="preserve"> </w:t>
            </w:r>
          </w:p>
          <w:p w14:paraId="6C541235" w14:textId="524F110C" w:rsidR="005D6540" w:rsidRDefault="00B22B4E" w:rsidP="0092445B">
            <w:pPr>
              <w:jc w:val="both"/>
              <w:rPr>
                <w:rFonts w:ascii="Arial" w:hAnsi="Arial" w:cs="Arial"/>
                <w:sz w:val="18"/>
                <w:szCs w:val="18"/>
              </w:rPr>
            </w:pPr>
            <w:r>
              <w:rPr>
                <w:rFonts w:ascii="Arial" w:hAnsi="Arial" w:cs="Arial"/>
                <w:sz w:val="18"/>
                <w:szCs w:val="18"/>
              </w:rPr>
              <w:t xml:space="preserve">Presenta los siguientes incumplimientos en el </w:t>
            </w:r>
            <w:r w:rsidRPr="00B22B4E">
              <w:rPr>
                <w:rFonts w:ascii="Arial" w:hAnsi="Arial" w:cs="Arial"/>
                <w:b/>
                <w:sz w:val="18"/>
                <w:szCs w:val="18"/>
              </w:rPr>
              <w:t>numeral X.8</w:t>
            </w:r>
            <w:r>
              <w:rPr>
                <w:rFonts w:ascii="Arial" w:hAnsi="Arial" w:cs="Arial"/>
                <w:sz w:val="18"/>
                <w:szCs w:val="18"/>
              </w:rPr>
              <w:t xml:space="preserve">, </w:t>
            </w:r>
            <w:r w:rsidRPr="00B22B4E">
              <w:rPr>
                <w:rFonts w:ascii="Arial" w:hAnsi="Arial" w:cs="Arial"/>
                <w:sz w:val="18"/>
                <w:szCs w:val="18"/>
              </w:rPr>
              <w:t>Información Técnica documental</w:t>
            </w:r>
            <w:r>
              <w:rPr>
                <w:rFonts w:ascii="Arial" w:hAnsi="Arial" w:cs="Arial"/>
                <w:sz w:val="18"/>
                <w:szCs w:val="18"/>
              </w:rPr>
              <w:t xml:space="preserve">: </w:t>
            </w:r>
          </w:p>
          <w:p w14:paraId="5D07FEC7" w14:textId="77777777" w:rsidR="00B22B4E" w:rsidRDefault="00B22B4E" w:rsidP="0092445B">
            <w:pPr>
              <w:jc w:val="both"/>
              <w:rPr>
                <w:rFonts w:ascii="Calibri" w:eastAsia="Calibri" w:hAnsi="Calibri" w:cs="Calibri"/>
                <w:color w:val="000000"/>
                <w:sz w:val="16"/>
                <w:szCs w:val="16"/>
              </w:rPr>
            </w:pPr>
          </w:p>
          <w:p w14:paraId="3E4DE5A2" w14:textId="4E5ECC5C" w:rsidR="00B22B4E" w:rsidRPr="00E47419" w:rsidRDefault="00B22B4E" w:rsidP="00E47419">
            <w:pPr>
              <w:pStyle w:val="Prrafodelista"/>
              <w:numPr>
                <w:ilvl w:val="0"/>
                <w:numId w:val="49"/>
              </w:numPr>
              <w:jc w:val="both"/>
              <w:rPr>
                <w:rFonts w:ascii="Arial" w:eastAsia="Calibri" w:hAnsi="Arial" w:cs="Arial"/>
                <w:sz w:val="18"/>
                <w:szCs w:val="16"/>
              </w:rPr>
            </w:pPr>
            <w:r w:rsidRPr="00E47419">
              <w:rPr>
                <w:rFonts w:ascii="Arial" w:eastAsia="Calibri" w:hAnsi="Arial" w:cs="Arial"/>
                <w:color w:val="000000"/>
                <w:sz w:val="18"/>
                <w:szCs w:val="16"/>
              </w:rPr>
              <w:t xml:space="preserve">En las </w:t>
            </w:r>
            <w:r w:rsidRPr="00E47419">
              <w:rPr>
                <w:rFonts w:ascii="Arial" w:eastAsia="Calibri" w:hAnsi="Arial" w:cs="Arial"/>
                <w:b/>
                <w:color w:val="000000"/>
                <w:sz w:val="18"/>
                <w:szCs w:val="16"/>
              </w:rPr>
              <w:t>partidas 1, 2, 4, 4.1, 4.2, 4.3, 4.4, 4.5, 4.6, 12, 18, 19, 23, 24, 32 y 33,</w:t>
            </w:r>
            <w:r w:rsidRPr="00E47419">
              <w:rPr>
                <w:rFonts w:ascii="Arial" w:eastAsia="Calibri" w:hAnsi="Arial" w:cs="Arial"/>
                <w:color w:val="000000"/>
                <w:sz w:val="18"/>
                <w:szCs w:val="16"/>
              </w:rPr>
              <w:t xml:space="preserve"> conforme lo solicitado, </w:t>
            </w:r>
            <w:r w:rsidRPr="00E47419">
              <w:rPr>
                <w:rFonts w:ascii="Arial" w:eastAsia="Calibri" w:hAnsi="Arial" w:cs="Arial"/>
                <w:b/>
                <w:color w:val="000000"/>
                <w:sz w:val="18"/>
                <w:szCs w:val="16"/>
              </w:rPr>
              <w:t>n</w:t>
            </w:r>
            <w:r w:rsidRPr="00E47419">
              <w:rPr>
                <w:rFonts w:ascii="Arial" w:hAnsi="Arial" w:cs="Arial"/>
                <w:b/>
                <w:sz w:val="18"/>
                <w:szCs w:val="16"/>
              </w:rPr>
              <w:t xml:space="preserve">o presenta </w:t>
            </w:r>
            <w:r w:rsidRPr="00E47419">
              <w:rPr>
                <w:rFonts w:ascii="Arial" w:eastAsia="Calibri" w:hAnsi="Arial" w:cs="Arial"/>
                <w:b/>
                <w:sz w:val="18"/>
                <w:szCs w:val="16"/>
              </w:rPr>
              <w:t>fichas técnicas, catálogos originales, fotografías, instructivos o manuales</w:t>
            </w:r>
            <w:r w:rsidRPr="00E47419">
              <w:rPr>
                <w:rFonts w:ascii="Arial" w:eastAsia="Calibri" w:hAnsi="Arial" w:cs="Arial"/>
                <w:sz w:val="18"/>
                <w:szCs w:val="16"/>
              </w:rPr>
              <w:t xml:space="preserve"> para poder corroborar su información.</w:t>
            </w:r>
          </w:p>
          <w:p w14:paraId="25D2B260" w14:textId="1F11D542" w:rsidR="00B22B4E" w:rsidRDefault="00B22B4E" w:rsidP="0092445B">
            <w:pPr>
              <w:jc w:val="both"/>
              <w:rPr>
                <w:rFonts w:ascii="Arial" w:hAnsi="Arial" w:cs="Arial"/>
                <w:sz w:val="18"/>
                <w:szCs w:val="16"/>
              </w:rPr>
            </w:pPr>
          </w:p>
          <w:p w14:paraId="03C14621" w14:textId="7458A9E4" w:rsidR="00B22B4E" w:rsidRDefault="00B22B4E" w:rsidP="00B22B4E">
            <w:pPr>
              <w:spacing w:line="276" w:lineRule="auto"/>
              <w:jc w:val="both"/>
              <w:rPr>
                <w:rFonts w:ascii="Arial" w:hAnsi="Arial" w:cs="Arial"/>
                <w:b/>
                <w:sz w:val="18"/>
                <w:szCs w:val="16"/>
              </w:rPr>
            </w:pPr>
            <w:r w:rsidRPr="001F18F8">
              <w:rPr>
                <w:rFonts w:ascii="Arial" w:hAnsi="Arial" w:cs="Arial"/>
                <w:sz w:val="18"/>
                <w:szCs w:val="16"/>
              </w:rPr>
              <w:t xml:space="preserve">En el </w:t>
            </w:r>
            <w:r>
              <w:rPr>
                <w:rFonts w:ascii="Arial" w:hAnsi="Arial" w:cs="Arial"/>
                <w:b/>
                <w:sz w:val="18"/>
                <w:szCs w:val="16"/>
              </w:rPr>
              <w:t xml:space="preserve">Anexo 1.1, </w:t>
            </w:r>
            <w:r w:rsidRPr="00B22B4E">
              <w:rPr>
                <w:rFonts w:ascii="Arial" w:hAnsi="Arial" w:cs="Arial"/>
                <w:b/>
                <w:sz w:val="18"/>
                <w:szCs w:val="16"/>
              </w:rPr>
              <w:t>Dictamen Técnico de Precios</w:t>
            </w:r>
            <w:r>
              <w:rPr>
                <w:rFonts w:ascii="Arial" w:hAnsi="Arial" w:cs="Arial"/>
                <w:b/>
                <w:sz w:val="18"/>
                <w:szCs w:val="16"/>
              </w:rPr>
              <w:t>:</w:t>
            </w:r>
          </w:p>
          <w:p w14:paraId="7446351B" w14:textId="44703A47" w:rsidR="00B22B4E" w:rsidRDefault="00B22B4E" w:rsidP="0092445B">
            <w:pPr>
              <w:jc w:val="both"/>
              <w:rPr>
                <w:rFonts w:ascii="Arial" w:hAnsi="Arial" w:cs="Arial"/>
                <w:sz w:val="18"/>
                <w:szCs w:val="18"/>
              </w:rPr>
            </w:pPr>
          </w:p>
          <w:p w14:paraId="4977FFAA" w14:textId="78199D45" w:rsidR="00F2707D" w:rsidRDefault="00B22B4E" w:rsidP="00E47419">
            <w:pPr>
              <w:pStyle w:val="Prrafodelista"/>
              <w:numPr>
                <w:ilvl w:val="0"/>
                <w:numId w:val="49"/>
              </w:numPr>
              <w:jc w:val="both"/>
              <w:rPr>
                <w:rFonts w:ascii="Arial" w:hAnsi="Arial" w:cs="Arial"/>
                <w:sz w:val="18"/>
                <w:szCs w:val="18"/>
              </w:rPr>
            </w:pPr>
            <w:r w:rsidRPr="00E47419">
              <w:rPr>
                <w:rFonts w:ascii="Arial" w:hAnsi="Arial" w:cs="Arial"/>
                <w:sz w:val="18"/>
                <w:szCs w:val="18"/>
              </w:rPr>
              <w:t xml:space="preserve">En las </w:t>
            </w:r>
            <w:r w:rsidRPr="00E47419">
              <w:rPr>
                <w:rFonts w:ascii="Arial" w:hAnsi="Arial" w:cs="Arial"/>
                <w:b/>
                <w:sz w:val="18"/>
                <w:szCs w:val="18"/>
              </w:rPr>
              <w:t>partidas 1, 4.3, 4.4, 12, 18 y 33,</w:t>
            </w:r>
            <w:r w:rsidRPr="00E47419">
              <w:rPr>
                <w:rFonts w:ascii="Arial" w:hAnsi="Arial" w:cs="Arial"/>
                <w:sz w:val="18"/>
                <w:szCs w:val="18"/>
              </w:rPr>
              <w:t xml:space="preserve"> rebasa techo presupuestal.</w:t>
            </w:r>
          </w:p>
          <w:p w14:paraId="05CA3D57" w14:textId="243BFA70" w:rsidR="00E47419" w:rsidRDefault="00E47419" w:rsidP="00E47419">
            <w:pPr>
              <w:pStyle w:val="Prrafodelista"/>
              <w:ind w:left="720"/>
              <w:jc w:val="both"/>
              <w:rPr>
                <w:rFonts w:ascii="Arial" w:hAnsi="Arial" w:cs="Arial"/>
                <w:sz w:val="18"/>
                <w:szCs w:val="18"/>
              </w:rPr>
            </w:pPr>
          </w:p>
          <w:p w14:paraId="6C6B7DAA" w14:textId="3D8496A6" w:rsidR="00E47419" w:rsidRPr="00E47419" w:rsidRDefault="00E47419" w:rsidP="00E47419">
            <w:pPr>
              <w:pStyle w:val="Prrafodelista"/>
              <w:numPr>
                <w:ilvl w:val="0"/>
                <w:numId w:val="49"/>
              </w:numPr>
              <w:jc w:val="both"/>
              <w:rPr>
                <w:rFonts w:ascii="Arial" w:hAnsi="Arial" w:cs="Arial"/>
                <w:sz w:val="18"/>
                <w:szCs w:val="18"/>
              </w:rPr>
            </w:pPr>
            <w:r>
              <w:rPr>
                <w:rFonts w:ascii="Arial" w:hAnsi="Arial" w:cs="Arial"/>
                <w:sz w:val="18"/>
                <w:szCs w:val="18"/>
              </w:rPr>
              <w:t xml:space="preserve">En </w:t>
            </w:r>
            <w:r w:rsidRPr="00E47419">
              <w:rPr>
                <w:rFonts w:ascii="Arial" w:hAnsi="Arial" w:cs="Arial"/>
                <w:sz w:val="18"/>
                <w:szCs w:val="18"/>
              </w:rPr>
              <w:t xml:space="preserve">las </w:t>
            </w:r>
            <w:r w:rsidRPr="00E47419">
              <w:rPr>
                <w:rFonts w:ascii="Arial" w:hAnsi="Arial" w:cs="Arial"/>
                <w:b/>
                <w:sz w:val="18"/>
                <w:szCs w:val="18"/>
              </w:rPr>
              <w:t>partidas 4.2, 4.5, 11, 11.1, 11.2, 11.3, 11.4, 11.5, 19, 23, 24, 26, 26.1, 26.2 y 32</w:t>
            </w:r>
            <w:r>
              <w:rPr>
                <w:rFonts w:ascii="Arial" w:hAnsi="Arial" w:cs="Arial"/>
                <w:b/>
                <w:sz w:val="18"/>
                <w:szCs w:val="18"/>
              </w:rPr>
              <w:t>,</w:t>
            </w:r>
            <w:r w:rsidRPr="00E47419">
              <w:rPr>
                <w:rFonts w:ascii="Arial" w:hAnsi="Arial" w:cs="Arial"/>
                <w:sz w:val="18"/>
                <w:szCs w:val="18"/>
              </w:rPr>
              <w:t xml:space="preserve"> el precio ofertado está por debajo del “precio conveniente”, es decir, está por debajo </w:t>
            </w:r>
            <w:r w:rsidR="0057092F">
              <w:rPr>
                <w:rFonts w:ascii="Arial" w:hAnsi="Arial" w:cs="Arial"/>
                <w:sz w:val="18"/>
                <w:szCs w:val="18"/>
              </w:rPr>
              <w:t>d</w:t>
            </w:r>
            <w:r w:rsidRPr="00E47419">
              <w:rPr>
                <w:rFonts w:ascii="Arial" w:hAnsi="Arial" w:cs="Arial"/>
                <w:sz w:val="18"/>
                <w:szCs w:val="18"/>
              </w:rPr>
              <w:t>el promedio de los precios aceptados técnicamente en la licitación, restándole el 40% establecido en el Manual</w:t>
            </w:r>
            <w:r w:rsidR="0057092F">
              <w:rPr>
                <w:rFonts w:ascii="Arial" w:hAnsi="Arial" w:cs="Arial"/>
                <w:sz w:val="18"/>
                <w:szCs w:val="18"/>
              </w:rPr>
              <w:t>.</w:t>
            </w:r>
          </w:p>
          <w:p w14:paraId="2E832CC6" w14:textId="40D9DA15" w:rsidR="00F2707D" w:rsidRDefault="00F2707D" w:rsidP="0092445B">
            <w:pPr>
              <w:jc w:val="both"/>
              <w:rPr>
                <w:rFonts w:ascii="Arial" w:hAnsi="Arial" w:cs="Arial"/>
                <w:sz w:val="18"/>
                <w:szCs w:val="18"/>
              </w:rPr>
            </w:pPr>
          </w:p>
          <w:p w14:paraId="2135F919" w14:textId="23E0A91A" w:rsidR="0057092F" w:rsidRPr="00562B64" w:rsidRDefault="0057092F" w:rsidP="0057092F">
            <w:pPr>
              <w:spacing w:line="276" w:lineRule="auto"/>
              <w:jc w:val="both"/>
              <w:rPr>
                <w:rFonts w:ascii="Arial" w:hAnsi="Arial" w:cs="Arial"/>
                <w:sz w:val="18"/>
                <w:szCs w:val="18"/>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w:t>
            </w:r>
            <w:r>
              <w:rPr>
                <w:rFonts w:ascii="Arial" w:hAnsi="Arial" w:cs="Arial"/>
                <w:sz w:val="16"/>
                <w:szCs w:val="14"/>
              </w:rPr>
              <w:t xml:space="preserve">PROPUESTAS” XIII.1, </w:t>
            </w:r>
            <w:r w:rsidRPr="004360B4">
              <w:rPr>
                <w:rFonts w:ascii="Arial" w:hAnsi="Arial" w:cs="Arial"/>
                <w:sz w:val="16"/>
                <w:szCs w:val="14"/>
              </w:rPr>
              <w:t>XIII.</w:t>
            </w:r>
            <w:r w:rsidR="004360B4" w:rsidRPr="004360B4">
              <w:rPr>
                <w:rFonts w:ascii="Arial" w:hAnsi="Arial" w:cs="Arial"/>
                <w:sz w:val="16"/>
                <w:szCs w:val="14"/>
              </w:rPr>
              <w:t>8</w:t>
            </w:r>
            <w:r w:rsidRPr="004360B4">
              <w:rPr>
                <w:rFonts w:ascii="Arial" w:hAnsi="Arial" w:cs="Arial"/>
                <w:sz w:val="16"/>
                <w:szCs w:val="14"/>
              </w:rPr>
              <w:t xml:space="preserve">, </w:t>
            </w:r>
            <w:r w:rsidR="004360B4" w:rsidRPr="004360B4">
              <w:rPr>
                <w:rFonts w:ascii="Arial" w:hAnsi="Arial" w:cs="Arial"/>
                <w:sz w:val="16"/>
                <w:szCs w:val="14"/>
              </w:rPr>
              <w:t>XIII.18</w:t>
            </w:r>
            <w:r w:rsidR="00D97B2D">
              <w:rPr>
                <w:rFonts w:ascii="Arial" w:hAnsi="Arial" w:cs="Arial"/>
                <w:sz w:val="16"/>
                <w:szCs w:val="14"/>
              </w:rPr>
              <w:t xml:space="preserve"> y </w:t>
            </w:r>
            <w:r w:rsidR="00D97B2D" w:rsidRPr="004360B4">
              <w:rPr>
                <w:rFonts w:ascii="Arial" w:hAnsi="Arial" w:cs="Arial"/>
                <w:sz w:val="16"/>
                <w:szCs w:val="14"/>
              </w:rPr>
              <w:t>XIII.</w:t>
            </w:r>
            <w:r w:rsidR="00D97B2D">
              <w:rPr>
                <w:rFonts w:ascii="Arial" w:hAnsi="Arial" w:cs="Arial"/>
                <w:sz w:val="16"/>
                <w:szCs w:val="14"/>
              </w:rPr>
              <w:t xml:space="preserve">26, </w:t>
            </w:r>
            <w:r w:rsidRPr="004360B4">
              <w:rPr>
                <w:rFonts w:ascii="Arial" w:hAnsi="Arial" w:cs="Arial"/>
                <w:sz w:val="16"/>
                <w:szCs w:val="14"/>
              </w:rPr>
              <w:t>en donde</w:t>
            </w:r>
            <w:r w:rsidRPr="00C93CD1">
              <w:rPr>
                <w:rFonts w:ascii="Arial" w:hAnsi="Arial" w:cs="Arial"/>
                <w:sz w:val="16"/>
                <w:szCs w:val="14"/>
              </w:rPr>
              <w:t xml:space="preserve"> se menciona que la convocante desechará las propuestas de los licitantes de conformidad</w:t>
            </w:r>
            <w:r w:rsidRPr="00BE1646">
              <w:rPr>
                <w:rFonts w:ascii="Arial" w:hAnsi="Arial" w:cs="Arial"/>
                <w:sz w:val="16"/>
                <w:szCs w:val="14"/>
              </w:rPr>
              <w:t xml:space="preserve"> al artículo 50 fracción XV y 57 de la Ley, señalando algunas de las </w:t>
            </w:r>
            <w:r w:rsidRPr="00987618">
              <w:rPr>
                <w:rFonts w:ascii="Arial" w:hAnsi="Arial" w:cs="Arial"/>
                <w:sz w:val="16"/>
                <w:szCs w:val="14"/>
              </w:rPr>
              <w:t xml:space="preserve">siguientes situaciones: </w:t>
            </w:r>
            <w:r w:rsidRPr="0057092F">
              <w:rPr>
                <w:rFonts w:ascii="Arial" w:hAnsi="Arial" w:cs="Arial"/>
                <w:sz w:val="16"/>
                <w:szCs w:val="14"/>
              </w:rPr>
              <w:t>El incumplimiento de alguno de los requisitos establecidos en estas bases y sus anexos.</w:t>
            </w:r>
            <w:r w:rsidR="004360B4">
              <w:rPr>
                <w:rFonts w:ascii="Arial" w:hAnsi="Arial" w:cs="Arial"/>
                <w:sz w:val="16"/>
                <w:szCs w:val="14"/>
              </w:rPr>
              <w:t xml:space="preserve"> </w:t>
            </w:r>
            <w:r w:rsidR="004360B4" w:rsidRPr="004360B4">
              <w:rPr>
                <w:rFonts w:ascii="Arial" w:hAnsi="Arial" w:cs="Arial"/>
                <w:sz w:val="16"/>
                <w:szCs w:val="14"/>
              </w:rPr>
              <w:t>No presentar manuales de operación, fichas, catálogos y/o certificados o manifiesto</w:t>
            </w:r>
            <w:r w:rsidR="004360B4">
              <w:rPr>
                <w:rFonts w:ascii="Arial" w:hAnsi="Arial" w:cs="Arial"/>
                <w:sz w:val="16"/>
                <w:szCs w:val="14"/>
              </w:rPr>
              <w:t>, p</w:t>
            </w:r>
            <w:r w:rsidR="004360B4" w:rsidRPr="004360B4">
              <w:rPr>
                <w:rFonts w:ascii="Arial" w:hAnsi="Arial" w:cs="Arial"/>
                <w:sz w:val="16"/>
                <w:szCs w:val="14"/>
              </w:rPr>
              <w:t>or rebasar el techo presupuestal</w:t>
            </w:r>
            <w:r w:rsidR="004360B4">
              <w:rPr>
                <w:rFonts w:ascii="Arial" w:hAnsi="Arial" w:cs="Arial"/>
                <w:sz w:val="16"/>
                <w:szCs w:val="14"/>
              </w:rPr>
              <w:t xml:space="preserve"> y por pr</w:t>
            </w:r>
            <w:r w:rsidR="004360B4" w:rsidRPr="004360B4">
              <w:rPr>
                <w:rFonts w:ascii="Arial" w:hAnsi="Arial" w:cs="Arial"/>
                <w:sz w:val="16"/>
                <w:szCs w:val="14"/>
              </w:rPr>
              <w:t xml:space="preserve">esentar </w:t>
            </w:r>
            <w:r w:rsidR="004360B4">
              <w:rPr>
                <w:rFonts w:ascii="Arial" w:hAnsi="Arial" w:cs="Arial"/>
                <w:sz w:val="16"/>
                <w:szCs w:val="14"/>
              </w:rPr>
              <w:t>en algunas partidas</w:t>
            </w:r>
            <w:r w:rsidR="004360B4" w:rsidRPr="004360B4">
              <w:rPr>
                <w:rFonts w:ascii="Arial" w:hAnsi="Arial" w:cs="Arial"/>
                <w:sz w:val="16"/>
                <w:szCs w:val="14"/>
              </w:rPr>
              <w:t xml:space="preserve"> precio no conveniente</w:t>
            </w:r>
            <w:r>
              <w:rPr>
                <w:rFonts w:ascii="Arial" w:hAnsi="Arial" w:cs="Arial"/>
                <w:sz w:val="16"/>
                <w:szCs w:val="14"/>
              </w:rPr>
              <w:t>;</w:t>
            </w:r>
            <w:r w:rsidRPr="00B40594">
              <w:rPr>
                <w:rFonts w:ascii="Arial" w:hAnsi="Arial" w:cs="Arial"/>
                <w:sz w:val="16"/>
                <w:szCs w:val="14"/>
              </w:rPr>
              <w:t xml:space="preserve"> </w:t>
            </w:r>
            <w:r w:rsidRPr="00987618">
              <w:rPr>
                <w:rFonts w:ascii="Arial" w:hAnsi="Arial" w:cs="Arial"/>
                <w:sz w:val="16"/>
                <w:szCs w:val="14"/>
              </w:rPr>
              <w:t xml:space="preserve">por lo que de conformidad a los incumplimientos </w:t>
            </w:r>
            <w:proofErr w:type="gramStart"/>
            <w:r w:rsidRPr="00987618">
              <w:rPr>
                <w:rFonts w:ascii="Arial" w:hAnsi="Arial" w:cs="Arial"/>
                <w:sz w:val="16"/>
                <w:szCs w:val="14"/>
              </w:rPr>
              <w:t xml:space="preserve">manifestados, </w:t>
            </w:r>
            <w:r>
              <w:rPr>
                <w:rFonts w:ascii="Arial" w:hAnsi="Arial" w:cs="Arial"/>
                <w:sz w:val="16"/>
                <w:szCs w:val="14"/>
              </w:rPr>
              <w:t xml:space="preserve"> </w:t>
            </w:r>
            <w:r w:rsidRPr="00987618">
              <w:rPr>
                <w:rFonts w:ascii="Arial" w:hAnsi="Arial" w:cs="Arial"/>
                <w:sz w:val="16"/>
                <w:szCs w:val="14"/>
              </w:rPr>
              <w:t>conforme</w:t>
            </w:r>
            <w:proofErr w:type="gramEnd"/>
            <w:r w:rsidRPr="00987618">
              <w:rPr>
                <w:rFonts w:ascii="Arial" w:hAnsi="Arial" w:cs="Arial"/>
                <w:sz w:val="16"/>
                <w:szCs w:val="14"/>
              </w:rPr>
              <w:t xml:space="preserve"> a lo señalado en el artículo 55 y 56 de la Ley de las bases de la presente licitación, se realiza el </w:t>
            </w:r>
            <w:r w:rsidRPr="00135AE2">
              <w:rPr>
                <w:rFonts w:ascii="Arial" w:hAnsi="Arial" w:cs="Arial"/>
                <w:b/>
                <w:sz w:val="16"/>
                <w:szCs w:val="14"/>
              </w:rPr>
              <w:t xml:space="preserve">desechamiento de </w:t>
            </w:r>
            <w:r>
              <w:rPr>
                <w:rFonts w:ascii="Arial" w:hAnsi="Arial" w:cs="Arial"/>
                <w:b/>
                <w:sz w:val="16"/>
                <w:szCs w:val="14"/>
              </w:rPr>
              <w:t>manera general del</w:t>
            </w:r>
            <w:r w:rsidRPr="00135AE2">
              <w:rPr>
                <w:rFonts w:ascii="Arial" w:hAnsi="Arial" w:cs="Arial"/>
                <w:b/>
                <w:sz w:val="16"/>
                <w:szCs w:val="14"/>
              </w:rPr>
              <w:t xml:space="preserve"> </w:t>
            </w:r>
            <w:r>
              <w:rPr>
                <w:rFonts w:ascii="Arial" w:hAnsi="Arial" w:cs="Arial"/>
                <w:b/>
                <w:sz w:val="16"/>
                <w:szCs w:val="14"/>
              </w:rPr>
              <w:t>licitante</w:t>
            </w:r>
            <w:r w:rsidRPr="00135AE2">
              <w:rPr>
                <w:rFonts w:ascii="Arial" w:hAnsi="Arial" w:cs="Arial"/>
                <w:b/>
                <w:sz w:val="16"/>
                <w:szCs w:val="14"/>
              </w:rPr>
              <w:t xml:space="preserve"> </w:t>
            </w:r>
            <w:r w:rsidR="004360B4" w:rsidRPr="004360B4">
              <w:rPr>
                <w:rFonts w:ascii="Arial" w:hAnsi="Arial" w:cs="Arial"/>
                <w:b/>
                <w:sz w:val="18"/>
                <w:szCs w:val="18"/>
              </w:rPr>
              <w:t>ANTONIO ISRAEL GUTIÉRREZ CAMACHO</w:t>
            </w:r>
            <w:r w:rsidRPr="00562B64">
              <w:rPr>
                <w:rFonts w:ascii="Arial" w:hAnsi="Arial" w:cs="Arial"/>
                <w:sz w:val="18"/>
                <w:szCs w:val="18"/>
              </w:rPr>
              <w:t>.</w:t>
            </w:r>
          </w:p>
          <w:p w14:paraId="191F925E" w14:textId="77777777" w:rsidR="0057092F" w:rsidRDefault="0057092F" w:rsidP="0092445B">
            <w:pPr>
              <w:jc w:val="both"/>
              <w:rPr>
                <w:rFonts w:ascii="Arial" w:hAnsi="Arial" w:cs="Arial"/>
                <w:sz w:val="14"/>
                <w:szCs w:val="16"/>
              </w:rPr>
            </w:pPr>
          </w:p>
          <w:p w14:paraId="11D0FB30" w14:textId="2EA20827" w:rsidR="0092445B" w:rsidRPr="008E0569" w:rsidRDefault="0092445B" w:rsidP="0092445B">
            <w:pPr>
              <w:jc w:val="both"/>
              <w:rPr>
                <w:rFonts w:ascii="Arial" w:hAnsi="Arial" w:cs="Arial"/>
                <w:sz w:val="14"/>
                <w:szCs w:val="16"/>
              </w:rPr>
            </w:pPr>
            <w:r w:rsidRPr="009F632F">
              <w:rPr>
                <w:rFonts w:ascii="Arial" w:hAnsi="Arial" w:cs="Arial"/>
                <w:sz w:val="14"/>
                <w:szCs w:val="16"/>
              </w:rPr>
              <w:t xml:space="preserve">Revisión </w:t>
            </w:r>
            <w:r w:rsidRPr="005E56CE">
              <w:rPr>
                <w:rFonts w:ascii="Arial" w:hAnsi="Arial" w:cs="Arial"/>
                <w:sz w:val="14"/>
                <w:szCs w:val="16"/>
              </w:rPr>
              <w:t>Técnica realizada por el Director General</w:t>
            </w:r>
            <w:r w:rsidRPr="009F632F">
              <w:rPr>
                <w:rFonts w:ascii="Arial" w:hAnsi="Arial" w:cs="Arial"/>
                <w:sz w:val="14"/>
                <w:szCs w:val="16"/>
              </w:rPr>
              <w:t xml:space="preserve"> de Difusión y Vinculación, el Dr. Ismael Manuel Rodríguez Herrera y por la </w:t>
            </w:r>
            <w:proofErr w:type="gramStart"/>
            <w:r w:rsidRPr="009F632F">
              <w:rPr>
                <w:rFonts w:ascii="Arial" w:hAnsi="Arial" w:cs="Arial"/>
                <w:sz w:val="14"/>
                <w:szCs w:val="16"/>
              </w:rPr>
              <w:t>Jefa</w:t>
            </w:r>
            <w:proofErr w:type="gramEnd"/>
            <w:r w:rsidRPr="009F632F">
              <w:rPr>
                <w:rFonts w:ascii="Arial" w:hAnsi="Arial" w:cs="Arial"/>
                <w:sz w:val="14"/>
                <w:szCs w:val="16"/>
              </w:rPr>
              <w:t xml:space="preserve"> del Depto. de Difusión Cultural, M.P.D.C. Martha Angél</w:t>
            </w:r>
            <w:r>
              <w:rPr>
                <w:rFonts w:ascii="Arial" w:hAnsi="Arial" w:cs="Arial"/>
                <w:sz w:val="14"/>
                <w:szCs w:val="16"/>
              </w:rPr>
              <w:t>ica Rangel Jiménez;</w:t>
            </w:r>
            <w:r w:rsidRPr="009F632F">
              <w:rPr>
                <w:rFonts w:ascii="Arial" w:hAnsi="Arial" w:cs="Arial"/>
                <w:sz w:val="14"/>
                <w:szCs w:val="16"/>
              </w:rPr>
              <w:t xml:space="preserve"> conforme a los anexos de la Convocatoria </w:t>
            </w:r>
            <w:r w:rsidRPr="009F632F">
              <w:rPr>
                <w:rFonts w:ascii="Arial" w:hAnsi="Arial" w:cs="Arial"/>
                <w:b/>
                <w:sz w:val="14"/>
                <w:szCs w:val="16"/>
              </w:rPr>
              <w:t>LPN E/901045968-029-2025.</w:t>
            </w:r>
          </w:p>
          <w:p w14:paraId="19412DB1" w14:textId="77777777" w:rsidR="0092445B" w:rsidRPr="008E0569" w:rsidRDefault="0092445B" w:rsidP="0092445B">
            <w:pPr>
              <w:jc w:val="both"/>
              <w:rPr>
                <w:rFonts w:ascii="Arial" w:hAnsi="Arial" w:cs="Arial"/>
                <w:b/>
                <w:sz w:val="14"/>
                <w:szCs w:val="16"/>
              </w:rPr>
            </w:pPr>
          </w:p>
          <w:p w14:paraId="103DC046" w14:textId="74829D30" w:rsidR="0092445B" w:rsidRPr="00003415" w:rsidRDefault="0092445B" w:rsidP="0092445B">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2445B" w:rsidRPr="007A20BD" w14:paraId="32BABF3B" w14:textId="77777777" w:rsidTr="00442FA8">
        <w:trPr>
          <w:trHeight w:val="292"/>
          <w:jc w:val="center"/>
        </w:trPr>
        <w:tc>
          <w:tcPr>
            <w:tcW w:w="180" w:type="pct"/>
            <w:shd w:val="clear" w:color="auto" w:fill="auto"/>
            <w:noWrap/>
          </w:tcPr>
          <w:p w14:paraId="5E1C8244" w14:textId="782BFDC4" w:rsidR="0092445B" w:rsidRDefault="0092445B" w:rsidP="0092445B">
            <w:pPr>
              <w:jc w:val="center"/>
              <w:rPr>
                <w:rFonts w:ascii="Arial" w:hAnsi="Arial" w:cs="Arial"/>
                <w:b/>
                <w:sz w:val="18"/>
                <w:szCs w:val="16"/>
              </w:rPr>
            </w:pPr>
            <w:r>
              <w:rPr>
                <w:rFonts w:ascii="Arial" w:hAnsi="Arial" w:cs="Arial"/>
                <w:b/>
                <w:sz w:val="18"/>
                <w:szCs w:val="16"/>
              </w:rPr>
              <w:t>4</w:t>
            </w:r>
          </w:p>
        </w:tc>
        <w:tc>
          <w:tcPr>
            <w:tcW w:w="1262" w:type="pct"/>
            <w:noWrap/>
          </w:tcPr>
          <w:p w14:paraId="06BE654A" w14:textId="74B6487C" w:rsidR="0092445B" w:rsidRPr="003765B3" w:rsidRDefault="0092445B" w:rsidP="0092445B">
            <w:pPr>
              <w:jc w:val="center"/>
              <w:rPr>
                <w:rFonts w:ascii="Arial" w:hAnsi="Arial" w:cs="Arial"/>
                <w:b/>
                <w:sz w:val="18"/>
                <w:szCs w:val="18"/>
              </w:rPr>
            </w:pPr>
            <w:r w:rsidRPr="00B43DDE">
              <w:rPr>
                <w:rFonts w:ascii="Arial" w:hAnsi="Arial" w:cs="Arial"/>
                <w:b/>
                <w:sz w:val="18"/>
                <w:szCs w:val="18"/>
                <w:lang w:val="en-US"/>
              </w:rPr>
              <w:t>OSVALDO AVALOS CALZADA</w:t>
            </w:r>
          </w:p>
        </w:tc>
        <w:tc>
          <w:tcPr>
            <w:tcW w:w="3558" w:type="pct"/>
            <w:tcBorders>
              <w:top w:val="dotted" w:sz="4" w:space="0" w:color="auto"/>
              <w:left w:val="dotted" w:sz="4" w:space="0" w:color="auto"/>
              <w:bottom w:val="dotted" w:sz="4" w:space="0" w:color="auto"/>
              <w:right w:val="dotted" w:sz="4" w:space="0" w:color="auto"/>
            </w:tcBorders>
            <w:vAlign w:val="center"/>
          </w:tcPr>
          <w:p w14:paraId="4C2A6BFF" w14:textId="77777777" w:rsidR="0092445B" w:rsidRPr="00674D2B" w:rsidRDefault="0092445B" w:rsidP="0092445B">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partida: 34</w:t>
            </w:r>
          </w:p>
          <w:p w14:paraId="127DFD57" w14:textId="77777777" w:rsidR="0092445B" w:rsidRPr="00674D2B" w:rsidRDefault="0092445B" w:rsidP="0092445B">
            <w:pPr>
              <w:spacing w:line="276" w:lineRule="auto"/>
              <w:jc w:val="both"/>
              <w:rPr>
                <w:rFonts w:ascii="Arial" w:hAnsi="Arial" w:cs="Arial"/>
                <w:b/>
                <w:sz w:val="18"/>
                <w:szCs w:val="16"/>
              </w:rPr>
            </w:pPr>
          </w:p>
          <w:p w14:paraId="066CB512" w14:textId="1B08B8EB" w:rsidR="0092445B" w:rsidRDefault="0092445B" w:rsidP="0092445B">
            <w:pPr>
              <w:jc w:val="both"/>
              <w:rPr>
                <w:rFonts w:ascii="Arial" w:hAnsi="Arial" w:cs="Arial"/>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w:t>
            </w:r>
            <w:r w:rsidR="001E5F71">
              <w:rPr>
                <w:rFonts w:ascii="Arial" w:hAnsi="Arial" w:cs="Arial"/>
                <w:sz w:val="18"/>
                <w:szCs w:val="18"/>
              </w:rPr>
              <w:t xml:space="preserve">y </w:t>
            </w:r>
            <w:r w:rsidRPr="00003415">
              <w:rPr>
                <w:rFonts w:ascii="Arial" w:hAnsi="Arial" w:cs="Arial"/>
                <w:sz w:val="18"/>
                <w:szCs w:val="18"/>
              </w:rPr>
              <w:t xml:space="preserve">cumple conforme lo establecido </w:t>
            </w:r>
            <w:r w:rsidR="00FD59C1">
              <w:rPr>
                <w:rFonts w:ascii="Arial" w:hAnsi="Arial" w:cs="Arial"/>
                <w:sz w:val="18"/>
                <w:szCs w:val="18"/>
              </w:rPr>
              <w:t xml:space="preserve">de manera general, sin </w:t>
            </w:r>
            <w:proofErr w:type="gramStart"/>
            <w:r w:rsidR="00FD59C1">
              <w:rPr>
                <w:rFonts w:ascii="Arial" w:hAnsi="Arial" w:cs="Arial"/>
                <w:sz w:val="18"/>
                <w:szCs w:val="18"/>
              </w:rPr>
              <w:t>embargo</w:t>
            </w:r>
            <w:proofErr w:type="gramEnd"/>
            <w:r w:rsidR="00FD59C1">
              <w:rPr>
                <w:rFonts w:ascii="Arial" w:hAnsi="Arial" w:cs="Arial"/>
                <w:sz w:val="18"/>
                <w:szCs w:val="18"/>
              </w:rPr>
              <w:t xml:space="preserve"> rebasa techo presupuestal.</w:t>
            </w:r>
          </w:p>
          <w:p w14:paraId="38AADC06" w14:textId="0DC7A50E" w:rsidR="00FD59C1" w:rsidRDefault="00FD59C1" w:rsidP="0092445B">
            <w:pPr>
              <w:jc w:val="both"/>
              <w:rPr>
                <w:rFonts w:ascii="Arial" w:hAnsi="Arial" w:cs="Arial"/>
                <w:sz w:val="18"/>
                <w:szCs w:val="18"/>
              </w:rPr>
            </w:pPr>
          </w:p>
          <w:p w14:paraId="24CC7348" w14:textId="044B27F3" w:rsidR="00FD59C1" w:rsidRDefault="00FD59C1" w:rsidP="00FD59C1">
            <w:pPr>
              <w:spacing w:line="276" w:lineRule="auto"/>
              <w:jc w:val="both"/>
              <w:rPr>
                <w:rFonts w:ascii="Arial" w:hAnsi="Arial" w:cs="Arial"/>
                <w:sz w:val="18"/>
                <w:szCs w:val="18"/>
              </w:rPr>
            </w:pPr>
            <w:r w:rsidRPr="00BE1646">
              <w:rPr>
                <w:rFonts w:ascii="Arial" w:hAnsi="Arial" w:cs="Arial"/>
                <w:sz w:val="16"/>
                <w:szCs w:val="14"/>
              </w:rPr>
              <w:t xml:space="preserve">Al corroborarse </w:t>
            </w:r>
            <w:r w:rsidR="006C65C2">
              <w:rPr>
                <w:rFonts w:ascii="Arial" w:hAnsi="Arial" w:cs="Arial"/>
                <w:sz w:val="16"/>
                <w:szCs w:val="14"/>
              </w:rPr>
              <w:t>el</w:t>
            </w:r>
            <w:r w:rsidRPr="00BE1646">
              <w:rPr>
                <w:rFonts w:ascii="Arial" w:hAnsi="Arial" w:cs="Arial"/>
                <w:sz w:val="16"/>
                <w:szCs w:val="14"/>
              </w:rPr>
              <w:t xml:space="preserve"> incumplimiento antes señalado, se determina: “XIII. DESECHAMIENTO DE </w:t>
            </w:r>
            <w:r>
              <w:rPr>
                <w:rFonts w:ascii="Arial" w:hAnsi="Arial" w:cs="Arial"/>
                <w:sz w:val="16"/>
                <w:szCs w:val="14"/>
              </w:rPr>
              <w:t xml:space="preserve">PROPUESTAS” </w:t>
            </w:r>
            <w:r w:rsidRPr="004360B4">
              <w:rPr>
                <w:rFonts w:ascii="Arial" w:hAnsi="Arial" w:cs="Arial"/>
                <w:sz w:val="16"/>
                <w:szCs w:val="14"/>
              </w:rPr>
              <w:t>XIII.18</w:t>
            </w:r>
            <w:r>
              <w:rPr>
                <w:rFonts w:ascii="Arial" w:hAnsi="Arial" w:cs="Arial"/>
                <w:sz w:val="16"/>
                <w:szCs w:val="14"/>
              </w:rPr>
              <w:t xml:space="preserve">, </w:t>
            </w:r>
            <w:r w:rsidRPr="004360B4">
              <w:rPr>
                <w:rFonts w:ascii="Arial" w:hAnsi="Arial" w:cs="Arial"/>
                <w:sz w:val="16"/>
                <w:szCs w:val="14"/>
              </w:rPr>
              <w:t>en donde</w:t>
            </w:r>
            <w:r w:rsidRPr="00C93CD1">
              <w:rPr>
                <w:rFonts w:ascii="Arial" w:hAnsi="Arial" w:cs="Arial"/>
                <w:sz w:val="16"/>
                <w:szCs w:val="14"/>
              </w:rPr>
              <w:t xml:space="preserve"> se menciona que la convocante desechará las propuestas de los licitantes de conformidad</w:t>
            </w:r>
            <w:r w:rsidRPr="00BE1646">
              <w:rPr>
                <w:rFonts w:ascii="Arial" w:hAnsi="Arial" w:cs="Arial"/>
                <w:sz w:val="16"/>
                <w:szCs w:val="14"/>
              </w:rPr>
              <w:t xml:space="preserve"> al artículo 50 fracción XV y 57 de la Ley, señalando algunas de las </w:t>
            </w:r>
            <w:r w:rsidRPr="00987618">
              <w:rPr>
                <w:rFonts w:ascii="Arial" w:hAnsi="Arial" w:cs="Arial"/>
                <w:sz w:val="16"/>
                <w:szCs w:val="14"/>
              </w:rPr>
              <w:t xml:space="preserve">siguientes situaciones: </w:t>
            </w:r>
            <w:r>
              <w:rPr>
                <w:rFonts w:ascii="Arial" w:hAnsi="Arial" w:cs="Arial"/>
                <w:sz w:val="16"/>
                <w:szCs w:val="14"/>
              </w:rPr>
              <w:t>p</w:t>
            </w:r>
            <w:r w:rsidRPr="004360B4">
              <w:rPr>
                <w:rFonts w:ascii="Arial" w:hAnsi="Arial" w:cs="Arial"/>
                <w:sz w:val="16"/>
                <w:szCs w:val="14"/>
              </w:rPr>
              <w:t>or rebasar el techo presupuestal</w:t>
            </w:r>
            <w:r>
              <w:rPr>
                <w:rFonts w:ascii="Arial" w:hAnsi="Arial" w:cs="Arial"/>
                <w:sz w:val="16"/>
                <w:szCs w:val="14"/>
              </w:rPr>
              <w:t>;</w:t>
            </w:r>
            <w:r w:rsidRPr="00B40594">
              <w:rPr>
                <w:rFonts w:ascii="Arial" w:hAnsi="Arial" w:cs="Arial"/>
                <w:sz w:val="16"/>
                <w:szCs w:val="14"/>
              </w:rPr>
              <w:t xml:space="preserve"> </w:t>
            </w:r>
            <w:r w:rsidRPr="00987618">
              <w:rPr>
                <w:rFonts w:ascii="Arial" w:hAnsi="Arial" w:cs="Arial"/>
                <w:sz w:val="16"/>
                <w:szCs w:val="14"/>
              </w:rPr>
              <w:t xml:space="preserve">por lo que de conformidad </w:t>
            </w:r>
            <w:r w:rsidR="006C65C2">
              <w:rPr>
                <w:rFonts w:ascii="Arial" w:hAnsi="Arial" w:cs="Arial"/>
                <w:sz w:val="16"/>
                <w:szCs w:val="14"/>
              </w:rPr>
              <w:t>al</w:t>
            </w:r>
            <w:r w:rsidRPr="00987618">
              <w:rPr>
                <w:rFonts w:ascii="Arial" w:hAnsi="Arial" w:cs="Arial"/>
                <w:sz w:val="16"/>
                <w:szCs w:val="14"/>
              </w:rPr>
              <w:t xml:space="preserve"> incumplimiento manifestado, conforme a lo señalado en el artículo 55 y 56 de la Ley de las bases de la presente licitación, se realiza el </w:t>
            </w:r>
            <w:r w:rsidRPr="00135AE2">
              <w:rPr>
                <w:rFonts w:ascii="Arial" w:hAnsi="Arial" w:cs="Arial"/>
                <w:b/>
                <w:sz w:val="16"/>
                <w:szCs w:val="14"/>
              </w:rPr>
              <w:t xml:space="preserve">desechamiento de </w:t>
            </w:r>
            <w:r>
              <w:rPr>
                <w:rFonts w:ascii="Arial" w:hAnsi="Arial" w:cs="Arial"/>
                <w:b/>
                <w:sz w:val="16"/>
                <w:szCs w:val="14"/>
              </w:rPr>
              <w:t>manera general del</w:t>
            </w:r>
            <w:r w:rsidRPr="00135AE2">
              <w:rPr>
                <w:rFonts w:ascii="Arial" w:hAnsi="Arial" w:cs="Arial"/>
                <w:b/>
                <w:sz w:val="16"/>
                <w:szCs w:val="14"/>
              </w:rPr>
              <w:t xml:space="preserve"> </w:t>
            </w:r>
            <w:r>
              <w:rPr>
                <w:rFonts w:ascii="Arial" w:hAnsi="Arial" w:cs="Arial"/>
                <w:b/>
                <w:sz w:val="16"/>
                <w:szCs w:val="14"/>
              </w:rPr>
              <w:t>licitante</w:t>
            </w:r>
            <w:r w:rsidRPr="00135AE2">
              <w:rPr>
                <w:rFonts w:ascii="Arial" w:hAnsi="Arial" w:cs="Arial"/>
                <w:b/>
                <w:sz w:val="16"/>
                <w:szCs w:val="14"/>
              </w:rPr>
              <w:t xml:space="preserve"> </w:t>
            </w:r>
            <w:r w:rsidR="006C65C2" w:rsidRPr="006C65C2">
              <w:rPr>
                <w:rFonts w:ascii="Arial" w:hAnsi="Arial" w:cs="Arial"/>
                <w:b/>
                <w:sz w:val="18"/>
                <w:szCs w:val="18"/>
              </w:rPr>
              <w:t>OSVALDO AVALOS CALZADA</w:t>
            </w:r>
            <w:r w:rsidRPr="00562B64">
              <w:rPr>
                <w:rFonts w:ascii="Arial" w:hAnsi="Arial" w:cs="Arial"/>
                <w:sz w:val="18"/>
                <w:szCs w:val="18"/>
              </w:rPr>
              <w:t>.</w:t>
            </w:r>
            <w:r w:rsidR="006C65C2">
              <w:rPr>
                <w:rFonts w:ascii="Arial" w:hAnsi="Arial" w:cs="Arial"/>
                <w:sz w:val="18"/>
                <w:szCs w:val="18"/>
              </w:rPr>
              <w:t xml:space="preserve">  </w:t>
            </w:r>
          </w:p>
          <w:p w14:paraId="56AEC714" w14:textId="77777777" w:rsidR="006C65C2" w:rsidRPr="00562B64" w:rsidRDefault="006C65C2" w:rsidP="00FD59C1">
            <w:pPr>
              <w:spacing w:line="276" w:lineRule="auto"/>
              <w:jc w:val="both"/>
              <w:rPr>
                <w:rFonts w:ascii="Arial" w:hAnsi="Arial" w:cs="Arial"/>
                <w:sz w:val="18"/>
                <w:szCs w:val="18"/>
              </w:rPr>
            </w:pPr>
          </w:p>
          <w:p w14:paraId="116E2E7F" w14:textId="77777777" w:rsidR="0092445B" w:rsidRPr="008E0569" w:rsidRDefault="0092445B" w:rsidP="0092445B">
            <w:pPr>
              <w:jc w:val="both"/>
              <w:rPr>
                <w:rFonts w:ascii="Arial" w:hAnsi="Arial" w:cs="Arial"/>
                <w:sz w:val="14"/>
                <w:szCs w:val="16"/>
              </w:rPr>
            </w:pPr>
            <w:r w:rsidRPr="009F632F">
              <w:rPr>
                <w:rFonts w:ascii="Arial" w:hAnsi="Arial" w:cs="Arial"/>
                <w:sz w:val="14"/>
                <w:szCs w:val="16"/>
              </w:rPr>
              <w:t xml:space="preserve">Revisión Técnica realizada por el Director General de Difusión y Vinculación, el Dr. Ismael Manuel Rodríguez Herrera y por la </w:t>
            </w:r>
            <w:proofErr w:type="gramStart"/>
            <w:r w:rsidRPr="009F632F">
              <w:rPr>
                <w:rFonts w:ascii="Arial" w:hAnsi="Arial" w:cs="Arial"/>
                <w:sz w:val="14"/>
                <w:szCs w:val="16"/>
              </w:rPr>
              <w:t>Jefa</w:t>
            </w:r>
            <w:proofErr w:type="gramEnd"/>
            <w:r w:rsidRPr="009F632F">
              <w:rPr>
                <w:rFonts w:ascii="Arial" w:hAnsi="Arial" w:cs="Arial"/>
                <w:sz w:val="14"/>
                <w:szCs w:val="16"/>
              </w:rPr>
              <w:t xml:space="preserve"> del Depto. de Difusión Cultural, M.P.D.C. Martha Angél</w:t>
            </w:r>
            <w:r>
              <w:rPr>
                <w:rFonts w:ascii="Arial" w:hAnsi="Arial" w:cs="Arial"/>
                <w:sz w:val="14"/>
                <w:szCs w:val="16"/>
              </w:rPr>
              <w:t>ica Rangel Jiménez;</w:t>
            </w:r>
            <w:r w:rsidRPr="009F632F">
              <w:rPr>
                <w:rFonts w:ascii="Arial" w:hAnsi="Arial" w:cs="Arial"/>
                <w:sz w:val="14"/>
                <w:szCs w:val="16"/>
              </w:rPr>
              <w:t xml:space="preserve"> conforme a los anexos de la Convocatoria </w:t>
            </w:r>
            <w:r w:rsidRPr="009F632F">
              <w:rPr>
                <w:rFonts w:ascii="Arial" w:hAnsi="Arial" w:cs="Arial"/>
                <w:b/>
                <w:sz w:val="14"/>
                <w:szCs w:val="16"/>
              </w:rPr>
              <w:t>LPN E/901045968-029-2025.</w:t>
            </w:r>
          </w:p>
          <w:p w14:paraId="4AFA8A90" w14:textId="77777777" w:rsidR="0092445B" w:rsidRPr="008E0569" w:rsidRDefault="0092445B" w:rsidP="0092445B">
            <w:pPr>
              <w:jc w:val="both"/>
              <w:rPr>
                <w:rFonts w:ascii="Arial" w:hAnsi="Arial" w:cs="Arial"/>
                <w:b/>
                <w:sz w:val="14"/>
                <w:szCs w:val="16"/>
              </w:rPr>
            </w:pPr>
          </w:p>
          <w:p w14:paraId="514081A7" w14:textId="08A29AA5" w:rsidR="0092445B" w:rsidRPr="00003415" w:rsidRDefault="0092445B" w:rsidP="0092445B">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2445B" w:rsidRPr="007A20BD" w14:paraId="37EC73C0" w14:textId="77777777" w:rsidTr="00442FA8">
        <w:trPr>
          <w:trHeight w:val="292"/>
          <w:jc w:val="center"/>
        </w:trPr>
        <w:tc>
          <w:tcPr>
            <w:tcW w:w="180" w:type="pct"/>
            <w:shd w:val="clear" w:color="auto" w:fill="auto"/>
            <w:noWrap/>
          </w:tcPr>
          <w:p w14:paraId="5B64DA69" w14:textId="3FCF666C" w:rsidR="0092445B" w:rsidRDefault="0092445B" w:rsidP="0092445B">
            <w:pPr>
              <w:jc w:val="center"/>
              <w:rPr>
                <w:rFonts w:ascii="Arial" w:hAnsi="Arial" w:cs="Arial"/>
                <w:b/>
                <w:sz w:val="18"/>
                <w:szCs w:val="16"/>
              </w:rPr>
            </w:pPr>
            <w:r>
              <w:rPr>
                <w:rFonts w:ascii="Arial" w:hAnsi="Arial" w:cs="Arial"/>
                <w:b/>
                <w:sz w:val="18"/>
                <w:szCs w:val="16"/>
              </w:rPr>
              <w:t>5</w:t>
            </w:r>
          </w:p>
        </w:tc>
        <w:tc>
          <w:tcPr>
            <w:tcW w:w="1262" w:type="pct"/>
            <w:noWrap/>
          </w:tcPr>
          <w:p w14:paraId="471BE4C2" w14:textId="1007C259" w:rsidR="0092445B" w:rsidRPr="003765B3" w:rsidRDefault="0092445B" w:rsidP="0092445B">
            <w:pPr>
              <w:jc w:val="center"/>
              <w:rPr>
                <w:rFonts w:ascii="Arial" w:hAnsi="Arial" w:cs="Arial"/>
                <w:b/>
                <w:sz w:val="18"/>
                <w:szCs w:val="18"/>
              </w:rPr>
            </w:pPr>
            <w:r w:rsidRPr="00B43DDE">
              <w:rPr>
                <w:rFonts w:ascii="Arial" w:hAnsi="Arial" w:cs="Arial"/>
                <w:b/>
                <w:sz w:val="18"/>
                <w:szCs w:val="18"/>
              </w:rPr>
              <w:t>ARMY UNIFORMES, S.A. DE C.V.</w:t>
            </w:r>
          </w:p>
        </w:tc>
        <w:tc>
          <w:tcPr>
            <w:tcW w:w="3558" w:type="pct"/>
            <w:tcBorders>
              <w:top w:val="dotted" w:sz="4" w:space="0" w:color="auto"/>
              <w:left w:val="dotted" w:sz="4" w:space="0" w:color="auto"/>
              <w:bottom w:val="dotted" w:sz="4" w:space="0" w:color="auto"/>
              <w:right w:val="dotted" w:sz="4" w:space="0" w:color="auto"/>
            </w:tcBorders>
            <w:vAlign w:val="center"/>
          </w:tcPr>
          <w:p w14:paraId="22A69E0E" w14:textId="32356E37" w:rsidR="0092445B" w:rsidRPr="00674D2B" w:rsidRDefault="0092445B" w:rsidP="0092445B">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partida: </w:t>
            </w:r>
            <w:r w:rsidRPr="00B55A8D">
              <w:rPr>
                <w:rFonts w:asciiTheme="minorHAnsi" w:hAnsiTheme="minorHAnsi" w:cstheme="minorHAnsi"/>
                <w:b/>
              </w:rPr>
              <w:t>35</w:t>
            </w:r>
            <w:r>
              <w:rPr>
                <w:rFonts w:asciiTheme="minorHAnsi" w:hAnsiTheme="minorHAnsi" w:cstheme="minorHAnsi"/>
                <w:b/>
              </w:rPr>
              <w:t xml:space="preserve">, </w:t>
            </w:r>
            <w:r w:rsidRPr="00B55A8D">
              <w:rPr>
                <w:rFonts w:asciiTheme="minorHAnsi" w:hAnsiTheme="minorHAnsi" w:cstheme="minorHAnsi"/>
                <w:b/>
              </w:rPr>
              <w:t>36</w:t>
            </w:r>
            <w:r>
              <w:rPr>
                <w:rFonts w:asciiTheme="minorHAnsi" w:hAnsiTheme="minorHAnsi" w:cstheme="minorHAnsi"/>
                <w:b/>
              </w:rPr>
              <w:t xml:space="preserve"> y </w:t>
            </w:r>
            <w:r w:rsidRPr="00B55A8D">
              <w:rPr>
                <w:rFonts w:asciiTheme="minorHAnsi" w:hAnsiTheme="minorHAnsi" w:cstheme="minorHAnsi"/>
                <w:b/>
              </w:rPr>
              <w:t>37</w:t>
            </w:r>
            <w:r w:rsidRPr="00AF0B6C">
              <w:rPr>
                <w:rFonts w:asciiTheme="minorHAnsi" w:hAnsiTheme="minorHAnsi" w:cstheme="minorHAnsi"/>
                <w:b/>
              </w:rPr>
              <w:t>.</w:t>
            </w:r>
          </w:p>
          <w:p w14:paraId="6D0A4BF6" w14:textId="77777777" w:rsidR="0092445B" w:rsidRPr="00674D2B" w:rsidRDefault="0092445B" w:rsidP="0092445B">
            <w:pPr>
              <w:spacing w:line="276" w:lineRule="auto"/>
              <w:jc w:val="both"/>
              <w:rPr>
                <w:rFonts w:ascii="Arial" w:hAnsi="Arial" w:cs="Arial"/>
                <w:b/>
                <w:sz w:val="18"/>
                <w:szCs w:val="16"/>
              </w:rPr>
            </w:pPr>
          </w:p>
          <w:p w14:paraId="55EB4339" w14:textId="77777777" w:rsidR="005E3545" w:rsidRPr="005E3545" w:rsidRDefault="0092445B" w:rsidP="0092445B">
            <w:pPr>
              <w:jc w:val="both"/>
              <w:rPr>
                <w:rFonts w:ascii="Arial" w:hAnsi="Arial" w:cs="Arial"/>
                <w:sz w:val="18"/>
                <w:szCs w:val="18"/>
              </w:rPr>
            </w:pPr>
            <w:r w:rsidRPr="00705290">
              <w:rPr>
                <w:rFonts w:ascii="Arial" w:hAnsi="Arial" w:cs="Arial"/>
                <w:b/>
                <w:sz w:val="18"/>
                <w:szCs w:val="18"/>
              </w:rPr>
              <w:t>Documentos Apartado X</w:t>
            </w:r>
            <w:r w:rsidRPr="00705290">
              <w:rPr>
                <w:rFonts w:ascii="Arial" w:hAnsi="Arial" w:cs="Arial"/>
                <w:sz w:val="18"/>
                <w:szCs w:val="18"/>
              </w:rPr>
              <w:t xml:space="preserve">, presenta y </w:t>
            </w:r>
            <w:r w:rsidR="00257D40" w:rsidRPr="00705290">
              <w:rPr>
                <w:rFonts w:ascii="Arial" w:hAnsi="Arial" w:cs="Arial"/>
                <w:sz w:val="18"/>
                <w:szCs w:val="18"/>
              </w:rPr>
              <w:t xml:space="preserve">no </w:t>
            </w:r>
            <w:r w:rsidRPr="00705290">
              <w:rPr>
                <w:rFonts w:ascii="Arial" w:hAnsi="Arial" w:cs="Arial"/>
                <w:sz w:val="18"/>
                <w:szCs w:val="18"/>
              </w:rPr>
              <w:t xml:space="preserve">cumple conforme lo establecido y detallado en el </w:t>
            </w:r>
            <w:r w:rsidRPr="00705290">
              <w:rPr>
                <w:rFonts w:ascii="Arial" w:hAnsi="Arial" w:cs="Arial"/>
                <w:b/>
                <w:sz w:val="18"/>
                <w:szCs w:val="18"/>
              </w:rPr>
              <w:t>Anexo 1</w:t>
            </w:r>
            <w:r w:rsidR="005E3545">
              <w:rPr>
                <w:rFonts w:ascii="Arial" w:hAnsi="Arial" w:cs="Arial"/>
                <w:b/>
                <w:sz w:val="18"/>
                <w:szCs w:val="18"/>
              </w:rPr>
              <w:t xml:space="preserve"> y </w:t>
            </w:r>
            <w:r w:rsidRPr="00705290">
              <w:rPr>
                <w:rFonts w:ascii="Arial" w:hAnsi="Arial" w:cs="Arial"/>
                <w:b/>
                <w:sz w:val="18"/>
                <w:szCs w:val="18"/>
              </w:rPr>
              <w:t>Anexo 1.1</w:t>
            </w:r>
            <w:r w:rsidR="005E3545">
              <w:rPr>
                <w:rFonts w:ascii="Arial" w:hAnsi="Arial" w:cs="Arial"/>
                <w:b/>
                <w:sz w:val="18"/>
                <w:szCs w:val="18"/>
              </w:rPr>
              <w:t xml:space="preserve">, </w:t>
            </w:r>
            <w:r w:rsidR="005E3545" w:rsidRPr="005E3545">
              <w:rPr>
                <w:rFonts w:ascii="Arial" w:hAnsi="Arial" w:cs="Arial"/>
                <w:sz w:val="18"/>
                <w:szCs w:val="18"/>
              </w:rPr>
              <w:t>incumplimientos que se corroboran y verifican en el correspondiente Anexo, conforme lo siguiente:</w:t>
            </w:r>
          </w:p>
          <w:p w14:paraId="44B0EA1A" w14:textId="5211D211" w:rsidR="005E3545" w:rsidRDefault="005E3545" w:rsidP="0092445B">
            <w:pPr>
              <w:jc w:val="both"/>
              <w:rPr>
                <w:rFonts w:ascii="Arial" w:hAnsi="Arial" w:cs="Arial"/>
                <w:sz w:val="18"/>
                <w:szCs w:val="18"/>
              </w:rPr>
            </w:pPr>
          </w:p>
          <w:p w14:paraId="10B4C23A" w14:textId="2B56BB6A" w:rsidR="005E3545" w:rsidRDefault="005E3545" w:rsidP="0092445B">
            <w:pPr>
              <w:jc w:val="both"/>
              <w:rPr>
                <w:rFonts w:ascii="Arial" w:hAnsi="Arial" w:cs="Arial"/>
                <w:sz w:val="18"/>
                <w:szCs w:val="18"/>
              </w:rPr>
            </w:pPr>
            <w:r>
              <w:rPr>
                <w:rFonts w:ascii="Arial" w:hAnsi="Arial" w:cs="Arial"/>
                <w:sz w:val="18"/>
                <w:szCs w:val="18"/>
              </w:rPr>
              <w:t xml:space="preserve">En el </w:t>
            </w:r>
            <w:r w:rsidRPr="005E3545">
              <w:rPr>
                <w:rFonts w:ascii="Arial" w:hAnsi="Arial" w:cs="Arial"/>
                <w:b/>
                <w:sz w:val="18"/>
                <w:szCs w:val="18"/>
              </w:rPr>
              <w:t>Anexo 1</w:t>
            </w:r>
            <w:r>
              <w:rPr>
                <w:rFonts w:ascii="Arial" w:hAnsi="Arial" w:cs="Arial"/>
                <w:sz w:val="18"/>
                <w:szCs w:val="18"/>
              </w:rPr>
              <w:t xml:space="preserve">, </w:t>
            </w:r>
            <w:r w:rsidRPr="005E3545">
              <w:rPr>
                <w:rFonts w:ascii="Arial" w:hAnsi="Arial" w:cs="Arial"/>
                <w:sz w:val="18"/>
                <w:szCs w:val="18"/>
              </w:rPr>
              <w:t>Análisis Técnico:</w:t>
            </w:r>
            <w:r>
              <w:rPr>
                <w:rFonts w:ascii="Arial" w:hAnsi="Arial" w:cs="Arial"/>
                <w:sz w:val="18"/>
                <w:szCs w:val="18"/>
              </w:rPr>
              <w:t xml:space="preserve"> </w:t>
            </w:r>
          </w:p>
          <w:p w14:paraId="39609757" w14:textId="499AC989" w:rsidR="005E3545" w:rsidRDefault="005E3545" w:rsidP="0092445B">
            <w:pPr>
              <w:jc w:val="both"/>
              <w:rPr>
                <w:rFonts w:ascii="Arial" w:hAnsi="Arial" w:cs="Arial"/>
                <w:sz w:val="18"/>
                <w:szCs w:val="18"/>
              </w:rPr>
            </w:pPr>
          </w:p>
          <w:p w14:paraId="523259F2" w14:textId="4823C007" w:rsidR="005E3545" w:rsidRDefault="005E3545" w:rsidP="0092445B">
            <w:pPr>
              <w:jc w:val="both"/>
              <w:rPr>
                <w:rFonts w:ascii="Arial" w:hAnsi="Arial" w:cs="Arial"/>
                <w:sz w:val="18"/>
                <w:szCs w:val="18"/>
              </w:rPr>
            </w:pPr>
            <w:r>
              <w:rPr>
                <w:rFonts w:ascii="Arial" w:hAnsi="Arial" w:cs="Arial"/>
                <w:sz w:val="18"/>
                <w:szCs w:val="18"/>
              </w:rPr>
              <w:t>En la revisión técnica a detalle por el área requirente, se mencionan los siguientes incumplimientos:</w:t>
            </w:r>
          </w:p>
          <w:p w14:paraId="2179A846" w14:textId="533958E6" w:rsidR="005E3545" w:rsidRDefault="005E3545" w:rsidP="0092445B">
            <w:pPr>
              <w:jc w:val="both"/>
              <w:rPr>
                <w:rFonts w:ascii="Arial" w:hAnsi="Arial" w:cs="Arial"/>
                <w:sz w:val="18"/>
                <w:szCs w:val="18"/>
              </w:rPr>
            </w:pPr>
          </w:p>
          <w:p w14:paraId="3351F7D2" w14:textId="77777777" w:rsidR="005E3545" w:rsidRDefault="005E3545" w:rsidP="005E3545">
            <w:pPr>
              <w:pStyle w:val="Prrafodelista"/>
              <w:numPr>
                <w:ilvl w:val="0"/>
                <w:numId w:val="50"/>
              </w:numPr>
              <w:ind w:left="170" w:hanging="142"/>
              <w:jc w:val="both"/>
              <w:rPr>
                <w:rFonts w:ascii="Arial" w:hAnsi="Arial" w:cs="Arial"/>
                <w:sz w:val="18"/>
                <w:szCs w:val="18"/>
              </w:rPr>
            </w:pPr>
            <w:r w:rsidRPr="005E3545">
              <w:rPr>
                <w:rFonts w:ascii="Arial" w:hAnsi="Arial" w:cs="Arial"/>
                <w:b/>
                <w:sz w:val="18"/>
                <w:szCs w:val="18"/>
              </w:rPr>
              <w:t>X.7, Especificaciones técnicas</w:t>
            </w:r>
            <w:r w:rsidRPr="005E3545">
              <w:rPr>
                <w:rFonts w:ascii="Arial" w:hAnsi="Arial" w:cs="Arial"/>
                <w:sz w:val="18"/>
                <w:szCs w:val="18"/>
              </w:rPr>
              <w:t xml:space="preserve">: </w:t>
            </w:r>
          </w:p>
          <w:p w14:paraId="5EA186BD" w14:textId="75BADCBE" w:rsidR="005E3545" w:rsidRPr="005E3545" w:rsidRDefault="005E3545" w:rsidP="005E3545">
            <w:pPr>
              <w:ind w:left="360"/>
              <w:jc w:val="both"/>
              <w:rPr>
                <w:rFonts w:ascii="Arial" w:hAnsi="Arial" w:cs="Arial"/>
                <w:b/>
                <w:sz w:val="18"/>
                <w:szCs w:val="18"/>
              </w:rPr>
            </w:pPr>
          </w:p>
          <w:p w14:paraId="5A1456BB" w14:textId="724D1D02" w:rsidR="005E3545" w:rsidRDefault="005E3545" w:rsidP="005E3545">
            <w:pPr>
              <w:pStyle w:val="Prrafodelista"/>
              <w:numPr>
                <w:ilvl w:val="0"/>
                <w:numId w:val="46"/>
              </w:numPr>
              <w:jc w:val="both"/>
              <w:rPr>
                <w:rFonts w:ascii="Arial" w:hAnsi="Arial" w:cs="Arial"/>
                <w:sz w:val="18"/>
                <w:szCs w:val="18"/>
              </w:rPr>
            </w:pPr>
            <w:r w:rsidRPr="005E3545">
              <w:rPr>
                <w:rFonts w:ascii="Arial" w:hAnsi="Arial" w:cs="Arial"/>
                <w:sz w:val="18"/>
                <w:szCs w:val="18"/>
              </w:rPr>
              <w:t xml:space="preserve">En la </w:t>
            </w:r>
            <w:r w:rsidRPr="005E3545">
              <w:rPr>
                <w:rFonts w:ascii="Arial" w:hAnsi="Arial" w:cs="Arial"/>
                <w:b/>
                <w:sz w:val="18"/>
                <w:szCs w:val="18"/>
              </w:rPr>
              <w:t>partida 37</w:t>
            </w:r>
            <w:r w:rsidRPr="005E3545">
              <w:rPr>
                <w:rFonts w:ascii="Arial" w:hAnsi="Arial" w:cs="Arial"/>
                <w:sz w:val="18"/>
                <w:szCs w:val="18"/>
              </w:rPr>
              <w:t>, no concuerda la marca de la gorra que se menciona en la propuesta técnica</w:t>
            </w:r>
            <w:r>
              <w:rPr>
                <w:rFonts w:ascii="Arial" w:hAnsi="Arial" w:cs="Arial"/>
                <w:sz w:val="18"/>
                <w:szCs w:val="18"/>
              </w:rPr>
              <w:t>,</w:t>
            </w:r>
            <w:r w:rsidRPr="005E3545">
              <w:rPr>
                <w:rFonts w:ascii="Arial" w:hAnsi="Arial" w:cs="Arial"/>
                <w:sz w:val="18"/>
                <w:szCs w:val="18"/>
              </w:rPr>
              <w:t xml:space="preserve"> en relación con lo establecido en el numeral X.8, </w:t>
            </w:r>
            <w:proofErr w:type="gramStart"/>
            <w:r w:rsidRPr="005E3545">
              <w:rPr>
                <w:rFonts w:ascii="Arial" w:hAnsi="Arial" w:cs="Arial"/>
                <w:sz w:val="18"/>
                <w:szCs w:val="18"/>
              </w:rPr>
              <w:t>ya que</w:t>
            </w:r>
            <w:proofErr w:type="gramEnd"/>
            <w:r w:rsidRPr="005E3545">
              <w:rPr>
                <w:rFonts w:ascii="Arial" w:hAnsi="Arial" w:cs="Arial"/>
                <w:sz w:val="18"/>
                <w:szCs w:val="18"/>
              </w:rPr>
              <w:t xml:space="preserve"> en su propuesta, oferta un producto que se identifica como marca </w:t>
            </w:r>
            <w:proofErr w:type="spellStart"/>
            <w:r w:rsidRPr="005E3545">
              <w:rPr>
                <w:rFonts w:ascii="Arial" w:hAnsi="Arial" w:cs="Arial"/>
                <w:sz w:val="18"/>
                <w:szCs w:val="18"/>
              </w:rPr>
              <w:t>Army</w:t>
            </w:r>
            <w:proofErr w:type="spellEnd"/>
            <w:r w:rsidRPr="005E3545">
              <w:rPr>
                <w:rFonts w:ascii="Arial" w:hAnsi="Arial" w:cs="Arial"/>
                <w:sz w:val="18"/>
                <w:szCs w:val="18"/>
              </w:rPr>
              <w:t xml:space="preserve"> y en la muestra física viene una etiqueta con la marca </w:t>
            </w:r>
            <w:proofErr w:type="spellStart"/>
            <w:r w:rsidRPr="005E3545">
              <w:rPr>
                <w:rFonts w:ascii="Arial" w:hAnsi="Arial" w:cs="Arial"/>
                <w:sz w:val="18"/>
                <w:szCs w:val="18"/>
              </w:rPr>
              <w:t>unicap</w:t>
            </w:r>
            <w:proofErr w:type="spellEnd"/>
            <w:r w:rsidRPr="005E3545">
              <w:rPr>
                <w:rFonts w:ascii="Arial" w:hAnsi="Arial" w:cs="Arial"/>
                <w:sz w:val="18"/>
                <w:szCs w:val="18"/>
              </w:rPr>
              <w:t>.</w:t>
            </w:r>
          </w:p>
          <w:p w14:paraId="351677BD" w14:textId="0C7454A5" w:rsidR="005E3545" w:rsidRDefault="005E3545" w:rsidP="005E3545">
            <w:pPr>
              <w:pStyle w:val="Prrafodelista"/>
              <w:ind w:left="720"/>
              <w:jc w:val="both"/>
              <w:rPr>
                <w:rFonts w:ascii="Arial" w:hAnsi="Arial" w:cs="Arial"/>
                <w:sz w:val="18"/>
                <w:szCs w:val="18"/>
              </w:rPr>
            </w:pPr>
            <w:r>
              <w:rPr>
                <w:rFonts w:ascii="Arial" w:hAnsi="Arial" w:cs="Arial"/>
                <w:sz w:val="18"/>
                <w:szCs w:val="18"/>
              </w:rPr>
              <w:t xml:space="preserve">    </w:t>
            </w:r>
          </w:p>
          <w:p w14:paraId="79E57216" w14:textId="77777777" w:rsidR="005E3545" w:rsidRPr="005E3545" w:rsidRDefault="005E3545" w:rsidP="005E3545">
            <w:pPr>
              <w:pStyle w:val="Prrafodelista"/>
              <w:numPr>
                <w:ilvl w:val="0"/>
                <w:numId w:val="50"/>
              </w:numPr>
              <w:ind w:left="170" w:hanging="142"/>
              <w:jc w:val="both"/>
              <w:rPr>
                <w:rFonts w:ascii="Arial" w:hAnsi="Arial" w:cs="Arial"/>
                <w:sz w:val="18"/>
                <w:szCs w:val="18"/>
              </w:rPr>
            </w:pPr>
            <w:r w:rsidRPr="005E3545">
              <w:rPr>
                <w:rFonts w:ascii="Arial" w:hAnsi="Arial" w:cs="Arial"/>
                <w:b/>
                <w:sz w:val="18"/>
                <w:szCs w:val="18"/>
              </w:rPr>
              <w:t xml:space="preserve">X.7.1, Muestra física: </w:t>
            </w:r>
          </w:p>
          <w:p w14:paraId="7256C028" w14:textId="77777777" w:rsidR="005E3545" w:rsidRPr="005E3545" w:rsidRDefault="005E3545" w:rsidP="005E3545">
            <w:pPr>
              <w:pStyle w:val="Prrafodelista"/>
              <w:rPr>
                <w:rFonts w:ascii="Arial" w:hAnsi="Arial" w:cs="Arial"/>
                <w:b/>
                <w:sz w:val="18"/>
                <w:szCs w:val="18"/>
              </w:rPr>
            </w:pPr>
          </w:p>
          <w:p w14:paraId="7E8EC1C7" w14:textId="40A119D4" w:rsidR="005E3545" w:rsidRDefault="005E3545" w:rsidP="005E3545">
            <w:pPr>
              <w:pStyle w:val="Prrafodelista"/>
              <w:numPr>
                <w:ilvl w:val="0"/>
                <w:numId w:val="46"/>
              </w:numPr>
              <w:jc w:val="both"/>
              <w:rPr>
                <w:rFonts w:ascii="Arial" w:hAnsi="Arial" w:cs="Arial"/>
                <w:sz w:val="18"/>
                <w:szCs w:val="18"/>
              </w:rPr>
            </w:pPr>
            <w:r w:rsidRPr="005E3545">
              <w:rPr>
                <w:rFonts w:ascii="Arial" w:hAnsi="Arial" w:cs="Arial"/>
                <w:b/>
                <w:sz w:val="18"/>
                <w:szCs w:val="18"/>
              </w:rPr>
              <w:t xml:space="preserve">En las partidas 35 y 36, </w:t>
            </w:r>
            <w:r w:rsidRPr="005E3545">
              <w:rPr>
                <w:rFonts w:ascii="Arial" w:hAnsi="Arial" w:cs="Arial"/>
                <w:sz w:val="18"/>
                <w:szCs w:val="18"/>
              </w:rPr>
              <w:t xml:space="preserve">no presenta la etiqueta original cosida con las características generales, indicando que tienen el certificado global </w:t>
            </w:r>
            <w:proofErr w:type="spellStart"/>
            <w:r w:rsidRPr="005E3545">
              <w:rPr>
                <w:rFonts w:ascii="Arial" w:hAnsi="Arial" w:cs="Arial"/>
                <w:sz w:val="18"/>
                <w:szCs w:val="18"/>
              </w:rPr>
              <w:t>recycled</w:t>
            </w:r>
            <w:proofErr w:type="spellEnd"/>
            <w:r w:rsidRPr="005E3545">
              <w:rPr>
                <w:rFonts w:ascii="Arial" w:hAnsi="Arial" w:cs="Arial"/>
                <w:sz w:val="18"/>
                <w:szCs w:val="18"/>
              </w:rPr>
              <w:t>.</w:t>
            </w:r>
          </w:p>
          <w:p w14:paraId="7F68A6BD" w14:textId="77777777" w:rsidR="005E3545" w:rsidRDefault="005E3545" w:rsidP="005E3545">
            <w:pPr>
              <w:pStyle w:val="Prrafodelista"/>
              <w:ind w:left="720"/>
              <w:jc w:val="both"/>
              <w:rPr>
                <w:rFonts w:ascii="Arial" w:hAnsi="Arial" w:cs="Arial"/>
                <w:sz w:val="18"/>
                <w:szCs w:val="18"/>
              </w:rPr>
            </w:pPr>
          </w:p>
          <w:p w14:paraId="72DF9EF5" w14:textId="6014E356" w:rsidR="005E3545" w:rsidRDefault="005E3545" w:rsidP="005E3545">
            <w:pPr>
              <w:pStyle w:val="Prrafodelista"/>
              <w:numPr>
                <w:ilvl w:val="0"/>
                <w:numId w:val="46"/>
              </w:numPr>
              <w:jc w:val="both"/>
              <w:rPr>
                <w:rFonts w:ascii="Arial" w:hAnsi="Arial" w:cs="Arial"/>
                <w:sz w:val="18"/>
                <w:szCs w:val="18"/>
              </w:rPr>
            </w:pPr>
            <w:r w:rsidRPr="005E3545">
              <w:rPr>
                <w:rFonts w:ascii="Arial" w:hAnsi="Arial" w:cs="Arial"/>
                <w:sz w:val="18"/>
                <w:szCs w:val="18"/>
              </w:rPr>
              <w:t xml:space="preserve">En la </w:t>
            </w:r>
            <w:r w:rsidRPr="005E3545">
              <w:rPr>
                <w:rFonts w:ascii="Arial" w:hAnsi="Arial" w:cs="Arial"/>
                <w:b/>
                <w:sz w:val="18"/>
                <w:szCs w:val="18"/>
              </w:rPr>
              <w:t>partida 36</w:t>
            </w:r>
            <w:r>
              <w:rPr>
                <w:rFonts w:ascii="Arial" w:hAnsi="Arial" w:cs="Arial"/>
                <w:b/>
                <w:sz w:val="18"/>
                <w:szCs w:val="18"/>
              </w:rPr>
              <w:t>,</w:t>
            </w:r>
            <w:r w:rsidRPr="005E3545">
              <w:rPr>
                <w:rFonts w:ascii="Arial" w:hAnsi="Arial" w:cs="Arial"/>
                <w:sz w:val="18"/>
                <w:szCs w:val="18"/>
              </w:rPr>
              <w:t xml:space="preserve"> los colores impresos no corresponden a los enviados </w:t>
            </w:r>
            <w:proofErr w:type="gramStart"/>
            <w:r w:rsidRPr="005E3545">
              <w:rPr>
                <w:rFonts w:ascii="Arial" w:hAnsi="Arial" w:cs="Arial"/>
                <w:sz w:val="18"/>
                <w:szCs w:val="18"/>
              </w:rPr>
              <w:t>en  el</w:t>
            </w:r>
            <w:proofErr w:type="gramEnd"/>
            <w:r w:rsidRPr="005E3545">
              <w:rPr>
                <w:rFonts w:ascii="Arial" w:hAnsi="Arial" w:cs="Arial"/>
                <w:sz w:val="18"/>
                <w:szCs w:val="18"/>
              </w:rPr>
              <w:t xml:space="preserve"> archivo de diseño original</w:t>
            </w:r>
            <w:r>
              <w:rPr>
                <w:rFonts w:ascii="Arial" w:hAnsi="Arial" w:cs="Arial"/>
                <w:sz w:val="18"/>
                <w:szCs w:val="18"/>
              </w:rPr>
              <w:t>.</w:t>
            </w:r>
          </w:p>
          <w:p w14:paraId="02E44839" w14:textId="77777777" w:rsidR="005E3545" w:rsidRPr="005E3545" w:rsidRDefault="005E3545" w:rsidP="005E3545">
            <w:pPr>
              <w:pStyle w:val="Prrafodelista"/>
              <w:rPr>
                <w:rFonts w:ascii="Arial" w:hAnsi="Arial" w:cs="Arial"/>
                <w:sz w:val="18"/>
                <w:szCs w:val="18"/>
              </w:rPr>
            </w:pPr>
          </w:p>
          <w:p w14:paraId="1C6251AE" w14:textId="141CBD10" w:rsidR="005E3545" w:rsidRPr="005E3545" w:rsidRDefault="005E3545" w:rsidP="005E3545">
            <w:pPr>
              <w:pStyle w:val="Prrafodelista"/>
              <w:numPr>
                <w:ilvl w:val="0"/>
                <w:numId w:val="46"/>
              </w:numPr>
              <w:jc w:val="both"/>
              <w:rPr>
                <w:rFonts w:ascii="Arial" w:hAnsi="Arial" w:cs="Arial"/>
                <w:sz w:val="18"/>
                <w:szCs w:val="18"/>
              </w:rPr>
            </w:pPr>
            <w:r w:rsidRPr="005E3545">
              <w:rPr>
                <w:rFonts w:ascii="Arial" w:hAnsi="Arial" w:cs="Arial"/>
                <w:sz w:val="18"/>
                <w:szCs w:val="18"/>
              </w:rPr>
              <w:t xml:space="preserve">En la </w:t>
            </w:r>
            <w:r w:rsidRPr="005E3545">
              <w:rPr>
                <w:rFonts w:ascii="Arial" w:hAnsi="Arial" w:cs="Arial"/>
                <w:b/>
                <w:sz w:val="18"/>
                <w:szCs w:val="18"/>
              </w:rPr>
              <w:t>partida 37</w:t>
            </w:r>
            <w:r w:rsidRPr="005E3545">
              <w:rPr>
                <w:rFonts w:ascii="Arial" w:hAnsi="Arial" w:cs="Arial"/>
                <w:sz w:val="18"/>
                <w:szCs w:val="18"/>
              </w:rPr>
              <w:t>, la textura de la gorra no corresponde al algodón 100% cepillado; la visera de la gorra no corresponde a la curva preformada; la hebilla de la cinta de ajuste no es color plateada. El diseño bordado no corresponde al enviado en el archivo de diseño original.</w:t>
            </w:r>
          </w:p>
          <w:p w14:paraId="427F544A" w14:textId="39FC566B" w:rsidR="005E3545" w:rsidRPr="005E3545" w:rsidRDefault="005E3545" w:rsidP="005E3545">
            <w:pPr>
              <w:pStyle w:val="Prrafodelista"/>
              <w:ind w:left="720"/>
              <w:jc w:val="both"/>
              <w:rPr>
                <w:rFonts w:ascii="Arial" w:hAnsi="Arial" w:cs="Arial"/>
                <w:b/>
                <w:sz w:val="18"/>
                <w:szCs w:val="18"/>
              </w:rPr>
            </w:pPr>
          </w:p>
          <w:p w14:paraId="3F110425" w14:textId="266DC68F" w:rsidR="0092445B" w:rsidRPr="005E3545" w:rsidRDefault="005E3545" w:rsidP="005E3545">
            <w:pPr>
              <w:pStyle w:val="Prrafodelista"/>
              <w:numPr>
                <w:ilvl w:val="0"/>
                <w:numId w:val="50"/>
              </w:numPr>
              <w:ind w:left="170" w:hanging="170"/>
              <w:jc w:val="both"/>
              <w:rPr>
                <w:rFonts w:ascii="Arial" w:hAnsi="Arial" w:cs="Arial"/>
                <w:sz w:val="18"/>
                <w:szCs w:val="18"/>
              </w:rPr>
            </w:pPr>
            <w:r w:rsidRPr="005E3545">
              <w:rPr>
                <w:rFonts w:ascii="Arial" w:hAnsi="Arial" w:cs="Arial"/>
                <w:b/>
                <w:sz w:val="18"/>
                <w:szCs w:val="18"/>
              </w:rPr>
              <w:t>X.</w:t>
            </w:r>
            <w:r>
              <w:rPr>
                <w:rFonts w:ascii="Arial" w:hAnsi="Arial" w:cs="Arial"/>
                <w:b/>
                <w:sz w:val="18"/>
                <w:szCs w:val="18"/>
              </w:rPr>
              <w:t>8</w:t>
            </w:r>
            <w:r w:rsidRPr="005E3545">
              <w:rPr>
                <w:rFonts w:ascii="Arial" w:hAnsi="Arial" w:cs="Arial"/>
                <w:b/>
                <w:sz w:val="18"/>
                <w:szCs w:val="18"/>
              </w:rPr>
              <w:t>, Información Técnica documental</w:t>
            </w:r>
            <w:r>
              <w:rPr>
                <w:rFonts w:ascii="Arial" w:hAnsi="Arial" w:cs="Arial"/>
                <w:b/>
                <w:sz w:val="18"/>
                <w:szCs w:val="18"/>
              </w:rPr>
              <w:t>:</w:t>
            </w:r>
          </w:p>
          <w:p w14:paraId="5C6734AA" w14:textId="42149FD2" w:rsidR="005E3545" w:rsidRDefault="005E3545" w:rsidP="005E3545">
            <w:pPr>
              <w:pStyle w:val="Prrafodelista"/>
              <w:ind w:left="720"/>
              <w:jc w:val="both"/>
              <w:rPr>
                <w:rFonts w:ascii="Arial" w:hAnsi="Arial" w:cs="Arial"/>
                <w:sz w:val="18"/>
                <w:szCs w:val="18"/>
              </w:rPr>
            </w:pPr>
          </w:p>
          <w:p w14:paraId="2C440133" w14:textId="64573E5C" w:rsidR="005E3545" w:rsidRDefault="005E3545" w:rsidP="005E3545">
            <w:pPr>
              <w:pStyle w:val="Prrafodelista"/>
              <w:numPr>
                <w:ilvl w:val="0"/>
                <w:numId w:val="46"/>
              </w:numPr>
              <w:jc w:val="both"/>
              <w:rPr>
                <w:rFonts w:ascii="Arial" w:hAnsi="Arial" w:cs="Arial"/>
                <w:sz w:val="18"/>
                <w:szCs w:val="18"/>
              </w:rPr>
            </w:pPr>
            <w:r w:rsidRPr="005E3545">
              <w:rPr>
                <w:rFonts w:ascii="Arial" w:hAnsi="Arial" w:cs="Arial"/>
                <w:sz w:val="18"/>
                <w:szCs w:val="18"/>
              </w:rPr>
              <w:t xml:space="preserve">En la </w:t>
            </w:r>
            <w:r w:rsidRPr="005E3545">
              <w:rPr>
                <w:rFonts w:ascii="Arial" w:hAnsi="Arial" w:cs="Arial"/>
                <w:b/>
                <w:sz w:val="18"/>
                <w:szCs w:val="18"/>
              </w:rPr>
              <w:t>partida 37</w:t>
            </w:r>
            <w:r w:rsidRPr="005E3545">
              <w:rPr>
                <w:rFonts w:ascii="Arial" w:hAnsi="Arial" w:cs="Arial"/>
                <w:sz w:val="18"/>
                <w:szCs w:val="18"/>
              </w:rPr>
              <w:t xml:space="preserve">, no concuerda la marca de la gorra que se menciona en la propuesta técnica en relación con lo establecido en el numeral X.7, </w:t>
            </w:r>
            <w:proofErr w:type="gramStart"/>
            <w:r w:rsidRPr="005E3545">
              <w:rPr>
                <w:rFonts w:ascii="Arial" w:hAnsi="Arial" w:cs="Arial"/>
                <w:sz w:val="18"/>
                <w:szCs w:val="18"/>
              </w:rPr>
              <w:t>ya que</w:t>
            </w:r>
            <w:proofErr w:type="gramEnd"/>
            <w:r w:rsidRPr="005E3545">
              <w:rPr>
                <w:rFonts w:ascii="Arial" w:hAnsi="Arial" w:cs="Arial"/>
                <w:sz w:val="18"/>
                <w:szCs w:val="18"/>
              </w:rPr>
              <w:t xml:space="preserve"> en su propuesta, oferta un producto que se identifica como marca </w:t>
            </w:r>
            <w:proofErr w:type="spellStart"/>
            <w:r w:rsidRPr="005E3545">
              <w:rPr>
                <w:rFonts w:ascii="Arial" w:hAnsi="Arial" w:cs="Arial"/>
                <w:sz w:val="18"/>
                <w:szCs w:val="18"/>
              </w:rPr>
              <w:t>Army</w:t>
            </w:r>
            <w:proofErr w:type="spellEnd"/>
            <w:r w:rsidR="0053094A">
              <w:rPr>
                <w:rFonts w:ascii="Arial" w:hAnsi="Arial" w:cs="Arial"/>
                <w:sz w:val="18"/>
                <w:szCs w:val="18"/>
              </w:rPr>
              <w:t>,</w:t>
            </w:r>
            <w:r w:rsidRPr="005E3545">
              <w:rPr>
                <w:rFonts w:ascii="Arial" w:hAnsi="Arial" w:cs="Arial"/>
                <w:sz w:val="18"/>
                <w:szCs w:val="18"/>
              </w:rPr>
              <w:t xml:space="preserve"> y en la muestra física viene una etiqueta con la marca </w:t>
            </w:r>
            <w:proofErr w:type="spellStart"/>
            <w:r w:rsidRPr="005E3545">
              <w:rPr>
                <w:rFonts w:ascii="Arial" w:hAnsi="Arial" w:cs="Arial"/>
                <w:sz w:val="18"/>
                <w:szCs w:val="18"/>
              </w:rPr>
              <w:t>unicap</w:t>
            </w:r>
            <w:proofErr w:type="spellEnd"/>
            <w:r w:rsidRPr="005E3545">
              <w:rPr>
                <w:rFonts w:ascii="Arial" w:hAnsi="Arial" w:cs="Arial"/>
                <w:sz w:val="18"/>
                <w:szCs w:val="18"/>
              </w:rPr>
              <w:t>.</w:t>
            </w:r>
          </w:p>
          <w:p w14:paraId="020037BA" w14:textId="12558BDA" w:rsidR="004F5057" w:rsidRDefault="004F5057" w:rsidP="004F5057">
            <w:pPr>
              <w:jc w:val="both"/>
              <w:rPr>
                <w:rFonts w:ascii="Arial" w:hAnsi="Arial" w:cs="Arial"/>
                <w:sz w:val="18"/>
                <w:szCs w:val="18"/>
              </w:rPr>
            </w:pPr>
          </w:p>
          <w:p w14:paraId="6EA0856A" w14:textId="77777777" w:rsidR="004F5057" w:rsidRDefault="004F5057" w:rsidP="004F5057">
            <w:pPr>
              <w:pStyle w:val="Prrafodelista"/>
              <w:numPr>
                <w:ilvl w:val="0"/>
                <w:numId w:val="50"/>
              </w:numPr>
              <w:ind w:left="170" w:hanging="142"/>
              <w:jc w:val="both"/>
              <w:rPr>
                <w:rFonts w:ascii="Arial" w:hAnsi="Arial" w:cs="Arial"/>
                <w:b/>
                <w:sz w:val="18"/>
                <w:szCs w:val="18"/>
              </w:rPr>
            </w:pPr>
            <w:r w:rsidRPr="004F5057">
              <w:rPr>
                <w:rFonts w:ascii="Arial" w:hAnsi="Arial" w:cs="Arial"/>
                <w:b/>
                <w:sz w:val="18"/>
                <w:szCs w:val="18"/>
              </w:rPr>
              <w:t>X.11, Tiempo y lugar de entrega de los servicios:</w:t>
            </w:r>
            <w:r>
              <w:rPr>
                <w:rFonts w:ascii="Arial" w:hAnsi="Arial" w:cs="Arial"/>
                <w:b/>
                <w:sz w:val="18"/>
                <w:szCs w:val="18"/>
              </w:rPr>
              <w:t xml:space="preserve"> </w:t>
            </w:r>
          </w:p>
          <w:p w14:paraId="52CB5425" w14:textId="77777777" w:rsidR="004F5057" w:rsidRDefault="004F5057" w:rsidP="004F5057">
            <w:pPr>
              <w:pStyle w:val="Prrafodelista"/>
              <w:ind w:left="170"/>
              <w:jc w:val="both"/>
              <w:rPr>
                <w:rFonts w:ascii="Arial" w:hAnsi="Arial" w:cs="Arial"/>
                <w:b/>
                <w:sz w:val="18"/>
                <w:szCs w:val="18"/>
              </w:rPr>
            </w:pPr>
          </w:p>
          <w:p w14:paraId="76E2E157" w14:textId="0873A90B" w:rsidR="004F5057" w:rsidRDefault="004F5057" w:rsidP="004F5057">
            <w:pPr>
              <w:pStyle w:val="Prrafodelista"/>
              <w:numPr>
                <w:ilvl w:val="0"/>
                <w:numId w:val="46"/>
              </w:numPr>
              <w:jc w:val="both"/>
              <w:rPr>
                <w:rFonts w:ascii="Arial" w:hAnsi="Arial" w:cs="Arial"/>
                <w:sz w:val="18"/>
                <w:szCs w:val="18"/>
              </w:rPr>
            </w:pPr>
            <w:r w:rsidRPr="004F5057">
              <w:rPr>
                <w:rFonts w:ascii="Arial" w:hAnsi="Arial" w:cs="Arial"/>
                <w:sz w:val="18"/>
                <w:szCs w:val="18"/>
              </w:rPr>
              <w:t xml:space="preserve">Para las </w:t>
            </w:r>
            <w:r w:rsidRPr="004F5057">
              <w:rPr>
                <w:rFonts w:ascii="Arial" w:hAnsi="Arial" w:cs="Arial"/>
                <w:b/>
                <w:sz w:val="18"/>
                <w:szCs w:val="18"/>
              </w:rPr>
              <w:t>partidas 36 y 37</w:t>
            </w:r>
            <w:r w:rsidRPr="004F5057">
              <w:rPr>
                <w:rFonts w:ascii="Arial" w:hAnsi="Arial" w:cs="Arial"/>
                <w:sz w:val="18"/>
                <w:szCs w:val="18"/>
              </w:rPr>
              <w:t xml:space="preserve"> menciona tiempo de entrega de 60 días, cuando en la convocatoria se establecen 30 días. </w:t>
            </w:r>
          </w:p>
          <w:p w14:paraId="5828B9FA" w14:textId="77777777" w:rsidR="004F5057" w:rsidRPr="004F5057" w:rsidRDefault="004F5057" w:rsidP="004F5057">
            <w:pPr>
              <w:jc w:val="both"/>
              <w:rPr>
                <w:rFonts w:ascii="Arial" w:hAnsi="Arial" w:cs="Arial"/>
                <w:sz w:val="18"/>
                <w:szCs w:val="18"/>
              </w:rPr>
            </w:pPr>
          </w:p>
          <w:p w14:paraId="4ECF0573" w14:textId="77777777" w:rsidR="004F5057" w:rsidRDefault="004F5057" w:rsidP="004F5057">
            <w:pPr>
              <w:spacing w:line="276" w:lineRule="auto"/>
              <w:jc w:val="both"/>
              <w:rPr>
                <w:rFonts w:ascii="Arial" w:hAnsi="Arial" w:cs="Arial"/>
                <w:b/>
                <w:sz w:val="18"/>
                <w:szCs w:val="16"/>
              </w:rPr>
            </w:pPr>
            <w:r w:rsidRPr="001F18F8">
              <w:rPr>
                <w:rFonts w:ascii="Arial" w:hAnsi="Arial" w:cs="Arial"/>
                <w:sz w:val="18"/>
                <w:szCs w:val="16"/>
              </w:rPr>
              <w:t xml:space="preserve">En el </w:t>
            </w:r>
            <w:r>
              <w:rPr>
                <w:rFonts w:ascii="Arial" w:hAnsi="Arial" w:cs="Arial"/>
                <w:b/>
                <w:sz w:val="18"/>
                <w:szCs w:val="16"/>
              </w:rPr>
              <w:t xml:space="preserve">Anexo 1.1, </w:t>
            </w:r>
            <w:r w:rsidRPr="00B22B4E">
              <w:rPr>
                <w:rFonts w:ascii="Arial" w:hAnsi="Arial" w:cs="Arial"/>
                <w:b/>
                <w:sz w:val="18"/>
                <w:szCs w:val="16"/>
              </w:rPr>
              <w:t>Dictamen Técnico de Precios</w:t>
            </w:r>
            <w:r>
              <w:rPr>
                <w:rFonts w:ascii="Arial" w:hAnsi="Arial" w:cs="Arial"/>
                <w:b/>
                <w:sz w:val="18"/>
                <w:szCs w:val="16"/>
              </w:rPr>
              <w:t>:</w:t>
            </w:r>
          </w:p>
          <w:p w14:paraId="7710DE25" w14:textId="77777777" w:rsidR="004F5057" w:rsidRDefault="004F5057" w:rsidP="004F5057">
            <w:pPr>
              <w:jc w:val="both"/>
              <w:rPr>
                <w:rFonts w:ascii="Arial" w:hAnsi="Arial" w:cs="Arial"/>
                <w:sz w:val="18"/>
                <w:szCs w:val="18"/>
              </w:rPr>
            </w:pPr>
          </w:p>
          <w:p w14:paraId="5D273BAF" w14:textId="7267F396" w:rsidR="004F5057" w:rsidRDefault="004F5057" w:rsidP="004F5057">
            <w:pPr>
              <w:pStyle w:val="Prrafodelista"/>
              <w:numPr>
                <w:ilvl w:val="0"/>
                <w:numId w:val="49"/>
              </w:numPr>
              <w:jc w:val="both"/>
              <w:rPr>
                <w:rFonts w:ascii="Arial" w:hAnsi="Arial" w:cs="Arial"/>
                <w:sz w:val="18"/>
                <w:szCs w:val="18"/>
              </w:rPr>
            </w:pPr>
            <w:r w:rsidRPr="00E47419">
              <w:rPr>
                <w:rFonts w:ascii="Arial" w:hAnsi="Arial" w:cs="Arial"/>
                <w:sz w:val="18"/>
                <w:szCs w:val="18"/>
              </w:rPr>
              <w:t xml:space="preserve">En las </w:t>
            </w:r>
            <w:r w:rsidRPr="00E47419">
              <w:rPr>
                <w:rFonts w:ascii="Arial" w:hAnsi="Arial" w:cs="Arial"/>
                <w:b/>
                <w:sz w:val="18"/>
                <w:szCs w:val="18"/>
              </w:rPr>
              <w:t xml:space="preserve">partidas </w:t>
            </w:r>
            <w:r>
              <w:rPr>
                <w:rFonts w:ascii="Arial" w:hAnsi="Arial" w:cs="Arial"/>
                <w:b/>
                <w:sz w:val="18"/>
                <w:szCs w:val="18"/>
              </w:rPr>
              <w:t>35</w:t>
            </w:r>
            <w:r w:rsidRPr="00E47419">
              <w:rPr>
                <w:rFonts w:ascii="Arial" w:hAnsi="Arial" w:cs="Arial"/>
                <w:b/>
                <w:sz w:val="18"/>
                <w:szCs w:val="18"/>
              </w:rPr>
              <w:t xml:space="preserve"> y 3</w:t>
            </w:r>
            <w:r>
              <w:rPr>
                <w:rFonts w:ascii="Arial" w:hAnsi="Arial" w:cs="Arial"/>
                <w:b/>
                <w:sz w:val="18"/>
                <w:szCs w:val="18"/>
              </w:rPr>
              <w:t>6</w:t>
            </w:r>
            <w:r w:rsidRPr="00E47419">
              <w:rPr>
                <w:rFonts w:ascii="Arial" w:hAnsi="Arial" w:cs="Arial"/>
                <w:b/>
                <w:sz w:val="18"/>
                <w:szCs w:val="18"/>
              </w:rPr>
              <w:t>,</w:t>
            </w:r>
            <w:r w:rsidRPr="00E47419">
              <w:rPr>
                <w:rFonts w:ascii="Arial" w:hAnsi="Arial" w:cs="Arial"/>
                <w:sz w:val="18"/>
                <w:szCs w:val="18"/>
              </w:rPr>
              <w:t xml:space="preserve"> rebasa techo presupuestal.</w:t>
            </w:r>
          </w:p>
          <w:p w14:paraId="2DB221D3" w14:textId="312BC616" w:rsidR="004F5057" w:rsidRDefault="004F5057" w:rsidP="004F5057">
            <w:pPr>
              <w:ind w:left="360"/>
              <w:jc w:val="both"/>
              <w:rPr>
                <w:rFonts w:ascii="Arial" w:hAnsi="Arial" w:cs="Arial"/>
                <w:sz w:val="18"/>
                <w:szCs w:val="18"/>
              </w:rPr>
            </w:pPr>
          </w:p>
          <w:p w14:paraId="0AD8C8F3" w14:textId="458A95AA" w:rsidR="0092445B" w:rsidRDefault="004F5057" w:rsidP="0092445B">
            <w:pPr>
              <w:spacing w:line="276" w:lineRule="auto"/>
              <w:jc w:val="both"/>
              <w:rPr>
                <w:rFonts w:ascii="Arial" w:hAnsi="Arial" w:cs="Arial"/>
                <w:b/>
                <w:sz w:val="18"/>
                <w:szCs w:val="18"/>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w:t>
            </w:r>
            <w:r>
              <w:rPr>
                <w:rFonts w:ascii="Arial" w:hAnsi="Arial" w:cs="Arial"/>
                <w:sz w:val="16"/>
                <w:szCs w:val="14"/>
              </w:rPr>
              <w:t xml:space="preserve">PROPUESTAS” XIII.1, </w:t>
            </w:r>
            <w:r w:rsidRPr="00780AF1">
              <w:rPr>
                <w:rFonts w:ascii="Arial" w:hAnsi="Arial" w:cs="Arial"/>
                <w:sz w:val="16"/>
                <w:szCs w:val="14"/>
              </w:rPr>
              <w:t>XIII.18, en</w:t>
            </w:r>
            <w:r w:rsidRPr="00C93CD1">
              <w:rPr>
                <w:rFonts w:ascii="Arial" w:hAnsi="Arial" w:cs="Arial"/>
                <w:sz w:val="16"/>
                <w:szCs w:val="14"/>
              </w:rPr>
              <w:t xml:space="preserve"> donde se menciona que la convocante desechará las propuestas de los licitantes de conformidad</w:t>
            </w:r>
            <w:r w:rsidRPr="00BE1646">
              <w:rPr>
                <w:rFonts w:ascii="Arial" w:hAnsi="Arial" w:cs="Arial"/>
                <w:sz w:val="16"/>
                <w:szCs w:val="14"/>
              </w:rPr>
              <w:t xml:space="preserve"> al artículo 50 fracción XV y 57 de la Ley, señalando algunas de las </w:t>
            </w:r>
            <w:r w:rsidRPr="00987618">
              <w:rPr>
                <w:rFonts w:ascii="Arial" w:hAnsi="Arial" w:cs="Arial"/>
                <w:sz w:val="16"/>
                <w:szCs w:val="14"/>
              </w:rPr>
              <w:t xml:space="preserve">siguientes situaciones: </w:t>
            </w:r>
            <w:r w:rsidRPr="004F5057">
              <w:rPr>
                <w:rFonts w:ascii="Arial" w:hAnsi="Arial" w:cs="Arial"/>
                <w:sz w:val="16"/>
                <w:szCs w:val="14"/>
              </w:rPr>
              <w:t>el incumplimiento de alguno de los requisitos establecidos en estas bases y sus anexos</w:t>
            </w:r>
            <w:r>
              <w:rPr>
                <w:rFonts w:ascii="Arial" w:hAnsi="Arial" w:cs="Arial"/>
                <w:sz w:val="16"/>
                <w:szCs w:val="14"/>
              </w:rPr>
              <w:t>; p</w:t>
            </w:r>
            <w:r w:rsidRPr="004F5057">
              <w:rPr>
                <w:rFonts w:ascii="Arial" w:hAnsi="Arial" w:cs="Arial"/>
                <w:sz w:val="16"/>
                <w:szCs w:val="14"/>
              </w:rPr>
              <w:t>or rebasar el techo presupuestal;</w:t>
            </w:r>
            <w:r w:rsidRPr="00B40594">
              <w:rPr>
                <w:rFonts w:ascii="Arial" w:hAnsi="Arial" w:cs="Arial"/>
                <w:sz w:val="16"/>
                <w:szCs w:val="14"/>
              </w:rPr>
              <w:t xml:space="preserve"> </w:t>
            </w:r>
            <w:r w:rsidRPr="00987618">
              <w:rPr>
                <w:rFonts w:ascii="Arial" w:hAnsi="Arial" w:cs="Arial"/>
                <w:sz w:val="16"/>
                <w:szCs w:val="14"/>
              </w:rPr>
              <w:t xml:space="preserve">por lo que de conformidad a los incumplimientos manifestados, </w:t>
            </w:r>
            <w:r>
              <w:rPr>
                <w:rFonts w:ascii="Arial" w:hAnsi="Arial" w:cs="Arial"/>
                <w:sz w:val="16"/>
                <w:szCs w:val="14"/>
              </w:rPr>
              <w:t xml:space="preserve"> </w:t>
            </w:r>
            <w:r w:rsidRPr="00987618">
              <w:rPr>
                <w:rFonts w:ascii="Arial" w:hAnsi="Arial" w:cs="Arial"/>
                <w:sz w:val="16"/>
                <w:szCs w:val="14"/>
              </w:rPr>
              <w:t xml:space="preserve">conforme a lo señalado en el artículo 55 y 56 de la Ley de las bases de la presente licitación, se realiza el </w:t>
            </w:r>
            <w:r w:rsidRPr="00135AE2">
              <w:rPr>
                <w:rFonts w:ascii="Arial" w:hAnsi="Arial" w:cs="Arial"/>
                <w:b/>
                <w:sz w:val="16"/>
                <w:szCs w:val="14"/>
              </w:rPr>
              <w:t xml:space="preserve">desechamiento de </w:t>
            </w:r>
            <w:r w:rsidR="000F3866">
              <w:rPr>
                <w:rFonts w:ascii="Arial" w:hAnsi="Arial" w:cs="Arial"/>
                <w:b/>
                <w:sz w:val="16"/>
                <w:szCs w:val="14"/>
              </w:rPr>
              <w:t>las partidas 35, 36 y 37</w:t>
            </w:r>
            <w:r>
              <w:rPr>
                <w:rFonts w:ascii="Arial" w:hAnsi="Arial" w:cs="Arial"/>
                <w:b/>
                <w:sz w:val="16"/>
                <w:szCs w:val="14"/>
              </w:rPr>
              <w:t xml:space="preserve"> del</w:t>
            </w:r>
            <w:r w:rsidRPr="00135AE2">
              <w:rPr>
                <w:rFonts w:ascii="Arial" w:hAnsi="Arial" w:cs="Arial"/>
                <w:b/>
                <w:sz w:val="16"/>
                <w:szCs w:val="14"/>
              </w:rPr>
              <w:t xml:space="preserve"> </w:t>
            </w:r>
            <w:r>
              <w:rPr>
                <w:rFonts w:ascii="Arial" w:hAnsi="Arial" w:cs="Arial"/>
                <w:b/>
                <w:sz w:val="16"/>
                <w:szCs w:val="14"/>
              </w:rPr>
              <w:t>licitante</w:t>
            </w:r>
            <w:r w:rsidRPr="00135AE2">
              <w:rPr>
                <w:rFonts w:ascii="Arial" w:hAnsi="Arial" w:cs="Arial"/>
                <w:b/>
                <w:sz w:val="16"/>
                <w:szCs w:val="14"/>
              </w:rPr>
              <w:t xml:space="preserve"> </w:t>
            </w:r>
            <w:r w:rsidRPr="004F5057">
              <w:rPr>
                <w:rFonts w:ascii="Arial" w:hAnsi="Arial" w:cs="Arial"/>
                <w:b/>
                <w:sz w:val="18"/>
                <w:szCs w:val="18"/>
              </w:rPr>
              <w:t>ARMY UNIFORMES, S.A. DE C.V.</w:t>
            </w:r>
          </w:p>
          <w:p w14:paraId="0728EB35" w14:textId="77777777" w:rsidR="004F5057" w:rsidRPr="00003415" w:rsidRDefault="004F5057" w:rsidP="0092445B">
            <w:pPr>
              <w:spacing w:line="276" w:lineRule="auto"/>
              <w:jc w:val="both"/>
              <w:rPr>
                <w:rFonts w:ascii="Arial" w:hAnsi="Arial" w:cs="Arial"/>
                <w:sz w:val="18"/>
                <w:szCs w:val="18"/>
              </w:rPr>
            </w:pPr>
          </w:p>
          <w:p w14:paraId="39A1CD06" w14:textId="4335BA51" w:rsidR="0092445B" w:rsidRPr="008E0569" w:rsidRDefault="0092445B" w:rsidP="0092445B">
            <w:pPr>
              <w:jc w:val="both"/>
              <w:rPr>
                <w:rFonts w:ascii="Arial" w:hAnsi="Arial" w:cs="Arial"/>
                <w:sz w:val="14"/>
                <w:szCs w:val="16"/>
              </w:rPr>
            </w:pPr>
            <w:r w:rsidRPr="0092445B">
              <w:rPr>
                <w:rFonts w:ascii="Arial" w:hAnsi="Arial" w:cs="Arial"/>
                <w:sz w:val="14"/>
                <w:szCs w:val="16"/>
              </w:rPr>
              <w:t xml:space="preserve">Revisión Técnica realizada por la Jefa del Departamento de Vinculación de la DGDyV, la Mtra. en A. Blanca Alejandra López Gutiérrez y por la Encargada de Tienda Universitaria, Lic. Josefina Hernández Lara, conforme a los anexos de la Convocatoria </w:t>
            </w:r>
            <w:r w:rsidRPr="0092445B">
              <w:rPr>
                <w:rFonts w:ascii="Arial" w:hAnsi="Arial" w:cs="Arial"/>
                <w:b/>
                <w:sz w:val="14"/>
                <w:szCs w:val="16"/>
              </w:rPr>
              <w:t>LPN E/901045968-029-2025.</w:t>
            </w:r>
          </w:p>
          <w:p w14:paraId="0F43223E" w14:textId="77777777" w:rsidR="0092445B" w:rsidRPr="008E0569" w:rsidRDefault="0092445B" w:rsidP="0092445B">
            <w:pPr>
              <w:jc w:val="both"/>
              <w:rPr>
                <w:rFonts w:ascii="Arial" w:hAnsi="Arial" w:cs="Arial"/>
                <w:b/>
                <w:sz w:val="14"/>
                <w:szCs w:val="16"/>
              </w:rPr>
            </w:pPr>
          </w:p>
          <w:p w14:paraId="1423AE90" w14:textId="1D856DCE" w:rsidR="0092445B" w:rsidRPr="00003415" w:rsidRDefault="0092445B" w:rsidP="0092445B">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2445B" w:rsidRPr="007A20BD" w14:paraId="3556F714" w14:textId="77777777" w:rsidTr="00442FA8">
        <w:trPr>
          <w:trHeight w:val="292"/>
          <w:jc w:val="center"/>
        </w:trPr>
        <w:tc>
          <w:tcPr>
            <w:tcW w:w="180" w:type="pct"/>
            <w:shd w:val="clear" w:color="auto" w:fill="auto"/>
            <w:noWrap/>
          </w:tcPr>
          <w:p w14:paraId="59707AF1" w14:textId="2164EA11" w:rsidR="0092445B" w:rsidRDefault="0092445B" w:rsidP="0092445B">
            <w:pPr>
              <w:jc w:val="center"/>
              <w:rPr>
                <w:rFonts w:ascii="Arial" w:hAnsi="Arial" w:cs="Arial"/>
                <w:b/>
                <w:sz w:val="18"/>
                <w:szCs w:val="16"/>
              </w:rPr>
            </w:pPr>
            <w:r>
              <w:rPr>
                <w:rFonts w:ascii="Arial" w:hAnsi="Arial" w:cs="Arial"/>
                <w:b/>
                <w:sz w:val="18"/>
                <w:szCs w:val="16"/>
              </w:rPr>
              <w:t>6</w:t>
            </w:r>
          </w:p>
        </w:tc>
        <w:tc>
          <w:tcPr>
            <w:tcW w:w="1262" w:type="pct"/>
            <w:noWrap/>
          </w:tcPr>
          <w:p w14:paraId="4B294A4A" w14:textId="14B78935" w:rsidR="0092445B" w:rsidRPr="003765B3" w:rsidRDefault="0092445B" w:rsidP="0092445B">
            <w:pPr>
              <w:jc w:val="center"/>
              <w:rPr>
                <w:rFonts w:ascii="Arial" w:hAnsi="Arial" w:cs="Arial"/>
                <w:b/>
                <w:sz w:val="18"/>
                <w:szCs w:val="18"/>
              </w:rPr>
            </w:pPr>
            <w:r w:rsidRPr="009F632F">
              <w:rPr>
                <w:rFonts w:ascii="Arial" w:hAnsi="Arial" w:cs="Arial"/>
                <w:b/>
                <w:sz w:val="18"/>
                <w:szCs w:val="18"/>
              </w:rPr>
              <w:t>BORDADOS DC, S.A. DE C.V.</w:t>
            </w:r>
          </w:p>
        </w:tc>
        <w:tc>
          <w:tcPr>
            <w:tcW w:w="3558" w:type="pct"/>
            <w:tcBorders>
              <w:top w:val="dotted" w:sz="4" w:space="0" w:color="auto"/>
              <w:left w:val="dotted" w:sz="4" w:space="0" w:color="auto"/>
              <w:bottom w:val="dotted" w:sz="4" w:space="0" w:color="auto"/>
              <w:right w:val="dotted" w:sz="4" w:space="0" w:color="auto"/>
            </w:tcBorders>
            <w:vAlign w:val="center"/>
          </w:tcPr>
          <w:p w14:paraId="29B88EE8" w14:textId="21D5AC4F" w:rsidR="0092445B" w:rsidRPr="00674D2B" w:rsidRDefault="0092445B" w:rsidP="0092445B">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partida: 37.</w:t>
            </w:r>
          </w:p>
          <w:p w14:paraId="284F1B2C" w14:textId="77777777" w:rsidR="0092445B" w:rsidRPr="00674D2B" w:rsidRDefault="0092445B" w:rsidP="0092445B">
            <w:pPr>
              <w:spacing w:line="276" w:lineRule="auto"/>
              <w:jc w:val="both"/>
              <w:rPr>
                <w:rFonts w:ascii="Arial" w:hAnsi="Arial" w:cs="Arial"/>
                <w:b/>
                <w:sz w:val="18"/>
                <w:szCs w:val="16"/>
              </w:rPr>
            </w:pPr>
          </w:p>
          <w:p w14:paraId="7DD225FF" w14:textId="77777777" w:rsidR="0092445B" w:rsidRPr="00003415" w:rsidRDefault="0092445B" w:rsidP="0092445B">
            <w:pPr>
              <w:jc w:val="both"/>
              <w:rPr>
                <w:rFonts w:ascii="Arial" w:hAnsi="Arial" w:cs="Arial"/>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cumple 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sidRPr="00003415">
              <w:rPr>
                <w:rFonts w:ascii="Arial" w:hAnsi="Arial" w:cs="Arial"/>
                <w:sz w:val="18"/>
                <w:szCs w:val="18"/>
              </w:rPr>
              <w:t xml:space="preserve">. </w:t>
            </w:r>
          </w:p>
          <w:p w14:paraId="02089EA0" w14:textId="77777777" w:rsidR="0092445B" w:rsidRPr="00003415" w:rsidRDefault="0092445B" w:rsidP="0092445B">
            <w:pPr>
              <w:spacing w:line="276" w:lineRule="auto"/>
              <w:jc w:val="both"/>
              <w:rPr>
                <w:rFonts w:ascii="Arial" w:hAnsi="Arial" w:cs="Arial"/>
                <w:sz w:val="18"/>
                <w:szCs w:val="18"/>
              </w:rPr>
            </w:pPr>
          </w:p>
          <w:p w14:paraId="1FBA24B0" w14:textId="07E189DE" w:rsidR="0092445B" w:rsidRPr="008E0569" w:rsidRDefault="0092445B" w:rsidP="0092445B">
            <w:pPr>
              <w:jc w:val="both"/>
              <w:rPr>
                <w:rFonts w:ascii="Arial" w:hAnsi="Arial" w:cs="Arial"/>
                <w:sz w:val="14"/>
                <w:szCs w:val="16"/>
              </w:rPr>
            </w:pPr>
            <w:r w:rsidRPr="0092445B">
              <w:rPr>
                <w:rFonts w:ascii="Arial" w:hAnsi="Arial" w:cs="Arial"/>
                <w:sz w:val="14"/>
                <w:szCs w:val="16"/>
              </w:rPr>
              <w:t xml:space="preserve">Revisión Técnica realizada por la Jefa del Departamento de Vinculación de la DGDyV, la Mtra. en A. Blanca Alejandra López Gutiérrez y por la Encargada de Tienda Universitaria, Lic. Josefina Hernández Lara, conforme a los anexos de la Convocatoria </w:t>
            </w:r>
            <w:r w:rsidRPr="0092445B">
              <w:rPr>
                <w:rFonts w:ascii="Arial" w:hAnsi="Arial" w:cs="Arial"/>
                <w:b/>
                <w:sz w:val="14"/>
                <w:szCs w:val="16"/>
              </w:rPr>
              <w:t>LPN E/901045968-029-2025</w:t>
            </w:r>
            <w:r w:rsidRPr="009F632F">
              <w:rPr>
                <w:rFonts w:ascii="Arial" w:hAnsi="Arial" w:cs="Arial"/>
                <w:b/>
                <w:sz w:val="14"/>
                <w:szCs w:val="16"/>
              </w:rPr>
              <w:t>.</w:t>
            </w:r>
          </w:p>
          <w:p w14:paraId="431E2F22" w14:textId="77777777" w:rsidR="0092445B" w:rsidRPr="008E0569" w:rsidRDefault="0092445B" w:rsidP="0092445B">
            <w:pPr>
              <w:jc w:val="both"/>
              <w:rPr>
                <w:rFonts w:ascii="Arial" w:hAnsi="Arial" w:cs="Arial"/>
                <w:b/>
                <w:sz w:val="14"/>
                <w:szCs w:val="16"/>
              </w:rPr>
            </w:pPr>
          </w:p>
          <w:p w14:paraId="0A13D174" w14:textId="780308DC" w:rsidR="0092445B" w:rsidRPr="00003415" w:rsidRDefault="0092445B" w:rsidP="0092445B">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2445B" w:rsidRPr="007A20BD" w14:paraId="2D98035C" w14:textId="77777777" w:rsidTr="00442FA8">
        <w:trPr>
          <w:trHeight w:val="292"/>
          <w:jc w:val="center"/>
        </w:trPr>
        <w:tc>
          <w:tcPr>
            <w:tcW w:w="180" w:type="pct"/>
            <w:shd w:val="clear" w:color="auto" w:fill="auto"/>
            <w:noWrap/>
          </w:tcPr>
          <w:p w14:paraId="63B5724B" w14:textId="0D5E0C8E" w:rsidR="0092445B" w:rsidRDefault="0092445B" w:rsidP="0092445B">
            <w:pPr>
              <w:jc w:val="center"/>
              <w:rPr>
                <w:rFonts w:ascii="Arial" w:hAnsi="Arial" w:cs="Arial"/>
                <w:b/>
                <w:sz w:val="18"/>
                <w:szCs w:val="16"/>
              </w:rPr>
            </w:pPr>
            <w:r>
              <w:rPr>
                <w:rFonts w:ascii="Arial" w:hAnsi="Arial" w:cs="Arial"/>
                <w:b/>
                <w:sz w:val="18"/>
                <w:szCs w:val="16"/>
              </w:rPr>
              <w:t>7</w:t>
            </w:r>
          </w:p>
        </w:tc>
        <w:tc>
          <w:tcPr>
            <w:tcW w:w="1262" w:type="pct"/>
            <w:noWrap/>
          </w:tcPr>
          <w:p w14:paraId="42EE8EA6" w14:textId="6017648F" w:rsidR="0092445B" w:rsidRPr="003765B3" w:rsidRDefault="0092445B" w:rsidP="0092445B">
            <w:pPr>
              <w:jc w:val="center"/>
              <w:rPr>
                <w:rFonts w:ascii="Arial" w:hAnsi="Arial" w:cs="Arial"/>
                <w:b/>
                <w:sz w:val="18"/>
                <w:szCs w:val="18"/>
              </w:rPr>
            </w:pPr>
            <w:r w:rsidRPr="00B43DDE">
              <w:rPr>
                <w:rFonts w:ascii="Arial" w:hAnsi="Arial" w:cs="Arial"/>
                <w:b/>
                <w:sz w:val="18"/>
                <w:szCs w:val="18"/>
              </w:rPr>
              <w:t>ULISES ZUÑIGA GONZALEZ</w:t>
            </w:r>
          </w:p>
        </w:tc>
        <w:tc>
          <w:tcPr>
            <w:tcW w:w="3558" w:type="pct"/>
            <w:tcBorders>
              <w:top w:val="dotted" w:sz="4" w:space="0" w:color="auto"/>
              <w:left w:val="dotted" w:sz="4" w:space="0" w:color="auto"/>
              <w:bottom w:val="dotted" w:sz="4" w:space="0" w:color="auto"/>
              <w:right w:val="dotted" w:sz="4" w:space="0" w:color="auto"/>
            </w:tcBorders>
            <w:vAlign w:val="center"/>
          </w:tcPr>
          <w:p w14:paraId="023AF758" w14:textId="68BBD4A8" w:rsidR="0092445B" w:rsidRPr="00C4767C" w:rsidRDefault="0092445B" w:rsidP="0092445B">
            <w:pPr>
              <w:spacing w:line="276" w:lineRule="auto"/>
              <w:jc w:val="both"/>
              <w:rPr>
                <w:rFonts w:ascii="Arial" w:hAnsi="Arial" w:cs="Arial"/>
                <w:b/>
                <w:sz w:val="18"/>
                <w:szCs w:val="16"/>
              </w:rPr>
            </w:pPr>
            <w:r w:rsidRPr="00C4767C">
              <w:rPr>
                <w:rFonts w:ascii="Arial" w:hAnsi="Arial" w:cs="Arial"/>
                <w:b/>
                <w:sz w:val="18"/>
                <w:szCs w:val="16"/>
              </w:rPr>
              <w:t>Oferta en la partida: 1.</w:t>
            </w:r>
          </w:p>
          <w:p w14:paraId="2B2F9B26" w14:textId="77777777" w:rsidR="0092445B" w:rsidRPr="00C4767C" w:rsidRDefault="0092445B" w:rsidP="0092445B">
            <w:pPr>
              <w:spacing w:line="276" w:lineRule="auto"/>
              <w:jc w:val="both"/>
              <w:rPr>
                <w:rFonts w:ascii="Arial" w:hAnsi="Arial" w:cs="Arial"/>
                <w:b/>
                <w:sz w:val="18"/>
                <w:szCs w:val="16"/>
              </w:rPr>
            </w:pPr>
          </w:p>
          <w:p w14:paraId="5C5FD2C7" w14:textId="1863F1BE" w:rsidR="0092445B" w:rsidRDefault="0092445B" w:rsidP="0092445B">
            <w:pPr>
              <w:jc w:val="both"/>
              <w:rPr>
                <w:rFonts w:ascii="Arial" w:hAnsi="Arial" w:cs="Arial"/>
                <w:sz w:val="18"/>
                <w:szCs w:val="18"/>
              </w:rPr>
            </w:pPr>
            <w:r w:rsidRPr="00C4767C">
              <w:rPr>
                <w:rFonts w:ascii="Arial" w:hAnsi="Arial" w:cs="Arial"/>
                <w:b/>
                <w:sz w:val="18"/>
                <w:szCs w:val="18"/>
              </w:rPr>
              <w:t>Documentos Apartado X</w:t>
            </w:r>
            <w:r w:rsidRPr="00C4767C">
              <w:rPr>
                <w:rFonts w:ascii="Arial" w:hAnsi="Arial" w:cs="Arial"/>
                <w:sz w:val="18"/>
                <w:szCs w:val="18"/>
              </w:rPr>
              <w:t xml:space="preserve">, presenta y </w:t>
            </w:r>
            <w:r w:rsidR="00257D40" w:rsidRPr="00C4767C">
              <w:rPr>
                <w:rFonts w:ascii="Arial" w:hAnsi="Arial" w:cs="Arial"/>
                <w:sz w:val="18"/>
                <w:szCs w:val="18"/>
              </w:rPr>
              <w:t xml:space="preserve">no </w:t>
            </w:r>
            <w:r w:rsidRPr="00C4767C">
              <w:rPr>
                <w:rFonts w:ascii="Arial" w:hAnsi="Arial" w:cs="Arial"/>
                <w:sz w:val="18"/>
                <w:szCs w:val="18"/>
              </w:rPr>
              <w:t xml:space="preserve">cumple conforme lo establecido y detallado en el </w:t>
            </w:r>
            <w:r w:rsidR="00C4767C">
              <w:rPr>
                <w:rFonts w:ascii="Arial" w:hAnsi="Arial" w:cs="Arial"/>
                <w:sz w:val="18"/>
                <w:szCs w:val="18"/>
              </w:rPr>
              <w:t xml:space="preserve">correspondiente </w:t>
            </w:r>
            <w:r w:rsidRPr="00C4767C">
              <w:rPr>
                <w:rFonts w:ascii="Arial" w:hAnsi="Arial" w:cs="Arial"/>
                <w:sz w:val="18"/>
                <w:szCs w:val="18"/>
              </w:rPr>
              <w:t>Anexo</w:t>
            </w:r>
            <w:r w:rsidR="00C4767C" w:rsidRPr="00C4767C">
              <w:rPr>
                <w:rFonts w:ascii="Arial" w:hAnsi="Arial" w:cs="Arial"/>
                <w:sz w:val="18"/>
                <w:szCs w:val="18"/>
              </w:rPr>
              <w:t>, incumplimientos que se corroboran y verifican, conforme lo siguiente:</w:t>
            </w:r>
            <w:r w:rsidRPr="00C4767C">
              <w:rPr>
                <w:rFonts w:ascii="Arial" w:hAnsi="Arial" w:cs="Arial"/>
                <w:sz w:val="18"/>
                <w:szCs w:val="18"/>
              </w:rPr>
              <w:t xml:space="preserve"> </w:t>
            </w:r>
          </w:p>
          <w:p w14:paraId="4D3DC50A" w14:textId="55BCE141" w:rsidR="00885DC9" w:rsidRDefault="00885DC9" w:rsidP="0092445B">
            <w:pPr>
              <w:jc w:val="both"/>
              <w:rPr>
                <w:rFonts w:ascii="Arial" w:hAnsi="Arial" w:cs="Arial"/>
                <w:sz w:val="18"/>
                <w:szCs w:val="18"/>
              </w:rPr>
            </w:pPr>
          </w:p>
          <w:p w14:paraId="4A1A6589" w14:textId="721CCF05" w:rsidR="00885DC9" w:rsidRDefault="00885DC9" w:rsidP="0092445B">
            <w:pPr>
              <w:jc w:val="both"/>
              <w:rPr>
                <w:rFonts w:ascii="Arial" w:hAnsi="Arial" w:cs="Arial"/>
                <w:sz w:val="18"/>
                <w:szCs w:val="18"/>
              </w:rPr>
            </w:pPr>
            <w:r>
              <w:rPr>
                <w:rFonts w:ascii="Arial" w:hAnsi="Arial" w:cs="Arial"/>
                <w:sz w:val="18"/>
                <w:szCs w:val="18"/>
              </w:rPr>
              <w:t xml:space="preserve">En el </w:t>
            </w:r>
            <w:r w:rsidRPr="005E3545">
              <w:rPr>
                <w:rFonts w:ascii="Arial" w:hAnsi="Arial" w:cs="Arial"/>
                <w:b/>
                <w:sz w:val="18"/>
                <w:szCs w:val="18"/>
              </w:rPr>
              <w:t>Anexo 1</w:t>
            </w:r>
            <w:r>
              <w:rPr>
                <w:rFonts w:ascii="Arial" w:hAnsi="Arial" w:cs="Arial"/>
                <w:sz w:val="18"/>
                <w:szCs w:val="18"/>
              </w:rPr>
              <w:t xml:space="preserve">, </w:t>
            </w:r>
            <w:r w:rsidRPr="005E3545">
              <w:rPr>
                <w:rFonts w:ascii="Arial" w:hAnsi="Arial" w:cs="Arial"/>
                <w:sz w:val="18"/>
                <w:szCs w:val="18"/>
              </w:rPr>
              <w:t>Análisis Técnico:</w:t>
            </w:r>
          </w:p>
          <w:p w14:paraId="563EF02C" w14:textId="47909D7A" w:rsidR="00885DC9" w:rsidRDefault="00885DC9" w:rsidP="0092445B">
            <w:pPr>
              <w:jc w:val="both"/>
              <w:rPr>
                <w:rFonts w:ascii="Arial" w:hAnsi="Arial" w:cs="Arial"/>
                <w:sz w:val="18"/>
                <w:szCs w:val="18"/>
              </w:rPr>
            </w:pPr>
          </w:p>
          <w:p w14:paraId="35AA2351" w14:textId="77777777" w:rsidR="00F37E56" w:rsidRPr="005E3545" w:rsidRDefault="00F37E56" w:rsidP="00F37E56">
            <w:pPr>
              <w:pStyle w:val="Prrafodelista"/>
              <w:ind w:left="720"/>
              <w:jc w:val="both"/>
              <w:rPr>
                <w:rFonts w:ascii="Arial" w:hAnsi="Arial" w:cs="Arial"/>
                <w:b/>
                <w:sz w:val="18"/>
                <w:szCs w:val="18"/>
              </w:rPr>
            </w:pPr>
          </w:p>
          <w:p w14:paraId="5B19B576" w14:textId="77777777" w:rsidR="00F37E56" w:rsidRPr="005E3545" w:rsidRDefault="00F37E56" w:rsidP="00F37E56">
            <w:pPr>
              <w:pStyle w:val="Prrafodelista"/>
              <w:numPr>
                <w:ilvl w:val="0"/>
                <w:numId w:val="50"/>
              </w:numPr>
              <w:ind w:left="170" w:hanging="170"/>
              <w:jc w:val="both"/>
              <w:rPr>
                <w:rFonts w:ascii="Arial" w:hAnsi="Arial" w:cs="Arial"/>
                <w:sz w:val="18"/>
                <w:szCs w:val="18"/>
              </w:rPr>
            </w:pPr>
            <w:r w:rsidRPr="005E3545">
              <w:rPr>
                <w:rFonts w:ascii="Arial" w:hAnsi="Arial" w:cs="Arial"/>
                <w:b/>
                <w:sz w:val="18"/>
                <w:szCs w:val="18"/>
              </w:rPr>
              <w:t>X.</w:t>
            </w:r>
            <w:r>
              <w:rPr>
                <w:rFonts w:ascii="Arial" w:hAnsi="Arial" w:cs="Arial"/>
                <w:b/>
                <w:sz w:val="18"/>
                <w:szCs w:val="18"/>
              </w:rPr>
              <w:t>8</w:t>
            </w:r>
            <w:r w:rsidRPr="005E3545">
              <w:rPr>
                <w:rFonts w:ascii="Arial" w:hAnsi="Arial" w:cs="Arial"/>
                <w:b/>
                <w:sz w:val="18"/>
                <w:szCs w:val="18"/>
              </w:rPr>
              <w:t>, Información Técnica documental</w:t>
            </w:r>
            <w:r>
              <w:rPr>
                <w:rFonts w:ascii="Arial" w:hAnsi="Arial" w:cs="Arial"/>
                <w:b/>
                <w:sz w:val="18"/>
                <w:szCs w:val="18"/>
              </w:rPr>
              <w:t>:</w:t>
            </w:r>
          </w:p>
          <w:p w14:paraId="11F634D4" w14:textId="0453644F" w:rsidR="00885DC9" w:rsidRDefault="00885DC9" w:rsidP="0092445B">
            <w:pPr>
              <w:jc w:val="both"/>
              <w:rPr>
                <w:rFonts w:ascii="Arial" w:hAnsi="Arial" w:cs="Arial"/>
                <w:sz w:val="18"/>
                <w:szCs w:val="18"/>
              </w:rPr>
            </w:pPr>
          </w:p>
          <w:p w14:paraId="63260232" w14:textId="213A995A" w:rsidR="0092445B" w:rsidRDefault="00F37E56" w:rsidP="003D5067">
            <w:pPr>
              <w:pStyle w:val="Prrafodelista"/>
              <w:numPr>
                <w:ilvl w:val="0"/>
                <w:numId w:val="46"/>
              </w:numPr>
              <w:jc w:val="both"/>
              <w:rPr>
                <w:rFonts w:ascii="Arial" w:hAnsi="Arial" w:cs="Arial"/>
                <w:sz w:val="18"/>
                <w:szCs w:val="18"/>
              </w:rPr>
            </w:pPr>
            <w:r w:rsidRPr="00F37E56">
              <w:rPr>
                <w:rFonts w:ascii="Arial" w:hAnsi="Arial" w:cs="Arial"/>
                <w:sz w:val="18"/>
                <w:szCs w:val="18"/>
              </w:rPr>
              <w:t>No presenta fichas técnicas, catálogos originales, fotografías, instructivos o manuales para poder corroborar su información</w:t>
            </w:r>
            <w:r>
              <w:rPr>
                <w:rFonts w:ascii="Arial" w:hAnsi="Arial" w:cs="Arial"/>
                <w:sz w:val="18"/>
                <w:szCs w:val="18"/>
              </w:rPr>
              <w:t>.</w:t>
            </w:r>
          </w:p>
          <w:p w14:paraId="0DF04AA4" w14:textId="77777777" w:rsidR="00B916E9" w:rsidRDefault="00B916E9" w:rsidP="00B916E9">
            <w:pPr>
              <w:jc w:val="both"/>
              <w:rPr>
                <w:rFonts w:ascii="Arial" w:hAnsi="Arial" w:cs="Arial"/>
                <w:sz w:val="18"/>
                <w:szCs w:val="18"/>
              </w:rPr>
            </w:pPr>
          </w:p>
          <w:p w14:paraId="566C35B7" w14:textId="11F73A8C" w:rsidR="00B916E9" w:rsidRPr="00B916E9" w:rsidRDefault="00B916E9" w:rsidP="00B916E9">
            <w:pPr>
              <w:pStyle w:val="Prrafodelista"/>
              <w:numPr>
                <w:ilvl w:val="0"/>
                <w:numId w:val="50"/>
              </w:numPr>
              <w:ind w:left="312" w:hanging="284"/>
              <w:jc w:val="both"/>
              <w:rPr>
                <w:rFonts w:ascii="Arial" w:hAnsi="Arial" w:cs="Arial"/>
                <w:b/>
                <w:sz w:val="16"/>
                <w:szCs w:val="16"/>
              </w:rPr>
            </w:pPr>
            <w:r w:rsidRPr="00B916E9">
              <w:rPr>
                <w:rFonts w:ascii="Arial" w:hAnsi="Arial" w:cs="Arial"/>
                <w:b/>
                <w:sz w:val="16"/>
                <w:szCs w:val="16"/>
              </w:rPr>
              <w:t xml:space="preserve">X.13. </w:t>
            </w:r>
            <w:r w:rsidRPr="00B916E9">
              <w:rPr>
                <w:rFonts w:ascii="Arial" w:eastAsia="Calibri" w:hAnsi="Arial" w:cs="Arial"/>
                <w:b/>
                <w:color w:val="000000"/>
                <w:sz w:val="16"/>
                <w:szCs w:val="16"/>
              </w:rPr>
              <w:t xml:space="preserve">Centros de Servicio/Garantía </w:t>
            </w:r>
            <w:r w:rsidRPr="00B916E9">
              <w:rPr>
                <w:rFonts w:ascii="Arial" w:eastAsia="Calibri" w:hAnsi="Arial" w:cs="Arial"/>
                <w:color w:val="000000"/>
                <w:sz w:val="16"/>
                <w:szCs w:val="16"/>
              </w:rPr>
              <w:t>se solicita: “</w:t>
            </w:r>
            <w:r w:rsidRPr="00B916E9">
              <w:rPr>
                <w:rFonts w:ascii="Arial" w:eastAsia="Calibri" w:hAnsi="Arial" w:cs="Arial"/>
                <w:i/>
                <w:color w:val="000000"/>
                <w:sz w:val="16"/>
                <w:szCs w:val="16"/>
              </w:rPr>
              <w:t>En caso de bienes o servicios donde no se requiera la prestación de mantenimiento y/o reparaciones, para este apartado el licitante deberá presentar una relación indicando el domicilio fiscal del licitante, que será el lugar en donde pueda realizarse cualquier notificación de calidad de los bienes o productos entregados”</w:t>
            </w:r>
            <w:r w:rsidRPr="00B916E9">
              <w:rPr>
                <w:rFonts w:ascii="Arial" w:eastAsia="Calibri" w:hAnsi="Arial" w:cs="Arial"/>
                <w:color w:val="000000"/>
                <w:sz w:val="16"/>
                <w:szCs w:val="16"/>
              </w:rPr>
              <w:t xml:space="preserve">. </w:t>
            </w:r>
          </w:p>
          <w:p w14:paraId="105599E8" w14:textId="77777777" w:rsidR="00B916E9" w:rsidRDefault="00B916E9" w:rsidP="00B916E9">
            <w:pPr>
              <w:jc w:val="both"/>
              <w:rPr>
                <w:rFonts w:ascii="Arial" w:hAnsi="Arial" w:cs="Arial"/>
                <w:sz w:val="18"/>
                <w:szCs w:val="18"/>
              </w:rPr>
            </w:pPr>
          </w:p>
          <w:p w14:paraId="337E2EC0" w14:textId="24F49C51" w:rsidR="003D5067" w:rsidRPr="00B916E9" w:rsidRDefault="00B916E9" w:rsidP="00B916E9">
            <w:pPr>
              <w:spacing w:line="276" w:lineRule="auto"/>
              <w:ind w:left="312"/>
              <w:jc w:val="both"/>
              <w:rPr>
                <w:rFonts w:ascii="Arial" w:hAnsi="Arial" w:cs="Arial"/>
                <w:sz w:val="18"/>
                <w:szCs w:val="16"/>
              </w:rPr>
            </w:pPr>
            <w:r w:rsidRPr="002242EC">
              <w:rPr>
                <w:rFonts w:ascii="Arial" w:hAnsi="Arial" w:cs="Arial"/>
                <w:sz w:val="18"/>
                <w:szCs w:val="16"/>
              </w:rPr>
              <w:t>En la revisión técnica a detalle, el área requirente observó</w:t>
            </w:r>
            <w:r>
              <w:rPr>
                <w:rFonts w:ascii="Arial" w:hAnsi="Arial" w:cs="Arial"/>
                <w:sz w:val="18"/>
                <w:szCs w:val="16"/>
              </w:rPr>
              <w:t xml:space="preserve"> </w:t>
            </w:r>
            <w:r w:rsidRPr="008D3AB3">
              <w:rPr>
                <w:rFonts w:ascii="Arial" w:hAnsi="Arial" w:cs="Arial"/>
                <w:sz w:val="18"/>
                <w:szCs w:val="16"/>
              </w:rPr>
              <w:t xml:space="preserve">que </w:t>
            </w:r>
            <w:r w:rsidRPr="00CB3775">
              <w:rPr>
                <w:rFonts w:ascii="Arial" w:hAnsi="Arial" w:cs="Arial"/>
                <w:b/>
                <w:sz w:val="18"/>
                <w:szCs w:val="16"/>
              </w:rPr>
              <w:t>el licitante no presenta la relación o información correspondiente al domicilio fiscal</w:t>
            </w:r>
            <w:r>
              <w:rPr>
                <w:rFonts w:ascii="Arial" w:hAnsi="Arial" w:cs="Arial"/>
                <w:sz w:val="18"/>
                <w:szCs w:val="16"/>
              </w:rPr>
              <w:t xml:space="preserve">, </w:t>
            </w:r>
            <w:r w:rsidRPr="00311A45">
              <w:rPr>
                <w:rFonts w:ascii="Arial" w:hAnsi="Arial" w:cs="Arial"/>
                <w:b/>
                <w:sz w:val="18"/>
                <w:szCs w:val="16"/>
              </w:rPr>
              <w:t>donde pueda realizarse cualquier notificación de calidad de los bienes o productos entregado</w:t>
            </w:r>
            <w:r w:rsidRPr="00B916E9">
              <w:rPr>
                <w:rFonts w:ascii="Arial" w:hAnsi="Arial" w:cs="Arial"/>
                <w:b/>
                <w:sz w:val="18"/>
                <w:szCs w:val="16"/>
              </w:rPr>
              <w:t>s</w:t>
            </w:r>
            <w:r>
              <w:rPr>
                <w:rFonts w:ascii="Arial" w:hAnsi="Arial" w:cs="Arial"/>
                <w:sz w:val="18"/>
                <w:szCs w:val="16"/>
              </w:rPr>
              <w:t>.</w:t>
            </w:r>
          </w:p>
          <w:p w14:paraId="2F1F707B" w14:textId="037D710B" w:rsidR="003D5067" w:rsidRDefault="003D5067" w:rsidP="003D5067">
            <w:pPr>
              <w:jc w:val="both"/>
              <w:rPr>
                <w:rFonts w:ascii="Arial" w:hAnsi="Arial" w:cs="Arial"/>
                <w:sz w:val="18"/>
                <w:szCs w:val="18"/>
              </w:rPr>
            </w:pPr>
          </w:p>
          <w:p w14:paraId="6956D6FE" w14:textId="7C6AA6C3" w:rsidR="00B916E9" w:rsidRDefault="00B916E9" w:rsidP="00B916E9">
            <w:pPr>
              <w:spacing w:line="276" w:lineRule="auto"/>
              <w:jc w:val="both"/>
              <w:rPr>
                <w:rFonts w:ascii="Arial" w:hAnsi="Arial" w:cs="Arial"/>
                <w:b/>
                <w:sz w:val="18"/>
                <w:szCs w:val="18"/>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w:t>
            </w:r>
            <w:r>
              <w:rPr>
                <w:rFonts w:ascii="Arial" w:hAnsi="Arial" w:cs="Arial"/>
                <w:sz w:val="16"/>
                <w:szCs w:val="14"/>
              </w:rPr>
              <w:t>PROPUESTAS” XIII.1</w:t>
            </w:r>
            <w:r w:rsidRPr="00780AF1">
              <w:rPr>
                <w:rFonts w:ascii="Arial" w:hAnsi="Arial" w:cs="Arial"/>
                <w:sz w:val="16"/>
                <w:szCs w:val="14"/>
              </w:rPr>
              <w:t>, en</w:t>
            </w:r>
            <w:r w:rsidRPr="00C93CD1">
              <w:rPr>
                <w:rFonts w:ascii="Arial" w:hAnsi="Arial" w:cs="Arial"/>
                <w:sz w:val="16"/>
                <w:szCs w:val="14"/>
              </w:rPr>
              <w:t xml:space="preserve"> donde se menciona que la convocante desechará las propuestas de los licitantes de conformidad</w:t>
            </w:r>
            <w:r w:rsidRPr="00BE1646">
              <w:rPr>
                <w:rFonts w:ascii="Arial" w:hAnsi="Arial" w:cs="Arial"/>
                <w:sz w:val="16"/>
                <w:szCs w:val="14"/>
              </w:rPr>
              <w:t xml:space="preserve"> al artículo 50 fracción XV y 57 de la Ley, señalando algunas de las </w:t>
            </w:r>
            <w:r w:rsidRPr="00987618">
              <w:rPr>
                <w:rFonts w:ascii="Arial" w:hAnsi="Arial" w:cs="Arial"/>
                <w:sz w:val="16"/>
                <w:szCs w:val="14"/>
              </w:rPr>
              <w:t xml:space="preserve">siguientes situaciones: </w:t>
            </w:r>
            <w:r w:rsidRPr="004F5057">
              <w:rPr>
                <w:rFonts w:ascii="Arial" w:hAnsi="Arial" w:cs="Arial"/>
                <w:sz w:val="16"/>
                <w:szCs w:val="14"/>
              </w:rPr>
              <w:t>el incumplimiento de alguno de los requisitos establecidos en estas bases y sus anexos</w:t>
            </w:r>
            <w:r>
              <w:rPr>
                <w:rFonts w:ascii="Arial" w:hAnsi="Arial" w:cs="Arial"/>
                <w:sz w:val="16"/>
                <w:szCs w:val="14"/>
              </w:rPr>
              <w:t xml:space="preserve">; </w:t>
            </w:r>
            <w:r w:rsidRPr="00987618">
              <w:rPr>
                <w:rFonts w:ascii="Arial" w:hAnsi="Arial" w:cs="Arial"/>
                <w:sz w:val="16"/>
                <w:szCs w:val="14"/>
              </w:rPr>
              <w:t xml:space="preserve">por lo que de conformidad a los incumplimientos manifestados, </w:t>
            </w:r>
            <w:r>
              <w:rPr>
                <w:rFonts w:ascii="Arial" w:hAnsi="Arial" w:cs="Arial"/>
                <w:sz w:val="16"/>
                <w:szCs w:val="14"/>
              </w:rPr>
              <w:t xml:space="preserve"> </w:t>
            </w:r>
            <w:r w:rsidRPr="00987618">
              <w:rPr>
                <w:rFonts w:ascii="Arial" w:hAnsi="Arial" w:cs="Arial"/>
                <w:sz w:val="16"/>
                <w:szCs w:val="14"/>
              </w:rPr>
              <w:t xml:space="preserve">conforme a lo señalado en el artículo 55 y 56 de la Ley de las bases de la presente licitación, se realiza el </w:t>
            </w:r>
            <w:r w:rsidRPr="00135AE2">
              <w:rPr>
                <w:rFonts w:ascii="Arial" w:hAnsi="Arial" w:cs="Arial"/>
                <w:b/>
                <w:sz w:val="16"/>
                <w:szCs w:val="14"/>
              </w:rPr>
              <w:t xml:space="preserve">desechamiento de </w:t>
            </w:r>
            <w:r>
              <w:rPr>
                <w:rFonts w:ascii="Arial" w:hAnsi="Arial" w:cs="Arial"/>
                <w:b/>
                <w:sz w:val="16"/>
                <w:szCs w:val="14"/>
              </w:rPr>
              <w:t>manera general del</w:t>
            </w:r>
            <w:r w:rsidRPr="00135AE2">
              <w:rPr>
                <w:rFonts w:ascii="Arial" w:hAnsi="Arial" w:cs="Arial"/>
                <w:b/>
                <w:sz w:val="16"/>
                <w:szCs w:val="14"/>
              </w:rPr>
              <w:t xml:space="preserve"> </w:t>
            </w:r>
            <w:r>
              <w:rPr>
                <w:rFonts w:ascii="Arial" w:hAnsi="Arial" w:cs="Arial"/>
                <w:b/>
                <w:sz w:val="16"/>
                <w:szCs w:val="14"/>
              </w:rPr>
              <w:t>licitante</w:t>
            </w:r>
            <w:r w:rsidRPr="00135AE2">
              <w:rPr>
                <w:rFonts w:ascii="Arial" w:hAnsi="Arial" w:cs="Arial"/>
                <w:b/>
                <w:sz w:val="16"/>
                <w:szCs w:val="14"/>
              </w:rPr>
              <w:t xml:space="preserve"> </w:t>
            </w:r>
            <w:r w:rsidRPr="00B916E9">
              <w:rPr>
                <w:rFonts w:ascii="Arial" w:hAnsi="Arial" w:cs="Arial"/>
                <w:b/>
                <w:sz w:val="18"/>
                <w:szCs w:val="18"/>
              </w:rPr>
              <w:t>ULISES ZUÑIGA GONZALEZ</w:t>
            </w:r>
            <w:r>
              <w:rPr>
                <w:rFonts w:ascii="Arial" w:hAnsi="Arial" w:cs="Arial"/>
                <w:b/>
                <w:sz w:val="18"/>
                <w:szCs w:val="18"/>
              </w:rPr>
              <w:t>.</w:t>
            </w:r>
          </w:p>
          <w:p w14:paraId="6FB3FC26" w14:textId="77777777" w:rsidR="003D5067" w:rsidRPr="003D5067" w:rsidRDefault="003D5067" w:rsidP="003D5067">
            <w:pPr>
              <w:jc w:val="both"/>
              <w:rPr>
                <w:rFonts w:ascii="Arial" w:hAnsi="Arial" w:cs="Arial"/>
                <w:sz w:val="18"/>
                <w:szCs w:val="18"/>
              </w:rPr>
            </w:pPr>
          </w:p>
          <w:p w14:paraId="442F1334" w14:textId="77777777" w:rsidR="0092445B" w:rsidRPr="008E0569" w:rsidRDefault="0092445B" w:rsidP="0092445B">
            <w:pPr>
              <w:jc w:val="both"/>
              <w:rPr>
                <w:rFonts w:ascii="Arial" w:hAnsi="Arial" w:cs="Arial"/>
                <w:sz w:val="14"/>
                <w:szCs w:val="16"/>
              </w:rPr>
            </w:pPr>
            <w:r w:rsidRPr="009F632F">
              <w:rPr>
                <w:rFonts w:ascii="Arial" w:hAnsi="Arial" w:cs="Arial"/>
                <w:sz w:val="14"/>
                <w:szCs w:val="16"/>
              </w:rPr>
              <w:t xml:space="preserve">Revisión Técnica realizada por el Director General de Difusión y Vinculación, el Dr. Ismael Manuel Rodríguez Herrera y por la </w:t>
            </w:r>
            <w:proofErr w:type="gramStart"/>
            <w:r w:rsidRPr="009F632F">
              <w:rPr>
                <w:rFonts w:ascii="Arial" w:hAnsi="Arial" w:cs="Arial"/>
                <w:sz w:val="14"/>
                <w:szCs w:val="16"/>
              </w:rPr>
              <w:t>Jefa</w:t>
            </w:r>
            <w:proofErr w:type="gramEnd"/>
            <w:r w:rsidRPr="009F632F">
              <w:rPr>
                <w:rFonts w:ascii="Arial" w:hAnsi="Arial" w:cs="Arial"/>
                <w:sz w:val="14"/>
                <w:szCs w:val="16"/>
              </w:rPr>
              <w:t xml:space="preserve"> del Depto. de Difusión Cultural, M.P.D.C. Martha Angél</w:t>
            </w:r>
            <w:r>
              <w:rPr>
                <w:rFonts w:ascii="Arial" w:hAnsi="Arial" w:cs="Arial"/>
                <w:sz w:val="14"/>
                <w:szCs w:val="16"/>
              </w:rPr>
              <w:t>ica Rangel Jiménez;</w:t>
            </w:r>
            <w:r w:rsidRPr="009F632F">
              <w:rPr>
                <w:rFonts w:ascii="Arial" w:hAnsi="Arial" w:cs="Arial"/>
                <w:sz w:val="14"/>
                <w:szCs w:val="16"/>
              </w:rPr>
              <w:t xml:space="preserve"> conforme a los anexos de la Convocatoria </w:t>
            </w:r>
            <w:r w:rsidRPr="009F632F">
              <w:rPr>
                <w:rFonts w:ascii="Arial" w:hAnsi="Arial" w:cs="Arial"/>
                <w:b/>
                <w:sz w:val="14"/>
                <w:szCs w:val="16"/>
              </w:rPr>
              <w:t>LPN E/901045968-029-2025.</w:t>
            </w:r>
          </w:p>
          <w:p w14:paraId="5D007FF7" w14:textId="77777777" w:rsidR="0092445B" w:rsidRPr="008E0569" w:rsidRDefault="0092445B" w:rsidP="0092445B">
            <w:pPr>
              <w:jc w:val="both"/>
              <w:rPr>
                <w:rFonts w:ascii="Arial" w:hAnsi="Arial" w:cs="Arial"/>
                <w:b/>
                <w:sz w:val="14"/>
                <w:szCs w:val="16"/>
              </w:rPr>
            </w:pPr>
          </w:p>
          <w:p w14:paraId="54E34341" w14:textId="773A0AE8" w:rsidR="0092445B" w:rsidRPr="00003415" w:rsidRDefault="0092445B" w:rsidP="0092445B">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6EADCEA"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t>--------------------------------------------------------------------------------------------------------------------------------------------------</w:t>
      </w:r>
      <w:r w:rsidR="00C108AE" w:rsidRPr="00555A58">
        <w:rPr>
          <w:rFonts w:ascii="Arial" w:hAnsi="Arial" w:cs="Arial"/>
          <w:sz w:val="18"/>
          <w:szCs w:val="18"/>
        </w:rPr>
        <w:t>-</w:t>
      </w:r>
      <w:r w:rsidR="007274CF">
        <w:rPr>
          <w:rFonts w:ascii="Arial" w:hAnsi="Arial" w:cs="Arial"/>
          <w:sz w:val="18"/>
          <w:szCs w:val="18"/>
        </w:rPr>
        <w:t>--------</w:t>
      </w:r>
    </w:p>
    <w:p w14:paraId="11AD2832" w14:textId="67F663B2" w:rsidR="00F47AD3" w:rsidRPr="009F632F" w:rsidRDefault="00544D21" w:rsidP="00F47AD3">
      <w:pPr>
        <w:tabs>
          <w:tab w:val="left" w:pos="567"/>
        </w:tabs>
        <w:ind w:right="142"/>
        <w:jc w:val="both"/>
        <w:rPr>
          <w:rFonts w:ascii="Arial" w:hAnsi="Arial" w:cs="Arial"/>
          <w:sz w:val="18"/>
          <w:szCs w:val="18"/>
          <w:lang w:val="es-MX"/>
        </w:rPr>
      </w:pPr>
      <w:r w:rsidRPr="00555A58">
        <w:rPr>
          <w:rFonts w:ascii="Arial" w:hAnsi="Arial" w:cs="Arial"/>
          <w:sz w:val="18"/>
          <w:szCs w:val="18"/>
        </w:rPr>
        <w:t>Conforme a las facultades señaladas y con base a la revisión técnica, económica y administrativa, tomando en cuenta que</w:t>
      </w:r>
      <w:r w:rsidR="007274CF">
        <w:rPr>
          <w:rFonts w:ascii="Arial" w:hAnsi="Arial" w:cs="Arial"/>
          <w:sz w:val="18"/>
          <w:szCs w:val="18"/>
        </w:rPr>
        <w:t>,</w:t>
      </w:r>
      <w:r w:rsidRPr="00555A58">
        <w:rPr>
          <w:rFonts w:ascii="Arial" w:hAnsi="Arial" w:cs="Arial"/>
          <w:sz w:val="18"/>
          <w:szCs w:val="18"/>
        </w:rPr>
        <w:t xml:space="preserve"> </w:t>
      </w:r>
      <w:r w:rsidR="007274CF">
        <w:rPr>
          <w:rFonts w:ascii="Arial" w:hAnsi="Arial" w:cs="Arial"/>
          <w:sz w:val="17"/>
          <w:szCs w:val="17"/>
        </w:rPr>
        <w:t>c</w:t>
      </w:r>
      <w:r w:rsidR="007274CF" w:rsidRPr="00674D2B">
        <w:rPr>
          <w:rFonts w:ascii="Arial" w:hAnsi="Arial" w:cs="Arial"/>
          <w:sz w:val="17"/>
          <w:szCs w:val="17"/>
        </w:rPr>
        <w:t xml:space="preserve">onforme a lo establecido en el numeral IX de la convocatoria que norma esta licitación, </w:t>
      </w:r>
      <w:r w:rsidR="00F47AD3" w:rsidRPr="009F632F">
        <w:rPr>
          <w:rFonts w:ascii="Arial" w:hAnsi="Arial" w:cs="Arial"/>
          <w:sz w:val="18"/>
          <w:szCs w:val="18"/>
        </w:rPr>
        <w:t>Los bienes</w:t>
      </w:r>
      <w:r w:rsidR="00F47AD3" w:rsidRPr="009F632F">
        <w:rPr>
          <w:rFonts w:ascii="Arial" w:hAnsi="Arial" w:cs="Arial"/>
          <w:sz w:val="18"/>
          <w:szCs w:val="18"/>
          <w:lang w:val="es-MX"/>
        </w:rPr>
        <w:t xml:space="preserve"> objeto de esta licitación</w:t>
      </w:r>
      <w:r w:rsidR="00F47AD3" w:rsidRPr="009F632F">
        <w:rPr>
          <w:rFonts w:ascii="Arial" w:hAnsi="Arial" w:cs="Arial"/>
          <w:b/>
          <w:i/>
          <w:sz w:val="18"/>
          <w:szCs w:val="18"/>
          <w:lang w:val="es-MX"/>
        </w:rPr>
        <w:t xml:space="preserve"> </w:t>
      </w:r>
      <w:r w:rsidR="00F47AD3" w:rsidRPr="009F632F">
        <w:rPr>
          <w:rFonts w:ascii="Arial" w:hAnsi="Arial" w:cs="Arial"/>
          <w:sz w:val="18"/>
          <w:szCs w:val="18"/>
          <w:lang w:val="es-MX"/>
        </w:rPr>
        <w:t xml:space="preserve">se adjudicarán, de la siguiente </w:t>
      </w:r>
      <w:proofErr w:type="spellStart"/>
      <w:r w:rsidR="00F47AD3" w:rsidRPr="009F632F">
        <w:rPr>
          <w:rFonts w:ascii="Arial" w:hAnsi="Arial" w:cs="Arial"/>
          <w:sz w:val="18"/>
          <w:szCs w:val="18"/>
          <w:lang w:val="es-MX"/>
        </w:rPr>
        <w:t>menera</w:t>
      </w:r>
      <w:proofErr w:type="spellEnd"/>
      <w:r w:rsidR="00F47AD3" w:rsidRPr="009F632F">
        <w:rPr>
          <w:rFonts w:ascii="Arial" w:hAnsi="Arial" w:cs="Arial"/>
          <w:sz w:val="18"/>
          <w:szCs w:val="18"/>
          <w:lang w:val="es-MX"/>
        </w:rPr>
        <w:t>:</w:t>
      </w:r>
      <w:r w:rsidR="00DC0816">
        <w:rPr>
          <w:rFonts w:ascii="Arial" w:hAnsi="Arial" w:cs="Arial"/>
          <w:sz w:val="18"/>
          <w:szCs w:val="18"/>
          <w:lang w:val="es-MX"/>
        </w:rPr>
        <w:t xml:space="preserve"> -----------------------------------------------------------------------------</w:t>
      </w:r>
    </w:p>
    <w:p w14:paraId="3AEBC8A0" w14:textId="77777777" w:rsidR="00F47AD3" w:rsidRPr="009F632F" w:rsidRDefault="00F47AD3" w:rsidP="00F47AD3">
      <w:pPr>
        <w:pStyle w:val="Prrafodelista"/>
        <w:numPr>
          <w:ilvl w:val="0"/>
          <w:numId w:val="46"/>
        </w:numPr>
        <w:tabs>
          <w:tab w:val="left" w:pos="567"/>
        </w:tabs>
        <w:ind w:left="142" w:right="142" w:hanging="142"/>
        <w:jc w:val="both"/>
        <w:rPr>
          <w:rFonts w:ascii="Arial" w:hAnsi="Arial" w:cs="Arial"/>
          <w:b/>
          <w:sz w:val="18"/>
          <w:szCs w:val="18"/>
          <w:lang w:val="es-MX"/>
        </w:rPr>
      </w:pPr>
      <w:r w:rsidRPr="009F632F">
        <w:rPr>
          <w:rFonts w:ascii="Arial" w:hAnsi="Arial" w:cs="Arial"/>
          <w:b/>
          <w:sz w:val="18"/>
          <w:szCs w:val="18"/>
          <w:lang w:val="es-MX"/>
        </w:rPr>
        <w:t>Las partidas: 3, 3.1, 3.2, 3.3, 3.4, 3.5, 3.6, 3.7, 3.8, 3.9, 3.10, 3.11, 3.12, 3.13, 3.14, 3.15, 3.16, 3.17, 3.18, 3.19, 3.20 y 3.21, se adjudicarán en conjunto al licitante que presente propuesta solvente con precio más bajo.</w:t>
      </w:r>
    </w:p>
    <w:p w14:paraId="027C8064" w14:textId="47CD3917" w:rsidR="00F47AD3" w:rsidRPr="009F632F" w:rsidRDefault="00F47AD3" w:rsidP="00F47AD3">
      <w:pPr>
        <w:pStyle w:val="Prrafodelista"/>
        <w:numPr>
          <w:ilvl w:val="0"/>
          <w:numId w:val="46"/>
        </w:numPr>
        <w:tabs>
          <w:tab w:val="left" w:pos="567"/>
        </w:tabs>
        <w:ind w:left="142" w:right="142" w:hanging="142"/>
        <w:jc w:val="both"/>
        <w:rPr>
          <w:rFonts w:ascii="Arial" w:hAnsi="Arial" w:cs="Arial"/>
          <w:b/>
          <w:sz w:val="18"/>
          <w:szCs w:val="18"/>
          <w:lang w:val="es-MX"/>
        </w:rPr>
      </w:pPr>
      <w:r w:rsidRPr="009F632F">
        <w:rPr>
          <w:rFonts w:ascii="Arial" w:hAnsi="Arial" w:cs="Arial"/>
          <w:b/>
          <w:sz w:val="18"/>
          <w:szCs w:val="18"/>
          <w:lang w:val="es-MX"/>
        </w:rPr>
        <w:t>Las partidas: 4, 4.1, 4.2, 4.3, 4.4, 4.5 y 4.6, se adjudicarán en conjunto al licitante que presente propuesta solvente con precio más bajo.</w:t>
      </w:r>
      <w:r w:rsidR="00DC0816">
        <w:rPr>
          <w:rFonts w:ascii="Arial" w:hAnsi="Arial" w:cs="Arial"/>
          <w:b/>
          <w:sz w:val="18"/>
          <w:szCs w:val="18"/>
          <w:lang w:val="es-MX"/>
        </w:rPr>
        <w:t xml:space="preserve"> </w:t>
      </w:r>
      <w:r w:rsidR="00DC0816">
        <w:rPr>
          <w:rFonts w:ascii="Arial" w:hAnsi="Arial" w:cs="Arial"/>
          <w:sz w:val="18"/>
          <w:szCs w:val="18"/>
          <w:lang w:val="es-MX"/>
        </w:rPr>
        <w:t>-----------------------------------------------------------------------------------------------------------</w:t>
      </w:r>
    </w:p>
    <w:p w14:paraId="7D561CC5" w14:textId="01994A55" w:rsidR="00F47AD3" w:rsidRPr="009F632F" w:rsidRDefault="00F47AD3" w:rsidP="00F47AD3">
      <w:pPr>
        <w:pStyle w:val="Prrafodelista"/>
        <w:numPr>
          <w:ilvl w:val="0"/>
          <w:numId w:val="46"/>
        </w:numPr>
        <w:tabs>
          <w:tab w:val="left" w:pos="567"/>
        </w:tabs>
        <w:ind w:left="142" w:right="142" w:hanging="142"/>
        <w:jc w:val="both"/>
        <w:rPr>
          <w:rFonts w:ascii="Arial" w:hAnsi="Arial" w:cs="Arial"/>
          <w:b/>
          <w:sz w:val="18"/>
          <w:szCs w:val="18"/>
          <w:lang w:val="es-MX"/>
        </w:rPr>
      </w:pPr>
      <w:r w:rsidRPr="009F632F">
        <w:rPr>
          <w:rFonts w:ascii="Arial" w:hAnsi="Arial" w:cs="Arial"/>
          <w:b/>
          <w:sz w:val="18"/>
          <w:szCs w:val="18"/>
          <w:lang w:val="es-MX"/>
        </w:rPr>
        <w:t>Las partidas: 11, 11.1, 11.2, 11.3, 11.4 y 11.5, se adjudicarán en conjunto al licitante que presente propuesta solvente con precio más bajo.</w:t>
      </w:r>
      <w:r w:rsidR="00DC0816">
        <w:rPr>
          <w:rFonts w:ascii="Arial" w:hAnsi="Arial" w:cs="Arial"/>
          <w:b/>
          <w:sz w:val="18"/>
          <w:szCs w:val="18"/>
          <w:lang w:val="es-MX"/>
        </w:rPr>
        <w:t xml:space="preserve"> </w:t>
      </w:r>
      <w:r w:rsidR="00DC0816">
        <w:rPr>
          <w:rFonts w:ascii="Arial" w:hAnsi="Arial" w:cs="Arial"/>
          <w:sz w:val="18"/>
          <w:szCs w:val="18"/>
          <w:lang w:val="es-MX"/>
        </w:rPr>
        <w:t>-----------------------------------------------------------------------------------------------------------</w:t>
      </w:r>
    </w:p>
    <w:p w14:paraId="6B9AA45B" w14:textId="156B036E" w:rsidR="00F47AD3" w:rsidRPr="009F632F" w:rsidRDefault="00F47AD3" w:rsidP="00F47AD3">
      <w:pPr>
        <w:pStyle w:val="Prrafodelista"/>
        <w:numPr>
          <w:ilvl w:val="0"/>
          <w:numId w:val="46"/>
        </w:numPr>
        <w:tabs>
          <w:tab w:val="left" w:pos="567"/>
        </w:tabs>
        <w:ind w:left="142" w:right="142" w:hanging="142"/>
        <w:jc w:val="both"/>
        <w:rPr>
          <w:rFonts w:ascii="Arial" w:hAnsi="Arial" w:cs="Arial"/>
          <w:b/>
          <w:sz w:val="18"/>
          <w:szCs w:val="18"/>
          <w:lang w:val="es-MX"/>
        </w:rPr>
      </w:pPr>
      <w:r w:rsidRPr="009F632F">
        <w:rPr>
          <w:rFonts w:ascii="Arial" w:hAnsi="Arial" w:cs="Arial"/>
          <w:b/>
          <w:sz w:val="18"/>
          <w:szCs w:val="18"/>
          <w:lang w:val="es-MX"/>
        </w:rPr>
        <w:t>Las partidas: 17, 17.1, 17.2, 17.3 y 17.4, se adjudicarán en conjunto al licitante que presente propuesta solvente con precio más bajo.</w:t>
      </w:r>
      <w:r w:rsidR="00DC0816">
        <w:rPr>
          <w:rFonts w:ascii="Arial" w:hAnsi="Arial" w:cs="Arial"/>
          <w:b/>
          <w:sz w:val="18"/>
          <w:szCs w:val="18"/>
          <w:lang w:val="es-MX"/>
        </w:rPr>
        <w:t xml:space="preserve"> </w:t>
      </w:r>
      <w:r w:rsidR="00DC0816">
        <w:rPr>
          <w:rFonts w:ascii="Arial" w:hAnsi="Arial" w:cs="Arial"/>
          <w:sz w:val="18"/>
          <w:szCs w:val="18"/>
          <w:lang w:val="es-MX"/>
        </w:rPr>
        <w:t>-----------------------------------------------------------------------------------------------------------</w:t>
      </w:r>
    </w:p>
    <w:p w14:paraId="26A03278" w14:textId="0584E372" w:rsidR="00F47AD3" w:rsidRPr="009F632F" w:rsidRDefault="00F47AD3" w:rsidP="00DC0816">
      <w:pPr>
        <w:pStyle w:val="Prrafodelista"/>
        <w:numPr>
          <w:ilvl w:val="0"/>
          <w:numId w:val="46"/>
        </w:numPr>
        <w:tabs>
          <w:tab w:val="left" w:pos="567"/>
        </w:tabs>
        <w:ind w:left="0" w:right="142" w:hanging="142"/>
        <w:jc w:val="both"/>
        <w:rPr>
          <w:rFonts w:ascii="Arial" w:hAnsi="Arial" w:cs="Arial"/>
          <w:b/>
          <w:sz w:val="18"/>
          <w:szCs w:val="18"/>
          <w:lang w:val="es-MX"/>
        </w:rPr>
      </w:pPr>
      <w:r w:rsidRPr="009F632F">
        <w:rPr>
          <w:rFonts w:ascii="Arial" w:hAnsi="Arial" w:cs="Arial"/>
          <w:b/>
          <w:sz w:val="18"/>
          <w:szCs w:val="18"/>
          <w:lang w:val="es-MX"/>
        </w:rPr>
        <w:t>Las partidas: 26, 26.1, 26.2, se adjudicarán en conjunto al licitante que presente propuesta solvente con precio más bajo.</w:t>
      </w:r>
      <w:r w:rsidR="00DC0816">
        <w:rPr>
          <w:rFonts w:ascii="Arial" w:hAnsi="Arial" w:cs="Arial"/>
          <w:b/>
          <w:sz w:val="18"/>
          <w:szCs w:val="18"/>
          <w:lang w:val="es-MX"/>
        </w:rPr>
        <w:t xml:space="preserve"> </w:t>
      </w:r>
      <w:r w:rsidR="00DC0816">
        <w:rPr>
          <w:rFonts w:ascii="Arial" w:hAnsi="Arial" w:cs="Arial"/>
          <w:sz w:val="18"/>
          <w:szCs w:val="18"/>
          <w:lang w:val="es-MX"/>
        </w:rPr>
        <w:t>---------------------------------------------------------------------------------------------------------------------------------</w:t>
      </w:r>
    </w:p>
    <w:p w14:paraId="40C46073" w14:textId="5C27DC8A" w:rsidR="00544D21" w:rsidRPr="006D17B5" w:rsidRDefault="00F47AD3" w:rsidP="00F47AD3">
      <w:pPr>
        <w:pStyle w:val="Sangradetextonormal"/>
        <w:ind w:left="0" w:right="48"/>
        <w:jc w:val="both"/>
        <w:rPr>
          <w:rFonts w:ascii="Arial" w:hAnsi="Arial" w:cs="Arial"/>
          <w:i/>
          <w:sz w:val="18"/>
          <w:szCs w:val="18"/>
          <w:lang w:val="es-ES"/>
        </w:rPr>
      </w:pPr>
      <w:r w:rsidRPr="009F632F">
        <w:rPr>
          <w:rFonts w:ascii="Arial" w:hAnsi="Arial" w:cs="Arial"/>
          <w:b/>
          <w:sz w:val="18"/>
          <w:szCs w:val="18"/>
        </w:rPr>
        <w:t xml:space="preserve">Las partidas: 1, 2, 5, 6, 7, </w:t>
      </w:r>
      <w:proofErr w:type="gramStart"/>
      <w:r w:rsidRPr="009F632F">
        <w:rPr>
          <w:rFonts w:ascii="Arial" w:hAnsi="Arial" w:cs="Arial"/>
          <w:b/>
          <w:sz w:val="18"/>
          <w:szCs w:val="18"/>
        </w:rPr>
        <w:t>8,  9</w:t>
      </w:r>
      <w:proofErr w:type="gramEnd"/>
      <w:r w:rsidRPr="009F632F">
        <w:rPr>
          <w:rFonts w:ascii="Arial" w:hAnsi="Arial" w:cs="Arial"/>
          <w:b/>
          <w:sz w:val="18"/>
          <w:szCs w:val="18"/>
        </w:rPr>
        <w:t>, 10, 12, 13, 14, 15, 16, 18, 19, 20, 21, 22, 23, 24, 25, 27, 28, 29, 30, 31, 32, 33 y 34, se adjudicarán de manera individual total a un solo Licitante. Por lo que la Licitación se puede</w:t>
      </w:r>
      <w:r>
        <w:rPr>
          <w:rFonts w:ascii="Arial" w:hAnsi="Arial" w:cs="Arial"/>
          <w:b/>
          <w:sz w:val="18"/>
          <w:szCs w:val="18"/>
        </w:rPr>
        <w:t xml:space="preserve"> adjudicar a varios proveedores</w:t>
      </w:r>
      <w:r w:rsidR="003765B3">
        <w:rPr>
          <w:rFonts w:ascii="Arial" w:hAnsi="Arial" w:cs="Arial"/>
          <w:b/>
          <w:i/>
          <w:sz w:val="18"/>
          <w:szCs w:val="18"/>
        </w:rPr>
        <w:t>,</w:t>
      </w:r>
      <w:r w:rsidR="00F82CCC">
        <w:rPr>
          <w:rFonts w:ascii="Arial" w:hAnsi="Arial" w:cs="Arial"/>
          <w:i/>
          <w:sz w:val="18"/>
          <w:szCs w:val="18"/>
          <w:lang w:val="es-ES"/>
        </w:rPr>
        <w:t xml:space="preserve"> </w:t>
      </w:r>
      <w:r w:rsidR="000069C1" w:rsidRPr="00DC50BA">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454D3">
        <w:rPr>
          <w:rFonts w:ascii="Arial" w:hAnsi="Arial" w:cs="Arial"/>
          <w:i/>
          <w:sz w:val="18"/>
          <w:szCs w:val="18"/>
          <w:lang w:val="es-ES"/>
        </w:rPr>
        <w:t>”</w:t>
      </w:r>
      <w:r w:rsidR="006D17B5" w:rsidRPr="000454D3">
        <w:rPr>
          <w:rFonts w:asciiTheme="minorHAnsi" w:hAnsiTheme="minorHAnsi" w:cstheme="minorHAnsi"/>
          <w:i/>
          <w:color w:val="000000"/>
          <w:sz w:val="18"/>
          <w:szCs w:val="18"/>
        </w:rPr>
        <w:t>.</w:t>
      </w:r>
      <w:r w:rsidR="00544D21" w:rsidRPr="000454D3">
        <w:rPr>
          <w:rFonts w:ascii="Arial" w:hAnsi="Arial" w:cs="Arial"/>
          <w:sz w:val="18"/>
          <w:szCs w:val="18"/>
        </w:rPr>
        <w:t>----------------------------------------------------------------------------------------------------------------------------------------------------------------</w:t>
      </w:r>
      <w:r w:rsidR="00ED0351" w:rsidRPr="000454D3">
        <w:rPr>
          <w:rFonts w:ascii="Arial" w:hAnsi="Arial" w:cs="Arial"/>
          <w:sz w:val="18"/>
          <w:szCs w:val="18"/>
        </w:rPr>
        <w:t>----------------------------</w:t>
      </w:r>
      <w:r w:rsidR="00F82CCC">
        <w:rPr>
          <w:rFonts w:ascii="Arial" w:hAnsi="Arial" w:cs="Arial"/>
          <w:sz w:val="18"/>
          <w:szCs w:val="18"/>
        </w:rPr>
        <w:t>-----------------------------</w:t>
      </w:r>
      <w:r w:rsidR="007274CF">
        <w:rPr>
          <w:rFonts w:ascii="Arial" w:hAnsi="Arial" w:cs="Arial"/>
          <w:sz w:val="18"/>
          <w:szCs w:val="18"/>
        </w:rPr>
        <w:t>--------</w:t>
      </w:r>
      <w:r>
        <w:rPr>
          <w:rFonts w:ascii="Arial" w:hAnsi="Arial" w:cs="Arial"/>
          <w:sz w:val="18"/>
          <w:szCs w:val="18"/>
        </w:rPr>
        <w:t>----------------------------------------------------------</w:t>
      </w:r>
      <w:r w:rsidR="007274CF">
        <w:rPr>
          <w:rFonts w:ascii="Arial" w:hAnsi="Arial" w:cs="Arial"/>
          <w:sz w:val="18"/>
          <w:szCs w:val="18"/>
        </w:rPr>
        <w:t>----------</w:t>
      </w:r>
    </w:p>
    <w:p w14:paraId="51FC15C7" w14:textId="7921E255" w:rsidR="00FB7903"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007274CF">
        <w:rPr>
          <w:rFonts w:ascii="Arial" w:hAnsi="Arial" w:cs="Arial"/>
          <w:sz w:val="18"/>
          <w:szCs w:val="18"/>
        </w:rPr>
        <w:t>---------</w:t>
      </w:r>
      <w:r w:rsidR="00BC58D2">
        <w:rPr>
          <w:rFonts w:ascii="Arial" w:hAnsi="Arial" w:cs="Arial"/>
          <w:sz w:val="18"/>
          <w:szCs w:val="18"/>
        </w:rPr>
        <w:t xml:space="preserve"> </w:t>
      </w:r>
      <w:r w:rsidRPr="006C2729">
        <w:rPr>
          <w:rFonts w:ascii="Arial" w:hAnsi="Arial" w:cs="Arial"/>
          <w:b/>
          <w:sz w:val="18"/>
          <w:szCs w:val="18"/>
        </w:rPr>
        <w:t>ADJUDICACIÓN</w:t>
      </w:r>
      <w:r w:rsidR="00BC58D2">
        <w:rPr>
          <w:rFonts w:ascii="Arial" w:hAnsi="Arial" w:cs="Arial"/>
          <w:b/>
          <w:sz w:val="18"/>
          <w:szCs w:val="18"/>
        </w:rPr>
        <w:t xml:space="preserve"> </w:t>
      </w:r>
      <w:r w:rsidRPr="006C2729">
        <w:rPr>
          <w:rFonts w:ascii="Arial" w:hAnsi="Arial" w:cs="Arial"/>
          <w:sz w:val="18"/>
          <w:szCs w:val="18"/>
        </w:rPr>
        <w:t>--------------------------------------------------------------</w:t>
      </w:r>
    </w:p>
    <w:p w14:paraId="622295DA" w14:textId="487B0C7D" w:rsidR="00544D21" w:rsidRPr="006C2729" w:rsidRDefault="00FB7903" w:rsidP="00544D21">
      <w:pPr>
        <w:pStyle w:val="Sangradetextonormal"/>
        <w:ind w:left="0" w:right="48"/>
        <w:jc w:val="both"/>
        <w:rPr>
          <w:rFonts w:ascii="Arial" w:hAnsi="Arial" w:cs="Arial"/>
          <w:sz w:val="18"/>
          <w:szCs w:val="18"/>
        </w:rPr>
      </w:pPr>
      <w:r>
        <w:rPr>
          <w:rFonts w:ascii="Arial" w:hAnsi="Arial" w:cs="Arial"/>
          <w:sz w:val="18"/>
          <w:szCs w:val="18"/>
        </w:rPr>
        <w:t>-</w:t>
      </w:r>
      <w:r w:rsidR="00544D21" w:rsidRPr="006C2729">
        <w:rPr>
          <w:rFonts w:ascii="Arial" w:hAnsi="Arial" w:cs="Arial"/>
          <w:sz w:val="18"/>
          <w:szCs w:val="18"/>
        </w:rPr>
        <w:t>-------------------------------------------------------------------------------------------------------------------------------------------------</w:t>
      </w:r>
      <w:r w:rsidR="007274CF">
        <w:rPr>
          <w:rFonts w:ascii="Arial" w:hAnsi="Arial" w:cs="Arial"/>
          <w:sz w:val="18"/>
          <w:szCs w:val="18"/>
        </w:rPr>
        <w:t>---------</w:t>
      </w:r>
    </w:p>
    <w:p w14:paraId="1DADB004" w14:textId="1AA75B76" w:rsidR="00FB7903" w:rsidRDefault="00544D21" w:rsidP="00A918CD">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Pr>
          <w:rFonts w:ascii="Arial" w:hAnsi="Arial" w:cs="Arial"/>
          <w:sz w:val="18"/>
          <w:szCs w:val="18"/>
        </w:rPr>
        <w:t>----</w:t>
      </w:r>
      <w:r w:rsidR="007274CF">
        <w:rPr>
          <w:rFonts w:ascii="Arial" w:hAnsi="Arial" w:cs="Arial"/>
          <w:sz w:val="18"/>
          <w:szCs w:val="18"/>
        </w:rPr>
        <w:t>---------------------</w:t>
      </w:r>
    </w:p>
    <w:p w14:paraId="17A58CDD" w14:textId="77777777" w:rsidR="003633E4" w:rsidRPr="00A22F68" w:rsidRDefault="003633E4" w:rsidP="003633E4">
      <w:pPr>
        <w:pStyle w:val="Sangradetextonormal"/>
        <w:ind w:left="0"/>
        <w:jc w:val="both"/>
        <w:rPr>
          <w:rFonts w:ascii="Arial" w:hAnsi="Arial" w:cs="Arial"/>
          <w:sz w:val="18"/>
          <w:szCs w:val="18"/>
        </w:rPr>
      </w:pPr>
      <w:r w:rsidRPr="00A22F68">
        <w:rPr>
          <w:rFonts w:ascii="Arial" w:hAnsi="Arial" w:cs="Arial"/>
          <w:sz w:val="18"/>
          <w:szCs w:val="18"/>
        </w:rPr>
        <w:t>----------------------------------------------------------------------------------------------------------------------------------------------------------</w:t>
      </w:r>
    </w:p>
    <w:tbl>
      <w:tblPr>
        <w:tblW w:w="49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96"/>
        <w:gridCol w:w="3009"/>
        <w:gridCol w:w="1132"/>
        <w:gridCol w:w="1171"/>
        <w:gridCol w:w="1364"/>
        <w:gridCol w:w="1505"/>
      </w:tblGrid>
      <w:tr w:rsidR="0018052E" w:rsidRPr="00A22F68" w14:paraId="5C0ADE27" w14:textId="77777777" w:rsidTr="00A22F68">
        <w:trPr>
          <w:trHeight w:hRule="exact" w:val="430"/>
          <w:jc w:val="center"/>
        </w:trPr>
        <w:tc>
          <w:tcPr>
            <w:tcW w:w="5000" w:type="pct"/>
            <w:gridSpan w:val="6"/>
            <w:shd w:val="clear" w:color="auto" w:fill="D9D9D9"/>
            <w:vAlign w:val="center"/>
          </w:tcPr>
          <w:p w14:paraId="2909122C" w14:textId="6CD8B48E" w:rsidR="0018052E" w:rsidRPr="00A22F68" w:rsidRDefault="0018052E" w:rsidP="00A22F68">
            <w:pPr>
              <w:jc w:val="center"/>
              <w:rPr>
                <w:rFonts w:ascii="Arial" w:hAnsi="Arial" w:cs="Arial"/>
                <w:b/>
                <w:bCs/>
                <w:sz w:val="12"/>
                <w:szCs w:val="12"/>
              </w:rPr>
            </w:pPr>
            <w:r w:rsidRPr="00A22F68">
              <w:rPr>
                <w:rFonts w:ascii="Arial" w:hAnsi="Arial" w:cs="Arial"/>
                <w:b/>
                <w:bCs/>
                <w:sz w:val="18"/>
                <w:szCs w:val="12"/>
              </w:rPr>
              <w:t xml:space="preserve">LICITANTE ADJUDICADO: </w:t>
            </w:r>
            <w:r w:rsidRPr="00A22F68">
              <w:rPr>
                <w:rFonts w:ascii="Arial" w:hAnsi="Arial" w:cs="Arial"/>
                <w:b/>
                <w:sz w:val="18"/>
                <w:szCs w:val="18"/>
              </w:rPr>
              <w:t>BORDADOS DC, S.A. DE C.V.</w:t>
            </w:r>
          </w:p>
        </w:tc>
      </w:tr>
      <w:tr w:rsidR="0018052E" w:rsidRPr="00A22F68" w14:paraId="62CD752A" w14:textId="77777777" w:rsidTr="00A22F68">
        <w:trPr>
          <w:trHeight w:hRule="exact" w:val="430"/>
          <w:jc w:val="center"/>
        </w:trPr>
        <w:tc>
          <w:tcPr>
            <w:tcW w:w="591" w:type="pct"/>
            <w:shd w:val="clear" w:color="auto" w:fill="D9D9D9"/>
            <w:vAlign w:val="center"/>
          </w:tcPr>
          <w:p w14:paraId="27F9528A" w14:textId="77777777" w:rsidR="0018052E" w:rsidRPr="00A22F68" w:rsidRDefault="0018052E" w:rsidP="00A22F68">
            <w:pPr>
              <w:jc w:val="center"/>
              <w:rPr>
                <w:rFonts w:ascii="Arial" w:hAnsi="Arial" w:cs="Arial"/>
                <w:b/>
                <w:sz w:val="14"/>
                <w:szCs w:val="12"/>
              </w:rPr>
            </w:pPr>
            <w:r w:rsidRPr="00A22F68">
              <w:rPr>
                <w:rFonts w:ascii="Arial" w:hAnsi="Arial" w:cs="Arial"/>
                <w:b/>
                <w:sz w:val="14"/>
                <w:szCs w:val="12"/>
              </w:rPr>
              <w:t>Partida</w:t>
            </w:r>
          </w:p>
        </w:tc>
        <w:tc>
          <w:tcPr>
            <w:tcW w:w="1622" w:type="pct"/>
            <w:shd w:val="clear" w:color="auto" w:fill="D9D9D9"/>
            <w:vAlign w:val="center"/>
          </w:tcPr>
          <w:p w14:paraId="22E03FD7" w14:textId="77777777" w:rsidR="0018052E" w:rsidRPr="00A22F68" w:rsidRDefault="0018052E" w:rsidP="00A22F68">
            <w:pPr>
              <w:autoSpaceDE w:val="0"/>
              <w:autoSpaceDN w:val="0"/>
              <w:adjustRightInd w:val="0"/>
              <w:jc w:val="center"/>
              <w:rPr>
                <w:rFonts w:ascii="Arial" w:hAnsi="Arial" w:cs="Arial"/>
                <w:b/>
                <w:sz w:val="14"/>
                <w:szCs w:val="12"/>
              </w:rPr>
            </w:pPr>
            <w:r w:rsidRPr="00A22F68">
              <w:rPr>
                <w:rFonts w:ascii="Arial" w:hAnsi="Arial" w:cs="Arial"/>
                <w:b/>
                <w:sz w:val="14"/>
                <w:szCs w:val="12"/>
              </w:rPr>
              <w:t>Descripción a detalle del bien</w:t>
            </w:r>
          </w:p>
        </w:tc>
        <w:tc>
          <w:tcPr>
            <w:tcW w:w="610" w:type="pct"/>
            <w:shd w:val="clear" w:color="auto" w:fill="D9D9D9"/>
            <w:vAlign w:val="center"/>
          </w:tcPr>
          <w:p w14:paraId="0FFDEE6E" w14:textId="77777777" w:rsidR="0018052E" w:rsidRPr="00A22F68" w:rsidRDefault="0018052E" w:rsidP="00A22F68">
            <w:pPr>
              <w:jc w:val="center"/>
              <w:rPr>
                <w:rFonts w:ascii="Arial" w:hAnsi="Arial" w:cs="Arial"/>
                <w:b/>
                <w:sz w:val="14"/>
                <w:szCs w:val="12"/>
              </w:rPr>
            </w:pPr>
            <w:r w:rsidRPr="00A22F68">
              <w:rPr>
                <w:rFonts w:ascii="Arial" w:hAnsi="Arial" w:cs="Arial"/>
                <w:b/>
                <w:sz w:val="14"/>
                <w:szCs w:val="12"/>
              </w:rPr>
              <w:t>Unidad de Medida</w:t>
            </w:r>
          </w:p>
        </w:tc>
        <w:tc>
          <w:tcPr>
            <w:tcW w:w="631" w:type="pct"/>
            <w:shd w:val="clear" w:color="auto" w:fill="D9D9D9"/>
            <w:vAlign w:val="center"/>
          </w:tcPr>
          <w:p w14:paraId="1BB0A4D7" w14:textId="77777777" w:rsidR="0018052E" w:rsidRPr="00A22F68" w:rsidRDefault="0018052E" w:rsidP="00A22F68">
            <w:pPr>
              <w:jc w:val="center"/>
              <w:rPr>
                <w:rFonts w:ascii="Arial" w:hAnsi="Arial" w:cs="Arial"/>
                <w:b/>
                <w:sz w:val="14"/>
                <w:szCs w:val="12"/>
              </w:rPr>
            </w:pPr>
            <w:r w:rsidRPr="00A22F68">
              <w:rPr>
                <w:rFonts w:ascii="Arial" w:hAnsi="Arial" w:cs="Arial"/>
                <w:b/>
                <w:sz w:val="14"/>
                <w:szCs w:val="12"/>
              </w:rPr>
              <w:t>Cantidad</w:t>
            </w:r>
          </w:p>
        </w:tc>
        <w:tc>
          <w:tcPr>
            <w:tcW w:w="735" w:type="pct"/>
            <w:shd w:val="clear" w:color="auto" w:fill="D9D9D9"/>
            <w:vAlign w:val="center"/>
          </w:tcPr>
          <w:p w14:paraId="62B08C64" w14:textId="77777777" w:rsidR="0018052E" w:rsidRPr="00A22F68" w:rsidRDefault="0018052E" w:rsidP="00A22F68">
            <w:pPr>
              <w:jc w:val="center"/>
              <w:rPr>
                <w:rFonts w:ascii="Arial" w:hAnsi="Arial" w:cs="Arial"/>
                <w:b/>
                <w:sz w:val="14"/>
                <w:szCs w:val="12"/>
              </w:rPr>
            </w:pPr>
            <w:r w:rsidRPr="00A22F68">
              <w:rPr>
                <w:rFonts w:ascii="Arial" w:hAnsi="Arial" w:cs="Arial"/>
                <w:b/>
                <w:bCs/>
                <w:sz w:val="14"/>
                <w:szCs w:val="12"/>
              </w:rPr>
              <w:t xml:space="preserve">Importe  </w:t>
            </w:r>
            <w:r w:rsidRPr="00A22F68">
              <w:rPr>
                <w:rFonts w:ascii="Arial" w:hAnsi="Arial" w:cs="Arial"/>
                <w:b/>
                <w:bCs/>
                <w:sz w:val="14"/>
                <w:szCs w:val="12"/>
              </w:rPr>
              <w:br/>
              <w:t>antes de IVA</w:t>
            </w:r>
          </w:p>
        </w:tc>
        <w:tc>
          <w:tcPr>
            <w:tcW w:w="811" w:type="pct"/>
            <w:shd w:val="clear" w:color="auto" w:fill="D9D9D9"/>
            <w:vAlign w:val="center"/>
          </w:tcPr>
          <w:p w14:paraId="2A06D2B0" w14:textId="77777777" w:rsidR="0018052E" w:rsidRPr="00A22F68" w:rsidRDefault="0018052E" w:rsidP="00A22F68">
            <w:pPr>
              <w:jc w:val="center"/>
              <w:rPr>
                <w:rFonts w:ascii="Arial" w:hAnsi="Arial" w:cs="Arial"/>
                <w:b/>
                <w:sz w:val="14"/>
                <w:szCs w:val="12"/>
              </w:rPr>
            </w:pPr>
            <w:r w:rsidRPr="00A22F68">
              <w:rPr>
                <w:rFonts w:ascii="Arial" w:hAnsi="Arial" w:cs="Arial"/>
                <w:b/>
                <w:bCs/>
                <w:sz w:val="14"/>
                <w:szCs w:val="12"/>
              </w:rPr>
              <w:t>Importe total antes de IVA</w:t>
            </w:r>
          </w:p>
        </w:tc>
      </w:tr>
      <w:tr w:rsidR="0018052E" w:rsidRPr="00A22F68" w14:paraId="034A3C56" w14:textId="77777777" w:rsidTr="00A22F68">
        <w:trPr>
          <w:trHeight w:hRule="exact" w:val="223"/>
          <w:jc w:val="center"/>
        </w:trPr>
        <w:tc>
          <w:tcPr>
            <w:tcW w:w="591" w:type="pct"/>
            <w:shd w:val="clear" w:color="auto" w:fill="auto"/>
          </w:tcPr>
          <w:p w14:paraId="7F14B42E" w14:textId="2E2ABC72" w:rsidR="0018052E" w:rsidRPr="00A22F68" w:rsidRDefault="0018052E" w:rsidP="0018052E">
            <w:pPr>
              <w:jc w:val="center"/>
              <w:rPr>
                <w:rFonts w:ascii="Arial" w:hAnsi="Arial" w:cs="Arial"/>
                <w:color w:val="000000"/>
                <w:sz w:val="16"/>
                <w:szCs w:val="18"/>
              </w:rPr>
            </w:pPr>
            <w:r w:rsidRPr="00A22F68">
              <w:rPr>
                <w:rFonts w:ascii="Arial" w:hAnsi="Arial" w:cs="Arial"/>
                <w:color w:val="000000"/>
                <w:sz w:val="16"/>
                <w:szCs w:val="18"/>
              </w:rPr>
              <w:t>37</w:t>
            </w:r>
          </w:p>
        </w:tc>
        <w:tc>
          <w:tcPr>
            <w:tcW w:w="1622" w:type="pct"/>
            <w:shd w:val="clear" w:color="auto" w:fill="auto"/>
          </w:tcPr>
          <w:p w14:paraId="58514671" w14:textId="71E7968A" w:rsidR="0018052E" w:rsidRPr="00A22F68" w:rsidRDefault="0018052E" w:rsidP="0018052E">
            <w:pPr>
              <w:autoSpaceDE w:val="0"/>
              <w:autoSpaceDN w:val="0"/>
              <w:adjustRightInd w:val="0"/>
              <w:jc w:val="both"/>
              <w:rPr>
                <w:rFonts w:ascii="Arial" w:hAnsi="Arial" w:cs="Arial"/>
                <w:b/>
                <w:color w:val="000000"/>
                <w:sz w:val="14"/>
                <w:szCs w:val="27"/>
              </w:rPr>
            </w:pPr>
            <w:r w:rsidRPr="00A22F68">
              <w:rPr>
                <w:rFonts w:ascii="Arial" w:hAnsi="Arial" w:cs="Arial"/>
                <w:b/>
                <w:bCs/>
                <w:color w:val="000000"/>
                <w:sz w:val="16"/>
                <w:szCs w:val="16"/>
              </w:rPr>
              <w:t xml:space="preserve">GORRA MODELO BASUKA EN COLOR </w:t>
            </w:r>
            <w:r w:rsidRPr="00A22F68">
              <w:rPr>
                <w:rFonts w:ascii="Arial" w:hAnsi="Arial" w:cs="Arial"/>
                <w:b/>
                <w:bCs/>
                <w:color w:val="000000"/>
                <w:sz w:val="14"/>
                <w:szCs w:val="16"/>
              </w:rPr>
              <w:t>AMARILLO MOSTAZA BORDADA EN 3D AL FRENTE EN COLOR BLANCO. CON LAS SIGUIENTES CARACTERISTICAS:</w:t>
            </w:r>
            <w:r w:rsidRPr="00A22F68">
              <w:rPr>
                <w:rFonts w:ascii="Arial" w:hAnsi="Arial" w:cs="Arial"/>
                <w:b/>
                <w:bCs/>
                <w:color w:val="000000"/>
                <w:sz w:val="14"/>
                <w:szCs w:val="16"/>
              </w:rPr>
              <w:br/>
            </w:r>
            <w:r w:rsidRPr="00A22F68">
              <w:rPr>
                <w:rFonts w:ascii="Arial" w:hAnsi="Arial" w:cs="Arial"/>
                <w:b/>
                <w:bCs/>
                <w:color w:val="000000"/>
                <w:sz w:val="14"/>
                <w:szCs w:val="16"/>
              </w:rPr>
              <w:br/>
              <w:t xml:space="preserve"> </w:t>
            </w:r>
            <w:r w:rsidRPr="00A22F68">
              <w:rPr>
                <w:rFonts w:ascii="Arial" w:hAnsi="Arial" w:cs="Arial"/>
                <w:b/>
                <w:bCs/>
                <w:color w:val="000000"/>
                <w:sz w:val="14"/>
                <w:szCs w:val="16"/>
              </w:rPr>
              <w:br/>
            </w:r>
            <w:r w:rsidRPr="00A22F68">
              <w:rPr>
                <w:rFonts w:ascii="Arial" w:hAnsi="Arial" w:cs="Arial"/>
                <w:b/>
                <w:bCs/>
                <w:color w:val="000000"/>
                <w:sz w:val="14"/>
                <w:szCs w:val="16"/>
              </w:rPr>
              <w:br/>
              <w:t xml:space="preserve">• CORTE: BAJO, FRENTE: </w:t>
            </w:r>
            <w:proofErr w:type="gramStart"/>
            <w:r w:rsidRPr="00A22F68">
              <w:rPr>
                <w:rFonts w:ascii="Arial" w:hAnsi="Arial" w:cs="Arial"/>
                <w:b/>
                <w:bCs/>
                <w:color w:val="000000"/>
                <w:sz w:val="14"/>
                <w:szCs w:val="16"/>
              </w:rPr>
              <w:t>SUAVE,NUMERO</w:t>
            </w:r>
            <w:proofErr w:type="gramEnd"/>
            <w:r w:rsidRPr="00A22F68">
              <w:rPr>
                <w:rFonts w:ascii="Arial" w:hAnsi="Arial" w:cs="Arial"/>
                <w:b/>
                <w:bCs/>
                <w:color w:val="000000"/>
                <w:sz w:val="14"/>
                <w:szCs w:val="16"/>
              </w:rPr>
              <w:t xml:space="preserve"> DE PANELES: 6</w:t>
            </w:r>
            <w:r w:rsidRPr="00A22F68">
              <w:rPr>
                <w:rFonts w:ascii="Arial" w:hAnsi="Arial" w:cs="Arial"/>
                <w:b/>
                <w:bCs/>
                <w:color w:val="000000"/>
                <w:sz w:val="14"/>
                <w:szCs w:val="16"/>
              </w:rPr>
              <w:br/>
              <w:t>• COMPOSICION: 100 % ALGODÓN CEPILLADO,COSTURAS: AL TONO</w:t>
            </w:r>
            <w:r w:rsidRPr="00A22F68">
              <w:rPr>
                <w:rFonts w:ascii="Arial" w:hAnsi="Arial" w:cs="Arial"/>
                <w:b/>
                <w:bCs/>
                <w:color w:val="000000"/>
                <w:sz w:val="14"/>
                <w:szCs w:val="16"/>
              </w:rPr>
              <w:br/>
              <w:t>• OJILLOS: BORDADOS AL TONO DE LA GORRA,BOTON: AL TONO</w:t>
            </w:r>
            <w:r w:rsidRPr="00A22F68">
              <w:rPr>
                <w:rFonts w:ascii="Arial" w:hAnsi="Arial" w:cs="Arial"/>
                <w:b/>
                <w:bCs/>
                <w:color w:val="000000"/>
                <w:sz w:val="14"/>
                <w:szCs w:val="16"/>
              </w:rPr>
              <w:br/>
              <w:t>• VISERA: CURVA, PREFORMADABROCHE: HEBILLA METALICA PLATEADA</w:t>
            </w:r>
            <w:r w:rsidRPr="00A22F68">
              <w:rPr>
                <w:rFonts w:ascii="Arial" w:hAnsi="Arial" w:cs="Arial"/>
                <w:b/>
                <w:bCs/>
                <w:color w:val="000000"/>
                <w:sz w:val="14"/>
                <w:szCs w:val="16"/>
              </w:rPr>
              <w:br/>
            </w:r>
            <w:r w:rsidRPr="00A22F68">
              <w:rPr>
                <w:rFonts w:ascii="Arial" w:hAnsi="Arial" w:cs="Arial"/>
                <w:b/>
                <w:bCs/>
                <w:color w:val="000000"/>
                <w:sz w:val="14"/>
                <w:szCs w:val="16"/>
              </w:rPr>
              <w:br/>
            </w:r>
            <w:r w:rsidRPr="00A22F68">
              <w:rPr>
                <w:rFonts w:ascii="Arial" w:hAnsi="Arial" w:cs="Arial"/>
                <w:b/>
                <w:bCs/>
                <w:color w:val="000000"/>
                <w:sz w:val="14"/>
                <w:szCs w:val="16"/>
              </w:rPr>
              <w:br/>
              <w:t>*SE SOLICITA MUESTRA FÍSICA</w:t>
            </w:r>
          </w:p>
        </w:tc>
        <w:tc>
          <w:tcPr>
            <w:tcW w:w="610" w:type="pct"/>
            <w:shd w:val="clear" w:color="auto" w:fill="auto"/>
            <w:vAlign w:val="center"/>
          </w:tcPr>
          <w:p w14:paraId="41082F19" w14:textId="471BE3D1" w:rsidR="0018052E" w:rsidRPr="00A22F68" w:rsidRDefault="0018052E" w:rsidP="0018052E">
            <w:pPr>
              <w:jc w:val="center"/>
              <w:rPr>
                <w:rFonts w:ascii="Arial" w:hAnsi="Arial" w:cs="Arial"/>
                <w:sz w:val="16"/>
                <w:szCs w:val="16"/>
              </w:rPr>
            </w:pPr>
            <w:r w:rsidRPr="00A22F68">
              <w:rPr>
                <w:rFonts w:ascii="Arial" w:hAnsi="Arial" w:cs="Arial"/>
                <w:color w:val="000000"/>
                <w:sz w:val="16"/>
                <w:szCs w:val="16"/>
              </w:rPr>
              <w:t>Pieza</w:t>
            </w:r>
          </w:p>
        </w:tc>
        <w:tc>
          <w:tcPr>
            <w:tcW w:w="631" w:type="pct"/>
            <w:shd w:val="clear" w:color="auto" w:fill="auto"/>
            <w:vAlign w:val="center"/>
          </w:tcPr>
          <w:p w14:paraId="7203A7F2" w14:textId="50A9AFA9" w:rsidR="0018052E" w:rsidRPr="00A22F68" w:rsidRDefault="0018052E" w:rsidP="0018052E">
            <w:pPr>
              <w:jc w:val="center"/>
              <w:rPr>
                <w:rFonts w:ascii="Arial" w:hAnsi="Arial" w:cs="Arial"/>
                <w:sz w:val="16"/>
                <w:szCs w:val="16"/>
              </w:rPr>
            </w:pPr>
            <w:r w:rsidRPr="00A22F68">
              <w:rPr>
                <w:rFonts w:ascii="Arial" w:hAnsi="Arial" w:cs="Arial"/>
                <w:color w:val="000000"/>
                <w:sz w:val="16"/>
                <w:szCs w:val="16"/>
              </w:rPr>
              <w:t>1,750</w:t>
            </w:r>
          </w:p>
        </w:tc>
        <w:tc>
          <w:tcPr>
            <w:tcW w:w="735" w:type="pct"/>
            <w:shd w:val="clear" w:color="auto" w:fill="auto"/>
            <w:vAlign w:val="center"/>
          </w:tcPr>
          <w:p w14:paraId="114EF543" w14:textId="6841270D" w:rsidR="0018052E" w:rsidRPr="00A22F68" w:rsidRDefault="0018052E" w:rsidP="0018052E">
            <w:pPr>
              <w:jc w:val="center"/>
              <w:rPr>
                <w:rFonts w:ascii="Arial" w:hAnsi="Arial" w:cs="Arial"/>
                <w:sz w:val="16"/>
                <w:szCs w:val="16"/>
              </w:rPr>
            </w:pPr>
            <w:r w:rsidRPr="00A22F68">
              <w:rPr>
                <w:rFonts w:ascii="Arial" w:hAnsi="Arial" w:cs="Arial"/>
                <w:sz w:val="16"/>
                <w:szCs w:val="16"/>
              </w:rPr>
              <w:t>$98.00</w:t>
            </w:r>
          </w:p>
        </w:tc>
        <w:tc>
          <w:tcPr>
            <w:tcW w:w="811" w:type="pct"/>
            <w:shd w:val="clear" w:color="auto" w:fill="auto"/>
            <w:vAlign w:val="center"/>
          </w:tcPr>
          <w:p w14:paraId="1D23D90B" w14:textId="346EAAED" w:rsidR="0018052E" w:rsidRPr="00A22F68" w:rsidRDefault="0018052E" w:rsidP="0018052E">
            <w:pPr>
              <w:jc w:val="center"/>
              <w:rPr>
                <w:rFonts w:ascii="Arial" w:hAnsi="Arial" w:cs="Arial"/>
                <w:sz w:val="16"/>
                <w:szCs w:val="16"/>
              </w:rPr>
            </w:pPr>
            <w:r w:rsidRPr="00A22F68">
              <w:rPr>
                <w:rFonts w:ascii="Arial" w:hAnsi="Arial" w:cs="Arial"/>
                <w:sz w:val="16"/>
                <w:szCs w:val="16"/>
              </w:rPr>
              <w:t>$171,500.00</w:t>
            </w:r>
          </w:p>
        </w:tc>
      </w:tr>
    </w:tbl>
    <w:p w14:paraId="664B786B" w14:textId="77777777" w:rsidR="00CD2E93" w:rsidRDefault="00CD2E93" w:rsidP="00CD2E93">
      <w:pPr>
        <w:jc w:val="both"/>
        <w:rPr>
          <w:rFonts w:ascii="Arial" w:hAnsi="Arial" w:cs="Arial"/>
          <w:sz w:val="18"/>
          <w:szCs w:val="18"/>
        </w:rPr>
      </w:pPr>
      <w:r>
        <w:rPr>
          <w:rFonts w:ascii="Arial" w:hAnsi="Arial" w:cs="Arial"/>
          <w:sz w:val="18"/>
          <w:szCs w:val="18"/>
        </w:rPr>
        <w:t>----------------------------------------------------------------------------------------------------------------------------------------------------------</w:t>
      </w:r>
    </w:p>
    <w:p w14:paraId="53208765" w14:textId="1F0F6242" w:rsidR="008C2D0B" w:rsidRDefault="008C2D0B" w:rsidP="00BE655D">
      <w:pPr>
        <w:jc w:val="both"/>
        <w:rPr>
          <w:rFonts w:ascii="Arial" w:hAnsi="Arial" w:cs="Arial"/>
          <w:sz w:val="18"/>
          <w:szCs w:val="18"/>
        </w:rPr>
      </w:pPr>
      <w:r>
        <w:rPr>
          <w:rFonts w:ascii="Arial" w:hAnsi="Arial" w:cs="Arial"/>
          <w:sz w:val="18"/>
          <w:szCs w:val="18"/>
        </w:rPr>
        <w:t>--------------------------------------------------------------------------------------------------------------------------------------------------</w:t>
      </w:r>
      <w:r w:rsidR="007274CF">
        <w:rPr>
          <w:rFonts w:ascii="Arial" w:hAnsi="Arial" w:cs="Arial"/>
          <w:sz w:val="18"/>
          <w:szCs w:val="18"/>
        </w:rPr>
        <w:t>--------</w:t>
      </w:r>
    </w:p>
    <w:p w14:paraId="281379DE" w14:textId="75E313A2" w:rsidR="00CF0F48" w:rsidRPr="00097BA3" w:rsidRDefault="00A31430" w:rsidP="00307224">
      <w:pPr>
        <w:jc w:val="both"/>
        <w:rPr>
          <w:rFonts w:ascii="Arial" w:hAnsi="Arial" w:cs="Arial"/>
          <w:sz w:val="18"/>
          <w:szCs w:val="18"/>
        </w:rPr>
      </w:pPr>
      <w:r w:rsidRPr="00097BA3">
        <w:rPr>
          <w:rFonts w:ascii="Arial" w:hAnsi="Arial" w:cs="Arial"/>
          <w:sz w:val="18"/>
          <w:szCs w:val="18"/>
        </w:rPr>
        <w:t>Por considerar que su propuesta</w:t>
      </w:r>
      <w:r w:rsidR="000C6175" w:rsidRPr="00097BA3">
        <w:rPr>
          <w:rFonts w:ascii="Arial" w:hAnsi="Arial" w:cs="Arial"/>
          <w:sz w:val="18"/>
          <w:szCs w:val="18"/>
        </w:rPr>
        <w:t xml:space="preserve"> </w:t>
      </w:r>
      <w:r w:rsidR="00097BA3" w:rsidRPr="00097BA3">
        <w:rPr>
          <w:rFonts w:ascii="Arial" w:hAnsi="Arial" w:cs="Arial"/>
          <w:sz w:val="18"/>
          <w:szCs w:val="18"/>
        </w:rPr>
        <w:t>es</w:t>
      </w:r>
      <w:r w:rsidRPr="00097BA3">
        <w:rPr>
          <w:rFonts w:ascii="Arial" w:hAnsi="Arial" w:cs="Arial"/>
          <w:sz w:val="18"/>
          <w:szCs w:val="18"/>
        </w:rPr>
        <w:t xml:space="preserve"> solvente al reunir conforme a los crite</w:t>
      </w:r>
      <w:r w:rsidR="00833E04" w:rsidRPr="00097BA3">
        <w:rPr>
          <w:rFonts w:ascii="Arial" w:hAnsi="Arial" w:cs="Arial"/>
          <w:sz w:val="18"/>
          <w:szCs w:val="18"/>
        </w:rPr>
        <w:t xml:space="preserve">rios de adjudicación contenidos </w:t>
      </w:r>
      <w:r w:rsidRPr="00097BA3">
        <w:rPr>
          <w:rFonts w:ascii="Arial" w:hAnsi="Arial" w:cs="Arial"/>
          <w:sz w:val="18"/>
          <w:szCs w:val="18"/>
        </w:rPr>
        <w:t>en las bases</w:t>
      </w:r>
      <w:r w:rsidR="00833E04" w:rsidRPr="00097BA3">
        <w:rPr>
          <w:rFonts w:ascii="Arial" w:hAnsi="Arial" w:cs="Arial"/>
          <w:sz w:val="18"/>
          <w:szCs w:val="18"/>
        </w:rPr>
        <w:t xml:space="preserve"> de la convocatoria</w:t>
      </w:r>
      <w:r w:rsidRPr="00097BA3">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097BA3">
        <w:rPr>
          <w:rFonts w:ascii="Arial" w:hAnsi="Arial" w:cs="Arial"/>
          <w:sz w:val="18"/>
          <w:szCs w:val="18"/>
        </w:rPr>
        <w:t xml:space="preserve"> por partidas, </w:t>
      </w:r>
      <w:r w:rsidRPr="00097BA3">
        <w:rPr>
          <w:rFonts w:ascii="Arial" w:hAnsi="Arial" w:cs="Arial"/>
          <w:sz w:val="18"/>
          <w:szCs w:val="18"/>
        </w:rPr>
        <w:t xml:space="preserve">a los precios más bajos y convenientes de las propuestas solventes para la Universidad, con fundamento en </w:t>
      </w:r>
      <w:r w:rsidR="00342CC6" w:rsidRPr="00097BA3">
        <w:rPr>
          <w:rFonts w:ascii="Arial" w:hAnsi="Arial" w:cs="Arial"/>
          <w:sz w:val="18"/>
          <w:szCs w:val="18"/>
        </w:rPr>
        <w:t>los</w:t>
      </w:r>
      <w:r w:rsidRPr="00097BA3">
        <w:rPr>
          <w:rFonts w:ascii="Arial" w:hAnsi="Arial" w:cs="Arial"/>
          <w:sz w:val="18"/>
          <w:szCs w:val="18"/>
        </w:rPr>
        <w:t xml:space="preserve"> artículos </w:t>
      </w:r>
      <w:r w:rsidR="00F22ACF" w:rsidRPr="00097BA3">
        <w:rPr>
          <w:rFonts w:ascii="Arial" w:hAnsi="Arial" w:cs="Arial"/>
          <w:sz w:val="18"/>
          <w:szCs w:val="18"/>
        </w:rPr>
        <w:t>39 y 45</w:t>
      </w:r>
      <w:r w:rsidRPr="00097BA3">
        <w:rPr>
          <w:rFonts w:ascii="Arial" w:hAnsi="Arial" w:cs="Arial"/>
          <w:sz w:val="18"/>
          <w:szCs w:val="18"/>
        </w:rPr>
        <w:t xml:space="preserve"> de la Ley, así como en el numeral </w:t>
      </w:r>
      <w:r w:rsidR="00071B47" w:rsidRPr="00097BA3">
        <w:rPr>
          <w:rFonts w:ascii="Arial" w:hAnsi="Arial" w:cs="Arial"/>
          <w:sz w:val="18"/>
          <w:szCs w:val="18"/>
        </w:rPr>
        <w:t>X</w:t>
      </w:r>
      <w:r w:rsidRPr="00097BA3">
        <w:rPr>
          <w:rFonts w:ascii="Arial" w:hAnsi="Arial" w:cs="Arial"/>
          <w:sz w:val="18"/>
          <w:szCs w:val="18"/>
        </w:rPr>
        <w:t>, de las bases de esta Licitación</w:t>
      </w:r>
      <w:r w:rsidR="005F1134" w:rsidRPr="00097BA3">
        <w:rPr>
          <w:rFonts w:ascii="Arial" w:hAnsi="Arial" w:cs="Arial"/>
          <w:sz w:val="18"/>
          <w:szCs w:val="18"/>
        </w:rPr>
        <w:t>.</w:t>
      </w:r>
      <w:r w:rsidR="00C108AE" w:rsidRPr="00097BA3">
        <w:rPr>
          <w:rFonts w:ascii="Arial" w:hAnsi="Arial" w:cs="Arial"/>
          <w:sz w:val="18"/>
          <w:szCs w:val="18"/>
        </w:rPr>
        <w:t>-------</w:t>
      </w:r>
      <w:r w:rsidR="007274CF" w:rsidRPr="00097BA3">
        <w:rPr>
          <w:rFonts w:ascii="Arial" w:hAnsi="Arial" w:cs="Arial"/>
          <w:sz w:val="18"/>
          <w:szCs w:val="18"/>
        </w:rPr>
        <w:t>-----------------------------------------------</w:t>
      </w:r>
      <w:r w:rsidR="00097BA3" w:rsidRPr="00097BA3">
        <w:rPr>
          <w:rFonts w:ascii="Arial" w:hAnsi="Arial" w:cs="Arial"/>
          <w:sz w:val="18"/>
          <w:szCs w:val="18"/>
        </w:rPr>
        <w:t>----------</w:t>
      </w:r>
    </w:p>
    <w:p w14:paraId="05277A0A" w14:textId="6935943F" w:rsidR="00F8001D" w:rsidRPr="00097BA3" w:rsidRDefault="00F8001D" w:rsidP="00F8001D">
      <w:pPr>
        <w:jc w:val="both"/>
        <w:rPr>
          <w:rFonts w:ascii="Arial" w:hAnsi="Arial" w:cs="Arial"/>
          <w:bCs/>
          <w:sz w:val="18"/>
          <w:szCs w:val="18"/>
          <w:lang w:val="es-MX"/>
        </w:rPr>
      </w:pPr>
      <w:r w:rsidRPr="00097BA3">
        <w:rPr>
          <w:rFonts w:ascii="Arial" w:hAnsi="Arial" w:cs="Arial"/>
          <w:sz w:val="18"/>
          <w:szCs w:val="18"/>
        </w:rPr>
        <w:t>---------------------------------------------------------------------------------------------------------------------------------------------------</w:t>
      </w:r>
      <w:r w:rsidR="007274CF" w:rsidRPr="00097BA3">
        <w:rPr>
          <w:rFonts w:ascii="Arial" w:hAnsi="Arial" w:cs="Arial"/>
          <w:sz w:val="18"/>
          <w:szCs w:val="18"/>
        </w:rPr>
        <w:t>---------</w:t>
      </w:r>
    </w:p>
    <w:p w14:paraId="127661E6" w14:textId="2B7F2BA0" w:rsidR="00E77B92" w:rsidRPr="008A7D57" w:rsidRDefault="00595F1F" w:rsidP="00A97BBE">
      <w:pPr>
        <w:jc w:val="both"/>
        <w:rPr>
          <w:rFonts w:ascii="Arial" w:hAnsi="Arial" w:cs="Arial"/>
          <w:b/>
        </w:rPr>
      </w:pPr>
      <w:r w:rsidRPr="00097BA3">
        <w:rPr>
          <w:rFonts w:ascii="Arial" w:hAnsi="Arial" w:cs="Arial"/>
          <w:bCs/>
          <w:sz w:val="18"/>
          <w:szCs w:val="18"/>
        </w:rPr>
        <w:t xml:space="preserve">La propuesta presentada y adjudicada, cuenta con suficiencia presupuestal conforme a lo establecido en </w:t>
      </w:r>
      <w:r w:rsidR="00DB29F8">
        <w:rPr>
          <w:rFonts w:ascii="Arial" w:hAnsi="Arial" w:cs="Arial"/>
          <w:bCs/>
          <w:sz w:val="18"/>
          <w:szCs w:val="18"/>
        </w:rPr>
        <w:t>los</w:t>
      </w:r>
      <w:r w:rsidRPr="00097BA3">
        <w:rPr>
          <w:rFonts w:ascii="Arial" w:hAnsi="Arial" w:cs="Arial"/>
          <w:bCs/>
          <w:sz w:val="18"/>
          <w:szCs w:val="18"/>
        </w:rPr>
        <w:t xml:space="preserve"> oficio</w:t>
      </w:r>
      <w:r w:rsidR="00DB29F8">
        <w:rPr>
          <w:rFonts w:ascii="Arial" w:hAnsi="Arial" w:cs="Arial"/>
          <w:bCs/>
          <w:sz w:val="18"/>
          <w:szCs w:val="18"/>
        </w:rPr>
        <w:t>s</w:t>
      </w:r>
      <w:r w:rsidRPr="00097BA3">
        <w:rPr>
          <w:rFonts w:ascii="Arial" w:hAnsi="Arial" w:cs="Arial"/>
          <w:bCs/>
          <w:sz w:val="18"/>
          <w:szCs w:val="18"/>
        </w:rPr>
        <w:t xml:space="preserve"> </w:t>
      </w:r>
      <w:r w:rsidR="00B916E9" w:rsidRPr="00B916E9">
        <w:rPr>
          <w:rFonts w:ascii="Arial" w:hAnsi="Arial" w:cs="Arial"/>
          <w:b/>
          <w:sz w:val="18"/>
          <w:szCs w:val="18"/>
        </w:rPr>
        <w:t>DGF/DPAF-232/2025, DGF/DPAF-245/2025 , DGF/DPAF-249/2025, DGF/DPAF-250/2025 y DGF/DPAF-254/</w:t>
      </w:r>
      <w:r w:rsidR="00B916E9" w:rsidRPr="008A7D57">
        <w:rPr>
          <w:rFonts w:ascii="Arial" w:hAnsi="Arial" w:cs="Arial"/>
          <w:b/>
          <w:sz w:val="18"/>
          <w:szCs w:val="18"/>
        </w:rPr>
        <w:t>2025</w:t>
      </w:r>
      <w:r w:rsidR="00E77B92" w:rsidRPr="008A7D57">
        <w:rPr>
          <w:rFonts w:ascii="Arial" w:hAnsi="Arial" w:cs="Arial"/>
          <w:b/>
          <w:sz w:val="18"/>
          <w:szCs w:val="18"/>
        </w:rPr>
        <w:t>.</w:t>
      </w:r>
      <w:r w:rsidR="00E77B92" w:rsidRPr="008A7D57">
        <w:rPr>
          <w:rFonts w:ascii="Arial" w:hAnsi="Arial" w:cs="Arial"/>
          <w:sz w:val="18"/>
          <w:szCs w:val="18"/>
        </w:rPr>
        <w:t>-</w:t>
      </w:r>
      <w:r w:rsidR="00A97BBE" w:rsidRPr="008A7D57">
        <w:rPr>
          <w:rFonts w:ascii="Arial" w:hAnsi="Arial" w:cs="Arial"/>
          <w:sz w:val="18"/>
          <w:szCs w:val="18"/>
        </w:rPr>
        <w:t>-----------------------</w:t>
      </w:r>
      <w:r w:rsidR="00525D6B" w:rsidRPr="008A7D57">
        <w:rPr>
          <w:rFonts w:ascii="Arial" w:hAnsi="Arial" w:cs="Arial"/>
          <w:sz w:val="18"/>
          <w:szCs w:val="18"/>
        </w:rPr>
        <w:t>-----</w:t>
      </w:r>
      <w:r w:rsidR="003F66E5" w:rsidRPr="008A7D57">
        <w:rPr>
          <w:rFonts w:ascii="Arial" w:hAnsi="Arial" w:cs="Arial"/>
          <w:sz w:val="18"/>
          <w:szCs w:val="18"/>
        </w:rPr>
        <w:t>------------------------</w:t>
      </w:r>
      <w:r w:rsidRPr="008A7D57">
        <w:rPr>
          <w:rFonts w:ascii="Arial" w:hAnsi="Arial" w:cs="Arial"/>
          <w:sz w:val="18"/>
          <w:szCs w:val="18"/>
        </w:rPr>
        <w:t>-------------------------</w:t>
      </w:r>
      <w:r w:rsidR="003765B3" w:rsidRPr="008A7D57">
        <w:rPr>
          <w:rFonts w:ascii="Arial" w:hAnsi="Arial" w:cs="Arial"/>
          <w:sz w:val="18"/>
          <w:szCs w:val="18"/>
        </w:rPr>
        <w:t>-----------------------</w:t>
      </w:r>
      <w:r w:rsidRPr="008A7D57">
        <w:rPr>
          <w:rFonts w:ascii="Arial" w:hAnsi="Arial" w:cs="Arial"/>
          <w:sz w:val="18"/>
          <w:szCs w:val="18"/>
        </w:rPr>
        <w:t>--------------------------</w:t>
      </w:r>
      <w:r w:rsidR="007274CF" w:rsidRPr="008A7D57">
        <w:rPr>
          <w:rFonts w:ascii="Arial" w:hAnsi="Arial" w:cs="Arial"/>
          <w:sz w:val="18"/>
          <w:szCs w:val="18"/>
        </w:rPr>
        <w:t>---</w:t>
      </w:r>
      <w:r w:rsidR="00DB29F8" w:rsidRPr="008A7D57">
        <w:rPr>
          <w:rFonts w:ascii="Arial" w:hAnsi="Arial" w:cs="Arial"/>
          <w:sz w:val="18"/>
          <w:szCs w:val="18"/>
        </w:rPr>
        <w:t>----------------------------</w:t>
      </w:r>
    </w:p>
    <w:tbl>
      <w:tblPr>
        <w:tblW w:w="5005"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502"/>
        <w:gridCol w:w="4853"/>
      </w:tblGrid>
      <w:tr w:rsidR="00B916E9" w:rsidRPr="00F82CCC" w14:paraId="0D2A84F9" w14:textId="77777777" w:rsidTr="00335509">
        <w:trPr>
          <w:trHeight w:val="280"/>
        </w:trPr>
        <w:tc>
          <w:tcPr>
            <w:tcW w:w="2406" w:type="pct"/>
            <w:shd w:val="clear" w:color="auto" w:fill="D9D9D9"/>
            <w:noWrap/>
            <w:vAlign w:val="center"/>
            <w:hideMark/>
          </w:tcPr>
          <w:p w14:paraId="3F8E6C89" w14:textId="77777777" w:rsidR="00B916E9" w:rsidRPr="005B2E3D" w:rsidRDefault="00B916E9" w:rsidP="00C002D0">
            <w:pPr>
              <w:jc w:val="center"/>
              <w:rPr>
                <w:rFonts w:ascii="Arial" w:hAnsi="Arial" w:cs="Arial"/>
                <w:b/>
                <w:color w:val="000000"/>
                <w:sz w:val="14"/>
                <w:szCs w:val="14"/>
                <w:lang w:val="es-MX" w:eastAsia="es-MX"/>
              </w:rPr>
            </w:pPr>
            <w:r w:rsidRPr="005B2E3D">
              <w:rPr>
                <w:rFonts w:ascii="Arial" w:hAnsi="Arial" w:cs="Arial"/>
                <w:b/>
                <w:color w:val="000000"/>
                <w:sz w:val="14"/>
                <w:szCs w:val="14"/>
                <w:lang w:val="es-MX" w:eastAsia="es-MX"/>
              </w:rPr>
              <w:t>Partidas Desiertas</w:t>
            </w:r>
          </w:p>
        </w:tc>
        <w:tc>
          <w:tcPr>
            <w:tcW w:w="2594" w:type="pct"/>
            <w:shd w:val="clear" w:color="auto" w:fill="D9D9D9"/>
            <w:noWrap/>
            <w:vAlign w:val="center"/>
            <w:hideMark/>
          </w:tcPr>
          <w:p w14:paraId="55E6AA92" w14:textId="77777777" w:rsidR="00B916E9" w:rsidRPr="005B2E3D" w:rsidRDefault="00B916E9" w:rsidP="00C002D0">
            <w:pPr>
              <w:jc w:val="center"/>
              <w:rPr>
                <w:rFonts w:ascii="Arial" w:hAnsi="Arial" w:cs="Arial"/>
                <w:b/>
                <w:color w:val="000000"/>
                <w:sz w:val="14"/>
                <w:szCs w:val="14"/>
                <w:lang w:val="es-MX" w:eastAsia="es-MX"/>
              </w:rPr>
            </w:pPr>
            <w:r w:rsidRPr="005B2E3D">
              <w:rPr>
                <w:rFonts w:ascii="Arial" w:hAnsi="Arial" w:cs="Arial"/>
                <w:b/>
                <w:color w:val="000000"/>
                <w:sz w:val="14"/>
                <w:szCs w:val="14"/>
                <w:lang w:val="es-MX" w:eastAsia="es-MX"/>
              </w:rPr>
              <w:t>Motivo</w:t>
            </w:r>
          </w:p>
        </w:tc>
      </w:tr>
      <w:tr w:rsidR="00B916E9" w:rsidRPr="00F82CCC" w14:paraId="2F8B11A6" w14:textId="77777777" w:rsidTr="00335509">
        <w:trPr>
          <w:trHeight w:val="899"/>
        </w:trPr>
        <w:tc>
          <w:tcPr>
            <w:tcW w:w="2406" w:type="pct"/>
            <w:shd w:val="clear" w:color="auto" w:fill="auto"/>
            <w:noWrap/>
            <w:vAlign w:val="center"/>
          </w:tcPr>
          <w:p w14:paraId="4C007318" w14:textId="40F2F56B" w:rsidR="00B916E9" w:rsidRDefault="00B916E9" w:rsidP="00C002D0">
            <w:pPr>
              <w:jc w:val="center"/>
              <w:rPr>
                <w:rFonts w:ascii="Arial" w:hAnsi="Arial" w:cs="Arial"/>
                <w:b/>
                <w:sz w:val="16"/>
                <w:szCs w:val="16"/>
              </w:rPr>
            </w:pPr>
            <w:r w:rsidRPr="00B916E9">
              <w:rPr>
                <w:rFonts w:ascii="Arial" w:hAnsi="Arial" w:cs="Arial"/>
                <w:b/>
                <w:sz w:val="16"/>
                <w:szCs w:val="16"/>
              </w:rPr>
              <w:t>3, 3.1, 3.2, 3.3, 3.4, 3.5, 3.6, 3.7, 3.8, 3.9, 3.10, 3.11, 3.12, 3.13, 3.14, 3.15, 3.16, 3.17, 3.18, 3.19, 3.20, 3.21, 5, 6, 7, 8, 9, 10, 13, 14, 15, 16, 17, 17.1, 17.2, 17.3, 17.4, 20, 21, 22, 25, 27, 28, 29, 30 y 31</w:t>
            </w:r>
          </w:p>
        </w:tc>
        <w:tc>
          <w:tcPr>
            <w:tcW w:w="2594" w:type="pct"/>
            <w:shd w:val="clear" w:color="auto" w:fill="auto"/>
            <w:noWrap/>
            <w:vAlign w:val="center"/>
          </w:tcPr>
          <w:p w14:paraId="484C3B48" w14:textId="64DD0FE0" w:rsidR="00B916E9" w:rsidRPr="00D514AC" w:rsidRDefault="00B916E9" w:rsidP="00C002D0">
            <w:pPr>
              <w:jc w:val="both"/>
              <w:rPr>
                <w:rFonts w:ascii="Arial" w:hAnsi="Arial" w:cs="Arial"/>
                <w:b/>
                <w:sz w:val="16"/>
                <w:szCs w:val="16"/>
              </w:rPr>
            </w:pPr>
            <w:r w:rsidRPr="00B916E9">
              <w:rPr>
                <w:rFonts w:ascii="Arial" w:hAnsi="Arial" w:cs="Arial"/>
                <w:b/>
                <w:sz w:val="16"/>
                <w:szCs w:val="16"/>
              </w:rPr>
              <w:t xml:space="preserve">Se declara desierta en virtud de que no existieron </w:t>
            </w:r>
            <w:proofErr w:type="gramStart"/>
            <w:r w:rsidRPr="00B916E9">
              <w:rPr>
                <w:rFonts w:ascii="Arial" w:hAnsi="Arial" w:cs="Arial"/>
                <w:b/>
                <w:sz w:val="16"/>
                <w:szCs w:val="16"/>
              </w:rPr>
              <w:t>propuesta susceptibles</w:t>
            </w:r>
            <w:proofErr w:type="gramEnd"/>
            <w:r w:rsidRPr="00B916E9">
              <w:rPr>
                <w:rFonts w:ascii="Arial" w:hAnsi="Arial" w:cs="Arial"/>
                <w:b/>
                <w:sz w:val="16"/>
                <w:szCs w:val="16"/>
              </w:rPr>
              <w:t xml:space="preserve"> de análisis, al no ofertarse en el acto de presentación y apertura de propuestas.</w:t>
            </w:r>
          </w:p>
        </w:tc>
      </w:tr>
      <w:tr w:rsidR="00B916E9" w:rsidRPr="00F82CCC" w14:paraId="273649E5" w14:textId="77777777" w:rsidTr="00335509">
        <w:trPr>
          <w:trHeight w:val="473"/>
        </w:trPr>
        <w:tc>
          <w:tcPr>
            <w:tcW w:w="2406" w:type="pct"/>
            <w:shd w:val="clear" w:color="auto" w:fill="auto"/>
            <w:noWrap/>
            <w:vAlign w:val="center"/>
          </w:tcPr>
          <w:p w14:paraId="333C0772" w14:textId="002BF41F" w:rsidR="00B916E9" w:rsidRPr="00D514AC" w:rsidRDefault="00246325" w:rsidP="00C002D0">
            <w:pPr>
              <w:jc w:val="center"/>
              <w:rPr>
                <w:rFonts w:ascii="Arial" w:hAnsi="Arial" w:cs="Arial"/>
                <w:b/>
                <w:sz w:val="16"/>
                <w:szCs w:val="16"/>
              </w:rPr>
            </w:pPr>
            <w:r>
              <w:rPr>
                <w:rFonts w:ascii="Arial" w:hAnsi="Arial" w:cs="Arial"/>
                <w:b/>
                <w:sz w:val="16"/>
                <w:szCs w:val="16"/>
              </w:rPr>
              <w:t xml:space="preserve">1, 2, </w:t>
            </w:r>
            <w:r w:rsidRPr="00246325">
              <w:rPr>
                <w:rFonts w:ascii="Arial" w:hAnsi="Arial" w:cs="Arial"/>
                <w:b/>
                <w:sz w:val="16"/>
                <w:szCs w:val="16"/>
              </w:rPr>
              <w:t>4, 4.1, 4.2, 4.3, 4.4, 4.5</w:t>
            </w:r>
            <w:r>
              <w:rPr>
                <w:rFonts w:ascii="Arial" w:hAnsi="Arial" w:cs="Arial"/>
                <w:b/>
                <w:sz w:val="16"/>
                <w:szCs w:val="16"/>
              </w:rPr>
              <w:t xml:space="preserve">, </w:t>
            </w:r>
            <w:r w:rsidRPr="00246325">
              <w:rPr>
                <w:rFonts w:ascii="Arial" w:hAnsi="Arial" w:cs="Arial"/>
                <w:b/>
                <w:sz w:val="16"/>
                <w:szCs w:val="16"/>
              </w:rPr>
              <w:t>4.6</w:t>
            </w:r>
            <w:r>
              <w:rPr>
                <w:rFonts w:ascii="Arial" w:hAnsi="Arial" w:cs="Arial"/>
                <w:b/>
                <w:sz w:val="16"/>
                <w:szCs w:val="16"/>
              </w:rPr>
              <w:t xml:space="preserve">, </w:t>
            </w:r>
            <w:r w:rsidRPr="00246325">
              <w:rPr>
                <w:rFonts w:ascii="Arial" w:hAnsi="Arial" w:cs="Arial"/>
                <w:b/>
                <w:sz w:val="16"/>
                <w:szCs w:val="16"/>
              </w:rPr>
              <w:t>11, 11.1, 11.2, 11.3, 11.4 y 11.5</w:t>
            </w:r>
            <w:r>
              <w:rPr>
                <w:rFonts w:ascii="Arial" w:hAnsi="Arial" w:cs="Arial"/>
                <w:b/>
                <w:sz w:val="16"/>
                <w:szCs w:val="16"/>
              </w:rPr>
              <w:t xml:space="preserve">, </w:t>
            </w:r>
            <w:r w:rsidR="00710B5E">
              <w:rPr>
                <w:rFonts w:ascii="Arial" w:hAnsi="Arial" w:cs="Arial"/>
                <w:b/>
                <w:sz w:val="16"/>
                <w:szCs w:val="16"/>
              </w:rPr>
              <w:t xml:space="preserve">12, 18, </w:t>
            </w:r>
            <w:r w:rsidRPr="00246325">
              <w:rPr>
                <w:rFonts w:ascii="Arial" w:hAnsi="Arial" w:cs="Arial"/>
                <w:b/>
                <w:sz w:val="16"/>
                <w:szCs w:val="16"/>
              </w:rPr>
              <w:t xml:space="preserve">19, 23, 24, </w:t>
            </w:r>
            <w:r w:rsidR="008A7D57" w:rsidRPr="008A7D57">
              <w:rPr>
                <w:rFonts w:ascii="Arial" w:hAnsi="Arial" w:cs="Arial"/>
                <w:b/>
                <w:sz w:val="16"/>
                <w:szCs w:val="16"/>
              </w:rPr>
              <w:t>26, 26.1, 26.2</w:t>
            </w:r>
            <w:r w:rsidR="008A7D57">
              <w:rPr>
                <w:rFonts w:ascii="Arial" w:hAnsi="Arial" w:cs="Arial"/>
                <w:b/>
                <w:sz w:val="16"/>
                <w:szCs w:val="16"/>
              </w:rPr>
              <w:t xml:space="preserve">, </w:t>
            </w:r>
            <w:r w:rsidRPr="00246325">
              <w:rPr>
                <w:rFonts w:ascii="Arial" w:hAnsi="Arial" w:cs="Arial"/>
                <w:b/>
                <w:sz w:val="16"/>
                <w:szCs w:val="16"/>
              </w:rPr>
              <w:t>32,</w:t>
            </w:r>
            <w:r w:rsidR="008A7D57">
              <w:rPr>
                <w:rFonts w:ascii="Arial" w:hAnsi="Arial" w:cs="Arial"/>
                <w:b/>
                <w:sz w:val="16"/>
                <w:szCs w:val="16"/>
              </w:rPr>
              <w:t xml:space="preserve"> </w:t>
            </w:r>
            <w:r w:rsidR="00710B5E">
              <w:rPr>
                <w:rFonts w:ascii="Arial" w:hAnsi="Arial" w:cs="Arial"/>
                <w:b/>
                <w:sz w:val="16"/>
                <w:szCs w:val="16"/>
              </w:rPr>
              <w:t xml:space="preserve">33, </w:t>
            </w:r>
            <w:r w:rsidRPr="00246325">
              <w:rPr>
                <w:rFonts w:ascii="Arial" w:hAnsi="Arial" w:cs="Arial"/>
                <w:b/>
                <w:sz w:val="16"/>
                <w:szCs w:val="16"/>
              </w:rPr>
              <w:t>34</w:t>
            </w:r>
            <w:r w:rsidR="008A7D57">
              <w:rPr>
                <w:rFonts w:ascii="Arial" w:hAnsi="Arial" w:cs="Arial"/>
                <w:b/>
                <w:sz w:val="16"/>
                <w:szCs w:val="16"/>
              </w:rPr>
              <w:t>, 35 y 36.</w:t>
            </w:r>
          </w:p>
        </w:tc>
        <w:tc>
          <w:tcPr>
            <w:tcW w:w="2594" w:type="pct"/>
            <w:shd w:val="clear" w:color="auto" w:fill="auto"/>
            <w:noWrap/>
            <w:vAlign w:val="center"/>
          </w:tcPr>
          <w:p w14:paraId="20F662BA" w14:textId="77777777" w:rsidR="00B916E9" w:rsidRPr="00D514AC" w:rsidRDefault="00B916E9" w:rsidP="00C002D0">
            <w:pPr>
              <w:jc w:val="both"/>
              <w:rPr>
                <w:rFonts w:ascii="Arial" w:hAnsi="Arial" w:cs="Arial"/>
                <w:b/>
                <w:sz w:val="16"/>
                <w:szCs w:val="16"/>
              </w:rPr>
            </w:pPr>
            <w:r w:rsidRPr="00D514AC">
              <w:rPr>
                <w:rFonts w:ascii="Arial" w:hAnsi="Arial" w:cs="Arial"/>
                <w:b/>
                <w:sz w:val="16"/>
                <w:szCs w:val="16"/>
              </w:rPr>
              <w:t xml:space="preserve">Se declara desierta, en virtud de que las propuestas presentadas no fueron solventes.  </w:t>
            </w:r>
          </w:p>
        </w:tc>
      </w:tr>
    </w:tbl>
    <w:p w14:paraId="5B7AD055" w14:textId="1F3734C3" w:rsidR="00ED5832" w:rsidRPr="00097BA3" w:rsidRDefault="00ED5832" w:rsidP="00ED5832">
      <w:pPr>
        <w:jc w:val="both"/>
        <w:rPr>
          <w:rFonts w:ascii="Arial" w:hAnsi="Arial" w:cs="Arial"/>
          <w:bCs/>
          <w:sz w:val="18"/>
          <w:szCs w:val="18"/>
          <w:lang w:val="es-MX"/>
        </w:rPr>
      </w:pPr>
      <w:r w:rsidRPr="00097BA3">
        <w:rPr>
          <w:rFonts w:ascii="Arial" w:hAnsi="Arial" w:cs="Arial"/>
          <w:sz w:val="18"/>
          <w:szCs w:val="18"/>
        </w:rPr>
        <w:t>---------------------------------------------------------------------------------------------------------------------------------------------------</w:t>
      </w:r>
      <w:r w:rsidR="007274CF" w:rsidRPr="00097BA3">
        <w:rPr>
          <w:rFonts w:ascii="Arial" w:hAnsi="Arial" w:cs="Arial"/>
          <w:sz w:val="18"/>
          <w:szCs w:val="18"/>
        </w:rPr>
        <w:t>--------</w:t>
      </w:r>
    </w:p>
    <w:p w14:paraId="568B2626" w14:textId="728703F5" w:rsidR="00E86124" w:rsidRPr="00EE0D44" w:rsidRDefault="00E86124" w:rsidP="00E850D1">
      <w:pPr>
        <w:jc w:val="both"/>
        <w:rPr>
          <w:rFonts w:ascii="Arial" w:hAnsi="Arial" w:cs="Arial"/>
          <w:b/>
          <w:bCs/>
          <w:sz w:val="18"/>
          <w:szCs w:val="18"/>
          <w:highlight w:val="magenta"/>
          <w:lang w:val="es-MX"/>
        </w:rPr>
      </w:pPr>
      <w:r w:rsidRPr="00097BA3">
        <w:rPr>
          <w:rFonts w:ascii="Arial" w:hAnsi="Arial" w:cs="Arial"/>
          <w:bCs/>
          <w:sz w:val="18"/>
          <w:szCs w:val="18"/>
          <w:lang w:val="es-MX"/>
        </w:rPr>
        <w:t>Para la partida adjudicada, se formalizará esta adquisición mediante</w:t>
      </w:r>
      <w:r w:rsidRPr="00EE0D44">
        <w:rPr>
          <w:rFonts w:ascii="Arial" w:hAnsi="Arial" w:cs="Arial"/>
          <w:bCs/>
          <w:sz w:val="18"/>
          <w:szCs w:val="18"/>
          <w:lang w:val="es-MX"/>
        </w:rPr>
        <w:t xml:space="preserve"> contrato a precio</w:t>
      </w:r>
      <w:r w:rsidR="003D2902">
        <w:rPr>
          <w:rFonts w:ascii="Arial" w:hAnsi="Arial" w:cs="Arial"/>
          <w:bCs/>
          <w:sz w:val="18"/>
          <w:szCs w:val="18"/>
          <w:lang w:val="es-MX"/>
        </w:rPr>
        <w:t>s</w:t>
      </w:r>
      <w:r w:rsidRPr="00EE0D44">
        <w:rPr>
          <w:rFonts w:ascii="Arial" w:hAnsi="Arial" w:cs="Arial"/>
          <w:bCs/>
          <w:sz w:val="18"/>
          <w:szCs w:val="18"/>
          <w:lang w:val="es-MX"/>
        </w:rPr>
        <w:t xml:space="preserve"> fijo</w:t>
      </w:r>
      <w:r w:rsidR="003D2902">
        <w:rPr>
          <w:rFonts w:ascii="Arial" w:hAnsi="Arial" w:cs="Arial"/>
          <w:bCs/>
          <w:sz w:val="18"/>
          <w:szCs w:val="18"/>
          <w:lang w:val="es-MX"/>
        </w:rPr>
        <w:t>s</w:t>
      </w:r>
      <w:r w:rsidRPr="00EE0D44">
        <w:rPr>
          <w:rFonts w:ascii="Arial" w:hAnsi="Arial" w:cs="Arial"/>
          <w:bCs/>
          <w:sz w:val="18"/>
          <w:szCs w:val="18"/>
          <w:lang w:val="es-MX"/>
        </w:rPr>
        <w:t xml:space="preserve"> en los términos de lo</w:t>
      </w:r>
      <w:r w:rsidRPr="008822BE">
        <w:rPr>
          <w:rFonts w:ascii="Arial" w:hAnsi="Arial" w:cs="Arial"/>
          <w:bCs/>
          <w:sz w:val="18"/>
          <w:szCs w:val="18"/>
          <w:lang w:val="es-MX"/>
        </w:rPr>
        <w:t xml:space="preserve">s artículos 65, 66 y 67 de la Ley, la fecha tentativa de firma de contrato, </w:t>
      </w:r>
      <w:r w:rsidR="000069C1" w:rsidRPr="008822BE">
        <w:rPr>
          <w:rFonts w:ascii="Arial" w:hAnsi="Arial" w:cs="Arial"/>
          <w:b/>
          <w:bCs/>
          <w:sz w:val="18"/>
          <w:szCs w:val="18"/>
          <w:lang w:val="es-MX"/>
        </w:rPr>
        <w:t>será dentro de los diez días naturales a partir de la fecha del fallo,</w:t>
      </w:r>
      <w:r w:rsidR="000069C1" w:rsidRPr="008822BE">
        <w:rPr>
          <w:rFonts w:ascii="Arial" w:hAnsi="Arial" w:cs="Arial"/>
          <w:bCs/>
          <w:sz w:val="18"/>
          <w:szCs w:val="18"/>
          <w:lang w:val="es-MX"/>
        </w:rPr>
        <w:t xml:space="preserve"> </w:t>
      </w:r>
      <w:r w:rsidRPr="008822BE">
        <w:rPr>
          <w:rFonts w:ascii="Arial" w:hAnsi="Arial" w:cs="Arial"/>
          <w:bCs/>
          <w:sz w:val="18"/>
          <w:szCs w:val="18"/>
          <w:lang w:val="es-MX"/>
        </w:rPr>
        <w:t>en</w:t>
      </w:r>
      <w:r w:rsidRPr="00EE0D44">
        <w:rPr>
          <w:rFonts w:ascii="Arial" w:hAnsi="Arial" w:cs="Arial"/>
          <w:bCs/>
          <w:sz w:val="18"/>
          <w:szCs w:val="18"/>
          <w:lang w:val="es-MX"/>
        </w:rPr>
        <w:t xml:space="preserve">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Pr>
          <w:rFonts w:ascii="Arial" w:hAnsi="Arial" w:cs="Arial"/>
          <w:sz w:val="18"/>
          <w:szCs w:val="18"/>
        </w:rPr>
        <w:t>-</w:t>
      </w:r>
      <w:r w:rsidR="000069C1">
        <w:rPr>
          <w:rFonts w:ascii="Arial" w:hAnsi="Arial" w:cs="Arial"/>
          <w:sz w:val="18"/>
          <w:szCs w:val="18"/>
        </w:rPr>
        <w:t>------------------------------------------------</w:t>
      </w:r>
    </w:p>
    <w:p w14:paraId="33435440" w14:textId="52B1AED3" w:rsidR="00E86124" w:rsidRPr="006C2729" w:rsidRDefault="00E86124" w:rsidP="00E850D1">
      <w:pPr>
        <w:jc w:val="both"/>
        <w:rPr>
          <w:rFonts w:ascii="Arial" w:hAnsi="Arial" w:cs="Arial"/>
          <w:bCs/>
          <w:sz w:val="18"/>
          <w:szCs w:val="18"/>
          <w:lang w:val="es-MX"/>
        </w:rPr>
      </w:pPr>
      <w:r w:rsidRPr="006C2729">
        <w:rPr>
          <w:rFonts w:ascii="Arial" w:hAnsi="Arial" w:cs="Arial"/>
        </w:rPr>
        <w:t>------------------------------------------------------------------------------------------------------------------------------------</w:t>
      </w:r>
      <w:r w:rsidR="003276C3">
        <w:rPr>
          <w:rFonts w:ascii="Arial" w:hAnsi="Arial" w:cs="Arial"/>
        </w:rPr>
        <w:t>--------</w:t>
      </w:r>
      <w:r w:rsidRPr="00CE28E8">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CE28E8">
        <w:rPr>
          <w:rFonts w:ascii="Arial" w:hAnsi="Arial" w:cs="Arial"/>
          <w:sz w:val="15"/>
          <w:szCs w:val="15"/>
        </w:rPr>
        <w:t>5</w:t>
      </w:r>
      <w:r w:rsidRPr="00CE28E8">
        <w:rPr>
          <w:rFonts w:ascii="Arial" w:hAnsi="Arial" w:cs="Arial"/>
          <w:sz w:val="15"/>
          <w:szCs w:val="15"/>
        </w:rPr>
        <w:t xml:space="preserve"> publicada el </w:t>
      </w:r>
      <w:r w:rsidR="00D8606A" w:rsidRPr="00CE28E8">
        <w:rPr>
          <w:rFonts w:ascii="Arial" w:hAnsi="Arial" w:cs="Arial"/>
          <w:sz w:val="15"/>
          <w:szCs w:val="15"/>
        </w:rPr>
        <w:t>30</w:t>
      </w:r>
      <w:r w:rsidRPr="00CE28E8">
        <w:rPr>
          <w:rFonts w:ascii="Arial" w:hAnsi="Arial" w:cs="Arial"/>
          <w:sz w:val="15"/>
          <w:szCs w:val="15"/>
        </w:rPr>
        <w:t xml:space="preserve"> de diciembre de 202</w:t>
      </w:r>
      <w:r w:rsidR="00D8606A" w:rsidRPr="00CE28E8">
        <w:rPr>
          <w:rFonts w:ascii="Arial" w:hAnsi="Arial" w:cs="Arial"/>
          <w:sz w:val="15"/>
          <w:szCs w:val="15"/>
        </w:rPr>
        <w:t>4</w:t>
      </w:r>
      <w:r w:rsidRPr="00CE28E8">
        <w:rPr>
          <w:rFonts w:ascii="Arial" w:hAnsi="Arial" w:cs="Arial"/>
          <w:sz w:val="15"/>
          <w:szCs w:val="15"/>
        </w:rPr>
        <w:t xml:space="preserve"> en el Diario Oficial de la Federación. Por lo que el concursante ganador deberá realizar la consulta de opinión ante el SAT en la página: </w:t>
      </w:r>
      <w:hyperlink r:id="rId12" w:history="1">
        <w:r w:rsidRPr="00CE28E8">
          <w:rPr>
            <w:rStyle w:val="Hipervnculo"/>
            <w:rFonts w:ascii="Arial" w:hAnsi="Arial" w:cs="Arial"/>
            <w:color w:val="auto"/>
            <w:sz w:val="15"/>
            <w:szCs w:val="15"/>
          </w:rPr>
          <w:t>http://www.sat.gob.mx</w:t>
        </w:r>
      </w:hyperlink>
      <w:r w:rsidRPr="00CE28E8">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CE28E8">
          <w:rPr>
            <w:rStyle w:val="Hipervnculo"/>
            <w:rFonts w:ascii="Arial" w:hAnsi="Arial" w:cs="Arial"/>
            <w:sz w:val="15"/>
            <w:szCs w:val="15"/>
          </w:rPr>
          <w:t>beatriz.rivera@edu.uaa.mx</w:t>
        </w:r>
      </w:hyperlink>
      <w:r w:rsidRPr="00CE28E8">
        <w:rPr>
          <w:rFonts w:ascii="Arial" w:hAnsi="Arial" w:cs="Arial"/>
          <w:sz w:val="15"/>
          <w:szCs w:val="15"/>
        </w:rPr>
        <w:t xml:space="preserve"> para que el SAT envié el “Acuse de respuesta” que emitirá en atención a su solicitud de opinión. </w:t>
      </w:r>
      <w:r w:rsidR="002F7C7F" w:rsidRPr="00CE28E8">
        <w:rPr>
          <w:rFonts w:ascii="Arial" w:hAnsi="Arial" w:cs="Arial"/>
          <w:sz w:val="15"/>
          <w:szCs w:val="15"/>
        </w:rPr>
        <w:t>Conforme al numeral XV</w:t>
      </w:r>
      <w:r w:rsidRPr="00CE28E8">
        <w:rPr>
          <w:rFonts w:ascii="Arial" w:hAnsi="Arial" w:cs="Arial"/>
          <w:sz w:val="15"/>
          <w:szCs w:val="15"/>
        </w:rPr>
        <w:t xml:space="preserve">, </w:t>
      </w:r>
      <w:r w:rsidR="002F7C7F" w:rsidRPr="00CE28E8">
        <w:rPr>
          <w:rFonts w:ascii="Arial" w:hAnsi="Arial" w:cs="Arial"/>
          <w:sz w:val="15"/>
          <w:szCs w:val="15"/>
        </w:rPr>
        <w:t>inciso a)</w:t>
      </w:r>
      <w:r w:rsidRPr="00CE28E8">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6"/>
          <w:szCs w:val="16"/>
        </w:rPr>
        <w:t>.</w:t>
      </w:r>
      <w:r w:rsidRPr="002F7C7F">
        <w:rPr>
          <w:rFonts w:ascii="Arial" w:hAnsi="Arial" w:cs="Arial"/>
          <w:sz w:val="18"/>
          <w:szCs w:val="18"/>
        </w:rPr>
        <w:t>------------------------------------------------------------------------------------------------------------------------------------------------------------------------------</w:t>
      </w:r>
      <w:r w:rsidR="00CE28E8">
        <w:rPr>
          <w:rFonts w:ascii="Arial" w:hAnsi="Arial" w:cs="Arial"/>
          <w:sz w:val="18"/>
          <w:szCs w:val="18"/>
        </w:rPr>
        <w:t>-------</w:t>
      </w:r>
      <w:r w:rsidR="00861698">
        <w:rPr>
          <w:rFonts w:ascii="Arial" w:hAnsi="Arial" w:cs="Arial"/>
          <w:sz w:val="18"/>
          <w:szCs w:val="18"/>
        </w:rPr>
        <w:t>------------------------------------------------------------------------------------------------------</w:t>
      </w:r>
      <w:r w:rsidRPr="006C2729">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6C2729">
        <w:rPr>
          <w:rFonts w:ascii="Arial" w:hAnsi="Arial" w:cs="Arial"/>
          <w:color w:val="000000"/>
          <w:sz w:val="18"/>
          <w:szCs w:val="18"/>
        </w:rPr>
        <w:t>personal</w:t>
      </w:r>
      <w:r w:rsidRPr="006C2729">
        <w:rPr>
          <w:rFonts w:ascii="Arial" w:hAnsi="Arial" w:cs="Arial"/>
          <w:color w:val="000000"/>
          <w:sz w:val="16"/>
          <w:szCs w:val="16"/>
        </w:rPr>
        <w:t>.</w:t>
      </w:r>
      <w:r w:rsidRPr="00C424F5">
        <w:rPr>
          <w:rFonts w:ascii="Arial" w:hAnsi="Arial" w:cs="Arial"/>
          <w:sz w:val="18"/>
        </w:rPr>
        <w:t>----------------------</w:t>
      </w:r>
      <w:r w:rsidR="00C424F5">
        <w:rPr>
          <w:rFonts w:ascii="Arial" w:hAnsi="Arial" w:cs="Arial"/>
          <w:sz w:val="18"/>
        </w:rPr>
        <w:t>---</w:t>
      </w:r>
      <w:proofErr w:type="gramEnd"/>
    </w:p>
    <w:p w14:paraId="57562458" w14:textId="77777777" w:rsidR="00C424F5" w:rsidRPr="006C2729" w:rsidRDefault="00C424F5" w:rsidP="00C424F5">
      <w:pPr>
        <w:jc w:val="both"/>
        <w:rPr>
          <w:rFonts w:ascii="Arial" w:hAnsi="Arial" w:cs="Arial"/>
        </w:rPr>
      </w:pPr>
      <w:r w:rsidRPr="002F7C7F">
        <w:rPr>
          <w:rFonts w:ascii="Arial" w:hAnsi="Arial" w:cs="Arial"/>
          <w:sz w:val="18"/>
          <w:szCs w:val="18"/>
        </w:rPr>
        <w:t>-----------------------------------------------</w:t>
      </w:r>
      <w:r>
        <w:rPr>
          <w:rFonts w:ascii="Arial" w:hAnsi="Arial" w:cs="Arial"/>
          <w:sz w:val="18"/>
          <w:szCs w:val="18"/>
        </w:rPr>
        <w:t>-------------------------------------------------------------------------------------------------------------</w:t>
      </w:r>
    </w:p>
    <w:p w14:paraId="3903E9ED" w14:textId="30593A12" w:rsidR="00E86124" w:rsidRPr="006C2729" w:rsidRDefault="003276C3" w:rsidP="00E86124">
      <w:pPr>
        <w:jc w:val="both"/>
        <w:rPr>
          <w:rFonts w:ascii="Arial" w:hAnsi="Arial" w:cs="Arial"/>
        </w:rPr>
      </w:pPr>
      <w:r w:rsidRPr="002F7C7F">
        <w:rPr>
          <w:rFonts w:ascii="Arial" w:hAnsi="Arial" w:cs="Arial"/>
          <w:sz w:val="18"/>
          <w:szCs w:val="18"/>
        </w:rPr>
        <w:t>-----------------------------------------------</w:t>
      </w:r>
      <w:r>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A3408E" w14:paraId="1B31188E" w14:textId="77777777" w:rsidTr="00335509">
        <w:trPr>
          <w:trHeight w:val="240"/>
          <w:jc w:val="center"/>
        </w:trPr>
        <w:tc>
          <w:tcPr>
            <w:tcW w:w="9209"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3276C3" w14:paraId="7FBBE8A4" w14:textId="77777777" w:rsidTr="00861698">
        <w:trPr>
          <w:jc w:val="center"/>
        </w:trPr>
        <w:tc>
          <w:tcPr>
            <w:tcW w:w="4414" w:type="dxa"/>
          </w:tcPr>
          <w:p w14:paraId="6CB03002" w14:textId="77777777" w:rsidR="00E86124" w:rsidRPr="003276C3" w:rsidRDefault="00E86124" w:rsidP="00E850D1">
            <w:pPr>
              <w:pStyle w:val="Sangradetextonormal"/>
              <w:ind w:left="0"/>
              <w:rPr>
                <w:rFonts w:ascii="Arial" w:hAnsi="Arial" w:cs="Arial"/>
                <w:b/>
                <w:sz w:val="18"/>
                <w:szCs w:val="18"/>
              </w:rPr>
            </w:pPr>
          </w:p>
          <w:p w14:paraId="3E2EA2DB" w14:textId="77777777" w:rsidR="00E86124" w:rsidRPr="003276C3" w:rsidRDefault="00E86124" w:rsidP="00E850D1">
            <w:pPr>
              <w:rPr>
                <w:rFonts w:ascii="Arial" w:hAnsi="Arial" w:cs="Arial"/>
                <w:sz w:val="18"/>
                <w:szCs w:val="18"/>
              </w:rPr>
            </w:pPr>
            <w:r w:rsidRPr="003276C3">
              <w:rPr>
                <w:rFonts w:ascii="Arial" w:hAnsi="Arial" w:cs="Arial"/>
                <w:sz w:val="18"/>
                <w:szCs w:val="18"/>
                <w:lang w:val="es-MX"/>
              </w:rPr>
              <w:t>C. Jorge Silva Robles</w:t>
            </w:r>
          </w:p>
          <w:p w14:paraId="5467A65F" w14:textId="77777777" w:rsidR="00E86124" w:rsidRDefault="00E86124" w:rsidP="003276C3">
            <w:pPr>
              <w:rPr>
                <w:rFonts w:ascii="Arial" w:hAnsi="Arial" w:cs="Arial"/>
                <w:b/>
                <w:sz w:val="18"/>
                <w:szCs w:val="18"/>
              </w:rPr>
            </w:pPr>
            <w:r w:rsidRPr="003276C3">
              <w:rPr>
                <w:rFonts w:ascii="Arial" w:hAnsi="Arial" w:cs="Arial"/>
                <w:b/>
                <w:sz w:val="18"/>
                <w:szCs w:val="18"/>
              </w:rPr>
              <w:t xml:space="preserve">Director General Sustituto de Finanzas </w:t>
            </w:r>
          </w:p>
          <w:p w14:paraId="5DDF87A9" w14:textId="74FACBC1" w:rsidR="003276C3" w:rsidRPr="00C424F5" w:rsidRDefault="003276C3" w:rsidP="003276C3">
            <w:pPr>
              <w:rPr>
                <w:rFonts w:ascii="Arial" w:hAnsi="Arial" w:cs="Arial"/>
                <w:b/>
                <w:szCs w:val="18"/>
              </w:rPr>
            </w:pPr>
          </w:p>
        </w:tc>
        <w:tc>
          <w:tcPr>
            <w:tcW w:w="4795" w:type="dxa"/>
          </w:tcPr>
          <w:p w14:paraId="63643F93" w14:textId="27665CB6" w:rsidR="00E86124" w:rsidRDefault="00E86124" w:rsidP="00E850D1">
            <w:pPr>
              <w:pStyle w:val="Sangradetextonormal"/>
              <w:ind w:left="0"/>
              <w:jc w:val="center"/>
              <w:rPr>
                <w:rFonts w:ascii="Arial" w:hAnsi="Arial" w:cs="Arial"/>
                <w:sz w:val="18"/>
                <w:szCs w:val="18"/>
              </w:rPr>
            </w:pPr>
          </w:p>
          <w:p w14:paraId="1CFF6F90" w14:textId="77777777" w:rsidR="003276C3" w:rsidRPr="003276C3" w:rsidRDefault="003276C3" w:rsidP="00E850D1">
            <w:pPr>
              <w:pStyle w:val="Sangradetextonormal"/>
              <w:ind w:left="0"/>
              <w:jc w:val="center"/>
              <w:rPr>
                <w:rFonts w:ascii="Arial" w:hAnsi="Arial" w:cs="Arial"/>
                <w:sz w:val="18"/>
                <w:szCs w:val="18"/>
              </w:rPr>
            </w:pPr>
          </w:p>
          <w:p w14:paraId="34C18945"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86124" w:rsidRPr="003276C3" w14:paraId="168A598D" w14:textId="77777777" w:rsidTr="00861698">
        <w:trPr>
          <w:jc w:val="center"/>
        </w:trPr>
        <w:tc>
          <w:tcPr>
            <w:tcW w:w="4414" w:type="dxa"/>
          </w:tcPr>
          <w:p w14:paraId="66D8CDD7" w14:textId="77777777" w:rsidR="00E86124" w:rsidRPr="003276C3" w:rsidRDefault="00E86124" w:rsidP="00E850D1">
            <w:pPr>
              <w:pStyle w:val="Sangradetextonormal"/>
              <w:ind w:left="0"/>
              <w:rPr>
                <w:rFonts w:ascii="Arial" w:hAnsi="Arial" w:cs="Arial"/>
                <w:b/>
                <w:sz w:val="18"/>
                <w:szCs w:val="18"/>
              </w:rPr>
            </w:pPr>
          </w:p>
          <w:p w14:paraId="265DB176" w14:textId="77777777" w:rsidR="00E86124" w:rsidRPr="003276C3" w:rsidRDefault="00E86124" w:rsidP="00E850D1">
            <w:pPr>
              <w:pStyle w:val="Sangradetextonormal"/>
              <w:ind w:left="0"/>
              <w:rPr>
                <w:rFonts w:ascii="Arial" w:hAnsi="Arial" w:cs="Arial"/>
                <w:sz w:val="18"/>
                <w:szCs w:val="18"/>
                <w:lang w:val="es-ES"/>
              </w:rPr>
            </w:pPr>
            <w:r w:rsidRPr="003276C3">
              <w:rPr>
                <w:rFonts w:ascii="Arial" w:hAnsi="Arial" w:cs="Arial"/>
                <w:sz w:val="18"/>
                <w:szCs w:val="18"/>
                <w:lang w:val="es-ES"/>
              </w:rPr>
              <w:t>C. Beatriz E. Rivera de Loera</w:t>
            </w:r>
          </w:p>
          <w:p w14:paraId="37598CAD" w14:textId="77777777" w:rsidR="00E86124" w:rsidRDefault="00E86124" w:rsidP="003276C3">
            <w:pPr>
              <w:rPr>
                <w:rFonts w:ascii="Arial" w:hAnsi="Arial" w:cs="Arial"/>
                <w:b/>
                <w:sz w:val="18"/>
                <w:szCs w:val="18"/>
              </w:rPr>
            </w:pPr>
            <w:r w:rsidRPr="003276C3">
              <w:rPr>
                <w:rFonts w:ascii="Arial" w:hAnsi="Arial" w:cs="Arial"/>
                <w:b/>
                <w:sz w:val="18"/>
                <w:szCs w:val="18"/>
              </w:rPr>
              <w:t xml:space="preserve">Jefa del Departamento de Compras </w:t>
            </w:r>
          </w:p>
          <w:p w14:paraId="52C9EAAF" w14:textId="0E6798B2" w:rsidR="003276C3" w:rsidRPr="00C424F5" w:rsidRDefault="003276C3" w:rsidP="003276C3">
            <w:pPr>
              <w:rPr>
                <w:rFonts w:ascii="Arial" w:hAnsi="Arial" w:cs="Arial"/>
                <w:b/>
                <w:szCs w:val="18"/>
              </w:rPr>
            </w:pPr>
          </w:p>
        </w:tc>
        <w:tc>
          <w:tcPr>
            <w:tcW w:w="4795" w:type="dxa"/>
          </w:tcPr>
          <w:p w14:paraId="273D0AA0" w14:textId="77777777" w:rsidR="00E86124" w:rsidRPr="003276C3" w:rsidRDefault="00E86124" w:rsidP="00E850D1">
            <w:pPr>
              <w:pStyle w:val="Sangradetextonormal"/>
              <w:ind w:left="0"/>
              <w:jc w:val="center"/>
              <w:rPr>
                <w:rFonts w:ascii="Arial" w:hAnsi="Arial" w:cs="Arial"/>
                <w:sz w:val="18"/>
                <w:szCs w:val="18"/>
              </w:rPr>
            </w:pPr>
          </w:p>
          <w:p w14:paraId="6BCD67CD" w14:textId="77777777" w:rsidR="00E86124" w:rsidRPr="003276C3" w:rsidRDefault="00E86124" w:rsidP="00E850D1">
            <w:pPr>
              <w:pStyle w:val="Sangradetextonormal"/>
              <w:ind w:left="0"/>
              <w:jc w:val="center"/>
              <w:rPr>
                <w:rFonts w:ascii="Arial" w:hAnsi="Arial" w:cs="Arial"/>
                <w:sz w:val="18"/>
                <w:szCs w:val="18"/>
              </w:rPr>
            </w:pPr>
          </w:p>
          <w:p w14:paraId="42140ED8"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86124" w:rsidRPr="003276C3" w14:paraId="1C6F59B8" w14:textId="77777777" w:rsidTr="00861698">
        <w:trPr>
          <w:jc w:val="center"/>
        </w:trPr>
        <w:tc>
          <w:tcPr>
            <w:tcW w:w="4414" w:type="dxa"/>
          </w:tcPr>
          <w:p w14:paraId="549A2AF9" w14:textId="77777777" w:rsidR="00E86124" w:rsidRPr="003276C3" w:rsidRDefault="00E86124" w:rsidP="00E850D1">
            <w:pPr>
              <w:pStyle w:val="Sangradetextonormal"/>
              <w:ind w:left="0"/>
              <w:rPr>
                <w:rFonts w:ascii="Arial" w:hAnsi="Arial" w:cs="Arial"/>
                <w:b/>
                <w:sz w:val="18"/>
                <w:szCs w:val="18"/>
                <w:lang w:val="es-ES"/>
              </w:rPr>
            </w:pPr>
          </w:p>
          <w:p w14:paraId="396F6780" w14:textId="77777777" w:rsidR="00E86124" w:rsidRPr="003276C3" w:rsidRDefault="00E86124" w:rsidP="00E850D1">
            <w:pPr>
              <w:rPr>
                <w:rFonts w:ascii="Arial" w:hAnsi="Arial" w:cs="Arial"/>
                <w:sz w:val="18"/>
                <w:szCs w:val="18"/>
              </w:rPr>
            </w:pPr>
            <w:r w:rsidRPr="003276C3">
              <w:rPr>
                <w:rFonts w:ascii="Arial" w:hAnsi="Arial" w:cs="Arial"/>
                <w:sz w:val="18"/>
                <w:szCs w:val="18"/>
              </w:rPr>
              <w:t>C. Esmeralda Yazmin Rodríguez Durón</w:t>
            </w:r>
          </w:p>
          <w:p w14:paraId="01E27990" w14:textId="2FA81AFE" w:rsidR="00E86124" w:rsidRPr="003276C3" w:rsidRDefault="00E86124" w:rsidP="00E850D1">
            <w:pPr>
              <w:rPr>
                <w:rFonts w:ascii="Arial" w:hAnsi="Arial" w:cs="Arial"/>
                <w:b/>
                <w:sz w:val="18"/>
                <w:szCs w:val="18"/>
              </w:rPr>
            </w:pPr>
            <w:r w:rsidRPr="003276C3">
              <w:rPr>
                <w:rFonts w:ascii="Arial" w:hAnsi="Arial" w:cs="Arial"/>
                <w:b/>
                <w:sz w:val="18"/>
                <w:szCs w:val="18"/>
              </w:rPr>
              <w:t>Representante de la Contraloría Universitaria</w:t>
            </w:r>
          </w:p>
          <w:p w14:paraId="685E378B" w14:textId="77777777" w:rsidR="00E86124" w:rsidRPr="00C424F5" w:rsidRDefault="00E86124" w:rsidP="00E850D1">
            <w:pPr>
              <w:pStyle w:val="Sangradetextonormal"/>
              <w:ind w:left="0"/>
              <w:rPr>
                <w:rFonts w:ascii="Arial" w:hAnsi="Arial" w:cs="Arial"/>
                <w:szCs w:val="18"/>
                <w:lang w:val="es-ES"/>
              </w:rPr>
            </w:pPr>
          </w:p>
        </w:tc>
        <w:tc>
          <w:tcPr>
            <w:tcW w:w="4795" w:type="dxa"/>
          </w:tcPr>
          <w:p w14:paraId="0185AC1D" w14:textId="77777777" w:rsidR="00E86124" w:rsidRPr="003276C3" w:rsidRDefault="00E86124" w:rsidP="00E850D1">
            <w:pPr>
              <w:pStyle w:val="Sangradetextonormal"/>
              <w:ind w:left="0"/>
              <w:jc w:val="center"/>
              <w:rPr>
                <w:rFonts w:ascii="Arial" w:hAnsi="Arial" w:cs="Arial"/>
                <w:sz w:val="18"/>
                <w:szCs w:val="18"/>
              </w:rPr>
            </w:pPr>
          </w:p>
          <w:p w14:paraId="00288C23" w14:textId="77777777" w:rsidR="00E86124" w:rsidRPr="003276C3" w:rsidRDefault="00E86124" w:rsidP="00E850D1">
            <w:pPr>
              <w:pStyle w:val="Sangradetextonormal"/>
              <w:ind w:left="0"/>
              <w:jc w:val="center"/>
              <w:rPr>
                <w:rFonts w:ascii="Arial" w:hAnsi="Arial" w:cs="Arial"/>
                <w:sz w:val="18"/>
                <w:szCs w:val="18"/>
              </w:rPr>
            </w:pPr>
          </w:p>
          <w:p w14:paraId="2E94C5A7"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86124" w:rsidRPr="003276C3" w14:paraId="4E282EDE" w14:textId="77777777" w:rsidTr="00861698">
        <w:trPr>
          <w:jc w:val="center"/>
        </w:trPr>
        <w:tc>
          <w:tcPr>
            <w:tcW w:w="4414" w:type="dxa"/>
          </w:tcPr>
          <w:p w14:paraId="23573B80" w14:textId="77777777" w:rsidR="00E86124" w:rsidRPr="003276C3" w:rsidRDefault="00E86124" w:rsidP="00E850D1">
            <w:pPr>
              <w:pStyle w:val="Sangradetextonormal"/>
              <w:ind w:left="0"/>
              <w:rPr>
                <w:rFonts w:ascii="Arial" w:hAnsi="Arial" w:cs="Arial"/>
                <w:b/>
                <w:sz w:val="18"/>
                <w:szCs w:val="18"/>
                <w:lang w:val="es-ES"/>
              </w:rPr>
            </w:pPr>
          </w:p>
          <w:p w14:paraId="64927384" w14:textId="77777777" w:rsidR="00E86124" w:rsidRPr="003276C3" w:rsidRDefault="00E86124" w:rsidP="00E850D1">
            <w:pPr>
              <w:rPr>
                <w:rFonts w:ascii="Arial" w:hAnsi="Arial" w:cs="Arial"/>
                <w:sz w:val="18"/>
                <w:szCs w:val="18"/>
              </w:rPr>
            </w:pPr>
            <w:r w:rsidRPr="003276C3">
              <w:rPr>
                <w:rFonts w:ascii="Arial" w:hAnsi="Arial" w:cs="Arial"/>
                <w:sz w:val="18"/>
                <w:szCs w:val="18"/>
              </w:rPr>
              <w:t>C. María Díaz Rodríguez</w:t>
            </w:r>
          </w:p>
          <w:p w14:paraId="61667CDF" w14:textId="77777777" w:rsidR="00E86124" w:rsidRPr="003276C3" w:rsidRDefault="00E86124" w:rsidP="00E850D1">
            <w:pPr>
              <w:rPr>
                <w:rFonts w:ascii="Arial" w:hAnsi="Arial" w:cs="Arial"/>
                <w:b/>
                <w:sz w:val="18"/>
                <w:szCs w:val="18"/>
              </w:rPr>
            </w:pPr>
            <w:r w:rsidRPr="003276C3">
              <w:rPr>
                <w:rFonts w:ascii="Arial" w:hAnsi="Arial" w:cs="Arial"/>
                <w:b/>
                <w:sz w:val="18"/>
                <w:szCs w:val="18"/>
              </w:rPr>
              <w:t>Representante del Departamento Jurídico</w:t>
            </w:r>
          </w:p>
          <w:p w14:paraId="33D162C2" w14:textId="77777777" w:rsidR="00E86124" w:rsidRPr="00C424F5" w:rsidRDefault="00E86124" w:rsidP="00E850D1">
            <w:pPr>
              <w:pStyle w:val="Sangradetextonormal"/>
              <w:ind w:left="0"/>
              <w:rPr>
                <w:rFonts w:ascii="Arial" w:hAnsi="Arial" w:cs="Arial"/>
                <w:szCs w:val="18"/>
                <w:lang w:val="es-ES"/>
              </w:rPr>
            </w:pPr>
          </w:p>
        </w:tc>
        <w:tc>
          <w:tcPr>
            <w:tcW w:w="4795" w:type="dxa"/>
          </w:tcPr>
          <w:p w14:paraId="02C68DF6" w14:textId="77777777" w:rsidR="00E86124" w:rsidRPr="003276C3" w:rsidRDefault="00E86124" w:rsidP="00E850D1">
            <w:pPr>
              <w:pStyle w:val="Sangradetextonormal"/>
              <w:ind w:left="0"/>
              <w:jc w:val="center"/>
              <w:rPr>
                <w:rFonts w:ascii="Arial" w:hAnsi="Arial" w:cs="Arial"/>
                <w:sz w:val="18"/>
                <w:szCs w:val="18"/>
              </w:rPr>
            </w:pPr>
          </w:p>
          <w:p w14:paraId="1640D5E9" w14:textId="77777777" w:rsidR="00E86124" w:rsidRPr="003276C3" w:rsidRDefault="00E86124" w:rsidP="00E850D1">
            <w:pPr>
              <w:pStyle w:val="Sangradetextonormal"/>
              <w:ind w:left="0"/>
              <w:jc w:val="center"/>
              <w:rPr>
                <w:rFonts w:ascii="Arial" w:hAnsi="Arial" w:cs="Arial"/>
                <w:sz w:val="18"/>
                <w:szCs w:val="18"/>
              </w:rPr>
            </w:pPr>
          </w:p>
          <w:p w14:paraId="505B0052"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86124" w:rsidRPr="003276C3" w14:paraId="4468E1C1" w14:textId="77777777" w:rsidTr="00861698">
        <w:trPr>
          <w:jc w:val="center"/>
        </w:trPr>
        <w:tc>
          <w:tcPr>
            <w:tcW w:w="4414" w:type="dxa"/>
          </w:tcPr>
          <w:p w14:paraId="769AD5C2" w14:textId="77777777" w:rsidR="00E86124" w:rsidRPr="003276C3" w:rsidRDefault="00E86124" w:rsidP="00E850D1">
            <w:pPr>
              <w:pStyle w:val="Sangradetextonormal"/>
              <w:ind w:left="0"/>
              <w:rPr>
                <w:rFonts w:ascii="Arial" w:hAnsi="Arial" w:cs="Arial"/>
                <w:b/>
                <w:sz w:val="18"/>
                <w:szCs w:val="18"/>
                <w:lang w:val="es-ES"/>
              </w:rPr>
            </w:pPr>
          </w:p>
          <w:p w14:paraId="047EB31A" w14:textId="2A63C6CC" w:rsidR="00F36486" w:rsidRPr="003276C3" w:rsidRDefault="00F36486" w:rsidP="00F36486">
            <w:pPr>
              <w:rPr>
                <w:rFonts w:ascii="Arial" w:hAnsi="Arial" w:cs="Arial"/>
                <w:sz w:val="18"/>
                <w:szCs w:val="18"/>
              </w:rPr>
            </w:pPr>
            <w:r w:rsidRPr="003276C3">
              <w:rPr>
                <w:rFonts w:ascii="Arial" w:hAnsi="Arial" w:cs="Arial"/>
                <w:sz w:val="18"/>
                <w:szCs w:val="18"/>
              </w:rPr>
              <w:t>C. Ana Francisca Contreras Mejía</w:t>
            </w:r>
          </w:p>
          <w:p w14:paraId="15976563" w14:textId="1ECE85BC" w:rsidR="00E86124" w:rsidRPr="003276C3" w:rsidRDefault="00F36486" w:rsidP="001D0127">
            <w:pPr>
              <w:jc w:val="both"/>
              <w:rPr>
                <w:rFonts w:ascii="Arial" w:hAnsi="Arial" w:cs="Arial"/>
                <w:b/>
                <w:sz w:val="18"/>
                <w:szCs w:val="18"/>
                <w:lang w:val="es-MX"/>
              </w:rPr>
            </w:pPr>
            <w:r w:rsidRPr="003276C3">
              <w:rPr>
                <w:rFonts w:ascii="Arial" w:hAnsi="Arial" w:cs="Arial"/>
                <w:b/>
                <w:sz w:val="18"/>
                <w:szCs w:val="18"/>
                <w:lang w:val="es-MX"/>
              </w:rPr>
              <w:t xml:space="preserve">Representante de la </w:t>
            </w:r>
            <w:r w:rsidR="00E86124" w:rsidRPr="003276C3">
              <w:rPr>
                <w:rFonts w:ascii="Arial" w:hAnsi="Arial" w:cs="Arial"/>
                <w:b/>
                <w:sz w:val="18"/>
                <w:szCs w:val="18"/>
                <w:lang w:val="es-MX"/>
              </w:rPr>
              <w:t>Dir</w:t>
            </w:r>
            <w:r w:rsidR="006376FB" w:rsidRPr="003276C3">
              <w:rPr>
                <w:rFonts w:ascii="Arial" w:hAnsi="Arial" w:cs="Arial"/>
                <w:b/>
                <w:sz w:val="18"/>
                <w:szCs w:val="18"/>
                <w:lang w:val="es-MX"/>
              </w:rPr>
              <w:t>ección</w:t>
            </w:r>
            <w:r w:rsidR="00E86124" w:rsidRPr="003276C3">
              <w:rPr>
                <w:rFonts w:ascii="Arial" w:hAnsi="Arial" w:cs="Arial"/>
                <w:b/>
                <w:sz w:val="18"/>
                <w:szCs w:val="18"/>
                <w:lang w:val="es-MX"/>
              </w:rPr>
              <w:t xml:space="preserve"> General de Planeación y Desarrollo </w:t>
            </w:r>
          </w:p>
          <w:p w14:paraId="54503D5C" w14:textId="50CE4E1C" w:rsidR="00F36486" w:rsidRPr="00C424F5" w:rsidRDefault="00F36486" w:rsidP="006376FB">
            <w:pPr>
              <w:rPr>
                <w:rFonts w:ascii="Arial" w:hAnsi="Arial" w:cs="Arial"/>
                <w:szCs w:val="18"/>
                <w:lang w:val="es-MX"/>
              </w:rPr>
            </w:pPr>
          </w:p>
        </w:tc>
        <w:tc>
          <w:tcPr>
            <w:tcW w:w="4795" w:type="dxa"/>
          </w:tcPr>
          <w:p w14:paraId="4189F273" w14:textId="0B1FBD67" w:rsidR="00E86124" w:rsidRPr="003276C3" w:rsidRDefault="00E86124" w:rsidP="007E0083">
            <w:pPr>
              <w:pStyle w:val="Sangradetextonormal"/>
              <w:ind w:left="0"/>
              <w:jc w:val="center"/>
              <w:rPr>
                <w:rFonts w:ascii="Arial" w:hAnsi="Arial" w:cs="Arial"/>
                <w:sz w:val="18"/>
                <w:szCs w:val="18"/>
              </w:rPr>
            </w:pPr>
          </w:p>
          <w:p w14:paraId="5BB1C347" w14:textId="79ADF78F" w:rsidR="006E1B39" w:rsidRPr="003276C3" w:rsidRDefault="006E1B39" w:rsidP="007E0083">
            <w:pPr>
              <w:pStyle w:val="Sangradetextonormal"/>
              <w:ind w:left="0"/>
              <w:jc w:val="center"/>
              <w:rPr>
                <w:rFonts w:ascii="Arial" w:hAnsi="Arial" w:cs="Arial"/>
                <w:sz w:val="18"/>
                <w:szCs w:val="18"/>
              </w:rPr>
            </w:pPr>
          </w:p>
          <w:p w14:paraId="21FF307F" w14:textId="77777777" w:rsidR="00525D6B" w:rsidRPr="003276C3" w:rsidRDefault="00525D6B" w:rsidP="007E0083">
            <w:pPr>
              <w:pStyle w:val="Sangradetextonormal"/>
              <w:ind w:left="0"/>
              <w:jc w:val="center"/>
              <w:rPr>
                <w:rFonts w:ascii="Arial" w:hAnsi="Arial" w:cs="Arial"/>
                <w:sz w:val="18"/>
                <w:szCs w:val="18"/>
              </w:rPr>
            </w:pPr>
          </w:p>
          <w:p w14:paraId="6426ED42" w14:textId="77777777" w:rsidR="00E86124" w:rsidRPr="003276C3" w:rsidRDefault="00E86124" w:rsidP="007E0083">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8C408D" w:rsidRPr="003276C3" w14:paraId="1251F5AA" w14:textId="77777777" w:rsidTr="00697833">
        <w:trPr>
          <w:jc w:val="center"/>
        </w:trPr>
        <w:tc>
          <w:tcPr>
            <w:tcW w:w="4414" w:type="dxa"/>
            <w:tcBorders>
              <w:top w:val="dotted" w:sz="4" w:space="0" w:color="D9D9D9"/>
              <w:left w:val="dotted" w:sz="4" w:space="0" w:color="D9D9D9"/>
              <w:bottom w:val="dotted" w:sz="4" w:space="0" w:color="D9D9D9"/>
              <w:right w:val="dotted" w:sz="4" w:space="0" w:color="D9D9D9"/>
            </w:tcBorders>
          </w:tcPr>
          <w:p w14:paraId="1F35476C" w14:textId="77777777" w:rsidR="008C408D" w:rsidRDefault="008C408D" w:rsidP="008C408D">
            <w:pPr>
              <w:pStyle w:val="Sangradetextonormal"/>
              <w:ind w:left="0" w:right="-93"/>
              <w:rPr>
                <w:rFonts w:ascii="Arial" w:hAnsi="Arial" w:cs="Arial"/>
                <w:b/>
                <w:sz w:val="18"/>
                <w:szCs w:val="18"/>
                <w:lang w:val="es-ES"/>
              </w:rPr>
            </w:pPr>
          </w:p>
          <w:p w14:paraId="5A01AE4F" w14:textId="77777777" w:rsidR="008C408D" w:rsidRDefault="008C408D" w:rsidP="008C408D">
            <w:pPr>
              <w:pStyle w:val="Sangradetextonormal"/>
              <w:ind w:left="0" w:right="-93"/>
              <w:rPr>
                <w:rFonts w:ascii="Arial" w:hAnsi="Arial" w:cs="Arial"/>
                <w:sz w:val="18"/>
                <w:szCs w:val="18"/>
                <w:lang w:val="es-ES"/>
              </w:rPr>
            </w:pPr>
            <w:r>
              <w:rPr>
                <w:rFonts w:ascii="Arial" w:hAnsi="Arial" w:cs="Arial"/>
                <w:sz w:val="18"/>
                <w:szCs w:val="18"/>
                <w:lang w:val="es-ES"/>
              </w:rPr>
              <w:t>C. Martha Angélica Rangel Jiménez</w:t>
            </w:r>
          </w:p>
          <w:p w14:paraId="0D88EFC2" w14:textId="77777777" w:rsidR="008C408D" w:rsidRDefault="008C408D" w:rsidP="008C408D">
            <w:pPr>
              <w:pStyle w:val="Sangradetextonormal"/>
              <w:ind w:left="0" w:right="-93"/>
              <w:rPr>
                <w:rFonts w:ascii="Arial" w:hAnsi="Arial" w:cs="Arial"/>
                <w:b/>
                <w:sz w:val="18"/>
                <w:szCs w:val="18"/>
                <w:lang w:val="es-ES"/>
              </w:rPr>
            </w:pPr>
            <w:r>
              <w:rPr>
                <w:rFonts w:ascii="Arial" w:hAnsi="Arial" w:cs="Arial"/>
                <w:b/>
                <w:sz w:val="18"/>
                <w:szCs w:val="18"/>
                <w:lang w:val="es-ES"/>
              </w:rPr>
              <w:t>Jefa de Departamento Difusión Cultural la Dirección General de Difusión y Vinculación (área requirente)</w:t>
            </w:r>
          </w:p>
          <w:p w14:paraId="2764CD2A" w14:textId="77777777" w:rsidR="008C408D" w:rsidRPr="003276C3" w:rsidRDefault="008C408D" w:rsidP="008C408D">
            <w:pPr>
              <w:pStyle w:val="Sangradetextonormal"/>
              <w:ind w:left="0"/>
              <w:rPr>
                <w:rFonts w:ascii="Arial" w:hAnsi="Arial" w:cs="Arial"/>
                <w:b/>
                <w:sz w:val="18"/>
                <w:szCs w:val="18"/>
                <w:lang w:val="es-ES"/>
              </w:rPr>
            </w:pPr>
          </w:p>
        </w:tc>
        <w:tc>
          <w:tcPr>
            <w:tcW w:w="4795" w:type="dxa"/>
            <w:tcBorders>
              <w:top w:val="dotted" w:sz="4" w:space="0" w:color="D9D9D9"/>
              <w:left w:val="dotted" w:sz="4" w:space="0" w:color="D9D9D9"/>
              <w:bottom w:val="dotted" w:sz="4" w:space="0" w:color="D9D9D9"/>
              <w:right w:val="dotted" w:sz="4" w:space="0" w:color="D9D9D9"/>
            </w:tcBorders>
          </w:tcPr>
          <w:p w14:paraId="59629DE5" w14:textId="77777777" w:rsidR="008C408D" w:rsidRDefault="008C408D" w:rsidP="008C408D">
            <w:pPr>
              <w:pStyle w:val="Sangradetextonormal"/>
              <w:ind w:left="0" w:right="-93"/>
              <w:jc w:val="center"/>
              <w:rPr>
                <w:rFonts w:ascii="Arial" w:hAnsi="Arial" w:cs="Arial"/>
                <w:sz w:val="18"/>
                <w:szCs w:val="18"/>
                <w:lang w:val="x-none"/>
              </w:rPr>
            </w:pPr>
          </w:p>
          <w:p w14:paraId="375051C7" w14:textId="77777777" w:rsidR="008C408D" w:rsidRDefault="008C408D" w:rsidP="008C408D">
            <w:pPr>
              <w:pStyle w:val="Sangradetextonormal"/>
              <w:ind w:left="0" w:right="-93"/>
              <w:jc w:val="center"/>
              <w:rPr>
                <w:rFonts w:ascii="Arial" w:hAnsi="Arial" w:cs="Arial"/>
                <w:sz w:val="18"/>
                <w:szCs w:val="18"/>
              </w:rPr>
            </w:pPr>
          </w:p>
          <w:p w14:paraId="1F5E153D" w14:textId="77777777" w:rsidR="008C408D" w:rsidRDefault="008C408D" w:rsidP="008C408D">
            <w:pPr>
              <w:pStyle w:val="Sangradetextonormal"/>
              <w:ind w:left="0" w:right="-93"/>
              <w:jc w:val="center"/>
              <w:rPr>
                <w:rFonts w:ascii="Arial" w:hAnsi="Arial" w:cs="Arial"/>
                <w:sz w:val="18"/>
                <w:szCs w:val="18"/>
              </w:rPr>
            </w:pPr>
          </w:p>
          <w:p w14:paraId="611F8C30" w14:textId="776185BF" w:rsidR="008C408D" w:rsidRPr="003276C3" w:rsidRDefault="008C408D" w:rsidP="008C408D">
            <w:pPr>
              <w:pStyle w:val="Sangradetextonormal"/>
              <w:ind w:left="0"/>
              <w:jc w:val="center"/>
              <w:rPr>
                <w:rFonts w:ascii="Arial" w:hAnsi="Arial" w:cs="Arial"/>
                <w:sz w:val="18"/>
                <w:szCs w:val="18"/>
              </w:rPr>
            </w:pPr>
            <w:r>
              <w:rPr>
                <w:rFonts w:ascii="Arial" w:hAnsi="Arial" w:cs="Arial"/>
                <w:sz w:val="18"/>
                <w:szCs w:val="18"/>
              </w:rPr>
              <w:t>_________________________________</w:t>
            </w:r>
          </w:p>
        </w:tc>
      </w:tr>
      <w:tr w:rsidR="00DB29F8" w:rsidRPr="003276C3" w14:paraId="0DB74487" w14:textId="77777777" w:rsidTr="00861698">
        <w:trPr>
          <w:jc w:val="center"/>
        </w:trPr>
        <w:tc>
          <w:tcPr>
            <w:tcW w:w="4414" w:type="dxa"/>
          </w:tcPr>
          <w:p w14:paraId="5F1530D9" w14:textId="77777777" w:rsidR="00DB29F8" w:rsidRPr="00E629E1" w:rsidRDefault="00DB29F8" w:rsidP="00DB29F8">
            <w:pPr>
              <w:pStyle w:val="Sangradetextonormal"/>
              <w:ind w:left="0" w:right="-93"/>
              <w:rPr>
                <w:rFonts w:ascii="Arial" w:hAnsi="Arial" w:cs="Arial"/>
                <w:b/>
                <w:sz w:val="18"/>
                <w:szCs w:val="18"/>
                <w:lang w:val="es-ES"/>
              </w:rPr>
            </w:pPr>
          </w:p>
          <w:p w14:paraId="4AFFE992" w14:textId="1A47FAF9" w:rsidR="00DB29F8" w:rsidRPr="00C85CCA" w:rsidRDefault="00DB29F8" w:rsidP="00DB29F8">
            <w:pPr>
              <w:pStyle w:val="Sangradetextonormal"/>
              <w:ind w:left="0" w:right="-93"/>
              <w:rPr>
                <w:rFonts w:ascii="Arial" w:hAnsi="Arial" w:cs="Arial"/>
                <w:sz w:val="18"/>
                <w:szCs w:val="18"/>
                <w:lang w:val="es-ES"/>
              </w:rPr>
            </w:pPr>
            <w:r w:rsidRPr="00C85CCA">
              <w:rPr>
                <w:rFonts w:ascii="Arial" w:hAnsi="Arial" w:cs="Arial"/>
                <w:sz w:val="18"/>
                <w:szCs w:val="18"/>
                <w:lang w:val="es-ES"/>
              </w:rPr>
              <w:t xml:space="preserve">C. </w:t>
            </w:r>
            <w:r w:rsidR="008C408D" w:rsidRPr="008C408D">
              <w:rPr>
                <w:rFonts w:ascii="Arial" w:hAnsi="Arial" w:cs="Arial"/>
                <w:sz w:val="18"/>
                <w:szCs w:val="18"/>
                <w:lang w:val="es-ES"/>
              </w:rPr>
              <w:t>Blanca Alejandra López Gutiérrez</w:t>
            </w:r>
          </w:p>
          <w:p w14:paraId="56B05FBA" w14:textId="52D93B23" w:rsidR="00DB29F8" w:rsidRPr="00C85CCA" w:rsidRDefault="00DB29F8" w:rsidP="00DB29F8">
            <w:pPr>
              <w:pStyle w:val="Sangradetextonormal"/>
              <w:ind w:left="0" w:right="-93"/>
              <w:rPr>
                <w:rFonts w:ascii="Arial" w:hAnsi="Arial" w:cs="Arial"/>
                <w:b/>
                <w:sz w:val="18"/>
                <w:szCs w:val="18"/>
                <w:lang w:val="es-ES"/>
              </w:rPr>
            </w:pPr>
            <w:r w:rsidRPr="00C85CCA">
              <w:rPr>
                <w:rFonts w:ascii="Arial" w:hAnsi="Arial" w:cs="Arial"/>
                <w:b/>
                <w:sz w:val="18"/>
                <w:szCs w:val="18"/>
                <w:lang w:val="es-ES"/>
              </w:rPr>
              <w:t xml:space="preserve">Jefa de Departamento </w:t>
            </w:r>
            <w:r w:rsidR="008C408D">
              <w:rPr>
                <w:rFonts w:ascii="Arial" w:hAnsi="Arial" w:cs="Arial"/>
                <w:b/>
                <w:sz w:val="18"/>
                <w:szCs w:val="18"/>
                <w:lang w:val="es-ES"/>
              </w:rPr>
              <w:t xml:space="preserve">de </w:t>
            </w:r>
            <w:proofErr w:type="spellStart"/>
            <w:r w:rsidR="008C408D">
              <w:rPr>
                <w:rFonts w:ascii="Arial" w:hAnsi="Arial" w:cs="Arial"/>
                <w:b/>
                <w:sz w:val="18"/>
                <w:szCs w:val="18"/>
                <w:lang w:val="es-ES"/>
              </w:rPr>
              <w:t>Vinculaciòn</w:t>
            </w:r>
            <w:proofErr w:type="spellEnd"/>
            <w:r w:rsidR="008C408D">
              <w:rPr>
                <w:rFonts w:ascii="Arial" w:hAnsi="Arial" w:cs="Arial"/>
                <w:b/>
                <w:sz w:val="18"/>
                <w:szCs w:val="18"/>
                <w:lang w:val="es-ES"/>
              </w:rPr>
              <w:t xml:space="preserve"> de</w:t>
            </w:r>
            <w:r w:rsidRPr="00C85CCA">
              <w:rPr>
                <w:rFonts w:ascii="Arial" w:hAnsi="Arial" w:cs="Arial"/>
                <w:b/>
                <w:sz w:val="18"/>
                <w:szCs w:val="18"/>
                <w:lang w:val="es-ES"/>
              </w:rPr>
              <w:t xml:space="preserve"> la Dirección General de Difusión y Vinculación (área requirente)</w:t>
            </w:r>
            <w:r w:rsidR="008C408D">
              <w:rPr>
                <w:rFonts w:ascii="Arial" w:hAnsi="Arial" w:cs="Arial"/>
                <w:b/>
                <w:sz w:val="18"/>
                <w:szCs w:val="18"/>
                <w:lang w:val="es-ES"/>
              </w:rPr>
              <w:t xml:space="preserve">   </w:t>
            </w:r>
          </w:p>
          <w:p w14:paraId="7643231E" w14:textId="2E630080" w:rsidR="00DB29F8" w:rsidRPr="00C424F5" w:rsidRDefault="00DB29F8" w:rsidP="00DB29F8">
            <w:pPr>
              <w:pStyle w:val="Sangradetextonormal"/>
              <w:ind w:left="0"/>
              <w:rPr>
                <w:rFonts w:ascii="Arial" w:hAnsi="Arial" w:cs="Arial"/>
                <w:b/>
                <w:szCs w:val="19"/>
                <w:lang w:val="es-ES"/>
              </w:rPr>
            </w:pPr>
          </w:p>
        </w:tc>
        <w:tc>
          <w:tcPr>
            <w:tcW w:w="4795" w:type="dxa"/>
          </w:tcPr>
          <w:p w14:paraId="2E6B1DC1" w14:textId="77777777" w:rsidR="00DB29F8" w:rsidRPr="00C85CCA" w:rsidRDefault="00DB29F8" w:rsidP="00DB29F8">
            <w:pPr>
              <w:pStyle w:val="Sangradetextonormal"/>
              <w:ind w:left="0" w:right="-93"/>
              <w:jc w:val="center"/>
              <w:rPr>
                <w:rFonts w:ascii="Arial" w:hAnsi="Arial" w:cs="Arial"/>
                <w:sz w:val="18"/>
                <w:szCs w:val="18"/>
              </w:rPr>
            </w:pPr>
          </w:p>
          <w:p w14:paraId="5E614296" w14:textId="77777777" w:rsidR="00DB29F8" w:rsidRPr="00C85CCA" w:rsidRDefault="00DB29F8" w:rsidP="00DB29F8">
            <w:pPr>
              <w:pStyle w:val="Sangradetextonormal"/>
              <w:ind w:left="0" w:right="-93"/>
              <w:jc w:val="center"/>
              <w:rPr>
                <w:rFonts w:ascii="Arial" w:hAnsi="Arial" w:cs="Arial"/>
                <w:sz w:val="18"/>
                <w:szCs w:val="18"/>
              </w:rPr>
            </w:pPr>
          </w:p>
          <w:p w14:paraId="54446DA6" w14:textId="77777777" w:rsidR="00DB29F8" w:rsidRPr="00C85CCA" w:rsidRDefault="00DB29F8" w:rsidP="00DB29F8">
            <w:pPr>
              <w:pStyle w:val="Sangradetextonormal"/>
              <w:ind w:left="0" w:right="-93"/>
              <w:jc w:val="center"/>
              <w:rPr>
                <w:rFonts w:ascii="Arial" w:hAnsi="Arial" w:cs="Arial"/>
                <w:sz w:val="18"/>
                <w:szCs w:val="18"/>
              </w:rPr>
            </w:pPr>
          </w:p>
          <w:p w14:paraId="08A71AAE" w14:textId="602F6E7E" w:rsidR="00DB29F8" w:rsidRPr="003276C3" w:rsidRDefault="00DB29F8" w:rsidP="00DB29F8">
            <w:pPr>
              <w:pStyle w:val="Sangradetextonormal"/>
              <w:ind w:left="0"/>
              <w:jc w:val="center"/>
              <w:rPr>
                <w:rFonts w:ascii="Arial" w:hAnsi="Arial" w:cs="Arial"/>
                <w:b/>
                <w:sz w:val="18"/>
                <w:szCs w:val="18"/>
              </w:rPr>
            </w:pPr>
            <w:r w:rsidRPr="00C85CCA">
              <w:rPr>
                <w:rFonts w:ascii="Arial" w:hAnsi="Arial" w:cs="Arial"/>
                <w:sz w:val="18"/>
                <w:szCs w:val="18"/>
              </w:rPr>
              <w:t>_________________________________</w:t>
            </w:r>
          </w:p>
        </w:tc>
      </w:tr>
      <w:tr w:rsidR="00DB29F8" w:rsidRPr="003276C3" w14:paraId="241109B9" w14:textId="77777777" w:rsidTr="00861698">
        <w:trPr>
          <w:jc w:val="center"/>
        </w:trPr>
        <w:tc>
          <w:tcPr>
            <w:tcW w:w="4414" w:type="dxa"/>
          </w:tcPr>
          <w:p w14:paraId="16AEB4EA" w14:textId="77777777" w:rsidR="00DB29F8" w:rsidRPr="00E629E1" w:rsidRDefault="00DB29F8" w:rsidP="00DB29F8">
            <w:pPr>
              <w:pStyle w:val="Sangradetextonormal"/>
              <w:ind w:left="0"/>
              <w:rPr>
                <w:rFonts w:ascii="Arial" w:hAnsi="Arial" w:cs="Arial"/>
                <w:b/>
                <w:sz w:val="18"/>
                <w:szCs w:val="18"/>
                <w:lang w:val="es-ES"/>
              </w:rPr>
            </w:pPr>
          </w:p>
          <w:p w14:paraId="475F2004" w14:textId="77777777" w:rsidR="00DB29F8" w:rsidRPr="00E629E1" w:rsidRDefault="00DB29F8" w:rsidP="00DB29F8">
            <w:pPr>
              <w:rPr>
                <w:rFonts w:ascii="Arial" w:hAnsi="Arial" w:cs="Arial"/>
                <w:sz w:val="18"/>
                <w:szCs w:val="18"/>
              </w:rPr>
            </w:pPr>
            <w:r w:rsidRPr="00E629E1">
              <w:rPr>
                <w:rFonts w:ascii="Arial" w:hAnsi="Arial" w:cs="Arial"/>
                <w:sz w:val="18"/>
                <w:szCs w:val="18"/>
              </w:rPr>
              <w:t>C. Rosa Imelda Díaz Figueroa</w:t>
            </w:r>
          </w:p>
          <w:p w14:paraId="275C1D56" w14:textId="77777777" w:rsidR="00DB29F8" w:rsidRPr="00C85CCA" w:rsidRDefault="00DB29F8" w:rsidP="00DB29F8">
            <w:pPr>
              <w:pStyle w:val="Sangradetextonormal"/>
              <w:ind w:left="0"/>
              <w:rPr>
                <w:rFonts w:ascii="Arial" w:hAnsi="Arial" w:cs="Arial"/>
                <w:b/>
                <w:sz w:val="18"/>
                <w:szCs w:val="18"/>
                <w:lang w:val="es-ES"/>
              </w:rPr>
            </w:pPr>
            <w:r w:rsidRPr="00C85CCA">
              <w:rPr>
                <w:rFonts w:ascii="Arial" w:hAnsi="Arial" w:cs="Arial"/>
                <w:b/>
                <w:sz w:val="18"/>
                <w:szCs w:val="18"/>
                <w:lang w:val="es-ES"/>
              </w:rPr>
              <w:t>Asistente de la Dirección General de Difusión y Vinculación (Área requirente)</w:t>
            </w:r>
          </w:p>
          <w:p w14:paraId="7739E83B" w14:textId="77777777" w:rsidR="00DB29F8" w:rsidRPr="00C424F5" w:rsidRDefault="00DB29F8" w:rsidP="00DB29F8">
            <w:pPr>
              <w:pStyle w:val="Sangradetextonormal"/>
              <w:ind w:left="0"/>
              <w:rPr>
                <w:rFonts w:ascii="Arial" w:hAnsi="Arial" w:cs="Arial"/>
                <w:b/>
                <w:sz w:val="18"/>
                <w:szCs w:val="19"/>
                <w:lang w:val="es-ES"/>
              </w:rPr>
            </w:pPr>
          </w:p>
        </w:tc>
        <w:tc>
          <w:tcPr>
            <w:tcW w:w="4795" w:type="dxa"/>
          </w:tcPr>
          <w:p w14:paraId="13DE2497" w14:textId="77777777" w:rsidR="00DB29F8" w:rsidRPr="00C85CCA" w:rsidRDefault="00DB29F8" w:rsidP="00DB29F8">
            <w:pPr>
              <w:pStyle w:val="Sangradetextonormal"/>
              <w:ind w:left="0"/>
              <w:jc w:val="center"/>
              <w:rPr>
                <w:rFonts w:ascii="Arial" w:hAnsi="Arial" w:cs="Arial"/>
                <w:sz w:val="18"/>
                <w:szCs w:val="18"/>
              </w:rPr>
            </w:pPr>
          </w:p>
          <w:p w14:paraId="4C2E7F1C" w14:textId="77777777" w:rsidR="00DB29F8" w:rsidRPr="00C85CCA" w:rsidRDefault="00DB29F8" w:rsidP="00DB29F8">
            <w:pPr>
              <w:pStyle w:val="Sangradetextonormal"/>
              <w:ind w:left="0"/>
              <w:jc w:val="center"/>
              <w:rPr>
                <w:rFonts w:ascii="Arial" w:hAnsi="Arial" w:cs="Arial"/>
                <w:sz w:val="18"/>
                <w:szCs w:val="18"/>
              </w:rPr>
            </w:pPr>
          </w:p>
          <w:p w14:paraId="2ECF2F3D" w14:textId="77777777" w:rsidR="00DB29F8" w:rsidRPr="00C85CCA" w:rsidRDefault="00DB29F8" w:rsidP="00DB29F8">
            <w:pPr>
              <w:pStyle w:val="Sangradetextonormal"/>
              <w:ind w:left="0"/>
              <w:jc w:val="center"/>
              <w:rPr>
                <w:rFonts w:ascii="Arial" w:hAnsi="Arial" w:cs="Arial"/>
                <w:sz w:val="18"/>
                <w:szCs w:val="18"/>
              </w:rPr>
            </w:pPr>
          </w:p>
          <w:p w14:paraId="038F1B25" w14:textId="5D53F75F" w:rsidR="00DB29F8" w:rsidRDefault="00DB29F8" w:rsidP="00DB29F8">
            <w:pPr>
              <w:jc w:val="center"/>
              <w:rPr>
                <w:rFonts w:ascii="Arial" w:hAnsi="Arial" w:cs="Arial"/>
                <w:sz w:val="18"/>
                <w:szCs w:val="18"/>
                <w:lang w:val="x-none"/>
              </w:rPr>
            </w:pPr>
            <w:r w:rsidRPr="00C85CCA">
              <w:rPr>
                <w:rFonts w:ascii="Arial" w:hAnsi="Arial" w:cs="Arial"/>
                <w:sz w:val="18"/>
                <w:szCs w:val="18"/>
              </w:rPr>
              <w:t>_________________________________</w:t>
            </w:r>
          </w:p>
        </w:tc>
      </w:tr>
      <w:tr w:rsidR="00E86124" w:rsidRPr="003276C3" w14:paraId="1A025EDC" w14:textId="77777777" w:rsidTr="00861698">
        <w:trPr>
          <w:jc w:val="center"/>
        </w:trPr>
        <w:tc>
          <w:tcPr>
            <w:tcW w:w="4414" w:type="dxa"/>
          </w:tcPr>
          <w:p w14:paraId="3EEB93AE" w14:textId="77777777" w:rsidR="00E86124" w:rsidRPr="003276C3" w:rsidRDefault="00E86124" w:rsidP="00E850D1">
            <w:pPr>
              <w:pStyle w:val="Sangradetextonormal"/>
              <w:ind w:left="0"/>
              <w:rPr>
                <w:rFonts w:ascii="Arial" w:hAnsi="Arial" w:cs="Arial"/>
                <w:b/>
                <w:sz w:val="18"/>
                <w:szCs w:val="18"/>
                <w:lang w:val="es-ES"/>
              </w:rPr>
            </w:pPr>
          </w:p>
          <w:p w14:paraId="6E8D60B6" w14:textId="77777777" w:rsidR="00E86124" w:rsidRPr="003276C3" w:rsidRDefault="00E86124" w:rsidP="00E850D1">
            <w:pPr>
              <w:pStyle w:val="Sangradetextonormal"/>
              <w:ind w:left="0"/>
              <w:rPr>
                <w:rFonts w:ascii="Arial" w:hAnsi="Arial" w:cs="Arial"/>
                <w:sz w:val="18"/>
                <w:szCs w:val="18"/>
                <w:lang w:val="es-ES"/>
              </w:rPr>
            </w:pPr>
            <w:r w:rsidRPr="003276C3">
              <w:rPr>
                <w:rFonts w:ascii="Arial" w:hAnsi="Arial" w:cs="Arial"/>
                <w:sz w:val="18"/>
                <w:szCs w:val="18"/>
                <w:lang w:val="es-ES"/>
              </w:rPr>
              <w:t xml:space="preserve">C. Lisly Paola Jiménez de Alba </w:t>
            </w:r>
          </w:p>
          <w:p w14:paraId="40C4128A" w14:textId="77777777" w:rsidR="00E86124" w:rsidRPr="003276C3" w:rsidRDefault="00E86124" w:rsidP="00E850D1">
            <w:pPr>
              <w:pStyle w:val="Sangradetextonormal"/>
              <w:ind w:left="0"/>
              <w:rPr>
                <w:rFonts w:ascii="Arial" w:hAnsi="Arial" w:cs="Arial"/>
                <w:b/>
                <w:sz w:val="18"/>
                <w:szCs w:val="18"/>
                <w:lang w:val="es-ES"/>
              </w:rPr>
            </w:pPr>
            <w:r w:rsidRPr="003276C3">
              <w:rPr>
                <w:rFonts w:ascii="Arial" w:hAnsi="Arial" w:cs="Arial"/>
                <w:b/>
                <w:sz w:val="18"/>
                <w:szCs w:val="18"/>
                <w:lang w:val="es-ES"/>
              </w:rPr>
              <w:t>Departamento de Compras</w:t>
            </w:r>
          </w:p>
          <w:p w14:paraId="3D080BAE" w14:textId="2E02CCED" w:rsidR="00450BBC" w:rsidRPr="003276C3" w:rsidRDefault="00450BBC" w:rsidP="00E850D1">
            <w:pPr>
              <w:pStyle w:val="Sangradetextonormal"/>
              <w:ind w:left="0"/>
              <w:rPr>
                <w:rFonts w:ascii="Arial" w:hAnsi="Arial" w:cs="Arial"/>
                <w:sz w:val="18"/>
                <w:szCs w:val="18"/>
                <w:lang w:val="es-ES"/>
              </w:rPr>
            </w:pPr>
          </w:p>
        </w:tc>
        <w:tc>
          <w:tcPr>
            <w:tcW w:w="4795" w:type="dxa"/>
          </w:tcPr>
          <w:p w14:paraId="78B4D9FD" w14:textId="77777777" w:rsidR="00E86124" w:rsidRPr="003276C3" w:rsidRDefault="00E86124" w:rsidP="00E850D1">
            <w:pPr>
              <w:pStyle w:val="Sangradetextonormal"/>
              <w:ind w:left="0"/>
              <w:jc w:val="center"/>
              <w:rPr>
                <w:rFonts w:ascii="Arial" w:hAnsi="Arial" w:cs="Arial"/>
                <w:sz w:val="18"/>
                <w:szCs w:val="18"/>
              </w:rPr>
            </w:pPr>
          </w:p>
          <w:p w14:paraId="4D1BBF90" w14:textId="77777777" w:rsidR="00E86124" w:rsidRPr="003276C3" w:rsidRDefault="00E86124" w:rsidP="00E850D1">
            <w:pPr>
              <w:pStyle w:val="Sangradetextonormal"/>
              <w:ind w:left="0"/>
              <w:jc w:val="center"/>
              <w:rPr>
                <w:rFonts w:ascii="Arial" w:hAnsi="Arial" w:cs="Arial"/>
                <w:sz w:val="18"/>
                <w:szCs w:val="18"/>
              </w:rPr>
            </w:pPr>
          </w:p>
          <w:p w14:paraId="3C90CC82"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______________________________________</w:t>
            </w:r>
          </w:p>
        </w:tc>
      </w:tr>
      <w:tr w:rsidR="00E86124" w:rsidRPr="003276C3" w14:paraId="16B5173F" w14:textId="77777777" w:rsidTr="00861698">
        <w:trPr>
          <w:jc w:val="center"/>
        </w:trPr>
        <w:tc>
          <w:tcPr>
            <w:tcW w:w="4414" w:type="dxa"/>
          </w:tcPr>
          <w:p w14:paraId="67FDEA46" w14:textId="77777777" w:rsidR="00E86124" w:rsidRPr="003276C3" w:rsidRDefault="00E86124" w:rsidP="00E850D1">
            <w:pPr>
              <w:pStyle w:val="Sangradetextonormal"/>
              <w:ind w:left="0"/>
              <w:rPr>
                <w:rFonts w:ascii="Arial" w:hAnsi="Arial" w:cs="Arial"/>
                <w:sz w:val="18"/>
                <w:szCs w:val="18"/>
                <w:lang w:val="es-ES"/>
              </w:rPr>
            </w:pPr>
          </w:p>
          <w:p w14:paraId="13115CCB" w14:textId="0AE965B2" w:rsidR="00E86124" w:rsidRPr="003276C3" w:rsidRDefault="00E86124" w:rsidP="00E850D1">
            <w:pPr>
              <w:pStyle w:val="Sangradetextonormal"/>
              <w:ind w:left="0"/>
              <w:rPr>
                <w:rFonts w:ascii="Arial" w:hAnsi="Arial" w:cs="Arial"/>
                <w:sz w:val="18"/>
                <w:szCs w:val="18"/>
                <w:lang w:val="es-ES"/>
              </w:rPr>
            </w:pPr>
            <w:r w:rsidRPr="003276C3">
              <w:rPr>
                <w:rFonts w:ascii="Arial" w:hAnsi="Arial" w:cs="Arial"/>
                <w:sz w:val="18"/>
                <w:szCs w:val="18"/>
                <w:lang w:val="es-ES"/>
              </w:rPr>
              <w:t xml:space="preserve">C. Arnoldo Rodríguez Romo </w:t>
            </w:r>
          </w:p>
          <w:p w14:paraId="5EBB3E0E" w14:textId="77777777" w:rsidR="00E86124" w:rsidRPr="003276C3" w:rsidRDefault="00E86124" w:rsidP="00E850D1">
            <w:pPr>
              <w:pStyle w:val="Sangradetextonormal"/>
              <w:ind w:left="0"/>
              <w:rPr>
                <w:rFonts w:ascii="Arial" w:hAnsi="Arial" w:cs="Arial"/>
                <w:b/>
                <w:sz w:val="18"/>
                <w:szCs w:val="18"/>
                <w:lang w:val="es-ES"/>
              </w:rPr>
            </w:pPr>
            <w:r w:rsidRPr="003276C3">
              <w:rPr>
                <w:rFonts w:ascii="Arial" w:hAnsi="Arial" w:cs="Arial"/>
                <w:b/>
                <w:sz w:val="18"/>
                <w:szCs w:val="18"/>
                <w:lang w:val="es-ES"/>
              </w:rPr>
              <w:t>Departamento de Compras</w:t>
            </w:r>
          </w:p>
          <w:p w14:paraId="4FC405E9" w14:textId="753DCBAA" w:rsidR="00F728EE" w:rsidRPr="003276C3" w:rsidRDefault="00F728EE" w:rsidP="00E850D1">
            <w:pPr>
              <w:pStyle w:val="Sangradetextonormal"/>
              <w:ind w:left="0"/>
              <w:rPr>
                <w:rFonts w:ascii="Arial" w:hAnsi="Arial" w:cs="Arial"/>
                <w:sz w:val="18"/>
                <w:szCs w:val="18"/>
                <w:lang w:val="es-ES"/>
              </w:rPr>
            </w:pPr>
          </w:p>
        </w:tc>
        <w:tc>
          <w:tcPr>
            <w:tcW w:w="4795" w:type="dxa"/>
          </w:tcPr>
          <w:p w14:paraId="2E239B7B" w14:textId="77777777" w:rsidR="00E86124" w:rsidRPr="003276C3" w:rsidRDefault="00E86124" w:rsidP="00E850D1">
            <w:pPr>
              <w:pStyle w:val="Sangradetextonormal"/>
              <w:ind w:left="0"/>
              <w:jc w:val="center"/>
              <w:rPr>
                <w:rFonts w:ascii="Arial" w:hAnsi="Arial" w:cs="Arial"/>
                <w:sz w:val="18"/>
                <w:szCs w:val="18"/>
              </w:rPr>
            </w:pPr>
          </w:p>
          <w:p w14:paraId="53804DFC" w14:textId="77777777" w:rsidR="00450BBC" w:rsidRPr="003276C3" w:rsidRDefault="00450BBC" w:rsidP="00E850D1">
            <w:pPr>
              <w:pStyle w:val="Sangradetextonormal"/>
              <w:ind w:left="0"/>
              <w:jc w:val="center"/>
              <w:rPr>
                <w:rFonts w:ascii="Arial" w:hAnsi="Arial" w:cs="Arial"/>
                <w:sz w:val="18"/>
                <w:szCs w:val="18"/>
              </w:rPr>
            </w:pPr>
          </w:p>
          <w:p w14:paraId="3EA68E7D"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______________________________________</w:t>
            </w:r>
          </w:p>
        </w:tc>
      </w:tr>
      <w:tr w:rsidR="00E86124" w:rsidRPr="003276C3" w14:paraId="79762305" w14:textId="77777777" w:rsidTr="00861698">
        <w:trPr>
          <w:jc w:val="center"/>
        </w:trPr>
        <w:tc>
          <w:tcPr>
            <w:tcW w:w="4414" w:type="dxa"/>
          </w:tcPr>
          <w:p w14:paraId="3C498A74" w14:textId="77777777" w:rsidR="00E86124" w:rsidRPr="003276C3" w:rsidRDefault="00E86124" w:rsidP="00E850D1">
            <w:pPr>
              <w:pStyle w:val="Sangradetextonormal"/>
              <w:ind w:left="0"/>
              <w:rPr>
                <w:rFonts w:ascii="Arial" w:hAnsi="Arial" w:cs="Arial"/>
                <w:b/>
                <w:sz w:val="18"/>
                <w:szCs w:val="18"/>
                <w:highlight w:val="yellow"/>
                <w:lang w:val="es-ES"/>
              </w:rPr>
            </w:pPr>
          </w:p>
          <w:p w14:paraId="6C515150" w14:textId="77777777" w:rsidR="00E86124" w:rsidRPr="003276C3" w:rsidRDefault="00E86124" w:rsidP="00E850D1">
            <w:pPr>
              <w:pStyle w:val="Sangradetextonormal"/>
              <w:ind w:left="0"/>
              <w:rPr>
                <w:rFonts w:ascii="Arial" w:hAnsi="Arial" w:cs="Arial"/>
                <w:sz w:val="18"/>
                <w:szCs w:val="18"/>
                <w:lang w:val="es-ES"/>
              </w:rPr>
            </w:pPr>
            <w:r w:rsidRPr="003276C3">
              <w:rPr>
                <w:rFonts w:ascii="Arial" w:hAnsi="Arial" w:cs="Arial"/>
                <w:sz w:val="18"/>
                <w:szCs w:val="18"/>
                <w:lang w:val="es-ES"/>
              </w:rPr>
              <w:t>C. Gabriela del Socorro Muñoz Vera</w:t>
            </w:r>
          </w:p>
          <w:p w14:paraId="3FAC7770" w14:textId="77777777" w:rsidR="00E86124" w:rsidRPr="003276C3" w:rsidRDefault="00E86124" w:rsidP="00E850D1">
            <w:pPr>
              <w:pStyle w:val="Sangradetextonormal"/>
              <w:ind w:left="0"/>
              <w:rPr>
                <w:rFonts w:ascii="Arial" w:hAnsi="Arial" w:cs="Arial"/>
                <w:b/>
                <w:sz w:val="18"/>
                <w:szCs w:val="18"/>
                <w:lang w:val="es-ES"/>
              </w:rPr>
            </w:pPr>
            <w:r w:rsidRPr="003276C3">
              <w:rPr>
                <w:rFonts w:ascii="Arial" w:hAnsi="Arial" w:cs="Arial"/>
                <w:b/>
                <w:sz w:val="18"/>
                <w:szCs w:val="18"/>
                <w:lang w:val="es-ES"/>
              </w:rPr>
              <w:t>Departamento de Compras</w:t>
            </w:r>
          </w:p>
          <w:p w14:paraId="2CE2BE81" w14:textId="5B575032" w:rsidR="00AA0769" w:rsidRPr="003276C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3276C3" w:rsidRDefault="00E86124" w:rsidP="00E850D1">
            <w:pPr>
              <w:pStyle w:val="Sangradetextonormal"/>
              <w:ind w:left="0"/>
              <w:jc w:val="center"/>
              <w:rPr>
                <w:rFonts w:ascii="Arial" w:hAnsi="Arial" w:cs="Arial"/>
                <w:sz w:val="18"/>
                <w:szCs w:val="18"/>
              </w:rPr>
            </w:pPr>
          </w:p>
          <w:p w14:paraId="1E8A4226" w14:textId="77777777" w:rsidR="00E86124" w:rsidRPr="003276C3" w:rsidRDefault="00E86124" w:rsidP="00E850D1">
            <w:pPr>
              <w:pStyle w:val="Sangradetextonormal"/>
              <w:ind w:left="0"/>
              <w:jc w:val="center"/>
              <w:rPr>
                <w:rFonts w:ascii="Arial" w:hAnsi="Arial" w:cs="Arial"/>
                <w:sz w:val="18"/>
                <w:szCs w:val="18"/>
              </w:rPr>
            </w:pPr>
          </w:p>
          <w:p w14:paraId="39186F64"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______________________________________</w:t>
            </w:r>
          </w:p>
        </w:tc>
      </w:tr>
    </w:tbl>
    <w:p w14:paraId="5CF15E4F" w14:textId="391006A3" w:rsidR="006801F3" w:rsidRPr="003276C3" w:rsidRDefault="006801F3" w:rsidP="006801F3">
      <w:pPr>
        <w:pStyle w:val="Sangradetextonormal"/>
        <w:ind w:left="0"/>
        <w:jc w:val="both"/>
        <w:rPr>
          <w:rFonts w:ascii="Arial" w:hAnsi="Arial" w:cs="Arial"/>
          <w:sz w:val="18"/>
          <w:szCs w:val="18"/>
        </w:rPr>
      </w:pPr>
      <w:r w:rsidRPr="003276C3">
        <w:rPr>
          <w:rFonts w:ascii="Arial" w:hAnsi="Arial" w:cs="Arial"/>
          <w:sz w:val="18"/>
          <w:szCs w:val="18"/>
        </w:rPr>
        <w:t>---------------------------------------------------------------------------------------------------------------------------------------------------</w:t>
      </w:r>
      <w:r w:rsidR="003276C3" w:rsidRPr="003276C3">
        <w:rPr>
          <w:rFonts w:ascii="Arial" w:hAnsi="Arial" w:cs="Arial"/>
          <w:sz w:val="18"/>
          <w:szCs w:val="18"/>
        </w:rPr>
        <w:t>---------</w:t>
      </w:r>
    </w:p>
    <w:p w14:paraId="7E46B97A" w14:textId="11D80B5A" w:rsidR="00DB29F8" w:rsidRDefault="00DB29F8" w:rsidP="00DB29F8">
      <w:pPr>
        <w:pStyle w:val="Sangradetextonormal"/>
        <w:ind w:left="0"/>
        <w:rPr>
          <w:rFonts w:ascii="Arial" w:hAnsi="Arial" w:cs="Arial"/>
          <w:sz w:val="18"/>
          <w:szCs w:val="18"/>
        </w:rPr>
      </w:pPr>
      <w:r>
        <w:rPr>
          <w:rFonts w:ascii="Arial" w:hAnsi="Arial" w:cs="Arial"/>
          <w:sz w:val="18"/>
          <w:szCs w:val="18"/>
          <w:lang w:val="es-ES"/>
        </w:rPr>
        <w:t xml:space="preserve">Por parte de los </w:t>
      </w:r>
      <w:r w:rsidRPr="005036BA">
        <w:rPr>
          <w:rFonts w:ascii="Arial" w:hAnsi="Arial" w:cs="Arial"/>
          <w:sz w:val="18"/>
          <w:szCs w:val="18"/>
        </w:rPr>
        <w:t>Licitantes</w:t>
      </w:r>
      <w:r w:rsidRPr="00BF559F">
        <w:rPr>
          <w:rFonts w:ascii="Arial" w:hAnsi="Arial" w:cs="Arial"/>
          <w:sz w:val="18"/>
          <w:szCs w:val="18"/>
        </w:rPr>
        <w:t>:</w:t>
      </w:r>
      <w:r>
        <w:rPr>
          <w:rFonts w:ascii="Arial" w:hAnsi="Arial" w:cs="Arial"/>
          <w:sz w:val="18"/>
          <w:szCs w:val="18"/>
          <w:lang w:val="es-ES"/>
        </w:rPr>
        <w:t xml:space="preserve"> </w:t>
      </w:r>
      <w:r w:rsidRPr="000E0E3E">
        <w:rPr>
          <w:rFonts w:ascii="Arial" w:hAnsi="Arial" w:cs="Arial"/>
          <w:sz w:val="18"/>
          <w:szCs w:val="18"/>
        </w:rPr>
        <w:t>-----------------------------------------------------------------------------------------------------------------------</w:t>
      </w:r>
    </w:p>
    <w:p w14:paraId="7A466E3C" w14:textId="64D48183" w:rsidR="00DB29F8" w:rsidRDefault="00DB29F8" w:rsidP="00DB29F8">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55"/>
        <w:gridCol w:w="4491"/>
      </w:tblGrid>
      <w:tr w:rsidR="00DB29F8" w:rsidRPr="003876AF" w14:paraId="3FCE4027" w14:textId="77777777" w:rsidTr="008C408D">
        <w:trPr>
          <w:jc w:val="center"/>
        </w:trPr>
        <w:tc>
          <w:tcPr>
            <w:tcW w:w="4855" w:type="dxa"/>
            <w:vAlign w:val="center"/>
          </w:tcPr>
          <w:p w14:paraId="03523235" w14:textId="77777777" w:rsidR="00DB29F8" w:rsidRDefault="00DB29F8" w:rsidP="00A22F68">
            <w:pPr>
              <w:tabs>
                <w:tab w:val="left" w:pos="7260"/>
              </w:tabs>
              <w:jc w:val="both"/>
              <w:rPr>
                <w:rFonts w:ascii="Arial" w:hAnsi="Arial" w:cs="Arial"/>
                <w:b/>
                <w:sz w:val="18"/>
                <w:szCs w:val="18"/>
              </w:rPr>
            </w:pPr>
          </w:p>
          <w:p w14:paraId="035CC5AB" w14:textId="77777777" w:rsidR="00DB29F8" w:rsidRPr="00E85BEE" w:rsidRDefault="00DB29F8" w:rsidP="00A22F68">
            <w:pPr>
              <w:tabs>
                <w:tab w:val="left" w:pos="7260"/>
              </w:tabs>
              <w:jc w:val="both"/>
              <w:rPr>
                <w:rFonts w:ascii="Arial" w:hAnsi="Arial" w:cs="Arial"/>
                <w:sz w:val="18"/>
                <w:szCs w:val="18"/>
              </w:rPr>
            </w:pPr>
            <w:r w:rsidRPr="00E85BEE">
              <w:rPr>
                <w:rFonts w:ascii="Arial" w:hAnsi="Arial" w:cs="Arial"/>
                <w:sz w:val="18"/>
                <w:szCs w:val="18"/>
              </w:rPr>
              <w:t>C.</w:t>
            </w:r>
            <w:r>
              <w:rPr>
                <w:rFonts w:ascii="Arial" w:hAnsi="Arial" w:cs="Arial"/>
                <w:sz w:val="18"/>
                <w:szCs w:val="18"/>
              </w:rPr>
              <w:t xml:space="preserve"> </w:t>
            </w:r>
            <w:r w:rsidRPr="00E85BEE">
              <w:rPr>
                <w:rFonts w:ascii="Arial" w:hAnsi="Arial" w:cs="Arial"/>
                <w:sz w:val="18"/>
                <w:szCs w:val="18"/>
              </w:rPr>
              <w:t>Fan</w:t>
            </w:r>
            <w:r>
              <w:rPr>
                <w:rFonts w:ascii="Arial" w:hAnsi="Arial" w:cs="Arial"/>
                <w:sz w:val="18"/>
                <w:szCs w:val="18"/>
              </w:rPr>
              <w:t>c</w:t>
            </w:r>
            <w:r w:rsidRPr="00E85BEE">
              <w:rPr>
                <w:rFonts w:ascii="Arial" w:hAnsi="Arial" w:cs="Arial"/>
                <w:sz w:val="18"/>
                <w:szCs w:val="18"/>
              </w:rPr>
              <w:t>y Daniela Gutiérrez Ga</w:t>
            </w:r>
            <w:r>
              <w:rPr>
                <w:rFonts w:ascii="Arial" w:hAnsi="Arial" w:cs="Arial"/>
                <w:sz w:val="18"/>
                <w:szCs w:val="18"/>
              </w:rPr>
              <w:t>rcía</w:t>
            </w:r>
          </w:p>
          <w:p w14:paraId="1917DD42" w14:textId="77777777" w:rsidR="00DB29F8" w:rsidRDefault="00DB29F8" w:rsidP="00A22F68">
            <w:pPr>
              <w:tabs>
                <w:tab w:val="left" w:pos="7260"/>
              </w:tabs>
              <w:jc w:val="both"/>
              <w:rPr>
                <w:rFonts w:ascii="Arial" w:hAnsi="Arial" w:cs="Arial"/>
                <w:b/>
                <w:sz w:val="18"/>
                <w:szCs w:val="18"/>
              </w:rPr>
            </w:pPr>
            <w:r w:rsidRPr="00C85CCA">
              <w:rPr>
                <w:rFonts w:ascii="Arial" w:hAnsi="Arial" w:cs="Arial"/>
                <w:b/>
                <w:sz w:val="18"/>
                <w:szCs w:val="18"/>
              </w:rPr>
              <w:t>ANTONIO ISRAEL GUTIÉRREZ CAMACHO</w:t>
            </w:r>
          </w:p>
          <w:p w14:paraId="438FF6EC" w14:textId="77777777" w:rsidR="00DB29F8" w:rsidRPr="00C85CCA" w:rsidRDefault="00DB29F8" w:rsidP="00A22F68">
            <w:pPr>
              <w:tabs>
                <w:tab w:val="left" w:pos="7260"/>
              </w:tabs>
              <w:jc w:val="both"/>
              <w:rPr>
                <w:rFonts w:ascii="Arial" w:hAnsi="Arial" w:cs="Arial"/>
                <w:b/>
                <w:sz w:val="18"/>
                <w:szCs w:val="18"/>
              </w:rPr>
            </w:pPr>
          </w:p>
        </w:tc>
        <w:tc>
          <w:tcPr>
            <w:tcW w:w="4491" w:type="dxa"/>
            <w:shd w:val="clear" w:color="auto" w:fill="auto"/>
          </w:tcPr>
          <w:p w14:paraId="0500910B" w14:textId="77777777" w:rsidR="00DB29F8" w:rsidRPr="008C6FFB" w:rsidRDefault="00DB29F8" w:rsidP="00A22F68">
            <w:pPr>
              <w:pStyle w:val="Sangradetextonormal"/>
              <w:ind w:left="0"/>
              <w:jc w:val="center"/>
              <w:rPr>
                <w:rFonts w:ascii="Arial" w:hAnsi="Arial" w:cs="Arial"/>
                <w:sz w:val="18"/>
                <w:szCs w:val="18"/>
              </w:rPr>
            </w:pPr>
          </w:p>
          <w:p w14:paraId="01C911F1" w14:textId="77777777" w:rsidR="00DB29F8" w:rsidRPr="00C01BE8" w:rsidRDefault="00DB29F8" w:rsidP="00A22F68">
            <w:pPr>
              <w:pStyle w:val="Sangradetextonormal"/>
              <w:ind w:left="0"/>
              <w:jc w:val="center"/>
              <w:rPr>
                <w:rFonts w:ascii="Arial" w:hAnsi="Arial" w:cs="Arial"/>
                <w:sz w:val="18"/>
                <w:szCs w:val="18"/>
              </w:rPr>
            </w:pPr>
          </w:p>
          <w:p w14:paraId="19C1EDD8" w14:textId="77777777" w:rsidR="00DB29F8" w:rsidRPr="008C6FFB" w:rsidRDefault="00DB29F8" w:rsidP="00A22F68">
            <w:pPr>
              <w:pStyle w:val="Sangradetextonormal"/>
              <w:ind w:left="0"/>
              <w:jc w:val="center"/>
              <w:rPr>
                <w:rFonts w:ascii="Arial" w:hAnsi="Arial" w:cs="Arial"/>
                <w:sz w:val="18"/>
                <w:szCs w:val="18"/>
              </w:rPr>
            </w:pPr>
            <w:r w:rsidRPr="00C01BE8">
              <w:rPr>
                <w:rFonts w:ascii="Arial" w:hAnsi="Arial" w:cs="Arial"/>
                <w:sz w:val="18"/>
                <w:szCs w:val="18"/>
              </w:rPr>
              <w:t>__________________________________</w:t>
            </w:r>
          </w:p>
        </w:tc>
      </w:tr>
      <w:tr w:rsidR="00DB29F8" w:rsidRPr="003876AF" w14:paraId="78DAE513" w14:textId="77777777" w:rsidTr="008C408D">
        <w:trPr>
          <w:jc w:val="center"/>
        </w:trPr>
        <w:tc>
          <w:tcPr>
            <w:tcW w:w="4855" w:type="dxa"/>
            <w:vAlign w:val="center"/>
          </w:tcPr>
          <w:p w14:paraId="667FE9FD" w14:textId="77777777" w:rsidR="00DB29F8" w:rsidRPr="00DB29F8" w:rsidRDefault="00DB29F8" w:rsidP="00A22F68">
            <w:pPr>
              <w:tabs>
                <w:tab w:val="left" w:pos="7260"/>
              </w:tabs>
              <w:jc w:val="both"/>
              <w:rPr>
                <w:rFonts w:ascii="Arial" w:hAnsi="Arial" w:cs="Arial"/>
                <w:b/>
                <w:sz w:val="18"/>
                <w:szCs w:val="18"/>
              </w:rPr>
            </w:pPr>
          </w:p>
          <w:p w14:paraId="5440763C" w14:textId="58B77839" w:rsidR="00DB29F8" w:rsidRPr="005F6633" w:rsidRDefault="00DB29F8" w:rsidP="00A22F68">
            <w:pPr>
              <w:tabs>
                <w:tab w:val="left" w:pos="7260"/>
              </w:tabs>
              <w:jc w:val="both"/>
              <w:rPr>
                <w:rFonts w:ascii="Arial" w:hAnsi="Arial" w:cs="Arial"/>
                <w:sz w:val="18"/>
                <w:szCs w:val="18"/>
              </w:rPr>
            </w:pPr>
            <w:r w:rsidRPr="00DB29F8">
              <w:rPr>
                <w:rFonts w:ascii="Arial" w:hAnsi="Arial" w:cs="Arial"/>
                <w:sz w:val="18"/>
                <w:szCs w:val="18"/>
              </w:rPr>
              <w:t xml:space="preserve">C. </w:t>
            </w:r>
            <w:r w:rsidR="008C408D">
              <w:rPr>
                <w:rFonts w:ascii="Arial" w:hAnsi="Arial" w:cs="Arial"/>
                <w:sz w:val="18"/>
                <w:szCs w:val="18"/>
              </w:rPr>
              <w:t xml:space="preserve">Nancy </w:t>
            </w:r>
            <w:proofErr w:type="spellStart"/>
            <w:r w:rsidR="008C408D">
              <w:rPr>
                <w:rFonts w:ascii="Arial" w:hAnsi="Arial" w:cs="Arial"/>
                <w:sz w:val="18"/>
                <w:szCs w:val="18"/>
              </w:rPr>
              <w:t>G</w:t>
            </w:r>
            <w:r w:rsidR="00847E55">
              <w:rPr>
                <w:rFonts w:ascii="Arial" w:hAnsi="Arial" w:cs="Arial"/>
                <w:sz w:val="18"/>
                <w:szCs w:val="18"/>
              </w:rPr>
              <w:t>ò</w:t>
            </w:r>
            <w:r w:rsidR="008C408D">
              <w:rPr>
                <w:rFonts w:ascii="Arial" w:hAnsi="Arial" w:cs="Arial"/>
                <w:sz w:val="18"/>
                <w:szCs w:val="18"/>
              </w:rPr>
              <w:t>mez</w:t>
            </w:r>
            <w:proofErr w:type="spellEnd"/>
          </w:p>
          <w:p w14:paraId="4804C825" w14:textId="77777777" w:rsidR="00DB29F8" w:rsidRPr="005F6633" w:rsidRDefault="00DB29F8" w:rsidP="00A22F68">
            <w:pPr>
              <w:tabs>
                <w:tab w:val="left" w:pos="7260"/>
              </w:tabs>
              <w:jc w:val="both"/>
              <w:rPr>
                <w:rFonts w:ascii="Arial" w:hAnsi="Arial" w:cs="Arial"/>
                <w:b/>
                <w:sz w:val="18"/>
                <w:szCs w:val="18"/>
              </w:rPr>
            </w:pPr>
            <w:r w:rsidRPr="005F6633">
              <w:rPr>
                <w:rFonts w:ascii="Arial" w:hAnsi="Arial" w:cs="Arial"/>
                <w:b/>
                <w:sz w:val="18"/>
                <w:szCs w:val="18"/>
              </w:rPr>
              <w:t>OSVALDO AVALOS CALZADA</w:t>
            </w:r>
          </w:p>
          <w:p w14:paraId="752DABD8" w14:textId="77777777" w:rsidR="00DB29F8" w:rsidRPr="005F6633" w:rsidRDefault="00DB29F8" w:rsidP="00A22F68">
            <w:pPr>
              <w:tabs>
                <w:tab w:val="left" w:pos="7260"/>
              </w:tabs>
              <w:jc w:val="both"/>
              <w:rPr>
                <w:rFonts w:ascii="Arial" w:hAnsi="Arial" w:cs="Arial"/>
                <w:b/>
                <w:sz w:val="18"/>
                <w:szCs w:val="18"/>
              </w:rPr>
            </w:pPr>
          </w:p>
        </w:tc>
        <w:tc>
          <w:tcPr>
            <w:tcW w:w="4491" w:type="dxa"/>
            <w:shd w:val="clear" w:color="auto" w:fill="auto"/>
          </w:tcPr>
          <w:p w14:paraId="742681DD" w14:textId="77777777" w:rsidR="00DB29F8" w:rsidRPr="008C6FFB" w:rsidRDefault="00DB29F8" w:rsidP="00A22F68">
            <w:pPr>
              <w:jc w:val="center"/>
              <w:rPr>
                <w:rFonts w:ascii="Arial" w:hAnsi="Arial" w:cs="Arial"/>
                <w:sz w:val="16"/>
                <w:szCs w:val="16"/>
                <w:highlight w:val="yellow"/>
              </w:rPr>
            </w:pPr>
          </w:p>
          <w:p w14:paraId="0450F9FE" w14:textId="77777777" w:rsidR="00DB29F8" w:rsidRPr="008C6FFB" w:rsidRDefault="00DB29F8" w:rsidP="00A22F68">
            <w:pPr>
              <w:jc w:val="center"/>
              <w:rPr>
                <w:rFonts w:ascii="Arial" w:hAnsi="Arial" w:cs="Arial"/>
                <w:sz w:val="16"/>
                <w:szCs w:val="16"/>
                <w:highlight w:val="yellow"/>
              </w:rPr>
            </w:pPr>
          </w:p>
          <w:p w14:paraId="31933EBF" w14:textId="77777777" w:rsidR="00DB29F8" w:rsidRPr="008C6FFB" w:rsidRDefault="00DB29F8" w:rsidP="00A22F68">
            <w:pPr>
              <w:jc w:val="center"/>
              <w:rPr>
                <w:highlight w:val="yellow"/>
              </w:rPr>
            </w:pPr>
            <w:r w:rsidRPr="008C6FFB">
              <w:rPr>
                <w:rFonts w:ascii="Arial" w:hAnsi="Arial" w:cs="Arial"/>
                <w:sz w:val="16"/>
                <w:szCs w:val="16"/>
              </w:rPr>
              <w:t>______________________________________</w:t>
            </w:r>
          </w:p>
        </w:tc>
      </w:tr>
      <w:tr w:rsidR="00DB29F8" w:rsidRPr="003876AF" w14:paraId="77CEFBDA" w14:textId="77777777" w:rsidTr="008C408D">
        <w:trPr>
          <w:jc w:val="center"/>
        </w:trPr>
        <w:tc>
          <w:tcPr>
            <w:tcW w:w="4855" w:type="dxa"/>
            <w:vAlign w:val="center"/>
          </w:tcPr>
          <w:p w14:paraId="0092F2E2" w14:textId="77777777" w:rsidR="00DB29F8" w:rsidRDefault="00DB29F8" w:rsidP="00A22F68">
            <w:pPr>
              <w:tabs>
                <w:tab w:val="left" w:pos="7260"/>
              </w:tabs>
              <w:jc w:val="both"/>
              <w:rPr>
                <w:rFonts w:ascii="Arial" w:hAnsi="Arial" w:cs="Arial"/>
                <w:b/>
                <w:sz w:val="18"/>
                <w:szCs w:val="18"/>
              </w:rPr>
            </w:pPr>
          </w:p>
          <w:p w14:paraId="207C67A6" w14:textId="77777777" w:rsidR="00DB29F8" w:rsidRPr="00625D6A" w:rsidRDefault="00DB29F8" w:rsidP="00A22F68">
            <w:pPr>
              <w:tabs>
                <w:tab w:val="left" w:pos="7260"/>
              </w:tabs>
              <w:jc w:val="both"/>
              <w:rPr>
                <w:rFonts w:ascii="Arial" w:hAnsi="Arial" w:cs="Arial"/>
                <w:sz w:val="18"/>
                <w:szCs w:val="18"/>
              </w:rPr>
            </w:pPr>
            <w:r w:rsidRPr="00625D6A">
              <w:rPr>
                <w:rFonts w:ascii="Arial" w:hAnsi="Arial" w:cs="Arial"/>
                <w:sz w:val="18"/>
                <w:szCs w:val="18"/>
              </w:rPr>
              <w:t xml:space="preserve">C. </w:t>
            </w:r>
            <w:r>
              <w:rPr>
                <w:rFonts w:ascii="Arial" w:hAnsi="Arial" w:cs="Arial"/>
                <w:sz w:val="18"/>
                <w:szCs w:val="18"/>
              </w:rPr>
              <w:t>Carlos Romo Carrillo</w:t>
            </w:r>
          </w:p>
          <w:p w14:paraId="5FA110D6" w14:textId="77777777" w:rsidR="00DB29F8" w:rsidRDefault="00DB29F8" w:rsidP="00A22F68">
            <w:pPr>
              <w:tabs>
                <w:tab w:val="left" w:pos="7260"/>
              </w:tabs>
              <w:jc w:val="both"/>
              <w:rPr>
                <w:rFonts w:ascii="Arial" w:hAnsi="Arial" w:cs="Arial"/>
                <w:b/>
                <w:sz w:val="18"/>
                <w:szCs w:val="18"/>
              </w:rPr>
            </w:pPr>
            <w:r w:rsidRPr="00C85CCA">
              <w:rPr>
                <w:rFonts w:ascii="Arial" w:hAnsi="Arial" w:cs="Arial"/>
                <w:b/>
                <w:sz w:val="18"/>
                <w:szCs w:val="18"/>
              </w:rPr>
              <w:t>ARMY UNIFORMES, S.A. DE C.V.</w:t>
            </w:r>
          </w:p>
          <w:p w14:paraId="410FDCAA" w14:textId="77777777" w:rsidR="00DB29F8" w:rsidRPr="00C85CCA" w:rsidRDefault="00DB29F8" w:rsidP="00A22F68">
            <w:pPr>
              <w:tabs>
                <w:tab w:val="left" w:pos="7260"/>
              </w:tabs>
              <w:jc w:val="both"/>
              <w:rPr>
                <w:rFonts w:ascii="Arial" w:hAnsi="Arial" w:cs="Arial"/>
                <w:b/>
                <w:sz w:val="18"/>
                <w:szCs w:val="18"/>
              </w:rPr>
            </w:pPr>
          </w:p>
        </w:tc>
        <w:tc>
          <w:tcPr>
            <w:tcW w:w="4491" w:type="dxa"/>
            <w:shd w:val="clear" w:color="auto" w:fill="auto"/>
          </w:tcPr>
          <w:p w14:paraId="18912BBE" w14:textId="77777777" w:rsidR="00DB29F8" w:rsidRDefault="00DB29F8" w:rsidP="00A22F68">
            <w:pPr>
              <w:rPr>
                <w:rFonts w:ascii="Arial" w:hAnsi="Arial" w:cs="Arial"/>
                <w:sz w:val="18"/>
                <w:szCs w:val="18"/>
              </w:rPr>
            </w:pPr>
          </w:p>
          <w:p w14:paraId="1447E487" w14:textId="77777777" w:rsidR="00DB29F8" w:rsidRDefault="00DB29F8" w:rsidP="00A22F68">
            <w:pPr>
              <w:rPr>
                <w:rFonts w:ascii="Arial" w:hAnsi="Arial" w:cs="Arial"/>
                <w:sz w:val="18"/>
                <w:szCs w:val="18"/>
              </w:rPr>
            </w:pPr>
          </w:p>
          <w:p w14:paraId="2516D3FB" w14:textId="77777777" w:rsidR="00DB29F8" w:rsidRDefault="00DB29F8" w:rsidP="00A22F68">
            <w:pPr>
              <w:jc w:val="center"/>
            </w:pPr>
            <w:r w:rsidRPr="00022A10">
              <w:rPr>
                <w:rFonts w:ascii="Arial" w:hAnsi="Arial" w:cs="Arial"/>
                <w:sz w:val="18"/>
                <w:szCs w:val="18"/>
              </w:rPr>
              <w:t>__________________________________</w:t>
            </w:r>
          </w:p>
        </w:tc>
      </w:tr>
    </w:tbl>
    <w:p w14:paraId="2E62CEC5" w14:textId="7C2825C6" w:rsidR="00E86124" w:rsidRPr="009140F5" w:rsidRDefault="00E86124" w:rsidP="00E86124">
      <w:pPr>
        <w:pStyle w:val="Sangradetextonormal"/>
        <w:ind w:left="0"/>
        <w:jc w:val="both"/>
        <w:rPr>
          <w:rFonts w:ascii="Arial" w:hAnsi="Arial" w:cs="Arial"/>
          <w:sz w:val="18"/>
          <w:szCs w:val="18"/>
        </w:rPr>
      </w:pPr>
      <w:r w:rsidRPr="009140F5">
        <w:rPr>
          <w:rFonts w:ascii="Arial" w:hAnsi="Arial" w:cs="Arial"/>
          <w:sz w:val="18"/>
          <w:szCs w:val="18"/>
        </w:rPr>
        <w:t>--------------------------------------</w:t>
      </w:r>
      <w:r w:rsidR="00450BBC">
        <w:rPr>
          <w:rFonts w:ascii="Arial" w:hAnsi="Arial" w:cs="Arial"/>
          <w:sz w:val="18"/>
          <w:szCs w:val="18"/>
        </w:rPr>
        <w:t>-----------------------------------------------------------------------------------------------------------</w:t>
      </w:r>
      <w:r w:rsidR="003A0119">
        <w:rPr>
          <w:rFonts w:ascii="Arial" w:hAnsi="Arial" w:cs="Arial"/>
          <w:sz w:val="18"/>
          <w:szCs w:val="18"/>
        </w:rPr>
        <w:t>----------</w:t>
      </w:r>
    </w:p>
    <w:p w14:paraId="1FA32D3E" w14:textId="7206F0AD" w:rsidR="00E86124" w:rsidRPr="00127FDE" w:rsidRDefault="00E86124" w:rsidP="00E86124">
      <w:pPr>
        <w:pStyle w:val="Sangradetextonormal"/>
        <w:ind w:left="0"/>
        <w:jc w:val="both"/>
        <w:rPr>
          <w:rFonts w:ascii="Arial" w:hAnsi="Arial" w:cs="Arial"/>
          <w:sz w:val="18"/>
          <w:szCs w:val="18"/>
        </w:rPr>
      </w:pPr>
      <w:r w:rsidRPr="004F3C42">
        <w:rPr>
          <w:rFonts w:ascii="Arial" w:hAnsi="Arial" w:cs="Arial"/>
          <w:sz w:val="18"/>
          <w:szCs w:val="18"/>
        </w:rPr>
        <w:t xml:space="preserve">Se hace saber que la </w:t>
      </w:r>
      <w:r w:rsidRPr="00127FDE">
        <w:rPr>
          <w:rFonts w:ascii="Arial" w:hAnsi="Arial" w:cs="Arial"/>
          <w:sz w:val="18"/>
          <w:szCs w:val="18"/>
        </w:rPr>
        <w:t xml:space="preserve">presente acta de notificación </w:t>
      </w:r>
      <w:r w:rsidRPr="008C408D">
        <w:rPr>
          <w:rFonts w:ascii="Arial" w:hAnsi="Arial" w:cs="Arial"/>
          <w:sz w:val="18"/>
          <w:szCs w:val="18"/>
        </w:rPr>
        <w:t>de fallo consta de</w:t>
      </w:r>
      <w:r w:rsidRPr="008C408D">
        <w:rPr>
          <w:rFonts w:ascii="Arial" w:hAnsi="Arial" w:cs="Arial"/>
          <w:b/>
          <w:sz w:val="18"/>
          <w:szCs w:val="18"/>
        </w:rPr>
        <w:t xml:space="preserve"> </w:t>
      </w:r>
      <w:r w:rsidR="00272155" w:rsidRPr="008C408D">
        <w:rPr>
          <w:rFonts w:ascii="Arial" w:hAnsi="Arial" w:cs="Arial"/>
          <w:b/>
          <w:sz w:val="18"/>
          <w:szCs w:val="18"/>
        </w:rPr>
        <w:t>12</w:t>
      </w:r>
      <w:r w:rsidRPr="008C408D">
        <w:rPr>
          <w:rFonts w:ascii="Arial" w:hAnsi="Arial" w:cs="Arial"/>
          <w:b/>
          <w:sz w:val="18"/>
          <w:szCs w:val="18"/>
        </w:rPr>
        <w:t xml:space="preserve"> páginas</w:t>
      </w:r>
      <w:r w:rsidRPr="008C408D">
        <w:rPr>
          <w:rFonts w:ascii="Arial" w:hAnsi="Arial" w:cs="Arial"/>
          <w:sz w:val="18"/>
          <w:szCs w:val="18"/>
        </w:rPr>
        <w:t xml:space="preserve">; el Dictamen Técnico, Anexo “1” consta de </w:t>
      </w:r>
      <w:r w:rsidR="00272155" w:rsidRPr="008C408D">
        <w:rPr>
          <w:rFonts w:ascii="Arial" w:hAnsi="Arial" w:cs="Arial"/>
          <w:b/>
          <w:sz w:val="18"/>
          <w:szCs w:val="18"/>
        </w:rPr>
        <w:t>26</w:t>
      </w:r>
      <w:r w:rsidRPr="008C408D">
        <w:rPr>
          <w:rFonts w:ascii="Arial" w:hAnsi="Arial" w:cs="Arial"/>
          <w:b/>
          <w:sz w:val="18"/>
          <w:szCs w:val="18"/>
        </w:rPr>
        <w:t xml:space="preserve"> páginas</w:t>
      </w:r>
      <w:r w:rsidRPr="008C408D">
        <w:rPr>
          <w:rFonts w:ascii="Arial" w:hAnsi="Arial" w:cs="Arial"/>
          <w:sz w:val="18"/>
          <w:szCs w:val="18"/>
        </w:rPr>
        <w:t xml:space="preserve">, </w:t>
      </w:r>
      <w:r w:rsidR="0077040B" w:rsidRPr="008C408D">
        <w:rPr>
          <w:rFonts w:ascii="Arial" w:hAnsi="Arial" w:cs="Arial"/>
          <w:sz w:val="18"/>
          <w:szCs w:val="18"/>
        </w:rPr>
        <w:t>Dictamen Técnico de Precios, Anexo “1.1”</w:t>
      </w:r>
      <w:r w:rsidR="00272155" w:rsidRPr="008C408D">
        <w:rPr>
          <w:rFonts w:ascii="Arial" w:hAnsi="Arial" w:cs="Arial"/>
          <w:sz w:val="18"/>
          <w:szCs w:val="18"/>
        </w:rPr>
        <w:t xml:space="preserve"> </w:t>
      </w:r>
      <w:r w:rsidR="00272155" w:rsidRPr="008C408D">
        <w:rPr>
          <w:rFonts w:ascii="Arial" w:hAnsi="Arial" w:cs="Arial"/>
          <w:b/>
          <w:sz w:val="18"/>
          <w:szCs w:val="18"/>
        </w:rPr>
        <w:t>12</w:t>
      </w:r>
      <w:r w:rsidR="0077040B" w:rsidRPr="008C408D">
        <w:rPr>
          <w:rFonts w:ascii="Arial" w:hAnsi="Arial" w:cs="Arial"/>
          <w:b/>
          <w:sz w:val="18"/>
          <w:szCs w:val="18"/>
        </w:rPr>
        <w:t xml:space="preserve"> páginas</w:t>
      </w:r>
      <w:r w:rsidR="0077040B" w:rsidRPr="000615AF">
        <w:rPr>
          <w:rFonts w:ascii="Arial" w:hAnsi="Arial" w:cs="Arial"/>
          <w:sz w:val="18"/>
          <w:szCs w:val="18"/>
        </w:rPr>
        <w:t xml:space="preserve"> </w:t>
      </w:r>
      <w:r w:rsidRPr="000615AF">
        <w:rPr>
          <w:rFonts w:ascii="Arial" w:hAnsi="Arial" w:cs="Arial"/>
          <w:sz w:val="18"/>
          <w:szCs w:val="18"/>
        </w:rPr>
        <w:t xml:space="preserve">y el Análisis administrativo Anexo “2” consta en </w:t>
      </w:r>
      <w:r w:rsidR="00272155" w:rsidRPr="000615AF">
        <w:rPr>
          <w:rFonts w:ascii="Arial" w:hAnsi="Arial" w:cs="Arial"/>
          <w:b/>
          <w:sz w:val="18"/>
          <w:szCs w:val="18"/>
        </w:rPr>
        <w:t>41</w:t>
      </w:r>
      <w:r w:rsidRPr="000615AF">
        <w:rPr>
          <w:rFonts w:ascii="Arial" w:hAnsi="Arial" w:cs="Arial"/>
          <w:b/>
          <w:sz w:val="18"/>
          <w:szCs w:val="18"/>
        </w:rPr>
        <w:t xml:space="preserve"> páginas</w:t>
      </w:r>
      <w:r w:rsidRPr="000615AF">
        <w:rPr>
          <w:rFonts w:ascii="Arial" w:hAnsi="Arial" w:cs="Arial"/>
          <w:sz w:val="18"/>
          <w:szCs w:val="18"/>
        </w:rPr>
        <w:t>. ----------------------------------------------------------------------------------------------------------------------------------------------------------------------------------</w:t>
      </w:r>
      <w:r w:rsidR="00A6604A" w:rsidRPr="000615AF">
        <w:rPr>
          <w:rFonts w:ascii="Arial" w:hAnsi="Arial" w:cs="Arial"/>
          <w:sz w:val="18"/>
          <w:szCs w:val="18"/>
        </w:rPr>
        <w:t>-----------------------------------------------------------------------</w:t>
      </w:r>
      <w:r w:rsidR="00EB1084" w:rsidRPr="000615AF">
        <w:rPr>
          <w:rFonts w:ascii="Arial" w:hAnsi="Arial" w:cs="Arial"/>
          <w:sz w:val="18"/>
          <w:szCs w:val="18"/>
        </w:rPr>
        <w:t>--------------------------------</w:t>
      </w:r>
    </w:p>
    <w:p w14:paraId="520B568D" w14:textId="43DBFDA8" w:rsidR="00E86124" w:rsidRPr="006C2729" w:rsidRDefault="00E86124" w:rsidP="00E86124">
      <w:pPr>
        <w:pStyle w:val="Sangradetextonormal"/>
        <w:ind w:left="0"/>
        <w:jc w:val="both"/>
        <w:rPr>
          <w:rFonts w:ascii="Arial" w:hAnsi="Arial" w:cs="Arial"/>
          <w:b/>
          <w:sz w:val="18"/>
          <w:szCs w:val="18"/>
        </w:rPr>
      </w:pPr>
      <w:r w:rsidRPr="00127FDE">
        <w:rPr>
          <w:rFonts w:ascii="Arial" w:hAnsi="Arial" w:cs="Arial"/>
          <w:sz w:val="18"/>
          <w:szCs w:val="18"/>
        </w:rPr>
        <w:t xml:space="preserve">Siendo </w:t>
      </w:r>
      <w:r w:rsidRPr="003A0119">
        <w:rPr>
          <w:rFonts w:ascii="Arial" w:hAnsi="Arial" w:cs="Arial"/>
          <w:sz w:val="18"/>
          <w:szCs w:val="18"/>
        </w:rPr>
        <w:t xml:space="preserve">las </w:t>
      </w:r>
      <w:r w:rsidRPr="003A0119">
        <w:rPr>
          <w:rFonts w:ascii="Arial" w:hAnsi="Arial" w:cs="Arial"/>
          <w:b/>
          <w:sz w:val="18"/>
          <w:szCs w:val="18"/>
        </w:rPr>
        <w:t>1</w:t>
      </w:r>
      <w:r w:rsidR="003A0119" w:rsidRPr="003A0119">
        <w:rPr>
          <w:rFonts w:ascii="Arial" w:hAnsi="Arial" w:cs="Arial"/>
          <w:b/>
          <w:sz w:val="18"/>
          <w:szCs w:val="18"/>
        </w:rPr>
        <w:t>4</w:t>
      </w:r>
      <w:r w:rsidR="008517F7" w:rsidRPr="003A0119">
        <w:rPr>
          <w:rFonts w:ascii="Arial" w:hAnsi="Arial" w:cs="Arial"/>
          <w:b/>
          <w:sz w:val="18"/>
          <w:szCs w:val="18"/>
        </w:rPr>
        <w:t>:</w:t>
      </w:r>
      <w:r w:rsidR="008C408D" w:rsidRPr="003A0119">
        <w:rPr>
          <w:rFonts w:ascii="Arial" w:hAnsi="Arial" w:cs="Arial"/>
          <w:b/>
          <w:sz w:val="18"/>
          <w:szCs w:val="18"/>
        </w:rPr>
        <w:t>2</w:t>
      </w:r>
      <w:r w:rsidR="003A0119" w:rsidRPr="003A0119">
        <w:rPr>
          <w:rFonts w:ascii="Arial" w:hAnsi="Arial" w:cs="Arial"/>
          <w:b/>
          <w:sz w:val="18"/>
          <w:szCs w:val="18"/>
        </w:rPr>
        <w:t>1</w:t>
      </w:r>
      <w:r w:rsidRPr="003A0119">
        <w:rPr>
          <w:rFonts w:ascii="Arial" w:hAnsi="Arial" w:cs="Arial"/>
          <w:sz w:val="18"/>
          <w:szCs w:val="18"/>
        </w:rPr>
        <w:t xml:space="preserve"> horas</w:t>
      </w:r>
      <w:bookmarkStart w:id="0" w:name="_GoBack"/>
      <w:bookmarkEnd w:id="0"/>
      <w:r w:rsidRPr="00127FDE">
        <w:rPr>
          <w:rFonts w:ascii="Arial" w:hAnsi="Arial" w:cs="Arial"/>
          <w:sz w:val="18"/>
          <w:szCs w:val="18"/>
        </w:rPr>
        <w:t xml:space="preserve"> del día de su inicio, se da por concluida la presente junta firmando el acta los que en ella intervienen para los fines y efectos legales</w:t>
      </w:r>
      <w:r w:rsidRPr="003276C3">
        <w:rPr>
          <w:rFonts w:ascii="Arial" w:hAnsi="Arial" w:cs="Arial"/>
          <w:sz w:val="18"/>
          <w:szCs w:val="18"/>
        </w:rPr>
        <w:t xml:space="preserve"> a que haya lugar, entregándose fotocopia</w:t>
      </w:r>
      <w:r w:rsidRPr="006C2729">
        <w:rPr>
          <w:rFonts w:ascii="Arial" w:hAnsi="Arial" w:cs="Arial"/>
          <w:sz w:val="18"/>
          <w:szCs w:val="18"/>
        </w:rPr>
        <w:t xml:space="preserve"> y/o envió digital del acta a los participantes.--------------------------------------------------------------------------------------------------------------------</w:t>
      </w:r>
      <w:r w:rsidR="00EB1084">
        <w:rPr>
          <w:rFonts w:ascii="Arial" w:hAnsi="Arial" w:cs="Arial"/>
          <w:sz w:val="18"/>
          <w:szCs w:val="18"/>
        </w:rPr>
        <w:t>----------------------</w:t>
      </w:r>
    </w:p>
    <w:p w14:paraId="65684835" w14:textId="6EF359FA" w:rsidR="00597802" w:rsidRPr="00342CC6" w:rsidRDefault="00E86124" w:rsidP="00E02478">
      <w:pPr>
        <w:jc w:val="center"/>
        <w:rPr>
          <w:rFonts w:ascii="Arial" w:hAnsi="Arial" w:cs="Arial"/>
          <w:sz w:val="18"/>
          <w:szCs w:val="18"/>
        </w:rPr>
      </w:pPr>
      <w:r w:rsidRPr="006C2729">
        <w:rPr>
          <w:rFonts w:ascii="Arial" w:hAnsi="Arial" w:cs="Arial"/>
          <w:sz w:val="18"/>
          <w:szCs w:val="18"/>
        </w:rPr>
        <w:t>======================================FIN DE TEXTO==================================</w:t>
      </w:r>
    </w:p>
    <w:sectPr w:rsidR="00597802" w:rsidRPr="00342CC6" w:rsidSect="00035C3F">
      <w:headerReference w:type="default" r:id="rId14"/>
      <w:footerReference w:type="default" r:id="rId15"/>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A22F68" w:rsidRDefault="00A22F68" w:rsidP="004F08CF">
      <w:r>
        <w:separator/>
      </w:r>
    </w:p>
  </w:endnote>
  <w:endnote w:type="continuationSeparator" w:id="0">
    <w:p w14:paraId="7747DE7D" w14:textId="77777777" w:rsidR="00A22F68" w:rsidRDefault="00A22F6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DB8B3F6" w:rsidR="00A22F68" w:rsidRPr="003B7915" w:rsidRDefault="00A22F6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029-2025</w:t>
    </w:r>
  </w:p>
  <w:p w14:paraId="300C9066" w14:textId="5238FE37" w:rsidR="00A22F68" w:rsidRPr="003B7915" w:rsidRDefault="00A22F6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A22F68" w:rsidRPr="003B7915" w:rsidRDefault="00A22F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A22F68" w:rsidRDefault="00A22F68" w:rsidP="004F08CF">
      <w:r>
        <w:separator/>
      </w:r>
    </w:p>
  </w:footnote>
  <w:footnote w:type="continuationSeparator" w:id="0">
    <w:p w14:paraId="5766713E" w14:textId="77777777" w:rsidR="00A22F68" w:rsidRDefault="00A22F6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A22F68" w:rsidRPr="00400A61" w:rsidRDefault="00A22F6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22F68" w:rsidRPr="003B7915" w14:paraId="68B796FB" w14:textId="77777777" w:rsidTr="00D01779">
      <w:trPr>
        <w:jc w:val="right"/>
      </w:trPr>
      <w:tc>
        <w:tcPr>
          <w:tcW w:w="5260" w:type="dxa"/>
          <w:shd w:val="clear" w:color="auto" w:fill="auto"/>
        </w:tcPr>
        <w:p w14:paraId="499EB5F7" w14:textId="77777777" w:rsidR="00A22F68" w:rsidRPr="003B7915" w:rsidRDefault="00A22F6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22F68" w:rsidRPr="003B7915" w14:paraId="29A72E0C" w14:textId="77777777" w:rsidTr="00D01779">
      <w:trPr>
        <w:jc w:val="right"/>
      </w:trPr>
      <w:tc>
        <w:tcPr>
          <w:tcW w:w="5260" w:type="dxa"/>
          <w:shd w:val="clear" w:color="auto" w:fill="auto"/>
        </w:tcPr>
        <w:p w14:paraId="66280DD2" w14:textId="77777777" w:rsidR="00A22F68" w:rsidRPr="003B7915" w:rsidRDefault="00A22F68" w:rsidP="00D01779">
          <w:pPr>
            <w:jc w:val="center"/>
            <w:rPr>
              <w:rFonts w:ascii="Arial" w:hAnsi="Arial" w:cs="Arial"/>
              <w:b/>
            </w:rPr>
          </w:pPr>
          <w:r w:rsidRPr="003B7915">
            <w:rPr>
              <w:rFonts w:ascii="Arial" w:hAnsi="Arial" w:cs="Arial"/>
              <w:b/>
            </w:rPr>
            <w:t>DIRECCIÓN GENERAL DE FINANZAS</w:t>
          </w:r>
        </w:p>
      </w:tc>
    </w:tr>
    <w:tr w:rsidR="00A22F68" w:rsidRPr="003B7915" w14:paraId="0BFF67D6" w14:textId="77777777" w:rsidTr="00D01779">
      <w:trPr>
        <w:jc w:val="right"/>
      </w:trPr>
      <w:tc>
        <w:tcPr>
          <w:tcW w:w="5260" w:type="dxa"/>
          <w:shd w:val="clear" w:color="auto" w:fill="auto"/>
        </w:tcPr>
        <w:p w14:paraId="0D9E4666" w14:textId="77777777" w:rsidR="00A22F68" w:rsidRPr="003B7915" w:rsidRDefault="00A22F68" w:rsidP="00D01779">
          <w:pPr>
            <w:rPr>
              <w:rFonts w:ascii="Arial" w:hAnsi="Arial" w:cs="Arial"/>
              <w:b/>
              <w:sz w:val="18"/>
              <w:szCs w:val="18"/>
            </w:rPr>
          </w:pPr>
          <w:r w:rsidRPr="003B7915">
            <w:rPr>
              <w:rFonts w:ascii="Arial" w:hAnsi="Arial" w:cs="Arial"/>
              <w:b/>
              <w:sz w:val="18"/>
              <w:szCs w:val="18"/>
            </w:rPr>
            <w:t xml:space="preserve">NOTIFICACIÓN DE FALLO </w:t>
          </w:r>
        </w:p>
      </w:tc>
    </w:tr>
    <w:tr w:rsidR="00A22F68" w:rsidRPr="003B7915" w14:paraId="7496B597" w14:textId="77777777" w:rsidTr="00D01779">
      <w:trPr>
        <w:jc w:val="right"/>
      </w:trPr>
      <w:tc>
        <w:tcPr>
          <w:tcW w:w="5260" w:type="dxa"/>
          <w:shd w:val="clear" w:color="auto" w:fill="auto"/>
        </w:tcPr>
        <w:p w14:paraId="603F39BB" w14:textId="77777777" w:rsidR="00A22F68" w:rsidRPr="003B7915" w:rsidRDefault="00A22F68" w:rsidP="00D01779">
          <w:pPr>
            <w:jc w:val="both"/>
            <w:rPr>
              <w:rFonts w:ascii="Arial" w:hAnsi="Arial" w:cs="Arial"/>
              <w:b/>
              <w:sz w:val="18"/>
              <w:szCs w:val="18"/>
            </w:rPr>
          </w:pPr>
          <w:r w:rsidRPr="004C2660">
            <w:rPr>
              <w:rFonts w:ascii="Arial" w:hAnsi="Arial" w:cs="Arial"/>
              <w:b/>
              <w:sz w:val="18"/>
              <w:szCs w:val="18"/>
            </w:rPr>
            <w:t>LICITACIÓN PÚBLICA NACIONAL</w:t>
          </w:r>
        </w:p>
      </w:tc>
    </w:tr>
    <w:tr w:rsidR="00A22F68" w:rsidRPr="003B7915" w14:paraId="1618B673" w14:textId="77777777" w:rsidTr="00D01779">
      <w:trPr>
        <w:jc w:val="right"/>
      </w:trPr>
      <w:tc>
        <w:tcPr>
          <w:tcW w:w="5260" w:type="dxa"/>
          <w:shd w:val="clear" w:color="auto" w:fill="auto"/>
        </w:tcPr>
        <w:p w14:paraId="54C148F5" w14:textId="1592BAEF" w:rsidR="00A22F68" w:rsidRPr="008801F1" w:rsidRDefault="00A22F68"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29-2025</w:t>
          </w:r>
        </w:p>
      </w:tc>
    </w:tr>
    <w:tr w:rsidR="00A22F68" w:rsidRPr="003B7915" w14:paraId="480FE9F7" w14:textId="77777777" w:rsidTr="00D01779">
      <w:trPr>
        <w:jc w:val="right"/>
      </w:trPr>
      <w:tc>
        <w:tcPr>
          <w:tcW w:w="5260" w:type="dxa"/>
          <w:shd w:val="clear" w:color="auto" w:fill="auto"/>
        </w:tcPr>
        <w:p w14:paraId="4D1C0C47" w14:textId="4021BC45" w:rsidR="00A22F68" w:rsidRPr="0001778D" w:rsidRDefault="00A22F68" w:rsidP="005168C2">
          <w:pPr>
            <w:jc w:val="both"/>
            <w:rPr>
              <w:rFonts w:ascii="Arial" w:hAnsi="Arial" w:cs="Arial"/>
              <w:b/>
              <w:sz w:val="16"/>
              <w:szCs w:val="16"/>
            </w:rPr>
          </w:pPr>
          <w:r w:rsidRPr="0014078A">
            <w:rPr>
              <w:rFonts w:ascii="Arial" w:hAnsi="Arial" w:cs="Arial"/>
              <w:b/>
              <w:sz w:val="18"/>
              <w:szCs w:val="18"/>
            </w:rPr>
            <w:t>ARRENDAMIENTO DE MOBILIARIO Y ADQUISICIÓN DE PLAYERAS PARA FERIA UNIVERSITARIA DE LA DIRECCIÓN GENERAL DE DIFUSIÓN Y VINCULACIÓN DE LA UNIVERSIDAD AUTÓNOMA DE AGUASCALIENTES</w:t>
          </w:r>
          <w:r>
            <w:rPr>
              <w:rFonts w:ascii="Arial" w:hAnsi="Arial" w:cs="Arial"/>
              <w:b/>
              <w:sz w:val="18"/>
              <w:szCs w:val="18"/>
            </w:rPr>
            <w:t>.</w:t>
          </w:r>
        </w:p>
      </w:tc>
    </w:tr>
  </w:tbl>
  <w:p w14:paraId="258F9155" w14:textId="77777777" w:rsidR="00A22F68" w:rsidRDefault="00A22F6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E2BEB"/>
    <w:multiLevelType w:val="hybridMultilevel"/>
    <w:tmpl w:val="291EB410"/>
    <w:lvl w:ilvl="0" w:tplc="F7D2F902">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F4627"/>
    <w:multiLevelType w:val="multilevel"/>
    <w:tmpl w:val="368AC7AA"/>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EA345F"/>
    <w:multiLevelType w:val="hybridMultilevel"/>
    <w:tmpl w:val="6442A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7A606D"/>
    <w:multiLevelType w:val="hybridMultilevel"/>
    <w:tmpl w:val="2D243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ADC74CC"/>
    <w:multiLevelType w:val="hybridMultilevel"/>
    <w:tmpl w:val="D99E0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9"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3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E6339E"/>
    <w:multiLevelType w:val="multilevel"/>
    <w:tmpl w:val="51E63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9C5119"/>
    <w:multiLevelType w:val="hybridMultilevel"/>
    <w:tmpl w:val="DB02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6"/>
  </w:num>
  <w:num w:numId="3">
    <w:abstractNumId w:val="11"/>
  </w:num>
  <w:num w:numId="4">
    <w:abstractNumId w:val="32"/>
  </w:num>
  <w:num w:numId="5">
    <w:abstractNumId w:val="28"/>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8"/>
  </w:num>
  <w:num w:numId="8">
    <w:abstractNumId w:val="3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22"/>
  </w:num>
  <w:num w:numId="11">
    <w:abstractNumId w:val="23"/>
  </w:num>
  <w:num w:numId="12">
    <w:abstractNumId w:val="29"/>
  </w:num>
  <w:num w:numId="13">
    <w:abstractNumId w:val="45"/>
  </w:num>
  <w:num w:numId="14">
    <w:abstractNumId w:val="9"/>
  </w:num>
  <w:num w:numId="15">
    <w:abstractNumId w:val="49"/>
  </w:num>
  <w:num w:numId="16">
    <w:abstractNumId w:val="36"/>
  </w:num>
  <w:num w:numId="17">
    <w:abstractNumId w:val="24"/>
  </w:num>
  <w:num w:numId="18">
    <w:abstractNumId w:val="15"/>
  </w:num>
  <w:num w:numId="19">
    <w:abstractNumId w:val="30"/>
  </w:num>
  <w:num w:numId="20">
    <w:abstractNumId w:val="38"/>
  </w:num>
  <w:num w:numId="21">
    <w:abstractNumId w:val="10"/>
  </w:num>
  <w:num w:numId="22">
    <w:abstractNumId w:val="21"/>
  </w:num>
  <w:num w:numId="23">
    <w:abstractNumId w:val="43"/>
  </w:num>
  <w:num w:numId="24">
    <w:abstractNumId w:val="40"/>
  </w:num>
  <w:num w:numId="25">
    <w:abstractNumId w:val="7"/>
  </w:num>
  <w:num w:numId="26">
    <w:abstractNumId w:val="2"/>
  </w:num>
  <w:num w:numId="27">
    <w:abstractNumId w:val="0"/>
  </w:num>
  <w:num w:numId="28">
    <w:abstractNumId w:val="1"/>
  </w:num>
  <w:num w:numId="29">
    <w:abstractNumId w:val="25"/>
  </w:num>
  <w:num w:numId="30">
    <w:abstractNumId w:val="37"/>
  </w:num>
  <w:num w:numId="31">
    <w:abstractNumId w:val="4"/>
  </w:num>
  <w:num w:numId="32">
    <w:abstractNumId w:val="39"/>
  </w:num>
  <w:num w:numId="33">
    <w:abstractNumId w:val="47"/>
  </w:num>
  <w:num w:numId="34">
    <w:abstractNumId w:val="41"/>
  </w:num>
  <w:num w:numId="35">
    <w:abstractNumId w:val="8"/>
  </w:num>
  <w:num w:numId="36">
    <w:abstractNumId w:val="27"/>
  </w:num>
  <w:num w:numId="37">
    <w:abstractNumId w:val="33"/>
  </w:num>
  <w:num w:numId="38">
    <w:abstractNumId w:val="46"/>
  </w:num>
  <w:num w:numId="39">
    <w:abstractNumId w:val="19"/>
  </w:num>
  <w:num w:numId="40">
    <w:abstractNumId w:val="17"/>
  </w:num>
  <w:num w:numId="41">
    <w:abstractNumId w:val="31"/>
  </w:num>
  <w:num w:numId="42">
    <w:abstractNumId w:val="6"/>
  </w:num>
  <w:num w:numId="43">
    <w:abstractNumId w:val="16"/>
  </w:num>
  <w:num w:numId="44">
    <w:abstractNumId w:val="14"/>
  </w:num>
  <w:num w:numId="45">
    <w:abstractNumId w:val="42"/>
  </w:num>
  <w:num w:numId="46">
    <w:abstractNumId w:val="12"/>
  </w:num>
  <w:num w:numId="47">
    <w:abstractNumId w:val="13"/>
  </w:num>
  <w:num w:numId="48">
    <w:abstractNumId w:val="34"/>
  </w:num>
  <w:num w:numId="49">
    <w:abstractNumId w:val="20"/>
  </w:num>
  <w:num w:numId="5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AAD"/>
    <w:rsid w:val="0000264B"/>
    <w:rsid w:val="00002FB2"/>
    <w:rsid w:val="00003137"/>
    <w:rsid w:val="00003415"/>
    <w:rsid w:val="00004AB4"/>
    <w:rsid w:val="000069C1"/>
    <w:rsid w:val="00006B41"/>
    <w:rsid w:val="0001173F"/>
    <w:rsid w:val="00012D11"/>
    <w:rsid w:val="00014083"/>
    <w:rsid w:val="00016041"/>
    <w:rsid w:val="00016F74"/>
    <w:rsid w:val="0001778D"/>
    <w:rsid w:val="00017E64"/>
    <w:rsid w:val="00020528"/>
    <w:rsid w:val="00020673"/>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35C3F"/>
    <w:rsid w:val="00037C6D"/>
    <w:rsid w:val="0004023D"/>
    <w:rsid w:val="00040C00"/>
    <w:rsid w:val="00041425"/>
    <w:rsid w:val="00041C0A"/>
    <w:rsid w:val="00042CD8"/>
    <w:rsid w:val="00044596"/>
    <w:rsid w:val="000449AE"/>
    <w:rsid w:val="000454D3"/>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5AF"/>
    <w:rsid w:val="00061FB0"/>
    <w:rsid w:val="000628A2"/>
    <w:rsid w:val="00062DD8"/>
    <w:rsid w:val="00063592"/>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A10"/>
    <w:rsid w:val="00073F98"/>
    <w:rsid w:val="000740D2"/>
    <w:rsid w:val="000743F2"/>
    <w:rsid w:val="0007475B"/>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3463"/>
    <w:rsid w:val="00093ACA"/>
    <w:rsid w:val="00094986"/>
    <w:rsid w:val="0009552E"/>
    <w:rsid w:val="00095BC8"/>
    <w:rsid w:val="00096DA7"/>
    <w:rsid w:val="000976D3"/>
    <w:rsid w:val="00097B4E"/>
    <w:rsid w:val="00097BA3"/>
    <w:rsid w:val="000A07E2"/>
    <w:rsid w:val="000A180B"/>
    <w:rsid w:val="000A1D6A"/>
    <w:rsid w:val="000A1F39"/>
    <w:rsid w:val="000A2D09"/>
    <w:rsid w:val="000A3006"/>
    <w:rsid w:val="000A3268"/>
    <w:rsid w:val="000A505D"/>
    <w:rsid w:val="000A706F"/>
    <w:rsid w:val="000A71C0"/>
    <w:rsid w:val="000A7EF4"/>
    <w:rsid w:val="000B077D"/>
    <w:rsid w:val="000B1F9D"/>
    <w:rsid w:val="000B3332"/>
    <w:rsid w:val="000B3ADC"/>
    <w:rsid w:val="000B4AB3"/>
    <w:rsid w:val="000B4FB2"/>
    <w:rsid w:val="000B5EEB"/>
    <w:rsid w:val="000B6008"/>
    <w:rsid w:val="000B72D8"/>
    <w:rsid w:val="000B7843"/>
    <w:rsid w:val="000B7F5A"/>
    <w:rsid w:val="000C0A30"/>
    <w:rsid w:val="000C0E65"/>
    <w:rsid w:val="000C1654"/>
    <w:rsid w:val="000C1CCF"/>
    <w:rsid w:val="000C281C"/>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49"/>
    <w:rsid w:val="000E19AD"/>
    <w:rsid w:val="000E232C"/>
    <w:rsid w:val="000E26F2"/>
    <w:rsid w:val="000E3532"/>
    <w:rsid w:val="000E4B04"/>
    <w:rsid w:val="000E6382"/>
    <w:rsid w:val="000E64B0"/>
    <w:rsid w:val="000E7668"/>
    <w:rsid w:val="000E7DB3"/>
    <w:rsid w:val="000F127C"/>
    <w:rsid w:val="000F13CE"/>
    <w:rsid w:val="000F25C1"/>
    <w:rsid w:val="000F2673"/>
    <w:rsid w:val="000F2C27"/>
    <w:rsid w:val="000F3866"/>
    <w:rsid w:val="000F444E"/>
    <w:rsid w:val="000F4744"/>
    <w:rsid w:val="000F5339"/>
    <w:rsid w:val="000F6337"/>
    <w:rsid w:val="000F697A"/>
    <w:rsid w:val="000F7072"/>
    <w:rsid w:val="00100FF1"/>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7706"/>
    <w:rsid w:val="001278D1"/>
    <w:rsid w:val="00127AD0"/>
    <w:rsid w:val="00127FDE"/>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078A"/>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22EC"/>
    <w:rsid w:val="0016317E"/>
    <w:rsid w:val="00163320"/>
    <w:rsid w:val="00163682"/>
    <w:rsid w:val="00164AF9"/>
    <w:rsid w:val="00164D54"/>
    <w:rsid w:val="00165579"/>
    <w:rsid w:val="00165929"/>
    <w:rsid w:val="00167512"/>
    <w:rsid w:val="0016769D"/>
    <w:rsid w:val="00170BE1"/>
    <w:rsid w:val="001723D8"/>
    <w:rsid w:val="001757EB"/>
    <w:rsid w:val="00175C1F"/>
    <w:rsid w:val="0017688B"/>
    <w:rsid w:val="0018052E"/>
    <w:rsid w:val="00180B31"/>
    <w:rsid w:val="00180DF1"/>
    <w:rsid w:val="00181136"/>
    <w:rsid w:val="001824EA"/>
    <w:rsid w:val="00183649"/>
    <w:rsid w:val="00185C1B"/>
    <w:rsid w:val="001868A6"/>
    <w:rsid w:val="00187B81"/>
    <w:rsid w:val="00191811"/>
    <w:rsid w:val="0019265F"/>
    <w:rsid w:val="00192869"/>
    <w:rsid w:val="0019416B"/>
    <w:rsid w:val="00194827"/>
    <w:rsid w:val="0019489E"/>
    <w:rsid w:val="00194E95"/>
    <w:rsid w:val="0019576E"/>
    <w:rsid w:val="00196562"/>
    <w:rsid w:val="00197B35"/>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815"/>
    <w:rsid w:val="001C0E52"/>
    <w:rsid w:val="001C1065"/>
    <w:rsid w:val="001C25DF"/>
    <w:rsid w:val="001C27FD"/>
    <w:rsid w:val="001C4470"/>
    <w:rsid w:val="001C5295"/>
    <w:rsid w:val="001C57AA"/>
    <w:rsid w:val="001C6FBA"/>
    <w:rsid w:val="001C77DD"/>
    <w:rsid w:val="001C7A79"/>
    <w:rsid w:val="001C7BE0"/>
    <w:rsid w:val="001C7C41"/>
    <w:rsid w:val="001D0127"/>
    <w:rsid w:val="001D0D9C"/>
    <w:rsid w:val="001D1345"/>
    <w:rsid w:val="001D3187"/>
    <w:rsid w:val="001D3E98"/>
    <w:rsid w:val="001D564B"/>
    <w:rsid w:val="001D65FE"/>
    <w:rsid w:val="001D70E1"/>
    <w:rsid w:val="001E03DC"/>
    <w:rsid w:val="001E0896"/>
    <w:rsid w:val="001E1187"/>
    <w:rsid w:val="001E1CC0"/>
    <w:rsid w:val="001E2092"/>
    <w:rsid w:val="001E2170"/>
    <w:rsid w:val="001E2B03"/>
    <w:rsid w:val="001E2BFF"/>
    <w:rsid w:val="001E3A4A"/>
    <w:rsid w:val="001E3E6B"/>
    <w:rsid w:val="001E4D7C"/>
    <w:rsid w:val="001E5450"/>
    <w:rsid w:val="001E5D18"/>
    <w:rsid w:val="001E5F71"/>
    <w:rsid w:val="001E60DE"/>
    <w:rsid w:val="001E62F8"/>
    <w:rsid w:val="001E789B"/>
    <w:rsid w:val="001E7910"/>
    <w:rsid w:val="001E7BE2"/>
    <w:rsid w:val="001F0489"/>
    <w:rsid w:val="001F113C"/>
    <w:rsid w:val="001F189C"/>
    <w:rsid w:val="001F18F8"/>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2EC"/>
    <w:rsid w:val="002244E7"/>
    <w:rsid w:val="00225414"/>
    <w:rsid w:val="002258B8"/>
    <w:rsid w:val="00225AB7"/>
    <w:rsid w:val="0022654D"/>
    <w:rsid w:val="0022714E"/>
    <w:rsid w:val="00227A6B"/>
    <w:rsid w:val="002309BD"/>
    <w:rsid w:val="002312F2"/>
    <w:rsid w:val="002318B6"/>
    <w:rsid w:val="002319B9"/>
    <w:rsid w:val="00232666"/>
    <w:rsid w:val="002333D7"/>
    <w:rsid w:val="002334EC"/>
    <w:rsid w:val="00233BBB"/>
    <w:rsid w:val="00233E5A"/>
    <w:rsid w:val="0023432D"/>
    <w:rsid w:val="0023448E"/>
    <w:rsid w:val="00234E95"/>
    <w:rsid w:val="0023514B"/>
    <w:rsid w:val="00235EDF"/>
    <w:rsid w:val="002414ED"/>
    <w:rsid w:val="00241B9A"/>
    <w:rsid w:val="00242094"/>
    <w:rsid w:val="002423DF"/>
    <w:rsid w:val="00243AD3"/>
    <w:rsid w:val="0024486C"/>
    <w:rsid w:val="00245951"/>
    <w:rsid w:val="00245983"/>
    <w:rsid w:val="00246325"/>
    <w:rsid w:val="002503D1"/>
    <w:rsid w:val="00250A64"/>
    <w:rsid w:val="00251442"/>
    <w:rsid w:val="002516A3"/>
    <w:rsid w:val="00251C8A"/>
    <w:rsid w:val="00252CA3"/>
    <w:rsid w:val="00253AFD"/>
    <w:rsid w:val="00253BA5"/>
    <w:rsid w:val="002543D0"/>
    <w:rsid w:val="00256FB0"/>
    <w:rsid w:val="002572C3"/>
    <w:rsid w:val="002573EC"/>
    <w:rsid w:val="00257D40"/>
    <w:rsid w:val="002602F3"/>
    <w:rsid w:val="0026149E"/>
    <w:rsid w:val="00261684"/>
    <w:rsid w:val="00261AB3"/>
    <w:rsid w:val="00261C1C"/>
    <w:rsid w:val="00263ADF"/>
    <w:rsid w:val="0026517A"/>
    <w:rsid w:val="00265430"/>
    <w:rsid w:val="0026685A"/>
    <w:rsid w:val="0026691B"/>
    <w:rsid w:val="00267219"/>
    <w:rsid w:val="0026770B"/>
    <w:rsid w:val="002719E1"/>
    <w:rsid w:val="00271E62"/>
    <w:rsid w:val="00272155"/>
    <w:rsid w:val="002742B2"/>
    <w:rsid w:val="0027446A"/>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9147C"/>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3C8F"/>
    <w:rsid w:val="002B4BC0"/>
    <w:rsid w:val="002B605C"/>
    <w:rsid w:val="002B647A"/>
    <w:rsid w:val="002B661D"/>
    <w:rsid w:val="002B6806"/>
    <w:rsid w:val="002C0A3A"/>
    <w:rsid w:val="002C0FFB"/>
    <w:rsid w:val="002C1E8B"/>
    <w:rsid w:val="002C2B85"/>
    <w:rsid w:val="002C339B"/>
    <w:rsid w:val="002C42A5"/>
    <w:rsid w:val="002C4D21"/>
    <w:rsid w:val="002C5B9E"/>
    <w:rsid w:val="002D08BC"/>
    <w:rsid w:val="002D0A8C"/>
    <w:rsid w:val="002D16D3"/>
    <w:rsid w:val="002D28DF"/>
    <w:rsid w:val="002D29CD"/>
    <w:rsid w:val="002D2DC0"/>
    <w:rsid w:val="002D33BC"/>
    <w:rsid w:val="002D3763"/>
    <w:rsid w:val="002D46CD"/>
    <w:rsid w:val="002D5064"/>
    <w:rsid w:val="002D628E"/>
    <w:rsid w:val="002D68AE"/>
    <w:rsid w:val="002D7028"/>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A45"/>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6525"/>
    <w:rsid w:val="003266F6"/>
    <w:rsid w:val="00326890"/>
    <w:rsid w:val="003268BE"/>
    <w:rsid w:val="00327535"/>
    <w:rsid w:val="003275F5"/>
    <w:rsid w:val="003276C3"/>
    <w:rsid w:val="0033115C"/>
    <w:rsid w:val="00331355"/>
    <w:rsid w:val="00331464"/>
    <w:rsid w:val="003315D0"/>
    <w:rsid w:val="00332880"/>
    <w:rsid w:val="00332BC5"/>
    <w:rsid w:val="00333BD9"/>
    <w:rsid w:val="003343E8"/>
    <w:rsid w:val="00334595"/>
    <w:rsid w:val="00335412"/>
    <w:rsid w:val="00335509"/>
    <w:rsid w:val="0033662B"/>
    <w:rsid w:val="00336800"/>
    <w:rsid w:val="00337112"/>
    <w:rsid w:val="0034056E"/>
    <w:rsid w:val="00340A9D"/>
    <w:rsid w:val="00340DFA"/>
    <w:rsid w:val="003411BF"/>
    <w:rsid w:val="00341C86"/>
    <w:rsid w:val="0034229C"/>
    <w:rsid w:val="003425D1"/>
    <w:rsid w:val="00342CC6"/>
    <w:rsid w:val="003436EF"/>
    <w:rsid w:val="00343E5C"/>
    <w:rsid w:val="00344526"/>
    <w:rsid w:val="0034462E"/>
    <w:rsid w:val="00344664"/>
    <w:rsid w:val="00345389"/>
    <w:rsid w:val="00347B20"/>
    <w:rsid w:val="00350638"/>
    <w:rsid w:val="0035090B"/>
    <w:rsid w:val="003509C5"/>
    <w:rsid w:val="00351075"/>
    <w:rsid w:val="0035231C"/>
    <w:rsid w:val="00353950"/>
    <w:rsid w:val="00353BE6"/>
    <w:rsid w:val="0035536A"/>
    <w:rsid w:val="00356E97"/>
    <w:rsid w:val="00357FAF"/>
    <w:rsid w:val="00360616"/>
    <w:rsid w:val="00360AC1"/>
    <w:rsid w:val="0036121B"/>
    <w:rsid w:val="00362266"/>
    <w:rsid w:val="003633E4"/>
    <w:rsid w:val="003634E2"/>
    <w:rsid w:val="003640F1"/>
    <w:rsid w:val="003662D2"/>
    <w:rsid w:val="00366624"/>
    <w:rsid w:val="00366A46"/>
    <w:rsid w:val="00371CAA"/>
    <w:rsid w:val="00371E03"/>
    <w:rsid w:val="00372157"/>
    <w:rsid w:val="00372D7D"/>
    <w:rsid w:val="0037323D"/>
    <w:rsid w:val="00373489"/>
    <w:rsid w:val="00374359"/>
    <w:rsid w:val="00374B4C"/>
    <w:rsid w:val="003760CE"/>
    <w:rsid w:val="003765B3"/>
    <w:rsid w:val="003814B7"/>
    <w:rsid w:val="003825E6"/>
    <w:rsid w:val="00384484"/>
    <w:rsid w:val="0038481B"/>
    <w:rsid w:val="00386599"/>
    <w:rsid w:val="00386A4A"/>
    <w:rsid w:val="00386A81"/>
    <w:rsid w:val="003875B5"/>
    <w:rsid w:val="00387C4E"/>
    <w:rsid w:val="00390604"/>
    <w:rsid w:val="00390A4D"/>
    <w:rsid w:val="00390DAA"/>
    <w:rsid w:val="00391126"/>
    <w:rsid w:val="003913A3"/>
    <w:rsid w:val="00391BE4"/>
    <w:rsid w:val="0039289B"/>
    <w:rsid w:val="0039405F"/>
    <w:rsid w:val="00394455"/>
    <w:rsid w:val="003945FC"/>
    <w:rsid w:val="00395409"/>
    <w:rsid w:val="00395706"/>
    <w:rsid w:val="0039753D"/>
    <w:rsid w:val="00397BF2"/>
    <w:rsid w:val="003A0119"/>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F57"/>
    <w:rsid w:val="003B7300"/>
    <w:rsid w:val="003B7915"/>
    <w:rsid w:val="003B7A27"/>
    <w:rsid w:val="003C0EDB"/>
    <w:rsid w:val="003C2219"/>
    <w:rsid w:val="003C2A2E"/>
    <w:rsid w:val="003C2EAE"/>
    <w:rsid w:val="003C5EA2"/>
    <w:rsid w:val="003C6062"/>
    <w:rsid w:val="003C6917"/>
    <w:rsid w:val="003C7DFD"/>
    <w:rsid w:val="003C7F64"/>
    <w:rsid w:val="003D1165"/>
    <w:rsid w:val="003D1B55"/>
    <w:rsid w:val="003D2736"/>
    <w:rsid w:val="003D2902"/>
    <w:rsid w:val="003D3F5F"/>
    <w:rsid w:val="003D4649"/>
    <w:rsid w:val="003D5067"/>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049A"/>
    <w:rsid w:val="003F1C01"/>
    <w:rsid w:val="003F291F"/>
    <w:rsid w:val="003F3441"/>
    <w:rsid w:val="003F397A"/>
    <w:rsid w:val="003F464D"/>
    <w:rsid w:val="003F469E"/>
    <w:rsid w:val="003F66E5"/>
    <w:rsid w:val="003F7138"/>
    <w:rsid w:val="0040040E"/>
    <w:rsid w:val="00400A61"/>
    <w:rsid w:val="00401A71"/>
    <w:rsid w:val="00402CAF"/>
    <w:rsid w:val="00402EF7"/>
    <w:rsid w:val="00404667"/>
    <w:rsid w:val="004047FC"/>
    <w:rsid w:val="00404FE8"/>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B6"/>
    <w:rsid w:val="004300F4"/>
    <w:rsid w:val="00430D63"/>
    <w:rsid w:val="00431756"/>
    <w:rsid w:val="00431C86"/>
    <w:rsid w:val="004325B6"/>
    <w:rsid w:val="0043288D"/>
    <w:rsid w:val="00432C66"/>
    <w:rsid w:val="004358FF"/>
    <w:rsid w:val="004360B4"/>
    <w:rsid w:val="00436877"/>
    <w:rsid w:val="0043747D"/>
    <w:rsid w:val="0044003F"/>
    <w:rsid w:val="004410F4"/>
    <w:rsid w:val="004427E5"/>
    <w:rsid w:val="00442FA8"/>
    <w:rsid w:val="00443AAF"/>
    <w:rsid w:val="0044489D"/>
    <w:rsid w:val="0044575A"/>
    <w:rsid w:val="00445E10"/>
    <w:rsid w:val="0044641D"/>
    <w:rsid w:val="004478AE"/>
    <w:rsid w:val="00447C27"/>
    <w:rsid w:val="00450BBC"/>
    <w:rsid w:val="00450C28"/>
    <w:rsid w:val="00451F94"/>
    <w:rsid w:val="00452456"/>
    <w:rsid w:val="0045249E"/>
    <w:rsid w:val="00452D84"/>
    <w:rsid w:val="0045306C"/>
    <w:rsid w:val="00453651"/>
    <w:rsid w:val="00455323"/>
    <w:rsid w:val="00455E86"/>
    <w:rsid w:val="00456546"/>
    <w:rsid w:val="004576CA"/>
    <w:rsid w:val="004608E7"/>
    <w:rsid w:val="0046258B"/>
    <w:rsid w:val="00462C1C"/>
    <w:rsid w:val="0046362E"/>
    <w:rsid w:val="00463872"/>
    <w:rsid w:val="004645FE"/>
    <w:rsid w:val="00466601"/>
    <w:rsid w:val="0047079B"/>
    <w:rsid w:val="00470F17"/>
    <w:rsid w:val="00470FC7"/>
    <w:rsid w:val="0047169D"/>
    <w:rsid w:val="00474DD9"/>
    <w:rsid w:val="004771E2"/>
    <w:rsid w:val="00477893"/>
    <w:rsid w:val="00480EB1"/>
    <w:rsid w:val="00483812"/>
    <w:rsid w:val="004844A7"/>
    <w:rsid w:val="00484B23"/>
    <w:rsid w:val="00485687"/>
    <w:rsid w:val="00487A56"/>
    <w:rsid w:val="00487CB0"/>
    <w:rsid w:val="00490256"/>
    <w:rsid w:val="00490996"/>
    <w:rsid w:val="00490DB5"/>
    <w:rsid w:val="00492A6B"/>
    <w:rsid w:val="00492D96"/>
    <w:rsid w:val="004936F9"/>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44BC"/>
    <w:rsid w:val="004A5203"/>
    <w:rsid w:val="004A76C2"/>
    <w:rsid w:val="004A79B8"/>
    <w:rsid w:val="004B2426"/>
    <w:rsid w:val="004B25B1"/>
    <w:rsid w:val="004B28FC"/>
    <w:rsid w:val="004B2B9A"/>
    <w:rsid w:val="004B4046"/>
    <w:rsid w:val="004B4564"/>
    <w:rsid w:val="004B7435"/>
    <w:rsid w:val="004C20F1"/>
    <w:rsid w:val="004C21C3"/>
    <w:rsid w:val="004C225D"/>
    <w:rsid w:val="004C2CC9"/>
    <w:rsid w:val="004C2D6E"/>
    <w:rsid w:val="004C38EC"/>
    <w:rsid w:val="004C3CD6"/>
    <w:rsid w:val="004C3EF2"/>
    <w:rsid w:val="004C424C"/>
    <w:rsid w:val="004C56E4"/>
    <w:rsid w:val="004C69F1"/>
    <w:rsid w:val="004D4D01"/>
    <w:rsid w:val="004D5BBB"/>
    <w:rsid w:val="004D63D1"/>
    <w:rsid w:val="004D68A8"/>
    <w:rsid w:val="004D7003"/>
    <w:rsid w:val="004E0D42"/>
    <w:rsid w:val="004E126F"/>
    <w:rsid w:val="004E1C6C"/>
    <w:rsid w:val="004E2845"/>
    <w:rsid w:val="004E33B3"/>
    <w:rsid w:val="004E33D2"/>
    <w:rsid w:val="004E3752"/>
    <w:rsid w:val="004E40B9"/>
    <w:rsid w:val="004E54E5"/>
    <w:rsid w:val="004E5638"/>
    <w:rsid w:val="004E5A42"/>
    <w:rsid w:val="004E655E"/>
    <w:rsid w:val="004E6611"/>
    <w:rsid w:val="004E7103"/>
    <w:rsid w:val="004E7749"/>
    <w:rsid w:val="004E7DEB"/>
    <w:rsid w:val="004F06D7"/>
    <w:rsid w:val="004F0790"/>
    <w:rsid w:val="004F08CF"/>
    <w:rsid w:val="004F117F"/>
    <w:rsid w:val="004F3C42"/>
    <w:rsid w:val="004F3CF0"/>
    <w:rsid w:val="004F5057"/>
    <w:rsid w:val="004F54B9"/>
    <w:rsid w:val="004F5FB9"/>
    <w:rsid w:val="004F6529"/>
    <w:rsid w:val="004F7632"/>
    <w:rsid w:val="004F765A"/>
    <w:rsid w:val="004F7E1A"/>
    <w:rsid w:val="00500806"/>
    <w:rsid w:val="00503101"/>
    <w:rsid w:val="005036B9"/>
    <w:rsid w:val="00504011"/>
    <w:rsid w:val="00504A64"/>
    <w:rsid w:val="00505207"/>
    <w:rsid w:val="00505D8F"/>
    <w:rsid w:val="00505E52"/>
    <w:rsid w:val="005073C5"/>
    <w:rsid w:val="00507506"/>
    <w:rsid w:val="0051095F"/>
    <w:rsid w:val="00512E3B"/>
    <w:rsid w:val="00512E48"/>
    <w:rsid w:val="00513749"/>
    <w:rsid w:val="00513760"/>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5D6B"/>
    <w:rsid w:val="005267F7"/>
    <w:rsid w:val="0052750A"/>
    <w:rsid w:val="0053094A"/>
    <w:rsid w:val="00532D68"/>
    <w:rsid w:val="00534851"/>
    <w:rsid w:val="005368FF"/>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E99"/>
    <w:rsid w:val="00555A58"/>
    <w:rsid w:val="005564EB"/>
    <w:rsid w:val="005568B3"/>
    <w:rsid w:val="00557690"/>
    <w:rsid w:val="00557A26"/>
    <w:rsid w:val="005611F7"/>
    <w:rsid w:val="00562881"/>
    <w:rsid w:val="00562A1B"/>
    <w:rsid w:val="00562B64"/>
    <w:rsid w:val="00562E7F"/>
    <w:rsid w:val="00562EFF"/>
    <w:rsid w:val="005634CE"/>
    <w:rsid w:val="00564C93"/>
    <w:rsid w:val="005670F5"/>
    <w:rsid w:val="00567283"/>
    <w:rsid w:val="00567891"/>
    <w:rsid w:val="0057092F"/>
    <w:rsid w:val="00573188"/>
    <w:rsid w:val="00573906"/>
    <w:rsid w:val="005739DD"/>
    <w:rsid w:val="005744B0"/>
    <w:rsid w:val="0057494C"/>
    <w:rsid w:val="00574B65"/>
    <w:rsid w:val="00575092"/>
    <w:rsid w:val="00575458"/>
    <w:rsid w:val="005755D1"/>
    <w:rsid w:val="005755FA"/>
    <w:rsid w:val="005763AF"/>
    <w:rsid w:val="005763C4"/>
    <w:rsid w:val="00576E4A"/>
    <w:rsid w:val="005775D7"/>
    <w:rsid w:val="00577BD8"/>
    <w:rsid w:val="00577D02"/>
    <w:rsid w:val="00580229"/>
    <w:rsid w:val="005867D8"/>
    <w:rsid w:val="00586910"/>
    <w:rsid w:val="00587672"/>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A7DD6"/>
    <w:rsid w:val="005B0ABA"/>
    <w:rsid w:val="005B0DFF"/>
    <w:rsid w:val="005B19FA"/>
    <w:rsid w:val="005B2503"/>
    <w:rsid w:val="005B4172"/>
    <w:rsid w:val="005B4455"/>
    <w:rsid w:val="005B6DAA"/>
    <w:rsid w:val="005B7F8A"/>
    <w:rsid w:val="005C1EB3"/>
    <w:rsid w:val="005C3281"/>
    <w:rsid w:val="005C3B70"/>
    <w:rsid w:val="005C3E08"/>
    <w:rsid w:val="005C4674"/>
    <w:rsid w:val="005C683D"/>
    <w:rsid w:val="005C752E"/>
    <w:rsid w:val="005D0890"/>
    <w:rsid w:val="005D0DA5"/>
    <w:rsid w:val="005D282D"/>
    <w:rsid w:val="005D3737"/>
    <w:rsid w:val="005D3A63"/>
    <w:rsid w:val="005D46BF"/>
    <w:rsid w:val="005D5241"/>
    <w:rsid w:val="005D565B"/>
    <w:rsid w:val="005D6540"/>
    <w:rsid w:val="005D657C"/>
    <w:rsid w:val="005D6862"/>
    <w:rsid w:val="005D71F0"/>
    <w:rsid w:val="005D7C0A"/>
    <w:rsid w:val="005D7C45"/>
    <w:rsid w:val="005D7D2B"/>
    <w:rsid w:val="005E17AC"/>
    <w:rsid w:val="005E1C59"/>
    <w:rsid w:val="005E1EA9"/>
    <w:rsid w:val="005E24BB"/>
    <w:rsid w:val="005E3545"/>
    <w:rsid w:val="005E3A41"/>
    <w:rsid w:val="005E468D"/>
    <w:rsid w:val="005E4966"/>
    <w:rsid w:val="005E5080"/>
    <w:rsid w:val="005E5237"/>
    <w:rsid w:val="005E56CE"/>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E1D"/>
    <w:rsid w:val="005F7219"/>
    <w:rsid w:val="005F72DB"/>
    <w:rsid w:val="005F7739"/>
    <w:rsid w:val="005F7DF7"/>
    <w:rsid w:val="00601069"/>
    <w:rsid w:val="00601124"/>
    <w:rsid w:val="00601902"/>
    <w:rsid w:val="00602DB9"/>
    <w:rsid w:val="00603A60"/>
    <w:rsid w:val="006047CB"/>
    <w:rsid w:val="00607920"/>
    <w:rsid w:val="00607B53"/>
    <w:rsid w:val="006105B6"/>
    <w:rsid w:val="00611205"/>
    <w:rsid w:val="006114A2"/>
    <w:rsid w:val="00613B7D"/>
    <w:rsid w:val="006150C8"/>
    <w:rsid w:val="00615923"/>
    <w:rsid w:val="006161E1"/>
    <w:rsid w:val="00616C07"/>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6EA"/>
    <w:rsid w:val="006357DB"/>
    <w:rsid w:val="00635938"/>
    <w:rsid w:val="00636629"/>
    <w:rsid w:val="00636F75"/>
    <w:rsid w:val="006376FB"/>
    <w:rsid w:val="00637CB4"/>
    <w:rsid w:val="00640301"/>
    <w:rsid w:val="006404B5"/>
    <w:rsid w:val="00640BD3"/>
    <w:rsid w:val="00641861"/>
    <w:rsid w:val="006421ED"/>
    <w:rsid w:val="0064227B"/>
    <w:rsid w:val="006430BE"/>
    <w:rsid w:val="006430FA"/>
    <w:rsid w:val="00643A61"/>
    <w:rsid w:val="006440C6"/>
    <w:rsid w:val="00644186"/>
    <w:rsid w:val="00645D4C"/>
    <w:rsid w:val="006476B9"/>
    <w:rsid w:val="00647837"/>
    <w:rsid w:val="00647F98"/>
    <w:rsid w:val="00650935"/>
    <w:rsid w:val="00651BA4"/>
    <w:rsid w:val="00653188"/>
    <w:rsid w:val="0065368D"/>
    <w:rsid w:val="00654309"/>
    <w:rsid w:val="0065460B"/>
    <w:rsid w:val="006570CA"/>
    <w:rsid w:val="00657969"/>
    <w:rsid w:val="006609BE"/>
    <w:rsid w:val="00660B95"/>
    <w:rsid w:val="00660E46"/>
    <w:rsid w:val="00662313"/>
    <w:rsid w:val="0066369E"/>
    <w:rsid w:val="00664056"/>
    <w:rsid w:val="00664153"/>
    <w:rsid w:val="00664458"/>
    <w:rsid w:val="0066652D"/>
    <w:rsid w:val="0066736D"/>
    <w:rsid w:val="006675D5"/>
    <w:rsid w:val="00667852"/>
    <w:rsid w:val="00667F5B"/>
    <w:rsid w:val="00670866"/>
    <w:rsid w:val="006709EC"/>
    <w:rsid w:val="00670CB5"/>
    <w:rsid w:val="00671B60"/>
    <w:rsid w:val="00672578"/>
    <w:rsid w:val="006726AF"/>
    <w:rsid w:val="00672B92"/>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41B3"/>
    <w:rsid w:val="006864AD"/>
    <w:rsid w:val="00687055"/>
    <w:rsid w:val="00687CE0"/>
    <w:rsid w:val="0069030F"/>
    <w:rsid w:val="006905AA"/>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3F6B"/>
    <w:rsid w:val="006B4467"/>
    <w:rsid w:val="006B4701"/>
    <w:rsid w:val="006C047C"/>
    <w:rsid w:val="006C197B"/>
    <w:rsid w:val="006C39C1"/>
    <w:rsid w:val="006C489C"/>
    <w:rsid w:val="006C5ACA"/>
    <w:rsid w:val="006C61C2"/>
    <w:rsid w:val="006C6383"/>
    <w:rsid w:val="006C6575"/>
    <w:rsid w:val="006C65C2"/>
    <w:rsid w:val="006C6C08"/>
    <w:rsid w:val="006D17B5"/>
    <w:rsid w:val="006D2719"/>
    <w:rsid w:val="006D3452"/>
    <w:rsid w:val="006D40AC"/>
    <w:rsid w:val="006D4208"/>
    <w:rsid w:val="006D44AC"/>
    <w:rsid w:val="006D64B5"/>
    <w:rsid w:val="006D6677"/>
    <w:rsid w:val="006D783B"/>
    <w:rsid w:val="006E0380"/>
    <w:rsid w:val="006E08AD"/>
    <w:rsid w:val="006E115C"/>
    <w:rsid w:val="006E1829"/>
    <w:rsid w:val="006E1B39"/>
    <w:rsid w:val="006E1CAB"/>
    <w:rsid w:val="006E2F05"/>
    <w:rsid w:val="006E330E"/>
    <w:rsid w:val="006E35D4"/>
    <w:rsid w:val="006E4755"/>
    <w:rsid w:val="006E4F50"/>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5290"/>
    <w:rsid w:val="00706626"/>
    <w:rsid w:val="0070694A"/>
    <w:rsid w:val="00706CFB"/>
    <w:rsid w:val="007070AA"/>
    <w:rsid w:val="00710AD4"/>
    <w:rsid w:val="00710B5E"/>
    <w:rsid w:val="00712376"/>
    <w:rsid w:val="00714259"/>
    <w:rsid w:val="007149E9"/>
    <w:rsid w:val="00715CAA"/>
    <w:rsid w:val="007160B2"/>
    <w:rsid w:val="0071792F"/>
    <w:rsid w:val="00717A7E"/>
    <w:rsid w:val="00720E8D"/>
    <w:rsid w:val="00721BCA"/>
    <w:rsid w:val="00721D73"/>
    <w:rsid w:val="0072288C"/>
    <w:rsid w:val="00723F27"/>
    <w:rsid w:val="00723FC8"/>
    <w:rsid w:val="007242B6"/>
    <w:rsid w:val="00726B94"/>
    <w:rsid w:val="00726C57"/>
    <w:rsid w:val="007272E7"/>
    <w:rsid w:val="007274CF"/>
    <w:rsid w:val="00727677"/>
    <w:rsid w:val="0072767A"/>
    <w:rsid w:val="00727AA2"/>
    <w:rsid w:val="00730A6C"/>
    <w:rsid w:val="00730C73"/>
    <w:rsid w:val="0073209C"/>
    <w:rsid w:val="00737946"/>
    <w:rsid w:val="00737CA7"/>
    <w:rsid w:val="00740346"/>
    <w:rsid w:val="00740962"/>
    <w:rsid w:val="00740F51"/>
    <w:rsid w:val="007412FA"/>
    <w:rsid w:val="007419AF"/>
    <w:rsid w:val="00741EE8"/>
    <w:rsid w:val="007432FB"/>
    <w:rsid w:val="0074476C"/>
    <w:rsid w:val="00745647"/>
    <w:rsid w:val="00750CE1"/>
    <w:rsid w:val="00751862"/>
    <w:rsid w:val="00751886"/>
    <w:rsid w:val="00751F9F"/>
    <w:rsid w:val="00752131"/>
    <w:rsid w:val="007523A8"/>
    <w:rsid w:val="007524E6"/>
    <w:rsid w:val="00752DAF"/>
    <w:rsid w:val="007544B6"/>
    <w:rsid w:val="007548C0"/>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F1"/>
    <w:rsid w:val="007816AF"/>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B005F"/>
    <w:rsid w:val="007B096B"/>
    <w:rsid w:val="007B0B60"/>
    <w:rsid w:val="007B2ABE"/>
    <w:rsid w:val="007B3B27"/>
    <w:rsid w:val="007B40B5"/>
    <w:rsid w:val="007B423A"/>
    <w:rsid w:val="007B4FC4"/>
    <w:rsid w:val="007B50BE"/>
    <w:rsid w:val="007C05E6"/>
    <w:rsid w:val="007C0A97"/>
    <w:rsid w:val="007C0E1C"/>
    <w:rsid w:val="007C100C"/>
    <w:rsid w:val="007C1666"/>
    <w:rsid w:val="007C21F1"/>
    <w:rsid w:val="007C2536"/>
    <w:rsid w:val="007C4752"/>
    <w:rsid w:val="007C5B74"/>
    <w:rsid w:val="007C5CA6"/>
    <w:rsid w:val="007C63AD"/>
    <w:rsid w:val="007C6E5E"/>
    <w:rsid w:val="007C7502"/>
    <w:rsid w:val="007D022A"/>
    <w:rsid w:val="007D16B4"/>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3CE7"/>
    <w:rsid w:val="0080457D"/>
    <w:rsid w:val="00805502"/>
    <w:rsid w:val="008069FC"/>
    <w:rsid w:val="00806A99"/>
    <w:rsid w:val="008106F4"/>
    <w:rsid w:val="00810F69"/>
    <w:rsid w:val="00811782"/>
    <w:rsid w:val="008119A9"/>
    <w:rsid w:val="008131BD"/>
    <w:rsid w:val="00814B55"/>
    <w:rsid w:val="00815CA3"/>
    <w:rsid w:val="008160F8"/>
    <w:rsid w:val="0081636D"/>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5849"/>
    <w:rsid w:val="00826A25"/>
    <w:rsid w:val="00826C40"/>
    <w:rsid w:val="00827E2E"/>
    <w:rsid w:val="00830D89"/>
    <w:rsid w:val="00831CFB"/>
    <w:rsid w:val="008324A3"/>
    <w:rsid w:val="008326E5"/>
    <w:rsid w:val="00833277"/>
    <w:rsid w:val="00833B89"/>
    <w:rsid w:val="00833E04"/>
    <w:rsid w:val="00835AA7"/>
    <w:rsid w:val="0083645C"/>
    <w:rsid w:val="008412B0"/>
    <w:rsid w:val="0084136A"/>
    <w:rsid w:val="0084348E"/>
    <w:rsid w:val="00843B2B"/>
    <w:rsid w:val="00844E5C"/>
    <w:rsid w:val="0084667C"/>
    <w:rsid w:val="00847110"/>
    <w:rsid w:val="00847E55"/>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37E"/>
    <w:rsid w:val="008774CB"/>
    <w:rsid w:val="00880CA7"/>
    <w:rsid w:val="0088219E"/>
    <w:rsid w:val="008822BE"/>
    <w:rsid w:val="00882476"/>
    <w:rsid w:val="0088340F"/>
    <w:rsid w:val="0088459F"/>
    <w:rsid w:val="00884B76"/>
    <w:rsid w:val="008852E1"/>
    <w:rsid w:val="00885DC9"/>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29"/>
    <w:rsid w:val="008A3ECA"/>
    <w:rsid w:val="008A4FA1"/>
    <w:rsid w:val="008A5B68"/>
    <w:rsid w:val="008A6146"/>
    <w:rsid w:val="008A655D"/>
    <w:rsid w:val="008A6968"/>
    <w:rsid w:val="008A774B"/>
    <w:rsid w:val="008A781D"/>
    <w:rsid w:val="008A7870"/>
    <w:rsid w:val="008A7D57"/>
    <w:rsid w:val="008B24FA"/>
    <w:rsid w:val="008B2B54"/>
    <w:rsid w:val="008B3A3C"/>
    <w:rsid w:val="008B3A7D"/>
    <w:rsid w:val="008B4211"/>
    <w:rsid w:val="008B5219"/>
    <w:rsid w:val="008B5E46"/>
    <w:rsid w:val="008B7B70"/>
    <w:rsid w:val="008C0C29"/>
    <w:rsid w:val="008C12D5"/>
    <w:rsid w:val="008C14A8"/>
    <w:rsid w:val="008C2CD6"/>
    <w:rsid w:val="008C2D0B"/>
    <w:rsid w:val="008C408D"/>
    <w:rsid w:val="008C408E"/>
    <w:rsid w:val="008C51A9"/>
    <w:rsid w:val="008C6CC4"/>
    <w:rsid w:val="008D1570"/>
    <w:rsid w:val="008D1DB0"/>
    <w:rsid w:val="008D3677"/>
    <w:rsid w:val="008D3AB3"/>
    <w:rsid w:val="008D3B53"/>
    <w:rsid w:val="008D3B7C"/>
    <w:rsid w:val="008D3BDF"/>
    <w:rsid w:val="008D4968"/>
    <w:rsid w:val="008D4E0F"/>
    <w:rsid w:val="008D4EF9"/>
    <w:rsid w:val="008D633F"/>
    <w:rsid w:val="008D65B6"/>
    <w:rsid w:val="008D7F9B"/>
    <w:rsid w:val="008E0569"/>
    <w:rsid w:val="008E2C6F"/>
    <w:rsid w:val="008E4853"/>
    <w:rsid w:val="008E5AC1"/>
    <w:rsid w:val="008E69B4"/>
    <w:rsid w:val="008F027A"/>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2E24"/>
    <w:rsid w:val="00903528"/>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9C8"/>
    <w:rsid w:val="009172B4"/>
    <w:rsid w:val="00917A24"/>
    <w:rsid w:val="0092022E"/>
    <w:rsid w:val="00920FA3"/>
    <w:rsid w:val="00922611"/>
    <w:rsid w:val="00922CD5"/>
    <w:rsid w:val="00922F98"/>
    <w:rsid w:val="009233F8"/>
    <w:rsid w:val="009239BE"/>
    <w:rsid w:val="0092445B"/>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6D0"/>
    <w:rsid w:val="00943AB4"/>
    <w:rsid w:val="00943DBC"/>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217C"/>
    <w:rsid w:val="00962822"/>
    <w:rsid w:val="00964F73"/>
    <w:rsid w:val="009657CC"/>
    <w:rsid w:val="00965C51"/>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2B44"/>
    <w:rsid w:val="009A3853"/>
    <w:rsid w:val="009A3F8C"/>
    <w:rsid w:val="009A4A3D"/>
    <w:rsid w:val="009A4E94"/>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781"/>
    <w:rsid w:val="009E3611"/>
    <w:rsid w:val="009E73EE"/>
    <w:rsid w:val="009E781F"/>
    <w:rsid w:val="009F03E4"/>
    <w:rsid w:val="009F0692"/>
    <w:rsid w:val="009F0798"/>
    <w:rsid w:val="009F3A29"/>
    <w:rsid w:val="009F3ACD"/>
    <w:rsid w:val="009F440C"/>
    <w:rsid w:val="009F4B08"/>
    <w:rsid w:val="009F4C13"/>
    <w:rsid w:val="009F4C67"/>
    <w:rsid w:val="009F5089"/>
    <w:rsid w:val="009F5D7A"/>
    <w:rsid w:val="009F632F"/>
    <w:rsid w:val="009F668C"/>
    <w:rsid w:val="009F7446"/>
    <w:rsid w:val="009F7829"/>
    <w:rsid w:val="009F7882"/>
    <w:rsid w:val="00A004D0"/>
    <w:rsid w:val="00A00536"/>
    <w:rsid w:val="00A020A0"/>
    <w:rsid w:val="00A022F3"/>
    <w:rsid w:val="00A02A40"/>
    <w:rsid w:val="00A02D5E"/>
    <w:rsid w:val="00A051F0"/>
    <w:rsid w:val="00A066B5"/>
    <w:rsid w:val="00A06901"/>
    <w:rsid w:val="00A06C67"/>
    <w:rsid w:val="00A07A76"/>
    <w:rsid w:val="00A1100C"/>
    <w:rsid w:val="00A1103B"/>
    <w:rsid w:val="00A11F4B"/>
    <w:rsid w:val="00A125E8"/>
    <w:rsid w:val="00A12A48"/>
    <w:rsid w:val="00A147E6"/>
    <w:rsid w:val="00A14D23"/>
    <w:rsid w:val="00A14E4C"/>
    <w:rsid w:val="00A15209"/>
    <w:rsid w:val="00A16275"/>
    <w:rsid w:val="00A210AC"/>
    <w:rsid w:val="00A21311"/>
    <w:rsid w:val="00A21A73"/>
    <w:rsid w:val="00A21BF5"/>
    <w:rsid w:val="00A22641"/>
    <w:rsid w:val="00A227EB"/>
    <w:rsid w:val="00A22F68"/>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2BAC"/>
    <w:rsid w:val="00A43D50"/>
    <w:rsid w:val="00A43F88"/>
    <w:rsid w:val="00A443B4"/>
    <w:rsid w:val="00A444CA"/>
    <w:rsid w:val="00A44B85"/>
    <w:rsid w:val="00A45AF0"/>
    <w:rsid w:val="00A45BF5"/>
    <w:rsid w:val="00A45DD9"/>
    <w:rsid w:val="00A4701E"/>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0D2C"/>
    <w:rsid w:val="00A71282"/>
    <w:rsid w:val="00A7189B"/>
    <w:rsid w:val="00A719B9"/>
    <w:rsid w:val="00A71F16"/>
    <w:rsid w:val="00A725F6"/>
    <w:rsid w:val="00A72AC6"/>
    <w:rsid w:val="00A72B30"/>
    <w:rsid w:val="00A72D0A"/>
    <w:rsid w:val="00A73029"/>
    <w:rsid w:val="00A73FF9"/>
    <w:rsid w:val="00A75BE1"/>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B5F08"/>
    <w:rsid w:val="00AB6B64"/>
    <w:rsid w:val="00AC06A1"/>
    <w:rsid w:val="00AC0D18"/>
    <w:rsid w:val="00AC1321"/>
    <w:rsid w:val="00AC2986"/>
    <w:rsid w:val="00AC2A80"/>
    <w:rsid w:val="00AC2AFC"/>
    <w:rsid w:val="00AC3011"/>
    <w:rsid w:val="00AC3DE4"/>
    <w:rsid w:val="00AC4479"/>
    <w:rsid w:val="00AC4AD0"/>
    <w:rsid w:val="00AC4F6E"/>
    <w:rsid w:val="00AC5D31"/>
    <w:rsid w:val="00AC5E4A"/>
    <w:rsid w:val="00AC6A74"/>
    <w:rsid w:val="00AC6AB6"/>
    <w:rsid w:val="00AC6B82"/>
    <w:rsid w:val="00AC7850"/>
    <w:rsid w:val="00AC799B"/>
    <w:rsid w:val="00AD0117"/>
    <w:rsid w:val="00AD0567"/>
    <w:rsid w:val="00AD0BBF"/>
    <w:rsid w:val="00AD0DF8"/>
    <w:rsid w:val="00AD209B"/>
    <w:rsid w:val="00AD20C3"/>
    <w:rsid w:val="00AD3A54"/>
    <w:rsid w:val="00AD6486"/>
    <w:rsid w:val="00AE0260"/>
    <w:rsid w:val="00AE0F24"/>
    <w:rsid w:val="00AE1207"/>
    <w:rsid w:val="00AE15C7"/>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08B"/>
    <w:rsid w:val="00AF4F28"/>
    <w:rsid w:val="00AF50B1"/>
    <w:rsid w:val="00AF561D"/>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2A43"/>
    <w:rsid w:val="00B13A08"/>
    <w:rsid w:val="00B154CA"/>
    <w:rsid w:val="00B15DC4"/>
    <w:rsid w:val="00B16159"/>
    <w:rsid w:val="00B166C8"/>
    <w:rsid w:val="00B16AA0"/>
    <w:rsid w:val="00B16D7D"/>
    <w:rsid w:val="00B2085C"/>
    <w:rsid w:val="00B209BF"/>
    <w:rsid w:val="00B22B4E"/>
    <w:rsid w:val="00B232BE"/>
    <w:rsid w:val="00B234B0"/>
    <w:rsid w:val="00B238A3"/>
    <w:rsid w:val="00B24D17"/>
    <w:rsid w:val="00B25C07"/>
    <w:rsid w:val="00B26439"/>
    <w:rsid w:val="00B2683A"/>
    <w:rsid w:val="00B27892"/>
    <w:rsid w:val="00B27F89"/>
    <w:rsid w:val="00B30143"/>
    <w:rsid w:val="00B30CE4"/>
    <w:rsid w:val="00B31217"/>
    <w:rsid w:val="00B3164E"/>
    <w:rsid w:val="00B321BA"/>
    <w:rsid w:val="00B328FE"/>
    <w:rsid w:val="00B32C29"/>
    <w:rsid w:val="00B32F1F"/>
    <w:rsid w:val="00B331D1"/>
    <w:rsid w:val="00B34C73"/>
    <w:rsid w:val="00B34D3B"/>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B33"/>
    <w:rsid w:val="00B639A2"/>
    <w:rsid w:val="00B63E29"/>
    <w:rsid w:val="00B66AB7"/>
    <w:rsid w:val="00B66DD2"/>
    <w:rsid w:val="00B66EC1"/>
    <w:rsid w:val="00B673B2"/>
    <w:rsid w:val="00B67BC8"/>
    <w:rsid w:val="00B70381"/>
    <w:rsid w:val="00B713FA"/>
    <w:rsid w:val="00B716D9"/>
    <w:rsid w:val="00B723B6"/>
    <w:rsid w:val="00B72703"/>
    <w:rsid w:val="00B73812"/>
    <w:rsid w:val="00B73D68"/>
    <w:rsid w:val="00B7442E"/>
    <w:rsid w:val="00B75915"/>
    <w:rsid w:val="00B7603C"/>
    <w:rsid w:val="00B76152"/>
    <w:rsid w:val="00B772A6"/>
    <w:rsid w:val="00B77D7C"/>
    <w:rsid w:val="00B81B0C"/>
    <w:rsid w:val="00B82689"/>
    <w:rsid w:val="00B82B94"/>
    <w:rsid w:val="00B8361B"/>
    <w:rsid w:val="00B83861"/>
    <w:rsid w:val="00B85534"/>
    <w:rsid w:val="00B85C16"/>
    <w:rsid w:val="00B86A0C"/>
    <w:rsid w:val="00B86F02"/>
    <w:rsid w:val="00B87434"/>
    <w:rsid w:val="00B87AE3"/>
    <w:rsid w:val="00B90492"/>
    <w:rsid w:val="00B909E0"/>
    <w:rsid w:val="00B9130C"/>
    <w:rsid w:val="00B916E9"/>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8D2"/>
    <w:rsid w:val="00BC5BD1"/>
    <w:rsid w:val="00BC69D7"/>
    <w:rsid w:val="00BC6F82"/>
    <w:rsid w:val="00BC7985"/>
    <w:rsid w:val="00BC79DF"/>
    <w:rsid w:val="00BD1130"/>
    <w:rsid w:val="00BD3AE5"/>
    <w:rsid w:val="00BD4879"/>
    <w:rsid w:val="00BD4990"/>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3F8A"/>
    <w:rsid w:val="00BF44DE"/>
    <w:rsid w:val="00C02BFB"/>
    <w:rsid w:val="00C031E3"/>
    <w:rsid w:val="00C03E1E"/>
    <w:rsid w:val="00C04025"/>
    <w:rsid w:val="00C04896"/>
    <w:rsid w:val="00C077C9"/>
    <w:rsid w:val="00C07A7D"/>
    <w:rsid w:val="00C10878"/>
    <w:rsid w:val="00C108AE"/>
    <w:rsid w:val="00C10E51"/>
    <w:rsid w:val="00C12674"/>
    <w:rsid w:val="00C1369A"/>
    <w:rsid w:val="00C13E7C"/>
    <w:rsid w:val="00C13EE6"/>
    <w:rsid w:val="00C14816"/>
    <w:rsid w:val="00C14A6C"/>
    <w:rsid w:val="00C14CAA"/>
    <w:rsid w:val="00C1587B"/>
    <w:rsid w:val="00C161FA"/>
    <w:rsid w:val="00C17733"/>
    <w:rsid w:val="00C17B67"/>
    <w:rsid w:val="00C20887"/>
    <w:rsid w:val="00C20E54"/>
    <w:rsid w:val="00C224C4"/>
    <w:rsid w:val="00C23199"/>
    <w:rsid w:val="00C232E2"/>
    <w:rsid w:val="00C23CA6"/>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4F5"/>
    <w:rsid w:val="00C4275A"/>
    <w:rsid w:val="00C42EA1"/>
    <w:rsid w:val="00C447C1"/>
    <w:rsid w:val="00C45483"/>
    <w:rsid w:val="00C45947"/>
    <w:rsid w:val="00C45D1F"/>
    <w:rsid w:val="00C468FB"/>
    <w:rsid w:val="00C46A95"/>
    <w:rsid w:val="00C4767C"/>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1FBC"/>
    <w:rsid w:val="00C623AB"/>
    <w:rsid w:val="00C62AD6"/>
    <w:rsid w:val="00C62B3D"/>
    <w:rsid w:val="00C63DAD"/>
    <w:rsid w:val="00C643AE"/>
    <w:rsid w:val="00C6502F"/>
    <w:rsid w:val="00C67A71"/>
    <w:rsid w:val="00C706A4"/>
    <w:rsid w:val="00C70BB5"/>
    <w:rsid w:val="00C71CFA"/>
    <w:rsid w:val="00C71F18"/>
    <w:rsid w:val="00C7282A"/>
    <w:rsid w:val="00C72DFF"/>
    <w:rsid w:val="00C73325"/>
    <w:rsid w:val="00C7372A"/>
    <w:rsid w:val="00C76AA7"/>
    <w:rsid w:val="00C76ED8"/>
    <w:rsid w:val="00C77AC0"/>
    <w:rsid w:val="00C77EA7"/>
    <w:rsid w:val="00C77EB5"/>
    <w:rsid w:val="00C803E3"/>
    <w:rsid w:val="00C807D6"/>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8F8"/>
    <w:rsid w:val="00CA5B31"/>
    <w:rsid w:val="00CA5E49"/>
    <w:rsid w:val="00CA74C1"/>
    <w:rsid w:val="00CA78CD"/>
    <w:rsid w:val="00CA78FB"/>
    <w:rsid w:val="00CA7FC7"/>
    <w:rsid w:val="00CB0561"/>
    <w:rsid w:val="00CB0CA8"/>
    <w:rsid w:val="00CB0D8D"/>
    <w:rsid w:val="00CB0EED"/>
    <w:rsid w:val="00CB1C9A"/>
    <w:rsid w:val="00CB3016"/>
    <w:rsid w:val="00CB3775"/>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E93"/>
    <w:rsid w:val="00CD3B7B"/>
    <w:rsid w:val="00CD42EF"/>
    <w:rsid w:val="00CD4301"/>
    <w:rsid w:val="00CD4884"/>
    <w:rsid w:val="00CD5FCA"/>
    <w:rsid w:val="00CD5FDB"/>
    <w:rsid w:val="00CD637F"/>
    <w:rsid w:val="00CD68A0"/>
    <w:rsid w:val="00CE0AC2"/>
    <w:rsid w:val="00CE1AAC"/>
    <w:rsid w:val="00CE21DE"/>
    <w:rsid w:val="00CE2240"/>
    <w:rsid w:val="00CE257A"/>
    <w:rsid w:val="00CE28E8"/>
    <w:rsid w:val="00CE3F2D"/>
    <w:rsid w:val="00CE4B8E"/>
    <w:rsid w:val="00CE655A"/>
    <w:rsid w:val="00CE68F8"/>
    <w:rsid w:val="00CE70A0"/>
    <w:rsid w:val="00CF0042"/>
    <w:rsid w:val="00CF0744"/>
    <w:rsid w:val="00CF0D47"/>
    <w:rsid w:val="00CF0F48"/>
    <w:rsid w:val="00CF11A2"/>
    <w:rsid w:val="00CF2347"/>
    <w:rsid w:val="00CF236C"/>
    <w:rsid w:val="00CF4487"/>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059"/>
    <w:rsid w:val="00D25C1E"/>
    <w:rsid w:val="00D2714F"/>
    <w:rsid w:val="00D27458"/>
    <w:rsid w:val="00D2786C"/>
    <w:rsid w:val="00D30B11"/>
    <w:rsid w:val="00D30D1B"/>
    <w:rsid w:val="00D32D60"/>
    <w:rsid w:val="00D33509"/>
    <w:rsid w:val="00D34B59"/>
    <w:rsid w:val="00D361A5"/>
    <w:rsid w:val="00D36E4D"/>
    <w:rsid w:val="00D37D20"/>
    <w:rsid w:val="00D37E23"/>
    <w:rsid w:val="00D40826"/>
    <w:rsid w:val="00D409C7"/>
    <w:rsid w:val="00D41789"/>
    <w:rsid w:val="00D421D9"/>
    <w:rsid w:val="00D428D0"/>
    <w:rsid w:val="00D42C57"/>
    <w:rsid w:val="00D4345D"/>
    <w:rsid w:val="00D43DCD"/>
    <w:rsid w:val="00D44215"/>
    <w:rsid w:val="00D44A76"/>
    <w:rsid w:val="00D44C00"/>
    <w:rsid w:val="00D456EC"/>
    <w:rsid w:val="00D45B00"/>
    <w:rsid w:val="00D46B9C"/>
    <w:rsid w:val="00D47ED1"/>
    <w:rsid w:val="00D52861"/>
    <w:rsid w:val="00D52BE6"/>
    <w:rsid w:val="00D52CA4"/>
    <w:rsid w:val="00D5333B"/>
    <w:rsid w:val="00D53845"/>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D4E"/>
    <w:rsid w:val="00D74DE3"/>
    <w:rsid w:val="00D7578B"/>
    <w:rsid w:val="00D759BF"/>
    <w:rsid w:val="00D76A8F"/>
    <w:rsid w:val="00D807C3"/>
    <w:rsid w:val="00D8158C"/>
    <w:rsid w:val="00D81D69"/>
    <w:rsid w:val="00D8294D"/>
    <w:rsid w:val="00D854ED"/>
    <w:rsid w:val="00D85B9D"/>
    <w:rsid w:val="00D85C51"/>
    <w:rsid w:val="00D8606A"/>
    <w:rsid w:val="00D86715"/>
    <w:rsid w:val="00D86DC8"/>
    <w:rsid w:val="00D86F03"/>
    <w:rsid w:val="00D870B1"/>
    <w:rsid w:val="00D87407"/>
    <w:rsid w:val="00D87505"/>
    <w:rsid w:val="00D87C2D"/>
    <w:rsid w:val="00D90355"/>
    <w:rsid w:val="00D905C2"/>
    <w:rsid w:val="00D91009"/>
    <w:rsid w:val="00D91115"/>
    <w:rsid w:val="00D929B2"/>
    <w:rsid w:val="00D95660"/>
    <w:rsid w:val="00D9585A"/>
    <w:rsid w:val="00D96436"/>
    <w:rsid w:val="00D96D9D"/>
    <w:rsid w:val="00D97B2D"/>
    <w:rsid w:val="00DA1790"/>
    <w:rsid w:val="00DA182B"/>
    <w:rsid w:val="00DA18D4"/>
    <w:rsid w:val="00DA1F40"/>
    <w:rsid w:val="00DA25BE"/>
    <w:rsid w:val="00DA288B"/>
    <w:rsid w:val="00DA3508"/>
    <w:rsid w:val="00DA42FE"/>
    <w:rsid w:val="00DA549B"/>
    <w:rsid w:val="00DA7635"/>
    <w:rsid w:val="00DA7696"/>
    <w:rsid w:val="00DA783C"/>
    <w:rsid w:val="00DB1497"/>
    <w:rsid w:val="00DB19A3"/>
    <w:rsid w:val="00DB1A27"/>
    <w:rsid w:val="00DB1D86"/>
    <w:rsid w:val="00DB29F8"/>
    <w:rsid w:val="00DB2E33"/>
    <w:rsid w:val="00DB3CA6"/>
    <w:rsid w:val="00DB41D1"/>
    <w:rsid w:val="00DB4939"/>
    <w:rsid w:val="00DB4F5E"/>
    <w:rsid w:val="00DB5A34"/>
    <w:rsid w:val="00DB755E"/>
    <w:rsid w:val="00DB7F00"/>
    <w:rsid w:val="00DC0577"/>
    <w:rsid w:val="00DC0816"/>
    <w:rsid w:val="00DC2708"/>
    <w:rsid w:val="00DC2A35"/>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E0773"/>
    <w:rsid w:val="00DE221C"/>
    <w:rsid w:val="00DE2373"/>
    <w:rsid w:val="00DE24D9"/>
    <w:rsid w:val="00DE3C1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6666"/>
    <w:rsid w:val="00E066A8"/>
    <w:rsid w:val="00E06CAB"/>
    <w:rsid w:val="00E0766A"/>
    <w:rsid w:val="00E076EC"/>
    <w:rsid w:val="00E10B0C"/>
    <w:rsid w:val="00E1318B"/>
    <w:rsid w:val="00E13C96"/>
    <w:rsid w:val="00E152C2"/>
    <w:rsid w:val="00E15591"/>
    <w:rsid w:val="00E15DCB"/>
    <w:rsid w:val="00E15E6D"/>
    <w:rsid w:val="00E161D0"/>
    <w:rsid w:val="00E163E5"/>
    <w:rsid w:val="00E17B28"/>
    <w:rsid w:val="00E20B08"/>
    <w:rsid w:val="00E20D16"/>
    <w:rsid w:val="00E20D98"/>
    <w:rsid w:val="00E2243D"/>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CAA"/>
    <w:rsid w:val="00E33E67"/>
    <w:rsid w:val="00E347EF"/>
    <w:rsid w:val="00E3493D"/>
    <w:rsid w:val="00E34940"/>
    <w:rsid w:val="00E34B0D"/>
    <w:rsid w:val="00E34C0C"/>
    <w:rsid w:val="00E3696F"/>
    <w:rsid w:val="00E404B2"/>
    <w:rsid w:val="00E41235"/>
    <w:rsid w:val="00E412BB"/>
    <w:rsid w:val="00E413A3"/>
    <w:rsid w:val="00E4183D"/>
    <w:rsid w:val="00E41DDA"/>
    <w:rsid w:val="00E432FA"/>
    <w:rsid w:val="00E46C7F"/>
    <w:rsid w:val="00E47419"/>
    <w:rsid w:val="00E47A8F"/>
    <w:rsid w:val="00E508BF"/>
    <w:rsid w:val="00E515BB"/>
    <w:rsid w:val="00E51AAA"/>
    <w:rsid w:val="00E52793"/>
    <w:rsid w:val="00E5284B"/>
    <w:rsid w:val="00E53A2B"/>
    <w:rsid w:val="00E53F6A"/>
    <w:rsid w:val="00E542BB"/>
    <w:rsid w:val="00E55922"/>
    <w:rsid w:val="00E571CA"/>
    <w:rsid w:val="00E572F6"/>
    <w:rsid w:val="00E57371"/>
    <w:rsid w:val="00E5739C"/>
    <w:rsid w:val="00E5745D"/>
    <w:rsid w:val="00E615EE"/>
    <w:rsid w:val="00E63212"/>
    <w:rsid w:val="00E63AC0"/>
    <w:rsid w:val="00E64B35"/>
    <w:rsid w:val="00E65609"/>
    <w:rsid w:val="00E671D5"/>
    <w:rsid w:val="00E67ECE"/>
    <w:rsid w:val="00E703D6"/>
    <w:rsid w:val="00E70FB6"/>
    <w:rsid w:val="00E720AC"/>
    <w:rsid w:val="00E72276"/>
    <w:rsid w:val="00E72DB5"/>
    <w:rsid w:val="00E7474E"/>
    <w:rsid w:val="00E76F2D"/>
    <w:rsid w:val="00E779A4"/>
    <w:rsid w:val="00E77A32"/>
    <w:rsid w:val="00E77B92"/>
    <w:rsid w:val="00E80B0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29C7"/>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E3"/>
    <w:rsid w:val="00EC2AF0"/>
    <w:rsid w:val="00EC2CBB"/>
    <w:rsid w:val="00EC3468"/>
    <w:rsid w:val="00EC4136"/>
    <w:rsid w:val="00EC4772"/>
    <w:rsid w:val="00EC4A1F"/>
    <w:rsid w:val="00EC4C12"/>
    <w:rsid w:val="00EC5E4B"/>
    <w:rsid w:val="00EC6116"/>
    <w:rsid w:val="00EC78D9"/>
    <w:rsid w:val="00ED0290"/>
    <w:rsid w:val="00ED0351"/>
    <w:rsid w:val="00ED0724"/>
    <w:rsid w:val="00ED09A5"/>
    <w:rsid w:val="00ED0DE3"/>
    <w:rsid w:val="00ED1FFA"/>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3EC1"/>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07D"/>
    <w:rsid w:val="00F27345"/>
    <w:rsid w:val="00F27434"/>
    <w:rsid w:val="00F27825"/>
    <w:rsid w:val="00F27A4D"/>
    <w:rsid w:val="00F301AF"/>
    <w:rsid w:val="00F316FF"/>
    <w:rsid w:val="00F31A53"/>
    <w:rsid w:val="00F31D21"/>
    <w:rsid w:val="00F32D1D"/>
    <w:rsid w:val="00F32F5E"/>
    <w:rsid w:val="00F33B3E"/>
    <w:rsid w:val="00F34569"/>
    <w:rsid w:val="00F3579D"/>
    <w:rsid w:val="00F36486"/>
    <w:rsid w:val="00F370CB"/>
    <w:rsid w:val="00F37484"/>
    <w:rsid w:val="00F37DF3"/>
    <w:rsid w:val="00F37E31"/>
    <w:rsid w:val="00F37E56"/>
    <w:rsid w:val="00F40D24"/>
    <w:rsid w:val="00F4121E"/>
    <w:rsid w:val="00F429A5"/>
    <w:rsid w:val="00F42FB5"/>
    <w:rsid w:val="00F44513"/>
    <w:rsid w:val="00F447CE"/>
    <w:rsid w:val="00F449A8"/>
    <w:rsid w:val="00F44C54"/>
    <w:rsid w:val="00F45A32"/>
    <w:rsid w:val="00F46AEC"/>
    <w:rsid w:val="00F4724A"/>
    <w:rsid w:val="00F47AD3"/>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F09"/>
    <w:rsid w:val="00F819CD"/>
    <w:rsid w:val="00F825FA"/>
    <w:rsid w:val="00F8274C"/>
    <w:rsid w:val="00F82CCC"/>
    <w:rsid w:val="00F83A39"/>
    <w:rsid w:val="00F83C82"/>
    <w:rsid w:val="00F84DDC"/>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A0701"/>
    <w:rsid w:val="00FA0E6E"/>
    <w:rsid w:val="00FA142B"/>
    <w:rsid w:val="00FA18E2"/>
    <w:rsid w:val="00FA21DF"/>
    <w:rsid w:val="00FA4C32"/>
    <w:rsid w:val="00FA52BD"/>
    <w:rsid w:val="00FA5B03"/>
    <w:rsid w:val="00FA5B0D"/>
    <w:rsid w:val="00FA6A4C"/>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B7CC9"/>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9C1"/>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6E9"/>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6324369">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192329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8609729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12B9-B6D1-4942-9A77-47108EC8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2606</TotalTime>
  <Pages>12</Pages>
  <Words>6223</Words>
  <Characters>34232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684</cp:revision>
  <cp:lastPrinted>2025-06-27T20:19:00Z</cp:lastPrinted>
  <dcterms:created xsi:type="dcterms:W3CDTF">2023-02-24T03:22:00Z</dcterms:created>
  <dcterms:modified xsi:type="dcterms:W3CDTF">2025-06-27T20:21:00Z</dcterms:modified>
</cp:coreProperties>
</file>