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77777777" w:rsidR="009140B4" w:rsidRPr="00F400A6" w:rsidRDefault="009140B4"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4504AEB4"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9673B1">
        <w:rPr>
          <w:rFonts w:asciiTheme="minorHAnsi" w:hAnsiTheme="minorHAnsi" w:cstheme="minorHAnsi"/>
          <w:b/>
          <w:bCs/>
          <w:noProof/>
          <w:color w:val="000000"/>
          <w:sz w:val="22"/>
          <w:szCs w:val="22"/>
        </w:rPr>
        <w:t>3</w:t>
      </w:r>
      <w:r w:rsidR="00AC3D18">
        <w:rPr>
          <w:rFonts w:asciiTheme="minorHAnsi" w:hAnsiTheme="minorHAnsi" w:cstheme="minorHAnsi"/>
          <w:b/>
          <w:bCs/>
          <w:noProof/>
          <w:color w:val="000000"/>
          <w:sz w:val="22"/>
          <w:szCs w:val="22"/>
        </w:rPr>
        <w:t>4</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39481C6A" w:rsidR="009140B4" w:rsidRPr="00F8051F"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8"/>
          <w:szCs w:val="28"/>
        </w:rPr>
        <w:tab/>
      </w:r>
      <w:r w:rsidR="009673B1" w:rsidRPr="009673B1">
        <w:rPr>
          <w:rFonts w:asciiTheme="minorHAnsi" w:hAnsiTheme="minorHAnsi" w:cstheme="minorHAnsi"/>
          <w:b/>
          <w:bCs/>
          <w:noProof/>
          <w:color w:val="000000"/>
          <w:sz w:val="24"/>
          <w:szCs w:val="26"/>
        </w:rPr>
        <w:t>ADQUISICIÓN DE EQUIPOS DE CÓMPUTO Y TECNOLOGÍA, PARA LOS DIFERENTES CAMPUS, DEPTO. DE REDES Y TELECOMUNICACIONES DE LA DGP</w:t>
      </w:r>
      <w:r w:rsidR="009673B1">
        <w:rPr>
          <w:rFonts w:asciiTheme="minorHAnsi" w:hAnsiTheme="minorHAnsi" w:cstheme="minorHAnsi"/>
          <w:b/>
          <w:bCs/>
          <w:noProof/>
          <w:color w:val="000000"/>
          <w:sz w:val="24"/>
          <w:szCs w:val="26"/>
        </w:rPr>
        <w:t>y</w:t>
      </w:r>
      <w:r w:rsidR="009673B1" w:rsidRPr="009673B1">
        <w:rPr>
          <w:rFonts w:asciiTheme="minorHAnsi" w:hAnsiTheme="minorHAnsi" w:cstheme="minorHAnsi"/>
          <w:b/>
          <w:bCs/>
          <w:noProof/>
          <w:color w:val="000000"/>
          <w:sz w:val="24"/>
          <w:szCs w:val="26"/>
        </w:rPr>
        <w:t>D DE LA UNIVERSIDAD AUTÓNOMA DE AGUASCALIENTES</w:t>
      </w:r>
      <w:r w:rsidR="009673B1" w:rsidRPr="00F8051F">
        <w:rPr>
          <w:rFonts w:asciiTheme="minorHAnsi" w:hAnsiTheme="minorHAnsi" w:cstheme="minorHAnsi"/>
          <w:b/>
          <w:bCs/>
          <w:noProof/>
          <w:color w:val="000000"/>
          <w:sz w:val="24"/>
          <w:szCs w:val="26"/>
        </w:rPr>
        <w:t>.</w:t>
      </w:r>
      <w:r w:rsidR="009827EB">
        <w:rPr>
          <w:rFonts w:asciiTheme="minorHAnsi" w:hAnsiTheme="minorHAnsi" w:cstheme="minorHAnsi"/>
          <w:b/>
          <w:bCs/>
          <w:noProof/>
          <w:color w:val="000000"/>
          <w:sz w:val="24"/>
          <w:szCs w:val="26"/>
        </w:rPr>
        <w:t xml:space="preserve"> </w:t>
      </w:r>
      <w:r w:rsidR="009827EB" w:rsidRPr="009827EB">
        <w:rPr>
          <w:rFonts w:asciiTheme="minorHAnsi" w:hAnsiTheme="minorHAnsi" w:cstheme="minorHAnsi"/>
          <w:b/>
          <w:bCs/>
          <w:noProof/>
          <w:color w:val="000000"/>
          <w:sz w:val="24"/>
          <w:szCs w:val="26"/>
        </w:rPr>
        <w:t>SEGUNDA CONVOCATORIA.</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5C225A76" w14:textId="77777777" w:rsidR="009140B4" w:rsidRPr="00F400A6" w:rsidRDefault="009140B4" w:rsidP="009140B4">
      <w:pPr>
        <w:jc w:val="center"/>
        <w:rPr>
          <w:rFonts w:asciiTheme="minorHAnsi" w:hAnsiTheme="minorHAnsi" w:cstheme="minorHAnsi"/>
          <w:b/>
          <w:sz w:val="22"/>
          <w:szCs w:val="22"/>
        </w:rPr>
      </w:pPr>
    </w:p>
    <w:p w14:paraId="57E55766"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07FB6641" w:rsidR="009140B4" w:rsidRPr="00F400A6" w:rsidRDefault="009827EB" w:rsidP="00132940">
      <w:pPr>
        <w:pStyle w:val="Textoindependiente"/>
        <w:ind w:right="-93"/>
        <w:jc w:val="right"/>
        <w:rPr>
          <w:rFonts w:asciiTheme="minorHAnsi" w:hAnsiTheme="minorHAnsi" w:cstheme="minorHAnsi"/>
          <w:b w:val="0"/>
          <w:i/>
          <w:sz w:val="17"/>
          <w:szCs w:val="17"/>
          <w:lang w:val="es-MX"/>
        </w:rPr>
      </w:pPr>
      <w:r w:rsidRPr="009827EB">
        <w:rPr>
          <w:rFonts w:asciiTheme="minorHAnsi" w:hAnsiTheme="minorHAnsi" w:cstheme="minorHAnsi"/>
          <w:b w:val="0"/>
          <w:i/>
          <w:sz w:val="17"/>
          <w:szCs w:val="17"/>
          <w:lang w:val="es-MX"/>
        </w:rPr>
        <w:t>“Fondo Ordinario Estatal y Fondo de Inversión Pública Productiva, Ingresos Propios, conforme a los oficios DGF/DPAF-221/2025, DGF/DPA</w:t>
      </w:r>
      <w:r>
        <w:rPr>
          <w:rFonts w:asciiTheme="minorHAnsi" w:hAnsiTheme="minorHAnsi" w:cstheme="minorHAnsi"/>
          <w:b w:val="0"/>
          <w:i/>
          <w:sz w:val="17"/>
          <w:szCs w:val="17"/>
          <w:lang w:val="es-MX"/>
        </w:rPr>
        <w:t>F-273/2025 y DGF/DPAF-278/2025”.</w:t>
      </w:r>
      <w:r w:rsidR="009140B4" w:rsidRPr="00F400A6">
        <w:rPr>
          <w:rFonts w:asciiTheme="minorHAnsi" w:hAnsiTheme="minorHAnsi" w:cstheme="minorHAnsi"/>
          <w:b w:val="0"/>
          <w:i/>
          <w:sz w:val="17"/>
          <w:szCs w:val="17"/>
          <w:lang w:val="es-MX"/>
        </w:rPr>
        <w:t xml:space="preserve">   </w:t>
      </w:r>
    </w:p>
    <w:p w14:paraId="3CAC88DF" w14:textId="4A27B86C"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343E27">
        <w:rPr>
          <w:rFonts w:asciiTheme="minorHAnsi" w:hAnsiTheme="minorHAnsi" w:cstheme="minorHAnsi"/>
          <w:b w:val="0"/>
          <w:i/>
          <w:sz w:val="17"/>
          <w:szCs w:val="17"/>
          <w:lang w:val="es-MX"/>
        </w:rPr>
        <w:t xml:space="preserve">Publicación: </w:t>
      </w:r>
      <w:r w:rsidR="009673B1">
        <w:rPr>
          <w:rFonts w:asciiTheme="minorHAnsi" w:hAnsiTheme="minorHAnsi" w:cstheme="minorHAnsi"/>
          <w:b w:val="0"/>
          <w:i/>
          <w:sz w:val="17"/>
          <w:szCs w:val="17"/>
          <w:lang w:val="es-MX"/>
        </w:rPr>
        <w:t>2</w:t>
      </w:r>
      <w:r w:rsidR="00B02DDD">
        <w:rPr>
          <w:rFonts w:asciiTheme="minorHAnsi" w:hAnsiTheme="minorHAnsi" w:cstheme="minorHAnsi"/>
          <w:b w:val="0"/>
          <w:i/>
          <w:sz w:val="17"/>
          <w:szCs w:val="17"/>
          <w:lang w:val="es-MX"/>
        </w:rPr>
        <w:t>2</w:t>
      </w:r>
      <w:r w:rsidR="00F8051F" w:rsidRPr="00343E27">
        <w:rPr>
          <w:rFonts w:asciiTheme="minorHAnsi" w:hAnsiTheme="minorHAnsi" w:cstheme="minorHAnsi"/>
          <w:b w:val="0"/>
          <w:i/>
          <w:sz w:val="17"/>
          <w:szCs w:val="17"/>
          <w:lang w:val="es-MX"/>
        </w:rPr>
        <w:t xml:space="preserve"> </w:t>
      </w:r>
      <w:r w:rsidRPr="00343E27">
        <w:rPr>
          <w:rFonts w:asciiTheme="minorHAnsi" w:hAnsiTheme="minorHAnsi" w:cstheme="minorHAnsi"/>
          <w:b w:val="0"/>
          <w:i/>
          <w:sz w:val="17"/>
          <w:szCs w:val="17"/>
          <w:lang w:val="es-MX"/>
        </w:rPr>
        <w:t xml:space="preserve">de </w:t>
      </w:r>
      <w:r w:rsidR="00B02DDD">
        <w:rPr>
          <w:rFonts w:asciiTheme="minorHAnsi" w:hAnsiTheme="minorHAnsi" w:cstheme="minorHAnsi"/>
          <w:b w:val="0"/>
          <w:i/>
          <w:sz w:val="17"/>
          <w:szCs w:val="17"/>
          <w:lang w:val="es-MX"/>
        </w:rPr>
        <w:t>jul</w:t>
      </w:r>
      <w:r w:rsidR="00132940">
        <w:rPr>
          <w:rFonts w:asciiTheme="minorHAnsi" w:hAnsiTheme="minorHAnsi" w:cstheme="minorHAnsi"/>
          <w:b w:val="0"/>
          <w:i/>
          <w:sz w:val="17"/>
          <w:szCs w:val="17"/>
          <w:lang w:val="es-MX"/>
        </w:rPr>
        <w:t>io</w:t>
      </w:r>
      <w:r w:rsidRPr="00343E27">
        <w:rPr>
          <w:rFonts w:asciiTheme="minorHAnsi" w:hAnsiTheme="minorHAnsi" w:cstheme="minorHAnsi"/>
          <w:b w:val="0"/>
          <w:i/>
          <w:sz w:val="17"/>
          <w:szCs w:val="17"/>
          <w:lang w:val="es-MX"/>
        </w:rPr>
        <w:t xml:space="preserve"> de 202</w:t>
      </w:r>
      <w:r w:rsidR="00382219" w:rsidRPr="00343E27">
        <w:rPr>
          <w:rFonts w:asciiTheme="minorHAnsi" w:hAnsiTheme="minorHAnsi" w:cstheme="minorHAnsi"/>
          <w:b w:val="0"/>
          <w:i/>
          <w:sz w:val="17"/>
          <w:szCs w:val="17"/>
          <w:lang w:val="es-MX"/>
        </w:rPr>
        <w:t>5</w:t>
      </w:r>
      <w:r w:rsidRPr="00343E27">
        <w:rPr>
          <w:rFonts w:asciiTheme="minorHAnsi" w:hAnsiTheme="minorHAnsi" w:cstheme="minorHAnsi"/>
          <w:b w:val="0"/>
          <w:i/>
          <w:sz w:val="17"/>
          <w:szCs w:val="17"/>
          <w:lang w:val="es-MX"/>
        </w:rPr>
        <w:t>.</w:t>
      </w:r>
    </w:p>
    <w:p w14:paraId="420BA249" w14:textId="28A37351" w:rsidR="009140B4" w:rsidRPr="00F400A6" w:rsidRDefault="009140B4" w:rsidP="009140B4">
      <w:pPr>
        <w:pStyle w:val="Encabezado"/>
        <w:jc w:val="both"/>
        <w:rPr>
          <w:rFonts w:asciiTheme="minorHAnsi" w:hAnsiTheme="minorHAnsi" w:cstheme="minorHAnsi"/>
          <w:b/>
          <w:bCs/>
          <w:noProof/>
          <w:color w:val="000000"/>
          <w:sz w:val="18"/>
          <w:szCs w:val="18"/>
          <w:lang w:val="es-MX"/>
        </w:rPr>
      </w:pPr>
      <w:r w:rsidRPr="00F400A6">
        <w:rPr>
          <w:rFonts w:asciiTheme="minorHAnsi" w:hAnsiTheme="minorHAnsi" w:cstheme="minorHAnsi"/>
          <w:b/>
          <w:bCs/>
          <w:noProof/>
          <w:color w:val="000000"/>
          <w:sz w:val="18"/>
          <w:szCs w:val="18"/>
          <w:lang w:val="es-MX"/>
        </w:rPr>
        <w:lastRenderedPageBreak/>
        <w:t xml:space="preserve">Licitación Pública Nacional </w:t>
      </w:r>
      <w:r w:rsidRPr="00F400A6">
        <w:rPr>
          <w:rFonts w:asciiTheme="minorHAnsi" w:hAnsiTheme="minorHAnsi" w:cstheme="minorHAnsi"/>
          <w:b/>
          <w:bCs/>
          <w:noProof/>
          <w:color w:val="000000"/>
          <w:sz w:val="18"/>
          <w:szCs w:val="18"/>
        </w:rPr>
        <w:t>Nº E/901045968-0</w:t>
      </w:r>
      <w:r w:rsidR="009827EB">
        <w:rPr>
          <w:rFonts w:asciiTheme="minorHAnsi" w:hAnsiTheme="minorHAnsi" w:cstheme="minorHAnsi"/>
          <w:b/>
          <w:bCs/>
          <w:noProof/>
          <w:color w:val="000000"/>
          <w:sz w:val="18"/>
          <w:szCs w:val="18"/>
        </w:rPr>
        <w:t>34</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w:t>
      </w:r>
      <w:r w:rsidRPr="00F400A6">
        <w:rPr>
          <w:rFonts w:asciiTheme="minorHAnsi" w:hAnsiTheme="minorHAnsi" w:cstheme="minorHAnsi"/>
          <w:b/>
          <w:bCs/>
          <w:noProof/>
          <w:color w:val="000000"/>
          <w:sz w:val="18"/>
          <w:szCs w:val="18"/>
          <w:lang w:val="es-MX"/>
        </w:rPr>
        <w:t xml:space="preserve"> </w:t>
      </w:r>
      <w:r w:rsidR="009673B1" w:rsidRPr="009673B1">
        <w:rPr>
          <w:rFonts w:asciiTheme="minorHAnsi" w:hAnsiTheme="minorHAnsi" w:cstheme="minorHAnsi"/>
          <w:b/>
          <w:bCs/>
          <w:noProof/>
          <w:color w:val="000000"/>
          <w:sz w:val="18"/>
          <w:szCs w:val="18"/>
          <w:lang w:val="es-MX"/>
        </w:rPr>
        <w:t>Adquisición de Equipos de Cómputo y Tecnología, para los diferentes Campus, Depto. de Redes y Telecomunicaciones de la DGPyD de la Universidad Autónoma de Aguascalientes</w:t>
      </w:r>
      <w:r w:rsidRPr="00F400A6">
        <w:rPr>
          <w:rFonts w:asciiTheme="minorHAnsi" w:hAnsiTheme="minorHAnsi" w:cstheme="minorHAnsi"/>
          <w:b/>
          <w:bCs/>
          <w:noProof/>
          <w:color w:val="000000"/>
          <w:sz w:val="18"/>
          <w:szCs w:val="18"/>
          <w:lang w:val="es-MX"/>
        </w:rPr>
        <w:t>.</w:t>
      </w:r>
      <w:r w:rsidR="00132940">
        <w:rPr>
          <w:rFonts w:asciiTheme="minorHAnsi" w:hAnsiTheme="minorHAnsi" w:cstheme="minorHAnsi"/>
          <w:b/>
          <w:bCs/>
          <w:noProof/>
          <w:color w:val="000000"/>
          <w:sz w:val="18"/>
          <w:szCs w:val="18"/>
          <w:lang w:val="es-MX"/>
        </w:rPr>
        <w:t xml:space="preserve"> </w:t>
      </w:r>
      <w:r w:rsidR="009827EB" w:rsidRPr="009827EB">
        <w:rPr>
          <w:rFonts w:asciiTheme="minorHAnsi" w:hAnsiTheme="minorHAnsi" w:cstheme="minorHAnsi"/>
          <w:b/>
          <w:bCs/>
          <w:noProof/>
          <w:color w:val="000000"/>
          <w:sz w:val="18"/>
          <w:szCs w:val="18"/>
          <w:lang w:val="es-MX"/>
        </w:rPr>
        <w:t>Segunda Convocatoria.</w:t>
      </w:r>
    </w:p>
    <w:p w14:paraId="535DAB1A" w14:textId="77777777" w:rsidR="009140B4" w:rsidRPr="00F400A6" w:rsidRDefault="009140B4"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 xml:space="preserve">Av. Universidad </w:t>
      </w:r>
      <w:proofErr w:type="spellStart"/>
      <w:r w:rsidRPr="00FF3052">
        <w:rPr>
          <w:rFonts w:asciiTheme="minorHAnsi" w:hAnsiTheme="minorHAnsi" w:cstheme="minorHAnsi"/>
          <w:sz w:val="18"/>
          <w:szCs w:val="18"/>
          <w:lang w:val="es-MX"/>
        </w:rPr>
        <w:t>N°</w:t>
      </w:r>
      <w:proofErr w:type="spellEnd"/>
      <w:r w:rsidRPr="00FF3052">
        <w:rPr>
          <w:rFonts w:asciiTheme="minorHAnsi" w:hAnsiTheme="minorHAnsi" w:cstheme="minorHAnsi"/>
          <w:sz w:val="18"/>
          <w:szCs w:val="18"/>
          <w:lang w:val="es-MX"/>
        </w:rPr>
        <w:t xml:space="preserve"> 940, C.P. 20100, Ciudad Universitaria, Aguascalientes, </w:t>
      </w:r>
      <w:proofErr w:type="spellStart"/>
      <w:r w:rsidRPr="00FF3052">
        <w:rPr>
          <w:rFonts w:asciiTheme="minorHAnsi" w:hAnsiTheme="minorHAnsi" w:cstheme="minorHAnsi"/>
          <w:sz w:val="18"/>
          <w:szCs w:val="18"/>
          <w:lang w:val="es-MX"/>
        </w:rPr>
        <w:t>Ags</w:t>
      </w:r>
      <w:proofErr w:type="spellEnd"/>
      <w:r w:rsidRPr="00FF3052">
        <w:rPr>
          <w:rFonts w:asciiTheme="minorHAnsi" w:hAnsiTheme="minorHAnsi" w:cstheme="minorHAnsi"/>
          <w:sz w:val="18"/>
          <w:szCs w:val="18"/>
          <w:lang w:val="es-MX"/>
        </w:rPr>
        <w:t>.</w:t>
      </w:r>
    </w:p>
    <w:p w14:paraId="71EA2453" w14:textId="02C58CAB"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F8051F">
        <w:rPr>
          <w:rFonts w:asciiTheme="minorHAnsi" w:hAnsiTheme="minorHAnsi" w:cstheme="minorHAnsi"/>
          <w:sz w:val="18"/>
          <w:szCs w:val="18"/>
          <w:u w:val="single"/>
          <w:lang w:val="es-MX"/>
        </w:rPr>
        <w:t xml:space="preserve">Depto. de </w:t>
      </w:r>
      <w:r w:rsidR="00132940">
        <w:rPr>
          <w:rFonts w:asciiTheme="minorHAnsi" w:hAnsiTheme="minorHAnsi" w:cstheme="minorHAnsi"/>
          <w:sz w:val="18"/>
          <w:szCs w:val="18"/>
          <w:u w:val="single"/>
          <w:lang w:val="es-MX"/>
        </w:rPr>
        <w:t xml:space="preserve">Redes y Telecomunicaciones de la </w:t>
      </w:r>
      <w:proofErr w:type="spellStart"/>
      <w:r w:rsidR="00F8051F">
        <w:rPr>
          <w:rFonts w:asciiTheme="minorHAnsi" w:hAnsiTheme="minorHAnsi" w:cstheme="minorHAnsi"/>
          <w:sz w:val="18"/>
          <w:szCs w:val="18"/>
          <w:u w:val="single"/>
          <w:lang w:val="es-MX"/>
        </w:rPr>
        <w:t>DG</w:t>
      </w:r>
      <w:r w:rsidR="00132940">
        <w:rPr>
          <w:rFonts w:asciiTheme="minorHAnsi" w:hAnsiTheme="minorHAnsi" w:cstheme="minorHAnsi"/>
          <w:sz w:val="18"/>
          <w:szCs w:val="18"/>
          <w:u w:val="single"/>
          <w:lang w:val="es-MX"/>
        </w:rPr>
        <w:t>PyD</w:t>
      </w:r>
      <w:proofErr w:type="spellEnd"/>
      <w:r w:rsidR="007E69F7" w:rsidRPr="007E69F7">
        <w:rPr>
          <w:rFonts w:asciiTheme="minorHAnsi" w:hAnsiTheme="minorHAnsi" w:cstheme="minorHAnsi"/>
          <w:sz w:val="18"/>
          <w:szCs w:val="18"/>
          <w:u w:val="single"/>
        </w:rPr>
        <w:t xml:space="preserve"> de la Universidad Autónoma de Aguascalientes</w:t>
      </w:r>
      <w:r w:rsidRPr="002B7B9B">
        <w:rPr>
          <w:rFonts w:asciiTheme="minorHAnsi" w:hAnsiTheme="minorHAnsi" w:cstheme="minorHAnsi"/>
          <w:sz w:val="18"/>
          <w:szCs w:val="18"/>
          <w:lang w:val="es-MX"/>
        </w:rPr>
        <w:t>, para efectos del segundo párrafo del artículo 4°de la Ley.</w:t>
      </w:r>
    </w:p>
    <w:p w14:paraId="3E808A5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5D27A36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C15C8A">
        <w:rPr>
          <w:rFonts w:asciiTheme="minorHAnsi" w:hAnsiTheme="minorHAnsi" w:cstheme="minorHAnsi"/>
          <w:b/>
          <w:sz w:val="18"/>
          <w:szCs w:val="18"/>
          <w:lang w:val="es-MX"/>
        </w:rPr>
        <w:t>3</w:t>
      </w:r>
      <w:r w:rsidR="00866173">
        <w:rPr>
          <w:rFonts w:asciiTheme="minorHAnsi" w:hAnsiTheme="minorHAnsi" w:cstheme="minorHAnsi"/>
          <w:b/>
          <w:sz w:val="18"/>
          <w:szCs w:val="18"/>
          <w:lang w:val="es-MX"/>
        </w:rPr>
        <w:t>4</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63CBD099" w14:textId="77777777" w:rsidR="00132940" w:rsidRDefault="00132940" w:rsidP="009140B4">
      <w:pPr>
        <w:pStyle w:val="Encabezado"/>
        <w:jc w:val="both"/>
        <w:rPr>
          <w:rFonts w:asciiTheme="minorHAnsi" w:hAnsiTheme="minorHAnsi" w:cstheme="minorHAnsi"/>
          <w:b/>
          <w:bCs/>
          <w:noProof/>
          <w:color w:val="000000"/>
          <w:sz w:val="18"/>
          <w:szCs w:val="18"/>
          <w:lang w:val="es-MX"/>
        </w:rPr>
      </w:pPr>
    </w:p>
    <w:p w14:paraId="791F8738" w14:textId="4B3026F3" w:rsidR="009140B4" w:rsidRPr="00F400A6"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C15C8A">
        <w:rPr>
          <w:rFonts w:asciiTheme="minorHAnsi" w:hAnsiTheme="minorHAnsi" w:cstheme="minorHAnsi"/>
          <w:b/>
          <w:bCs/>
          <w:noProof/>
          <w:color w:val="000000"/>
          <w:sz w:val="18"/>
          <w:szCs w:val="18"/>
        </w:rPr>
        <w:t>3</w:t>
      </w:r>
      <w:r w:rsidR="00866173">
        <w:rPr>
          <w:rFonts w:asciiTheme="minorHAnsi" w:hAnsiTheme="minorHAnsi" w:cstheme="minorHAnsi"/>
          <w:b/>
          <w:bCs/>
          <w:noProof/>
          <w:color w:val="000000"/>
          <w:sz w:val="18"/>
          <w:szCs w:val="18"/>
        </w:rPr>
        <w:t>4</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C15C8A" w:rsidRPr="00C15C8A">
        <w:rPr>
          <w:rFonts w:asciiTheme="minorHAnsi" w:hAnsiTheme="minorHAnsi" w:cstheme="minorHAnsi"/>
          <w:b/>
          <w:bCs/>
          <w:noProof/>
          <w:color w:val="000000"/>
          <w:sz w:val="18"/>
          <w:szCs w:val="18"/>
        </w:rPr>
        <w:t>Adquisición de Equipos de Cómputo y Tecnología, para los diferentes Campus, Depto. de Redes y Telecomunicaciones de la DGPyD de la Universidad Autónoma de Aguascalientes</w:t>
      </w:r>
      <w:r w:rsidRPr="00F400A6">
        <w:rPr>
          <w:rFonts w:asciiTheme="minorHAnsi" w:hAnsiTheme="minorHAnsi" w:cstheme="minorHAnsi"/>
          <w:b/>
          <w:bCs/>
          <w:noProof/>
          <w:color w:val="000000"/>
          <w:sz w:val="18"/>
          <w:szCs w:val="18"/>
          <w:lang w:val="es-MX"/>
        </w:rPr>
        <w:t>.</w:t>
      </w:r>
      <w:r w:rsidR="00866173">
        <w:rPr>
          <w:rFonts w:asciiTheme="minorHAnsi" w:hAnsiTheme="minorHAnsi" w:cstheme="minorHAnsi"/>
          <w:b/>
          <w:bCs/>
          <w:noProof/>
          <w:color w:val="000000"/>
          <w:sz w:val="18"/>
          <w:szCs w:val="18"/>
          <w:lang w:val="es-MX"/>
        </w:rPr>
        <w:t xml:space="preserve"> Segunda convocatoria.</w:t>
      </w:r>
    </w:p>
    <w:p w14:paraId="4993686D" w14:textId="77777777" w:rsidR="009140B4" w:rsidRPr="00F400A6" w:rsidRDefault="009140B4"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0A882372"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 xml:space="preserve">Licitación Pública Nacional </w:t>
      </w:r>
      <w:proofErr w:type="spellStart"/>
      <w:r w:rsidRPr="00C8180F">
        <w:rPr>
          <w:rFonts w:asciiTheme="minorHAnsi" w:hAnsiTheme="minorHAnsi" w:cstheme="minorHAnsi"/>
          <w:sz w:val="18"/>
          <w:szCs w:val="18"/>
          <w:lang w:val="es-ES"/>
        </w:rPr>
        <w:t>N°</w:t>
      </w:r>
      <w:proofErr w:type="spellEnd"/>
      <w:r w:rsidRPr="00C8180F">
        <w:rPr>
          <w:rFonts w:asciiTheme="minorHAnsi" w:hAnsiTheme="minorHAnsi" w:cstheme="minorHAnsi"/>
          <w:sz w:val="18"/>
          <w:szCs w:val="18"/>
          <w:lang w:val="es-ES"/>
        </w:rPr>
        <w:t xml:space="preserve"> E/901045968-0</w:t>
      </w:r>
      <w:r w:rsidR="00866173">
        <w:rPr>
          <w:rFonts w:asciiTheme="minorHAnsi" w:hAnsiTheme="minorHAnsi" w:cstheme="minorHAnsi"/>
          <w:sz w:val="18"/>
          <w:szCs w:val="18"/>
          <w:lang w:val="es-ES"/>
        </w:rPr>
        <w:t>34</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3411C8F2" w:rsidR="00C8180F" w:rsidRPr="001C6A67" w:rsidRDefault="001C6A67" w:rsidP="00395E11">
            <w:pPr>
              <w:jc w:val="center"/>
              <w:rPr>
                <w:rFonts w:asciiTheme="minorHAnsi" w:hAnsiTheme="minorHAnsi" w:cstheme="minorHAnsi"/>
                <w:b/>
                <w:caps/>
                <w:sz w:val="16"/>
                <w:szCs w:val="16"/>
              </w:rPr>
            </w:pPr>
            <w:r w:rsidRPr="001C6A67">
              <w:rPr>
                <w:rFonts w:asciiTheme="minorHAnsi" w:hAnsiTheme="minorHAnsi" w:cstheme="minorHAnsi"/>
                <w:b/>
                <w:sz w:val="16"/>
                <w:szCs w:val="16"/>
              </w:rPr>
              <w:t>22</w:t>
            </w:r>
            <w:r w:rsidR="00C8180F" w:rsidRPr="001C6A67">
              <w:rPr>
                <w:rFonts w:asciiTheme="minorHAnsi" w:hAnsiTheme="minorHAnsi" w:cstheme="minorHAnsi"/>
                <w:b/>
                <w:sz w:val="16"/>
                <w:szCs w:val="16"/>
              </w:rPr>
              <w:t xml:space="preserve"> de </w:t>
            </w:r>
            <w:r w:rsidRPr="001C6A67">
              <w:rPr>
                <w:rFonts w:asciiTheme="minorHAnsi" w:hAnsiTheme="minorHAnsi" w:cstheme="minorHAnsi"/>
                <w:b/>
                <w:sz w:val="16"/>
                <w:szCs w:val="16"/>
              </w:rPr>
              <w:t>jul</w:t>
            </w:r>
            <w:r w:rsidR="00132940" w:rsidRPr="001C6A67">
              <w:rPr>
                <w:rFonts w:asciiTheme="minorHAnsi" w:hAnsiTheme="minorHAnsi" w:cstheme="minorHAnsi"/>
                <w:b/>
                <w:sz w:val="16"/>
                <w:szCs w:val="16"/>
              </w:rPr>
              <w:t xml:space="preserve">io </w:t>
            </w:r>
            <w:r w:rsidR="00C8180F" w:rsidRPr="001C6A67">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09DB9572" w14:textId="6F98891F" w:rsidR="00C8180F" w:rsidRPr="001C6A67" w:rsidRDefault="001C6A67" w:rsidP="00C770F4">
            <w:pPr>
              <w:jc w:val="center"/>
              <w:rPr>
                <w:rFonts w:asciiTheme="minorHAnsi" w:hAnsiTheme="minorHAnsi" w:cstheme="minorHAnsi"/>
                <w:b/>
                <w:sz w:val="16"/>
                <w:szCs w:val="16"/>
              </w:rPr>
            </w:pPr>
            <w:r w:rsidRPr="001C6A67">
              <w:rPr>
                <w:rFonts w:asciiTheme="minorHAnsi" w:hAnsiTheme="minorHAnsi" w:cstheme="minorHAnsi"/>
                <w:b/>
                <w:sz w:val="16"/>
                <w:szCs w:val="16"/>
              </w:rPr>
              <w:t>Del 22 al 25</w:t>
            </w:r>
            <w:r w:rsidR="00C15C8A" w:rsidRPr="001C6A67">
              <w:rPr>
                <w:rFonts w:asciiTheme="minorHAnsi" w:hAnsiTheme="minorHAnsi" w:cstheme="minorHAnsi"/>
                <w:b/>
                <w:sz w:val="16"/>
                <w:szCs w:val="16"/>
              </w:rPr>
              <w:t xml:space="preserve"> de ju</w:t>
            </w:r>
            <w:r w:rsidR="00C770F4">
              <w:rPr>
                <w:rFonts w:asciiTheme="minorHAnsi" w:hAnsiTheme="minorHAnsi" w:cstheme="minorHAnsi"/>
                <w:b/>
                <w:sz w:val="16"/>
                <w:szCs w:val="16"/>
              </w:rPr>
              <w:t>l</w:t>
            </w:r>
            <w:r w:rsidR="00C15C8A" w:rsidRPr="001C6A67">
              <w:rPr>
                <w:rFonts w:asciiTheme="minorHAnsi" w:hAnsiTheme="minorHAnsi" w:cstheme="minorHAnsi"/>
                <w:b/>
                <w:sz w:val="16"/>
                <w:szCs w:val="16"/>
              </w:rPr>
              <w:t>io de 2025</w:t>
            </w: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5A19EC39" w14:textId="7A7CA97B"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Envió de comprobante de pago de bases</w:t>
            </w:r>
            <w:r w:rsidR="00004CF9" w:rsidRPr="001C6A67">
              <w:rPr>
                <w:rFonts w:asciiTheme="minorHAnsi" w:hAnsiTheme="minorHAnsi" w:cstheme="minorHAnsi"/>
                <w:b/>
                <w:sz w:val="13"/>
                <w:szCs w:val="15"/>
              </w:rPr>
              <w:t xml:space="preserve"> </w:t>
            </w:r>
          </w:p>
        </w:tc>
        <w:tc>
          <w:tcPr>
            <w:tcW w:w="1701" w:type="dxa"/>
            <w:shd w:val="clear" w:color="auto" w:fill="auto"/>
            <w:vAlign w:val="center"/>
          </w:tcPr>
          <w:p w14:paraId="2F882A37" w14:textId="77777777" w:rsidR="00C8180F" w:rsidRPr="001C6A67" w:rsidRDefault="00C8180F"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el </w:t>
            </w:r>
          </w:p>
          <w:p w14:paraId="15C83BDA" w14:textId="07F1B8C0" w:rsidR="00C8180F" w:rsidRPr="001C6A67" w:rsidRDefault="00C15C8A"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2</w:t>
            </w:r>
            <w:r w:rsidR="00C770F4">
              <w:rPr>
                <w:rFonts w:asciiTheme="minorHAnsi" w:hAnsiTheme="minorHAnsi" w:cstheme="minorHAnsi"/>
                <w:b/>
                <w:sz w:val="16"/>
                <w:szCs w:val="16"/>
              </w:rPr>
              <w:t>5 de jul</w:t>
            </w:r>
            <w:r w:rsidR="00132940" w:rsidRPr="001C6A67">
              <w:rPr>
                <w:rFonts w:asciiTheme="minorHAnsi" w:hAnsiTheme="minorHAnsi" w:cstheme="minorHAnsi"/>
                <w:b/>
                <w:sz w:val="16"/>
                <w:szCs w:val="16"/>
              </w:rPr>
              <w:t>io de 2025</w:t>
            </w:r>
          </w:p>
        </w:tc>
        <w:tc>
          <w:tcPr>
            <w:tcW w:w="2126" w:type="dxa"/>
            <w:shd w:val="clear" w:color="auto" w:fill="auto"/>
            <w:vAlign w:val="center"/>
          </w:tcPr>
          <w:p w14:paraId="3DACD2B1" w14:textId="652ABFA7" w:rsidR="00C8180F" w:rsidRPr="001C6A67" w:rsidRDefault="00AC2743"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a las </w:t>
            </w:r>
            <w:r w:rsidR="00C8180F" w:rsidRPr="001C6A67">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55F838CE" w:rsidR="00C8180F" w:rsidRPr="009C2AE7" w:rsidRDefault="00C770F4" w:rsidP="00C770F4">
            <w:pPr>
              <w:jc w:val="center"/>
              <w:rPr>
                <w:rFonts w:asciiTheme="minorHAnsi" w:hAnsiTheme="minorHAnsi" w:cstheme="minorHAnsi"/>
                <w:b/>
                <w:caps/>
                <w:sz w:val="16"/>
                <w:szCs w:val="16"/>
              </w:rPr>
            </w:pPr>
            <w:r w:rsidRPr="009C2AE7">
              <w:rPr>
                <w:rFonts w:asciiTheme="minorHAnsi" w:hAnsiTheme="minorHAnsi" w:cstheme="minorHAnsi"/>
                <w:b/>
                <w:sz w:val="16"/>
                <w:szCs w:val="16"/>
              </w:rPr>
              <w:t>23 de julio de 2025</w:t>
            </w:r>
          </w:p>
        </w:tc>
        <w:tc>
          <w:tcPr>
            <w:tcW w:w="2126" w:type="dxa"/>
            <w:shd w:val="clear" w:color="auto" w:fill="auto"/>
            <w:vAlign w:val="center"/>
          </w:tcPr>
          <w:p w14:paraId="470C470C" w14:textId="6C0AD4A2" w:rsidR="00C8180F" w:rsidRPr="009C2AE7" w:rsidRDefault="00C8180F" w:rsidP="005D29BB">
            <w:pPr>
              <w:jc w:val="center"/>
              <w:rPr>
                <w:rFonts w:asciiTheme="minorHAnsi" w:hAnsiTheme="minorHAnsi" w:cstheme="minorHAnsi"/>
                <w:b/>
                <w:caps/>
                <w:color w:val="000000" w:themeColor="text1"/>
                <w:sz w:val="16"/>
                <w:szCs w:val="16"/>
              </w:rPr>
            </w:pPr>
            <w:r w:rsidRPr="009C2AE7">
              <w:rPr>
                <w:rFonts w:asciiTheme="minorHAnsi" w:hAnsiTheme="minorHAnsi" w:cstheme="minorHAnsi"/>
                <w:b/>
                <w:color w:val="000000" w:themeColor="text1"/>
                <w:sz w:val="16"/>
                <w:szCs w:val="16"/>
              </w:rPr>
              <w:t>1</w:t>
            </w:r>
            <w:r w:rsidR="009C2AE7" w:rsidRPr="009C2AE7">
              <w:rPr>
                <w:rFonts w:asciiTheme="minorHAnsi" w:hAnsiTheme="minorHAnsi" w:cstheme="minorHAnsi"/>
                <w:b/>
                <w:color w:val="000000" w:themeColor="text1"/>
                <w:sz w:val="16"/>
                <w:szCs w:val="16"/>
              </w:rPr>
              <w:t>1</w:t>
            </w:r>
            <w:r w:rsidRPr="009C2AE7">
              <w:rPr>
                <w:rFonts w:asciiTheme="minorHAnsi" w:hAnsiTheme="minorHAnsi" w:cstheme="minorHAnsi"/>
                <w:b/>
                <w:color w:val="000000" w:themeColor="text1"/>
                <w:sz w:val="16"/>
                <w:szCs w:val="16"/>
              </w:rPr>
              <w:t>:</w:t>
            </w:r>
            <w:r w:rsidR="00A54300" w:rsidRPr="009C2AE7">
              <w:rPr>
                <w:rFonts w:asciiTheme="minorHAnsi" w:hAnsiTheme="minorHAnsi" w:cstheme="minorHAnsi"/>
                <w:b/>
                <w:color w:val="000000" w:themeColor="text1"/>
                <w:sz w:val="16"/>
                <w:szCs w:val="16"/>
              </w:rPr>
              <w:t>0</w:t>
            </w:r>
            <w:r w:rsidRPr="009C2AE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6EADE814" w:rsidR="00C770F4" w:rsidRPr="001C6A67" w:rsidRDefault="00C770F4" w:rsidP="00C770F4">
            <w:pPr>
              <w:jc w:val="center"/>
              <w:rPr>
                <w:rFonts w:asciiTheme="minorHAnsi" w:hAnsiTheme="minorHAnsi" w:cstheme="minorHAnsi"/>
                <w:b/>
                <w:caps/>
                <w:sz w:val="16"/>
                <w:szCs w:val="16"/>
              </w:rPr>
            </w:pPr>
            <w:r>
              <w:rPr>
                <w:rFonts w:asciiTheme="minorHAnsi" w:hAnsiTheme="minorHAnsi" w:cstheme="minorHAnsi"/>
                <w:b/>
                <w:sz w:val="16"/>
                <w:szCs w:val="16"/>
              </w:rPr>
              <w:t>25 de julio de 2025</w:t>
            </w:r>
          </w:p>
        </w:tc>
        <w:tc>
          <w:tcPr>
            <w:tcW w:w="2126" w:type="dxa"/>
            <w:shd w:val="clear" w:color="auto" w:fill="auto"/>
            <w:vAlign w:val="center"/>
          </w:tcPr>
          <w:p w14:paraId="1F5C74B9" w14:textId="68D980B1" w:rsidR="00C770F4" w:rsidRPr="001C6A67" w:rsidRDefault="00C770F4" w:rsidP="00C770F4">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Pr>
                <w:rFonts w:asciiTheme="minorHAnsi" w:hAnsiTheme="minorHAnsi" w:cstheme="minorHAnsi"/>
                <w:b/>
                <w:color w:val="000000" w:themeColor="text1"/>
                <w:sz w:val="16"/>
                <w:szCs w:val="16"/>
              </w:rPr>
              <w:t>1</w:t>
            </w:r>
            <w:r w:rsidRPr="001C6A6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3E5D5B90"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Acto de presentación y apertura de propuestas. </w:t>
            </w:r>
          </w:p>
          <w:p w14:paraId="5CFF2058" w14:textId="40399F65" w:rsidR="00C770F4" w:rsidRPr="001C6A67" w:rsidRDefault="00C770F4" w:rsidP="00C770F4">
            <w:pPr>
              <w:jc w:val="center"/>
              <w:rPr>
                <w:rFonts w:asciiTheme="minorHAnsi" w:hAnsiTheme="minorHAnsi" w:cstheme="minorHAnsi"/>
                <w:sz w:val="14"/>
                <w:szCs w:val="14"/>
              </w:rPr>
            </w:pPr>
            <w:r w:rsidRPr="001C6A67">
              <w:rPr>
                <w:rFonts w:asciiTheme="minorHAnsi" w:hAnsiTheme="minorHAnsi" w:cstheme="minorHAnsi"/>
                <w:sz w:val="14"/>
                <w:szCs w:val="14"/>
              </w:rPr>
              <w:t xml:space="preserve"> (técnica y económica)</w:t>
            </w:r>
            <w:r w:rsidRPr="001C6A67">
              <w:rPr>
                <w:rFonts w:asciiTheme="minorHAnsi" w:hAnsiTheme="minorHAnsi" w:cstheme="minorHAnsi"/>
                <w:b/>
                <w:sz w:val="14"/>
                <w:szCs w:val="14"/>
              </w:rPr>
              <w:t xml:space="preserve"> </w:t>
            </w:r>
          </w:p>
        </w:tc>
        <w:tc>
          <w:tcPr>
            <w:tcW w:w="1701" w:type="dxa"/>
            <w:shd w:val="clear" w:color="auto" w:fill="auto"/>
            <w:vAlign w:val="center"/>
          </w:tcPr>
          <w:p w14:paraId="4288C1DC" w14:textId="7487AE64" w:rsidR="00C770F4" w:rsidRPr="001C6A67" w:rsidRDefault="00C770F4" w:rsidP="00C770F4">
            <w:pPr>
              <w:jc w:val="center"/>
              <w:rPr>
                <w:rFonts w:asciiTheme="minorHAnsi" w:hAnsiTheme="minorHAnsi" w:cstheme="minorHAnsi"/>
                <w:b/>
                <w:caps/>
                <w:sz w:val="16"/>
                <w:szCs w:val="16"/>
              </w:rPr>
            </w:pPr>
            <w:r>
              <w:rPr>
                <w:rFonts w:asciiTheme="minorHAnsi" w:hAnsiTheme="minorHAnsi" w:cstheme="minorHAnsi"/>
                <w:b/>
                <w:sz w:val="16"/>
                <w:szCs w:val="16"/>
              </w:rPr>
              <w:t>30 de julio de 2025</w:t>
            </w:r>
          </w:p>
        </w:tc>
        <w:tc>
          <w:tcPr>
            <w:tcW w:w="2126" w:type="dxa"/>
            <w:shd w:val="clear" w:color="auto" w:fill="auto"/>
            <w:vAlign w:val="center"/>
          </w:tcPr>
          <w:p w14:paraId="1381F25C" w14:textId="02628B3E"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10:00 horas</w:t>
            </w:r>
          </w:p>
        </w:tc>
        <w:tc>
          <w:tcPr>
            <w:tcW w:w="2552" w:type="dxa"/>
            <w:shd w:val="clear" w:color="auto" w:fill="auto"/>
            <w:vAlign w:val="center"/>
          </w:tcPr>
          <w:p w14:paraId="7B3B7A4D"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7B8F5BCA" w:rsidR="00146550" w:rsidRPr="001C6A67" w:rsidRDefault="00C770F4" w:rsidP="00146550">
            <w:pPr>
              <w:jc w:val="center"/>
              <w:rPr>
                <w:rFonts w:asciiTheme="minorHAnsi" w:hAnsiTheme="minorHAnsi" w:cstheme="minorHAnsi"/>
                <w:caps/>
                <w:sz w:val="12"/>
                <w:szCs w:val="12"/>
              </w:rPr>
            </w:pPr>
            <w:r>
              <w:rPr>
                <w:rFonts w:asciiTheme="minorHAnsi" w:hAnsiTheme="minorHAnsi" w:cstheme="minorHAnsi"/>
                <w:sz w:val="12"/>
                <w:szCs w:val="12"/>
              </w:rPr>
              <w:t>31</w:t>
            </w:r>
            <w:r w:rsidR="00146550" w:rsidRPr="001C6A67">
              <w:rPr>
                <w:rFonts w:asciiTheme="minorHAnsi" w:hAnsiTheme="minorHAnsi" w:cstheme="minorHAnsi"/>
                <w:sz w:val="12"/>
                <w:szCs w:val="12"/>
              </w:rPr>
              <w:t xml:space="preserve"> de </w:t>
            </w:r>
            <w:r w:rsidR="00F8051F" w:rsidRPr="001C6A67">
              <w:rPr>
                <w:rFonts w:asciiTheme="minorHAnsi" w:hAnsiTheme="minorHAnsi" w:cstheme="minorHAnsi"/>
                <w:sz w:val="12"/>
                <w:szCs w:val="12"/>
              </w:rPr>
              <w:t>ju</w:t>
            </w:r>
            <w:r w:rsidR="006A48B0" w:rsidRPr="001C6A67">
              <w:rPr>
                <w:rFonts w:asciiTheme="minorHAnsi" w:hAnsiTheme="minorHAnsi" w:cstheme="minorHAnsi"/>
                <w:sz w:val="12"/>
                <w:szCs w:val="12"/>
              </w:rPr>
              <w:t>l</w:t>
            </w:r>
            <w:r w:rsidR="00F8051F" w:rsidRPr="001C6A67">
              <w:rPr>
                <w:rFonts w:asciiTheme="minorHAnsi" w:hAnsiTheme="minorHAnsi" w:cstheme="minorHAnsi"/>
                <w:sz w:val="12"/>
                <w:szCs w:val="12"/>
              </w:rPr>
              <w:t>io</w:t>
            </w:r>
            <w:r w:rsidR="00146550" w:rsidRPr="001C6A67">
              <w:rPr>
                <w:rFonts w:asciiTheme="minorHAnsi" w:hAnsiTheme="minorHAnsi" w:cstheme="minorHAnsi"/>
                <w:sz w:val="12"/>
                <w:szCs w:val="12"/>
              </w:rPr>
              <w:t xml:space="preserve"> de 2025</w:t>
            </w:r>
          </w:p>
        </w:tc>
        <w:tc>
          <w:tcPr>
            <w:tcW w:w="2126" w:type="dxa"/>
            <w:shd w:val="clear" w:color="auto" w:fill="auto"/>
            <w:vAlign w:val="center"/>
          </w:tcPr>
          <w:p w14:paraId="24FA28EF" w14:textId="77777777" w:rsidR="00146550" w:rsidRPr="001C6A67" w:rsidRDefault="00146550" w:rsidP="009F583C">
            <w:pPr>
              <w:jc w:val="center"/>
              <w:rPr>
                <w:rFonts w:asciiTheme="minorHAnsi" w:hAnsiTheme="minorHAnsi" w:cstheme="minorHAnsi"/>
                <w:sz w:val="12"/>
                <w:szCs w:val="12"/>
              </w:rPr>
            </w:pPr>
            <w:r w:rsidRPr="001C6A67">
              <w:rPr>
                <w:rFonts w:asciiTheme="minorHAnsi" w:hAnsiTheme="minorHAnsi" w:cstheme="minorHAnsi"/>
                <w:sz w:val="12"/>
                <w:szCs w:val="12"/>
              </w:rPr>
              <w:t>Hasta las 1</w:t>
            </w:r>
            <w:r w:rsidR="009F583C" w:rsidRPr="001C6A67">
              <w:rPr>
                <w:rFonts w:asciiTheme="minorHAnsi" w:hAnsiTheme="minorHAnsi" w:cstheme="minorHAnsi"/>
                <w:sz w:val="12"/>
                <w:szCs w:val="12"/>
              </w:rPr>
              <w:t>2</w:t>
            </w:r>
            <w:r w:rsidRPr="001C6A67">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1C6A67" w:rsidRDefault="00C770F4" w:rsidP="00C770F4">
            <w:pPr>
              <w:jc w:val="center"/>
              <w:rPr>
                <w:rFonts w:asciiTheme="minorHAnsi" w:hAnsiTheme="minorHAnsi" w:cstheme="minorHAnsi"/>
                <w:caps/>
                <w:sz w:val="16"/>
                <w:szCs w:val="16"/>
              </w:rPr>
            </w:pPr>
            <w:r w:rsidRPr="001C6A67">
              <w:rPr>
                <w:rFonts w:asciiTheme="minorHAnsi" w:hAnsiTheme="minorHAnsi" w:cstheme="minorHAnsi"/>
                <w:sz w:val="16"/>
                <w:szCs w:val="16"/>
              </w:rPr>
              <w:t>Acto de fallo</w:t>
            </w:r>
          </w:p>
        </w:tc>
        <w:tc>
          <w:tcPr>
            <w:tcW w:w="1701" w:type="dxa"/>
            <w:shd w:val="clear" w:color="auto" w:fill="auto"/>
            <w:vAlign w:val="center"/>
          </w:tcPr>
          <w:p w14:paraId="4E3FC8DD" w14:textId="352F35CC" w:rsidR="00C770F4" w:rsidRPr="001C6A67" w:rsidRDefault="00C770F4" w:rsidP="00C770F4">
            <w:pPr>
              <w:jc w:val="center"/>
              <w:rPr>
                <w:rFonts w:asciiTheme="minorHAnsi" w:hAnsiTheme="minorHAnsi" w:cstheme="minorHAnsi"/>
                <w:b/>
                <w:caps/>
                <w:sz w:val="16"/>
                <w:szCs w:val="16"/>
              </w:rPr>
            </w:pPr>
            <w:r w:rsidRPr="00C770F4">
              <w:rPr>
                <w:rFonts w:asciiTheme="minorHAnsi" w:hAnsiTheme="minorHAnsi" w:cstheme="minorHAnsi"/>
                <w:b/>
                <w:sz w:val="16"/>
                <w:szCs w:val="16"/>
              </w:rPr>
              <w:t>04 de agosto de 202</w:t>
            </w:r>
            <w:r>
              <w:rPr>
                <w:rFonts w:asciiTheme="minorHAnsi" w:hAnsiTheme="minorHAnsi" w:cstheme="minorHAnsi"/>
                <w:b/>
                <w:sz w:val="16"/>
                <w:szCs w:val="16"/>
              </w:rPr>
              <w:t>5</w:t>
            </w:r>
          </w:p>
        </w:tc>
        <w:tc>
          <w:tcPr>
            <w:tcW w:w="2126" w:type="dxa"/>
            <w:shd w:val="clear" w:color="auto" w:fill="auto"/>
            <w:vAlign w:val="center"/>
          </w:tcPr>
          <w:p w14:paraId="0009AF0A" w14:textId="285B6CE2"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1</w:t>
            </w:r>
            <w:r>
              <w:rPr>
                <w:rFonts w:asciiTheme="minorHAnsi" w:hAnsiTheme="minorHAnsi" w:cstheme="minorHAnsi"/>
                <w:b/>
                <w:sz w:val="16"/>
                <w:szCs w:val="16"/>
              </w:rPr>
              <w:t>4</w:t>
            </w:r>
            <w:r w:rsidRPr="001C6A67">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1C6A67" w:rsidRDefault="00C770F4" w:rsidP="00C770F4">
            <w:pPr>
              <w:jc w:val="center"/>
              <w:rPr>
                <w:rFonts w:asciiTheme="minorHAnsi" w:hAnsiTheme="minorHAnsi" w:cstheme="minorHAnsi"/>
                <w:bCs/>
                <w:caps/>
                <w:color w:val="000000"/>
                <w:sz w:val="16"/>
                <w:szCs w:val="16"/>
              </w:rPr>
            </w:pPr>
            <w:r w:rsidRPr="001C6A67">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14:00 </w:t>
            </w:r>
            <w:r w:rsidRPr="001C6A67">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49553CAE"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“Fondo Ordinario Estatal y Fondo de Inversión Pública Productiva, Ingresos Propios, conforme a los oficios DGF/DPAF-221/2025, DGF/DPAF-273/2025 y DGF/DPAF-278/2025”</w:t>
      </w:r>
      <w:r w:rsidR="001C312D" w:rsidRPr="00866173">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4F353E82"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w:t>
      </w:r>
      <w:r w:rsidR="00FD5987">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es </w:t>
      </w:r>
      <w:r w:rsidR="00132940">
        <w:rPr>
          <w:rFonts w:asciiTheme="minorHAnsi" w:hAnsiTheme="minorHAnsi" w:cstheme="minorHAnsi"/>
          <w:color w:val="000000"/>
          <w:sz w:val="18"/>
          <w:szCs w:val="18"/>
        </w:rPr>
        <w:t xml:space="preserve">la </w:t>
      </w:r>
      <w:r w:rsidR="00C15C8A" w:rsidRPr="00C15C8A">
        <w:rPr>
          <w:rFonts w:asciiTheme="minorHAnsi" w:hAnsiTheme="minorHAnsi" w:cstheme="minorHAnsi"/>
          <w:b/>
          <w:color w:val="000000"/>
          <w:sz w:val="18"/>
          <w:szCs w:val="18"/>
        </w:rPr>
        <w:t xml:space="preserve">Adquisición de Equipos de Cómputo y Tecnología, para los diferentes Campus, Depto. de Redes y Telecomunicaciones de la </w:t>
      </w:r>
      <w:proofErr w:type="spellStart"/>
      <w:r w:rsidR="00C15C8A" w:rsidRPr="00C15C8A">
        <w:rPr>
          <w:rFonts w:asciiTheme="minorHAnsi" w:hAnsiTheme="minorHAnsi" w:cstheme="minorHAnsi"/>
          <w:b/>
          <w:color w:val="000000"/>
          <w:sz w:val="18"/>
          <w:szCs w:val="18"/>
        </w:rPr>
        <w:t>DGPyD</w:t>
      </w:r>
      <w:proofErr w:type="spellEnd"/>
      <w:r w:rsidR="00C15C8A" w:rsidRPr="00C15C8A">
        <w:rPr>
          <w:rFonts w:asciiTheme="minorHAnsi" w:hAnsiTheme="minorHAnsi" w:cstheme="minorHAnsi"/>
          <w:b/>
          <w:color w:val="000000"/>
          <w:sz w:val="18"/>
          <w:szCs w:val="18"/>
        </w:rPr>
        <w:t xml:space="preserve">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002859"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0118CE0E" w14:textId="03A3C0C5"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supuesto de que la universidad otorgue la prórroga solicitada se suscribirá el convenio modificatorio respectivo no </w:t>
      </w:r>
      <w:r w:rsidRPr="00F400A6">
        <w:rPr>
          <w:rFonts w:asciiTheme="minorHAnsi" w:hAnsiTheme="minorHAnsi" w:cstheme="minorHAnsi"/>
          <w:sz w:val="18"/>
          <w:szCs w:val="18"/>
          <w:lang w:val="es-MX"/>
        </w:rPr>
        <w:lastRenderedPageBreak/>
        <w:t>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77777777"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4ADABB2B" w14:textId="77777777" w:rsidR="00162390" w:rsidRPr="00F400A6" w:rsidRDefault="00162390" w:rsidP="00162390">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2"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02B91140" w:rsidR="009140B4" w:rsidRPr="00F400A6" w:rsidRDefault="00B462C9" w:rsidP="00B462C9">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$1,451.00 (MIL CUATROCIENTOS CINCUENTA Y UN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C770F4" w:rsidRPr="00C770F4">
        <w:rPr>
          <w:rFonts w:asciiTheme="minorHAnsi" w:hAnsiTheme="minorHAnsi" w:cstheme="minorHAnsi"/>
          <w:sz w:val="18"/>
          <w:szCs w:val="18"/>
          <w:lang w:val="es-MX"/>
        </w:rPr>
        <w:t>Del 22</w:t>
      </w:r>
      <w:r w:rsidR="006A48B0" w:rsidRPr="00C770F4">
        <w:rPr>
          <w:rFonts w:asciiTheme="minorHAnsi" w:hAnsiTheme="minorHAnsi" w:cstheme="minorHAnsi"/>
          <w:sz w:val="18"/>
          <w:szCs w:val="18"/>
          <w:lang w:val="es-MX"/>
        </w:rPr>
        <w:t xml:space="preserve"> al 2</w:t>
      </w:r>
      <w:r w:rsidR="00C770F4" w:rsidRPr="00C770F4">
        <w:rPr>
          <w:rFonts w:asciiTheme="minorHAnsi" w:hAnsiTheme="minorHAnsi" w:cstheme="minorHAnsi"/>
          <w:sz w:val="18"/>
          <w:szCs w:val="18"/>
          <w:lang w:val="es-MX"/>
        </w:rPr>
        <w:t>5</w:t>
      </w:r>
      <w:r w:rsidR="006A48B0" w:rsidRPr="00C770F4">
        <w:rPr>
          <w:rFonts w:asciiTheme="minorHAnsi" w:hAnsiTheme="minorHAnsi" w:cstheme="minorHAnsi"/>
          <w:sz w:val="18"/>
          <w:szCs w:val="18"/>
          <w:lang w:val="es-MX"/>
        </w:rPr>
        <w:t xml:space="preserve"> de ju</w:t>
      </w:r>
      <w:r w:rsidR="00C770F4" w:rsidRPr="00C770F4">
        <w:rPr>
          <w:rFonts w:asciiTheme="minorHAnsi" w:hAnsiTheme="minorHAnsi" w:cstheme="minorHAnsi"/>
          <w:sz w:val="18"/>
          <w:szCs w:val="18"/>
          <w:lang w:val="es-MX"/>
        </w:rPr>
        <w:t>l</w:t>
      </w:r>
      <w:r w:rsidR="006A48B0" w:rsidRPr="00C770F4">
        <w:rPr>
          <w:rFonts w:asciiTheme="minorHAnsi" w:hAnsiTheme="minorHAnsi" w:cstheme="minorHAnsi"/>
          <w:sz w:val="18"/>
          <w:szCs w:val="18"/>
          <w:lang w:val="es-MX"/>
        </w:rPr>
        <w:t>io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2"/>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p>
    <w:p w14:paraId="29AD4CD7" w14:textId="77777777" w:rsidR="009140B4" w:rsidRPr="00F400A6" w:rsidRDefault="009140B4" w:rsidP="009140B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9140B4" w:rsidRPr="00F400A6" w14:paraId="0900D190" w14:textId="77777777" w:rsidTr="00DE6640">
        <w:trPr>
          <w:jc w:val="center"/>
        </w:trPr>
        <w:tc>
          <w:tcPr>
            <w:tcW w:w="8828" w:type="dxa"/>
            <w:shd w:val="clear" w:color="auto" w:fill="D9D9D9"/>
          </w:tcPr>
          <w:p w14:paraId="7869AC38"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1</w:t>
            </w:r>
          </w:p>
        </w:tc>
      </w:tr>
      <w:tr w:rsidR="009140B4" w:rsidRPr="00F400A6" w14:paraId="2AC05C89" w14:textId="77777777" w:rsidTr="00DE6640">
        <w:trPr>
          <w:jc w:val="center"/>
        </w:trPr>
        <w:tc>
          <w:tcPr>
            <w:tcW w:w="8828" w:type="dxa"/>
            <w:shd w:val="clear" w:color="auto" w:fill="auto"/>
          </w:tcPr>
          <w:p w14:paraId="7F744678"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Ventanilla Bancomer o transferencia entre cuentas de Bancomer </w:t>
            </w:r>
          </w:p>
        </w:tc>
      </w:tr>
      <w:tr w:rsidR="009140B4" w:rsidRPr="00F400A6" w14:paraId="218DC324" w14:textId="77777777" w:rsidTr="00DE6640">
        <w:trPr>
          <w:jc w:val="center"/>
        </w:trPr>
        <w:tc>
          <w:tcPr>
            <w:tcW w:w="8828" w:type="dxa"/>
            <w:shd w:val="clear" w:color="auto" w:fill="auto"/>
          </w:tcPr>
          <w:p w14:paraId="30AABFD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Convenio </w:t>
            </w:r>
            <w:r w:rsidRPr="00F400A6">
              <w:rPr>
                <w:rFonts w:asciiTheme="minorHAnsi" w:eastAsia="Calibri" w:hAnsiTheme="minorHAnsi" w:cstheme="minorHAnsi"/>
                <w:b/>
                <w:sz w:val="18"/>
                <w:szCs w:val="18"/>
              </w:rPr>
              <w:t>CIE 054256</w:t>
            </w:r>
          </w:p>
        </w:tc>
      </w:tr>
      <w:tr w:rsidR="009140B4" w:rsidRPr="00F400A6" w14:paraId="22DF7A57" w14:textId="77777777" w:rsidTr="00DE6640">
        <w:trPr>
          <w:jc w:val="center"/>
        </w:trPr>
        <w:tc>
          <w:tcPr>
            <w:tcW w:w="8828" w:type="dxa"/>
            <w:shd w:val="clear" w:color="auto" w:fill="auto"/>
          </w:tcPr>
          <w:p w14:paraId="56840C7A"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Referencia: </w:t>
            </w:r>
            <w:r w:rsidRPr="00F400A6">
              <w:rPr>
                <w:rFonts w:asciiTheme="minorHAnsi" w:eastAsia="Calibri" w:hAnsiTheme="minorHAnsi" w:cstheme="minorHAnsi"/>
                <w:b/>
                <w:sz w:val="16"/>
                <w:szCs w:val="18"/>
              </w:rPr>
              <w:t>LICITACIONCOMPRAS4</w:t>
            </w:r>
          </w:p>
        </w:tc>
      </w:tr>
      <w:tr w:rsidR="009140B4" w:rsidRPr="00F400A6" w14:paraId="2D02C7A5" w14:textId="77777777" w:rsidTr="00DE6640">
        <w:trPr>
          <w:jc w:val="center"/>
        </w:trPr>
        <w:tc>
          <w:tcPr>
            <w:tcW w:w="8828" w:type="dxa"/>
            <w:shd w:val="clear" w:color="auto" w:fill="auto"/>
          </w:tcPr>
          <w:p w14:paraId="72652329" w14:textId="099CA749"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Concepto: </w:t>
            </w:r>
            <w:r w:rsidRPr="00F400A6">
              <w:rPr>
                <w:rFonts w:asciiTheme="minorHAnsi" w:eastAsia="Calibri" w:hAnsiTheme="minorHAnsi" w:cstheme="minorHAnsi"/>
                <w:b/>
                <w:sz w:val="18"/>
                <w:szCs w:val="18"/>
              </w:rPr>
              <w:t>LPN E-0</w:t>
            </w:r>
            <w:r w:rsidR="00866173">
              <w:rPr>
                <w:rFonts w:asciiTheme="minorHAnsi" w:eastAsia="Calibri" w:hAnsiTheme="minorHAnsi" w:cstheme="minorHAnsi"/>
                <w:b/>
                <w:sz w:val="18"/>
                <w:szCs w:val="18"/>
              </w:rPr>
              <w:t>34</w:t>
            </w:r>
            <w:r w:rsidRPr="00F400A6">
              <w:rPr>
                <w:rFonts w:asciiTheme="minorHAnsi" w:eastAsia="Calibri" w:hAnsiTheme="minorHAnsi" w:cstheme="minorHAnsi"/>
                <w:b/>
                <w:sz w:val="18"/>
                <w:szCs w:val="18"/>
              </w:rPr>
              <w:t>-202</w:t>
            </w:r>
            <w:r w:rsidR="00382219">
              <w:rPr>
                <w:rFonts w:asciiTheme="minorHAnsi" w:eastAsia="Calibri" w:hAnsiTheme="minorHAnsi" w:cstheme="minorHAnsi"/>
                <w:b/>
                <w:sz w:val="18"/>
                <w:szCs w:val="18"/>
              </w:rPr>
              <w:t>5</w:t>
            </w:r>
          </w:p>
        </w:tc>
      </w:tr>
      <w:tr w:rsidR="009140B4" w:rsidRPr="00F400A6" w14:paraId="6427A517" w14:textId="77777777" w:rsidTr="00DE6640">
        <w:trPr>
          <w:jc w:val="center"/>
        </w:trPr>
        <w:tc>
          <w:tcPr>
            <w:tcW w:w="8828" w:type="dxa"/>
            <w:shd w:val="clear" w:color="auto" w:fill="D9D9D9"/>
          </w:tcPr>
          <w:p w14:paraId="5EB1C035"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2</w:t>
            </w:r>
          </w:p>
        </w:tc>
      </w:tr>
      <w:tr w:rsidR="009140B4" w:rsidRPr="00F400A6" w14:paraId="62EB02C7" w14:textId="77777777" w:rsidTr="00DE6640">
        <w:trPr>
          <w:jc w:val="center"/>
        </w:trPr>
        <w:tc>
          <w:tcPr>
            <w:tcW w:w="8828" w:type="dxa"/>
            <w:shd w:val="clear" w:color="auto" w:fill="auto"/>
          </w:tcPr>
          <w:p w14:paraId="5FF55C8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Pago directo en ventanilla banco o transferencia de cuentas distintas a Bancomer</w:t>
            </w:r>
          </w:p>
        </w:tc>
      </w:tr>
      <w:tr w:rsidR="009140B4" w:rsidRPr="00F400A6" w14:paraId="78977254" w14:textId="77777777" w:rsidTr="00DE6640">
        <w:trPr>
          <w:jc w:val="center"/>
        </w:trPr>
        <w:tc>
          <w:tcPr>
            <w:tcW w:w="8828" w:type="dxa"/>
            <w:shd w:val="clear" w:color="auto" w:fill="auto"/>
          </w:tcPr>
          <w:p w14:paraId="6CD6696D" w14:textId="77777777" w:rsidR="009140B4" w:rsidRPr="00F400A6" w:rsidRDefault="009140B4" w:rsidP="00DE6640">
            <w:pPr>
              <w:jc w:val="both"/>
              <w:rPr>
                <w:rFonts w:asciiTheme="minorHAnsi" w:eastAsia="Calibri" w:hAnsiTheme="minorHAnsi" w:cstheme="minorHAnsi"/>
                <w:b/>
                <w:sz w:val="18"/>
                <w:szCs w:val="18"/>
              </w:rPr>
            </w:pPr>
            <w:proofErr w:type="spellStart"/>
            <w:r w:rsidRPr="00F400A6">
              <w:rPr>
                <w:rFonts w:asciiTheme="minorHAnsi" w:eastAsia="Calibri" w:hAnsiTheme="minorHAnsi" w:cstheme="minorHAnsi"/>
                <w:sz w:val="18"/>
                <w:szCs w:val="18"/>
              </w:rPr>
              <w:t>Clabe</w:t>
            </w:r>
            <w:proofErr w:type="spellEnd"/>
            <w:r w:rsidRPr="00F400A6">
              <w:rPr>
                <w:rFonts w:asciiTheme="minorHAnsi" w:eastAsia="Calibri" w:hAnsiTheme="minorHAnsi" w:cstheme="minorHAnsi"/>
                <w:sz w:val="18"/>
                <w:szCs w:val="18"/>
              </w:rPr>
              <w:t>:</w:t>
            </w:r>
            <w:r w:rsidRPr="00F400A6">
              <w:rPr>
                <w:rFonts w:asciiTheme="minorHAnsi" w:eastAsia="Calibri" w:hAnsiTheme="minorHAnsi" w:cstheme="minorHAnsi"/>
                <w:b/>
                <w:sz w:val="18"/>
                <w:szCs w:val="18"/>
              </w:rPr>
              <w:t xml:space="preserve"> 012914002000542569</w:t>
            </w:r>
          </w:p>
        </w:tc>
      </w:tr>
      <w:tr w:rsidR="009140B4" w:rsidRPr="00F400A6" w14:paraId="4D515300" w14:textId="77777777" w:rsidTr="00DE6640">
        <w:trPr>
          <w:jc w:val="center"/>
        </w:trPr>
        <w:tc>
          <w:tcPr>
            <w:tcW w:w="8828" w:type="dxa"/>
            <w:shd w:val="clear" w:color="auto" w:fill="auto"/>
          </w:tcPr>
          <w:p w14:paraId="650A0AE8" w14:textId="06765CE8" w:rsidR="009140B4" w:rsidRPr="00343E27" w:rsidRDefault="009140B4" w:rsidP="00395E11">
            <w:pPr>
              <w:jc w:val="both"/>
              <w:rPr>
                <w:rFonts w:asciiTheme="minorHAnsi" w:eastAsia="Calibri" w:hAnsiTheme="minorHAnsi" w:cstheme="minorHAnsi"/>
              </w:rPr>
            </w:pPr>
            <w:r w:rsidRPr="00343E27">
              <w:rPr>
                <w:rFonts w:asciiTheme="minorHAnsi" w:eastAsia="Calibri" w:hAnsiTheme="minorHAnsi" w:cstheme="minorHAnsi"/>
                <w:sz w:val="18"/>
                <w:szCs w:val="18"/>
              </w:rPr>
              <w:t xml:space="preserve">Referencia (Fecha): </w:t>
            </w:r>
            <w:r w:rsidR="00C770F4" w:rsidRPr="00C770F4">
              <w:rPr>
                <w:rFonts w:asciiTheme="minorHAnsi" w:eastAsia="Calibri" w:hAnsiTheme="minorHAnsi" w:cstheme="minorHAnsi"/>
                <w:b/>
                <w:sz w:val="18"/>
                <w:szCs w:val="18"/>
              </w:rPr>
              <w:t>(22072025) (23072025) (24072025) (25072025)</w:t>
            </w:r>
          </w:p>
        </w:tc>
      </w:tr>
      <w:tr w:rsidR="009140B4" w:rsidRPr="00F400A6" w14:paraId="066804AA" w14:textId="77777777" w:rsidTr="00DE6640">
        <w:trPr>
          <w:jc w:val="center"/>
        </w:trPr>
        <w:tc>
          <w:tcPr>
            <w:tcW w:w="8828" w:type="dxa"/>
            <w:shd w:val="clear" w:color="auto" w:fill="auto"/>
          </w:tcPr>
          <w:p w14:paraId="43EA1658" w14:textId="0B4187A9" w:rsidR="009140B4" w:rsidRPr="00343E27" w:rsidRDefault="009140B4" w:rsidP="00DE6640">
            <w:pPr>
              <w:jc w:val="both"/>
              <w:rPr>
                <w:rFonts w:asciiTheme="minorHAnsi" w:eastAsia="Calibri" w:hAnsiTheme="minorHAnsi" w:cstheme="minorHAnsi"/>
                <w:b/>
                <w:sz w:val="18"/>
                <w:szCs w:val="18"/>
              </w:rPr>
            </w:pPr>
            <w:r w:rsidRPr="00343E27">
              <w:rPr>
                <w:rFonts w:asciiTheme="minorHAnsi" w:eastAsia="Calibri" w:hAnsiTheme="minorHAnsi" w:cstheme="minorHAnsi"/>
                <w:sz w:val="18"/>
                <w:szCs w:val="18"/>
              </w:rPr>
              <w:t>Concepto:</w:t>
            </w:r>
            <w:r w:rsidRPr="00343E27">
              <w:rPr>
                <w:rFonts w:asciiTheme="minorHAnsi" w:eastAsia="Calibri" w:hAnsiTheme="minorHAnsi" w:cstheme="minorHAnsi"/>
                <w:b/>
                <w:sz w:val="18"/>
                <w:szCs w:val="18"/>
              </w:rPr>
              <w:t xml:space="preserve"> LICITACIONCOMPRAS4 LPN E-0</w:t>
            </w:r>
            <w:r w:rsidR="00866173">
              <w:rPr>
                <w:rFonts w:asciiTheme="minorHAnsi" w:eastAsia="Calibri" w:hAnsiTheme="minorHAnsi" w:cstheme="minorHAnsi"/>
                <w:b/>
                <w:sz w:val="18"/>
                <w:szCs w:val="18"/>
              </w:rPr>
              <w:t>34</w:t>
            </w:r>
            <w:r w:rsidRPr="00343E27">
              <w:rPr>
                <w:rFonts w:asciiTheme="minorHAnsi" w:eastAsia="Calibri" w:hAnsiTheme="minorHAnsi" w:cstheme="minorHAnsi"/>
                <w:b/>
                <w:sz w:val="18"/>
                <w:szCs w:val="18"/>
              </w:rPr>
              <w:t>-202</w:t>
            </w:r>
            <w:r w:rsidR="00382219" w:rsidRPr="00343E27">
              <w:rPr>
                <w:rFonts w:asciiTheme="minorHAnsi" w:eastAsia="Calibri" w:hAnsiTheme="minorHAnsi" w:cstheme="minorHAnsi"/>
                <w:b/>
                <w:sz w:val="18"/>
                <w:szCs w:val="18"/>
              </w:rPr>
              <w:t>5</w:t>
            </w:r>
          </w:p>
        </w:tc>
      </w:tr>
      <w:tr w:rsidR="009140B4" w:rsidRPr="00F400A6" w14:paraId="722A21FE"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5F87A74D"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3</w:t>
            </w:r>
          </w:p>
        </w:tc>
      </w:tr>
      <w:tr w:rsidR="009140B4" w:rsidRPr="00F400A6" w14:paraId="6963A258"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566F220"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el Departamento de Cajas de la Universidad Autónoma de Aguascalientes </w:t>
            </w:r>
          </w:p>
        </w:tc>
      </w:tr>
      <w:tr w:rsidR="009140B4" w:rsidRPr="00F400A6" w14:paraId="000448C2"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E57F950" w14:textId="2DCF0FCD" w:rsidR="009140B4" w:rsidRPr="00F400A6" w:rsidRDefault="00C770F4" w:rsidP="00DD62AC">
            <w:pPr>
              <w:jc w:val="both"/>
              <w:rPr>
                <w:rFonts w:asciiTheme="minorHAnsi" w:eastAsia="Calibri" w:hAnsiTheme="minorHAnsi" w:cstheme="minorHAnsi"/>
                <w:b/>
                <w:sz w:val="18"/>
                <w:szCs w:val="18"/>
              </w:rPr>
            </w:pPr>
            <w:r w:rsidRPr="00C770F4">
              <w:rPr>
                <w:rFonts w:asciiTheme="minorHAnsi" w:eastAsia="Calibri" w:hAnsiTheme="minorHAnsi" w:cstheme="minorHAnsi"/>
                <w:b/>
                <w:sz w:val="18"/>
                <w:szCs w:val="18"/>
              </w:rPr>
              <w:t>Del 22 al 25 de jul</w:t>
            </w:r>
            <w:r w:rsidR="00761367" w:rsidRPr="00C770F4">
              <w:rPr>
                <w:rFonts w:asciiTheme="minorHAnsi" w:eastAsia="Calibri" w:hAnsiTheme="minorHAnsi" w:cstheme="minorHAnsi"/>
                <w:b/>
                <w:sz w:val="18"/>
                <w:szCs w:val="18"/>
              </w:rPr>
              <w:t>io de 2025</w:t>
            </w:r>
            <w:r w:rsidR="00D37165" w:rsidRPr="00C770F4">
              <w:rPr>
                <w:rFonts w:asciiTheme="minorHAnsi" w:eastAsia="Calibri" w:hAnsiTheme="minorHAnsi" w:cstheme="minorHAnsi"/>
                <w:b/>
                <w:sz w:val="18"/>
                <w:szCs w:val="18"/>
              </w:rPr>
              <w:t>.</w:t>
            </w:r>
            <w:r w:rsidR="004E585F">
              <w:rPr>
                <w:rFonts w:asciiTheme="minorHAnsi" w:eastAsia="Calibri" w:hAnsiTheme="minorHAnsi" w:cstheme="minorHAnsi"/>
                <w:b/>
                <w:sz w:val="18"/>
                <w:szCs w:val="18"/>
              </w:rPr>
              <w:t xml:space="preserve">   </w:t>
            </w:r>
          </w:p>
        </w:tc>
      </w:tr>
      <w:tr w:rsidR="009140B4" w:rsidRPr="00F400A6" w14:paraId="120950D7"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F67F406"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Lunes a viernes de 8:00 a 15:00 horas. </w:t>
            </w:r>
            <w:r w:rsidR="006649F0" w:rsidRPr="00F400A6">
              <w:rPr>
                <w:rFonts w:asciiTheme="minorHAnsi" w:eastAsia="Calibri" w:hAnsiTheme="minorHAnsi" w:cstheme="minorHAnsi"/>
                <w:sz w:val="18"/>
                <w:szCs w:val="18"/>
              </w:rPr>
              <w:t xml:space="preserve">  </w:t>
            </w:r>
          </w:p>
        </w:tc>
      </w:tr>
    </w:tbl>
    <w:p w14:paraId="0A6F1476" w14:textId="77777777" w:rsidR="009140B4" w:rsidRPr="00F400A6" w:rsidRDefault="009140B4" w:rsidP="009140B4">
      <w:pPr>
        <w:pStyle w:val="Lista2"/>
        <w:ind w:left="720" w:firstLine="0"/>
        <w:jc w:val="both"/>
        <w:rPr>
          <w:rFonts w:asciiTheme="minorHAnsi" w:hAnsiTheme="minorHAnsi" w:cstheme="minorHAnsi"/>
          <w:b/>
          <w:sz w:val="17"/>
          <w:szCs w:val="17"/>
          <w:lang w:val="es-ES"/>
        </w:rPr>
      </w:pPr>
    </w:p>
    <w:p w14:paraId="6270A9DD" w14:textId="3C4DF154"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4E585F" w:rsidRPr="00C770F4">
        <w:rPr>
          <w:rFonts w:asciiTheme="minorHAnsi" w:hAnsiTheme="minorHAnsi" w:cstheme="minorHAnsi"/>
          <w:b/>
          <w:sz w:val="16"/>
          <w:szCs w:val="16"/>
        </w:rPr>
        <w:t>2</w:t>
      </w:r>
      <w:r w:rsidR="00C770F4" w:rsidRPr="00C770F4">
        <w:rPr>
          <w:rFonts w:asciiTheme="minorHAnsi" w:hAnsiTheme="minorHAnsi" w:cstheme="minorHAnsi"/>
          <w:b/>
          <w:sz w:val="16"/>
          <w:szCs w:val="16"/>
        </w:rPr>
        <w:t>5</w:t>
      </w:r>
      <w:r w:rsidRPr="00C770F4">
        <w:rPr>
          <w:rFonts w:asciiTheme="minorHAnsi" w:hAnsiTheme="minorHAnsi" w:cstheme="minorHAnsi"/>
          <w:b/>
          <w:sz w:val="16"/>
          <w:szCs w:val="16"/>
          <w:lang w:val="es-ES"/>
        </w:rPr>
        <w:t xml:space="preserve"> de </w:t>
      </w:r>
      <w:r w:rsidR="00C770F4" w:rsidRPr="00C770F4">
        <w:rPr>
          <w:rFonts w:asciiTheme="minorHAnsi" w:hAnsiTheme="minorHAnsi" w:cstheme="minorHAnsi"/>
          <w:b/>
          <w:sz w:val="16"/>
          <w:szCs w:val="16"/>
          <w:lang w:val="es-ES"/>
        </w:rPr>
        <w:t>jul</w:t>
      </w:r>
      <w:r w:rsidR="00EA395F" w:rsidRPr="00C770F4">
        <w:rPr>
          <w:rFonts w:asciiTheme="minorHAnsi" w:hAnsiTheme="minorHAnsi" w:cstheme="minorHAnsi"/>
          <w:b/>
          <w:sz w:val="16"/>
          <w:szCs w:val="16"/>
          <w:lang w:val="es-ES"/>
        </w:rPr>
        <w:t>io</w:t>
      </w:r>
      <w:r w:rsidRPr="00C770F4">
        <w:rPr>
          <w:rFonts w:asciiTheme="minorHAnsi" w:hAnsiTheme="minorHAnsi" w:cstheme="minorHAnsi"/>
          <w:b/>
          <w:sz w:val="16"/>
          <w:szCs w:val="16"/>
          <w:lang w:val="es-ES"/>
        </w:rPr>
        <w:t xml:space="preserve"> </w:t>
      </w:r>
      <w:r w:rsidRPr="00C770F4">
        <w:rPr>
          <w:rFonts w:asciiTheme="minorHAnsi" w:hAnsiTheme="minorHAnsi" w:cstheme="minorHAnsi"/>
          <w:b/>
          <w:sz w:val="16"/>
          <w:szCs w:val="16"/>
        </w:rPr>
        <w:t>de 202</w:t>
      </w:r>
      <w:r w:rsidR="008A0E3D" w:rsidRPr="00C770F4">
        <w:rPr>
          <w:rFonts w:asciiTheme="minorHAnsi" w:hAnsiTheme="minorHAnsi" w:cstheme="minorHAnsi"/>
          <w:b/>
          <w:sz w:val="16"/>
          <w:szCs w:val="16"/>
        </w:rPr>
        <w:t>5</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5"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w:t>
      </w:r>
      <w:r w:rsidR="008A0E3D" w:rsidRPr="008A0E3D">
        <w:rPr>
          <w:rFonts w:asciiTheme="minorHAnsi" w:hAnsiTheme="minorHAnsi" w:cstheme="minorHAnsi"/>
          <w:sz w:val="18"/>
          <w:szCs w:val="17"/>
        </w:rPr>
        <w:lastRenderedPageBreak/>
        <w:t xml:space="preserve">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5"/>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4820E19"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lastRenderedPageBreak/>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3EAEF23C"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la Junta de Aclaraciones se celebrará el día</w:t>
      </w:r>
      <w:r w:rsidRPr="00343E27">
        <w:rPr>
          <w:rFonts w:asciiTheme="minorHAnsi" w:hAnsiTheme="minorHAnsi" w:cstheme="minorHAnsi"/>
          <w:b/>
          <w:sz w:val="18"/>
          <w:szCs w:val="18"/>
          <w:lang w:val="es-MX"/>
        </w:rPr>
        <w:t xml:space="preserve"> </w:t>
      </w:r>
      <w:r w:rsidR="00C770F4" w:rsidRPr="00C770F4">
        <w:rPr>
          <w:rFonts w:asciiTheme="minorHAnsi" w:hAnsiTheme="minorHAnsi" w:cstheme="minorHAnsi"/>
          <w:b/>
          <w:sz w:val="18"/>
          <w:szCs w:val="18"/>
          <w:lang w:val="es-MX"/>
        </w:rPr>
        <w:t xml:space="preserve">25 de julio de 2025, </w:t>
      </w:r>
      <w:r w:rsidR="00C770F4">
        <w:rPr>
          <w:rFonts w:asciiTheme="minorHAnsi" w:hAnsiTheme="minorHAnsi" w:cstheme="minorHAnsi"/>
          <w:b/>
          <w:sz w:val="18"/>
          <w:szCs w:val="18"/>
          <w:lang w:val="es-MX"/>
        </w:rPr>
        <w:t xml:space="preserve">a las </w:t>
      </w:r>
      <w:r w:rsidR="00C770F4" w:rsidRPr="00C770F4">
        <w:rPr>
          <w:rFonts w:asciiTheme="minorHAnsi" w:hAnsiTheme="minorHAnsi" w:cstheme="minorHAnsi"/>
          <w:b/>
          <w:sz w:val="18"/>
          <w:szCs w:val="18"/>
          <w:lang w:val="es-MX"/>
        </w:rPr>
        <w:t xml:space="preserve">11:00 horas </w:t>
      </w:r>
      <w:r w:rsidRPr="00343E27">
        <w:rPr>
          <w:rFonts w:asciiTheme="minorHAnsi" w:hAnsiTheme="minorHAnsi" w:cstheme="minorHAnsi"/>
          <w:sz w:val="18"/>
          <w:szCs w:val="18"/>
          <w:lang w:val="es-MX"/>
        </w:rPr>
        <w:t xml:space="preserve">en la </w:t>
      </w:r>
      <w:r w:rsidRPr="00343E27">
        <w:rPr>
          <w:rFonts w:asciiTheme="minorHAnsi" w:hAnsiTheme="minorHAnsi" w:cstheme="minorHAnsi"/>
          <w:b/>
          <w:sz w:val="18"/>
          <w:szCs w:val="18"/>
          <w:lang w:val="es-MX"/>
        </w:rPr>
        <w:t>Sala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17B881B6"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343E27">
        <w:rPr>
          <w:rFonts w:asciiTheme="minorHAnsi" w:hAnsiTheme="minorHAnsi" w:cstheme="minorHAnsi"/>
          <w:sz w:val="18"/>
          <w:szCs w:val="18"/>
          <w:lang w:val="es-MX"/>
        </w:rPr>
        <w:t>tardar el</w:t>
      </w:r>
      <w:r w:rsidRPr="00343E27">
        <w:rPr>
          <w:rFonts w:asciiTheme="minorHAnsi" w:hAnsiTheme="minorHAnsi" w:cstheme="minorHAnsi"/>
          <w:b/>
          <w:sz w:val="18"/>
          <w:szCs w:val="18"/>
          <w:lang w:val="es-MX"/>
        </w:rPr>
        <w:t xml:space="preserve"> </w:t>
      </w:r>
      <w:r w:rsidR="0020791A" w:rsidRPr="0020791A">
        <w:rPr>
          <w:rFonts w:asciiTheme="minorHAnsi" w:hAnsiTheme="minorHAnsi" w:cstheme="minorHAnsi"/>
          <w:b/>
          <w:sz w:val="18"/>
          <w:szCs w:val="18"/>
          <w:lang w:val="es-MX"/>
        </w:rPr>
        <w:t xml:space="preserve">23 de julio de 2025, </w:t>
      </w:r>
      <w:r w:rsidR="0020791A">
        <w:rPr>
          <w:rFonts w:asciiTheme="minorHAnsi" w:hAnsiTheme="minorHAnsi" w:cstheme="minorHAnsi"/>
          <w:b/>
          <w:sz w:val="18"/>
          <w:szCs w:val="18"/>
          <w:lang w:val="es-MX"/>
        </w:rPr>
        <w:t xml:space="preserve">a las </w:t>
      </w:r>
      <w:r w:rsidR="0020791A" w:rsidRPr="0020791A">
        <w:rPr>
          <w:rFonts w:asciiTheme="minorHAnsi" w:hAnsiTheme="minorHAnsi" w:cstheme="minorHAnsi"/>
          <w:b/>
          <w:sz w:val="18"/>
          <w:szCs w:val="18"/>
          <w:lang w:val="es-MX"/>
        </w:rPr>
        <w:t>1</w:t>
      </w:r>
      <w:r w:rsidR="00B80694">
        <w:rPr>
          <w:rFonts w:asciiTheme="minorHAnsi" w:hAnsiTheme="minorHAnsi" w:cstheme="minorHAnsi"/>
          <w:b/>
          <w:sz w:val="18"/>
          <w:szCs w:val="18"/>
          <w:lang w:val="es-MX"/>
        </w:rPr>
        <w:t>1</w:t>
      </w:r>
      <w:r w:rsidR="0020791A" w:rsidRPr="0020791A">
        <w:rPr>
          <w:rFonts w:asciiTheme="minorHAnsi" w:hAnsiTheme="minorHAnsi" w:cstheme="minorHAnsi"/>
          <w:b/>
          <w:sz w:val="18"/>
          <w:szCs w:val="18"/>
          <w:lang w:val="es-MX"/>
        </w:rPr>
        <w:t>:00 horas</w:t>
      </w:r>
      <w:r w:rsidRPr="0020791A">
        <w:rPr>
          <w:rFonts w:asciiTheme="minorHAnsi" w:hAnsiTheme="minorHAnsi" w:cstheme="minorHAnsi"/>
          <w:b/>
          <w:sz w:val="18"/>
          <w:szCs w:val="18"/>
          <w:lang w:val="es-MX"/>
        </w:rPr>
        <w:t>,</w:t>
      </w:r>
      <w:r w:rsidRPr="0020791A">
        <w:rPr>
          <w:rFonts w:asciiTheme="minorHAnsi" w:hAnsiTheme="minorHAnsi" w:cstheme="minorHAnsi"/>
          <w:sz w:val="18"/>
          <w:szCs w:val="18"/>
          <w:lang w:val="es-MX"/>
        </w:rPr>
        <w:t xml:space="preserve"> las</w:t>
      </w:r>
      <w:r w:rsidRPr="00343E27">
        <w:rPr>
          <w:rFonts w:asciiTheme="minorHAnsi" w:hAnsiTheme="minorHAnsi" w:cstheme="minorHAnsi"/>
          <w:sz w:val="18"/>
          <w:szCs w:val="18"/>
          <w:lang w:val="es-MX"/>
        </w:rPr>
        <w:t xml:space="preserve"> cuales deberán presentarse personalmente por escrito, en papel membretado, acompañadas del correspondiente CD, USB u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61D4142B" w14:textId="77777777" w:rsidR="001E737D" w:rsidRPr="001E737D" w:rsidRDefault="00CD59C4" w:rsidP="001E737D">
      <w:pPr>
        <w:numPr>
          <w:ilvl w:val="0"/>
          <w:numId w:val="18"/>
        </w:numPr>
        <w:tabs>
          <w:tab w:val="left" w:pos="0"/>
        </w:tabs>
        <w:ind w:left="142" w:right="49" w:hanging="142"/>
        <w:jc w:val="both"/>
        <w:rPr>
          <w:rFonts w:ascii="Calibri" w:hAnsi="Calibri" w:cs="Calibri"/>
          <w:color w:val="0000FF"/>
          <w:sz w:val="17"/>
          <w:szCs w:val="17"/>
          <w:u w:val="single"/>
        </w:rPr>
      </w:pPr>
      <w:hyperlink r:id="rId13" w:history="1">
        <w:r w:rsidR="001E737D" w:rsidRPr="001E737D">
          <w:rPr>
            <w:rFonts w:ascii="Calibri" w:hAnsi="Calibri" w:cs="Calibri"/>
            <w:color w:val="0000FF"/>
            <w:sz w:val="17"/>
            <w:szCs w:val="17"/>
            <w:u w:val="single"/>
          </w:rPr>
          <w:t>beatriz.rivera@edu.uaa.mx</w:t>
        </w:r>
      </w:hyperlink>
      <w:r w:rsidR="001E737D" w:rsidRPr="001E737D">
        <w:rPr>
          <w:rFonts w:ascii="Calibri" w:hAnsi="Calibri" w:cs="Calibri"/>
          <w:color w:val="0000FF"/>
          <w:sz w:val="17"/>
          <w:szCs w:val="17"/>
          <w:u w:val="single"/>
        </w:rPr>
        <w:t xml:space="preserve"> </w:t>
      </w:r>
    </w:p>
    <w:p w14:paraId="2016B02B" w14:textId="77777777" w:rsidR="001E737D" w:rsidRPr="001E737D" w:rsidRDefault="00CD59C4" w:rsidP="001E737D">
      <w:pPr>
        <w:numPr>
          <w:ilvl w:val="0"/>
          <w:numId w:val="18"/>
        </w:numPr>
        <w:tabs>
          <w:tab w:val="left" w:pos="0"/>
        </w:tabs>
        <w:ind w:left="142" w:right="49" w:hanging="142"/>
        <w:jc w:val="both"/>
        <w:rPr>
          <w:rFonts w:ascii="Calibri" w:hAnsi="Calibri" w:cs="Calibri"/>
          <w:color w:val="0000FF"/>
          <w:sz w:val="17"/>
          <w:szCs w:val="17"/>
          <w:u w:val="single"/>
        </w:rPr>
      </w:pPr>
      <w:hyperlink r:id="rId14" w:history="1">
        <w:r w:rsidR="001E737D" w:rsidRPr="001E737D">
          <w:rPr>
            <w:rFonts w:ascii="Calibri" w:hAnsi="Calibri" w:cs="Calibri"/>
            <w:color w:val="0000FF"/>
            <w:sz w:val="17"/>
            <w:szCs w:val="17"/>
            <w:u w:val="single"/>
          </w:rPr>
          <w:t>licitacionesuaa@edu.uaa.mx</w:t>
        </w:r>
      </w:hyperlink>
    </w:p>
    <w:p w14:paraId="21712B0E" w14:textId="77777777" w:rsidR="001E737D" w:rsidRPr="001E737D" w:rsidRDefault="00CD59C4" w:rsidP="001E737D">
      <w:pPr>
        <w:numPr>
          <w:ilvl w:val="0"/>
          <w:numId w:val="18"/>
        </w:numPr>
        <w:tabs>
          <w:tab w:val="left" w:pos="0"/>
        </w:tabs>
        <w:ind w:left="142" w:right="49" w:hanging="142"/>
        <w:jc w:val="both"/>
        <w:rPr>
          <w:rFonts w:ascii="Calibri" w:hAnsi="Calibri" w:cs="Calibri"/>
          <w:color w:val="0000FF"/>
          <w:sz w:val="17"/>
          <w:szCs w:val="17"/>
          <w:u w:val="single"/>
        </w:rPr>
      </w:pPr>
      <w:hyperlink r:id="rId15" w:history="1">
        <w:r w:rsidR="001E737D" w:rsidRPr="001E737D">
          <w:rPr>
            <w:rFonts w:ascii="Calibri" w:hAnsi="Calibri" w:cs="Calibri"/>
            <w:color w:val="0000FF"/>
            <w:sz w:val="17"/>
            <w:szCs w:val="17"/>
            <w:u w:val="single"/>
          </w:rPr>
          <w:t>elena.mojica@edu.uaa.mx</w:t>
        </w:r>
      </w:hyperlink>
    </w:p>
    <w:p w14:paraId="0D8D6BDD" w14:textId="77777777" w:rsidR="001E737D" w:rsidRPr="001E737D" w:rsidRDefault="00CD59C4" w:rsidP="001E737D">
      <w:pPr>
        <w:numPr>
          <w:ilvl w:val="0"/>
          <w:numId w:val="18"/>
        </w:numPr>
        <w:tabs>
          <w:tab w:val="left" w:pos="0"/>
        </w:tabs>
        <w:ind w:left="142" w:right="49" w:hanging="142"/>
        <w:jc w:val="both"/>
        <w:rPr>
          <w:rFonts w:ascii="Calibri" w:hAnsi="Calibri" w:cs="Calibri"/>
          <w:color w:val="0000FF"/>
          <w:sz w:val="17"/>
          <w:szCs w:val="17"/>
          <w:u w:val="single"/>
        </w:rPr>
      </w:pPr>
      <w:hyperlink r:id="rId16" w:history="1">
        <w:r w:rsidR="001E737D" w:rsidRPr="001E737D">
          <w:rPr>
            <w:rFonts w:ascii="Calibri" w:hAnsi="Calibri" w:cs="Calibri"/>
            <w:color w:val="0000FF"/>
            <w:sz w:val="17"/>
            <w:szCs w:val="17"/>
            <w:u w:val="single"/>
          </w:rPr>
          <w:t>abraham.rodriguez@edu.uaa.mx</w:t>
        </w:r>
      </w:hyperlink>
    </w:p>
    <w:p w14:paraId="1EFFE3A8" w14:textId="773ABD77" w:rsidR="001E737D" w:rsidRPr="006F2950" w:rsidRDefault="00CD59C4" w:rsidP="006F2950">
      <w:pPr>
        <w:numPr>
          <w:ilvl w:val="0"/>
          <w:numId w:val="18"/>
        </w:numPr>
        <w:tabs>
          <w:tab w:val="left" w:pos="0"/>
        </w:tabs>
        <w:ind w:left="142" w:right="49" w:hanging="142"/>
        <w:jc w:val="both"/>
        <w:rPr>
          <w:rFonts w:ascii="Calibri" w:hAnsi="Calibri" w:cs="Calibri"/>
          <w:color w:val="0000FF"/>
          <w:sz w:val="17"/>
          <w:szCs w:val="17"/>
          <w:u w:val="single"/>
        </w:rPr>
      </w:pPr>
      <w:hyperlink r:id="rId17" w:history="1">
        <w:r w:rsidR="001E737D" w:rsidRPr="001E737D">
          <w:rPr>
            <w:rFonts w:ascii="Calibri" w:hAnsi="Calibri" w:cs="Calibri"/>
            <w:color w:val="0000FF"/>
            <w:sz w:val="17"/>
            <w:szCs w:val="17"/>
            <w:u w:val="single"/>
          </w:rPr>
          <w:t>joseantonio.perez@edu.uaa.mx</w:t>
        </w:r>
      </w:hyperlink>
    </w:p>
    <w:p w14:paraId="0ADA163A" w14:textId="77777777" w:rsidR="001E737D" w:rsidRPr="001E737D" w:rsidRDefault="00CD59C4" w:rsidP="001E737D">
      <w:pPr>
        <w:numPr>
          <w:ilvl w:val="0"/>
          <w:numId w:val="18"/>
        </w:numPr>
        <w:tabs>
          <w:tab w:val="left" w:pos="0"/>
        </w:tabs>
        <w:ind w:left="142" w:right="49" w:hanging="142"/>
        <w:jc w:val="both"/>
        <w:rPr>
          <w:rFonts w:ascii="Calibri" w:hAnsi="Calibri" w:cs="Calibri"/>
          <w:color w:val="0000FF"/>
          <w:sz w:val="17"/>
          <w:szCs w:val="17"/>
          <w:u w:val="single"/>
        </w:rPr>
      </w:pPr>
      <w:hyperlink r:id="rId18" w:history="1">
        <w:r w:rsidR="001E737D" w:rsidRPr="001E737D">
          <w:rPr>
            <w:rFonts w:ascii="Calibri" w:hAnsi="Calibri" w:cs="Calibri"/>
            <w:color w:val="0000FF"/>
            <w:sz w:val="17"/>
            <w:szCs w:val="17"/>
            <w:u w:val="single"/>
          </w:rPr>
          <w:t>luis.cortes@edu.uaa.mx</w:t>
        </w:r>
      </w:hyperlink>
    </w:p>
    <w:p w14:paraId="6B936CBC" w14:textId="2976B921" w:rsidR="001E737D" w:rsidRDefault="00CD59C4" w:rsidP="001E737D">
      <w:pPr>
        <w:numPr>
          <w:ilvl w:val="0"/>
          <w:numId w:val="18"/>
        </w:numPr>
        <w:tabs>
          <w:tab w:val="left" w:pos="0"/>
        </w:tabs>
        <w:ind w:left="142" w:right="49" w:hanging="142"/>
        <w:jc w:val="both"/>
        <w:rPr>
          <w:rFonts w:ascii="Calibri" w:hAnsi="Calibri" w:cs="Calibri"/>
          <w:color w:val="0000FF"/>
          <w:sz w:val="17"/>
          <w:szCs w:val="17"/>
          <w:u w:val="single"/>
        </w:rPr>
      </w:pPr>
      <w:hyperlink r:id="rId19" w:history="1">
        <w:r w:rsidR="006F2950" w:rsidRPr="003A1BAE">
          <w:rPr>
            <w:rStyle w:val="Hipervnculo"/>
            <w:rFonts w:ascii="Calibri" w:hAnsi="Calibri" w:cs="Calibri"/>
            <w:sz w:val="17"/>
            <w:szCs w:val="17"/>
          </w:rPr>
          <w:t>cesar.guerrero@edu.uaa.mx</w:t>
        </w:r>
      </w:hyperlink>
    </w:p>
    <w:p w14:paraId="4AA8FCB5" w14:textId="3D4088B9" w:rsidR="006F2950" w:rsidRDefault="00CD59C4" w:rsidP="001E737D">
      <w:pPr>
        <w:numPr>
          <w:ilvl w:val="0"/>
          <w:numId w:val="18"/>
        </w:numPr>
        <w:tabs>
          <w:tab w:val="left" w:pos="0"/>
        </w:tabs>
        <w:ind w:left="142" w:right="49" w:hanging="142"/>
        <w:jc w:val="both"/>
        <w:rPr>
          <w:rFonts w:ascii="Calibri" w:hAnsi="Calibri" w:cs="Calibri"/>
          <w:color w:val="0000FF"/>
          <w:sz w:val="17"/>
          <w:szCs w:val="17"/>
          <w:u w:val="single"/>
        </w:rPr>
      </w:pPr>
      <w:hyperlink r:id="rId20" w:history="1">
        <w:r w:rsidR="00C60F7A" w:rsidRPr="003A1BAE">
          <w:rPr>
            <w:rStyle w:val="Hipervnculo"/>
            <w:rFonts w:ascii="Calibri" w:hAnsi="Calibri" w:cs="Calibri"/>
            <w:sz w:val="17"/>
            <w:szCs w:val="17"/>
          </w:rPr>
          <w:t>luis.solis@edu.uaa.mx</w:t>
        </w:r>
      </w:hyperlink>
      <w:r w:rsidR="00C60F7A">
        <w:rPr>
          <w:rFonts w:ascii="Calibri" w:hAnsi="Calibri" w:cs="Calibri"/>
          <w:color w:val="0000FF"/>
          <w:sz w:val="17"/>
          <w:szCs w:val="17"/>
          <w:u w:val="single"/>
        </w:rPr>
        <w:t xml:space="preserve">    </w:t>
      </w:r>
    </w:p>
    <w:p w14:paraId="4343B5A6" w14:textId="77777777" w:rsidR="00DE77B1" w:rsidRPr="00F400A6" w:rsidRDefault="00DE77B1" w:rsidP="00F754DD">
      <w:pPr>
        <w:tabs>
          <w:tab w:val="left" w:pos="567"/>
        </w:tabs>
        <w:ind w:right="49"/>
        <w:jc w:val="both"/>
        <w:rPr>
          <w:rStyle w:val="Hipervnculo"/>
          <w:rFonts w:asciiTheme="minorHAnsi" w:hAnsiTheme="minorHAnsi" w:cstheme="minorHAnsi"/>
          <w:sz w:val="16"/>
          <w:szCs w:val="16"/>
        </w:rPr>
      </w:pPr>
    </w:p>
    <w:p w14:paraId="179C7B5F" w14:textId="77777777"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F400A6">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77777777" w:rsidR="009140B4" w:rsidRPr="00F400A6"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1B4DB6C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F69969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 xml:space="preserve">Se anexa formato para Junta de </w:t>
      </w:r>
      <w:proofErr w:type="spellStart"/>
      <w:r w:rsidRPr="00AE44CC">
        <w:rPr>
          <w:rFonts w:asciiTheme="minorHAnsi" w:hAnsiTheme="minorHAnsi" w:cstheme="minorHAnsi"/>
          <w:b/>
          <w:sz w:val="16"/>
          <w:szCs w:val="16"/>
          <w:lang w:val="pt-BR"/>
        </w:rPr>
        <w:t>Aclaraciones</w:t>
      </w:r>
      <w:proofErr w:type="spellEnd"/>
      <w:r w:rsidRPr="00AE44CC">
        <w:rPr>
          <w:rFonts w:asciiTheme="minorHAnsi" w:hAnsiTheme="minorHAnsi" w:cstheme="minorHAnsi"/>
          <w:b/>
          <w:sz w:val="16"/>
          <w:szCs w:val="16"/>
          <w:lang w:val="pt-BR"/>
        </w:rPr>
        <w:t>,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538CC476"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el día </w:t>
      </w:r>
      <w:r w:rsidR="0020791A" w:rsidRPr="0020791A">
        <w:rPr>
          <w:rFonts w:ascii="Calibri" w:hAnsi="Calibri" w:cs="Calibri"/>
          <w:b/>
          <w:color w:val="000000"/>
          <w:sz w:val="18"/>
          <w:szCs w:val="18"/>
        </w:rPr>
        <w:t xml:space="preserve">30 de julio de 2025, </w:t>
      </w:r>
      <w:r w:rsidR="0020791A">
        <w:rPr>
          <w:rFonts w:ascii="Calibri" w:hAnsi="Calibri" w:cs="Calibri"/>
          <w:b/>
          <w:color w:val="000000"/>
          <w:sz w:val="18"/>
          <w:szCs w:val="18"/>
        </w:rPr>
        <w:t xml:space="preserve">a las </w:t>
      </w:r>
      <w:r w:rsidR="0020791A" w:rsidRPr="0020791A">
        <w:rPr>
          <w:rFonts w:ascii="Calibri" w:hAnsi="Calibri" w:cs="Calibri"/>
          <w:b/>
          <w:color w:val="000000"/>
          <w:sz w:val="18"/>
          <w:szCs w:val="18"/>
        </w:rPr>
        <w:t>10:00 horas</w:t>
      </w:r>
      <w:r w:rsidRPr="00343E27">
        <w:rPr>
          <w:rFonts w:ascii="Calibri" w:hAnsi="Calibri" w:cs="Calibri"/>
          <w:color w:val="000000"/>
          <w:sz w:val="18"/>
          <w:szCs w:val="18"/>
        </w:rPr>
        <w:t xml:space="preserve">, </w:t>
      </w:r>
      <w:r w:rsidRPr="00343E27">
        <w:rPr>
          <w:rFonts w:ascii="Calibri" w:hAnsi="Calibri" w:cs="Calibri"/>
          <w:b/>
          <w:sz w:val="18"/>
          <w:szCs w:val="18"/>
          <w:lang w:val="es-MX"/>
        </w:rPr>
        <w:t>Sala</w:t>
      </w:r>
      <w:r w:rsidRPr="00056017">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299B36B9" w14:textId="77777777" w:rsidR="009140B4" w:rsidRPr="00F400A6" w:rsidRDefault="009140B4" w:rsidP="009140B4">
      <w:pPr>
        <w:ind w:right="49"/>
        <w:jc w:val="both"/>
        <w:rPr>
          <w:rFonts w:asciiTheme="minorHAnsi" w:hAnsiTheme="minorHAnsi" w:cstheme="minorHAnsi"/>
          <w:color w:val="000000"/>
          <w:sz w:val="14"/>
          <w:szCs w:val="14"/>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7"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6FF6C818"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día </w:t>
      </w:r>
      <w:r w:rsidR="0020791A" w:rsidRPr="0020791A">
        <w:rPr>
          <w:rFonts w:asciiTheme="minorHAnsi" w:hAnsiTheme="minorHAnsi" w:cstheme="minorHAnsi"/>
          <w:b/>
          <w:color w:val="000000"/>
          <w:sz w:val="18"/>
          <w:szCs w:val="18"/>
          <w:lang w:val="es-MX"/>
        </w:rPr>
        <w:t>04 de agosto de 2025</w:t>
      </w:r>
      <w:r w:rsidR="00F754DD" w:rsidRPr="0020791A">
        <w:rPr>
          <w:rFonts w:asciiTheme="minorHAnsi" w:hAnsiTheme="minorHAnsi" w:cstheme="minorHAnsi"/>
          <w:b/>
          <w:color w:val="000000"/>
          <w:sz w:val="18"/>
          <w:szCs w:val="18"/>
          <w:lang w:val="es-MX"/>
        </w:rPr>
        <w:t xml:space="preserve"> </w:t>
      </w:r>
      <w:r w:rsidR="00F70558" w:rsidRPr="0020791A">
        <w:rPr>
          <w:rFonts w:asciiTheme="minorHAnsi" w:hAnsiTheme="minorHAnsi" w:cstheme="minorHAnsi"/>
          <w:b/>
          <w:color w:val="000000"/>
          <w:sz w:val="18"/>
          <w:szCs w:val="18"/>
        </w:rPr>
        <w:t xml:space="preserve">a las </w:t>
      </w:r>
      <w:r w:rsidR="00F754DD" w:rsidRPr="0020791A">
        <w:rPr>
          <w:rFonts w:asciiTheme="minorHAnsi" w:hAnsiTheme="minorHAnsi" w:cstheme="minorHAnsi"/>
          <w:b/>
          <w:color w:val="000000"/>
          <w:sz w:val="18"/>
          <w:szCs w:val="18"/>
        </w:rPr>
        <w:t>1</w:t>
      </w:r>
      <w:r w:rsidR="0020791A" w:rsidRPr="0020791A">
        <w:rPr>
          <w:rFonts w:asciiTheme="minorHAnsi" w:hAnsiTheme="minorHAnsi" w:cstheme="minorHAnsi"/>
          <w:b/>
          <w:color w:val="000000"/>
          <w:sz w:val="18"/>
          <w:szCs w:val="18"/>
        </w:rPr>
        <w:t>4</w:t>
      </w:r>
      <w:r w:rsidRPr="0020791A">
        <w:rPr>
          <w:rFonts w:asciiTheme="minorHAnsi" w:hAnsiTheme="minorHAnsi" w:cstheme="minorHAnsi"/>
          <w:b/>
          <w:color w:val="000000"/>
          <w:sz w:val="18"/>
          <w:szCs w:val="18"/>
        </w:rPr>
        <w:t>:00 horas,</w:t>
      </w:r>
      <w:r w:rsidRPr="0020791A">
        <w:rPr>
          <w:rFonts w:asciiTheme="minorHAnsi" w:hAnsiTheme="minorHAnsi" w:cstheme="minorHAnsi"/>
          <w:color w:val="000000"/>
          <w:sz w:val="18"/>
          <w:szCs w:val="18"/>
        </w:rPr>
        <w:t xml:space="preserve"> en la </w:t>
      </w:r>
      <w:r w:rsidRPr="0020791A">
        <w:rPr>
          <w:rFonts w:asciiTheme="minorHAnsi" w:hAnsiTheme="minorHAnsi" w:cstheme="minorHAnsi"/>
          <w:b/>
          <w:sz w:val="18"/>
          <w:szCs w:val="18"/>
          <w:lang w:val="es-MX"/>
        </w:rPr>
        <w:t>Sala de</w:t>
      </w:r>
      <w:r w:rsidRPr="00F400A6">
        <w:rPr>
          <w:rFonts w:asciiTheme="minorHAnsi" w:hAnsiTheme="minorHAnsi" w:cstheme="minorHAnsi"/>
          <w:b/>
          <w:sz w:val="18"/>
          <w:szCs w:val="18"/>
          <w:lang w:val="es-MX"/>
        </w:rPr>
        <w:t xml:space="preserve"> Licitaciones, Edificio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77777777" w:rsidR="009140B4" w:rsidRPr="004D1D17"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2BE79BE3" w14:textId="3AB4745D" w:rsidR="00771EFF" w:rsidRDefault="00771EFF" w:rsidP="00771EFF">
      <w:pPr>
        <w:widowControl/>
        <w:tabs>
          <w:tab w:val="left" w:pos="567"/>
        </w:tabs>
        <w:ind w:right="567"/>
        <w:jc w:val="both"/>
        <w:rPr>
          <w:rFonts w:ascii="Calibri" w:hAnsi="Calibri" w:cs="Arial"/>
          <w:b/>
          <w:sz w:val="18"/>
          <w:szCs w:val="18"/>
          <w:lang w:val="es-MX"/>
        </w:rPr>
      </w:pPr>
    </w:p>
    <w:p w14:paraId="47544F79" w14:textId="233D4C3C" w:rsidR="00307F6F" w:rsidRPr="003315E6" w:rsidRDefault="00307F6F" w:rsidP="00307F6F">
      <w:pPr>
        <w:widowControl/>
        <w:tabs>
          <w:tab w:val="left" w:pos="567"/>
        </w:tabs>
        <w:ind w:right="49"/>
        <w:jc w:val="both"/>
        <w:rPr>
          <w:rFonts w:ascii="Calibri" w:hAnsi="Calibri" w:cs="Arial"/>
          <w:sz w:val="18"/>
          <w:szCs w:val="18"/>
          <w:lang w:val="es-MX"/>
        </w:rPr>
      </w:pPr>
      <w:r w:rsidRPr="003315E6">
        <w:rPr>
          <w:rFonts w:ascii="Calibri" w:hAnsi="Calibri" w:cs="Arial"/>
          <w:sz w:val="18"/>
          <w:szCs w:val="18"/>
          <w:lang w:val="es-MX"/>
        </w:rPr>
        <w:t>La</w:t>
      </w:r>
      <w:r w:rsidR="005D5831" w:rsidRPr="003315E6">
        <w:rPr>
          <w:rFonts w:ascii="Calibri" w:hAnsi="Calibri" w:cs="Arial"/>
          <w:sz w:val="18"/>
          <w:szCs w:val="18"/>
          <w:lang w:val="es-MX"/>
        </w:rPr>
        <w:t>s</w:t>
      </w:r>
      <w:r w:rsidRPr="003315E6">
        <w:rPr>
          <w:rFonts w:ascii="Calibri" w:hAnsi="Calibri" w:cs="Arial"/>
          <w:sz w:val="18"/>
          <w:szCs w:val="18"/>
          <w:lang w:val="es-MX"/>
        </w:rPr>
        <w:t xml:space="preserve"> </w:t>
      </w:r>
      <w:r w:rsidRPr="003315E6">
        <w:rPr>
          <w:rFonts w:ascii="Calibri" w:hAnsi="Calibri" w:cs="Arial"/>
          <w:b/>
          <w:bCs/>
          <w:sz w:val="18"/>
          <w:szCs w:val="18"/>
          <w:lang w:val="es-MX"/>
        </w:rPr>
        <w:t>partida</w:t>
      </w:r>
      <w:r w:rsidR="005D5831" w:rsidRPr="003315E6">
        <w:rPr>
          <w:rFonts w:ascii="Calibri" w:hAnsi="Calibri" w:cs="Arial"/>
          <w:b/>
          <w:bCs/>
          <w:sz w:val="18"/>
          <w:szCs w:val="18"/>
          <w:lang w:val="es-MX"/>
        </w:rPr>
        <w:t>s</w:t>
      </w:r>
      <w:r w:rsidRPr="003315E6">
        <w:rPr>
          <w:rFonts w:ascii="Calibri" w:hAnsi="Calibri" w:cs="Arial"/>
          <w:b/>
          <w:bCs/>
          <w:sz w:val="18"/>
          <w:szCs w:val="18"/>
          <w:lang w:val="es-MX"/>
        </w:rPr>
        <w:t xml:space="preserve"> </w:t>
      </w:r>
      <w:r w:rsidR="005D5831" w:rsidRPr="003315E6">
        <w:rPr>
          <w:rFonts w:ascii="Calibri" w:hAnsi="Calibri" w:cs="Arial"/>
          <w:b/>
          <w:bCs/>
          <w:sz w:val="18"/>
          <w:szCs w:val="18"/>
          <w:lang w:val="es-MX"/>
        </w:rPr>
        <w:t>6</w:t>
      </w:r>
      <w:r w:rsidRPr="003315E6">
        <w:rPr>
          <w:rFonts w:ascii="Calibri" w:hAnsi="Calibri" w:cs="Arial"/>
          <w:b/>
          <w:bCs/>
          <w:sz w:val="18"/>
          <w:szCs w:val="18"/>
          <w:lang w:val="es-MX"/>
        </w:rPr>
        <w:t xml:space="preserve"> y </w:t>
      </w:r>
      <w:r w:rsidR="005D5831" w:rsidRPr="003315E6">
        <w:rPr>
          <w:rFonts w:ascii="Calibri" w:hAnsi="Calibri" w:cs="Arial"/>
          <w:b/>
          <w:bCs/>
          <w:sz w:val="18"/>
          <w:szCs w:val="18"/>
          <w:lang w:val="es-MX"/>
        </w:rPr>
        <w:t>7,</w:t>
      </w:r>
      <w:r w:rsidRPr="003315E6">
        <w:rPr>
          <w:rFonts w:ascii="Calibri" w:hAnsi="Calibri" w:cs="Arial"/>
          <w:sz w:val="18"/>
          <w:szCs w:val="18"/>
          <w:lang w:val="es-MX"/>
        </w:rPr>
        <w:t xml:space="preserve"> se adjudicarán </w:t>
      </w:r>
      <w:r w:rsidRPr="003315E6">
        <w:rPr>
          <w:rFonts w:ascii="Calibri" w:hAnsi="Calibri" w:cs="Arial"/>
          <w:b/>
          <w:bCs/>
          <w:sz w:val="18"/>
          <w:szCs w:val="18"/>
          <w:lang w:val="es-MX"/>
        </w:rPr>
        <w:t>en conjunto</w:t>
      </w:r>
      <w:r w:rsidRPr="003315E6">
        <w:rPr>
          <w:rFonts w:ascii="Calibri" w:hAnsi="Calibri" w:cs="Arial"/>
          <w:sz w:val="18"/>
          <w:szCs w:val="18"/>
          <w:lang w:val="es-MX"/>
        </w:rPr>
        <w:t xml:space="preserve"> al licitante que presente propuesta solvente con precio más bajo. </w:t>
      </w:r>
    </w:p>
    <w:p w14:paraId="1EFD2633" w14:textId="408A9D0E" w:rsidR="0048208E" w:rsidRPr="003315E6" w:rsidRDefault="0048208E" w:rsidP="005D5831">
      <w:pPr>
        <w:widowControl/>
        <w:tabs>
          <w:tab w:val="left" w:pos="567"/>
        </w:tabs>
        <w:ind w:right="49"/>
        <w:jc w:val="both"/>
        <w:rPr>
          <w:rFonts w:ascii="Calibri" w:hAnsi="Calibri" w:cs="Arial"/>
          <w:sz w:val="18"/>
          <w:szCs w:val="18"/>
          <w:lang w:val="es-MX"/>
        </w:rPr>
      </w:pPr>
    </w:p>
    <w:p w14:paraId="372DF90E" w14:textId="442D6158" w:rsidR="00F754DD" w:rsidRDefault="009C4CBB" w:rsidP="009C4CBB">
      <w:pPr>
        <w:widowControl/>
        <w:tabs>
          <w:tab w:val="left" w:pos="567"/>
        </w:tabs>
        <w:ind w:right="49"/>
        <w:jc w:val="both"/>
        <w:rPr>
          <w:rFonts w:ascii="Calibri" w:hAnsi="Calibri" w:cs="Arial"/>
          <w:sz w:val="18"/>
          <w:szCs w:val="18"/>
          <w:lang w:val="es-MX"/>
        </w:rPr>
      </w:pPr>
      <w:r w:rsidRPr="003315E6">
        <w:rPr>
          <w:rFonts w:ascii="Calibri" w:hAnsi="Calibri" w:cs="Arial"/>
          <w:sz w:val="18"/>
          <w:szCs w:val="18"/>
          <w:lang w:val="es-MX"/>
        </w:rPr>
        <w:t>La</w:t>
      </w:r>
      <w:r w:rsidR="005D5831" w:rsidRPr="003315E6">
        <w:rPr>
          <w:rFonts w:ascii="Calibri" w:hAnsi="Calibri" w:cs="Arial"/>
          <w:sz w:val="18"/>
          <w:szCs w:val="18"/>
          <w:lang w:val="es-MX"/>
        </w:rPr>
        <w:t>s</w:t>
      </w:r>
      <w:r w:rsidRPr="003315E6">
        <w:rPr>
          <w:rFonts w:ascii="Calibri" w:hAnsi="Calibri" w:cs="Arial"/>
          <w:sz w:val="18"/>
          <w:szCs w:val="18"/>
          <w:lang w:val="es-MX"/>
        </w:rPr>
        <w:t xml:space="preserve"> </w:t>
      </w:r>
      <w:r w:rsidR="005D5831" w:rsidRPr="003315E6">
        <w:rPr>
          <w:rFonts w:ascii="Calibri" w:hAnsi="Calibri" w:cs="Arial"/>
          <w:sz w:val="18"/>
          <w:szCs w:val="18"/>
          <w:lang w:val="es-MX"/>
        </w:rPr>
        <w:t xml:space="preserve">partidas </w:t>
      </w:r>
      <w:r w:rsidR="00F368F7" w:rsidRPr="003315E6">
        <w:rPr>
          <w:rFonts w:ascii="Calibri" w:hAnsi="Calibri" w:cs="Arial"/>
          <w:b/>
          <w:sz w:val="18"/>
          <w:szCs w:val="18"/>
          <w:lang w:val="es-MX"/>
        </w:rPr>
        <w:t xml:space="preserve">13, 18, 21, 22, 23, 24, 25, 26, 27, </w:t>
      </w:r>
      <w:r w:rsidR="00781EB4">
        <w:rPr>
          <w:rFonts w:ascii="Calibri" w:hAnsi="Calibri" w:cs="Arial"/>
          <w:b/>
          <w:sz w:val="18"/>
          <w:szCs w:val="18"/>
          <w:lang w:val="es-MX"/>
        </w:rPr>
        <w:t>29, 30, 31, 32, 33</w:t>
      </w:r>
      <w:r w:rsidR="008B0081" w:rsidRPr="003315E6">
        <w:rPr>
          <w:rFonts w:ascii="Calibri" w:hAnsi="Calibri" w:cs="Arial"/>
          <w:b/>
          <w:sz w:val="18"/>
          <w:szCs w:val="18"/>
          <w:lang w:val="es-MX"/>
        </w:rPr>
        <w:t>,</w:t>
      </w:r>
      <w:r w:rsidR="008932B5" w:rsidRPr="003315E6">
        <w:rPr>
          <w:rFonts w:ascii="Calibri" w:hAnsi="Calibri" w:cs="Arial"/>
          <w:sz w:val="18"/>
          <w:szCs w:val="18"/>
          <w:lang w:val="es-MX"/>
        </w:rPr>
        <w:t xml:space="preserve"> </w:t>
      </w:r>
      <w:r w:rsidR="008932B5" w:rsidRPr="003315E6">
        <w:rPr>
          <w:rFonts w:ascii="Calibri" w:hAnsi="Calibri" w:cs="Arial"/>
          <w:b/>
          <w:sz w:val="18"/>
          <w:szCs w:val="18"/>
          <w:lang w:val="es-MX"/>
        </w:rPr>
        <w:t>40</w:t>
      </w:r>
      <w:r w:rsidR="008B0081" w:rsidRPr="003315E6">
        <w:rPr>
          <w:rFonts w:ascii="Calibri" w:hAnsi="Calibri" w:cs="Arial"/>
          <w:b/>
          <w:sz w:val="18"/>
          <w:szCs w:val="18"/>
          <w:lang w:val="es-MX"/>
        </w:rPr>
        <w:t>, 42,</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43,</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44,</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45,</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46,</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47,</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48,</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50,</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52</w:t>
      </w:r>
      <w:r w:rsidR="00781EB4">
        <w:rPr>
          <w:rFonts w:ascii="Calibri" w:hAnsi="Calibri" w:cs="Arial"/>
          <w:b/>
          <w:sz w:val="18"/>
          <w:szCs w:val="18"/>
          <w:lang w:val="es-MX"/>
        </w:rPr>
        <w:t xml:space="preserve">, </w:t>
      </w:r>
      <w:r w:rsidR="008B0081" w:rsidRPr="003315E6">
        <w:rPr>
          <w:rFonts w:ascii="Calibri" w:hAnsi="Calibri" w:cs="Arial"/>
          <w:b/>
          <w:sz w:val="18"/>
          <w:szCs w:val="18"/>
          <w:lang w:val="es-MX"/>
        </w:rPr>
        <w:t>54,</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55,</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56,</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57,</w:t>
      </w:r>
      <w:r w:rsidR="002979B1" w:rsidRPr="003315E6">
        <w:rPr>
          <w:rFonts w:ascii="Calibri" w:hAnsi="Calibri" w:cs="Arial"/>
          <w:b/>
          <w:sz w:val="18"/>
          <w:szCs w:val="18"/>
          <w:lang w:val="es-MX"/>
        </w:rPr>
        <w:t xml:space="preserve"> </w:t>
      </w:r>
      <w:r w:rsidR="008B0081" w:rsidRPr="003315E6">
        <w:rPr>
          <w:rFonts w:ascii="Calibri" w:hAnsi="Calibri" w:cs="Arial"/>
          <w:b/>
          <w:sz w:val="18"/>
          <w:szCs w:val="18"/>
          <w:lang w:val="es-MX"/>
        </w:rPr>
        <w:t>58 y 59,</w:t>
      </w:r>
      <w:r w:rsidR="005D5831" w:rsidRPr="003315E6">
        <w:rPr>
          <w:rFonts w:ascii="Calibri" w:hAnsi="Calibri" w:cs="Arial"/>
          <w:sz w:val="18"/>
          <w:szCs w:val="18"/>
          <w:lang w:val="es-MX"/>
        </w:rPr>
        <w:t xml:space="preserve"> se adjudicarán</w:t>
      </w:r>
      <w:r w:rsidRPr="003315E6">
        <w:rPr>
          <w:rFonts w:ascii="Calibri" w:hAnsi="Calibri" w:cs="Arial"/>
          <w:sz w:val="18"/>
          <w:szCs w:val="18"/>
          <w:lang w:val="es-MX"/>
        </w:rPr>
        <w:t xml:space="preserve"> </w:t>
      </w:r>
      <w:r w:rsidRPr="003315E6">
        <w:rPr>
          <w:rFonts w:ascii="Calibri" w:hAnsi="Calibri" w:cs="Arial"/>
          <w:b/>
          <w:sz w:val="18"/>
          <w:szCs w:val="18"/>
          <w:lang w:val="es-MX"/>
        </w:rPr>
        <w:t>por partida individual</w:t>
      </w:r>
      <w:r w:rsidRPr="003315E6">
        <w:rPr>
          <w:rFonts w:ascii="Calibri" w:hAnsi="Calibri" w:cs="Arial"/>
          <w:sz w:val="18"/>
          <w:szCs w:val="18"/>
          <w:lang w:val="es-MX"/>
        </w:rPr>
        <w:t xml:space="preserve">, </w:t>
      </w:r>
      <w:r w:rsidR="008043CC" w:rsidRPr="003315E6">
        <w:rPr>
          <w:rFonts w:ascii="Calibri" w:hAnsi="Calibri" w:cs="Arial"/>
          <w:sz w:val="18"/>
          <w:szCs w:val="18"/>
          <w:lang w:val="es-MX"/>
        </w:rPr>
        <w:t>al licitante que presente propuesta solvente con precio más bajo.</w:t>
      </w:r>
      <w:r>
        <w:rPr>
          <w:rFonts w:ascii="Calibri" w:hAnsi="Calibri" w:cs="Arial"/>
          <w:sz w:val="18"/>
          <w:szCs w:val="18"/>
          <w:lang w:val="es-MX"/>
        </w:rPr>
        <w:t xml:space="preserve"> </w:t>
      </w:r>
    </w:p>
    <w:p w14:paraId="778B37CE" w14:textId="77777777" w:rsidR="009C4CBB" w:rsidRPr="00C553DC" w:rsidRDefault="009C4CBB" w:rsidP="00771EFF">
      <w:pPr>
        <w:widowControl/>
        <w:tabs>
          <w:tab w:val="left" w:pos="567"/>
        </w:tabs>
        <w:ind w:right="567"/>
        <w:jc w:val="both"/>
        <w:rPr>
          <w:rFonts w:ascii="Calibri" w:hAnsi="Calibri" w:cs="Arial"/>
          <w:b/>
          <w:sz w:val="14"/>
          <w:szCs w:val="18"/>
          <w:lang w:val="es-MX"/>
        </w:rPr>
      </w:pPr>
    </w:p>
    <w:p w14:paraId="2D860FFD" w14:textId="67ABB9D4"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45ACB41C" w14:textId="77777777" w:rsidR="0020791A" w:rsidRDefault="0020791A" w:rsidP="009140B4">
      <w:pPr>
        <w:tabs>
          <w:tab w:val="left" w:pos="567"/>
        </w:tabs>
        <w:ind w:left="567" w:right="567" w:hanging="567"/>
        <w:jc w:val="both"/>
        <w:rPr>
          <w:rFonts w:asciiTheme="minorHAnsi" w:hAnsiTheme="minorHAnsi" w:cstheme="minorHAnsi"/>
          <w:b/>
          <w:sz w:val="18"/>
          <w:szCs w:val="18"/>
          <w:lang w:val="es-MX"/>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D50FD6" w:rsidRDefault="00656597" w:rsidP="00656597">
            <w:pPr>
              <w:ind w:right="1"/>
              <w:jc w:val="both"/>
              <w:rPr>
                <w:rFonts w:asciiTheme="minorHAnsi" w:eastAsia="Calibri" w:hAnsiTheme="minorHAnsi" w:cstheme="minorHAnsi"/>
                <w:color w:val="000000"/>
                <w:sz w:val="16"/>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 xml:space="preserve">(Su omisión es causa de </w:t>
            </w:r>
            <w:proofErr w:type="spellStart"/>
            <w:r w:rsidRPr="00D50FD6">
              <w:rPr>
                <w:rFonts w:asciiTheme="minorHAnsi" w:eastAsia="Calibri" w:hAnsiTheme="minorHAnsi" w:cstheme="minorHAnsi"/>
                <w:color w:val="000000"/>
                <w:sz w:val="14"/>
                <w:szCs w:val="16"/>
              </w:rPr>
              <w:t>desechamiento</w:t>
            </w:r>
            <w:proofErr w:type="spellEnd"/>
            <w:r w:rsidRPr="00D50FD6">
              <w:rPr>
                <w:rFonts w:asciiTheme="minorHAnsi" w:eastAsia="Calibri" w:hAnsiTheme="minorHAnsi" w:cstheme="minorHAnsi"/>
                <w:color w:val="000000"/>
                <w:sz w:val="14"/>
                <w:szCs w:val="16"/>
              </w:rPr>
              <w:t>)</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656597" w:rsidRDefault="009140B4" w:rsidP="00DE6640">
            <w:pPr>
              <w:pStyle w:val="Default"/>
              <w:jc w:val="both"/>
              <w:rPr>
                <w:rFonts w:asciiTheme="minorHAnsi" w:hAnsiTheme="minorHAnsi" w:cstheme="minorHAnsi"/>
                <w:b/>
                <w:bCs/>
                <w:sz w:val="12"/>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 xml:space="preserve">(Su omisión no es causa de </w:t>
            </w:r>
            <w:proofErr w:type="spellStart"/>
            <w:r w:rsidRPr="00F400A6">
              <w:rPr>
                <w:rFonts w:asciiTheme="minorHAnsi" w:eastAsia="Calibri" w:hAnsiTheme="minorHAnsi" w:cstheme="minorHAnsi"/>
                <w:sz w:val="14"/>
                <w:szCs w:val="14"/>
              </w:rPr>
              <w:t>desechamiento</w:t>
            </w:r>
            <w:proofErr w:type="spellEnd"/>
            <w:r w:rsidRPr="00F400A6">
              <w:rPr>
                <w:rFonts w:asciiTheme="minorHAnsi" w:eastAsia="Calibri" w:hAnsiTheme="minorHAnsi" w:cstheme="minorHAnsi"/>
                <w:sz w:val="14"/>
                <w:szCs w:val="14"/>
              </w:rPr>
              <w:t>)</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C1735" w:rsidRDefault="00656597" w:rsidP="00656597">
            <w:pPr>
              <w:widowControl/>
              <w:jc w:val="both"/>
              <w:rPr>
                <w:rFonts w:asciiTheme="minorHAnsi" w:eastAsia="Calibri" w:hAnsiTheme="minorHAnsi" w:cstheme="minorHAnsi"/>
                <w:color w:val="000000"/>
                <w:sz w:val="10"/>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 xml:space="preserve">(Su omisión es causa de </w:t>
            </w:r>
            <w:proofErr w:type="spellStart"/>
            <w:r w:rsidRPr="00656597">
              <w:rPr>
                <w:rFonts w:asciiTheme="minorHAnsi" w:hAnsiTheme="minorHAnsi" w:cstheme="minorHAnsi"/>
                <w:sz w:val="14"/>
                <w:szCs w:val="14"/>
              </w:rPr>
              <w:t>desechamiento</w:t>
            </w:r>
            <w:proofErr w:type="spellEnd"/>
            <w:r w:rsidRPr="00656597">
              <w:rPr>
                <w:rFonts w:asciiTheme="minorHAnsi" w:hAnsiTheme="minorHAnsi" w:cstheme="minorHAnsi"/>
                <w:sz w:val="14"/>
                <w:szCs w:val="14"/>
              </w:rPr>
              <w:t>)</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C1735" w:rsidRDefault="009140B4" w:rsidP="00DE6640">
            <w:pPr>
              <w:ind w:right="-5"/>
              <w:jc w:val="both"/>
              <w:rPr>
                <w:rFonts w:asciiTheme="minorHAnsi" w:eastAsia="Calibri" w:hAnsiTheme="minorHAnsi" w:cstheme="minorHAnsi"/>
                <w:color w:val="000000"/>
                <w:sz w:val="10"/>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 xml:space="preserve">(Su omisión es causa de </w:t>
            </w:r>
            <w:proofErr w:type="spellStart"/>
            <w:r w:rsidRPr="00F400A6">
              <w:rPr>
                <w:rFonts w:asciiTheme="minorHAnsi" w:hAnsiTheme="minorHAnsi" w:cstheme="minorHAnsi"/>
                <w:sz w:val="14"/>
                <w:szCs w:val="12"/>
              </w:rPr>
              <w:t>desechamiento</w:t>
            </w:r>
            <w:proofErr w:type="spellEnd"/>
            <w:r w:rsidRPr="00F400A6">
              <w:rPr>
                <w:rFonts w:asciiTheme="minorHAnsi" w:hAnsiTheme="minorHAnsi" w:cstheme="minorHAnsi"/>
                <w:sz w:val="14"/>
                <w:szCs w:val="12"/>
              </w:rPr>
              <w:t>)</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027336" w:rsidRDefault="005C1735" w:rsidP="005C1735">
            <w:pPr>
              <w:ind w:right="-5"/>
              <w:jc w:val="both"/>
              <w:rPr>
                <w:rFonts w:asciiTheme="minorHAnsi" w:eastAsia="Calibri" w:hAnsiTheme="minorHAnsi" w:cstheme="minorHAnsi"/>
                <w:color w:val="000000"/>
                <w:sz w:val="12"/>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 xml:space="preserve">(Su omisión es causa de </w:t>
            </w:r>
            <w:proofErr w:type="spellStart"/>
            <w:r w:rsidRPr="005C1735">
              <w:rPr>
                <w:rFonts w:asciiTheme="minorHAnsi" w:hAnsiTheme="minorHAnsi" w:cstheme="minorHAnsi"/>
                <w:sz w:val="14"/>
                <w:szCs w:val="12"/>
              </w:rPr>
              <w:t>desechamiento</w:t>
            </w:r>
            <w:proofErr w:type="spellEnd"/>
            <w:r w:rsidRPr="005C1735">
              <w:rPr>
                <w:rFonts w:asciiTheme="minorHAnsi" w:hAnsiTheme="minorHAnsi" w:cstheme="minorHAnsi"/>
                <w:sz w:val="14"/>
                <w:szCs w:val="12"/>
              </w:rPr>
              <w:t>)</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231AF0" w:rsidRDefault="00231AF0" w:rsidP="00231AF0">
            <w:pPr>
              <w:widowControl/>
              <w:autoSpaceDE w:val="0"/>
              <w:autoSpaceDN w:val="0"/>
              <w:adjustRightInd w:val="0"/>
              <w:jc w:val="both"/>
              <w:rPr>
                <w:rFonts w:ascii="Calibri" w:hAnsi="Calibri" w:cs="Calibri"/>
                <w:b/>
                <w:bCs/>
                <w:sz w:val="16"/>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 xml:space="preserve">(Su omisión es causa de </w:t>
            </w:r>
            <w:proofErr w:type="spellStart"/>
            <w:r w:rsidRPr="00231AF0">
              <w:rPr>
                <w:rFonts w:asciiTheme="minorHAnsi" w:hAnsiTheme="minorHAnsi" w:cstheme="minorHAnsi"/>
                <w:sz w:val="14"/>
                <w:szCs w:val="12"/>
              </w:rPr>
              <w:t>desechamiento</w:t>
            </w:r>
            <w:proofErr w:type="spellEnd"/>
            <w:r w:rsidRPr="00231AF0">
              <w:rPr>
                <w:rFonts w:asciiTheme="minorHAnsi" w:hAnsiTheme="minorHAnsi" w:cstheme="minorHAnsi"/>
                <w:sz w:val="14"/>
                <w:szCs w:val="12"/>
              </w:rPr>
              <w:t>)</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231AF0" w:rsidRDefault="00231AF0" w:rsidP="00231AF0">
            <w:pPr>
              <w:ind w:right="567"/>
              <w:jc w:val="both"/>
              <w:rPr>
                <w:rFonts w:asciiTheme="minorHAnsi" w:hAnsiTheme="minorHAnsi" w:cstheme="minorHAnsi"/>
                <w:sz w:val="12"/>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 xml:space="preserve">Su omisión es causa de </w:t>
            </w:r>
            <w:proofErr w:type="spellStart"/>
            <w:r w:rsidRPr="00231AF0">
              <w:rPr>
                <w:rFonts w:asciiTheme="minorHAnsi" w:hAnsiTheme="minorHAnsi" w:cstheme="minorHAnsi"/>
                <w:sz w:val="14"/>
                <w:szCs w:val="12"/>
              </w:rPr>
              <w:t>desechamiento</w:t>
            </w:r>
            <w:proofErr w:type="spellEnd"/>
            <w:r w:rsidRPr="00231AF0">
              <w:rPr>
                <w:rFonts w:asciiTheme="minorHAnsi" w:hAnsiTheme="minorHAnsi" w:cstheme="minorHAnsi"/>
                <w:sz w:val="14"/>
                <w:szCs w:val="12"/>
              </w:rPr>
              <w:t>)</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w:t>
            </w:r>
            <w:r w:rsidRPr="00231AF0">
              <w:rPr>
                <w:rFonts w:ascii="Calibri" w:hAnsi="Calibri" w:cs="Calibri"/>
                <w:sz w:val="14"/>
                <w:szCs w:val="14"/>
                <w:lang w:val="es-MX" w:eastAsia="es-MX"/>
              </w:rPr>
              <w:lastRenderedPageBreak/>
              <w:t xml:space="preserve">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Default="00231AF0" w:rsidP="00231AF0">
            <w:pPr>
              <w:jc w:val="both"/>
              <w:rPr>
                <w:rFonts w:asciiTheme="minorHAnsi" w:hAnsiTheme="minorHAnsi" w:cstheme="minorHAnsi"/>
                <w:bCs/>
                <w:sz w:val="14"/>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 xml:space="preserve">(Su omisión es causa de </w:t>
            </w:r>
            <w:proofErr w:type="spellStart"/>
            <w:r w:rsidRPr="00231AF0">
              <w:rPr>
                <w:rFonts w:asciiTheme="minorHAnsi" w:hAnsiTheme="minorHAnsi" w:cstheme="minorHAnsi"/>
                <w:bCs/>
                <w:sz w:val="14"/>
                <w:szCs w:val="16"/>
                <w:lang w:eastAsia="es-MX"/>
              </w:rPr>
              <w:t>desechamiento</w:t>
            </w:r>
            <w:proofErr w:type="spellEnd"/>
            <w:r w:rsidRPr="00231AF0">
              <w:rPr>
                <w:rFonts w:asciiTheme="minorHAnsi" w:hAnsiTheme="minorHAnsi" w:cstheme="minorHAnsi"/>
                <w:bCs/>
                <w:sz w:val="14"/>
                <w:szCs w:val="16"/>
                <w:lang w:eastAsia="es-MX"/>
              </w:rPr>
              <w:t xml:space="preserve">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8"/>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D50FD6" w:rsidRDefault="00231AF0" w:rsidP="00231AF0">
            <w:pPr>
              <w:jc w:val="both"/>
              <w:rPr>
                <w:rFonts w:asciiTheme="minorHAnsi" w:hAnsiTheme="minorHAnsi" w:cstheme="minorHAnsi"/>
                <w:color w:val="000000"/>
                <w:sz w:val="14"/>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 xml:space="preserve">(Su omisión es causa de </w:t>
            </w:r>
            <w:proofErr w:type="spellStart"/>
            <w:r w:rsidRPr="00D50FD6">
              <w:rPr>
                <w:rFonts w:asciiTheme="minorHAnsi" w:eastAsia="Calibri" w:hAnsiTheme="minorHAnsi" w:cstheme="minorHAnsi"/>
                <w:sz w:val="14"/>
                <w:szCs w:val="12"/>
              </w:rPr>
              <w:t>desechamiento</w:t>
            </w:r>
            <w:proofErr w:type="spellEnd"/>
            <w:r w:rsidRPr="00D50FD6">
              <w:rPr>
                <w:rFonts w:asciiTheme="minorHAnsi" w:eastAsia="Calibri" w:hAnsiTheme="minorHAnsi" w:cstheme="minorHAnsi"/>
                <w:sz w:val="14"/>
                <w:szCs w:val="12"/>
              </w:rPr>
              <w:t>)</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0C5653" w:rsidRDefault="009140B4" w:rsidP="00DE6640">
            <w:pPr>
              <w:jc w:val="both"/>
              <w:rPr>
                <w:rFonts w:asciiTheme="minorHAnsi" w:eastAsia="Calibri" w:hAnsiTheme="minorHAnsi" w:cstheme="minorHAnsi"/>
                <w:color w:val="000000"/>
                <w:sz w:val="12"/>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 xml:space="preserve">(Su omisión es causa de </w:t>
            </w:r>
            <w:proofErr w:type="spellStart"/>
            <w:r w:rsidRPr="00F400A6">
              <w:rPr>
                <w:rFonts w:asciiTheme="minorHAnsi" w:hAnsiTheme="minorHAnsi" w:cstheme="minorHAnsi"/>
                <w:sz w:val="14"/>
                <w:szCs w:val="12"/>
              </w:rPr>
              <w:t>desechamiento</w:t>
            </w:r>
            <w:proofErr w:type="spellEnd"/>
            <w:r w:rsidRPr="00F400A6">
              <w:rPr>
                <w:rFonts w:asciiTheme="minorHAnsi" w:hAnsiTheme="minorHAnsi" w:cstheme="minorHAnsi"/>
                <w:sz w:val="14"/>
                <w:szCs w:val="12"/>
              </w:rPr>
              <w:t>)</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00D921B1"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A01F74" w:rsidRPr="00A01F74">
              <w:rPr>
                <w:rFonts w:asciiTheme="minorHAnsi" w:eastAsia="Calibri" w:hAnsiTheme="minorHAnsi" w:cstheme="minorHAnsi"/>
                <w:b/>
                <w:color w:val="000000"/>
                <w:sz w:val="14"/>
                <w:szCs w:val="12"/>
                <w:u w:val="single"/>
              </w:rPr>
              <w:t>30</w:t>
            </w:r>
            <w:r w:rsidRPr="00A01F74">
              <w:rPr>
                <w:rFonts w:asciiTheme="minorHAnsi" w:eastAsia="Calibri" w:hAnsiTheme="minorHAnsi" w:cstheme="minorHAnsi"/>
                <w:b/>
                <w:color w:val="000000"/>
                <w:sz w:val="14"/>
                <w:szCs w:val="12"/>
                <w:u w:val="single"/>
              </w:rPr>
              <w:t xml:space="preserve"> de </w:t>
            </w:r>
            <w:r w:rsidR="00171C11" w:rsidRPr="00A01F74">
              <w:rPr>
                <w:rFonts w:asciiTheme="minorHAnsi" w:eastAsia="Calibri" w:hAnsiTheme="minorHAnsi" w:cstheme="minorHAnsi"/>
                <w:b/>
                <w:color w:val="000000"/>
                <w:sz w:val="14"/>
                <w:szCs w:val="12"/>
                <w:u w:val="single"/>
              </w:rPr>
              <w:t>ju</w:t>
            </w:r>
            <w:r w:rsidR="00B14E9D" w:rsidRPr="00A01F74">
              <w:rPr>
                <w:rFonts w:asciiTheme="minorHAnsi" w:eastAsia="Calibri" w:hAnsiTheme="minorHAnsi" w:cstheme="minorHAnsi"/>
                <w:b/>
                <w:color w:val="000000"/>
                <w:sz w:val="14"/>
                <w:szCs w:val="12"/>
                <w:u w:val="single"/>
              </w:rPr>
              <w:t>l</w:t>
            </w:r>
            <w:r w:rsidR="00171C11" w:rsidRPr="00A01F74">
              <w:rPr>
                <w:rFonts w:asciiTheme="minorHAnsi" w:eastAsia="Calibri" w:hAnsiTheme="minorHAnsi" w:cstheme="minorHAnsi"/>
                <w:b/>
                <w:color w:val="000000"/>
                <w:sz w:val="14"/>
                <w:szCs w:val="12"/>
                <w:u w:val="single"/>
              </w:rPr>
              <w:t>io</w:t>
            </w:r>
            <w:r w:rsidRPr="00A01F74">
              <w:rPr>
                <w:rFonts w:asciiTheme="minorHAnsi" w:eastAsia="Calibri" w:hAnsiTheme="minorHAnsi" w:cstheme="minorHAnsi"/>
                <w:b/>
                <w:color w:val="000000"/>
                <w:sz w:val="14"/>
                <w:szCs w:val="12"/>
                <w:u w:val="single"/>
              </w:rPr>
              <w:t xml:space="preserve"> de 202</w:t>
            </w:r>
            <w:r w:rsidR="001F75E9" w:rsidRPr="00A01F74">
              <w:rPr>
                <w:rFonts w:asciiTheme="minorHAnsi" w:eastAsia="Calibri" w:hAnsiTheme="minorHAnsi" w:cstheme="minorHAnsi"/>
                <w:b/>
                <w:color w:val="000000"/>
                <w:sz w:val="14"/>
                <w:szCs w:val="12"/>
                <w:u w:val="single"/>
              </w:rPr>
              <w:t>5</w:t>
            </w:r>
            <w:r w:rsidRPr="00A01F74">
              <w:rPr>
                <w:rFonts w:asciiTheme="minorHAnsi" w:eastAsia="Calibri" w:hAnsiTheme="minorHAnsi" w:cstheme="minorHAnsi"/>
                <w:b/>
                <w:color w:val="000000"/>
                <w:sz w:val="12"/>
                <w:szCs w:val="12"/>
                <w:u w:val="single"/>
              </w:rPr>
              <w:t>.</w:t>
            </w:r>
          </w:p>
          <w:p w14:paraId="3D100E67" w14:textId="77777777"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 xml:space="preserve">(Su omisión es causa de </w:t>
            </w:r>
            <w:proofErr w:type="spellStart"/>
            <w:r w:rsidRPr="00A01F74">
              <w:rPr>
                <w:rFonts w:asciiTheme="minorHAnsi" w:hAnsiTheme="minorHAnsi" w:cstheme="minorHAnsi"/>
                <w:sz w:val="14"/>
                <w:szCs w:val="12"/>
              </w:rPr>
              <w:t>desechamiento</w:t>
            </w:r>
            <w:proofErr w:type="spellEnd"/>
            <w:r w:rsidRPr="00A01F74">
              <w:rPr>
                <w:rFonts w:asciiTheme="minorHAnsi" w:hAnsiTheme="minorHAnsi" w:cstheme="minorHAnsi"/>
                <w:sz w:val="14"/>
                <w:szCs w:val="12"/>
              </w:rPr>
              <w:t>)</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77777777"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eastAsia="Calibri" w:hAnsiTheme="minorHAnsi" w:cstheme="minorHAnsi"/>
                <w:color w:val="000000"/>
                <w:sz w:val="16"/>
                <w:szCs w:val="16"/>
              </w:rPr>
              <w:t xml:space="preserve"> </w:t>
            </w:r>
            <w:r w:rsidRPr="00A01F74">
              <w:rPr>
                <w:rFonts w:asciiTheme="minorHAnsi" w:hAnsiTheme="minorHAnsi" w:cstheme="minorHAnsi"/>
                <w:sz w:val="14"/>
                <w:szCs w:val="12"/>
              </w:rPr>
              <w:t xml:space="preserve">(Su omisión es causa de </w:t>
            </w:r>
            <w:proofErr w:type="spellStart"/>
            <w:r w:rsidRPr="00A01F74">
              <w:rPr>
                <w:rFonts w:asciiTheme="minorHAnsi" w:hAnsiTheme="minorHAnsi" w:cstheme="minorHAnsi"/>
                <w:sz w:val="14"/>
                <w:szCs w:val="12"/>
              </w:rPr>
              <w:t>desechamiento</w:t>
            </w:r>
            <w:proofErr w:type="spellEnd"/>
            <w:r w:rsidRPr="00A01F74">
              <w:rPr>
                <w:rFonts w:asciiTheme="minorHAnsi" w:hAnsiTheme="minorHAnsi" w:cstheme="minorHAnsi"/>
                <w:sz w:val="14"/>
                <w:szCs w:val="12"/>
              </w:rPr>
              <w:t>)</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CD59C4" w:rsidP="00DE6640">
            <w:pPr>
              <w:ind w:right="-52"/>
              <w:contextualSpacing/>
              <w:jc w:val="both"/>
              <w:rPr>
                <w:rFonts w:asciiTheme="minorHAnsi" w:eastAsia="Calibri" w:hAnsiTheme="minorHAnsi" w:cstheme="minorHAnsi"/>
                <w:color w:val="000000"/>
                <w:sz w:val="14"/>
                <w:szCs w:val="12"/>
              </w:rPr>
            </w:pPr>
            <w:hyperlink r:id="rId21"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CD59C4" w:rsidP="00DE6640">
            <w:pPr>
              <w:ind w:right="-52"/>
              <w:contextualSpacing/>
              <w:jc w:val="both"/>
              <w:rPr>
                <w:rFonts w:asciiTheme="minorHAnsi" w:eastAsia="Calibri" w:hAnsiTheme="minorHAnsi" w:cstheme="minorHAnsi"/>
                <w:color w:val="0000FF"/>
                <w:sz w:val="14"/>
                <w:szCs w:val="12"/>
                <w:u w:val="single"/>
              </w:rPr>
            </w:pPr>
            <w:hyperlink r:id="rId22"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 xml:space="preserve">(Su omisión es causa de </w:t>
            </w:r>
            <w:proofErr w:type="spellStart"/>
            <w:r w:rsidRPr="00A01F74">
              <w:rPr>
                <w:rFonts w:asciiTheme="minorHAnsi" w:hAnsiTheme="minorHAnsi" w:cstheme="minorHAnsi"/>
                <w:sz w:val="14"/>
                <w:szCs w:val="12"/>
              </w:rPr>
              <w:t>desechamiento</w:t>
            </w:r>
            <w:proofErr w:type="spellEnd"/>
            <w:r w:rsidRPr="00A01F74">
              <w:rPr>
                <w:rFonts w:asciiTheme="minorHAnsi" w:hAnsiTheme="minorHAnsi" w:cstheme="minorHAnsi"/>
                <w:sz w:val="14"/>
                <w:szCs w:val="12"/>
              </w:rPr>
              <w:t>)</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539E35C" w14:textId="77777777" w:rsidTr="00DE6640">
        <w:trPr>
          <w:jc w:val="center"/>
        </w:trPr>
        <w:tc>
          <w:tcPr>
            <w:tcW w:w="431" w:type="pct"/>
            <w:shd w:val="clear" w:color="auto" w:fill="auto"/>
          </w:tcPr>
          <w:p w14:paraId="48FECC13"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71E7BEEE" w14:textId="08A6A25C" w:rsidR="009140B4" w:rsidRPr="00A01F74" w:rsidRDefault="009140B4" w:rsidP="00DE6640">
            <w:pPr>
              <w:spacing w:after="160" w:line="259" w:lineRule="auto"/>
              <w:contextualSpacing/>
              <w:jc w:val="both"/>
              <w:rPr>
                <w:rFonts w:asciiTheme="minorHAnsi" w:eastAsia="Calibri" w:hAnsiTheme="minorHAnsi" w:cstheme="minorHAnsi"/>
                <w:color w:val="000000"/>
                <w:sz w:val="14"/>
                <w:szCs w:val="14"/>
              </w:rPr>
            </w:pPr>
            <w:r w:rsidRPr="00A01F74">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sidR="00A01F74" w:rsidRPr="00A01F74">
              <w:rPr>
                <w:rFonts w:asciiTheme="minorHAnsi" w:eastAsia="Calibri" w:hAnsiTheme="minorHAnsi" w:cstheme="minorHAnsi"/>
                <w:b/>
                <w:color w:val="000000"/>
                <w:sz w:val="14"/>
                <w:szCs w:val="14"/>
              </w:rPr>
              <w:t>30</w:t>
            </w:r>
            <w:r w:rsidRPr="00A01F74">
              <w:rPr>
                <w:rFonts w:asciiTheme="minorHAnsi" w:eastAsia="Calibri" w:hAnsiTheme="minorHAnsi" w:cstheme="minorHAnsi"/>
                <w:b/>
                <w:color w:val="000000"/>
                <w:sz w:val="14"/>
                <w:szCs w:val="14"/>
              </w:rPr>
              <w:t xml:space="preserve"> de </w:t>
            </w:r>
            <w:r w:rsidR="00B14E9D" w:rsidRPr="00A01F74">
              <w:rPr>
                <w:rFonts w:asciiTheme="minorHAnsi" w:eastAsia="Calibri" w:hAnsiTheme="minorHAnsi" w:cstheme="minorHAnsi"/>
                <w:b/>
                <w:color w:val="000000"/>
                <w:sz w:val="14"/>
                <w:szCs w:val="14"/>
              </w:rPr>
              <w:t>junio</w:t>
            </w:r>
            <w:r w:rsidR="00A50CF9" w:rsidRPr="00A01F74">
              <w:rPr>
                <w:rFonts w:asciiTheme="minorHAnsi" w:eastAsia="Calibri" w:hAnsiTheme="minorHAnsi" w:cstheme="minorHAnsi"/>
                <w:b/>
                <w:color w:val="000000"/>
                <w:sz w:val="14"/>
                <w:szCs w:val="14"/>
              </w:rPr>
              <w:t xml:space="preserve"> al </w:t>
            </w:r>
            <w:r w:rsidR="00A01F74" w:rsidRPr="00A01F74">
              <w:rPr>
                <w:rFonts w:asciiTheme="minorHAnsi" w:eastAsia="Calibri" w:hAnsiTheme="minorHAnsi" w:cstheme="minorHAnsi"/>
                <w:b/>
                <w:color w:val="000000"/>
                <w:sz w:val="14"/>
                <w:szCs w:val="14"/>
              </w:rPr>
              <w:t>30</w:t>
            </w:r>
            <w:r w:rsidRPr="00A01F74">
              <w:rPr>
                <w:rFonts w:asciiTheme="minorHAnsi" w:eastAsia="Calibri" w:hAnsiTheme="minorHAnsi" w:cstheme="minorHAnsi"/>
                <w:b/>
                <w:color w:val="000000"/>
                <w:sz w:val="14"/>
                <w:szCs w:val="14"/>
              </w:rPr>
              <w:t xml:space="preserve"> de </w:t>
            </w:r>
            <w:r w:rsidR="00171C11" w:rsidRPr="00A01F74">
              <w:rPr>
                <w:rFonts w:asciiTheme="minorHAnsi" w:eastAsia="Calibri" w:hAnsiTheme="minorHAnsi" w:cstheme="minorHAnsi"/>
                <w:b/>
                <w:color w:val="000000"/>
                <w:sz w:val="14"/>
                <w:szCs w:val="14"/>
              </w:rPr>
              <w:t>ju</w:t>
            </w:r>
            <w:r w:rsidR="00B14E9D" w:rsidRPr="00A01F74">
              <w:rPr>
                <w:rFonts w:asciiTheme="minorHAnsi" w:eastAsia="Calibri" w:hAnsiTheme="minorHAnsi" w:cstheme="minorHAnsi"/>
                <w:b/>
                <w:color w:val="000000"/>
                <w:sz w:val="14"/>
                <w:szCs w:val="14"/>
              </w:rPr>
              <w:t>l</w:t>
            </w:r>
            <w:r w:rsidR="00171C11" w:rsidRPr="00A01F74">
              <w:rPr>
                <w:rFonts w:asciiTheme="minorHAnsi" w:eastAsia="Calibri" w:hAnsiTheme="minorHAnsi" w:cstheme="minorHAnsi"/>
                <w:b/>
                <w:color w:val="000000"/>
                <w:sz w:val="14"/>
                <w:szCs w:val="14"/>
              </w:rPr>
              <w:t>io</w:t>
            </w:r>
            <w:r w:rsidR="008632CD" w:rsidRPr="00A01F74">
              <w:rPr>
                <w:rFonts w:asciiTheme="minorHAnsi" w:eastAsia="Calibri" w:hAnsiTheme="minorHAnsi" w:cstheme="minorHAnsi"/>
                <w:b/>
                <w:color w:val="000000"/>
                <w:sz w:val="14"/>
                <w:szCs w:val="14"/>
              </w:rPr>
              <w:t xml:space="preserve"> </w:t>
            </w:r>
            <w:r w:rsidRPr="00A01F74">
              <w:rPr>
                <w:rFonts w:asciiTheme="minorHAnsi" w:eastAsia="Calibri" w:hAnsiTheme="minorHAnsi" w:cstheme="minorHAnsi"/>
                <w:b/>
                <w:color w:val="000000"/>
                <w:sz w:val="14"/>
                <w:szCs w:val="14"/>
              </w:rPr>
              <w:t>de 202</w:t>
            </w:r>
            <w:r w:rsidR="00850127" w:rsidRPr="00A01F74">
              <w:rPr>
                <w:rFonts w:asciiTheme="minorHAnsi" w:eastAsia="Calibri" w:hAnsiTheme="minorHAnsi" w:cstheme="minorHAnsi"/>
                <w:b/>
                <w:color w:val="000000"/>
                <w:sz w:val="14"/>
                <w:szCs w:val="14"/>
              </w:rPr>
              <w:t>5</w:t>
            </w:r>
            <w:r w:rsidRPr="00A01F74">
              <w:rPr>
                <w:rFonts w:asciiTheme="minorHAnsi" w:eastAsia="Calibri" w:hAnsiTheme="minorHAnsi" w:cstheme="minorHAnsi"/>
                <w:color w:val="000000"/>
                <w:sz w:val="14"/>
                <w:szCs w:val="14"/>
              </w:rPr>
              <w:t>).</w:t>
            </w:r>
          </w:p>
          <w:p w14:paraId="62949BFB" w14:textId="77777777" w:rsidR="009140B4" w:rsidRPr="00A01F74" w:rsidRDefault="009140B4" w:rsidP="00DE6640">
            <w:pPr>
              <w:spacing w:after="160" w:line="259" w:lineRule="auto"/>
              <w:contextualSpacing/>
              <w:jc w:val="both"/>
              <w:rPr>
                <w:rFonts w:asciiTheme="minorHAnsi" w:eastAsia="Calibri" w:hAnsiTheme="minorHAnsi" w:cstheme="minorHAnsi"/>
                <w:color w:val="000000"/>
                <w:sz w:val="14"/>
                <w:szCs w:val="14"/>
              </w:rPr>
            </w:pPr>
          </w:p>
          <w:p w14:paraId="7A30DF32" w14:textId="77777777" w:rsidR="009140B4" w:rsidRPr="00A01F74" w:rsidRDefault="009140B4" w:rsidP="00DE6640">
            <w:pPr>
              <w:spacing w:after="160" w:line="259" w:lineRule="auto"/>
              <w:contextualSpacing/>
              <w:jc w:val="both"/>
              <w:rPr>
                <w:rFonts w:asciiTheme="minorHAnsi" w:eastAsia="Calibri" w:hAnsiTheme="minorHAnsi" w:cstheme="minorHAnsi"/>
                <w:color w:val="000000"/>
                <w:sz w:val="14"/>
                <w:szCs w:val="14"/>
              </w:rPr>
            </w:pPr>
            <w:r w:rsidRPr="00A01F74">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F74">
              <w:rPr>
                <w:rFonts w:asciiTheme="minorHAnsi" w:eastAsia="Calibri" w:hAnsiTheme="minorHAnsi" w:cstheme="minorHAnsi"/>
                <w:color w:val="000000"/>
                <w:sz w:val="14"/>
                <w:szCs w:val="14"/>
                <w:u w:val="single"/>
              </w:rPr>
              <w:t>Entero de retenciones mensuales de ISR por sueldos y salarios</w:t>
            </w:r>
            <w:r w:rsidRPr="00A01F74">
              <w:rPr>
                <w:rFonts w:asciiTheme="minorHAnsi" w:eastAsia="Calibri" w:hAnsiTheme="minorHAnsi" w:cstheme="minorHAnsi"/>
                <w:color w:val="000000"/>
                <w:sz w:val="14"/>
                <w:szCs w:val="14"/>
              </w:rPr>
              <w:t>”.</w:t>
            </w:r>
          </w:p>
          <w:p w14:paraId="3FEF7A66" w14:textId="77777777" w:rsidR="00FC1425" w:rsidRPr="00A01F74" w:rsidRDefault="00FC1425" w:rsidP="00DE6640">
            <w:pPr>
              <w:spacing w:after="160" w:line="259" w:lineRule="auto"/>
              <w:contextualSpacing/>
              <w:jc w:val="both"/>
              <w:rPr>
                <w:rFonts w:asciiTheme="minorHAnsi" w:eastAsia="Calibri" w:hAnsiTheme="minorHAnsi" w:cstheme="minorHAnsi"/>
                <w:color w:val="000000"/>
                <w:sz w:val="8"/>
                <w:szCs w:val="14"/>
              </w:rPr>
            </w:pPr>
          </w:p>
          <w:p w14:paraId="613770FF"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 xml:space="preserve">(2.6 a 2.9 Su omisión es causa de </w:t>
            </w:r>
            <w:proofErr w:type="spellStart"/>
            <w:r w:rsidRPr="00A01F74">
              <w:rPr>
                <w:rFonts w:asciiTheme="minorHAnsi" w:hAnsiTheme="minorHAnsi" w:cstheme="minorHAnsi"/>
                <w:sz w:val="14"/>
                <w:szCs w:val="12"/>
              </w:rPr>
              <w:t>desechamiento</w:t>
            </w:r>
            <w:proofErr w:type="spellEnd"/>
            <w:r w:rsidRPr="00A01F74">
              <w:rPr>
                <w:rFonts w:asciiTheme="minorHAnsi" w:hAnsiTheme="minorHAnsi" w:cstheme="minorHAnsi"/>
                <w:sz w:val="14"/>
                <w:szCs w:val="12"/>
              </w:rPr>
              <w:t>)</w:t>
            </w:r>
          </w:p>
        </w:tc>
        <w:tc>
          <w:tcPr>
            <w:tcW w:w="687" w:type="pct"/>
            <w:shd w:val="clear" w:color="auto" w:fill="auto"/>
          </w:tcPr>
          <w:p w14:paraId="26F6CD97"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F754DD" w:rsidRPr="00F400A6" w14:paraId="457B5BD0" w14:textId="77777777" w:rsidTr="004E585F">
        <w:trPr>
          <w:jc w:val="center"/>
        </w:trPr>
        <w:tc>
          <w:tcPr>
            <w:tcW w:w="431" w:type="pct"/>
            <w:shd w:val="clear" w:color="auto" w:fill="auto"/>
          </w:tcPr>
          <w:p w14:paraId="78D42187" w14:textId="2146DE49" w:rsidR="00F754DD" w:rsidRPr="004D1D17" w:rsidRDefault="00F754DD" w:rsidP="00F754DD">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tcPr>
          <w:p w14:paraId="0B687796" w14:textId="6CCC8929" w:rsidR="00F754DD" w:rsidRPr="00B94B04" w:rsidRDefault="00F754DD" w:rsidP="00F754DD">
            <w:pPr>
              <w:jc w:val="both"/>
              <w:rPr>
                <w:rFonts w:asciiTheme="minorHAnsi" w:hAnsiTheme="minorHAnsi" w:cstheme="minorHAnsi"/>
                <w:bCs/>
                <w:sz w:val="16"/>
                <w:szCs w:val="16"/>
              </w:rPr>
            </w:pPr>
            <w:r w:rsidRPr="00B94B04">
              <w:rPr>
                <w:rFonts w:asciiTheme="minorHAnsi" w:hAnsiTheme="minorHAnsi" w:cstheme="minorHAnsi"/>
                <w:b/>
                <w:sz w:val="16"/>
                <w:szCs w:val="16"/>
              </w:rPr>
              <w:t>Capitales contables</w:t>
            </w:r>
            <w:r w:rsidRPr="00B94B04">
              <w:rPr>
                <w:rFonts w:asciiTheme="minorHAnsi" w:hAnsiTheme="minorHAnsi" w:cstheme="minorHAnsi"/>
                <w:b/>
                <w:bCs/>
                <w:sz w:val="16"/>
                <w:szCs w:val="16"/>
              </w:rPr>
              <w:t xml:space="preserve">: </w:t>
            </w:r>
            <w:r w:rsidRPr="00B94B04">
              <w:rPr>
                <w:rFonts w:asciiTheme="minorHAnsi" w:hAnsiTheme="minorHAnsi" w:cstheme="minorHAnsi"/>
                <w:bCs/>
                <w:sz w:val="16"/>
                <w:szCs w:val="16"/>
              </w:rPr>
              <w:t xml:space="preserve">Se establece como requisito para los licitantes </w:t>
            </w:r>
            <w:r w:rsidRPr="00B94B04">
              <w:rPr>
                <w:rFonts w:asciiTheme="minorHAnsi" w:hAnsiTheme="minorHAnsi" w:cstheme="minorHAnsi"/>
                <w:bCs/>
                <w:sz w:val="16"/>
                <w:szCs w:val="16"/>
                <w:u w:val="single"/>
              </w:rPr>
              <w:t>que sus ingresos</w:t>
            </w:r>
            <w:r w:rsidRPr="00B94B04">
              <w:rPr>
                <w:rFonts w:asciiTheme="minorHAnsi" w:hAnsiTheme="minorHAnsi" w:cstheme="minorHAnsi"/>
                <w:bCs/>
                <w:sz w:val="16"/>
                <w:szCs w:val="16"/>
              </w:rPr>
              <w:t xml:space="preserve"> sean el mínimo equivalente al 10% (diez por ciento), del monto total de su oferta, </w:t>
            </w:r>
            <w:r w:rsidR="00B94B04" w:rsidRPr="00077CB6">
              <w:rPr>
                <w:rFonts w:asciiTheme="minorHAnsi" w:hAnsiTheme="minorHAnsi" w:cstheme="minorHAnsi"/>
                <w:bCs/>
                <w:sz w:val="16"/>
                <w:szCs w:val="16"/>
                <w:lang w:val="es-MX"/>
              </w:rPr>
              <w:t>debiendo esto acreditarse mediante</w:t>
            </w:r>
            <w:r w:rsidR="00B94B04">
              <w:rPr>
                <w:rFonts w:asciiTheme="minorHAnsi" w:hAnsiTheme="minorHAnsi" w:cstheme="minorHAnsi"/>
                <w:bCs/>
                <w:sz w:val="16"/>
                <w:szCs w:val="16"/>
                <w:lang w:val="es-MX"/>
              </w:rPr>
              <w:t xml:space="preserve"> la exhibición de los siguientes documentos</w:t>
            </w:r>
            <w:r w:rsidR="00B94B04" w:rsidRPr="00077CB6">
              <w:rPr>
                <w:rFonts w:asciiTheme="minorHAnsi" w:hAnsiTheme="minorHAnsi" w:cstheme="minorHAnsi"/>
                <w:bCs/>
                <w:sz w:val="16"/>
                <w:szCs w:val="16"/>
                <w:lang w:val="es-MX"/>
              </w:rPr>
              <w:t>:</w:t>
            </w:r>
          </w:p>
          <w:p w14:paraId="41C066B8" w14:textId="77777777" w:rsidR="00F754DD" w:rsidRPr="00B94B04" w:rsidRDefault="00F754DD" w:rsidP="00F754DD">
            <w:pPr>
              <w:jc w:val="both"/>
              <w:rPr>
                <w:rFonts w:asciiTheme="minorHAnsi" w:hAnsiTheme="minorHAnsi" w:cstheme="minorHAnsi"/>
                <w:bCs/>
                <w:sz w:val="16"/>
                <w:szCs w:val="16"/>
              </w:rPr>
            </w:pPr>
          </w:p>
          <w:p w14:paraId="0D3187A6" w14:textId="4B5C52E4" w:rsidR="00F754DD" w:rsidRPr="00B94B04" w:rsidRDefault="00F754DD" w:rsidP="00F754DD">
            <w:pPr>
              <w:pStyle w:val="Prrafodelista"/>
              <w:numPr>
                <w:ilvl w:val="0"/>
                <w:numId w:val="37"/>
              </w:numPr>
              <w:jc w:val="both"/>
              <w:rPr>
                <w:rFonts w:asciiTheme="minorHAnsi" w:hAnsiTheme="minorHAnsi" w:cstheme="minorHAnsi"/>
                <w:bCs/>
                <w:sz w:val="16"/>
                <w:szCs w:val="16"/>
              </w:rPr>
            </w:pPr>
            <w:r w:rsidRPr="00B94B04">
              <w:rPr>
                <w:rFonts w:asciiTheme="minorHAnsi" w:hAnsiTheme="minorHAnsi" w:cstheme="minorHAnsi"/>
                <w:bCs/>
                <w:sz w:val="16"/>
                <w:szCs w:val="16"/>
              </w:rPr>
              <w:lastRenderedPageBreak/>
              <w:t xml:space="preserve">Última declaración fiscal anual </w:t>
            </w:r>
            <w:r w:rsidR="002D684B" w:rsidRPr="00B94B04">
              <w:rPr>
                <w:rFonts w:asciiTheme="minorHAnsi" w:hAnsiTheme="minorHAnsi" w:cstheme="minorHAnsi"/>
                <w:bCs/>
                <w:sz w:val="16"/>
                <w:szCs w:val="16"/>
              </w:rPr>
              <w:t>y;</w:t>
            </w:r>
          </w:p>
          <w:p w14:paraId="402DA6DF" w14:textId="77777777" w:rsidR="00F754DD" w:rsidRPr="00B94B04" w:rsidRDefault="00F754DD" w:rsidP="00F754DD">
            <w:pPr>
              <w:pStyle w:val="Prrafodelista"/>
              <w:numPr>
                <w:ilvl w:val="0"/>
                <w:numId w:val="37"/>
              </w:numPr>
              <w:jc w:val="both"/>
              <w:rPr>
                <w:rFonts w:asciiTheme="minorHAnsi" w:hAnsiTheme="minorHAnsi" w:cstheme="minorHAnsi"/>
                <w:b/>
                <w:bCs/>
                <w:sz w:val="16"/>
                <w:szCs w:val="16"/>
              </w:rPr>
            </w:pPr>
            <w:r w:rsidRPr="00B94B04">
              <w:rPr>
                <w:rFonts w:asciiTheme="minorHAnsi" w:hAnsiTheme="minorHAnsi" w:cstheme="minorHAnsi"/>
                <w:bCs/>
                <w:sz w:val="16"/>
                <w:szCs w:val="16"/>
              </w:rPr>
              <w:t xml:space="preserve">Última declaración fiscal provisional del impuesto sobre la renta presentadas por el licitante ante la SHCP, del mes inmediato anterior a la fecha de presentación y apertura de propuestas. </w:t>
            </w:r>
          </w:p>
          <w:p w14:paraId="3267A25D" w14:textId="77777777" w:rsidR="00F754DD" w:rsidRPr="004D1D17" w:rsidRDefault="00F754DD" w:rsidP="00F754DD">
            <w:pPr>
              <w:jc w:val="both"/>
              <w:rPr>
                <w:rFonts w:asciiTheme="minorHAnsi" w:hAnsiTheme="minorHAnsi" w:cstheme="minorHAnsi"/>
                <w:sz w:val="16"/>
                <w:szCs w:val="12"/>
              </w:rPr>
            </w:pPr>
          </w:p>
          <w:p w14:paraId="39E06CFF" w14:textId="4CCC8C19" w:rsidR="00F754DD" w:rsidRPr="004D1D17" w:rsidRDefault="00F754DD" w:rsidP="00F754DD">
            <w:pPr>
              <w:autoSpaceDE w:val="0"/>
              <w:autoSpaceDN w:val="0"/>
              <w:adjustRightInd w:val="0"/>
              <w:jc w:val="both"/>
              <w:rPr>
                <w:rFonts w:asciiTheme="minorHAnsi" w:hAnsiTheme="minorHAnsi" w:cstheme="minorHAnsi"/>
                <w:sz w:val="16"/>
                <w:szCs w:val="16"/>
              </w:rPr>
            </w:pPr>
            <w:r w:rsidRPr="004D1D17">
              <w:rPr>
                <w:rFonts w:asciiTheme="minorHAnsi" w:hAnsiTheme="minorHAnsi" w:cstheme="minorHAnsi"/>
                <w:sz w:val="16"/>
                <w:szCs w:val="12"/>
              </w:rPr>
              <w:t xml:space="preserve">(Su omisión es causa de </w:t>
            </w:r>
            <w:proofErr w:type="spellStart"/>
            <w:r w:rsidRPr="004D1D17">
              <w:rPr>
                <w:rFonts w:asciiTheme="minorHAnsi" w:hAnsiTheme="minorHAnsi" w:cstheme="minorHAnsi"/>
                <w:sz w:val="16"/>
                <w:szCs w:val="12"/>
              </w:rPr>
              <w:t>desechamiento</w:t>
            </w:r>
            <w:proofErr w:type="spellEnd"/>
            <w:r w:rsidRPr="004D1D17">
              <w:rPr>
                <w:rFonts w:asciiTheme="minorHAnsi" w:hAnsiTheme="minorHAnsi" w:cstheme="minorHAnsi"/>
                <w:sz w:val="16"/>
                <w:szCs w:val="12"/>
              </w:rPr>
              <w:t>)</w:t>
            </w:r>
          </w:p>
        </w:tc>
        <w:tc>
          <w:tcPr>
            <w:tcW w:w="687" w:type="pct"/>
          </w:tcPr>
          <w:p w14:paraId="295043D5" w14:textId="77777777" w:rsidR="00F754DD" w:rsidRPr="004D1D17" w:rsidRDefault="00F754DD" w:rsidP="00F754DD">
            <w:pPr>
              <w:ind w:right="-91"/>
              <w:jc w:val="center"/>
              <w:rPr>
                <w:rFonts w:asciiTheme="minorHAnsi" w:eastAsia="Calibri" w:hAnsiTheme="minorHAnsi" w:cstheme="minorHAnsi"/>
                <w:b/>
                <w:color w:val="000000"/>
                <w:sz w:val="18"/>
                <w:szCs w:val="16"/>
              </w:rPr>
            </w:pPr>
            <w:r w:rsidRPr="004D1D17">
              <w:rPr>
                <w:rFonts w:asciiTheme="minorHAnsi" w:eastAsia="Calibri" w:hAnsiTheme="minorHAnsi" w:cstheme="minorHAnsi"/>
                <w:b/>
                <w:color w:val="000000"/>
                <w:sz w:val="18"/>
                <w:szCs w:val="16"/>
              </w:rPr>
              <w:lastRenderedPageBreak/>
              <w:t>Sí</w:t>
            </w:r>
          </w:p>
          <w:p w14:paraId="71C2491A" w14:textId="07470E0F" w:rsidR="00F754DD" w:rsidRPr="004D1D17" w:rsidRDefault="00F754DD" w:rsidP="00F754DD">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4"/>
                <w:szCs w:val="12"/>
              </w:rPr>
              <w:t>Firmar todas las páginas que lo integran.</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D626DC" w:rsidRDefault="009140B4" w:rsidP="00DE6640">
            <w:pPr>
              <w:jc w:val="both"/>
              <w:rPr>
                <w:rFonts w:asciiTheme="minorHAnsi" w:eastAsia="Calibri" w:hAnsiTheme="minorHAnsi" w:cstheme="minorHAnsi"/>
                <w:b/>
                <w:color w:val="000000"/>
                <w:sz w:val="16"/>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 xml:space="preserve">(Su omisión es causa de </w:t>
            </w:r>
            <w:proofErr w:type="spellStart"/>
            <w:r w:rsidRPr="00D626DC">
              <w:rPr>
                <w:rFonts w:asciiTheme="minorHAnsi" w:eastAsia="Calibri" w:hAnsiTheme="minorHAnsi" w:cstheme="minorHAnsi"/>
                <w:sz w:val="14"/>
                <w:szCs w:val="14"/>
              </w:rPr>
              <w:t>desechamiento</w:t>
            </w:r>
            <w:proofErr w:type="spellEnd"/>
            <w:r w:rsidRPr="00D626DC">
              <w:rPr>
                <w:rFonts w:asciiTheme="minorHAnsi" w:eastAsia="Calibri" w:hAnsiTheme="minorHAnsi" w:cstheme="minorHAnsi"/>
                <w:sz w:val="14"/>
                <w:szCs w:val="14"/>
              </w:rPr>
              <w:t>)</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09AD9299" w:rsidR="00D626DC" w:rsidRPr="00A01F74" w:rsidRDefault="00D626DC" w:rsidP="00D626DC">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A01F74">
              <w:rPr>
                <w:rFonts w:asciiTheme="minorHAnsi" w:eastAsia="Calibri" w:hAnsiTheme="minorHAnsi" w:cstheme="minorHAnsi"/>
                <w:color w:val="000000"/>
                <w:sz w:val="16"/>
                <w:szCs w:val="16"/>
              </w:rPr>
              <w:t xml:space="preserve">. </w:t>
            </w:r>
            <w:r w:rsidRPr="00A01F74">
              <w:rPr>
                <w:rFonts w:asciiTheme="minorHAnsi" w:eastAsia="Calibri" w:hAnsiTheme="minorHAnsi" w:cstheme="minorHAnsi"/>
                <w:b/>
                <w:color w:val="000000"/>
                <w:sz w:val="16"/>
                <w:szCs w:val="16"/>
              </w:rPr>
              <w:t>(</w:t>
            </w:r>
            <w:r w:rsidR="00A01F74" w:rsidRPr="00A01F74">
              <w:rPr>
                <w:rFonts w:asciiTheme="minorHAnsi" w:eastAsia="Calibri" w:hAnsiTheme="minorHAnsi" w:cstheme="minorHAnsi"/>
                <w:b/>
                <w:color w:val="000000"/>
                <w:sz w:val="17"/>
                <w:szCs w:val="17"/>
              </w:rPr>
              <w:t>Del 22 al 25 de jul</w:t>
            </w:r>
            <w:r w:rsidR="00B14E9D" w:rsidRPr="00A01F74">
              <w:rPr>
                <w:rFonts w:asciiTheme="minorHAnsi" w:eastAsia="Calibri" w:hAnsiTheme="minorHAnsi" w:cstheme="minorHAnsi"/>
                <w:b/>
                <w:color w:val="000000"/>
                <w:sz w:val="17"/>
                <w:szCs w:val="17"/>
              </w:rPr>
              <w:t>io de 2025</w:t>
            </w:r>
            <w:r w:rsidRPr="00A01F74">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A01F74">
              <w:rPr>
                <w:rFonts w:asciiTheme="minorHAnsi" w:eastAsia="Calibri" w:hAnsiTheme="minorHAnsi" w:cstheme="minorHAnsi"/>
                <w:b/>
                <w:sz w:val="16"/>
                <w:szCs w:val="16"/>
                <w:u w:val="single"/>
                <w:lang w:eastAsia="ar-SA"/>
              </w:rPr>
              <w:t>Incluir:</w:t>
            </w:r>
          </w:p>
          <w:p w14:paraId="7FAFA9B3" w14:textId="3B45DC25"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0DC5C69D" w14:textId="77777777" w:rsidR="00D626DC" w:rsidRPr="00D626DC" w:rsidRDefault="00D626DC" w:rsidP="00D626D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77612429" w14:textId="77777777" w:rsidR="00D626DC" w:rsidRPr="00253093" w:rsidRDefault="00D626DC" w:rsidP="00D626DC">
            <w:pPr>
              <w:ind w:right="567"/>
              <w:jc w:val="both"/>
              <w:rPr>
                <w:rFonts w:asciiTheme="minorHAnsi" w:hAnsiTheme="minorHAnsi" w:cstheme="minorHAnsi"/>
                <w:sz w:val="12"/>
                <w:szCs w:val="14"/>
              </w:rPr>
            </w:pP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 xml:space="preserve">(Su omisión es causa de </w:t>
            </w:r>
            <w:proofErr w:type="spellStart"/>
            <w:r w:rsidRPr="00D626DC">
              <w:rPr>
                <w:rFonts w:asciiTheme="minorHAnsi" w:hAnsiTheme="minorHAnsi" w:cstheme="minorHAnsi"/>
                <w:sz w:val="14"/>
                <w:szCs w:val="14"/>
              </w:rPr>
              <w:t>desechamiento</w:t>
            </w:r>
            <w:proofErr w:type="spellEnd"/>
            <w:r w:rsidRPr="00D626DC">
              <w:rPr>
                <w:rFonts w:asciiTheme="minorHAnsi" w:hAnsiTheme="minorHAnsi" w:cstheme="minorHAnsi"/>
                <w:sz w:val="14"/>
                <w:szCs w:val="14"/>
              </w:rPr>
              <w:t>)</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F400A6" w:rsidRDefault="009140B4" w:rsidP="00DE6640">
            <w:pPr>
              <w:jc w:val="both"/>
              <w:rPr>
                <w:rFonts w:asciiTheme="minorHAnsi" w:eastAsia="Calibri" w:hAnsiTheme="minorHAnsi" w:cstheme="minorHAnsi"/>
                <w:b/>
                <w:bCs/>
                <w:sz w:val="16"/>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 xml:space="preserve">(Su omisión es causa de </w:t>
            </w:r>
            <w:proofErr w:type="spellStart"/>
            <w:r w:rsidRPr="00F400A6">
              <w:rPr>
                <w:rFonts w:asciiTheme="minorHAnsi" w:eastAsia="Calibri" w:hAnsiTheme="minorHAnsi" w:cstheme="minorHAnsi"/>
                <w:sz w:val="14"/>
                <w:szCs w:val="14"/>
              </w:rPr>
              <w:t>desechamiento</w:t>
            </w:r>
            <w:proofErr w:type="spellEnd"/>
            <w:r w:rsidRPr="00F400A6">
              <w:rPr>
                <w:rFonts w:asciiTheme="minorHAnsi" w:eastAsia="Calibri" w:hAnsiTheme="minorHAnsi" w:cstheme="minorHAnsi"/>
                <w:sz w:val="14"/>
                <w:szCs w:val="14"/>
              </w:rPr>
              <w:t>)</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71C11" w:rsidRPr="00F400A6" w14:paraId="43F846B4" w14:textId="77777777" w:rsidTr="00B119EF">
        <w:trPr>
          <w:jc w:val="center"/>
        </w:trPr>
        <w:tc>
          <w:tcPr>
            <w:tcW w:w="431" w:type="pct"/>
            <w:shd w:val="clear" w:color="auto" w:fill="auto"/>
          </w:tcPr>
          <w:p w14:paraId="298658A9" w14:textId="77777777" w:rsidR="00171C11" w:rsidRPr="00F400A6" w:rsidRDefault="00171C11" w:rsidP="00171C1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2104B49E"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p>
          <w:p w14:paraId="4C91DFB3" w14:textId="18CA292B"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sidR="004D1D17">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33FA8C0" w14:textId="77777777" w:rsid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rPr>
            </w:pPr>
          </w:p>
          <w:p w14:paraId="0C39959C" w14:textId="77777777" w:rsidR="00171C11" w:rsidRP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1A7957AD" w:rsidR="00171C11" w:rsidRPr="00F400A6" w:rsidRDefault="00171C11" w:rsidP="00171C11">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 xml:space="preserve">(Su omisión es causa de </w:t>
            </w:r>
            <w:proofErr w:type="spellStart"/>
            <w:r>
              <w:rPr>
                <w:rFonts w:ascii="Calibri" w:hAnsi="Calibri" w:cs="Arial"/>
                <w:sz w:val="14"/>
                <w:szCs w:val="14"/>
              </w:rPr>
              <w:t>desechamiento</w:t>
            </w:r>
            <w:proofErr w:type="spellEnd"/>
            <w:r>
              <w:rPr>
                <w:rFonts w:ascii="Calibri" w:hAnsi="Calibri" w:cs="Arial"/>
                <w:sz w:val="14"/>
                <w:szCs w:val="14"/>
              </w:rPr>
              <w:t>)</w:t>
            </w:r>
          </w:p>
        </w:tc>
        <w:tc>
          <w:tcPr>
            <w:tcW w:w="687" w:type="pct"/>
            <w:shd w:val="clear" w:color="auto" w:fill="auto"/>
          </w:tcPr>
          <w:p w14:paraId="431D72DC" w14:textId="77777777" w:rsidR="00171C11" w:rsidRPr="00F400A6" w:rsidRDefault="00171C11" w:rsidP="00171C11">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77777777" w:rsidR="00171C11" w:rsidRPr="00F400A6" w:rsidRDefault="00171C11" w:rsidP="00171C11">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D9FF9B" w14:textId="77777777" w:rsidTr="00DE6640">
        <w:trPr>
          <w:jc w:val="center"/>
        </w:trPr>
        <w:tc>
          <w:tcPr>
            <w:tcW w:w="431" w:type="pct"/>
            <w:shd w:val="clear" w:color="auto" w:fill="auto"/>
          </w:tcPr>
          <w:p w14:paraId="26BD3F22" w14:textId="77777777" w:rsidR="007616A4" w:rsidRPr="004D1D17" w:rsidRDefault="00FF3E46" w:rsidP="007616A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7</w:t>
            </w:r>
          </w:p>
        </w:tc>
        <w:tc>
          <w:tcPr>
            <w:tcW w:w="3882" w:type="pct"/>
            <w:shd w:val="clear" w:color="auto" w:fill="auto"/>
          </w:tcPr>
          <w:p w14:paraId="220E8927" w14:textId="77777777" w:rsidR="00171C11" w:rsidRPr="004D1D17" w:rsidRDefault="00171C11" w:rsidP="00171C11">
            <w:pPr>
              <w:autoSpaceDE w:val="0"/>
              <w:autoSpaceDN w:val="0"/>
              <w:adjustRightInd w:val="0"/>
              <w:spacing w:line="256" w:lineRule="auto"/>
              <w:jc w:val="both"/>
              <w:rPr>
                <w:rFonts w:ascii="Calibri" w:eastAsia="Calibri" w:hAnsi="Calibri" w:cs="Calibri"/>
                <w:b/>
                <w:color w:val="000000"/>
                <w:sz w:val="16"/>
                <w:szCs w:val="16"/>
              </w:rPr>
            </w:pPr>
            <w:r w:rsidRPr="004D1D17">
              <w:rPr>
                <w:rFonts w:ascii="Calibri" w:eastAsia="Calibri" w:hAnsi="Calibri" w:cs="Calibri"/>
                <w:b/>
                <w:color w:val="000000"/>
                <w:sz w:val="16"/>
                <w:szCs w:val="16"/>
              </w:rPr>
              <w:t xml:space="preserve">Información Técnica documental: </w:t>
            </w:r>
          </w:p>
          <w:p w14:paraId="22B056F1" w14:textId="77777777" w:rsidR="00171C11" w:rsidRPr="004D1D17" w:rsidRDefault="00171C11" w:rsidP="00171C11">
            <w:pPr>
              <w:autoSpaceDE w:val="0"/>
              <w:autoSpaceDN w:val="0"/>
              <w:adjustRightInd w:val="0"/>
              <w:spacing w:line="256" w:lineRule="auto"/>
              <w:jc w:val="both"/>
              <w:rPr>
                <w:rFonts w:ascii="Calibri" w:eastAsia="Calibri" w:hAnsi="Calibri" w:cs="Calibri"/>
                <w:sz w:val="16"/>
                <w:szCs w:val="16"/>
              </w:rPr>
            </w:pPr>
          </w:p>
          <w:p w14:paraId="620410C0" w14:textId="1D88624A" w:rsidR="00171C11" w:rsidRPr="004D1D17" w:rsidRDefault="00171C11" w:rsidP="00171C11">
            <w:pPr>
              <w:autoSpaceDE w:val="0"/>
              <w:autoSpaceDN w:val="0"/>
              <w:adjustRightInd w:val="0"/>
              <w:spacing w:line="256" w:lineRule="auto"/>
              <w:jc w:val="both"/>
              <w:rPr>
                <w:rFonts w:ascii="Calibri" w:eastAsia="Calibri" w:hAnsi="Calibri" w:cs="Calibri"/>
                <w:color w:val="000000"/>
                <w:sz w:val="16"/>
                <w:szCs w:val="16"/>
              </w:rPr>
            </w:pPr>
            <w:r w:rsidRPr="004D1D17">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4D1D17">
              <w:rPr>
                <w:rFonts w:ascii="Calibri" w:eastAsia="Calibri" w:hAnsi="Calibri" w:cs="Calibri"/>
                <w:b/>
                <w:sz w:val="16"/>
                <w:szCs w:val="16"/>
              </w:rPr>
              <w:t xml:space="preserve"> </w:t>
            </w:r>
            <w:r w:rsidRPr="004D1D17">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51036E3D" w14:textId="77777777" w:rsidR="00171C11" w:rsidRPr="004D1D17" w:rsidRDefault="00171C11" w:rsidP="00171C11">
            <w:pPr>
              <w:autoSpaceDE w:val="0"/>
              <w:autoSpaceDN w:val="0"/>
              <w:adjustRightInd w:val="0"/>
              <w:spacing w:line="256" w:lineRule="auto"/>
              <w:jc w:val="both"/>
              <w:rPr>
                <w:rFonts w:ascii="Calibri" w:hAnsi="Calibri" w:cs="Calibri"/>
                <w:b/>
                <w:color w:val="000000"/>
                <w:sz w:val="16"/>
                <w:szCs w:val="16"/>
              </w:rPr>
            </w:pPr>
          </w:p>
          <w:p w14:paraId="7638F0E5" w14:textId="7AB539A8" w:rsidR="00187B22" w:rsidRPr="004D1D17" w:rsidRDefault="00187B22" w:rsidP="00187B22">
            <w:pPr>
              <w:widowControl/>
              <w:autoSpaceDE w:val="0"/>
              <w:autoSpaceDN w:val="0"/>
              <w:adjustRightInd w:val="0"/>
              <w:jc w:val="both"/>
              <w:rPr>
                <w:rFonts w:ascii="Calibri" w:hAnsi="Calibri" w:cs="Calibri"/>
                <w:b/>
                <w:color w:val="000000"/>
                <w:sz w:val="16"/>
                <w:szCs w:val="16"/>
              </w:rPr>
            </w:pPr>
            <w:r w:rsidRPr="004D1D17">
              <w:rPr>
                <w:rFonts w:ascii="Calibri" w:hAnsi="Calibri" w:cs="Calibri"/>
                <w:color w:val="000000"/>
                <w:sz w:val="16"/>
                <w:szCs w:val="16"/>
              </w:rPr>
              <w:t xml:space="preserve">Conforme a lo requerido en el </w:t>
            </w:r>
            <w:r w:rsidRPr="004D1D17">
              <w:rPr>
                <w:rFonts w:ascii="Calibri" w:hAnsi="Calibri" w:cs="Calibri"/>
                <w:b/>
                <w:color w:val="000000"/>
                <w:sz w:val="16"/>
                <w:szCs w:val="16"/>
              </w:rPr>
              <w:t>Anexo “1”</w:t>
            </w:r>
            <w:r w:rsidRPr="004D1D17">
              <w:rPr>
                <w:rFonts w:ascii="Calibri" w:hAnsi="Calibri" w:cs="Calibri"/>
                <w:color w:val="000000"/>
                <w:sz w:val="16"/>
                <w:szCs w:val="16"/>
              </w:rPr>
              <w:t xml:space="preserve">, para las partidas en las que se oferte y aplique el cumplimiento de alguna (s) </w:t>
            </w:r>
            <w:r w:rsidRPr="009605EA">
              <w:rPr>
                <w:rFonts w:ascii="Calibri" w:hAnsi="Calibri" w:cs="Calibri"/>
                <w:color w:val="000000"/>
                <w:sz w:val="16"/>
                <w:szCs w:val="16"/>
              </w:rPr>
              <w:t xml:space="preserve">de las </w:t>
            </w:r>
            <w:r w:rsidRPr="009605EA">
              <w:rPr>
                <w:rFonts w:ascii="Calibri" w:hAnsi="Calibri" w:cs="Calibri"/>
                <w:b/>
                <w:color w:val="000000"/>
                <w:sz w:val="16"/>
                <w:szCs w:val="16"/>
              </w:rPr>
              <w:t>Normas Oficiales Mexicanas (NOM), Certificaciones</w:t>
            </w:r>
            <w:r w:rsidR="00FF2D56" w:rsidRPr="009605EA">
              <w:rPr>
                <w:rFonts w:ascii="Calibri" w:hAnsi="Calibri" w:cs="Calibri"/>
                <w:b/>
                <w:color w:val="000000"/>
                <w:sz w:val="16"/>
                <w:szCs w:val="16"/>
              </w:rPr>
              <w:t>,</w:t>
            </w:r>
            <w:r w:rsidRPr="009605EA">
              <w:rPr>
                <w:rFonts w:ascii="Calibri" w:hAnsi="Calibri" w:cs="Calibri"/>
                <w:b/>
                <w:color w:val="000000"/>
                <w:sz w:val="16"/>
                <w:szCs w:val="16"/>
              </w:rPr>
              <w:t xml:space="preserve"> ISOS, </w:t>
            </w:r>
            <w:r w:rsidRPr="009605EA">
              <w:rPr>
                <w:rFonts w:ascii="Calibri" w:hAnsi="Calibri" w:cs="Calibri"/>
                <w:b/>
                <w:color w:val="000000"/>
                <w:sz w:val="16"/>
                <w:szCs w:val="16"/>
                <w:lang w:val="es-MX"/>
              </w:rPr>
              <w:t>etc.,</w:t>
            </w:r>
            <w:r w:rsidRPr="009605EA">
              <w:rPr>
                <w:rFonts w:ascii="Calibri" w:hAnsi="Calibri" w:cs="Calibri"/>
                <w:b/>
                <w:color w:val="000000"/>
                <w:sz w:val="16"/>
                <w:szCs w:val="16"/>
              </w:rPr>
              <w:t xml:space="preserve"> </w:t>
            </w:r>
            <w:r w:rsidRPr="009605EA">
              <w:rPr>
                <w:rFonts w:ascii="Calibri" w:eastAsia="Arial" w:hAnsi="Calibri" w:cs="Calibri"/>
                <w:sz w:val="16"/>
                <w:szCs w:val="16"/>
              </w:rPr>
              <w:t>se deberá poder corroborar en la información técnica, cumplir con</w:t>
            </w:r>
            <w:r w:rsidRPr="009605EA">
              <w:rPr>
                <w:rFonts w:ascii="Calibri" w:eastAsia="Calibri" w:hAnsi="Calibri" w:cs="Calibri"/>
                <w:bCs/>
                <w:sz w:val="16"/>
                <w:szCs w:val="16"/>
              </w:rPr>
              <w:t xml:space="preserve"> dichas normas</w:t>
            </w:r>
            <w:r w:rsidR="00FF2D56" w:rsidRPr="009605EA">
              <w:rPr>
                <w:rFonts w:ascii="Calibri" w:eastAsia="Calibri" w:hAnsi="Calibri" w:cs="Calibri"/>
                <w:bCs/>
                <w:sz w:val="16"/>
                <w:szCs w:val="16"/>
              </w:rPr>
              <w:t>.</w:t>
            </w:r>
          </w:p>
          <w:p w14:paraId="017E7BB4" w14:textId="77777777" w:rsidR="00187B22" w:rsidRPr="004D1D17" w:rsidRDefault="00187B22" w:rsidP="00187B22">
            <w:pPr>
              <w:widowControl/>
              <w:autoSpaceDE w:val="0"/>
              <w:autoSpaceDN w:val="0"/>
              <w:adjustRightInd w:val="0"/>
              <w:jc w:val="both"/>
              <w:rPr>
                <w:rFonts w:ascii="Calibri" w:hAnsi="Calibri" w:cs="Calibri"/>
                <w:b/>
                <w:color w:val="000000"/>
                <w:sz w:val="16"/>
                <w:szCs w:val="16"/>
              </w:rPr>
            </w:pPr>
          </w:p>
          <w:p w14:paraId="49669224" w14:textId="6C5C5B44" w:rsidR="007616A4" w:rsidRPr="004D1D17" w:rsidRDefault="00187B22" w:rsidP="00187B22">
            <w:pPr>
              <w:autoSpaceDE w:val="0"/>
              <w:autoSpaceDN w:val="0"/>
              <w:adjustRightInd w:val="0"/>
              <w:jc w:val="both"/>
              <w:rPr>
                <w:rFonts w:asciiTheme="minorHAnsi" w:eastAsia="Calibri" w:hAnsiTheme="minorHAnsi" w:cstheme="minorHAnsi"/>
                <w:bCs/>
                <w:color w:val="000000"/>
                <w:sz w:val="8"/>
                <w:szCs w:val="16"/>
              </w:rPr>
            </w:pPr>
            <w:r w:rsidRPr="004D1D17">
              <w:rPr>
                <w:rFonts w:ascii="Calibri" w:hAnsi="Calibri" w:cs="Calibri"/>
                <w:sz w:val="14"/>
                <w:szCs w:val="16"/>
              </w:rPr>
              <w:t xml:space="preserve">(Su omisión es causa de </w:t>
            </w:r>
            <w:proofErr w:type="spellStart"/>
            <w:r w:rsidRPr="004D1D17">
              <w:rPr>
                <w:rFonts w:ascii="Calibri" w:hAnsi="Calibri" w:cs="Calibri"/>
                <w:sz w:val="14"/>
                <w:szCs w:val="16"/>
              </w:rPr>
              <w:t>desechamiento</w:t>
            </w:r>
            <w:proofErr w:type="spellEnd"/>
            <w:r w:rsidRPr="004D1D17">
              <w:rPr>
                <w:rFonts w:ascii="Calibri" w:hAnsi="Calibri" w:cs="Calibri"/>
                <w:sz w:val="14"/>
                <w:szCs w:val="16"/>
              </w:rPr>
              <w:t>)</w:t>
            </w:r>
          </w:p>
        </w:tc>
        <w:tc>
          <w:tcPr>
            <w:tcW w:w="687" w:type="pct"/>
            <w:shd w:val="clear" w:color="auto" w:fill="auto"/>
          </w:tcPr>
          <w:p w14:paraId="7F0143F8" w14:textId="77777777" w:rsidR="007616A4" w:rsidRPr="004D1D17" w:rsidRDefault="007616A4" w:rsidP="007616A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Sí</w:t>
            </w:r>
          </w:p>
          <w:p w14:paraId="6E997993" w14:textId="77777777" w:rsidR="007616A4" w:rsidRPr="004D1D17" w:rsidRDefault="007616A4" w:rsidP="007616A4">
            <w:pPr>
              <w:ind w:right="-91"/>
              <w:jc w:val="center"/>
              <w:rPr>
                <w:rFonts w:asciiTheme="minorHAnsi" w:eastAsia="Calibri" w:hAnsiTheme="minorHAnsi" w:cstheme="minorHAnsi"/>
                <w:b/>
                <w:color w:val="000000"/>
                <w:sz w:val="18"/>
                <w:szCs w:val="18"/>
              </w:rPr>
            </w:pPr>
            <w:r w:rsidRPr="004D1D17">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w:t>
            </w:r>
            <w:r w:rsidRPr="00F400A6">
              <w:rPr>
                <w:rFonts w:asciiTheme="minorHAnsi" w:eastAsia="Calibri" w:hAnsiTheme="minorHAnsi" w:cstheme="minorHAnsi"/>
                <w:color w:val="000000"/>
                <w:sz w:val="16"/>
                <w:szCs w:val="16"/>
              </w:rPr>
              <w:lastRenderedPageBreak/>
              <w:t xml:space="preserve">fechas que se indica. </w:t>
            </w:r>
          </w:p>
          <w:p w14:paraId="6FA1F020" w14:textId="77777777" w:rsidR="007616A4" w:rsidRPr="00F400A6"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3285EC78" w14:textId="77777777" w:rsidR="007616A4" w:rsidRPr="00292990" w:rsidRDefault="007616A4" w:rsidP="007616A4">
            <w:pPr>
              <w:tabs>
                <w:tab w:val="left" w:pos="1080"/>
              </w:tabs>
              <w:jc w:val="both"/>
              <w:rPr>
                <w:rFonts w:asciiTheme="minorHAnsi" w:eastAsia="Calibri" w:hAnsiTheme="minorHAnsi" w:cstheme="minorHAnsi"/>
                <w:sz w:val="12"/>
                <w:szCs w:val="16"/>
              </w:rPr>
            </w:pP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 xml:space="preserve">(Su omisión es causa de </w:t>
            </w:r>
            <w:proofErr w:type="spellStart"/>
            <w:r w:rsidRPr="00F400A6">
              <w:rPr>
                <w:rFonts w:asciiTheme="minorHAnsi" w:eastAsia="Calibri" w:hAnsiTheme="minorHAnsi" w:cstheme="minorHAnsi"/>
                <w:sz w:val="14"/>
                <w:szCs w:val="14"/>
              </w:rPr>
              <w:t>desechamiento</w:t>
            </w:r>
            <w:proofErr w:type="spellEnd"/>
            <w:r w:rsidRPr="00F400A6">
              <w:rPr>
                <w:rFonts w:asciiTheme="minorHAnsi" w:eastAsia="Calibri" w:hAnsiTheme="minorHAnsi" w:cstheme="minorHAnsi"/>
                <w:sz w:val="14"/>
                <w:szCs w:val="14"/>
              </w:rPr>
              <w:t>)</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3FA23A" w14:textId="77777777" w:rsidTr="00DE6640">
        <w:trPr>
          <w:jc w:val="center"/>
        </w:trPr>
        <w:tc>
          <w:tcPr>
            <w:tcW w:w="431" w:type="pct"/>
            <w:shd w:val="clear" w:color="auto" w:fill="auto"/>
          </w:tcPr>
          <w:p w14:paraId="19CBE331" w14:textId="77777777" w:rsidR="00F1167E" w:rsidRPr="005C4334" w:rsidRDefault="00FF3E46" w:rsidP="00F1167E">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1E25F1B9" w14:textId="48CAA48F" w:rsidR="003F56B5" w:rsidRPr="00AC6336" w:rsidRDefault="003F56B5" w:rsidP="003F56B5">
            <w:pPr>
              <w:widowControl/>
              <w:autoSpaceDE w:val="0"/>
              <w:autoSpaceDN w:val="0"/>
              <w:spacing w:line="256" w:lineRule="auto"/>
              <w:jc w:val="both"/>
              <w:rPr>
                <w:rFonts w:asciiTheme="minorHAnsi" w:eastAsia="Calibri" w:hAnsiTheme="minorHAnsi" w:cstheme="minorHAnsi"/>
                <w:b/>
                <w:bCs/>
                <w:color w:val="000000"/>
                <w:szCs w:val="16"/>
              </w:rPr>
            </w:pPr>
            <w:r w:rsidRPr="005C4334">
              <w:rPr>
                <w:rFonts w:asciiTheme="minorHAnsi" w:eastAsia="Calibri" w:hAnsiTheme="minorHAnsi" w:cstheme="minorHAnsi"/>
                <w:b/>
                <w:bCs/>
                <w:color w:val="000000"/>
                <w:sz w:val="16"/>
                <w:szCs w:val="16"/>
              </w:rPr>
              <w:t>Respaldo del Fabricante</w:t>
            </w:r>
            <w:r w:rsidRPr="00AC6336">
              <w:rPr>
                <w:rFonts w:asciiTheme="minorHAnsi" w:eastAsia="Calibri" w:hAnsiTheme="minorHAnsi" w:cstheme="minorHAnsi"/>
                <w:b/>
                <w:bCs/>
                <w:sz w:val="16"/>
                <w:szCs w:val="16"/>
              </w:rPr>
              <w:t>:</w:t>
            </w:r>
            <w:r w:rsidR="00AC6336" w:rsidRPr="00AC6336">
              <w:rPr>
                <w:rFonts w:asciiTheme="minorHAnsi" w:eastAsia="Calibri" w:hAnsiTheme="minorHAnsi" w:cstheme="minorHAnsi"/>
                <w:b/>
                <w:bCs/>
                <w:sz w:val="16"/>
                <w:szCs w:val="16"/>
              </w:rPr>
              <w:t xml:space="preserve">   </w:t>
            </w:r>
          </w:p>
          <w:p w14:paraId="30B6FE08" w14:textId="5BF992AB" w:rsidR="003F56B5" w:rsidRPr="005C4334" w:rsidRDefault="00AC6336" w:rsidP="003F56B5">
            <w:pPr>
              <w:widowControl/>
              <w:autoSpaceDE w:val="0"/>
              <w:autoSpaceDN w:val="0"/>
              <w:spacing w:line="256" w:lineRule="auto"/>
              <w:jc w:val="both"/>
              <w:rPr>
                <w:rFonts w:asciiTheme="minorHAnsi" w:eastAsia="Calibri" w:hAnsiTheme="minorHAnsi" w:cstheme="minorHAnsi"/>
                <w:b/>
                <w:bCs/>
                <w:color w:val="000000"/>
                <w:sz w:val="16"/>
                <w:szCs w:val="16"/>
              </w:rPr>
            </w:pPr>
            <w:r>
              <w:rPr>
                <w:rFonts w:asciiTheme="minorHAnsi" w:eastAsia="Calibri" w:hAnsiTheme="minorHAnsi" w:cstheme="minorHAnsi"/>
                <w:b/>
                <w:bCs/>
                <w:color w:val="000000"/>
                <w:sz w:val="16"/>
                <w:szCs w:val="16"/>
              </w:rPr>
              <w:t xml:space="preserve"> </w:t>
            </w:r>
          </w:p>
          <w:p w14:paraId="100D2202" w14:textId="20A2D78D" w:rsidR="004F658F" w:rsidRPr="00333BE7" w:rsidRDefault="004F658F" w:rsidP="004F658F">
            <w:pPr>
              <w:widowControl/>
              <w:autoSpaceDE w:val="0"/>
              <w:autoSpaceDN w:val="0"/>
              <w:jc w:val="both"/>
              <w:rPr>
                <w:rFonts w:ascii="Calibri" w:eastAsia="Calibri" w:hAnsi="Calibri" w:cs="Calibri"/>
                <w:color w:val="000000"/>
                <w:sz w:val="16"/>
                <w:szCs w:val="16"/>
              </w:rPr>
            </w:pPr>
            <w:r w:rsidRPr="004F658F">
              <w:rPr>
                <w:rFonts w:ascii="Calibri" w:eastAsia="Calibri" w:hAnsi="Calibri" w:cs="Calibri"/>
                <w:bCs/>
                <w:color w:val="000000"/>
                <w:sz w:val="16"/>
                <w:szCs w:val="16"/>
              </w:rPr>
              <w:t xml:space="preserve">Se </w:t>
            </w:r>
            <w:r w:rsidRPr="00333BE7">
              <w:rPr>
                <w:rFonts w:ascii="Calibri" w:eastAsia="Calibri" w:hAnsi="Calibri" w:cs="Calibri"/>
                <w:bCs/>
                <w:color w:val="000000"/>
                <w:sz w:val="16"/>
                <w:szCs w:val="16"/>
              </w:rPr>
              <w:t>deberá presentar</w:t>
            </w:r>
            <w:r w:rsidRPr="00333BE7">
              <w:rPr>
                <w:rFonts w:ascii="Calibri" w:eastAsia="Calibri" w:hAnsi="Calibri" w:cs="Calibri"/>
                <w:b/>
                <w:bCs/>
                <w:color w:val="000000"/>
                <w:sz w:val="16"/>
                <w:szCs w:val="16"/>
              </w:rPr>
              <w:t xml:space="preserve"> </w:t>
            </w:r>
            <w:r w:rsidRPr="00333BE7">
              <w:rPr>
                <w:rFonts w:ascii="Calibri" w:eastAsia="Calibri" w:hAnsi="Calibri" w:cs="Calibri"/>
                <w:bCs/>
                <w:color w:val="000000"/>
                <w:sz w:val="16"/>
                <w:szCs w:val="16"/>
              </w:rPr>
              <w:t>documento original firmado que acredite tal circunstancia de acuerdo a lo siguiente: Podrán</w:t>
            </w:r>
            <w:r w:rsidRPr="00333BE7">
              <w:rPr>
                <w:rFonts w:ascii="Calibri" w:eastAsia="Calibri" w:hAnsi="Calibri" w:cs="Calibri"/>
                <w:color w:val="000000"/>
                <w:sz w:val="16"/>
                <w:szCs w:val="16"/>
              </w:rPr>
              <w:t xml:space="preserve"> participar licitantes que sean:</w:t>
            </w:r>
          </w:p>
          <w:p w14:paraId="2233FD30" w14:textId="77777777" w:rsidR="004F658F" w:rsidRPr="00333BE7" w:rsidRDefault="004F658F" w:rsidP="004F658F">
            <w:pPr>
              <w:widowControl/>
              <w:autoSpaceDE w:val="0"/>
              <w:autoSpaceDN w:val="0"/>
              <w:jc w:val="both"/>
              <w:rPr>
                <w:rFonts w:ascii="Calibri" w:eastAsia="Calibri" w:hAnsi="Calibri" w:cs="Calibri"/>
                <w:color w:val="000000"/>
                <w:sz w:val="16"/>
                <w:szCs w:val="16"/>
              </w:rPr>
            </w:pPr>
          </w:p>
          <w:p w14:paraId="62DE704E" w14:textId="77777777" w:rsidR="004F658F" w:rsidRPr="00333BE7" w:rsidRDefault="004F658F" w:rsidP="004F658F">
            <w:pPr>
              <w:widowControl/>
              <w:numPr>
                <w:ilvl w:val="0"/>
                <w:numId w:val="27"/>
              </w:numPr>
              <w:autoSpaceDE w:val="0"/>
              <w:autoSpaceDN w:val="0"/>
              <w:jc w:val="both"/>
              <w:rPr>
                <w:rFonts w:ascii="Calibri" w:eastAsia="Calibri" w:hAnsi="Calibri" w:cs="Calibri"/>
                <w:color w:val="000000"/>
                <w:sz w:val="16"/>
                <w:szCs w:val="16"/>
              </w:rPr>
            </w:pPr>
            <w:r w:rsidRPr="00333BE7">
              <w:rPr>
                <w:rFonts w:ascii="Calibri" w:eastAsia="Calibri" w:hAnsi="Calibri" w:cs="Calibri"/>
                <w:color w:val="000000"/>
                <w:sz w:val="16"/>
                <w:szCs w:val="16"/>
              </w:rPr>
              <w:t>Fabricantes;</w:t>
            </w:r>
          </w:p>
          <w:p w14:paraId="0A87486A" w14:textId="77777777" w:rsidR="004F658F" w:rsidRPr="00333BE7" w:rsidRDefault="004F658F" w:rsidP="004F658F">
            <w:pPr>
              <w:widowControl/>
              <w:numPr>
                <w:ilvl w:val="0"/>
                <w:numId w:val="27"/>
              </w:numPr>
              <w:autoSpaceDE w:val="0"/>
              <w:autoSpaceDN w:val="0"/>
              <w:jc w:val="both"/>
              <w:rPr>
                <w:rFonts w:ascii="Calibri" w:eastAsia="Calibri" w:hAnsi="Calibri" w:cs="Calibri"/>
                <w:color w:val="000000"/>
                <w:sz w:val="16"/>
                <w:szCs w:val="16"/>
              </w:rPr>
            </w:pPr>
            <w:r w:rsidRPr="00333BE7">
              <w:rPr>
                <w:rFonts w:ascii="Calibri" w:eastAsia="Calibri" w:hAnsi="Calibri" w:cs="Calibri"/>
                <w:color w:val="000000"/>
                <w:sz w:val="16"/>
                <w:szCs w:val="16"/>
              </w:rPr>
              <w:t>Subsidiarias del fabricante; o</w:t>
            </w:r>
          </w:p>
          <w:p w14:paraId="02F1C974" w14:textId="77777777" w:rsidR="004F658F" w:rsidRPr="00333BE7" w:rsidRDefault="004F658F" w:rsidP="004F658F">
            <w:pPr>
              <w:widowControl/>
              <w:numPr>
                <w:ilvl w:val="0"/>
                <w:numId w:val="27"/>
              </w:numPr>
              <w:autoSpaceDE w:val="0"/>
              <w:autoSpaceDN w:val="0"/>
              <w:jc w:val="both"/>
              <w:rPr>
                <w:rFonts w:ascii="Calibri" w:eastAsia="Calibri" w:hAnsi="Calibri" w:cs="Calibri"/>
                <w:color w:val="000000"/>
                <w:sz w:val="16"/>
                <w:szCs w:val="16"/>
              </w:rPr>
            </w:pPr>
            <w:r w:rsidRPr="00333BE7">
              <w:rPr>
                <w:rFonts w:ascii="Calibri" w:eastAsia="Calibri" w:hAnsi="Calibri" w:cs="Calibri"/>
                <w:color w:val="000000"/>
                <w:sz w:val="16"/>
                <w:szCs w:val="16"/>
              </w:rPr>
              <w:t xml:space="preserve">Distribuidores autorizados directamente por el fabricante de los bienes ofertados en donde expresamente se manifieste que avalan y respaldan la propuesta presentada.  (Indicando claramente el bien que respalda) </w:t>
            </w:r>
          </w:p>
          <w:p w14:paraId="31FF0D02" w14:textId="77777777" w:rsidR="004F658F" w:rsidRPr="00BE34CC" w:rsidRDefault="004F658F" w:rsidP="003F56B5">
            <w:pPr>
              <w:widowControl/>
              <w:autoSpaceDE w:val="0"/>
              <w:autoSpaceDN w:val="0"/>
              <w:spacing w:line="256" w:lineRule="auto"/>
              <w:jc w:val="both"/>
              <w:rPr>
                <w:rFonts w:asciiTheme="minorHAnsi" w:eastAsia="Calibri" w:hAnsiTheme="minorHAnsi" w:cstheme="minorHAnsi"/>
                <w:b/>
                <w:bCs/>
                <w:color w:val="000000"/>
                <w:sz w:val="16"/>
                <w:szCs w:val="16"/>
              </w:rPr>
            </w:pPr>
          </w:p>
          <w:p w14:paraId="773C443E" w14:textId="36D89427" w:rsidR="003F56B5" w:rsidRPr="00BE34CC" w:rsidRDefault="0048208E" w:rsidP="003F56B5">
            <w:pPr>
              <w:widowControl/>
              <w:autoSpaceDE w:val="0"/>
              <w:autoSpaceDN w:val="0"/>
              <w:spacing w:line="256" w:lineRule="auto"/>
              <w:jc w:val="both"/>
              <w:rPr>
                <w:rFonts w:asciiTheme="minorHAnsi" w:eastAsia="Calibri" w:hAnsiTheme="minorHAnsi" w:cstheme="minorHAnsi"/>
                <w:bCs/>
                <w:color w:val="000000"/>
                <w:sz w:val="16"/>
                <w:szCs w:val="16"/>
              </w:rPr>
            </w:pPr>
            <w:r w:rsidRPr="00BE34CC">
              <w:rPr>
                <w:rFonts w:asciiTheme="minorHAnsi" w:eastAsia="Calibri" w:hAnsiTheme="minorHAnsi" w:cstheme="minorHAnsi"/>
                <w:b/>
                <w:bCs/>
                <w:color w:val="000000"/>
                <w:sz w:val="16"/>
                <w:szCs w:val="16"/>
              </w:rPr>
              <w:t xml:space="preserve">Para las </w:t>
            </w:r>
            <w:r w:rsidRPr="00AF4F95">
              <w:rPr>
                <w:rFonts w:asciiTheme="minorHAnsi" w:eastAsia="Calibri" w:hAnsiTheme="minorHAnsi" w:cstheme="minorHAnsi"/>
                <w:b/>
                <w:bCs/>
                <w:color w:val="000000"/>
                <w:sz w:val="16"/>
                <w:szCs w:val="16"/>
              </w:rPr>
              <w:t xml:space="preserve">partidas </w:t>
            </w:r>
            <w:r w:rsidR="00B407D6" w:rsidRPr="00AF4F95">
              <w:rPr>
                <w:rFonts w:asciiTheme="minorHAnsi" w:eastAsia="Calibri" w:hAnsiTheme="minorHAnsi" w:cstheme="minorHAnsi"/>
                <w:b/>
                <w:bCs/>
                <w:color w:val="000000"/>
                <w:sz w:val="16"/>
                <w:szCs w:val="16"/>
              </w:rPr>
              <w:t>6, 7</w:t>
            </w:r>
            <w:r w:rsidR="00BF3A1B" w:rsidRPr="00AF4F95">
              <w:rPr>
                <w:rFonts w:asciiTheme="minorHAnsi" w:eastAsia="Calibri" w:hAnsiTheme="minorHAnsi" w:cstheme="minorHAnsi"/>
                <w:b/>
                <w:bCs/>
                <w:color w:val="000000"/>
                <w:sz w:val="16"/>
                <w:szCs w:val="16"/>
              </w:rPr>
              <w:t xml:space="preserve"> y 40</w:t>
            </w:r>
            <w:r w:rsidRPr="00AF4F95">
              <w:rPr>
                <w:rFonts w:asciiTheme="minorHAnsi" w:eastAsia="Calibri" w:hAnsiTheme="minorHAnsi" w:cstheme="minorHAnsi"/>
                <w:b/>
                <w:bCs/>
                <w:color w:val="000000"/>
                <w:sz w:val="16"/>
                <w:szCs w:val="16"/>
              </w:rPr>
              <w:t>.</w:t>
            </w:r>
            <w:r w:rsidRPr="00AF4F95">
              <w:rPr>
                <w:rFonts w:asciiTheme="minorHAnsi" w:eastAsia="Calibri" w:hAnsiTheme="minorHAnsi" w:cstheme="minorHAnsi"/>
                <w:bCs/>
                <w:color w:val="000000"/>
                <w:sz w:val="16"/>
                <w:szCs w:val="16"/>
              </w:rPr>
              <w:t xml:space="preserve"> </w:t>
            </w:r>
            <w:r w:rsidR="003F56B5" w:rsidRPr="00AF4F95">
              <w:rPr>
                <w:rFonts w:asciiTheme="minorHAnsi" w:eastAsia="Calibri" w:hAnsiTheme="minorHAnsi" w:cstheme="minorHAnsi"/>
                <w:bCs/>
                <w:color w:val="000000"/>
                <w:sz w:val="16"/>
                <w:szCs w:val="16"/>
              </w:rPr>
              <w:t>Podrán</w:t>
            </w:r>
            <w:r w:rsidR="003F56B5" w:rsidRPr="00BE34CC">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E130415" w14:textId="77777777" w:rsidR="003F56B5" w:rsidRPr="00BE34CC" w:rsidRDefault="003F56B5" w:rsidP="003F56B5">
            <w:pPr>
              <w:widowControl/>
              <w:spacing w:line="256" w:lineRule="auto"/>
              <w:jc w:val="both"/>
              <w:rPr>
                <w:rFonts w:asciiTheme="minorHAnsi" w:eastAsia="Calibri" w:hAnsiTheme="minorHAnsi" w:cstheme="minorHAnsi"/>
                <w:b/>
                <w:sz w:val="16"/>
                <w:szCs w:val="16"/>
              </w:rPr>
            </w:pPr>
          </w:p>
          <w:p w14:paraId="1A907E1C" w14:textId="0775B539" w:rsidR="003F56B5" w:rsidRPr="00BE34CC" w:rsidRDefault="003F56B5" w:rsidP="003F56B5">
            <w:pPr>
              <w:widowControl/>
              <w:spacing w:line="256" w:lineRule="auto"/>
              <w:jc w:val="both"/>
              <w:rPr>
                <w:rFonts w:asciiTheme="minorHAnsi" w:eastAsia="Calibri" w:hAnsiTheme="minorHAnsi" w:cstheme="minorHAnsi"/>
                <w:b/>
                <w:sz w:val="16"/>
                <w:szCs w:val="16"/>
                <w:lang w:val="es-MX"/>
              </w:rPr>
            </w:pPr>
            <w:r w:rsidRPr="00BE34CC">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BE34CC">
              <w:rPr>
                <w:rFonts w:asciiTheme="minorHAnsi" w:eastAsia="Calibri" w:hAnsiTheme="minorHAnsi" w:cstheme="minorHAnsi"/>
                <w:b/>
                <w:sz w:val="16"/>
                <w:szCs w:val="16"/>
                <w:lang w:val="x-none"/>
              </w:rPr>
              <w:t>, los distribuidores</w:t>
            </w:r>
            <w:r w:rsidRPr="00BE34CC">
              <w:rPr>
                <w:rFonts w:asciiTheme="minorHAnsi" w:eastAsia="Calibri" w:hAnsiTheme="minorHAnsi" w:cstheme="minorHAnsi"/>
                <w:b/>
                <w:sz w:val="16"/>
                <w:szCs w:val="16"/>
                <w:lang w:val="es-MX"/>
              </w:rPr>
              <w:t xml:space="preserve"> autorizados</w:t>
            </w:r>
            <w:r w:rsidRPr="00BE34CC">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BE34CC">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BE34CC">
              <w:rPr>
                <w:rFonts w:asciiTheme="minorHAnsi" w:eastAsia="Calibri" w:hAnsiTheme="minorHAnsi" w:cstheme="minorHAnsi"/>
                <w:b/>
                <w:sz w:val="16"/>
                <w:szCs w:val="16"/>
                <w:lang w:val="x-none"/>
              </w:rPr>
              <w:t>.</w:t>
            </w:r>
            <w:r w:rsidRPr="00BE34CC">
              <w:rPr>
                <w:rFonts w:asciiTheme="minorHAnsi" w:eastAsia="Calibri" w:hAnsiTheme="minorHAnsi" w:cstheme="minorHAnsi"/>
                <w:b/>
                <w:sz w:val="16"/>
                <w:szCs w:val="16"/>
                <w:lang w:val="es-MX"/>
              </w:rPr>
              <w:t xml:space="preserve"> Anexo “6”.</w:t>
            </w:r>
          </w:p>
          <w:p w14:paraId="49B601E1" w14:textId="6672FB17" w:rsidR="0048208E" w:rsidRPr="00BE34CC" w:rsidRDefault="0048208E" w:rsidP="003F56B5">
            <w:pPr>
              <w:widowControl/>
              <w:spacing w:line="256" w:lineRule="auto"/>
              <w:jc w:val="both"/>
              <w:rPr>
                <w:rFonts w:asciiTheme="minorHAnsi" w:eastAsia="Calibri" w:hAnsiTheme="minorHAnsi" w:cstheme="minorHAnsi"/>
                <w:b/>
                <w:sz w:val="16"/>
                <w:szCs w:val="16"/>
                <w:lang w:val="es-MX"/>
              </w:rPr>
            </w:pPr>
          </w:p>
          <w:p w14:paraId="57AEE11A" w14:textId="3F3EF5EA" w:rsidR="0048208E" w:rsidRDefault="0048208E" w:rsidP="0048208E">
            <w:pPr>
              <w:widowControl/>
              <w:spacing w:line="256" w:lineRule="auto"/>
              <w:jc w:val="both"/>
              <w:rPr>
                <w:rFonts w:asciiTheme="minorHAnsi" w:eastAsia="Calibri" w:hAnsiTheme="minorHAnsi" w:cstheme="minorHAnsi"/>
                <w:b/>
                <w:sz w:val="16"/>
                <w:szCs w:val="16"/>
                <w:lang w:val="es-MX"/>
              </w:rPr>
            </w:pPr>
            <w:r w:rsidRPr="00BE34CC">
              <w:rPr>
                <w:rFonts w:asciiTheme="minorHAnsi" w:eastAsia="Calibri" w:hAnsiTheme="minorHAnsi" w:cstheme="minorHAnsi"/>
                <w:b/>
                <w:sz w:val="16"/>
                <w:szCs w:val="16"/>
                <w:lang w:val="es-MX"/>
              </w:rPr>
              <w:t xml:space="preserve">Para las partidas </w:t>
            </w:r>
            <w:r w:rsidR="00B407D6" w:rsidRPr="00B407D6">
              <w:rPr>
                <w:rFonts w:asciiTheme="minorHAnsi" w:eastAsia="Calibri" w:hAnsiTheme="minorHAnsi" w:cstheme="minorHAnsi"/>
                <w:b/>
                <w:sz w:val="16"/>
                <w:szCs w:val="16"/>
                <w:lang w:val="es-MX"/>
              </w:rPr>
              <w:t>13, 18, 21, 22, 23, 24, 25,</w:t>
            </w:r>
            <w:r w:rsidR="00B407D6">
              <w:rPr>
                <w:rFonts w:asciiTheme="minorHAnsi" w:eastAsia="Calibri" w:hAnsiTheme="minorHAnsi" w:cstheme="minorHAnsi"/>
                <w:b/>
                <w:sz w:val="16"/>
                <w:szCs w:val="16"/>
                <w:lang w:val="es-MX"/>
              </w:rPr>
              <w:t xml:space="preserve"> 26, 27, 29, 30, 31, 32, 33,</w:t>
            </w:r>
            <w:r w:rsidR="00B407D6" w:rsidRPr="00B407D6">
              <w:rPr>
                <w:rFonts w:asciiTheme="minorHAnsi" w:eastAsia="Calibri" w:hAnsiTheme="minorHAnsi" w:cstheme="minorHAnsi"/>
                <w:b/>
                <w:sz w:val="16"/>
                <w:szCs w:val="16"/>
                <w:lang w:val="es-MX"/>
              </w:rPr>
              <w:t xml:space="preserve"> 42, 43, 44, 45, 46, 47, 48, </w:t>
            </w:r>
            <w:r w:rsidR="00B407D6">
              <w:rPr>
                <w:rFonts w:asciiTheme="minorHAnsi" w:eastAsia="Calibri" w:hAnsiTheme="minorHAnsi" w:cstheme="minorHAnsi"/>
                <w:b/>
                <w:sz w:val="16"/>
                <w:szCs w:val="16"/>
                <w:lang w:val="es-MX"/>
              </w:rPr>
              <w:t>50, 52, 54, 55, 56, 57, 58 y 59</w:t>
            </w:r>
            <w:r w:rsidRPr="00BE34CC">
              <w:rPr>
                <w:rFonts w:asciiTheme="minorHAnsi" w:eastAsia="Calibri" w:hAnsiTheme="minorHAnsi" w:cstheme="minorHAnsi"/>
                <w:b/>
                <w:sz w:val="16"/>
                <w:szCs w:val="16"/>
                <w:lang w:val="es-MX"/>
              </w:rPr>
              <w:t xml:space="preserve">. </w:t>
            </w:r>
            <w:r w:rsidRPr="00BE34CC">
              <w:rPr>
                <w:rFonts w:asciiTheme="minorHAnsi" w:eastAsia="Calibri" w:hAnsiTheme="minorHAnsi" w:cstheme="minorHAnsi"/>
                <w:sz w:val="16"/>
                <w:szCs w:val="16"/>
                <w:lang w:val="es-MX"/>
              </w:rPr>
              <w:t xml:space="preserve">Podrán participar </w:t>
            </w:r>
            <w:r w:rsidR="004F658F" w:rsidRPr="00BE34CC">
              <w:rPr>
                <w:rFonts w:asciiTheme="minorHAnsi" w:eastAsia="Calibri" w:hAnsiTheme="minorHAnsi" w:cstheme="minorHAnsi"/>
                <w:sz w:val="16"/>
                <w:szCs w:val="16"/>
                <w:lang w:val="es-MX"/>
              </w:rPr>
              <w:t>licitantes</w:t>
            </w:r>
            <w:r w:rsidRPr="00BE34CC">
              <w:rPr>
                <w:rFonts w:asciiTheme="minorHAnsi" w:eastAsia="Calibri" w:hAnsiTheme="minorHAnsi" w:cstheme="minorHAnsi"/>
                <w:sz w:val="16"/>
                <w:szCs w:val="16"/>
                <w:lang w:val="es-MX"/>
              </w:rPr>
              <w:t xml:space="preserve"> que tienen </w:t>
            </w:r>
            <w:r w:rsidRPr="00BE34CC">
              <w:rPr>
                <w:rFonts w:asciiTheme="minorHAnsi" w:eastAsia="Calibri" w:hAnsiTheme="minorHAnsi" w:cstheme="minorHAnsi"/>
                <w:b/>
                <w:sz w:val="16"/>
                <w:szCs w:val="16"/>
                <w:lang w:val="es-MX"/>
              </w:rPr>
              <w:t xml:space="preserve">carta de respaldo del Distribuidor Autorizado o </w:t>
            </w:r>
            <w:r w:rsidR="00144724" w:rsidRPr="00BE34CC">
              <w:rPr>
                <w:rFonts w:asciiTheme="minorHAnsi" w:eastAsia="Calibri" w:hAnsiTheme="minorHAnsi" w:cstheme="minorHAnsi"/>
                <w:b/>
                <w:sz w:val="16"/>
                <w:szCs w:val="16"/>
                <w:lang w:val="es-MX"/>
              </w:rPr>
              <w:t>M</w:t>
            </w:r>
            <w:r w:rsidRPr="00BE34CC">
              <w:rPr>
                <w:rFonts w:asciiTheme="minorHAnsi" w:eastAsia="Calibri" w:hAnsiTheme="minorHAnsi" w:cstheme="minorHAnsi"/>
                <w:b/>
                <w:sz w:val="16"/>
                <w:szCs w:val="16"/>
                <w:lang w:val="es-MX"/>
              </w:rPr>
              <w:t xml:space="preserve">ayorista, </w:t>
            </w:r>
            <w:r w:rsidRPr="00BE34CC">
              <w:rPr>
                <w:rFonts w:asciiTheme="minorHAnsi" w:eastAsia="Calibri" w:hAnsiTheme="minorHAnsi" w:cstheme="minorHAnsi"/>
                <w:sz w:val="16"/>
                <w:szCs w:val="16"/>
                <w:lang w:val="x-none"/>
              </w:rPr>
              <w:t>l</w:t>
            </w:r>
            <w:r w:rsidRPr="00BE34CC">
              <w:rPr>
                <w:rFonts w:asciiTheme="minorHAnsi" w:eastAsia="Calibri" w:hAnsiTheme="minorHAnsi" w:cstheme="minorHAnsi"/>
                <w:sz w:val="16"/>
                <w:szCs w:val="16"/>
                <w:lang w:val="es-MX"/>
              </w:rPr>
              <w:t>os licitantes</w:t>
            </w:r>
            <w:r w:rsidRPr="00BE34CC">
              <w:rPr>
                <w:rFonts w:asciiTheme="minorHAnsi" w:eastAsia="Calibri" w:hAnsiTheme="minorHAnsi" w:cstheme="minorHAnsi"/>
                <w:sz w:val="16"/>
                <w:szCs w:val="16"/>
                <w:lang w:val="x-none"/>
              </w:rPr>
              <w:t xml:space="preserve"> deberán presentar </w:t>
            </w:r>
            <w:r w:rsidRPr="00BE34CC">
              <w:rPr>
                <w:rFonts w:asciiTheme="minorHAnsi" w:eastAsia="Calibri" w:hAnsiTheme="minorHAnsi" w:cstheme="minorHAnsi"/>
                <w:sz w:val="16"/>
                <w:szCs w:val="16"/>
                <w:lang w:val="es-MX"/>
              </w:rPr>
              <w:t>carta de respaldo</w:t>
            </w:r>
            <w:r w:rsidRPr="00BE34CC">
              <w:rPr>
                <w:rFonts w:asciiTheme="minorHAnsi" w:eastAsia="Calibri" w:hAnsiTheme="minorHAnsi" w:cstheme="minorHAnsi"/>
                <w:sz w:val="16"/>
                <w:szCs w:val="16"/>
                <w:lang w:val="x-none"/>
              </w:rPr>
              <w:t xml:space="preserve">, </w:t>
            </w:r>
            <w:r w:rsidR="008A4105" w:rsidRPr="00BE34CC">
              <w:rPr>
                <w:rFonts w:asciiTheme="minorHAnsi" w:eastAsia="Calibri" w:hAnsiTheme="minorHAnsi" w:cstheme="minorHAnsi"/>
                <w:sz w:val="16"/>
                <w:szCs w:val="16"/>
                <w:lang w:val="es-MX"/>
              </w:rPr>
              <w:t>donde expresamente se manifieste que el que expide la carta</w:t>
            </w:r>
            <w:r w:rsidRPr="00BE34CC">
              <w:rPr>
                <w:rFonts w:asciiTheme="minorHAnsi" w:eastAsia="Calibri" w:hAnsiTheme="minorHAnsi" w:cstheme="minorHAnsi"/>
                <w:b/>
                <w:sz w:val="16"/>
                <w:szCs w:val="16"/>
                <w:lang w:val="x-none"/>
              </w:rPr>
              <w:t xml:space="preserve">, </w:t>
            </w:r>
            <w:r w:rsidR="008A4105" w:rsidRPr="00BE34CC">
              <w:rPr>
                <w:rFonts w:asciiTheme="minorHAnsi" w:eastAsia="Calibri" w:hAnsiTheme="minorHAnsi" w:cstheme="minorHAnsi"/>
                <w:b/>
                <w:sz w:val="16"/>
                <w:szCs w:val="16"/>
                <w:lang w:val="es-MX"/>
              </w:rPr>
              <w:t xml:space="preserve">es distribuidor autorizado por el fabricante </w:t>
            </w:r>
            <w:r w:rsidR="00144724" w:rsidRPr="00BE34CC">
              <w:rPr>
                <w:rFonts w:asciiTheme="minorHAnsi" w:eastAsia="Calibri" w:hAnsiTheme="minorHAnsi" w:cstheme="minorHAnsi"/>
                <w:b/>
                <w:sz w:val="16"/>
                <w:szCs w:val="16"/>
                <w:lang w:val="x-none"/>
              </w:rPr>
              <w:t>o subsidiaria del fabricante</w:t>
            </w:r>
            <w:r w:rsidR="00144724" w:rsidRPr="00BE34CC">
              <w:rPr>
                <w:rFonts w:asciiTheme="minorHAnsi" w:eastAsia="Calibri" w:hAnsiTheme="minorHAnsi" w:cstheme="minorHAnsi"/>
                <w:b/>
                <w:sz w:val="16"/>
                <w:szCs w:val="16"/>
                <w:lang w:val="es-MX"/>
              </w:rPr>
              <w:t>,</w:t>
            </w:r>
            <w:r w:rsidR="00144724" w:rsidRPr="00BE34CC">
              <w:rPr>
                <w:rFonts w:asciiTheme="minorHAnsi" w:eastAsia="Calibri" w:hAnsiTheme="minorHAnsi" w:cstheme="minorHAnsi"/>
                <w:b/>
                <w:sz w:val="16"/>
                <w:szCs w:val="16"/>
                <w:lang w:val="x-none"/>
              </w:rPr>
              <w:t xml:space="preserve"> </w:t>
            </w:r>
            <w:r w:rsidR="008A4105" w:rsidRPr="00BE34CC">
              <w:rPr>
                <w:rFonts w:asciiTheme="minorHAnsi" w:eastAsia="Calibri" w:hAnsiTheme="minorHAnsi" w:cstheme="minorHAnsi"/>
                <w:b/>
                <w:sz w:val="16"/>
                <w:szCs w:val="16"/>
                <w:lang w:val="es-MX"/>
              </w:rPr>
              <w:t xml:space="preserve">de </w:t>
            </w:r>
            <w:r w:rsidRPr="00BE34CC">
              <w:rPr>
                <w:rFonts w:asciiTheme="minorHAnsi" w:eastAsia="Calibri" w:hAnsiTheme="minorHAnsi" w:cstheme="minorHAnsi"/>
                <w:b/>
                <w:sz w:val="16"/>
                <w:szCs w:val="16"/>
                <w:lang w:val="x-none"/>
              </w:rPr>
              <w:t xml:space="preserve">los </w:t>
            </w:r>
            <w:r w:rsidR="008A4105" w:rsidRPr="00BE34CC">
              <w:rPr>
                <w:rFonts w:asciiTheme="minorHAnsi" w:eastAsia="Calibri" w:hAnsiTheme="minorHAnsi" w:cstheme="minorHAnsi"/>
                <w:b/>
                <w:sz w:val="16"/>
                <w:szCs w:val="16"/>
                <w:lang w:val="es-MX"/>
              </w:rPr>
              <w:t xml:space="preserve">bienes ofertados. </w:t>
            </w:r>
            <w:r w:rsidRPr="00BE34CC">
              <w:rPr>
                <w:rFonts w:asciiTheme="minorHAnsi" w:eastAsia="Calibri" w:hAnsiTheme="minorHAnsi" w:cstheme="minorHAnsi"/>
                <w:b/>
                <w:sz w:val="16"/>
                <w:szCs w:val="16"/>
                <w:lang w:val="es-MX"/>
              </w:rPr>
              <w:t>Anexo “6”.</w:t>
            </w:r>
          </w:p>
          <w:p w14:paraId="5571B9BC" w14:textId="77777777" w:rsidR="003F56B5" w:rsidRPr="005C4334"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06EF5212" w14:textId="77777777" w:rsidR="003F56B5" w:rsidRPr="005C4334"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262C2574" w14:textId="77777777" w:rsidR="003F56B5" w:rsidRPr="005C4334" w:rsidRDefault="003F56B5" w:rsidP="003F56B5">
            <w:pPr>
              <w:autoSpaceDE w:val="0"/>
              <w:autoSpaceDN w:val="0"/>
              <w:adjustRightInd w:val="0"/>
              <w:spacing w:line="256" w:lineRule="auto"/>
              <w:jc w:val="both"/>
              <w:rPr>
                <w:rFonts w:asciiTheme="minorHAnsi" w:eastAsia="Calibri" w:hAnsiTheme="minorHAnsi" w:cstheme="minorHAnsi"/>
                <w:sz w:val="16"/>
                <w:szCs w:val="16"/>
              </w:rPr>
            </w:pPr>
          </w:p>
          <w:p w14:paraId="06A58D5D" w14:textId="77777777" w:rsidR="003F56B5" w:rsidRPr="005C4334"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182CE16F" w14:textId="77777777" w:rsidR="003F56B5" w:rsidRPr="005C4334"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rPr>
            </w:pPr>
          </w:p>
          <w:p w14:paraId="3513DA46" w14:textId="4DA27EEF" w:rsidR="00F1167E" w:rsidRPr="005C4334" w:rsidRDefault="003F56B5" w:rsidP="003F56B5">
            <w:pPr>
              <w:autoSpaceDE w:val="0"/>
              <w:autoSpaceDN w:val="0"/>
              <w:adjustRightInd w:val="0"/>
              <w:jc w:val="both"/>
              <w:rPr>
                <w:rFonts w:asciiTheme="minorHAnsi" w:eastAsia="Calibri" w:hAnsiTheme="minorHAnsi" w:cstheme="minorHAnsi"/>
                <w:b/>
                <w:color w:val="000000"/>
                <w:sz w:val="16"/>
                <w:szCs w:val="16"/>
              </w:rPr>
            </w:pPr>
            <w:r w:rsidRPr="005C4334">
              <w:rPr>
                <w:rFonts w:asciiTheme="minorHAnsi" w:eastAsia="Calibri" w:hAnsiTheme="minorHAnsi" w:cstheme="minorHAnsi"/>
                <w:sz w:val="14"/>
                <w:szCs w:val="14"/>
              </w:rPr>
              <w:t xml:space="preserve">(Su omisión es causa de </w:t>
            </w:r>
            <w:proofErr w:type="spellStart"/>
            <w:r w:rsidRPr="005C4334">
              <w:rPr>
                <w:rFonts w:asciiTheme="minorHAnsi" w:eastAsia="Calibri" w:hAnsiTheme="minorHAnsi" w:cstheme="minorHAnsi"/>
                <w:sz w:val="14"/>
                <w:szCs w:val="14"/>
              </w:rPr>
              <w:t>desechamiento</w:t>
            </w:r>
            <w:proofErr w:type="spellEnd"/>
            <w:r w:rsidRPr="005C4334">
              <w:rPr>
                <w:rFonts w:asciiTheme="minorHAnsi" w:eastAsia="Calibri" w:hAnsiTheme="minorHAnsi" w:cstheme="minorHAnsi"/>
                <w:sz w:val="14"/>
                <w:szCs w:val="14"/>
              </w:rPr>
              <w:t>)</w:t>
            </w:r>
          </w:p>
        </w:tc>
        <w:tc>
          <w:tcPr>
            <w:tcW w:w="687" w:type="pct"/>
            <w:shd w:val="clear" w:color="auto" w:fill="auto"/>
          </w:tcPr>
          <w:p w14:paraId="55A96FCB" w14:textId="77777777" w:rsidR="00F1167E" w:rsidRPr="00F400A6" w:rsidRDefault="00F1167E" w:rsidP="00F1167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03299B5" w14:textId="77777777" w:rsidR="00F1167E" w:rsidRPr="00F400A6" w:rsidRDefault="00F1167E" w:rsidP="00F1167E">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lastRenderedPageBreak/>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2C535DA3" w14:textId="77777777" w:rsidR="00F541E3" w:rsidRPr="008D419D" w:rsidRDefault="00F541E3" w:rsidP="00F541E3">
                  <w:pPr>
                    <w:pStyle w:val="Sangra3detindependiente"/>
                    <w:tabs>
                      <w:tab w:val="clear" w:pos="709"/>
                    </w:tabs>
                    <w:autoSpaceDE w:val="0"/>
                    <w:autoSpaceDN w:val="0"/>
                    <w:ind w:left="0"/>
                    <w:rPr>
                      <w:rFonts w:asciiTheme="minorHAnsi" w:eastAsia="Calibri" w:hAnsiTheme="minorHAnsi" w:cstheme="minorHAnsi"/>
                      <w:sz w:val="10"/>
                      <w:szCs w:val="16"/>
                    </w:rPr>
                  </w:pPr>
                </w:p>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 xml:space="preserve">(Su omisión es causa de </w:t>
                  </w:r>
                  <w:proofErr w:type="spellStart"/>
                  <w:r w:rsidRPr="00F541E3">
                    <w:rPr>
                      <w:rFonts w:asciiTheme="minorHAnsi" w:eastAsia="Calibri" w:hAnsiTheme="minorHAnsi" w:cstheme="minorHAnsi"/>
                      <w:sz w:val="12"/>
                      <w:szCs w:val="16"/>
                    </w:rPr>
                    <w:t>desechamiento</w:t>
                  </w:r>
                  <w:proofErr w:type="spellEnd"/>
                  <w:r w:rsidRPr="00F541E3">
                    <w:rPr>
                      <w:rFonts w:asciiTheme="minorHAnsi" w:eastAsia="Calibri" w:hAnsiTheme="minorHAnsi" w:cstheme="minorHAnsi"/>
                      <w:sz w:val="12"/>
                      <w:szCs w:val="16"/>
                    </w:rPr>
                    <w:t xml:space="preserve">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lastRenderedPageBreak/>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D8F49BB" w14:textId="376CC083"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 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6D0C6838" w14:textId="77777777" w:rsidR="00A34C88" w:rsidRPr="00A34C88" w:rsidRDefault="00A34C88" w:rsidP="00A34C88">
            <w:pPr>
              <w:widowControl/>
              <w:autoSpaceDE w:val="0"/>
              <w:autoSpaceDN w:val="0"/>
              <w:jc w:val="both"/>
              <w:rPr>
                <w:rFonts w:asciiTheme="minorHAnsi" w:eastAsia="Calibri" w:hAnsiTheme="minorHAnsi" w:cstheme="minorHAnsi"/>
                <w:color w:val="000000"/>
                <w:sz w:val="14"/>
                <w:szCs w:val="14"/>
              </w:rPr>
            </w:pPr>
            <w:r w:rsidRPr="00A34C88">
              <w:rPr>
                <w:rFonts w:asciiTheme="minorHAnsi" w:eastAsia="Calibri" w:hAnsiTheme="minorHAnsi" w:cstheme="minorHAnsi"/>
                <w:color w:val="000000"/>
                <w:sz w:val="14"/>
                <w:szCs w:val="14"/>
              </w:rPr>
              <w:t xml:space="preserve"> </w:t>
            </w:r>
          </w:p>
          <w:p w14:paraId="3E661AAC" w14:textId="10070BA8" w:rsidR="00A34C88" w:rsidRPr="00A34C88" w:rsidRDefault="00A34C88" w:rsidP="00A34C88">
            <w:pPr>
              <w:pStyle w:val="Sangra3detindependiente"/>
              <w:tabs>
                <w:tab w:val="clear" w:pos="709"/>
              </w:tabs>
              <w:autoSpaceDE w:val="0"/>
              <w:autoSpaceDN w:val="0"/>
              <w:ind w:left="0"/>
              <w:rPr>
                <w:rFonts w:asciiTheme="minorHAnsi" w:eastAsia="Calibri" w:hAnsiTheme="minorHAnsi" w:cstheme="minorHAnsi"/>
                <w:b/>
                <w:sz w:val="14"/>
                <w:szCs w:val="16"/>
              </w:rPr>
            </w:pPr>
            <w:r w:rsidRPr="00A34C88">
              <w:rPr>
                <w:rFonts w:asciiTheme="minorHAnsi" w:eastAsia="Calibri" w:hAnsiTheme="minorHAnsi" w:cstheme="minorHAnsi"/>
                <w:color w:val="auto"/>
                <w:sz w:val="14"/>
                <w:szCs w:val="14"/>
              </w:rPr>
              <w:t xml:space="preserve">(Su omisión es causa de </w:t>
            </w:r>
            <w:proofErr w:type="spellStart"/>
            <w:r w:rsidRPr="00A34C88">
              <w:rPr>
                <w:rFonts w:asciiTheme="minorHAnsi" w:eastAsia="Calibri" w:hAnsiTheme="minorHAnsi" w:cstheme="minorHAnsi"/>
                <w:color w:val="auto"/>
                <w:sz w:val="14"/>
                <w:szCs w:val="14"/>
              </w:rPr>
              <w:t>desechamiento</w:t>
            </w:r>
            <w:proofErr w:type="spellEnd"/>
            <w:r w:rsidRPr="00A34C88">
              <w:rPr>
                <w:rFonts w:asciiTheme="minorHAnsi" w:eastAsia="Calibri" w:hAnsiTheme="minorHAnsi" w:cstheme="minorHAnsi"/>
                <w:color w:val="auto"/>
                <w:sz w:val="14"/>
                <w:szCs w:val="14"/>
              </w:rPr>
              <w:t>)</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 xml:space="preserve">(Su omisión es causa de </w:t>
            </w:r>
            <w:proofErr w:type="spellStart"/>
            <w:r w:rsidRPr="00B15C8B">
              <w:rPr>
                <w:rFonts w:asciiTheme="minorHAnsi" w:eastAsia="Calibri" w:hAnsiTheme="minorHAnsi" w:cstheme="minorHAnsi"/>
                <w:sz w:val="14"/>
                <w:szCs w:val="14"/>
              </w:rPr>
              <w:t>desechamiento</w:t>
            </w:r>
            <w:proofErr w:type="spellEnd"/>
            <w:r w:rsidRPr="00B15C8B">
              <w:rPr>
                <w:rFonts w:asciiTheme="minorHAnsi" w:eastAsia="Calibri" w:hAnsiTheme="minorHAnsi" w:cstheme="minorHAnsi"/>
                <w:sz w:val="14"/>
                <w:szCs w:val="14"/>
              </w:rPr>
              <w:t>)</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 xml:space="preserve">(Su omisión no es causa de </w:t>
            </w:r>
            <w:proofErr w:type="spellStart"/>
            <w:r w:rsidRPr="00F400A6">
              <w:rPr>
                <w:rFonts w:asciiTheme="minorHAnsi" w:eastAsia="Calibri" w:hAnsiTheme="minorHAnsi" w:cstheme="minorHAnsi"/>
                <w:sz w:val="14"/>
                <w:szCs w:val="14"/>
              </w:rPr>
              <w:t>desechamiento</w:t>
            </w:r>
            <w:proofErr w:type="spellEnd"/>
            <w:r w:rsidRPr="00F400A6">
              <w:rPr>
                <w:rFonts w:asciiTheme="minorHAnsi" w:eastAsia="Calibri" w:hAnsiTheme="minorHAnsi" w:cstheme="minorHAnsi"/>
                <w:sz w:val="14"/>
                <w:szCs w:val="14"/>
              </w:rPr>
              <w:t>)</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DE6640">
        <w:trPr>
          <w:trHeight w:val="688"/>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 xml:space="preserve">(Su incumplimiento es causal de </w:t>
            </w:r>
            <w:proofErr w:type="spellStart"/>
            <w:r w:rsidRPr="00F400A6">
              <w:rPr>
                <w:rFonts w:asciiTheme="minorHAnsi" w:eastAsia="Calibri" w:hAnsiTheme="minorHAnsi" w:cstheme="minorHAnsi"/>
                <w:sz w:val="14"/>
                <w:szCs w:val="14"/>
              </w:rPr>
              <w:t>desechamiento</w:t>
            </w:r>
            <w:proofErr w:type="spellEnd"/>
            <w:r w:rsidRPr="00F400A6">
              <w:rPr>
                <w:rFonts w:asciiTheme="minorHAnsi" w:eastAsia="Calibri" w:hAnsiTheme="minorHAnsi" w:cstheme="minorHAnsi"/>
                <w:sz w:val="14"/>
                <w:szCs w:val="14"/>
              </w:rPr>
              <w:t>).</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 xml:space="preserve">(se deberá foliar la totalidad de hojas que integran su propuesta, su omisión no es causa de </w:t>
            </w:r>
            <w:proofErr w:type="spellStart"/>
            <w:r w:rsidRPr="00AD780E">
              <w:rPr>
                <w:rFonts w:asciiTheme="minorHAnsi" w:eastAsia="Calibri" w:hAnsiTheme="minorHAnsi" w:cstheme="minorHAnsi"/>
                <w:sz w:val="14"/>
                <w:szCs w:val="14"/>
              </w:rPr>
              <w:t>desechamiento</w:t>
            </w:r>
            <w:proofErr w:type="spellEnd"/>
            <w:r w:rsidRPr="00AD780E">
              <w:rPr>
                <w:rFonts w:asciiTheme="minorHAnsi" w:eastAsia="Calibri" w:hAnsiTheme="minorHAnsi" w:cstheme="minorHAnsi"/>
                <w:sz w:val="14"/>
                <w:szCs w:val="14"/>
              </w:rPr>
              <w:t>)</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70A22643" w14:textId="77777777" w:rsidR="009140B4" w:rsidRPr="00F400A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21DB67F6" w14:textId="77777777" w:rsidR="0033147B" w:rsidRDefault="0033147B" w:rsidP="009140B4">
      <w:pPr>
        <w:ind w:left="709" w:right="49" w:hanging="70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38B86D6F" w14:textId="77777777" w:rsidR="009140B4" w:rsidRPr="00F400A6" w:rsidRDefault="009140B4"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77777777" w:rsidR="009140B4" w:rsidRPr="00F400A6"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4458FEFA" w14:textId="77777777" w:rsidR="009140B4" w:rsidRPr="00F400A6" w:rsidRDefault="009140B4" w:rsidP="009140B4">
      <w:pPr>
        <w:tabs>
          <w:tab w:val="left" w:pos="8222"/>
        </w:tabs>
        <w:ind w:right="49"/>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lastRenderedPageBreak/>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77777777" w:rsidR="00945E59" w:rsidRPr="003548A5"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 xml:space="preserve">Presentar un precio no aceptable o no conveniente. </w:t>
      </w:r>
    </w:p>
    <w:p w14:paraId="635E2AB8" w14:textId="77777777" w:rsidR="00945E59" w:rsidRPr="00945E59" w:rsidRDefault="00945E59" w:rsidP="00945E59">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9140B4">
      <w:pPr>
        <w:tabs>
          <w:tab w:val="left" w:pos="8647"/>
        </w:tabs>
        <w:ind w:left="708" w:right="49" w:firstLine="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Los motivos de </w:t>
      </w:r>
      <w:proofErr w:type="spellStart"/>
      <w:r w:rsidRPr="00F400A6">
        <w:rPr>
          <w:rFonts w:asciiTheme="minorHAnsi" w:hAnsiTheme="minorHAnsi" w:cstheme="minorHAnsi"/>
          <w:color w:val="000000"/>
          <w:sz w:val="18"/>
          <w:szCs w:val="18"/>
        </w:rPr>
        <w:t>desechamiento</w:t>
      </w:r>
      <w:proofErr w:type="spellEnd"/>
      <w:r w:rsidRPr="00F400A6">
        <w:rPr>
          <w:rFonts w:asciiTheme="minorHAnsi" w:hAnsiTheme="minorHAnsi" w:cstheme="minorHAnsi"/>
          <w:color w:val="000000"/>
          <w:sz w:val="18"/>
          <w:szCs w:val="18"/>
        </w:rPr>
        <w:t xml:space="preserve">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77777777" w:rsidR="009140B4" w:rsidRPr="00F400A6" w:rsidRDefault="009140B4" w:rsidP="009140B4">
      <w:pPr>
        <w:tabs>
          <w:tab w:val="left" w:pos="8647"/>
        </w:tabs>
        <w:ind w:left="709" w:right="4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XIV. FORMALIZACIÓN DEL CONTRATO</w:t>
      </w:r>
    </w:p>
    <w:p w14:paraId="5CE83AFD" w14:textId="77777777" w:rsidR="009140B4" w:rsidRPr="00F400A6" w:rsidRDefault="009140B4" w:rsidP="009140B4">
      <w:pPr>
        <w:tabs>
          <w:tab w:val="left" w:pos="8647"/>
        </w:tabs>
        <w:ind w:left="567" w:right="49" w:hanging="567"/>
        <w:jc w:val="both"/>
        <w:rPr>
          <w:rFonts w:asciiTheme="minorHAnsi" w:hAnsiTheme="minorHAnsi" w:cstheme="minorHAnsi"/>
          <w:b/>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3DE93F4"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23"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r w:rsidR="000A5FF8" w:rsidRPr="00F400A6" w14:paraId="7B7A1B6B" w14:textId="77777777" w:rsidTr="004304C3">
        <w:trPr>
          <w:jc w:val="center"/>
        </w:trPr>
        <w:tc>
          <w:tcPr>
            <w:tcW w:w="652" w:type="dxa"/>
            <w:shd w:val="clear" w:color="auto" w:fill="auto"/>
            <w:vAlign w:val="center"/>
          </w:tcPr>
          <w:p w14:paraId="07C51FDA" w14:textId="448D31E8" w:rsidR="000A5FF8" w:rsidRPr="00636EAC" w:rsidRDefault="000A5FF8" w:rsidP="000A5FF8">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7</w:t>
            </w:r>
          </w:p>
        </w:tc>
        <w:tc>
          <w:tcPr>
            <w:tcW w:w="8176" w:type="dxa"/>
            <w:shd w:val="clear" w:color="auto" w:fill="auto"/>
          </w:tcPr>
          <w:p w14:paraId="3063B095" w14:textId="77C06C8B" w:rsidR="000A5FF8" w:rsidRPr="00636EAC" w:rsidRDefault="000A5FF8" w:rsidP="000A5FF8">
            <w:pPr>
              <w:autoSpaceDE w:val="0"/>
              <w:autoSpaceDN w:val="0"/>
              <w:adjustRightInd w:val="0"/>
              <w:jc w:val="both"/>
              <w:rPr>
                <w:rFonts w:asciiTheme="minorHAnsi" w:hAnsiTheme="minorHAnsi" w:cstheme="minorHAnsi"/>
                <w:color w:val="000000"/>
                <w:sz w:val="16"/>
                <w:szCs w:val="16"/>
              </w:rPr>
            </w:pPr>
            <w:r w:rsidRPr="00636EAC">
              <w:rPr>
                <w:rFonts w:asciiTheme="minorHAnsi" w:hAnsiTheme="minorHAnsi" w:cstheme="minorHAnsi"/>
                <w:color w:val="000000"/>
                <w:sz w:val="16"/>
                <w:szCs w:val="16"/>
              </w:rPr>
              <w:t xml:space="preserve">Estados Financieros de la empresa ganadora, relacionada con su Declaración presentada en el proceso de licitación. </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w:t>
      </w:r>
      <w:r w:rsidRPr="009D443F">
        <w:rPr>
          <w:rFonts w:asciiTheme="minorHAnsi" w:hAnsiTheme="minorHAnsi" w:cstheme="minorHAnsi"/>
          <w:color w:val="000000"/>
          <w:sz w:val="15"/>
          <w:szCs w:val="15"/>
        </w:rPr>
        <w:lastRenderedPageBreak/>
        <w:t xml:space="preserve">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9"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9"/>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24"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5"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55166150"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C15C8A">
        <w:rPr>
          <w:rFonts w:asciiTheme="minorHAnsi" w:hAnsiTheme="minorHAnsi" w:cstheme="minorHAnsi"/>
          <w:b/>
          <w:color w:val="000000"/>
          <w:sz w:val="18"/>
          <w:szCs w:val="18"/>
        </w:rPr>
        <w:t>3</w:t>
      </w:r>
      <w:r w:rsidR="00866173">
        <w:rPr>
          <w:rFonts w:asciiTheme="minorHAnsi" w:hAnsiTheme="minorHAnsi" w:cstheme="minorHAnsi"/>
          <w:b/>
          <w:color w:val="000000"/>
          <w:sz w:val="18"/>
          <w:szCs w:val="18"/>
        </w:rPr>
        <w:t>4</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77777777" w:rsidR="009140B4" w:rsidRPr="00F400A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F400A6" w:rsidRDefault="009140B4" w:rsidP="009140B4">
      <w:pPr>
        <w:ind w:left="709" w:right="567"/>
        <w:jc w:val="both"/>
        <w:rPr>
          <w:rFonts w:asciiTheme="minorHAnsi" w:hAnsiTheme="minorHAnsi" w:cstheme="minorHAnsi"/>
          <w:color w:val="000000"/>
          <w:sz w:val="18"/>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w:t>
      </w:r>
      <w:r w:rsidRPr="00F400A6">
        <w:rPr>
          <w:rFonts w:asciiTheme="minorHAnsi" w:hAnsiTheme="minorHAnsi" w:cstheme="minorHAnsi"/>
          <w:color w:val="000000"/>
          <w:sz w:val="18"/>
          <w:szCs w:val="18"/>
        </w:rPr>
        <w:lastRenderedPageBreak/>
        <w:t xml:space="preserve">sea igual al pactado originalmente. Las fechas de entrega de las cantidades adicionales solicitadas deberán ser acordadas entre el proveedor y la Universidad, a través de la Dirección General de Finanzas. </w:t>
      </w: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04412" w:rsidRPr="00D7112B" w14:paraId="628F3E03" w14:textId="77777777" w:rsidTr="00C770F4">
        <w:trPr>
          <w:jc w:val="center"/>
        </w:trPr>
        <w:tc>
          <w:tcPr>
            <w:tcW w:w="4248"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304412" w:rsidRPr="00D7112B" w14:paraId="18DA6A33" w14:textId="77777777" w:rsidTr="00C770F4">
        <w:trPr>
          <w:jc w:val="center"/>
        </w:trPr>
        <w:tc>
          <w:tcPr>
            <w:tcW w:w="4248" w:type="dxa"/>
            <w:shd w:val="clear" w:color="auto" w:fill="auto"/>
          </w:tcPr>
          <w:p w14:paraId="2C4AD81A" w14:textId="77777777" w:rsidR="00304412" w:rsidRPr="00D7112B" w:rsidRDefault="00304412" w:rsidP="00C770F4">
            <w:pPr>
              <w:jc w:val="center"/>
              <w:rPr>
                <w:rFonts w:ascii="Calibri" w:hAnsi="Calibri" w:cs="Calibri"/>
                <w:color w:val="000000"/>
                <w:sz w:val="16"/>
                <w:szCs w:val="16"/>
                <w:lang w:val="es-MX" w:eastAsia="es-MX"/>
              </w:rPr>
            </w:pPr>
            <w:r w:rsidRPr="00D7112B">
              <w:rPr>
                <w:rFonts w:ascii="Calibri" w:hAnsi="Calibri" w:cs="Calibri"/>
                <w:color w:val="000000"/>
                <w:sz w:val="16"/>
                <w:szCs w:val="16"/>
                <w:lang w:val="es-MX" w:eastAsia="es-MX"/>
              </w:rPr>
              <w:t>36 meses en sitio con mano de obra y partes certificadas por el fabricante</w:t>
            </w:r>
          </w:p>
        </w:tc>
        <w:tc>
          <w:tcPr>
            <w:tcW w:w="4103" w:type="dxa"/>
            <w:shd w:val="clear" w:color="auto" w:fill="auto"/>
          </w:tcPr>
          <w:p w14:paraId="4E511D35" w14:textId="77777777" w:rsidR="00304412" w:rsidRPr="00D7112B" w:rsidRDefault="00304412" w:rsidP="00C770F4">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6, 7 </w:t>
            </w:r>
            <w:r w:rsidRPr="00D7112B">
              <w:rPr>
                <w:rFonts w:ascii="Calibri" w:eastAsia="Calibri" w:hAnsi="Calibri" w:cs="Calibri"/>
                <w:color w:val="000000"/>
                <w:sz w:val="16"/>
                <w:szCs w:val="16"/>
              </w:rPr>
              <w:t xml:space="preserve">y 40. </w:t>
            </w:r>
          </w:p>
        </w:tc>
      </w:tr>
      <w:tr w:rsidR="00304412" w:rsidRPr="00D7112B" w14:paraId="20DC0BE3" w14:textId="77777777" w:rsidTr="00C770F4">
        <w:trPr>
          <w:jc w:val="center"/>
        </w:trPr>
        <w:tc>
          <w:tcPr>
            <w:tcW w:w="4248" w:type="dxa"/>
            <w:shd w:val="clear" w:color="auto" w:fill="auto"/>
          </w:tcPr>
          <w:p w14:paraId="0E28E83E" w14:textId="77777777" w:rsidR="00304412" w:rsidRPr="00D7112B" w:rsidRDefault="00304412" w:rsidP="00C770F4">
            <w:pPr>
              <w:jc w:val="center"/>
              <w:rPr>
                <w:rFonts w:ascii="Calibri" w:hAnsi="Calibri" w:cs="Calibri"/>
                <w:color w:val="000000"/>
                <w:sz w:val="16"/>
                <w:szCs w:val="16"/>
                <w:lang w:val="es-MX" w:eastAsia="es-MX"/>
              </w:rPr>
            </w:pPr>
            <w:r w:rsidRPr="00D7112B">
              <w:rPr>
                <w:rFonts w:ascii="Calibri" w:hAnsi="Calibri" w:cs="Calibri"/>
                <w:color w:val="000000"/>
                <w:sz w:val="16"/>
                <w:szCs w:val="16"/>
                <w:lang w:val="es-MX" w:eastAsia="es-MX"/>
              </w:rPr>
              <w:t>12 meses en sitio con mano de obra y partes certificadas por el fabricante</w:t>
            </w:r>
          </w:p>
        </w:tc>
        <w:tc>
          <w:tcPr>
            <w:tcW w:w="4103" w:type="dxa"/>
            <w:shd w:val="clear" w:color="auto" w:fill="auto"/>
          </w:tcPr>
          <w:p w14:paraId="52625176" w14:textId="77777777" w:rsidR="00304412" w:rsidRPr="00D7112B" w:rsidRDefault="00304412" w:rsidP="00C770F4">
            <w:pPr>
              <w:jc w:val="center"/>
              <w:rPr>
                <w:rFonts w:ascii="Calibri" w:eastAsia="Calibri" w:hAnsi="Calibri" w:cs="Calibri"/>
                <w:color w:val="000000"/>
                <w:sz w:val="16"/>
                <w:szCs w:val="16"/>
              </w:rPr>
            </w:pPr>
            <w:r w:rsidRPr="00D7112B">
              <w:rPr>
                <w:rFonts w:ascii="Calibri" w:eastAsia="Calibri" w:hAnsi="Calibri" w:cs="Calibri"/>
                <w:color w:val="000000"/>
                <w:sz w:val="16"/>
                <w:szCs w:val="16"/>
              </w:rPr>
              <w:t xml:space="preserve">13, 18, 21, 22, 23, 24, </w:t>
            </w:r>
            <w:r>
              <w:rPr>
                <w:rFonts w:ascii="Calibri" w:eastAsia="Calibri" w:hAnsi="Calibri" w:cs="Calibri"/>
                <w:color w:val="000000"/>
                <w:sz w:val="16"/>
                <w:szCs w:val="16"/>
              </w:rPr>
              <w:t>25, 26, 27, 29, 30, 31, 32 y 33.</w:t>
            </w:r>
          </w:p>
        </w:tc>
      </w:tr>
      <w:tr w:rsidR="00304412" w:rsidRPr="00D7112B" w14:paraId="22DA2C28" w14:textId="77777777" w:rsidTr="00C770F4">
        <w:trPr>
          <w:jc w:val="center"/>
        </w:trPr>
        <w:tc>
          <w:tcPr>
            <w:tcW w:w="4248" w:type="dxa"/>
            <w:shd w:val="clear" w:color="auto" w:fill="auto"/>
          </w:tcPr>
          <w:p w14:paraId="34C0CC25" w14:textId="77777777" w:rsidR="00304412" w:rsidRPr="00D7112B" w:rsidRDefault="00304412" w:rsidP="00C770F4">
            <w:pPr>
              <w:jc w:val="center"/>
              <w:rPr>
                <w:rFonts w:ascii="Calibri" w:hAnsi="Calibri" w:cs="Calibri"/>
                <w:color w:val="000000"/>
                <w:sz w:val="16"/>
                <w:szCs w:val="16"/>
                <w:lang w:val="es-MX" w:eastAsia="es-MX"/>
              </w:rPr>
            </w:pPr>
            <w:r w:rsidRPr="00D7112B">
              <w:rPr>
                <w:rFonts w:ascii="Calibri" w:hAnsi="Calibri" w:cs="Calibri"/>
                <w:color w:val="000000"/>
                <w:sz w:val="16"/>
                <w:szCs w:val="16"/>
                <w:lang w:val="es-MX" w:eastAsia="es-MX"/>
              </w:rPr>
              <w:t>12 meses</w:t>
            </w:r>
          </w:p>
        </w:tc>
        <w:tc>
          <w:tcPr>
            <w:tcW w:w="4103" w:type="dxa"/>
            <w:shd w:val="clear" w:color="auto" w:fill="auto"/>
          </w:tcPr>
          <w:p w14:paraId="6364889F" w14:textId="77777777" w:rsidR="00304412" w:rsidRPr="00D7112B" w:rsidRDefault="00304412" w:rsidP="00C770F4">
            <w:pPr>
              <w:jc w:val="center"/>
              <w:rPr>
                <w:rFonts w:ascii="Calibri" w:hAnsi="Calibri" w:cs="Calibri"/>
                <w:color w:val="000000"/>
                <w:sz w:val="16"/>
                <w:szCs w:val="16"/>
              </w:rPr>
            </w:pPr>
            <w:r>
              <w:rPr>
                <w:rFonts w:ascii="Calibri" w:hAnsi="Calibri" w:cs="Calibri"/>
                <w:color w:val="000000"/>
                <w:sz w:val="16"/>
                <w:szCs w:val="16"/>
              </w:rPr>
              <w:t>42, 43, 44, 45, 46, 47, 48, 50, 52,</w:t>
            </w:r>
            <w:r w:rsidRPr="00D7112B">
              <w:rPr>
                <w:rFonts w:ascii="Calibri" w:hAnsi="Calibri" w:cs="Calibri"/>
                <w:color w:val="000000"/>
                <w:sz w:val="16"/>
                <w:szCs w:val="16"/>
              </w:rPr>
              <w:t xml:space="preserve"> 54, 55, 56, 57, 58 y 59.</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201A4D" w:rsidRDefault="009140B4" w:rsidP="009140B4">
      <w:pPr>
        <w:jc w:val="both"/>
        <w:rPr>
          <w:rFonts w:asciiTheme="minorHAnsi" w:hAnsiTheme="minorHAnsi" w:cstheme="minorHAnsi"/>
          <w:color w:val="000000"/>
          <w:sz w:val="18"/>
          <w:szCs w:val="18"/>
          <w:lang w:val="es-MX"/>
        </w:rPr>
      </w:pPr>
      <w:r w:rsidRPr="00201A4D">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201A4D" w:rsidRDefault="00F8139B" w:rsidP="005B5443">
      <w:pPr>
        <w:jc w:val="both"/>
        <w:rPr>
          <w:rFonts w:asciiTheme="minorHAnsi" w:hAnsiTheme="minorHAnsi" w:cstheme="minorHAnsi"/>
          <w:color w:val="000000"/>
          <w:sz w:val="18"/>
          <w:szCs w:val="18"/>
          <w:lang w:val="es-MX"/>
        </w:rPr>
      </w:pPr>
    </w:p>
    <w:p w14:paraId="3008B99B" w14:textId="77777777" w:rsidR="009140B4" w:rsidRPr="00201A4D" w:rsidRDefault="009140B4" w:rsidP="00E45011">
      <w:pPr>
        <w:jc w:val="both"/>
        <w:rPr>
          <w:rFonts w:asciiTheme="minorHAnsi" w:hAnsiTheme="minorHAnsi" w:cstheme="minorHAnsi"/>
          <w:b/>
          <w:color w:val="000000"/>
          <w:sz w:val="18"/>
          <w:szCs w:val="18"/>
          <w:lang w:val="es-MX"/>
        </w:rPr>
      </w:pPr>
      <w:r w:rsidRPr="00201A4D">
        <w:rPr>
          <w:rFonts w:asciiTheme="minorHAnsi" w:hAnsiTheme="minorHAnsi" w:cstheme="minorHAnsi"/>
          <w:b/>
          <w:color w:val="000000"/>
          <w:sz w:val="18"/>
          <w:szCs w:val="18"/>
          <w:lang w:val="es-MX"/>
        </w:rPr>
        <w:t>XVII.  IMPORTACIÓN</w:t>
      </w:r>
    </w:p>
    <w:p w14:paraId="59C53A50" w14:textId="77777777" w:rsidR="004B38C6" w:rsidRPr="00201A4D" w:rsidRDefault="004B38C6" w:rsidP="00E45011">
      <w:pPr>
        <w:jc w:val="both"/>
        <w:rPr>
          <w:rFonts w:asciiTheme="minorHAnsi" w:hAnsiTheme="minorHAnsi" w:cstheme="minorHAnsi"/>
          <w:b/>
          <w:color w:val="000000"/>
          <w:sz w:val="16"/>
          <w:szCs w:val="18"/>
          <w:lang w:val="es-MX"/>
        </w:rPr>
      </w:pPr>
    </w:p>
    <w:p w14:paraId="7E5AF915" w14:textId="77777777" w:rsidR="009140B4" w:rsidRPr="00201A4D" w:rsidRDefault="009140B4" w:rsidP="009140B4">
      <w:pPr>
        <w:jc w:val="both"/>
        <w:rPr>
          <w:rFonts w:asciiTheme="minorHAnsi" w:hAnsiTheme="minorHAnsi" w:cstheme="minorHAnsi"/>
          <w:color w:val="000000"/>
          <w:sz w:val="18"/>
          <w:szCs w:val="18"/>
          <w:lang w:val="es-MX"/>
        </w:rPr>
      </w:pPr>
      <w:r w:rsidRPr="00201A4D">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201A4D"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201A4D" w:rsidRDefault="009140B4" w:rsidP="009140B4">
      <w:pPr>
        <w:jc w:val="both"/>
        <w:rPr>
          <w:rFonts w:asciiTheme="minorHAnsi" w:hAnsiTheme="minorHAnsi" w:cstheme="minorHAnsi"/>
          <w:b/>
          <w:color w:val="000000"/>
          <w:sz w:val="18"/>
          <w:szCs w:val="18"/>
          <w:lang w:val="es-MX"/>
        </w:rPr>
      </w:pPr>
      <w:r w:rsidRPr="00201A4D">
        <w:rPr>
          <w:rFonts w:asciiTheme="minorHAnsi" w:hAnsiTheme="minorHAnsi" w:cstheme="minorHAnsi"/>
          <w:b/>
          <w:color w:val="000000"/>
          <w:sz w:val="18"/>
          <w:szCs w:val="18"/>
          <w:lang w:val="es-MX"/>
        </w:rPr>
        <w:t>XVIII. PATENTES, MARCAS Y DERECHOS DE AUTOR</w:t>
      </w:r>
    </w:p>
    <w:p w14:paraId="66B6ABA7" w14:textId="77777777" w:rsidR="009140B4" w:rsidRPr="00201A4D" w:rsidRDefault="009140B4" w:rsidP="009140B4">
      <w:pPr>
        <w:jc w:val="both"/>
        <w:rPr>
          <w:rFonts w:asciiTheme="minorHAnsi" w:hAnsiTheme="minorHAnsi" w:cstheme="minorHAnsi"/>
          <w:b/>
          <w:color w:val="000000"/>
          <w:sz w:val="16"/>
          <w:szCs w:val="18"/>
          <w:lang w:val="es-MX"/>
        </w:rPr>
      </w:pPr>
    </w:p>
    <w:p w14:paraId="74570261" w14:textId="77777777" w:rsidR="009D443F" w:rsidRPr="00201A4D" w:rsidRDefault="009140B4" w:rsidP="00D66849">
      <w:pPr>
        <w:jc w:val="both"/>
        <w:rPr>
          <w:rFonts w:asciiTheme="minorHAnsi" w:hAnsiTheme="minorHAnsi" w:cstheme="minorHAnsi"/>
          <w:color w:val="000000"/>
          <w:sz w:val="18"/>
          <w:szCs w:val="18"/>
          <w:lang w:val="es-MX"/>
        </w:rPr>
      </w:pPr>
      <w:r w:rsidRPr="00201A4D">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sidRPr="00201A4D">
        <w:rPr>
          <w:rFonts w:asciiTheme="minorHAnsi" w:hAnsiTheme="minorHAnsi" w:cstheme="minorHAnsi"/>
          <w:color w:val="000000"/>
          <w:sz w:val="18"/>
          <w:szCs w:val="18"/>
          <w:lang w:val="es-MX"/>
        </w:rPr>
        <w:t xml:space="preserve"> </w:t>
      </w:r>
    </w:p>
    <w:p w14:paraId="19A18171" w14:textId="77777777" w:rsidR="009D443F" w:rsidRPr="00201A4D" w:rsidRDefault="009D443F" w:rsidP="00D66849">
      <w:pPr>
        <w:jc w:val="both"/>
        <w:rPr>
          <w:rFonts w:asciiTheme="minorHAnsi" w:hAnsiTheme="minorHAnsi" w:cstheme="minorHAnsi"/>
          <w:color w:val="000000"/>
          <w:sz w:val="18"/>
          <w:szCs w:val="17"/>
          <w:lang w:val="es-MX"/>
        </w:rPr>
      </w:pPr>
    </w:p>
    <w:p w14:paraId="076DAD3C" w14:textId="5951F203" w:rsidR="009140B4" w:rsidRPr="00201A4D" w:rsidRDefault="009140B4" w:rsidP="00D66849">
      <w:pPr>
        <w:jc w:val="both"/>
        <w:rPr>
          <w:rFonts w:asciiTheme="minorHAnsi" w:hAnsiTheme="minorHAnsi" w:cstheme="minorHAnsi"/>
          <w:color w:val="000000"/>
          <w:sz w:val="18"/>
          <w:szCs w:val="17"/>
          <w:lang w:val="es-MX"/>
        </w:rPr>
      </w:pPr>
      <w:r w:rsidRPr="00201A4D">
        <w:rPr>
          <w:rFonts w:asciiTheme="minorHAnsi" w:hAnsiTheme="minorHAnsi" w:cstheme="minorHAnsi"/>
          <w:color w:val="000000"/>
          <w:sz w:val="18"/>
          <w:szCs w:val="17"/>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w:t>
      </w:r>
      <w:r w:rsidRPr="00201A4D">
        <w:rPr>
          <w:rFonts w:asciiTheme="minorHAnsi" w:hAnsiTheme="minorHAnsi" w:cstheme="minorHAnsi"/>
          <w:color w:val="000000"/>
          <w:sz w:val="18"/>
          <w:szCs w:val="17"/>
          <w:lang w:val="es-MX"/>
        </w:rPr>
        <w:lastRenderedPageBreak/>
        <w:t>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201A4D" w:rsidRDefault="00F16C0C" w:rsidP="00D66849">
      <w:pPr>
        <w:jc w:val="both"/>
        <w:rPr>
          <w:rFonts w:asciiTheme="minorHAnsi" w:hAnsiTheme="minorHAnsi" w:cstheme="minorHAnsi"/>
          <w:color w:val="000000"/>
          <w:sz w:val="18"/>
          <w:szCs w:val="17"/>
          <w:lang w:val="es-MX"/>
        </w:rPr>
      </w:pPr>
    </w:p>
    <w:p w14:paraId="0917A7FF" w14:textId="77777777" w:rsidR="009140B4" w:rsidRPr="00201A4D" w:rsidRDefault="009140B4" w:rsidP="009140B4">
      <w:pPr>
        <w:ind w:left="709" w:hanging="709"/>
        <w:jc w:val="both"/>
        <w:rPr>
          <w:rFonts w:asciiTheme="minorHAnsi" w:hAnsiTheme="minorHAnsi" w:cstheme="minorHAnsi"/>
          <w:b/>
          <w:color w:val="000000"/>
          <w:sz w:val="18"/>
          <w:szCs w:val="18"/>
        </w:rPr>
      </w:pPr>
      <w:r w:rsidRPr="00201A4D">
        <w:rPr>
          <w:rFonts w:asciiTheme="minorHAnsi" w:hAnsiTheme="minorHAnsi" w:cstheme="minorHAnsi"/>
          <w:b/>
          <w:color w:val="000000"/>
          <w:sz w:val="18"/>
          <w:szCs w:val="18"/>
        </w:rPr>
        <w:t>XIX. DERECHOS DEL COMITÉ</w:t>
      </w:r>
    </w:p>
    <w:p w14:paraId="6B94952F" w14:textId="77777777" w:rsidR="009140B4" w:rsidRPr="00201A4D" w:rsidRDefault="009140B4" w:rsidP="009140B4">
      <w:pPr>
        <w:ind w:left="709" w:hanging="709"/>
        <w:jc w:val="both"/>
        <w:rPr>
          <w:rFonts w:asciiTheme="minorHAnsi" w:hAnsiTheme="minorHAnsi" w:cstheme="minorHAnsi"/>
          <w:color w:val="000000"/>
          <w:sz w:val="18"/>
          <w:szCs w:val="18"/>
        </w:rPr>
      </w:pPr>
    </w:p>
    <w:p w14:paraId="3E2C2B14" w14:textId="77777777" w:rsidR="009140B4" w:rsidRPr="00201A4D" w:rsidRDefault="009140B4" w:rsidP="009140B4">
      <w:pPr>
        <w:jc w:val="both"/>
        <w:rPr>
          <w:rFonts w:asciiTheme="minorHAnsi" w:hAnsiTheme="minorHAnsi" w:cstheme="minorHAnsi"/>
          <w:color w:val="000000"/>
          <w:sz w:val="18"/>
          <w:szCs w:val="18"/>
        </w:rPr>
      </w:pPr>
      <w:r w:rsidRPr="00201A4D">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201A4D" w:rsidRDefault="009140B4" w:rsidP="009140B4">
      <w:pPr>
        <w:ind w:left="709"/>
        <w:jc w:val="both"/>
        <w:rPr>
          <w:rFonts w:asciiTheme="minorHAnsi" w:hAnsiTheme="minorHAnsi" w:cstheme="minorHAnsi"/>
          <w:color w:val="000000"/>
          <w:sz w:val="18"/>
          <w:szCs w:val="18"/>
        </w:rPr>
      </w:pPr>
    </w:p>
    <w:p w14:paraId="4AC8FD3D" w14:textId="77777777" w:rsidR="009140B4" w:rsidRPr="00201A4D" w:rsidRDefault="009140B4" w:rsidP="009140B4">
      <w:pPr>
        <w:ind w:left="709" w:hanging="709"/>
        <w:jc w:val="both"/>
        <w:rPr>
          <w:rFonts w:asciiTheme="minorHAnsi" w:hAnsiTheme="minorHAnsi" w:cstheme="minorHAnsi"/>
          <w:color w:val="000000"/>
          <w:sz w:val="18"/>
          <w:szCs w:val="18"/>
        </w:rPr>
      </w:pPr>
      <w:r w:rsidRPr="00201A4D">
        <w:rPr>
          <w:rFonts w:asciiTheme="minorHAnsi" w:hAnsiTheme="minorHAnsi" w:cstheme="minorHAnsi"/>
          <w:b/>
          <w:color w:val="000000"/>
          <w:sz w:val="18"/>
          <w:szCs w:val="18"/>
        </w:rPr>
        <w:t>XX. CANCELACIÓN DE LA LICITACIÓN</w:t>
      </w:r>
    </w:p>
    <w:p w14:paraId="1BA7F7A3" w14:textId="77777777" w:rsidR="009140B4" w:rsidRPr="00201A4D"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201A4D" w:rsidRDefault="009140B4" w:rsidP="009140B4">
      <w:pPr>
        <w:jc w:val="both"/>
        <w:rPr>
          <w:rFonts w:asciiTheme="minorHAnsi" w:hAnsiTheme="minorHAnsi" w:cstheme="minorHAnsi"/>
          <w:color w:val="000000"/>
          <w:sz w:val="18"/>
          <w:szCs w:val="18"/>
        </w:rPr>
      </w:pPr>
      <w:r w:rsidRPr="00201A4D">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201A4D" w:rsidRDefault="009140B4" w:rsidP="009140B4">
      <w:pPr>
        <w:numPr>
          <w:ilvl w:val="0"/>
          <w:numId w:val="7"/>
        </w:numPr>
        <w:ind w:left="284" w:hanging="284"/>
        <w:jc w:val="both"/>
        <w:rPr>
          <w:rFonts w:asciiTheme="minorHAnsi" w:hAnsiTheme="minorHAnsi" w:cstheme="minorHAnsi"/>
          <w:color w:val="000000"/>
          <w:sz w:val="17"/>
          <w:szCs w:val="17"/>
        </w:rPr>
      </w:pPr>
      <w:r w:rsidRPr="00201A4D">
        <w:rPr>
          <w:rFonts w:asciiTheme="minorHAnsi" w:hAnsiTheme="minorHAnsi" w:cstheme="minorHAnsi"/>
          <w:color w:val="000000"/>
          <w:sz w:val="17"/>
          <w:szCs w:val="17"/>
        </w:rPr>
        <w:t>Por caso fortuito o fuerza mayor; y</w:t>
      </w:r>
    </w:p>
    <w:p w14:paraId="61D3A9C3" w14:textId="77777777" w:rsidR="009140B4" w:rsidRPr="00201A4D" w:rsidRDefault="009140B4" w:rsidP="009140B4">
      <w:pPr>
        <w:numPr>
          <w:ilvl w:val="0"/>
          <w:numId w:val="7"/>
        </w:numPr>
        <w:ind w:left="284" w:hanging="284"/>
        <w:jc w:val="both"/>
        <w:rPr>
          <w:rFonts w:asciiTheme="minorHAnsi" w:hAnsiTheme="minorHAnsi" w:cstheme="minorHAnsi"/>
          <w:color w:val="000000"/>
          <w:sz w:val="17"/>
          <w:szCs w:val="17"/>
        </w:rPr>
      </w:pPr>
      <w:r w:rsidRPr="00201A4D">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201A4D"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201A4D" w:rsidRDefault="009140B4" w:rsidP="009140B4">
      <w:pPr>
        <w:ind w:left="709" w:hanging="709"/>
        <w:jc w:val="both"/>
        <w:rPr>
          <w:rFonts w:asciiTheme="minorHAnsi" w:hAnsiTheme="minorHAnsi" w:cstheme="minorHAnsi"/>
          <w:b/>
          <w:color w:val="000000"/>
          <w:sz w:val="18"/>
          <w:szCs w:val="18"/>
        </w:rPr>
      </w:pPr>
      <w:r w:rsidRPr="00201A4D">
        <w:rPr>
          <w:rFonts w:asciiTheme="minorHAnsi" w:hAnsiTheme="minorHAnsi" w:cstheme="minorHAnsi"/>
          <w:b/>
          <w:color w:val="000000"/>
          <w:sz w:val="18"/>
          <w:szCs w:val="18"/>
        </w:rPr>
        <w:t>XXI. DECLARACIÓN DE LICITACIÓN DESIERTA</w:t>
      </w:r>
    </w:p>
    <w:p w14:paraId="0D2FB5BE" w14:textId="77777777" w:rsidR="009140B4" w:rsidRPr="00201A4D" w:rsidRDefault="009140B4" w:rsidP="009140B4">
      <w:pPr>
        <w:ind w:left="709" w:hanging="709"/>
        <w:jc w:val="both"/>
        <w:rPr>
          <w:rFonts w:asciiTheme="minorHAnsi" w:hAnsiTheme="minorHAnsi" w:cstheme="minorHAnsi"/>
          <w:color w:val="000000"/>
          <w:sz w:val="18"/>
          <w:szCs w:val="18"/>
        </w:rPr>
      </w:pPr>
    </w:p>
    <w:p w14:paraId="7A5C0147" w14:textId="77777777" w:rsidR="009140B4" w:rsidRPr="00201A4D" w:rsidRDefault="009140B4" w:rsidP="009140B4">
      <w:pPr>
        <w:jc w:val="both"/>
        <w:rPr>
          <w:rFonts w:asciiTheme="minorHAnsi" w:hAnsiTheme="minorHAnsi" w:cstheme="minorHAnsi"/>
          <w:color w:val="000000"/>
          <w:sz w:val="18"/>
          <w:szCs w:val="18"/>
        </w:rPr>
      </w:pPr>
      <w:r w:rsidRPr="00201A4D">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201A4D" w:rsidRDefault="009140B4" w:rsidP="009140B4">
      <w:pPr>
        <w:numPr>
          <w:ilvl w:val="0"/>
          <w:numId w:val="8"/>
        </w:numPr>
        <w:ind w:left="284" w:hanging="284"/>
        <w:jc w:val="both"/>
        <w:rPr>
          <w:rFonts w:asciiTheme="minorHAnsi" w:hAnsiTheme="minorHAnsi" w:cstheme="minorHAnsi"/>
          <w:color w:val="000000"/>
          <w:sz w:val="18"/>
          <w:szCs w:val="18"/>
        </w:rPr>
      </w:pPr>
      <w:r w:rsidRPr="00201A4D">
        <w:rPr>
          <w:rFonts w:asciiTheme="minorHAnsi" w:hAnsiTheme="minorHAnsi" w:cstheme="minorHAnsi"/>
          <w:color w:val="000000"/>
          <w:sz w:val="18"/>
          <w:szCs w:val="18"/>
        </w:rPr>
        <w:t>Si no adquiere bases cuando menos un licitante;</w:t>
      </w:r>
    </w:p>
    <w:p w14:paraId="32BD545F" w14:textId="77777777" w:rsidR="009140B4" w:rsidRPr="00201A4D" w:rsidRDefault="009140B4" w:rsidP="009140B4">
      <w:pPr>
        <w:numPr>
          <w:ilvl w:val="0"/>
          <w:numId w:val="8"/>
        </w:numPr>
        <w:ind w:left="284" w:hanging="284"/>
        <w:jc w:val="both"/>
        <w:rPr>
          <w:rFonts w:asciiTheme="minorHAnsi" w:hAnsiTheme="minorHAnsi" w:cstheme="minorHAnsi"/>
          <w:color w:val="000000"/>
          <w:sz w:val="18"/>
          <w:szCs w:val="18"/>
        </w:rPr>
      </w:pPr>
      <w:r w:rsidRPr="00201A4D">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201A4D" w:rsidRDefault="009140B4" w:rsidP="009140B4">
      <w:pPr>
        <w:numPr>
          <w:ilvl w:val="0"/>
          <w:numId w:val="8"/>
        </w:numPr>
        <w:ind w:left="284" w:hanging="284"/>
        <w:jc w:val="both"/>
        <w:rPr>
          <w:rFonts w:asciiTheme="minorHAnsi" w:hAnsiTheme="minorHAnsi" w:cstheme="minorHAnsi"/>
          <w:color w:val="000000"/>
          <w:sz w:val="18"/>
          <w:szCs w:val="18"/>
        </w:rPr>
      </w:pPr>
      <w:r w:rsidRPr="00201A4D">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201A4D" w:rsidRDefault="009140B4" w:rsidP="009140B4">
      <w:pPr>
        <w:numPr>
          <w:ilvl w:val="0"/>
          <w:numId w:val="8"/>
        </w:numPr>
        <w:ind w:left="284" w:hanging="284"/>
        <w:jc w:val="both"/>
        <w:rPr>
          <w:rFonts w:asciiTheme="minorHAnsi" w:hAnsiTheme="minorHAnsi" w:cstheme="minorHAnsi"/>
          <w:color w:val="000000"/>
          <w:sz w:val="18"/>
          <w:szCs w:val="18"/>
        </w:rPr>
      </w:pPr>
      <w:r w:rsidRPr="00201A4D">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201A4D"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201A4D" w:rsidRDefault="009140B4" w:rsidP="009140B4">
      <w:pPr>
        <w:ind w:left="709" w:hanging="709"/>
        <w:jc w:val="both"/>
        <w:rPr>
          <w:rFonts w:asciiTheme="minorHAnsi" w:hAnsiTheme="minorHAnsi" w:cstheme="minorHAnsi"/>
          <w:b/>
          <w:color w:val="000000"/>
          <w:sz w:val="18"/>
          <w:szCs w:val="18"/>
        </w:rPr>
      </w:pPr>
      <w:r w:rsidRPr="00201A4D">
        <w:rPr>
          <w:rFonts w:asciiTheme="minorHAnsi" w:hAnsiTheme="minorHAnsi" w:cstheme="minorHAnsi"/>
          <w:b/>
          <w:color w:val="000000"/>
          <w:sz w:val="18"/>
          <w:szCs w:val="18"/>
        </w:rPr>
        <w:t>XXII. RESCISIÓN DEL CONTRATO</w:t>
      </w:r>
    </w:p>
    <w:p w14:paraId="674F839A" w14:textId="77777777" w:rsidR="009140B4" w:rsidRPr="00201A4D" w:rsidRDefault="009140B4" w:rsidP="009140B4">
      <w:pPr>
        <w:ind w:left="709" w:hanging="709"/>
        <w:jc w:val="both"/>
        <w:rPr>
          <w:rFonts w:asciiTheme="minorHAnsi" w:hAnsiTheme="minorHAnsi" w:cstheme="minorHAnsi"/>
          <w:b/>
          <w:color w:val="000000"/>
          <w:sz w:val="18"/>
          <w:szCs w:val="18"/>
        </w:rPr>
      </w:pPr>
    </w:p>
    <w:p w14:paraId="7078A96C" w14:textId="77777777" w:rsidR="009140B4" w:rsidRPr="00201A4D" w:rsidRDefault="009140B4" w:rsidP="009140B4">
      <w:pPr>
        <w:autoSpaceDE w:val="0"/>
        <w:autoSpaceDN w:val="0"/>
        <w:adjustRightInd w:val="0"/>
        <w:jc w:val="both"/>
        <w:rPr>
          <w:rFonts w:asciiTheme="minorHAnsi" w:hAnsiTheme="minorHAnsi" w:cstheme="minorHAnsi"/>
          <w:color w:val="000000"/>
          <w:sz w:val="18"/>
          <w:szCs w:val="18"/>
        </w:rPr>
      </w:pPr>
      <w:r w:rsidRPr="00201A4D">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201A4D"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201A4D" w:rsidRDefault="009140B4" w:rsidP="009140B4">
      <w:pPr>
        <w:ind w:left="709" w:right="567" w:hanging="709"/>
        <w:jc w:val="both"/>
        <w:rPr>
          <w:rFonts w:asciiTheme="minorHAnsi" w:hAnsiTheme="minorHAnsi" w:cstheme="minorHAnsi"/>
          <w:b/>
          <w:color w:val="000000"/>
          <w:sz w:val="18"/>
          <w:szCs w:val="18"/>
        </w:rPr>
      </w:pPr>
      <w:r w:rsidRPr="00201A4D">
        <w:rPr>
          <w:rFonts w:asciiTheme="minorHAnsi" w:hAnsiTheme="minorHAnsi" w:cstheme="minorHAnsi"/>
          <w:b/>
          <w:color w:val="000000"/>
          <w:sz w:val="18"/>
          <w:szCs w:val="18"/>
        </w:rPr>
        <w:t>XXIII. INCONFORMIDADES</w:t>
      </w:r>
    </w:p>
    <w:p w14:paraId="5AB7EE8C" w14:textId="77777777" w:rsidR="00E16313" w:rsidRPr="00201A4D"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201A4D" w:rsidRDefault="009140B4" w:rsidP="009140B4">
      <w:pPr>
        <w:jc w:val="both"/>
        <w:rPr>
          <w:rFonts w:asciiTheme="minorHAnsi" w:hAnsiTheme="minorHAnsi" w:cstheme="minorHAnsi"/>
          <w:color w:val="000000"/>
          <w:sz w:val="18"/>
          <w:szCs w:val="18"/>
        </w:rPr>
      </w:pPr>
      <w:r w:rsidRPr="00201A4D">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201A4D" w:rsidRDefault="009140B4" w:rsidP="009140B4">
      <w:pPr>
        <w:jc w:val="both"/>
        <w:rPr>
          <w:rFonts w:asciiTheme="minorHAnsi" w:hAnsiTheme="minorHAnsi" w:cstheme="minorHAnsi"/>
          <w:b/>
          <w:sz w:val="18"/>
          <w:szCs w:val="18"/>
        </w:rPr>
      </w:pPr>
    </w:p>
    <w:p w14:paraId="5D2C32C6" w14:textId="77777777" w:rsidR="009140B4" w:rsidRPr="00201A4D" w:rsidRDefault="009140B4" w:rsidP="009140B4">
      <w:pPr>
        <w:jc w:val="both"/>
        <w:rPr>
          <w:rFonts w:asciiTheme="minorHAnsi" w:hAnsiTheme="minorHAnsi" w:cstheme="minorHAnsi"/>
          <w:b/>
          <w:bCs/>
          <w:sz w:val="18"/>
          <w:szCs w:val="18"/>
        </w:rPr>
      </w:pPr>
      <w:r w:rsidRPr="00201A4D">
        <w:rPr>
          <w:rFonts w:asciiTheme="minorHAnsi" w:hAnsiTheme="minorHAnsi" w:cstheme="minorHAnsi"/>
          <w:b/>
          <w:bCs/>
          <w:sz w:val="18"/>
          <w:szCs w:val="18"/>
        </w:rPr>
        <w:t>XXIV. SITUACIONES NO PREVISTAS EN LAS CONVOCATORIA</w:t>
      </w:r>
    </w:p>
    <w:p w14:paraId="03A4AB34" w14:textId="77777777" w:rsidR="00E16313" w:rsidRPr="00201A4D" w:rsidRDefault="00E16313" w:rsidP="009140B4">
      <w:pPr>
        <w:jc w:val="both"/>
        <w:rPr>
          <w:rFonts w:asciiTheme="minorHAnsi" w:hAnsiTheme="minorHAnsi" w:cstheme="minorHAnsi"/>
          <w:b/>
          <w:bCs/>
          <w:sz w:val="18"/>
          <w:szCs w:val="18"/>
        </w:rPr>
      </w:pPr>
    </w:p>
    <w:p w14:paraId="63E67614" w14:textId="3952C56D" w:rsidR="00E16313" w:rsidRPr="00201A4D" w:rsidRDefault="009140B4" w:rsidP="00E16313">
      <w:pPr>
        <w:jc w:val="both"/>
        <w:rPr>
          <w:rFonts w:asciiTheme="minorHAnsi" w:hAnsiTheme="minorHAnsi" w:cstheme="minorHAnsi"/>
          <w:sz w:val="18"/>
          <w:szCs w:val="18"/>
        </w:rPr>
      </w:pPr>
      <w:r w:rsidRPr="00201A4D">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201A4D">
        <w:rPr>
          <w:rFonts w:asciiTheme="minorHAnsi" w:hAnsiTheme="minorHAnsi" w:cstheme="minorHAnsi"/>
          <w:sz w:val="18"/>
          <w:szCs w:val="18"/>
        </w:rPr>
        <w:t xml:space="preserve"> </w:t>
      </w:r>
      <w:bookmarkStart w:id="10" w:name="_Hlk189833307"/>
      <w:bookmarkStart w:id="11" w:name="_Hlk193884673"/>
      <w:bookmarkStart w:id="12" w:name="_Hlk192251952"/>
      <w:r w:rsidR="00E16313" w:rsidRPr="00201A4D">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0"/>
    </w:p>
    <w:p w14:paraId="1B4CC019" w14:textId="77777777" w:rsidR="00E16313" w:rsidRPr="00201A4D" w:rsidRDefault="00E16313" w:rsidP="00E16313">
      <w:pPr>
        <w:jc w:val="both"/>
        <w:rPr>
          <w:rFonts w:asciiTheme="minorHAnsi" w:hAnsiTheme="minorHAnsi" w:cstheme="minorHAnsi"/>
          <w:sz w:val="18"/>
          <w:szCs w:val="18"/>
        </w:rPr>
      </w:pPr>
    </w:p>
    <w:p w14:paraId="6A7248F6" w14:textId="77777777" w:rsidR="00E16313" w:rsidRPr="00201A4D" w:rsidRDefault="00E16313" w:rsidP="00E16313">
      <w:pPr>
        <w:jc w:val="both"/>
        <w:rPr>
          <w:rFonts w:asciiTheme="minorHAnsi" w:hAnsiTheme="minorHAnsi" w:cstheme="minorHAnsi"/>
          <w:sz w:val="18"/>
          <w:szCs w:val="18"/>
        </w:rPr>
      </w:pPr>
      <w:r w:rsidRPr="00201A4D">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6" w:history="1">
        <w:r w:rsidRPr="00201A4D">
          <w:rPr>
            <w:rStyle w:val="Hipervnculo"/>
            <w:rFonts w:asciiTheme="minorHAnsi" w:hAnsiTheme="minorHAnsi" w:cstheme="minorHAnsi"/>
            <w:sz w:val="18"/>
            <w:szCs w:val="18"/>
          </w:rPr>
          <w:t>https://www.uaa.mx/dgf/compras/index.php/normatividad-y-procedimientos/</w:t>
        </w:r>
      </w:hyperlink>
      <w:bookmarkEnd w:id="11"/>
      <w:r w:rsidRPr="00201A4D">
        <w:rPr>
          <w:rFonts w:asciiTheme="minorHAnsi" w:hAnsiTheme="minorHAnsi" w:cstheme="minorHAnsi"/>
          <w:sz w:val="18"/>
          <w:szCs w:val="18"/>
        </w:rPr>
        <w:t>.</w:t>
      </w:r>
      <w:bookmarkEnd w:id="12"/>
    </w:p>
    <w:p w14:paraId="70BCAE39" w14:textId="77777777" w:rsidR="00975FA7" w:rsidRPr="00201A4D"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201A4D" w:rsidRDefault="009140B4" w:rsidP="009140B4">
      <w:pPr>
        <w:autoSpaceDE w:val="0"/>
        <w:autoSpaceDN w:val="0"/>
        <w:adjustRightInd w:val="0"/>
        <w:rPr>
          <w:rFonts w:asciiTheme="minorHAnsi" w:hAnsiTheme="minorHAnsi" w:cstheme="minorHAnsi"/>
          <w:b/>
          <w:bCs/>
          <w:sz w:val="18"/>
          <w:szCs w:val="18"/>
        </w:rPr>
      </w:pPr>
      <w:r w:rsidRPr="00201A4D">
        <w:rPr>
          <w:rFonts w:asciiTheme="minorHAnsi" w:hAnsiTheme="minorHAnsi" w:cstheme="minorHAnsi"/>
          <w:b/>
          <w:bCs/>
          <w:sz w:val="18"/>
          <w:szCs w:val="18"/>
        </w:rPr>
        <w:t xml:space="preserve">TRANSPARENCIA </w:t>
      </w:r>
    </w:p>
    <w:p w14:paraId="5BE69D05" w14:textId="77777777" w:rsidR="003E41AD" w:rsidRPr="00201A4D"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201A4D" w:rsidRDefault="009140B4" w:rsidP="00406816">
      <w:pPr>
        <w:jc w:val="both"/>
        <w:rPr>
          <w:rFonts w:ascii="Calibri" w:hAnsi="Calibri" w:cs="Calibri"/>
          <w:sz w:val="18"/>
          <w:szCs w:val="18"/>
        </w:rPr>
      </w:pPr>
      <w:r w:rsidRPr="00201A4D">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7" w:history="1">
        <w:r w:rsidRPr="00201A4D">
          <w:rPr>
            <w:rStyle w:val="Hipervnculo"/>
            <w:rFonts w:asciiTheme="minorHAnsi" w:hAnsiTheme="minorHAnsi" w:cstheme="minorHAnsi"/>
            <w:sz w:val="18"/>
            <w:szCs w:val="18"/>
          </w:rPr>
          <w:t>https://www.uaa.mx/informacionpublica/</w:t>
        </w:r>
      </w:hyperlink>
      <w:r w:rsidRPr="00201A4D">
        <w:rPr>
          <w:rStyle w:val="Hipervnculo"/>
          <w:rFonts w:asciiTheme="minorHAnsi" w:hAnsiTheme="minorHAnsi" w:cstheme="minorHAnsi"/>
          <w:sz w:val="18"/>
          <w:szCs w:val="18"/>
        </w:rPr>
        <w:t xml:space="preserve">, </w:t>
      </w:r>
      <w:r w:rsidRPr="00201A4D">
        <w:rPr>
          <w:rFonts w:asciiTheme="minorHAnsi" w:hAnsiTheme="minorHAnsi" w:cstheme="minorHAnsi"/>
          <w:sz w:val="18"/>
          <w:szCs w:val="18"/>
        </w:rPr>
        <w:t xml:space="preserve">los procedimientos se trasmitirán en la página </w:t>
      </w:r>
      <w:hyperlink r:id="rId28" w:history="1">
        <w:r w:rsidR="00406816" w:rsidRPr="00201A4D">
          <w:rPr>
            <w:rFonts w:ascii="Calibri" w:hAnsi="Calibri" w:cs="Calibri"/>
            <w:color w:val="0000FF"/>
            <w:sz w:val="18"/>
            <w:szCs w:val="18"/>
            <w:u w:val="single"/>
            <w:lang w:eastAsia="es-MX"/>
          </w:rPr>
          <w:t>http://</w:t>
        </w:r>
        <w:r w:rsidR="00406816" w:rsidRPr="00201A4D">
          <w:rPr>
            <w:rFonts w:ascii="Calibri" w:hAnsi="Calibri" w:cs="Calibri"/>
            <w:color w:val="0000FF"/>
            <w:sz w:val="18"/>
            <w:szCs w:val="18"/>
            <w:u w:val="single"/>
            <w:lang w:val="es-MX" w:eastAsia="es-MX"/>
          </w:rPr>
          <w:t>eventos.uaa.mx/salas/Expo_Foro</w:t>
        </w:r>
        <w:r w:rsidR="00406816" w:rsidRPr="00201A4D">
          <w:rPr>
            <w:rFonts w:ascii="Calibri" w:hAnsi="Calibri" w:cs="Calibri"/>
            <w:color w:val="0000FF"/>
            <w:sz w:val="18"/>
            <w:szCs w:val="18"/>
            <w:u w:val="single"/>
            <w:lang w:eastAsia="es-MX"/>
          </w:rPr>
          <w:t>.</w:t>
        </w:r>
        <w:r w:rsidR="00406816" w:rsidRPr="00201A4D">
          <w:rPr>
            <w:rFonts w:ascii="Calibri" w:hAnsi="Calibri" w:cs="Calibri"/>
            <w:color w:val="0000FF"/>
            <w:sz w:val="18"/>
            <w:szCs w:val="18"/>
            <w:u w:val="single"/>
            <w:lang w:val="es-MX" w:eastAsia="es-MX"/>
          </w:rPr>
          <w:t>php</w:t>
        </w:r>
        <w:r w:rsidR="00406816" w:rsidRPr="00201A4D">
          <w:rPr>
            <w:rFonts w:ascii="Calibri" w:hAnsi="Calibri" w:cs="Calibri"/>
            <w:color w:val="0000FF"/>
            <w:sz w:val="18"/>
            <w:szCs w:val="18"/>
            <w:u w:val="single"/>
            <w:lang w:eastAsia="es-MX"/>
          </w:rPr>
          <w:t>/</w:t>
        </w:r>
      </w:hyperlink>
      <w:r w:rsidR="00406816" w:rsidRPr="00201A4D">
        <w:rPr>
          <w:rFonts w:ascii="Calibri" w:hAnsi="Calibri" w:cs="Calibri"/>
          <w:sz w:val="18"/>
          <w:szCs w:val="18"/>
          <w:lang w:val="es-MX"/>
        </w:rPr>
        <w:t xml:space="preserve"> y </w:t>
      </w:r>
      <w:r w:rsidR="00406816" w:rsidRPr="00201A4D">
        <w:rPr>
          <w:rFonts w:ascii="Calibri" w:hAnsi="Calibri" w:cs="Calibri"/>
          <w:color w:val="0000FF"/>
          <w:sz w:val="18"/>
          <w:szCs w:val="18"/>
          <w:u w:val="single"/>
          <w:lang w:eastAsia="es-MX"/>
        </w:rPr>
        <w:t>http://conferencias.uaa.mx/</w:t>
      </w:r>
      <w:r w:rsidR="00406816" w:rsidRPr="00201A4D">
        <w:rPr>
          <w:rFonts w:ascii="Calibri" w:hAnsi="Calibri" w:cs="Calibri"/>
          <w:sz w:val="18"/>
          <w:szCs w:val="18"/>
        </w:rPr>
        <w:t>.</w:t>
      </w:r>
    </w:p>
    <w:p w14:paraId="12FC2780" w14:textId="77B3D13C" w:rsidR="00975FA7" w:rsidRPr="00201A4D" w:rsidRDefault="00975FA7" w:rsidP="00291B53">
      <w:pPr>
        <w:ind w:right="567"/>
        <w:rPr>
          <w:rFonts w:asciiTheme="minorHAnsi" w:hAnsiTheme="minorHAnsi" w:cstheme="minorHAnsi"/>
          <w:b/>
          <w:color w:val="000000"/>
          <w:sz w:val="18"/>
          <w:szCs w:val="18"/>
        </w:rPr>
      </w:pPr>
    </w:p>
    <w:p w14:paraId="486ED62B" w14:textId="77777777" w:rsidR="00291B53" w:rsidRPr="00201A4D" w:rsidRDefault="00291B53" w:rsidP="00291B53">
      <w:pPr>
        <w:ind w:right="567"/>
        <w:rPr>
          <w:rFonts w:asciiTheme="minorHAnsi" w:hAnsiTheme="minorHAnsi" w:cstheme="minorHAnsi"/>
          <w:b/>
          <w:color w:val="000000"/>
          <w:sz w:val="18"/>
          <w:szCs w:val="18"/>
        </w:rPr>
      </w:pPr>
    </w:p>
    <w:p w14:paraId="53959664" w14:textId="7CB47B17" w:rsidR="009140B4" w:rsidRPr="00201A4D" w:rsidRDefault="009140B4" w:rsidP="009140B4">
      <w:pPr>
        <w:widowControl/>
        <w:ind w:right="567"/>
        <w:jc w:val="center"/>
        <w:rPr>
          <w:rFonts w:asciiTheme="minorHAnsi" w:hAnsiTheme="minorHAnsi" w:cstheme="minorHAnsi"/>
          <w:b/>
          <w:color w:val="000000"/>
          <w:sz w:val="18"/>
          <w:szCs w:val="18"/>
        </w:rPr>
      </w:pPr>
      <w:r w:rsidRPr="00201A4D">
        <w:rPr>
          <w:rFonts w:asciiTheme="minorHAnsi" w:hAnsiTheme="minorHAnsi" w:cstheme="minorHAnsi"/>
          <w:b/>
          <w:color w:val="000000"/>
          <w:sz w:val="18"/>
          <w:szCs w:val="18"/>
        </w:rPr>
        <w:t xml:space="preserve">AGUASCALIENTES, AGS., </w:t>
      </w:r>
      <w:r w:rsidR="00F3716E" w:rsidRPr="00201A4D">
        <w:rPr>
          <w:rFonts w:asciiTheme="minorHAnsi" w:hAnsiTheme="minorHAnsi" w:cstheme="minorHAnsi"/>
          <w:b/>
          <w:color w:val="000000"/>
          <w:sz w:val="18"/>
          <w:szCs w:val="18"/>
        </w:rPr>
        <w:t>22</w:t>
      </w:r>
      <w:r w:rsidRPr="00201A4D">
        <w:rPr>
          <w:rFonts w:asciiTheme="minorHAnsi" w:hAnsiTheme="minorHAnsi" w:cstheme="minorHAnsi"/>
          <w:b/>
          <w:color w:val="000000"/>
          <w:sz w:val="18"/>
          <w:szCs w:val="18"/>
        </w:rPr>
        <w:t xml:space="preserve"> DE </w:t>
      </w:r>
      <w:r w:rsidR="009D443F" w:rsidRPr="00201A4D">
        <w:rPr>
          <w:rFonts w:asciiTheme="minorHAnsi" w:hAnsiTheme="minorHAnsi" w:cstheme="minorHAnsi"/>
          <w:b/>
          <w:color w:val="000000"/>
          <w:sz w:val="18"/>
          <w:szCs w:val="18"/>
        </w:rPr>
        <w:t>JU</w:t>
      </w:r>
      <w:r w:rsidR="00F3716E" w:rsidRPr="00201A4D">
        <w:rPr>
          <w:rFonts w:asciiTheme="minorHAnsi" w:hAnsiTheme="minorHAnsi" w:cstheme="minorHAnsi"/>
          <w:b/>
          <w:color w:val="000000"/>
          <w:sz w:val="18"/>
          <w:szCs w:val="18"/>
        </w:rPr>
        <w:t>L</w:t>
      </w:r>
      <w:r w:rsidR="009D443F" w:rsidRPr="00201A4D">
        <w:rPr>
          <w:rFonts w:asciiTheme="minorHAnsi" w:hAnsiTheme="minorHAnsi" w:cstheme="minorHAnsi"/>
          <w:b/>
          <w:color w:val="000000"/>
          <w:sz w:val="18"/>
          <w:szCs w:val="18"/>
        </w:rPr>
        <w:t>IO</w:t>
      </w:r>
      <w:r w:rsidRPr="00201A4D">
        <w:rPr>
          <w:rFonts w:asciiTheme="minorHAnsi" w:hAnsiTheme="minorHAnsi" w:cstheme="minorHAnsi"/>
          <w:b/>
          <w:color w:val="000000"/>
          <w:sz w:val="18"/>
          <w:szCs w:val="18"/>
        </w:rPr>
        <w:t xml:space="preserve"> DE 202</w:t>
      </w:r>
      <w:r w:rsidR="00382219" w:rsidRPr="00201A4D">
        <w:rPr>
          <w:rFonts w:asciiTheme="minorHAnsi" w:hAnsiTheme="minorHAnsi" w:cstheme="minorHAnsi"/>
          <w:b/>
          <w:color w:val="000000"/>
          <w:sz w:val="18"/>
          <w:szCs w:val="18"/>
        </w:rPr>
        <w:t>5</w:t>
      </w:r>
      <w:r w:rsidRPr="00201A4D">
        <w:rPr>
          <w:rFonts w:asciiTheme="minorHAnsi" w:hAnsiTheme="minorHAnsi" w:cstheme="minorHAnsi"/>
          <w:b/>
          <w:color w:val="000000"/>
          <w:sz w:val="18"/>
          <w:szCs w:val="18"/>
        </w:rPr>
        <w:t>.</w:t>
      </w:r>
    </w:p>
    <w:p w14:paraId="2CB76C26" w14:textId="77777777" w:rsidR="009140B4" w:rsidRPr="00201A4D" w:rsidRDefault="009140B4" w:rsidP="009140B4">
      <w:pPr>
        <w:widowControl/>
        <w:ind w:right="567"/>
        <w:jc w:val="center"/>
        <w:rPr>
          <w:rFonts w:asciiTheme="minorHAnsi" w:hAnsiTheme="minorHAnsi" w:cstheme="minorHAnsi"/>
          <w:b/>
          <w:color w:val="000000"/>
          <w:sz w:val="18"/>
          <w:szCs w:val="18"/>
          <w:lang w:val="pt-BR"/>
        </w:rPr>
      </w:pPr>
      <w:r w:rsidRPr="00201A4D">
        <w:rPr>
          <w:rFonts w:asciiTheme="minorHAnsi" w:hAnsiTheme="minorHAnsi" w:cstheme="minorHAnsi"/>
          <w:b/>
          <w:color w:val="000000"/>
          <w:sz w:val="18"/>
          <w:szCs w:val="18"/>
          <w:lang w:val="pt-BR"/>
        </w:rPr>
        <w:t>A T E N T A M E N T E</w:t>
      </w:r>
    </w:p>
    <w:p w14:paraId="13BCB4EA" w14:textId="77777777" w:rsidR="009140B4" w:rsidRPr="00201A4D"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201A4D" w:rsidRDefault="009140B4" w:rsidP="009140B4">
      <w:pPr>
        <w:widowControl/>
        <w:ind w:right="567"/>
        <w:jc w:val="center"/>
        <w:rPr>
          <w:rFonts w:asciiTheme="minorHAnsi" w:hAnsiTheme="minorHAnsi" w:cstheme="minorHAnsi"/>
          <w:b/>
          <w:color w:val="000000"/>
          <w:sz w:val="18"/>
          <w:szCs w:val="18"/>
          <w:lang w:val="pt-BR"/>
        </w:rPr>
      </w:pPr>
    </w:p>
    <w:p w14:paraId="30C9B5C3" w14:textId="77777777" w:rsidR="009140B4" w:rsidRPr="00201A4D" w:rsidRDefault="009140B4" w:rsidP="009140B4">
      <w:pPr>
        <w:ind w:right="-91"/>
        <w:jc w:val="center"/>
        <w:rPr>
          <w:rFonts w:asciiTheme="minorHAnsi" w:hAnsiTheme="minorHAnsi" w:cstheme="minorHAnsi"/>
          <w:b/>
          <w:sz w:val="18"/>
          <w:szCs w:val="18"/>
          <w:lang w:val="es-MX"/>
        </w:rPr>
      </w:pPr>
      <w:r w:rsidRPr="00201A4D">
        <w:rPr>
          <w:rFonts w:asciiTheme="minorHAnsi" w:hAnsiTheme="minorHAnsi" w:cstheme="minorHAnsi"/>
          <w:b/>
          <w:sz w:val="18"/>
          <w:szCs w:val="18"/>
          <w:lang w:val="es-MX"/>
        </w:rPr>
        <w:t>MTRO. EN F. y N. JORGE SILVA ROBLES</w:t>
      </w:r>
    </w:p>
    <w:p w14:paraId="454EB722" w14:textId="77777777" w:rsidR="009140B4" w:rsidRPr="00201A4D" w:rsidRDefault="009140B4" w:rsidP="009140B4">
      <w:pPr>
        <w:ind w:right="567"/>
        <w:jc w:val="center"/>
        <w:rPr>
          <w:rFonts w:asciiTheme="minorHAnsi" w:hAnsiTheme="minorHAnsi" w:cstheme="minorHAnsi"/>
          <w:b/>
          <w:color w:val="000000"/>
        </w:rPr>
      </w:pPr>
      <w:r w:rsidRPr="00201A4D">
        <w:rPr>
          <w:rFonts w:asciiTheme="minorHAnsi" w:hAnsiTheme="minorHAnsi" w:cstheme="minorHAnsi"/>
          <w:b/>
          <w:lang w:val="es-MX"/>
        </w:rPr>
        <w:t xml:space="preserve">           DIRECTOR GENERAL SUSTITUTO DE FINANZAS</w:t>
      </w:r>
    </w:p>
    <w:p w14:paraId="77D45D27" w14:textId="77777777" w:rsidR="009140B4" w:rsidRPr="00201A4D"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201A4D" w14:paraId="700CD921" w14:textId="77777777" w:rsidTr="00DE6640">
        <w:tc>
          <w:tcPr>
            <w:tcW w:w="698" w:type="dxa"/>
            <w:shd w:val="clear" w:color="auto" w:fill="D9D9D9" w:themeFill="background1" w:themeFillShade="D9"/>
          </w:tcPr>
          <w:p w14:paraId="29069E26" w14:textId="77777777" w:rsidR="009140B4" w:rsidRPr="00201A4D"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201A4D" w:rsidRDefault="009140B4" w:rsidP="00DE6640">
            <w:pPr>
              <w:ind w:left="142" w:hanging="142"/>
              <w:jc w:val="center"/>
              <w:rPr>
                <w:rFonts w:asciiTheme="minorHAnsi" w:hAnsiTheme="minorHAnsi" w:cstheme="minorHAnsi"/>
                <w:b/>
                <w:color w:val="000000"/>
                <w:sz w:val="12"/>
                <w:szCs w:val="12"/>
              </w:rPr>
            </w:pPr>
            <w:r w:rsidRPr="00201A4D">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201A4D" w:rsidRDefault="009140B4" w:rsidP="00DE6640">
            <w:pPr>
              <w:ind w:left="142" w:hanging="142"/>
              <w:jc w:val="center"/>
              <w:rPr>
                <w:rFonts w:asciiTheme="minorHAnsi" w:hAnsiTheme="minorHAnsi" w:cstheme="minorHAnsi"/>
                <w:b/>
                <w:color w:val="000000"/>
                <w:sz w:val="12"/>
                <w:szCs w:val="12"/>
              </w:rPr>
            </w:pPr>
            <w:r w:rsidRPr="00201A4D">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201A4D" w:rsidRDefault="009140B4" w:rsidP="00DE6640">
            <w:pPr>
              <w:ind w:left="142" w:hanging="142"/>
              <w:jc w:val="center"/>
              <w:rPr>
                <w:rFonts w:asciiTheme="minorHAnsi" w:hAnsiTheme="minorHAnsi" w:cstheme="minorHAnsi"/>
                <w:b/>
                <w:color w:val="000000"/>
                <w:sz w:val="12"/>
                <w:szCs w:val="12"/>
              </w:rPr>
            </w:pPr>
            <w:r w:rsidRPr="00201A4D">
              <w:rPr>
                <w:rFonts w:asciiTheme="minorHAnsi" w:hAnsiTheme="minorHAnsi" w:cstheme="minorHAnsi"/>
                <w:b/>
                <w:color w:val="000000"/>
                <w:sz w:val="12"/>
                <w:szCs w:val="12"/>
              </w:rPr>
              <w:t>Firma</w:t>
            </w:r>
          </w:p>
        </w:tc>
      </w:tr>
      <w:tr w:rsidR="009140B4" w:rsidRPr="00201A4D" w14:paraId="3C10E5C1" w14:textId="77777777" w:rsidTr="00DE6640">
        <w:tc>
          <w:tcPr>
            <w:tcW w:w="698" w:type="dxa"/>
          </w:tcPr>
          <w:p w14:paraId="37F2B4C2" w14:textId="77777777" w:rsidR="009140B4" w:rsidRPr="00201A4D" w:rsidRDefault="009140B4" w:rsidP="00DE6640">
            <w:pPr>
              <w:ind w:left="142" w:hanging="142"/>
              <w:jc w:val="both"/>
              <w:rPr>
                <w:rFonts w:asciiTheme="minorHAnsi" w:hAnsiTheme="minorHAnsi" w:cstheme="minorHAnsi"/>
                <w:color w:val="000000"/>
                <w:sz w:val="12"/>
                <w:szCs w:val="12"/>
              </w:rPr>
            </w:pPr>
            <w:r w:rsidRPr="00201A4D">
              <w:rPr>
                <w:rFonts w:asciiTheme="minorHAnsi" w:hAnsiTheme="minorHAnsi" w:cstheme="minorHAnsi"/>
                <w:color w:val="000000"/>
                <w:sz w:val="12"/>
                <w:szCs w:val="12"/>
              </w:rPr>
              <w:t>Revisó:</w:t>
            </w:r>
          </w:p>
        </w:tc>
        <w:tc>
          <w:tcPr>
            <w:tcW w:w="2274" w:type="dxa"/>
          </w:tcPr>
          <w:p w14:paraId="750D545C" w14:textId="77777777" w:rsidR="009140B4" w:rsidRPr="00201A4D" w:rsidRDefault="009140B4" w:rsidP="00DE6640">
            <w:pPr>
              <w:ind w:left="142" w:hanging="142"/>
              <w:jc w:val="both"/>
              <w:rPr>
                <w:rFonts w:asciiTheme="minorHAnsi" w:hAnsiTheme="minorHAnsi" w:cstheme="minorHAnsi"/>
                <w:color w:val="000000"/>
                <w:sz w:val="12"/>
                <w:szCs w:val="12"/>
              </w:rPr>
            </w:pPr>
            <w:r w:rsidRPr="00201A4D">
              <w:rPr>
                <w:rFonts w:asciiTheme="minorHAnsi" w:hAnsiTheme="minorHAnsi" w:cstheme="minorHAnsi"/>
                <w:color w:val="000000"/>
                <w:sz w:val="12"/>
                <w:szCs w:val="12"/>
              </w:rPr>
              <w:t>M en A.P. Beatriz E. Rivera de Loera</w:t>
            </w:r>
          </w:p>
        </w:tc>
        <w:tc>
          <w:tcPr>
            <w:tcW w:w="4678" w:type="dxa"/>
          </w:tcPr>
          <w:p w14:paraId="1B6A3E1E" w14:textId="77777777" w:rsidR="009140B4" w:rsidRPr="00201A4D" w:rsidRDefault="009140B4" w:rsidP="00DE6640">
            <w:pPr>
              <w:jc w:val="both"/>
              <w:rPr>
                <w:rFonts w:asciiTheme="minorHAnsi" w:hAnsiTheme="minorHAnsi" w:cstheme="minorHAnsi"/>
                <w:color w:val="000000"/>
                <w:sz w:val="12"/>
                <w:szCs w:val="12"/>
              </w:rPr>
            </w:pPr>
            <w:r w:rsidRPr="00201A4D">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201A4D"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201A4D" w:rsidRDefault="009140B4" w:rsidP="00DE6640">
            <w:pPr>
              <w:ind w:left="142" w:hanging="142"/>
              <w:jc w:val="both"/>
              <w:rPr>
                <w:rFonts w:asciiTheme="minorHAnsi" w:hAnsiTheme="minorHAnsi" w:cstheme="minorHAnsi"/>
                <w:color w:val="000000"/>
                <w:sz w:val="12"/>
                <w:szCs w:val="12"/>
              </w:rPr>
            </w:pPr>
          </w:p>
        </w:tc>
      </w:tr>
      <w:tr w:rsidR="009140B4" w:rsidRPr="00201A4D" w14:paraId="752D2FC9" w14:textId="77777777" w:rsidTr="00DE6640">
        <w:tc>
          <w:tcPr>
            <w:tcW w:w="698" w:type="dxa"/>
          </w:tcPr>
          <w:p w14:paraId="6F4AE8F0" w14:textId="77777777" w:rsidR="009140B4" w:rsidRPr="00201A4D" w:rsidRDefault="009140B4" w:rsidP="00DE6640">
            <w:pPr>
              <w:ind w:left="142" w:hanging="142"/>
              <w:jc w:val="both"/>
              <w:rPr>
                <w:rFonts w:asciiTheme="minorHAnsi" w:hAnsiTheme="minorHAnsi" w:cstheme="minorHAnsi"/>
                <w:color w:val="000000"/>
                <w:sz w:val="12"/>
                <w:szCs w:val="12"/>
              </w:rPr>
            </w:pPr>
            <w:r w:rsidRPr="00201A4D">
              <w:rPr>
                <w:rFonts w:asciiTheme="minorHAnsi" w:hAnsiTheme="minorHAnsi" w:cstheme="minorHAnsi"/>
                <w:color w:val="000000"/>
                <w:sz w:val="12"/>
                <w:szCs w:val="12"/>
              </w:rPr>
              <w:t>Elaboró:</w:t>
            </w:r>
          </w:p>
        </w:tc>
        <w:tc>
          <w:tcPr>
            <w:tcW w:w="2274" w:type="dxa"/>
          </w:tcPr>
          <w:p w14:paraId="27D73880" w14:textId="77777777" w:rsidR="009140B4" w:rsidRPr="00201A4D" w:rsidRDefault="009140B4" w:rsidP="00DE6640">
            <w:pPr>
              <w:ind w:left="142" w:hanging="142"/>
              <w:jc w:val="both"/>
              <w:rPr>
                <w:rFonts w:asciiTheme="minorHAnsi" w:hAnsiTheme="minorHAnsi" w:cstheme="minorHAnsi"/>
                <w:color w:val="000000"/>
                <w:sz w:val="12"/>
                <w:szCs w:val="12"/>
              </w:rPr>
            </w:pPr>
            <w:r w:rsidRPr="00201A4D">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201A4D" w:rsidRDefault="009140B4" w:rsidP="00DE6640">
            <w:pPr>
              <w:ind w:left="142" w:hanging="142"/>
              <w:jc w:val="both"/>
              <w:rPr>
                <w:rFonts w:asciiTheme="minorHAnsi" w:hAnsiTheme="minorHAnsi" w:cstheme="minorHAnsi"/>
                <w:color w:val="000000"/>
                <w:sz w:val="12"/>
                <w:szCs w:val="12"/>
              </w:rPr>
            </w:pPr>
            <w:r w:rsidRPr="00201A4D">
              <w:rPr>
                <w:rFonts w:asciiTheme="minorHAnsi" w:hAnsiTheme="minorHAnsi" w:cstheme="minorHAnsi"/>
                <w:color w:val="000000"/>
                <w:sz w:val="12"/>
                <w:szCs w:val="12"/>
              </w:rPr>
              <w:t>Encargada de Licitaciones del Departamento de Compras.</w:t>
            </w:r>
          </w:p>
        </w:tc>
        <w:tc>
          <w:tcPr>
            <w:tcW w:w="1178" w:type="dxa"/>
          </w:tcPr>
          <w:p w14:paraId="25F2F852" w14:textId="77777777" w:rsidR="009140B4" w:rsidRPr="00201A4D" w:rsidRDefault="009140B4" w:rsidP="008D419D">
            <w:pPr>
              <w:jc w:val="both"/>
              <w:rPr>
                <w:rFonts w:asciiTheme="minorHAnsi" w:hAnsiTheme="minorHAnsi" w:cstheme="minorHAnsi"/>
                <w:color w:val="000000"/>
                <w:sz w:val="12"/>
                <w:szCs w:val="12"/>
              </w:rPr>
            </w:pPr>
          </w:p>
        </w:tc>
      </w:tr>
    </w:tbl>
    <w:p w14:paraId="618F3598" w14:textId="77777777" w:rsidR="003E41AD" w:rsidRPr="00201A4D" w:rsidRDefault="009140B4" w:rsidP="009A18AC">
      <w:pPr>
        <w:ind w:left="142" w:right="567" w:hanging="142"/>
        <w:jc w:val="center"/>
        <w:rPr>
          <w:rFonts w:asciiTheme="minorHAnsi" w:hAnsiTheme="minorHAnsi" w:cstheme="minorHAnsi"/>
          <w:b/>
          <w:color w:val="000000"/>
        </w:rPr>
      </w:pPr>
      <w:r w:rsidRPr="00201A4D">
        <w:rPr>
          <w:rFonts w:asciiTheme="minorHAnsi" w:hAnsiTheme="minorHAnsi" w:cstheme="minorHAnsi"/>
          <w:b/>
          <w:color w:val="000000"/>
          <w:sz w:val="18"/>
          <w:szCs w:val="18"/>
        </w:rPr>
        <w:t>============================================================================================</w:t>
      </w:r>
    </w:p>
    <w:p w14:paraId="4E07E08F" w14:textId="77777777" w:rsidR="002A3404" w:rsidRPr="00201A4D" w:rsidRDefault="002A3404" w:rsidP="009140B4">
      <w:pPr>
        <w:tabs>
          <w:tab w:val="left" w:pos="9923"/>
        </w:tabs>
        <w:ind w:left="-142" w:right="567"/>
        <w:jc w:val="center"/>
        <w:rPr>
          <w:rFonts w:asciiTheme="minorHAnsi" w:hAnsiTheme="minorHAnsi" w:cstheme="minorHAnsi"/>
          <w:b/>
          <w:color w:val="000000"/>
          <w:sz w:val="18"/>
          <w:szCs w:val="18"/>
        </w:rPr>
      </w:pPr>
    </w:p>
    <w:p w14:paraId="1F3EADB6" w14:textId="4FC79C31" w:rsidR="002A3404" w:rsidRPr="00201A4D" w:rsidRDefault="002A3404" w:rsidP="009140B4">
      <w:pPr>
        <w:tabs>
          <w:tab w:val="left" w:pos="9923"/>
        </w:tabs>
        <w:ind w:left="-142" w:right="567"/>
        <w:jc w:val="center"/>
        <w:rPr>
          <w:rFonts w:asciiTheme="minorHAnsi" w:hAnsiTheme="minorHAnsi" w:cstheme="minorHAnsi"/>
          <w:b/>
          <w:color w:val="000000"/>
          <w:sz w:val="18"/>
          <w:szCs w:val="18"/>
        </w:rPr>
      </w:pPr>
    </w:p>
    <w:p w14:paraId="37BFD386" w14:textId="55229FB5" w:rsidR="009D443F" w:rsidRPr="00201A4D" w:rsidRDefault="009D443F" w:rsidP="009140B4">
      <w:pPr>
        <w:tabs>
          <w:tab w:val="left" w:pos="9923"/>
        </w:tabs>
        <w:ind w:left="-142" w:right="567"/>
        <w:jc w:val="center"/>
        <w:rPr>
          <w:rFonts w:asciiTheme="minorHAnsi" w:hAnsiTheme="minorHAnsi" w:cstheme="minorHAnsi"/>
          <w:b/>
          <w:color w:val="000000"/>
          <w:sz w:val="18"/>
          <w:szCs w:val="18"/>
        </w:rPr>
      </w:pPr>
    </w:p>
    <w:p w14:paraId="2C55CF67" w14:textId="7302646D" w:rsidR="009D443F" w:rsidRPr="00201A4D" w:rsidRDefault="009D443F" w:rsidP="009140B4">
      <w:pPr>
        <w:tabs>
          <w:tab w:val="left" w:pos="9923"/>
        </w:tabs>
        <w:ind w:left="-142" w:right="567"/>
        <w:jc w:val="center"/>
        <w:rPr>
          <w:rFonts w:asciiTheme="minorHAnsi" w:hAnsiTheme="minorHAnsi" w:cstheme="minorHAnsi"/>
          <w:b/>
          <w:color w:val="000000"/>
          <w:sz w:val="18"/>
          <w:szCs w:val="18"/>
        </w:rPr>
      </w:pPr>
    </w:p>
    <w:p w14:paraId="3DD3AAC6" w14:textId="7C4B4D76" w:rsidR="009D443F" w:rsidRPr="00201A4D" w:rsidRDefault="009D443F" w:rsidP="009140B4">
      <w:pPr>
        <w:tabs>
          <w:tab w:val="left" w:pos="9923"/>
        </w:tabs>
        <w:ind w:left="-142" w:right="567"/>
        <w:jc w:val="center"/>
        <w:rPr>
          <w:rFonts w:asciiTheme="minorHAnsi" w:hAnsiTheme="minorHAnsi" w:cstheme="minorHAnsi"/>
          <w:b/>
          <w:color w:val="000000"/>
          <w:sz w:val="18"/>
          <w:szCs w:val="18"/>
        </w:rPr>
      </w:pPr>
    </w:p>
    <w:p w14:paraId="6FE79868" w14:textId="22CEC764" w:rsidR="009D443F" w:rsidRPr="00201A4D" w:rsidRDefault="009D443F" w:rsidP="009140B4">
      <w:pPr>
        <w:tabs>
          <w:tab w:val="left" w:pos="9923"/>
        </w:tabs>
        <w:ind w:left="-142" w:right="567"/>
        <w:jc w:val="center"/>
        <w:rPr>
          <w:rFonts w:asciiTheme="minorHAnsi" w:hAnsiTheme="minorHAnsi" w:cstheme="minorHAnsi"/>
          <w:b/>
          <w:color w:val="000000"/>
          <w:sz w:val="18"/>
          <w:szCs w:val="18"/>
        </w:rPr>
      </w:pPr>
    </w:p>
    <w:p w14:paraId="71C419AC" w14:textId="0B19CD3B" w:rsidR="009D443F" w:rsidRPr="00201A4D" w:rsidRDefault="009D443F" w:rsidP="009140B4">
      <w:pPr>
        <w:tabs>
          <w:tab w:val="left" w:pos="9923"/>
        </w:tabs>
        <w:ind w:left="-142" w:right="567"/>
        <w:jc w:val="center"/>
        <w:rPr>
          <w:rFonts w:asciiTheme="minorHAnsi" w:hAnsiTheme="minorHAnsi" w:cstheme="minorHAnsi"/>
          <w:b/>
          <w:color w:val="000000"/>
          <w:sz w:val="18"/>
          <w:szCs w:val="18"/>
        </w:rPr>
      </w:pPr>
    </w:p>
    <w:p w14:paraId="77E2F9B7" w14:textId="5992E4E7" w:rsidR="009D443F" w:rsidRPr="00201A4D" w:rsidRDefault="009D443F" w:rsidP="009140B4">
      <w:pPr>
        <w:tabs>
          <w:tab w:val="left" w:pos="9923"/>
        </w:tabs>
        <w:ind w:left="-142" w:right="567"/>
        <w:jc w:val="center"/>
        <w:rPr>
          <w:rFonts w:asciiTheme="minorHAnsi" w:hAnsiTheme="minorHAnsi" w:cstheme="minorHAnsi"/>
          <w:b/>
          <w:color w:val="000000"/>
          <w:sz w:val="18"/>
          <w:szCs w:val="18"/>
        </w:rPr>
      </w:pPr>
    </w:p>
    <w:p w14:paraId="736462D5" w14:textId="0A944AA9" w:rsidR="009D443F" w:rsidRPr="00201A4D" w:rsidRDefault="009D443F" w:rsidP="009140B4">
      <w:pPr>
        <w:tabs>
          <w:tab w:val="left" w:pos="9923"/>
        </w:tabs>
        <w:ind w:left="-142" w:right="567"/>
        <w:jc w:val="center"/>
        <w:rPr>
          <w:rFonts w:asciiTheme="minorHAnsi" w:hAnsiTheme="minorHAnsi" w:cstheme="minorHAnsi"/>
          <w:b/>
          <w:color w:val="000000"/>
          <w:sz w:val="18"/>
          <w:szCs w:val="18"/>
        </w:rPr>
      </w:pPr>
    </w:p>
    <w:p w14:paraId="7600F335" w14:textId="1D7F3E57" w:rsidR="00D5012B" w:rsidRPr="00201A4D" w:rsidRDefault="00D5012B" w:rsidP="009140B4">
      <w:pPr>
        <w:tabs>
          <w:tab w:val="left" w:pos="9923"/>
        </w:tabs>
        <w:ind w:left="-142" w:right="567"/>
        <w:jc w:val="center"/>
        <w:rPr>
          <w:rFonts w:asciiTheme="minorHAnsi" w:hAnsiTheme="minorHAnsi" w:cstheme="minorHAnsi"/>
          <w:b/>
          <w:color w:val="000000"/>
          <w:sz w:val="18"/>
          <w:szCs w:val="18"/>
        </w:rPr>
      </w:pPr>
    </w:p>
    <w:p w14:paraId="35875810" w14:textId="244A2A17" w:rsidR="00D5012B" w:rsidRPr="00201A4D" w:rsidRDefault="00D5012B" w:rsidP="009140B4">
      <w:pPr>
        <w:tabs>
          <w:tab w:val="left" w:pos="9923"/>
        </w:tabs>
        <w:ind w:left="-142" w:right="567"/>
        <w:jc w:val="center"/>
        <w:rPr>
          <w:rFonts w:asciiTheme="minorHAnsi" w:hAnsiTheme="minorHAnsi" w:cstheme="minorHAnsi"/>
          <w:b/>
          <w:color w:val="000000"/>
          <w:sz w:val="18"/>
          <w:szCs w:val="18"/>
        </w:rPr>
      </w:pPr>
    </w:p>
    <w:p w14:paraId="4C3D8ABF" w14:textId="1FB5469A" w:rsidR="00D5012B" w:rsidRPr="00201A4D" w:rsidRDefault="00D5012B" w:rsidP="009140B4">
      <w:pPr>
        <w:tabs>
          <w:tab w:val="left" w:pos="9923"/>
        </w:tabs>
        <w:ind w:left="-142" w:right="567"/>
        <w:jc w:val="center"/>
        <w:rPr>
          <w:rFonts w:asciiTheme="minorHAnsi" w:hAnsiTheme="minorHAnsi" w:cstheme="minorHAnsi"/>
          <w:b/>
          <w:color w:val="000000"/>
          <w:sz w:val="18"/>
          <w:szCs w:val="18"/>
        </w:rPr>
      </w:pPr>
    </w:p>
    <w:p w14:paraId="08625232" w14:textId="3EF8103F" w:rsidR="0051592B" w:rsidRPr="00201A4D" w:rsidRDefault="0051592B" w:rsidP="009140B4">
      <w:pPr>
        <w:tabs>
          <w:tab w:val="left" w:pos="9923"/>
        </w:tabs>
        <w:ind w:left="-142" w:right="567"/>
        <w:jc w:val="center"/>
        <w:rPr>
          <w:rFonts w:asciiTheme="minorHAnsi" w:hAnsiTheme="minorHAnsi" w:cstheme="minorHAnsi"/>
          <w:b/>
          <w:color w:val="000000"/>
          <w:sz w:val="18"/>
          <w:szCs w:val="18"/>
        </w:rPr>
      </w:pPr>
    </w:p>
    <w:p w14:paraId="4D9410AF" w14:textId="4450F492" w:rsidR="0051592B" w:rsidRPr="00201A4D" w:rsidRDefault="0051592B" w:rsidP="009140B4">
      <w:pPr>
        <w:tabs>
          <w:tab w:val="left" w:pos="9923"/>
        </w:tabs>
        <w:ind w:left="-142" w:right="567"/>
        <w:jc w:val="center"/>
        <w:rPr>
          <w:rFonts w:asciiTheme="minorHAnsi" w:hAnsiTheme="minorHAnsi" w:cstheme="minorHAnsi"/>
          <w:b/>
          <w:color w:val="000000"/>
          <w:sz w:val="18"/>
          <w:szCs w:val="18"/>
        </w:rPr>
      </w:pPr>
    </w:p>
    <w:p w14:paraId="70C36D90" w14:textId="144F1611" w:rsidR="0051592B" w:rsidRPr="00201A4D" w:rsidRDefault="0051592B" w:rsidP="009140B4">
      <w:pPr>
        <w:tabs>
          <w:tab w:val="left" w:pos="9923"/>
        </w:tabs>
        <w:ind w:left="-142" w:right="567"/>
        <w:jc w:val="center"/>
        <w:rPr>
          <w:rFonts w:asciiTheme="minorHAnsi" w:hAnsiTheme="minorHAnsi" w:cstheme="minorHAnsi"/>
          <w:b/>
          <w:color w:val="000000"/>
          <w:sz w:val="18"/>
          <w:szCs w:val="18"/>
        </w:rPr>
      </w:pPr>
    </w:p>
    <w:p w14:paraId="390E3B41" w14:textId="7204057A" w:rsidR="0051592B" w:rsidRPr="00201A4D" w:rsidRDefault="0051592B" w:rsidP="009140B4">
      <w:pPr>
        <w:tabs>
          <w:tab w:val="left" w:pos="9923"/>
        </w:tabs>
        <w:ind w:left="-142" w:right="567"/>
        <w:jc w:val="center"/>
        <w:rPr>
          <w:rFonts w:asciiTheme="minorHAnsi" w:hAnsiTheme="minorHAnsi" w:cstheme="minorHAnsi"/>
          <w:b/>
          <w:color w:val="000000"/>
          <w:sz w:val="18"/>
          <w:szCs w:val="18"/>
        </w:rPr>
      </w:pPr>
    </w:p>
    <w:p w14:paraId="1F53037F" w14:textId="4EB9E173" w:rsidR="0051592B" w:rsidRPr="00201A4D" w:rsidRDefault="0051592B" w:rsidP="009140B4">
      <w:pPr>
        <w:tabs>
          <w:tab w:val="left" w:pos="9923"/>
        </w:tabs>
        <w:ind w:left="-142" w:right="567"/>
        <w:jc w:val="center"/>
        <w:rPr>
          <w:rFonts w:asciiTheme="minorHAnsi" w:hAnsiTheme="minorHAnsi" w:cstheme="minorHAnsi"/>
          <w:b/>
          <w:color w:val="000000"/>
          <w:sz w:val="18"/>
          <w:szCs w:val="18"/>
        </w:rPr>
      </w:pPr>
    </w:p>
    <w:p w14:paraId="4C0AC91A" w14:textId="54D1B97E" w:rsidR="0051592B" w:rsidRPr="00201A4D" w:rsidRDefault="0051592B" w:rsidP="009140B4">
      <w:pPr>
        <w:tabs>
          <w:tab w:val="left" w:pos="9923"/>
        </w:tabs>
        <w:ind w:left="-142" w:right="567"/>
        <w:jc w:val="center"/>
        <w:rPr>
          <w:rFonts w:asciiTheme="minorHAnsi" w:hAnsiTheme="minorHAnsi" w:cstheme="minorHAnsi"/>
          <w:b/>
          <w:color w:val="000000"/>
          <w:sz w:val="18"/>
          <w:szCs w:val="18"/>
        </w:rPr>
      </w:pPr>
    </w:p>
    <w:p w14:paraId="0CC608D1" w14:textId="244CFEF0" w:rsidR="0051592B" w:rsidRPr="00201A4D" w:rsidRDefault="0051592B" w:rsidP="009140B4">
      <w:pPr>
        <w:tabs>
          <w:tab w:val="left" w:pos="9923"/>
        </w:tabs>
        <w:ind w:left="-142" w:right="567"/>
        <w:jc w:val="center"/>
        <w:rPr>
          <w:rFonts w:asciiTheme="minorHAnsi" w:hAnsiTheme="minorHAnsi" w:cstheme="minorHAnsi"/>
          <w:b/>
          <w:color w:val="000000"/>
          <w:sz w:val="18"/>
          <w:szCs w:val="18"/>
        </w:rPr>
      </w:pPr>
    </w:p>
    <w:p w14:paraId="38DCFBD4" w14:textId="10B5C82A" w:rsidR="0051592B" w:rsidRPr="00201A4D" w:rsidRDefault="0051592B" w:rsidP="009140B4">
      <w:pPr>
        <w:tabs>
          <w:tab w:val="left" w:pos="9923"/>
        </w:tabs>
        <w:ind w:left="-142" w:right="567"/>
        <w:jc w:val="center"/>
        <w:rPr>
          <w:rFonts w:asciiTheme="minorHAnsi" w:hAnsiTheme="minorHAnsi" w:cstheme="minorHAnsi"/>
          <w:b/>
          <w:color w:val="000000"/>
          <w:sz w:val="18"/>
          <w:szCs w:val="18"/>
        </w:rPr>
      </w:pPr>
    </w:p>
    <w:p w14:paraId="28CCA610" w14:textId="4E0B6D22" w:rsidR="0051592B" w:rsidRPr="00201A4D" w:rsidRDefault="0051592B" w:rsidP="009140B4">
      <w:pPr>
        <w:tabs>
          <w:tab w:val="left" w:pos="9923"/>
        </w:tabs>
        <w:ind w:left="-142" w:right="567"/>
        <w:jc w:val="center"/>
        <w:rPr>
          <w:rFonts w:asciiTheme="minorHAnsi" w:hAnsiTheme="minorHAnsi" w:cstheme="minorHAnsi"/>
          <w:b/>
          <w:color w:val="000000"/>
          <w:sz w:val="18"/>
          <w:szCs w:val="18"/>
        </w:rPr>
      </w:pPr>
    </w:p>
    <w:p w14:paraId="27668978" w14:textId="23B48B73" w:rsidR="0051592B" w:rsidRPr="00201A4D" w:rsidRDefault="0051592B" w:rsidP="009140B4">
      <w:pPr>
        <w:tabs>
          <w:tab w:val="left" w:pos="9923"/>
        </w:tabs>
        <w:ind w:left="-142" w:right="567"/>
        <w:jc w:val="center"/>
        <w:rPr>
          <w:rFonts w:asciiTheme="minorHAnsi" w:hAnsiTheme="minorHAnsi" w:cstheme="minorHAnsi"/>
          <w:b/>
          <w:color w:val="000000"/>
          <w:sz w:val="18"/>
          <w:szCs w:val="18"/>
        </w:rPr>
      </w:pPr>
    </w:p>
    <w:p w14:paraId="60567FDC" w14:textId="717406E4" w:rsidR="0051592B" w:rsidRPr="00201A4D" w:rsidRDefault="0051592B" w:rsidP="009140B4">
      <w:pPr>
        <w:tabs>
          <w:tab w:val="left" w:pos="9923"/>
        </w:tabs>
        <w:ind w:left="-142" w:right="567"/>
        <w:jc w:val="center"/>
        <w:rPr>
          <w:rFonts w:asciiTheme="minorHAnsi" w:hAnsiTheme="minorHAnsi" w:cstheme="minorHAnsi"/>
          <w:b/>
          <w:color w:val="000000"/>
          <w:sz w:val="18"/>
          <w:szCs w:val="18"/>
        </w:rPr>
      </w:pPr>
    </w:p>
    <w:p w14:paraId="0B394F38" w14:textId="77777777" w:rsidR="0051592B" w:rsidRPr="00201A4D" w:rsidRDefault="0051592B" w:rsidP="009140B4">
      <w:pPr>
        <w:tabs>
          <w:tab w:val="left" w:pos="9923"/>
        </w:tabs>
        <w:ind w:left="-142" w:right="567"/>
        <w:jc w:val="center"/>
        <w:rPr>
          <w:rFonts w:asciiTheme="minorHAnsi" w:hAnsiTheme="minorHAnsi" w:cstheme="minorHAnsi"/>
          <w:b/>
          <w:color w:val="000000"/>
          <w:sz w:val="18"/>
          <w:szCs w:val="18"/>
        </w:rPr>
      </w:pPr>
    </w:p>
    <w:p w14:paraId="77F7A8AA" w14:textId="730E84A8" w:rsidR="009D443F" w:rsidRPr="00201A4D" w:rsidRDefault="009D443F" w:rsidP="009140B4">
      <w:pPr>
        <w:tabs>
          <w:tab w:val="left" w:pos="9923"/>
        </w:tabs>
        <w:ind w:left="-142" w:right="567"/>
        <w:jc w:val="center"/>
        <w:rPr>
          <w:rFonts w:asciiTheme="minorHAnsi" w:hAnsiTheme="minorHAnsi" w:cstheme="minorHAnsi"/>
          <w:b/>
          <w:color w:val="000000"/>
          <w:sz w:val="18"/>
          <w:szCs w:val="18"/>
        </w:rPr>
      </w:pPr>
    </w:p>
    <w:p w14:paraId="0F040776" w14:textId="2241605E" w:rsidR="009D443F" w:rsidRPr="00201A4D" w:rsidRDefault="009D443F" w:rsidP="009140B4">
      <w:pPr>
        <w:tabs>
          <w:tab w:val="left" w:pos="9923"/>
        </w:tabs>
        <w:ind w:left="-142" w:right="567"/>
        <w:jc w:val="center"/>
        <w:rPr>
          <w:rFonts w:asciiTheme="minorHAnsi" w:hAnsiTheme="minorHAnsi" w:cstheme="minorHAnsi"/>
          <w:b/>
          <w:color w:val="000000"/>
          <w:sz w:val="18"/>
          <w:szCs w:val="18"/>
        </w:rPr>
      </w:pPr>
    </w:p>
    <w:p w14:paraId="411AB743" w14:textId="66462D08" w:rsidR="00E55C05" w:rsidRPr="00201A4D" w:rsidRDefault="00E55C05" w:rsidP="009140B4">
      <w:pPr>
        <w:tabs>
          <w:tab w:val="left" w:pos="9923"/>
        </w:tabs>
        <w:ind w:left="-142" w:right="567"/>
        <w:jc w:val="center"/>
        <w:rPr>
          <w:rFonts w:asciiTheme="minorHAnsi" w:hAnsiTheme="minorHAnsi" w:cstheme="minorHAnsi"/>
          <w:b/>
          <w:color w:val="000000"/>
          <w:sz w:val="18"/>
          <w:szCs w:val="18"/>
        </w:rPr>
      </w:pPr>
    </w:p>
    <w:p w14:paraId="2D3A6F43" w14:textId="0340BA42" w:rsidR="00E55C05" w:rsidRPr="00201A4D" w:rsidRDefault="00E55C05" w:rsidP="009140B4">
      <w:pPr>
        <w:tabs>
          <w:tab w:val="left" w:pos="9923"/>
        </w:tabs>
        <w:ind w:left="-142" w:right="567"/>
        <w:jc w:val="center"/>
        <w:rPr>
          <w:rFonts w:asciiTheme="minorHAnsi" w:hAnsiTheme="minorHAnsi" w:cstheme="minorHAnsi"/>
          <w:b/>
          <w:color w:val="000000"/>
          <w:sz w:val="18"/>
          <w:szCs w:val="18"/>
        </w:rPr>
      </w:pPr>
    </w:p>
    <w:p w14:paraId="6536203C" w14:textId="0693121F" w:rsidR="00E55C05" w:rsidRPr="00201A4D" w:rsidRDefault="00E55C05" w:rsidP="009140B4">
      <w:pPr>
        <w:tabs>
          <w:tab w:val="left" w:pos="9923"/>
        </w:tabs>
        <w:ind w:left="-142" w:right="567"/>
        <w:jc w:val="center"/>
        <w:rPr>
          <w:rFonts w:asciiTheme="minorHAnsi" w:hAnsiTheme="minorHAnsi" w:cstheme="minorHAnsi"/>
          <w:b/>
          <w:color w:val="000000"/>
          <w:sz w:val="18"/>
          <w:szCs w:val="18"/>
        </w:rPr>
      </w:pPr>
    </w:p>
    <w:p w14:paraId="532AE62F" w14:textId="77777777" w:rsidR="00E55C05" w:rsidRPr="00201A4D" w:rsidRDefault="00E55C05" w:rsidP="009140B4">
      <w:pPr>
        <w:tabs>
          <w:tab w:val="left" w:pos="9923"/>
        </w:tabs>
        <w:ind w:left="-142" w:right="567"/>
        <w:jc w:val="center"/>
        <w:rPr>
          <w:rFonts w:asciiTheme="minorHAnsi" w:hAnsiTheme="minorHAnsi" w:cstheme="minorHAnsi"/>
          <w:b/>
          <w:color w:val="000000"/>
          <w:sz w:val="18"/>
          <w:szCs w:val="18"/>
        </w:rPr>
      </w:pPr>
    </w:p>
    <w:p w14:paraId="75C48676" w14:textId="0F6765EA" w:rsidR="009D443F" w:rsidRPr="00201A4D" w:rsidRDefault="009D443F" w:rsidP="009140B4">
      <w:pPr>
        <w:tabs>
          <w:tab w:val="left" w:pos="9923"/>
        </w:tabs>
        <w:ind w:left="-142" w:right="567"/>
        <w:jc w:val="center"/>
        <w:rPr>
          <w:rFonts w:asciiTheme="minorHAnsi" w:hAnsiTheme="minorHAnsi" w:cstheme="minorHAnsi"/>
          <w:b/>
          <w:color w:val="000000"/>
          <w:sz w:val="18"/>
          <w:szCs w:val="18"/>
        </w:rPr>
      </w:pPr>
    </w:p>
    <w:p w14:paraId="4A2B686C" w14:textId="77777777" w:rsidR="009140B4" w:rsidRPr="00201A4D" w:rsidRDefault="009140B4" w:rsidP="009140B4">
      <w:pPr>
        <w:tabs>
          <w:tab w:val="left" w:pos="9923"/>
        </w:tabs>
        <w:ind w:left="-142" w:right="567"/>
        <w:jc w:val="center"/>
        <w:rPr>
          <w:rFonts w:asciiTheme="minorHAnsi" w:hAnsiTheme="minorHAnsi" w:cstheme="minorHAnsi"/>
          <w:b/>
          <w:color w:val="000000"/>
          <w:sz w:val="18"/>
          <w:szCs w:val="18"/>
        </w:rPr>
      </w:pPr>
      <w:r w:rsidRPr="00201A4D">
        <w:rPr>
          <w:rFonts w:asciiTheme="minorHAnsi" w:hAnsiTheme="minorHAnsi" w:cstheme="minorHAnsi"/>
          <w:b/>
          <w:color w:val="000000"/>
          <w:sz w:val="18"/>
          <w:szCs w:val="18"/>
        </w:rPr>
        <w:t>Anexo “1”</w:t>
      </w:r>
    </w:p>
    <w:p w14:paraId="7E51E407" w14:textId="77777777" w:rsidR="009140B4" w:rsidRPr="00201A4D" w:rsidRDefault="009140B4" w:rsidP="009140B4">
      <w:pPr>
        <w:tabs>
          <w:tab w:val="left" w:pos="9923"/>
        </w:tabs>
        <w:ind w:left="-142" w:right="567"/>
        <w:jc w:val="center"/>
        <w:rPr>
          <w:rFonts w:asciiTheme="minorHAnsi" w:hAnsiTheme="minorHAnsi" w:cstheme="minorHAnsi"/>
          <w:b/>
          <w:color w:val="000000"/>
          <w:sz w:val="18"/>
          <w:szCs w:val="18"/>
        </w:rPr>
      </w:pPr>
      <w:r w:rsidRPr="00201A4D">
        <w:rPr>
          <w:rFonts w:asciiTheme="minorHAnsi" w:hAnsiTheme="minorHAnsi" w:cstheme="minorHAnsi"/>
          <w:b/>
          <w:color w:val="000000"/>
          <w:sz w:val="18"/>
          <w:szCs w:val="18"/>
        </w:rPr>
        <w:t>Descripción de los bienes</w:t>
      </w:r>
    </w:p>
    <w:p w14:paraId="26A5D6DB" w14:textId="77777777" w:rsidR="002A3404" w:rsidRPr="00201A4D" w:rsidRDefault="002A3404" w:rsidP="009140B4">
      <w:pPr>
        <w:tabs>
          <w:tab w:val="left" w:pos="9923"/>
        </w:tabs>
        <w:ind w:left="-142" w:right="567"/>
        <w:jc w:val="center"/>
        <w:rPr>
          <w:rFonts w:asciiTheme="minorHAnsi" w:hAnsiTheme="minorHAnsi" w:cstheme="minorHAnsi"/>
          <w:b/>
          <w:color w:val="000000"/>
          <w:sz w:val="16"/>
          <w:szCs w:val="18"/>
        </w:rPr>
      </w:pPr>
    </w:p>
    <w:tbl>
      <w:tblPr>
        <w:tblW w:w="4959" w:type="pct"/>
        <w:tblInd w:w="1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31"/>
        <w:gridCol w:w="5387"/>
        <w:gridCol w:w="1203"/>
        <w:gridCol w:w="735"/>
      </w:tblGrid>
      <w:tr w:rsidR="009E4B7A" w:rsidRPr="00201A4D" w14:paraId="06CB8310" w14:textId="77777777" w:rsidTr="00E11336">
        <w:trPr>
          <w:trHeight w:val="323"/>
        </w:trPr>
        <w:tc>
          <w:tcPr>
            <w:tcW w:w="818"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4FC8786E" w14:textId="2EC713D4" w:rsidR="009E4B7A" w:rsidRPr="00201A4D" w:rsidRDefault="009E4B7A" w:rsidP="00E11336">
            <w:pPr>
              <w:spacing w:line="360" w:lineRule="auto"/>
              <w:jc w:val="center"/>
              <w:rPr>
                <w:rFonts w:asciiTheme="minorHAnsi" w:hAnsiTheme="minorHAnsi" w:cstheme="minorHAnsi"/>
                <w:b/>
                <w:color w:val="000000"/>
                <w:sz w:val="16"/>
                <w:szCs w:val="16"/>
              </w:rPr>
            </w:pPr>
            <w:r w:rsidRPr="00201A4D">
              <w:rPr>
                <w:rFonts w:asciiTheme="minorHAnsi" w:hAnsiTheme="minorHAnsi" w:cstheme="minorHAnsi"/>
                <w:b/>
                <w:color w:val="000000"/>
                <w:sz w:val="16"/>
                <w:szCs w:val="16"/>
              </w:rPr>
              <w:t>Partida</w:t>
            </w:r>
          </w:p>
        </w:tc>
        <w:tc>
          <w:tcPr>
            <w:tcW w:w="3077"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58C0E5C8" w14:textId="77777777" w:rsidR="009E4B7A" w:rsidRPr="00201A4D" w:rsidRDefault="009E4B7A">
            <w:pPr>
              <w:spacing w:line="360" w:lineRule="auto"/>
              <w:jc w:val="center"/>
              <w:rPr>
                <w:rFonts w:asciiTheme="minorHAnsi" w:hAnsiTheme="minorHAnsi" w:cstheme="minorHAnsi"/>
                <w:b/>
                <w:color w:val="000000"/>
                <w:sz w:val="16"/>
                <w:szCs w:val="16"/>
              </w:rPr>
            </w:pPr>
            <w:r w:rsidRPr="00201A4D">
              <w:rPr>
                <w:rFonts w:asciiTheme="minorHAnsi" w:hAnsiTheme="minorHAnsi" w:cstheme="minorHAnsi"/>
                <w:b/>
                <w:color w:val="000000"/>
                <w:sz w:val="16"/>
                <w:szCs w:val="16"/>
              </w:rPr>
              <w:t>Descripción</w:t>
            </w:r>
          </w:p>
        </w:tc>
        <w:tc>
          <w:tcPr>
            <w:tcW w:w="686"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7B3C10FB" w14:textId="77777777" w:rsidR="009E4B7A" w:rsidRPr="00201A4D" w:rsidRDefault="009E4B7A">
            <w:pPr>
              <w:spacing w:line="256" w:lineRule="auto"/>
              <w:jc w:val="center"/>
              <w:rPr>
                <w:rFonts w:asciiTheme="minorHAnsi" w:eastAsia="Calibri" w:hAnsiTheme="minorHAnsi" w:cstheme="minorHAnsi"/>
                <w:b/>
                <w:color w:val="000000"/>
                <w:sz w:val="16"/>
                <w:szCs w:val="16"/>
              </w:rPr>
            </w:pPr>
            <w:r w:rsidRPr="00201A4D">
              <w:rPr>
                <w:rFonts w:asciiTheme="minorHAnsi" w:eastAsia="Calibri" w:hAnsiTheme="minorHAnsi" w:cstheme="minorHAnsi"/>
                <w:b/>
                <w:color w:val="000000"/>
                <w:sz w:val="16"/>
                <w:szCs w:val="16"/>
              </w:rPr>
              <w:t>Unidad de medida</w:t>
            </w:r>
          </w:p>
        </w:tc>
        <w:tc>
          <w:tcPr>
            <w:tcW w:w="419"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4A645988" w14:textId="77777777" w:rsidR="009E4B7A" w:rsidRPr="00201A4D" w:rsidRDefault="009E4B7A">
            <w:pPr>
              <w:spacing w:line="360" w:lineRule="auto"/>
              <w:jc w:val="center"/>
              <w:rPr>
                <w:rFonts w:asciiTheme="minorHAnsi" w:hAnsiTheme="minorHAnsi" w:cstheme="minorHAnsi"/>
                <w:b/>
                <w:color w:val="000000"/>
                <w:sz w:val="16"/>
                <w:szCs w:val="16"/>
              </w:rPr>
            </w:pPr>
            <w:r w:rsidRPr="00201A4D">
              <w:rPr>
                <w:rFonts w:asciiTheme="minorHAnsi" w:hAnsiTheme="minorHAnsi" w:cstheme="minorHAnsi"/>
                <w:b/>
                <w:color w:val="000000"/>
                <w:sz w:val="16"/>
                <w:szCs w:val="16"/>
              </w:rPr>
              <w:t>Cantidad</w:t>
            </w:r>
          </w:p>
        </w:tc>
      </w:tr>
      <w:tr w:rsidR="00C14701" w:rsidRPr="00201A4D" w14:paraId="78D572A5"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4AF4F566" w14:textId="63FEF85F" w:rsidR="00C14701" w:rsidRPr="00201A4D" w:rsidRDefault="004A1814" w:rsidP="00C14701">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w:t>
            </w:r>
            <w:r w:rsidR="00C14701" w:rsidRPr="00201A4D">
              <w:rPr>
                <w:rFonts w:ascii="Calibri" w:hAnsi="Calibri" w:cs="Calibri"/>
                <w:b/>
                <w:color w:val="000000"/>
                <w:sz w:val="18"/>
                <w:szCs w:val="18"/>
              </w:rPr>
              <w:t>6</w:t>
            </w:r>
          </w:p>
        </w:tc>
        <w:tc>
          <w:tcPr>
            <w:tcW w:w="3077" w:type="pct"/>
            <w:vAlign w:val="center"/>
          </w:tcPr>
          <w:p w14:paraId="6CB780D4" w14:textId="77777777" w:rsidR="00C14701" w:rsidRPr="00201A4D" w:rsidRDefault="00C14701" w:rsidP="00C14701">
            <w:pPr>
              <w:widowControl/>
              <w:shd w:val="clear" w:color="auto" w:fill="FFFFFF"/>
              <w:jc w:val="both"/>
              <w:rPr>
                <w:rFonts w:asciiTheme="minorHAnsi" w:hAnsiTheme="minorHAnsi" w:cstheme="minorHAnsi"/>
                <w:color w:val="242424"/>
                <w:sz w:val="16"/>
                <w:szCs w:val="16"/>
                <w:lang w:val="es-MX" w:eastAsia="es-MX"/>
              </w:rPr>
            </w:pPr>
            <w:r w:rsidRPr="00201A4D">
              <w:rPr>
                <w:rFonts w:asciiTheme="minorHAnsi" w:hAnsiTheme="minorHAnsi" w:cstheme="minorHAnsi"/>
                <w:b/>
                <w:color w:val="242424"/>
                <w:sz w:val="16"/>
                <w:szCs w:val="16"/>
                <w:lang w:val="es-MX" w:eastAsia="es-MX"/>
              </w:rPr>
              <w:t>Computadora de escritorio para video juegos</w:t>
            </w:r>
            <w:r w:rsidRPr="00201A4D">
              <w:rPr>
                <w:rFonts w:asciiTheme="minorHAnsi" w:hAnsiTheme="minorHAnsi" w:cstheme="minorHAnsi"/>
                <w:color w:val="242424"/>
                <w:sz w:val="16"/>
                <w:szCs w:val="16"/>
                <w:lang w:val="es-MX" w:eastAsia="es-MX"/>
              </w:rPr>
              <w:t xml:space="preserve"> con las siguientes características:</w:t>
            </w:r>
          </w:p>
          <w:p w14:paraId="56D63602" w14:textId="77777777" w:rsidR="00C14701" w:rsidRPr="00201A4D" w:rsidRDefault="00C14701" w:rsidP="00C14701">
            <w:pPr>
              <w:widowControl/>
              <w:shd w:val="clear" w:color="auto" w:fill="FFFFFF"/>
              <w:jc w:val="both"/>
              <w:rPr>
                <w:rFonts w:asciiTheme="minorHAnsi" w:hAnsiTheme="minorHAnsi" w:cstheme="minorHAnsi"/>
                <w:color w:val="242424"/>
                <w:sz w:val="16"/>
                <w:szCs w:val="16"/>
                <w:lang w:val="en-US" w:eastAsia="es-MX"/>
              </w:rPr>
            </w:pPr>
            <w:r w:rsidRPr="00201A4D">
              <w:rPr>
                <w:rFonts w:asciiTheme="minorHAnsi" w:hAnsiTheme="minorHAnsi" w:cstheme="minorHAnsi"/>
                <w:color w:val="242424"/>
                <w:sz w:val="16"/>
                <w:szCs w:val="16"/>
                <w:lang w:val="en-US" w:eastAsia="es-MX"/>
              </w:rPr>
              <w:t>Memoria Ram 32GB (2x16GB ddr5 5200mhz).</w:t>
            </w:r>
          </w:p>
          <w:p w14:paraId="09353899" w14:textId="77FC4981" w:rsidR="00667B84" w:rsidRPr="00201A4D" w:rsidRDefault="00C14701" w:rsidP="00667B84">
            <w:pPr>
              <w:widowControl/>
              <w:shd w:val="clear" w:color="auto" w:fill="FFFFFF"/>
              <w:jc w:val="both"/>
              <w:rPr>
                <w:rFonts w:asciiTheme="minorHAnsi" w:hAnsiTheme="minorHAnsi" w:cstheme="minorHAnsi"/>
                <w:b/>
                <w:color w:val="242424"/>
                <w:sz w:val="16"/>
                <w:szCs w:val="16"/>
                <w:lang w:val="es-MX" w:eastAsia="es-MX"/>
              </w:rPr>
            </w:pPr>
            <w:r w:rsidRPr="00201A4D">
              <w:rPr>
                <w:rFonts w:asciiTheme="minorHAnsi" w:hAnsiTheme="minorHAnsi" w:cstheme="minorHAnsi"/>
                <w:color w:val="242424"/>
                <w:sz w:val="16"/>
                <w:szCs w:val="16"/>
                <w:lang w:val="es-MX" w:eastAsia="es-MX"/>
              </w:rPr>
              <w:t>Procesador Intel® Core i9 14900KF</w:t>
            </w:r>
            <w:r w:rsidR="00667B84" w:rsidRPr="00201A4D">
              <w:rPr>
                <w:rFonts w:asciiTheme="minorHAnsi" w:hAnsiTheme="minorHAnsi" w:cstheme="minorHAnsi"/>
                <w:color w:val="242424"/>
                <w:sz w:val="16"/>
                <w:szCs w:val="16"/>
                <w:lang w:val="es-MX" w:eastAsia="es-MX"/>
              </w:rPr>
              <w:t xml:space="preserve"> </w:t>
            </w:r>
            <w:r w:rsidR="00EB14E2" w:rsidRPr="00201A4D">
              <w:rPr>
                <w:rFonts w:asciiTheme="minorHAnsi" w:hAnsiTheme="minorHAnsi" w:cstheme="minorHAnsi"/>
                <w:i/>
                <w:color w:val="242424"/>
                <w:sz w:val="16"/>
                <w:szCs w:val="16"/>
                <w:lang w:val="es-MX" w:eastAsia="es-MX"/>
              </w:rPr>
              <w:t>o</w:t>
            </w:r>
            <w:r w:rsidR="00667B84" w:rsidRPr="00201A4D">
              <w:rPr>
                <w:rFonts w:asciiTheme="minorHAnsi" w:hAnsiTheme="minorHAnsi" w:cstheme="minorHAnsi"/>
                <w:i/>
                <w:color w:val="242424"/>
                <w:sz w:val="16"/>
                <w:szCs w:val="16"/>
                <w:lang w:val="es-MX" w:eastAsia="es-MX"/>
              </w:rPr>
              <w:t xml:space="preserve"> Intel® Core i9 14900K</w:t>
            </w:r>
            <w:r w:rsidR="00667B84" w:rsidRPr="00201A4D">
              <w:rPr>
                <w:rFonts w:asciiTheme="minorHAnsi" w:hAnsiTheme="minorHAnsi" w:cstheme="minorHAnsi"/>
                <w:b/>
                <w:i/>
                <w:color w:val="242424"/>
                <w:sz w:val="16"/>
                <w:szCs w:val="16"/>
                <w:lang w:val="es-MX" w:eastAsia="es-MX"/>
              </w:rPr>
              <w:t>.</w:t>
            </w:r>
            <w:r w:rsidR="00667B84" w:rsidRPr="00201A4D">
              <w:rPr>
                <w:rFonts w:asciiTheme="minorHAnsi" w:hAnsiTheme="minorHAnsi" w:cstheme="minorHAnsi"/>
                <w:b/>
                <w:color w:val="242424"/>
                <w:sz w:val="16"/>
                <w:szCs w:val="16"/>
                <w:lang w:val="es-MX" w:eastAsia="es-MX"/>
              </w:rPr>
              <w:t xml:space="preserve"> </w:t>
            </w:r>
          </w:p>
          <w:p w14:paraId="001D460B" w14:textId="77777777" w:rsidR="00C14701" w:rsidRPr="00201A4D" w:rsidRDefault="00C14701" w:rsidP="00C14701">
            <w:pPr>
              <w:widowControl/>
              <w:shd w:val="clear" w:color="auto" w:fill="FFFFFF"/>
              <w:jc w:val="both"/>
              <w:rPr>
                <w:rFonts w:asciiTheme="minorHAnsi" w:hAnsiTheme="minorHAnsi" w:cstheme="minorHAnsi"/>
                <w:color w:val="242424"/>
                <w:sz w:val="16"/>
                <w:szCs w:val="16"/>
                <w:lang w:val="es-MX" w:eastAsia="es-MX"/>
              </w:rPr>
            </w:pPr>
            <w:r w:rsidRPr="00201A4D">
              <w:rPr>
                <w:rFonts w:asciiTheme="minorHAnsi" w:hAnsiTheme="minorHAnsi" w:cstheme="minorHAnsi"/>
                <w:b/>
                <w:bCs/>
                <w:color w:val="242424"/>
                <w:sz w:val="16"/>
                <w:szCs w:val="16"/>
                <w:lang w:val="es-MX" w:eastAsia="es-MX"/>
              </w:rPr>
              <w:t>Tarjeta Madre: misma marca del equipo, con troquelado o impresión indeleble, sin sobre marcas y marcas ocultas. BIOS desarrollado por la marca con derechos de uso y desarrollado sobre el mismo.</w:t>
            </w:r>
          </w:p>
          <w:p w14:paraId="7E14BCAE" w14:textId="77777777" w:rsidR="00C14701" w:rsidRPr="00201A4D" w:rsidRDefault="00C14701" w:rsidP="00C14701">
            <w:pPr>
              <w:widowControl/>
              <w:shd w:val="clear" w:color="auto" w:fill="FFFFFF"/>
              <w:jc w:val="both"/>
              <w:rPr>
                <w:rFonts w:asciiTheme="minorHAnsi" w:hAnsiTheme="minorHAnsi" w:cstheme="minorHAnsi"/>
                <w:color w:val="242424"/>
                <w:sz w:val="16"/>
                <w:szCs w:val="16"/>
                <w:lang w:val="es-MX" w:eastAsia="es-MX"/>
              </w:rPr>
            </w:pPr>
            <w:r w:rsidRPr="00201A4D">
              <w:rPr>
                <w:rFonts w:asciiTheme="minorHAnsi" w:hAnsiTheme="minorHAnsi" w:cstheme="minorHAnsi"/>
                <w:color w:val="242424"/>
                <w:sz w:val="16"/>
                <w:szCs w:val="16"/>
                <w:lang w:val="es-MX" w:eastAsia="es-MX"/>
              </w:rPr>
              <w:t>Fuente de Poder 850w o superior.</w:t>
            </w:r>
          </w:p>
          <w:p w14:paraId="7C975140" w14:textId="77777777" w:rsidR="00C14701" w:rsidRPr="00201A4D" w:rsidRDefault="00C14701" w:rsidP="00C14701">
            <w:pPr>
              <w:widowControl/>
              <w:shd w:val="clear" w:color="auto" w:fill="FFFFFF"/>
              <w:jc w:val="both"/>
              <w:rPr>
                <w:rFonts w:asciiTheme="minorHAnsi" w:hAnsiTheme="minorHAnsi" w:cstheme="minorHAnsi"/>
                <w:color w:val="242424"/>
                <w:sz w:val="16"/>
                <w:szCs w:val="16"/>
                <w:lang w:val="es-MX" w:eastAsia="es-MX"/>
              </w:rPr>
            </w:pPr>
            <w:r w:rsidRPr="00201A4D">
              <w:rPr>
                <w:rFonts w:asciiTheme="minorHAnsi" w:hAnsiTheme="minorHAnsi" w:cstheme="minorHAnsi"/>
                <w:color w:val="242424"/>
                <w:sz w:val="16"/>
                <w:szCs w:val="16"/>
                <w:lang w:val="es-MX" w:eastAsia="es-MX"/>
              </w:rPr>
              <w:t>Coprocesador de gráficos: NVIDIA GeForce RTX 4070 Super 12 GB.</w:t>
            </w:r>
          </w:p>
          <w:p w14:paraId="5414FE02" w14:textId="77777777" w:rsidR="00C14701" w:rsidRPr="00201A4D" w:rsidRDefault="00C14701" w:rsidP="00C14701">
            <w:pPr>
              <w:widowControl/>
              <w:shd w:val="clear" w:color="auto" w:fill="FFFFFF"/>
              <w:jc w:val="both"/>
              <w:rPr>
                <w:rFonts w:asciiTheme="minorHAnsi" w:hAnsiTheme="minorHAnsi" w:cstheme="minorHAnsi"/>
                <w:color w:val="242424"/>
                <w:sz w:val="16"/>
                <w:szCs w:val="16"/>
                <w:lang w:val="es-MX" w:eastAsia="es-MX"/>
              </w:rPr>
            </w:pPr>
            <w:r w:rsidRPr="00201A4D">
              <w:rPr>
                <w:rFonts w:asciiTheme="minorHAnsi" w:hAnsiTheme="minorHAnsi" w:cstheme="minorHAnsi"/>
                <w:color w:val="242424"/>
                <w:sz w:val="16"/>
                <w:szCs w:val="16"/>
                <w:lang w:val="es-MX" w:eastAsia="es-MX"/>
              </w:rPr>
              <w:t xml:space="preserve">Almacenamiento 1TB, Factor de Forma: M.2 2280, Interfaz: </w:t>
            </w:r>
            <w:proofErr w:type="spellStart"/>
            <w:r w:rsidRPr="00201A4D">
              <w:rPr>
                <w:rFonts w:asciiTheme="minorHAnsi" w:hAnsiTheme="minorHAnsi" w:cstheme="minorHAnsi"/>
                <w:color w:val="242424"/>
                <w:sz w:val="16"/>
                <w:szCs w:val="16"/>
                <w:lang w:val="es-MX" w:eastAsia="es-MX"/>
              </w:rPr>
              <w:t>NVMe</w:t>
            </w:r>
            <w:proofErr w:type="spellEnd"/>
            <w:r w:rsidRPr="00201A4D">
              <w:rPr>
                <w:rFonts w:asciiTheme="minorHAnsi" w:hAnsiTheme="minorHAnsi" w:cstheme="minorHAnsi"/>
                <w:color w:val="242424"/>
                <w:sz w:val="16"/>
                <w:szCs w:val="16"/>
                <w:lang w:val="es-MX" w:eastAsia="es-MX"/>
              </w:rPr>
              <w:t xml:space="preserve"> PCIe.</w:t>
            </w:r>
          </w:p>
          <w:p w14:paraId="44617302" w14:textId="7A1A4E9A" w:rsidR="00C14701" w:rsidRPr="00201A4D" w:rsidRDefault="00EB2E2F" w:rsidP="00C14701">
            <w:pPr>
              <w:widowControl/>
              <w:shd w:val="clear" w:color="auto" w:fill="FFFFFF"/>
              <w:jc w:val="both"/>
              <w:rPr>
                <w:rFonts w:asciiTheme="minorHAnsi" w:hAnsiTheme="minorHAnsi" w:cstheme="minorHAnsi"/>
                <w:b/>
                <w:color w:val="242424"/>
                <w:sz w:val="16"/>
                <w:szCs w:val="16"/>
                <w:lang w:val="es-MX" w:eastAsia="es-MX"/>
              </w:rPr>
            </w:pPr>
            <w:r w:rsidRPr="00201A4D">
              <w:rPr>
                <w:rFonts w:asciiTheme="minorHAnsi" w:hAnsiTheme="minorHAnsi" w:cstheme="minorHAnsi"/>
                <w:color w:val="242424"/>
                <w:sz w:val="16"/>
                <w:szCs w:val="16"/>
                <w:lang w:val="es-MX" w:eastAsia="es-MX"/>
              </w:rPr>
              <w:t xml:space="preserve">Sistema De Enfriamiento Liquido </w:t>
            </w:r>
            <w:r w:rsidR="00EB14E2" w:rsidRPr="00201A4D">
              <w:rPr>
                <w:rFonts w:asciiTheme="minorHAnsi" w:hAnsiTheme="minorHAnsi" w:cstheme="minorHAnsi"/>
                <w:i/>
                <w:color w:val="242424"/>
                <w:sz w:val="16"/>
                <w:szCs w:val="16"/>
                <w:lang w:val="es-MX" w:eastAsia="es-MX"/>
              </w:rPr>
              <w:t>o</w:t>
            </w:r>
            <w:r w:rsidRPr="00201A4D">
              <w:rPr>
                <w:rFonts w:asciiTheme="minorHAnsi" w:hAnsiTheme="minorHAnsi" w:cstheme="minorHAnsi"/>
                <w:i/>
                <w:color w:val="242424"/>
                <w:sz w:val="16"/>
                <w:szCs w:val="16"/>
                <w:lang w:val="es-MX" w:eastAsia="es-MX"/>
              </w:rPr>
              <w:t xml:space="preserve"> equivalente</w:t>
            </w:r>
            <w:r w:rsidR="00EB14E2" w:rsidRPr="00201A4D">
              <w:rPr>
                <w:rFonts w:asciiTheme="minorHAnsi" w:hAnsiTheme="minorHAnsi" w:cstheme="minorHAnsi"/>
                <w:i/>
                <w:color w:val="242424"/>
                <w:sz w:val="16"/>
                <w:szCs w:val="16"/>
                <w:lang w:val="es-MX" w:eastAsia="es-MX"/>
              </w:rPr>
              <w:t>.</w:t>
            </w:r>
          </w:p>
          <w:p w14:paraId="6985FD39" w14:textId="77777777" w:rsidR="00C14701" w:rsidRPr="00201A4D" w:rsidRDefault="00C14701" w:rsidP="00C14701">
            <w:pPr>
              <w:widowControl/>
              <w:shd w:val="clear" w:color="auto" w:fill="FFFFFF"/>
              <w:jc w:val="both"/>
              <w:rPr>
                <w:rFonts w:asciiTheme="minorHAnsi" w:hAnsiTheme="minorHAnsi" w:cstheme="minorHAnsi"/>
                <w:color w:val="242424"/>
                <w:sz w:val="16"/>
                <w:szCs w:val="16"/>
                <w:lang w:val="es-MX" w:eastAsia="es-MX"/>
              </w:rPr>
            </w:pPr>
            <w:r w:rsidRPr="00201A4D">
              <w:rPr>
                <w:rFonts w:asciiTheme="minorHAnsi" w:hAnsiTheme="minorHAnsi" w:cstheme="minorHAnsi"/>
                <w:color w:val="242424"/>
                <w:sz w:val="16"/>
                <w:szCs w:val="16"/>
                <w:lang w:val="es-MX" w:eastAsia="es-MX"/>
              </w:rPr>
              <w:t xml:space="preserve">Mouse alámbrico </w:t>
            </w:r>
            <w:proofErr w:type="spellStart"/>
            <w:r w:rsidRPr="00201A4D">
              <w:rPr>
                <w:rFonts w:asciiTheme="minorHAnsi" w:hAnsiTheme="minorHAnsi" w:cstheme="minorHAnsi"/>
                <w:color w:val="242424"/>
                <w:sz w:val="16"/>
                <w:szCs w:val="16"/>
                <w:lang w:val="es-MX" w:eastAsia="es-MX"/>
              </w:rPr>
              <w:t>gamer</w:t>
            </w:r>
            <w:proofErr w:type="spellEnd"/>
            <w:r w:rsidRPr="00201A4D">
              <w:rPr>
                <w:rFonts w:asciiTheme="minorHAnsi" w:hAnsiTheme="minorHAnsi" w:cstheme="minorHAnsi"/>
                <w:color w:val="242424"/>
                <w:sz w:val="16"/>
                <w:szCs w:val="16"/>
                <w:lang w:val="es-MX" w:eastAsia="es-MX"/>
              </w:rPr>
              <w:t xml:space="preserve"> de la misma marca del fabricante.</w:t>
            </w:r>
          </w:p>
          <w:p w14:paraId="54506A51" w14:textId="77777777" w:rsidR="00C14701" w:rsidRPr="00201A4D" w:rsidRDefault="00C14701" w:rsidP="00C14701">
            <w:pPr>
              <w:widowControl/>
              <w:shd w:val="clear" w:color="auto" w:fill="FFFFFF"/>
              <w:jc w:val="both"/>
              <w:rPr>
                <w:rFonts w:asciiTheme="minorHAnsi" w:hAnsiTheme="minorHAnsi" w:cstheme="minorHAnsi"/>
                <w:color w:val="242424"/>
                <w:sz w:val="16"/>
                <w:szCs w:val="16"/>
                <w:lang w:val="es-MX" w:eastAsia="es-MX"/>
              </w:rPr>
            </w:pPr>
            <w:r w:rsidRPr="00201A4D">
              <w:rPr>
                <w:rFonts w:asciiTheme="minorHAnsi" w:hAnsiTheme="minorHAnsi" w:cstheme="minorHAnsi"/>
                <w:color w:val="242424"/>
                <w:sz w:val="16"/>
                <w:szCs w:val="16"/>
                <w:lang w:val="es-MX" w:eastAsia="es-MX"/>
              </w:rPr>
              <w:t xml:space="preserve">Teclado Alámbrico </w:t>
            </w:r>
            <w:proofErr w:type="spellStart"/>
            <w:r w:rsidRPr="00201A4D">
              <w:rPr>
                <w:rFonts w:asciiTheme="minorHAnsi" w:hAnsiTheme="minorHAnsi" w:cstheme="minorHAnsi"/>
                <w:color w:val="242424"/>
                <w:sz w:val="16"/>
                <w:szCs w:val="16"/>
                <w:lang w:val="es-MX" w:eastAsia="es-MX"/>
              </w:rPr>
              <w:t>gamer</w:t>
            </w:r>
            <w:proofErr w:type="spellEnd"/>
            <w:r w:rsidRPr="00201A4D">
              <w:rPr>
                <w:rFonts w:asciiTheme="minorHAnsi" w:hAnsiTheme="minorHAnsi" w:cstheme="minorHAnsi"/>
                <w:color w:val="242424"/>
                <w:sz w:val="16"/>
                <w:szCs w:val="16"/>
                <w:lang w:val="es-MX" w:eastAsia="es-MX"/>
              </w:rPr>
              <w:t xml:space="preserve"> USB, Negro, de la misma marca del fabricante.</w:t>
            </w:r>
          </w:p>
          <w:p w14:paraId="2C0B93DF" w14:textId="2F9CE55F" w:rsidR="00C14701" w:rsidRPr="00201A4D" w:rsidRDefault="00C14701" w:rsidP="00C14701">
            <w:pPr>
              <w:widowControl/>
              <w:shd w:val="clear" w:color="auto" w:fill="FFFFFF"/>
              <w:jc w:val="both"/>
              <w:rPr>
                <w:rFonts w:asciiTheme="minorHAnsi" w:hAnsiTheme="minorHAnsi" w:cstheme="minorHAnsi"/>
                <w:color w:val="242424"/>
                <w:sz w:val="16"/>
                <w:szCs w:val="16"/>
                <w:lang w:val="es-MX" w:eastAsia="es-MX"/>
              </w:rPr>
            </w:pPr>
            <w:r w:rsidRPr="00201A4D">
              <w:rPr>
                <w:rFonts w:asciiTheme="minorHAnsi" w:hAnsiTheme="minorHAnsi" w:cstheme="minorHAnsi"/>
                <w:color w:val="242424"/>
                <w:sz w:val="16"/>
                <w:szCs w:val="16"/>
                <w:lang w:val="es-MX" w:eastAsia="es-MX"/>
              </w:rPr>
              <w:t> </w:t>
            </w:r>
          </w:p>
          <w:p w14:paraId="591B2A82" w14:textId="77777777" w:rsidR="00EB14E2" w:rsidRPr="00201A4D" w:rsidRDefault="00DE021A" w:rsidP="00C14701">
            <w:pPr>
              <w:widowControl/>
              <w:shd w:val="clear" w:color="auto" w:fill="FFFFFF"/>
              <w:jc w:val="both"/>
              <w:rPr>
                <w:rFonts w:asciiTheme="minorHAnsi" w:hAnsiTheme="minorHAnsi" w:cstheme="minorHAnsi"/>
                <w:b/>
                <w:i/>
                <w:color w:val="242424"/>
                <w:sz w:val="16"/>
                <w:szCs w:val="16"/>
                <w:lang w:val="es-MX" w:eastAsia="es-MX"/>
              </w:rPr>
            </w:pPr>
            <w:r w:rsidRPr="00201A4D">
              <w:rPr>
                <w:rFonts w:asciiTheme="minorHAnsi" w:hAnsiTheme="minorHAnsi" w:cstheme="minorHAnsi"/>
                <w:i/>
                <w:color w:val="242424"/>
                <w:sz w:val="16"/>
                <w:szCs w:val="16"/>
                <w:lang w:val="es-MX" w:eastAsia="es-MX"/>
              </w:rPr>
              <w:t>*</w:t>
            </w:r>
            <w:r w:rsidR="00BB3BEF" w:rsidRPr="00201A4D">
              <w:rPr>
                <w:rFonts w:asciiTheme="minorHAnsi" w:hAnsiTheme="minorHAnsi" w:cstheme="minorHAnsi"/>
                <w:i/>
                <w:color w:val="242424"/>
                <w:sz w:val="16"/>
                <w:szCs w:val="16"/>
                <w:lang w:val="es-MX" w:eastAsia="es-MX"/>
              </w:rPr>
              <w:t>El sistema operativo mínimo a ofertar es Windows Home Single Lenguaje, y el tipo de licencia deberá ser no vinculada al equipo</w:t>
            </w:r>
            <w:r w:rsidR="00BB3BEF" w:rsidRPr="00201A4D">
              <w:rPr>
                <w:rFonts w:asciiTheme="minorHAnsi" w:hAnsiTheme="minorHAnsi" w:cstheme="minorHAnsi"/>
                <w:b/>
                <w:i/>
                <w:color w:val="242424"/>
                <w:sz w:val="16"/>
                <w:szCs w:val="16"/>
                <w:lang w:val="es-MX" w:eastAsia="es-MX"/>
              </w:rPr>
              <w:t xml:space="preserve">. </w:t>
            </w:r>
          </w:p>
          <w:p w14:paraId="1FCA55EF" w14:textId="77777777" w:rsidR="00EB14E2" w:rsidRPr="00201A4D" w:rsidRDefault="00EB14E2" w:rsidP="00C14701">
            <w:pPr>
              <w:widowControl/>
              <w:shd w:val="clear" w:color="auto" w:fill="FFFFFF"/>
              <w:jc w:val="both"/>
              <w:rPr>
                <w:rFonts w:asciiTheme="minorHAnsi" w:hAnsiTheme="minorHAnsi" w:cstheme="minorHAnsi"/>
                <w:b/>
                <w:color w:val="242424"/>
                <w:sz w:val="16"/>
                <w:szCs w:val="16"/>
                <w:lang w:val="es-MX" w:eastAsia="es-MX"/>
              </w:rPr>
            </w:pPr>
          </w:p>
          <w:p w14:paraId="31183BAA" w14:textId="6900BADD" w:rsidR="00BB3BEF" w:rsidRPr="00201A4D" w:rsidRDefault="001E1DEB" w:rsidP="00C14701">
            <w:pPr>
              <w:widowControl/>
              <w:shd w:val="clear" w:color="auto" w:fill="FFFFFF"/>
              <w:jc w:val="both"/>
              <w:rPr>
                <w:rFonts w:asciiTheme="minorHAnsi" w:hAnsiTheme="minorHAnsi" w:cstheme="minorHAnsi"/>
                <w:i/>
                <w:color w:val="242424"/>
                <w:sz w:val="16"/>
                <w:szCs w:val="16"/>
                <w:lang w:val="es-MX" w:eastAsia="es-MX"/>
              </w:rPr>
            </w:pPr>
            <w:r w:rsidRPr="00201A4D">
              <w:rPr>
                <w:rFonts w:asciiTheme="minorHAnsi" w:hAnsiTheme="minorHAnsi" w:cstheme="minorHAnsi"/>
                <w:i/>
                <w:color w:val="242424"/>
                <w:sz w:val="16"/>
                <w:szCs w:val="16"/>
                <w:lang w:val="es-MX" w:eastAsia="es-MX"/>
              </w:rPr>
              <w:t xml:space="preserve">(*Las partidas 6 y 7, </w:t>
            </w:r>
            <w:r w:rsidR="00EB14E2" w:rsidRPr="00201A4D">
              <w:rPr>
                <w:rFonts w:asciiTheme="minorHAnsi" w:hAnsiTheme="minorHAnsi" w:cstheme="minorHAnsi"/>
                <w:i/>
                <w:color w:val="242424"/>
                <w:sz w:val="16"/>
                <w:szCs w:val="16"/>
                <w:lang w:val="es-MX" w:eastAsia="es-MX"/>
              </w:rPr>
              <w:t>se adjudicar</w:t>
            </w:r>
            <w:r w:rsidR="000C223D" w:rsidRPr="00201A4D">
              <w:rPr>
                <w:rFonts w:asciiTheme="minorHAnsi" w:hAnsiTheme="minorHAnsi" w:cstheme="minorHAnsi"/>
                <w:i/>
                <w:color w:val="242424"/>
                <w:sz w:val="16"/>
                <w:szCs w:val="16"/>
                <w:lang w:val="es-MX" w:eastAsia="es-MX"/>
              </w:rPr>
              <w:t>á</w:t>
            </w:r>
            <w:r w:rsidR="00EB14E2" w:rsidRPr="00201A4D">
              <w:rPr>
                <w:rFonts w:asciiTheme="minorHAnsi" w:hAnsiTheme="minorHAnsi" w:cstheme="minorHAnsi"/>
                <w:i/>
                <w:color w:val="242424"/>
                <w:sz w:val="16"/>
                <w:szCs w:val="16"/>
                <w:lang w:val="es-MX" w:eastAsia="es-MX"/>
              </w:rPr>
              <w:t>n de forma conjunta, conforme a lo establecido en la convocatoria, ambas deben también ser de la misma marca del fabricante y ser compatibles entre sí</w:t>
            </w:r>
            <w:r w:rsidRPr="00201A4D">
              <w:rPr>
                <w:rFonts w:asciiTheme="minorHAnsi" w:hAnsiTheme="minorHAnsi" w:cstheme="minorHAnsi"/>
                <w:i/>
                <w:color w:val="242424"/>
                <w:sz w:val="16"/>
                <w:szCs w:val="16"/>
                <w:lang w:val="es-MX" w:eastAsia="es-MX"/>
              </w:rPr>
              <w:t>, además del mismo color)</w:t>
            </w:r>
          </w:p>
          <w:p w14:paraId="6E91F055" w14:textId="63257130" w:rsidR="00BB3BEF" w:rsidRPr="00201A4D" w:rsidRDefault="00BB3BEF" w:rsidP="00C14701">
            <w:pPr>
              <w:widowControl/>
              <w:shd w:val="clear" w:color="auto" w:fill="FFFFFF"/>
              <w:jc w:val="both"/>
              <w:rPr>
                <w:rFonts w:asciiTheme="minorHAnsi" w:hAnsiTheme="minorHAnsi" w:cstheme="minorHAnsi"/>
                <w:color w:val="242424"/>
                <w:sz w:val="16"/>
                <w:szCs w:val="16"/>
                <w:lang w:val="es-MX" w:eastAsia="es-MX"/>
              </w:rPr>
            </w:pPr>
          </w:p>
          <w:p w14:paraId="5334A1CF" w14:textId="77777777" w:rsidR="00C14701" w:rsidRPr="00201A4D" w:rsidRDefault="00C14701" w:rsidP="00C14701">
            <w:pPr>
              <w:widowControl/>
              <w:shd w:val="clear" w:color="auto" w:fill="FFFFFF"/>
              <w:jc w:val="both"/>
              <w:rPr>
                <w:rFonts w:asciiTheme="minorHAnsi" w:hAnsiTheme="minorHAnsi" w:cstheme="minorHAnsi"/>
                <w:b/>
                <w:color w:val="242424"/>
                <w:sz w:val="16"/>
                <w:szCs w:val="16"/>
                <w:lang w:val="es-MX" w:eastAsia="es-MX"/>
              </w:rPr>
            </w:pPr>
            <w:r w:rsidRPr="00201A4D">
              <w:rPr>
                <w:rFonts w:asciiTheme="minorHAnsi" w:hAnsiTheme="minorHAnsi" w:cstheme="minorHAnsi"/>
                <w:b/>
                <w:color w:val="242424"/>
                <w:sz w:val="16"/>
                <w:szCs w:val="16"/>
                <w:lang w:val="es-MX" w:eastAsia="es-MX"/>
              </w:rPr>
              <w:t>Tiempo de Garantía:</w:t>
            </w:r>
          </w:p>
          <w:p w14:paraId="25306D33" w14:textId="77777777" w:rsidR="00C14701" w:rsidRPr="00201A4D" w:rsidRDefault="00C14701" w:rsidP="00C14701">
            <w:pPr>
              <w:widowControl/>
              <w:shd w:val="clear" w:color="auto" w:fill="FFFFFF"/>
              <w:jc w:val="both"/>
              <w:rPr>
                <w:rFonts w:asciiTheme="minorHAnsi" w:hAnsiTheme="minorHAnsi" w:cstheme="minorHAnsi"/>
                <w:color w:val="242424"/>
                <w:sz w:val="16"/>
                <w:szCs w:val="16"/>
                <w:lang w:val="es-MX" w:eastAsia="es-MX"/>
              </w:rPr>
            </w:pPr>
            <w:r w:rsidRPr="00201A4D">
              <w:rPr>
                <w:rFonts w:asciiTheme="minorHAnsi" w:hAnsiTheme="minorHAnsi" w:cstheme="minorHAnsi"/>
                <w:color w:val="242424"/>
                <w:sz w:val="16"/>
                <w:szCs w:val="16"/>
                <w:lang w:val="es-MX" w:eastAsia="es-MX"/>
              </w:rPr>
              <w:t>12 meses en sitio con mano de obra y partes certificadas por el fabricante</w:t>
            </w:r>
          </w:p>
          <w:p w14:paraId="4DD9FFB0" w14:textId="77777777" w:rsidR="00C14701" w:rsidRPr="00201A4D" w:rsidRDefault="00C14701" w:rsidP="00C14701">
            <w:pPr>
              <w:widowControl/>
              <w:shd w:val="clear" w:color="auto" w:fill="FFFFFF"/>
              <w:jc w:val="both"/>
              <w:rPr>
                <w:rFonts w:asciiTheme="minorHAnsi" w:hAnsiTheme="minorHAnsi" w:cstheme="minorHAnsi"/>
                <w:b/>
                <w:color w:val="242424"/>
                <w:sz w:val="16"/>
                <w:szCs w:val="16"/>
                <w:lang w:val="es-MX" w:eastAsia="es-MX"/>
              </w:rPr>
            </w:pPr>
            <w:r w:rsidRPr="00201A4D">
              <w:rPr>
                <w:rFonts w:asciiTheme="minorHAnsi" w:hAnsiTheme="minorHAnsi" w:cstheme="minorHAnsi"/>
                <w:b/>
                <w:color w:val="242424"/>
                <w:sz w:val="16"/>
                <w:szCs w:val="16"/>
                <w:lang w:val="es-MX" w:eastAsia="es-MX"/>
              </w:rPr>
              <w:t>Certificación o etiquetas ambientales:</w:t>
            </w:r>
          </w:p>
          <w:p w14:paraId="3F32EBB0" w14:textId="77777777" w:rsidR="00C14701" w:rsidRPr="00201A4D" w:rsidRDefault="00C14701" w:rsidP="00C14701">
            <w:pPr>
              <w:widowControl/>
              <w:shd w:val="clear" w:color="auto" w:fill="FFFFFF"/>
              <w:jc w:val="both"/>
              <w:rPr>
                <w:rFonts w:asciiTheme="minorHAnsi" w:hAnsiTheme="minorHAnsi" w:cstheme="minorHAnsi"/>
                <w:color w:val="242424"/>
                <w:sz w:val="16"/>
                <w:szCs w:val="16"/>
                <w:lang w:val="es-MX" w:eastAsia="es-MX"/>
              </w:rPr>
            </w:pPr>
            <w:r w:rsidRPr="00201A4D">
              <w:rPr>
                <w:rFonts w:asciiTheme="minorHAnsi" w:hAnsiTheme="minorHAnsi" w:cstheme="minorHAnsi"/>
                <w:color w:val="242424"/>
                <w:sz w:val="16"/>
                <w:szCs w:val="16"/>
                <w:lang w:val="es-MX" w:eastAsia="es-MX"/>
              </w:rPr>
              <w:t>ROHS, NOM</w:t>
            </w:r>
          </w:p>
          <w:p w14:paraId="1F88963B" w14:textId="77777777" w:rsidR="00C14701" w:rsidRPr="00201A4D" w:rsidRDefault="00C14701" w:rsidP="00C14701">
            <w:pPr>
              <w:widowControl/>
              <w:shd w:val="clear" w:color="auto" w:fill="FFFFFF"/>
              <w:jc w:val="both"/>
              <w:rPr>
                <w:rFonts w:asciiTheme="minorHAnsi" w:hAnsiTheme="minorHAnsi" w:cstheme="minorHAnsi"/>
                <w:b/>
                <w:color w:val="242424"/>
                <w:sz w:val="16"/>
                <w:szCs w:val="16"/>
                <w:lang w:val="es-MX" w:eastAsia="es-MX"/>
              </w:rPr>
            </w:pPr>
            <w:r w:rsidRPr="00201A4D">
              <w:rPr>
                <w:rFonts w:asciiTheme="minorHAnsi" w:hAnsiTheme="minorHAnsi" w:cstheme="minorHAnsi"/>
                <w:b/>
                <w:color w:val="242424"/>
                <w:sz w:val="16"/>
                <w:szCs w:val="16"/>
                <w:lang w:val="es-MX" w:eastAsia="es-MX"/>
              </w:rPr>
              <w:t>Capacitación:</w:t>
            </w:r>
          </w:p>
          <w:p w14:paraId="55F8205C" w14:textId="77777777" w:rsidR="00C14701" w:rsidRPr="00201A4D" w:rsidRDefault="00C14701" w:rsidP="00C14701">
            <w:pPr>
              <w:widowControl/>
              <w:shd w:val="clear" w:color="auto" w:fill="FFFFFF"/>
              <w:jc w:val="both"/>
              <w:rPr>
                <w:rFonts w:asciiTheme="minorHAnsi" w:hAnsiTheme="minorHAnsi" w:cstheme="minorHAnsi"/>
                <w:color w:val="242424"/>
                <w:sz w:val="16"/>
                <w:szCs w:val="16"/>
                <w:lang w:val="es-MX" w:eastAsia="es-MX"/>
              </w:rPr>
            </w:pPr>
            <w:r w:rsidRPr="00201A4D">
              <w:rPr>
                <w:rFonts w:asciiTheme="minorHAnsi" w:hAnsiTheme="minorHAnsi" w:cstheme="minorHAnsi"/>
                <w:color w:val="242424"/>
                <w:sz w:val="16"/>
                <w:szCs w:val="16"/>
                <w:lang w:val="es-MX" w:eastAsia="es-MX"/>
              </w:rPr>
              <w:t>No se requiere</w:t>
            </w:r>
          </w:p>
          <w:p w14:paraId="2AFE5BD7" w14:textId="77777777" w:rsidR="00C14701" w:rsidRPr="00201A4D" w:rsidRDefault="00C14701" w:rsidP="00C14701">
            <w:pPr>
              <w:widowControl/>
              <w:shd w:val="clear" w:color="auto" w:fill="FFFFFF"/>
              <w:jc w:val="both"/>
              <w:rPr>
                <w:rFonts w:asciiTheme="minorHAnsi" w:hAnsiTheme="minorHAnsi" w:cstheme="minorHAnsi"/>
                <w:b/>
                <w:color w:val="242424"/>
                <w:sz w:val="16"/>
                <w:szCs w:val="16"/>
                <w:lang w:val="es-MX" w:eastAsia="es-MX"/>
              </w:rPr>
            </w:pPr>
            <w:r w:rsidRPr="00201A4D">
              <w:rPr>
                <w:rFonts w:asciiTheme="minorHAnsi" w:hAnsiTheme="minorHAnsi" w:cstheme="minorHAnsi"/>
                <w:b/>
                <w:color w:val="242424"/>
                <w:sz w:val="16"/>
                <w:szCs w:val="16"/>
                <w:lang w:val="es-MX" w:eastAsia="es-MX"/>
              </w:rPr>
              <w:t>Instalación:</w:t>
            </w:r>
          </w:p>
          <w:p w14:paraId="32772E16" w14:textId="00FF8CA8" w:rsidR="00C14701" w:rsidRPr="00201A4D" w:rsidRDefault="00C14701" w:rsidP="00C14701">
            <w:pPr>
              <w:widowControl/>
              <w:shd w:val="clear" w:color="auto" w:fill="FFFFFF"/>
              <w:jc w:val="both"/>
              <w:rPr>
                <w:rFonts w:asciiTheme="minorHAnsi" w:hAnsiTheme="minorHAnsi" w:cstheme="minorHAnsi"/>
                <w:color w:val="242424"/>
                <w:sz w:val="16"/>
                <w:szCs w:val="16"/>
                <w:lang w:val="es-MX" w:eastAsia="es-MX"/>
              </w:rPr>
            </w:pPr>
            <w:r w:rsidRPr="00201A4D">
              <w:rPr>
                <w:rFonts w:asciiTheme="minorHAnsi" w:hAnsiTheme="minorHAnsi" w:cstheme="minorHAnsi"/>
                <w:color w:val="242424"/>
                <w:sz w:val="16"/>
                <w:szCs w:val="16"/>
                <w:lang w:val="es-MX" w:eastAsia="es-MX"/>
              </w:rPr>
              <w:t>Solo suministro</w:t>
            </w:r>
          </w:p>
        </w:tc>
        <w:tc>
          <w:tcPr>
            <w:tcW w:w="686" w:type="pct"/>
            <w:tcBorders>
              <w:top w:val="dotted" w:sz="4" w:space="0" w:color="auto"/>
              <w:left w:val="dotted" w:sz="4" w:space="0" w:color="auto"/>
              <w:bottom w:val="dotted" w:sz="4" w:space="0" w:color="auto"/>
              <w:right w:val="dotted" w:sz="4" w:space="0" w:color="auto"/>
            </w:tcBorders>
          </w:tcPr>
          <w:p w14:paraId="212FC847" w14:textId="1782ABB7" w:rsidR="00C14701" w:rsidRPr="00201A4D" w:rsidRDefault="00C14701" w:rsidP="00C14701">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41230DCE" w14:textId="7443BFFC" w:rsidR="00C14701" w:rsidRPr="00201A4D" w:rsidRDefault="00C14701" w:rsidP="00C14701">
            <w:pPr>
              <w:spacing w:line="256" w:lineRule="auto"/>
              <w:jc w:val="center"/>
              <w:rPr>
                <w:rFonts w:ascii="Calibri" w:hAnsi="Calibri" w:cs="Calibri"/>
                <w:sz w:val="18"/>
                <w:szCs w:val="18"/>
              </w:rPr>
            </w:pPr>
            <w:r w:rsidRPr="00201A4D">
              <w:rPr>
                <w:rFonts w:ascii="Calibri" w:hAnsi="Calibri" w:cs="Calibri"/>
                <w:sz w:val="18"/>
                <w:szCs w:val="18"/>
              </w:rPr>
              <w:t>50</w:t>
            </w:r>
          </w:p>
        </w:tc>
      </w:tr>
      <w:tr w:rsidR="00C14701" w:rsidRPr="00201A4D" w14:paraId="5B84F43A"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2F9C29D7" w14:textId="3FC04DC1" w:rsidR="00C14701" w:rsidRPr="00201A4D" w:rsidRDefault="004A1814" w:rsidP="00C14701">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w:t>
            </w:r>
            <w:r w:rsidR="00C14701" w:rsidRPr="00201A4D">
              <w:rPr>
                <w:rFonts w:ascii="Calibri" w:hAnsi="Calibri" w:cs="Calibri"/>
                <w:b/>
                <w:color w:val="000000"/>
                <w:sz w:val="18"/>
                <w:szCs w:val="18"/>
              </w:rPr>
              <w:t>7</w:t>
            </w:r>
          </w:p>
        </w:tc>
        <w:tc>
          <w:tcPr>
            <w:tcW w:w="3077" w:type="pct"/>
            <w:vAlign w:val="center"/>
          </w:tcPr>
          <w:p w14:paraId="018A90D5" w14:textId="77777777" w:rsidR="00C14701" w:rsidRPr="00201A4D" w:rsidRDefault="00C14701" w:rsidP="00C14701">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Monitor </w:t>
            </w:r>
            <w:proofErr w:type="spellStart"/>
            <w:r w:rsidRPr="00201A4D">
              <w:rPr>
                <w:rFonts w:asciiTheme="minorHAnsi" w:hAnsiTheme="minorHAnsi" w:cstheme="minorHAnsi"/>
                <w:b/>
                <w:sz w:val="16"/>
                <w:szCs w:val="16"/>
              </w:rPr>
              <w:t>gamer</w:t>
            </w:r>
            <w:proofErr w:type="spellEnd"/>
            <w:r w:rsidRPr="00201A4D">
              <w:rPr>
                <w:rFonts w:asciiTheme="minorHAnsi" w:hAnsiTheme="minorHAnsi" w:cstheme="minorHAnsi"/>
                <w:b/>
                <w:sz w:val="16"/>
                <w:szCs w:val="16"/>
              </w:rPr>
              <w:t xml:space="preserve"> 24.5/25 Pulgadas</w:t>
            </w:r>
          </w:p>
          <w:p w14:paraId="3BE2F646"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Monitor LCD con retroiluminación LED</w:t>
            </w:r>
          </w:p>
          <w:p w14:paraId="0D0EAC6F"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Pantalla antirreflejante</w:t>
            </w:r>
          </w:p>
          <w:p w14:paraId="06F9C477"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Resolución de la pantalla 1920x1080 HD</w:t>
            </w:r>
          </w:p>
          <w:p w14:paraId="36F2CE2A"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Relación de aspecto 16:9</w:t>
            </w:r>
          </w:p>
          <w:p w14:paraId="1BDBFF4C" w14:textId="7B189D18"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Pixeles por pulgada 90</w:t>
            </w:r>
          </w:p>
          <w:p w14:paraId="61DDB883"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Brillo 400 cd/m²</w:t>
            </w:r>
          </w:p>
          <w:p w14:paraId="11FC5262"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Taza de refresco 280Hz</w:t>
            </w:r>
          </w:p>
          <w:p w14:paraId="17F13672"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Tiempo de respuesta 0.5ms</w:t>
            </w:r>
          </w:p>
          <w:p w14:paraId="1BC279C6"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Relación de contraste 1000:1 / 1000:1 (dinámico)</w:t>
            </w:r>
          </w:p>
          <w:p w14:paraId="0EC669EA"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Ángulo de visión horizontal/vertical 178°/178°</w:t>
            </w:r>
          </w:p>
          <w:p w14:paraId="6CD9E656"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Recubrimiento de pantalla </w:t>
            </w:r>
            <w:proofErr w:type="spellStart"/>
            <w:r w:rsidRPr="00201A4D">
              <w:rPr>
                <w:rFonts w:asciiTheme="minorHAnsi" w:hAnsiTheme="minorHAnsi" w:cstheme="minorHAnsi"/>
                <w:sz w:val="16"/>
                <w:szCs w:val="16"/>
              </w:rPr>
              <w:t>Anti-glare</w:t>
            </w:r>
            <w:proofErr w:type="spellEnd"/>
            <w:r w:rsidRPr="00201A4D">
              <w:rPr>
                <w:rFonts w:asciiTheme="minorHAnsi" w:hAnsiTheme="minorHAnsi" w:cstheme="minorHAnsi"/>
                <w:sz w:val="16"/>
                <w:szCs w:val="16"/>
              </w:rPr>
              <w:t xml:space="preserve"> 3H </w:t>
            </w:r>
            <w:proofErr w:type="spellStart"/>
            <w:r w:rsidRPr="00201A4D">
              <w:rPr>
                <w:rFonts w:asciiTheme="minorHAnsi" w:hAnsiTheme="minorHAnsi" w:cstheme="minorHAnsi"/>
                <w:sz w:val="16"/>
                <w:szCs w:val="16"/>
              </w:rPr>
              <w:t>hardness</w:t>
            </w:r>
            <w:proofErr w:type="spellEnd"/>
          </w:p>
          <w:p w14:paraId="7E665126"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Puertos: HDMI (HDCP 1.4), 2 x DisplayPort 1.4 (HDCP 1.4)</w:t>
            </w:r>
          </w:p>
          <w:p w14:paraId="36440BD4"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Subida USB 3.2 Gen 1, Descarga USB 3.2 de 1ª generación con carga de batería 1.2, Bajada USB 3.2 Gen 1</w:t>
            </w:r>
          </w:p>
          <w:p w14:paraId="6B868294"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Compatible con G-</w:t>
            </w:r>
            <w:proofErr w:type="spellStart"/>
            <w:r w:rsidRPr="00201A4D">
              <w:rPr>
                <w:rFonts w:asciiTheme="minorHAnsi" w:hAnsiTheme="minorHAnsi" w:cstheme="minorHAnsi"/>
                <w:sz w:val="16"/>
                <w:szCs w:val="16"/>
              </w:rPr>
              <w:t>Sync</w:t>
            </w:r>
            <w:proofErr w:type="spellEnd"/>
            <w:r w:rsidRPr="00201A4D">
              <w:rPr>
                <w:rFonts w:asciiTheme="minorHAnsi" w:hAnsiTheme="minorHAnsi" w:cstheme="minorHAnsi"/>
                <w:sz w:val="16"/>
                <w:szCs w:val="16"/>
              </w:rPr>
              <w:t xml:space="preserve"> y AMD </w:t>
            </w:r>
            <w:proofErr w:type="spellStart"/>
            <w:r w:rsidRPr="00201A4D">
              <w:rPr>
                <w:rFonts w:asciiTheme="minorHAnsi" w:hAnsiTheme="minorHAnsi" w:cstheme="minorHAnsi"/>
                <w:sz w:val="16"/>
                <w:szCs w:val="16"/>
              </w:rPr>
              <w:t>FreeSync</w:t>
            </w:r>
            <w:proofErr w:type="spellEnd"/>
            <w:r w:rsidRPr="00201A4D">
              <w:rPr>
                <w:rFonts w:asciiTheme="minorHAnsi" w:hAnsiTheme="minorHAnsi" w:cstheme="minorHAnsi"/>
                <w:sz w:val="16"/>
                <w:szCs w:val="16"/>
              </w:rPr>
              <w:t>, o superior.</w:t>
            </w:r>
          </w:p>
          <w:p w14:paraId="224C5B4F"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Ajustes de posición de pantalla Altura, pivote (rotación), plataforma giratoria, inclinación</w:t>
            </w:r>
          </w:p>
          <w:p w14:paraId="66579CC5"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Ángulo de inclinación -5°/+21°</w:t>
            </w:r>
          </w:p>
          <w:p w14:paraId="4A261ED0"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Ángulo de giro -45°/+45°</w:t>
            </w:r>
          </w:p>
          <w:p w14:paraId="3378E4F5" w14:textId="77777777" w:rsidR="00C14701" w:rsidRPr="00201A4D" w:rsidRDefault="00C14701" w:rsidP="00C14701">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Ángulo de rotación -90°/+90°</w:t>
            </w:r>
          </w:p>
          <w:p w14:paraId="5BDB6E4A" w14:textId="77777777" w:rsidR="00C14701" w:rsidRPr="00201A4D" w:rsidRDefault="00C14701" w:rsidP="00C14701">
            <w:pPr>
              <w:spacing w:line="243" w:lineRule="auto"/>
              <w:ind w:right="173"/>
              <w:jc w:val="both"/>
              <w:rPr>
                <w:rFonts w:asciiTheme="minorHAnsi" w:hAnsiTheme="minorHAnsi" w:cstheme="minorHAnsi"/>
                <w:sz w:val="16"/>
                <w:szCs w:val="16"/>
              </w:rPr>
            </w:pPr>
            <w:r w:rsidRPr="00201A4D">
              <w:rPr>
                <w:rFonts w:asciiTheme="minorHAnsi" w:hAnsiTheme="minorHAnsi" w:cstheme="minorHAnsi"/>
                <w:sz w:val="16"/>
                <w:szCs w:val="16"/>
              </w:rPr>
              <w:t>Ajuste de altura 130mm</w:t>
            </w:r>
          </w:p>
          <w:p w14:paraId="35DCAC22" w14:textId="6EE3E2CD" w:rsidR="005B7F39" w:rsidRPr="00201A4D" w:rsidRDefault="005B7F39" w:rsidP="00C14701">
            <w:pPr>
              <w:spacing w:line="243" w:lineRule="auto"/>
              <w:ind w:right="173"/>
              <w:jc w:val="both"/>
              <w:rPr>
                <w:rFonts w:asciiTheme="minorHAnsi" w:eastAsia="Arial" w:hAnsiTheme="minorHAnsi" w:cstheme="minorHAnsi"/>
                <w:b/>
                <w:sz w:val="16"/>
                <w:szCs w:val="16"/>
              </w:rPr>
            </w:pPr>
          </w:p>
          <w:p w14:paraId="0F4759FA" w14:textId="77777777" w:rsidR="001E1DEB" w:rsidRPr="00201A4D" w:rsidRDefault="001E1DEB" w:rsidP="001E1DEB">
            <w:pPr>
              <w:widowControl/>
              <w:shd w:val="clear" w:color="auto" w:fill="FFFFFF"/>
              <w:jc w:val="both"/>
              <w:rPr>
                <w:rFonts w:asciiTheme="minorHAnsi" w:hAnsiTheme="minorHAnsi" w:cstheme="minorHAnsi"/>
                <w:i/>
                <w:color w:val="242424"/>
                <w:sz w:val="16"/>
                <w:szCs w:val="16"/>
                <w:lang w:val="es-MX" w:eastAsia="es-MX"/>
              </w:rPr>
            </w:pPr>
            <w:r w:rsidRPr="00201A4D">
              <w:rPr>
                <w:rFonts w:asciiTheme="minorHAnsi" w:hAnsiTheme="minorHAnsi" w:cstheme="minorHAnsi"/>
                <w:i/>
                <w:color w:val="242424"/>
                <w:sz w:val="16"/>
                <w:szCs w:val="16"/>
                <w:lang w:val="es-MX" w:eastAsia="es-MX"/>
              </w:rPr>
              <w:t>(*Las partidas 6 y 7, se adjudicarán de forma conjunta, conforme a lo establecido en la convocatoria, ambas deben también ser de la misma marca del fabricante y ser compatibles entre sí, además del mismo color)</w:t>
            </w:r>
          </w:p>
          <w:p w14:paraId="10231D9A" w14:textId="77777777" w:rsidR="000C223D" w:rsidRPr="00201A4D" w:rsidRDefault="000C223D" w:rsidP="00C14701">
            <w:pPr>
              <w:spacing w:line="243" w:lineRule="auto"/>
              <w:ind w:right="173"/>
              <w:jc w:val="both"/>
              <w:rPr>
                <w:rFonts w:asciiTheme="minorHAnsi" w:eastAsia="Arial" w:hAnsiTheme="minorHAnsi" w:cstheme="minorHAnsi"/>
                <w:b/>
                <w:sz w:val="16"/>
                <w:szCs w:val="16"/>
                <w:lang w:val="es-MX"/>
              </w:rPr>
            </w:pPr>
          </w:p>
          <w:p w14:paraId="2C68714E" w14:textId="77777777" w:rsidR="005B7F39" w:rsidRPr="00201A4D" w:rsidRDefault="005B7F39" w:rsidP="005B7F39">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3DCF82B8" w14:textId="5DAA00E4" w:rsidR="005B7F39" w:rsidRPr="00201A4D" w:rsidRDefault="0051592B" w:rsidP="005B7F39">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36</w:t>
            </w:r>
            <w:r w:rsidR="005B7F39" w:rsidRPr="00201A4D">
              <w:rPr>
                <w:rFonts w:asciiTheme="minorHAnsi" w:hAnsiTheme="minorHAnsi" w:cstheme="minorHAnsi"/>
                <w:sz w:val="16"/>
                <w:szCs w:val="16"/>
              </w:rPr>
              <w:t xml:space="preserve"> meses en sitio con mano de obra y partes certificadas por el fabricante</w:t>
            </w:r>
          </w:p>
          <w:p w14:paraId="5CD6AE53" w14:textId="77777777" w:rsidR="005B7F39" w:rsidRPr="00201A4D" w:rsidRDefault="005B7F39" w:rsidP="005B7F39">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32EA8C0E" w14:textId="77777777" w:rsidR="005B7F39" w:rsidRPr="00201A4D" w:rsidRDefault="005B7F39" w:rsidP="005B7F39">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6B0BD01F" w14:textId="77777777" w:rsidR="005B7F39" w:rsidRPr="00201A4D" w:rsidRDefault="005B7F39" w:rsidP="005B7F39">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14FDE75D" w14:textId="3F3C29B3" w:rsidR="005B7F39" w:rsidRPr="00201A4D" w:rsidRDefault="005B7F39" w:rsidP="005B7F39">
            <w:pPr>
              <w:spacing w:line="243" w:lineRule="auto"/>
              <w:ind w:right="173"/>
              <w:jc w:val="both"/>
              <w:rPr>
                <w:rFonts w:asciiTheme="minorHAnsi" w:eastAsia="Arial" w:hAnsiTheme="minorHAnsi" w:cstheme="minorHAnsi"/>
                <w:b/>
                <w:sz w:val="16"/>
                <w:szCs w:val="16"/>
              </w:rPr>
            </w:pPr>
            <w:r w:rsidRPr="00201A4D">
              <w:rPr>
                <w:rFonts w:asciiTheme="minorHAnsi" w:hAnsiTheme="minorHAnsi" w:cstheme="minorHAns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6BA18E7C" w14:textId="0A72F59A" w:rsidR="00C14701" w:rsidRPr="00201A4D" w:rsidRDefault="005B7F39" w:rsidP="00C14701">
            <w:pPr>
              <w:spacing w:line="256" w:lineRule="auto"/>
              <w:jc w:val="center"/>
              <w:rPr>
                <w:rFonts w:ascii="Calibri" w:hAnsi="Calibri" w:cs="Calibri"/>
                <w:sz w:val="18"/>
                <w:szCs w:val="18"/>
              </w:rPr>
            </w:pPr>
            <w:r w:rsidRPr="00201A4D">
              <w:rPr>
                <w:rFonts w:ascii="Calibri" w:hAnsi="Calibri" w:cs="Calibri"/>
                <w:sz w:val="18"/>
                <w:szCs w:val="18"/>
              </w:rPr>
              <w:lastRenderedPageBreak/>
              <w:t>Equipo</w:t>
            </w:r>
          </w:p>
        </w:tc>
        <w:tc>
          <w:tcPr>
            <w:tcW w:w="419" w:type="pct"/>
            <w:tcBorders>
              <w:top w:val="dotted" w:sz="4" w:space="0" w:color="auto"/>
              <w:left w:val="dotted" w:sz="4" w:space="0" w:color="auto"/>
              <w:bottom w:val="dotted" w:sz="4" w:space="0" w:color="auto"/>
              <w:right w:val="dotted" w:sz="4" w:space="0" w:color="auto"/>
            </w:tcBorders>
          </w:tcPr>
          <w:p w14:paraId="2FE411A0" w14:textId="2661D68B" w:rsidR="00C14701" w:rsidRPr="00201A4D" w:rsidRDefault="005B7F39" w:rsidP="00C14701">
            <w:pPr>
              <w:spacing w:line="256" w:lineRule="auto"/>
              <w:jc w:val="center"/>
              <w:rPr>
                <w:rFonts w:ascii="Calibri" w:hAnsi="Calibri" w:cs="Calibri"/>
                <w:sz w:val="18"/>
                <w:szCs w:val="18"/>
              </w:rPr>
            </w:pPr>
            <w:r w:rsidRPr="00201A4D">
              <w:rPr>
                <w:rFonts w:ascii="Calibri" w:hAnsi="Calibri" w:cs="Calibri"/>
                <w:sz w:val="18"/>
                <w:szCs w:val="18"/>
              </w:rPr>
              <w:t>50</w:t>
            </w:r>
          </w:p>
        </w:tc>
      </w:tr>
      <w:tr w:rsidR="008F2595" w:rsidRPr="00201A4D" w14:paraId="48258323"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29B80049" w14:textId="4258FF60" w:rsidR="008F2595" w:rsidRPr="00201A4D" w:rsidRDefault="008F2595" w:rsidP="008F2595">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13</w:t>
            </w:r>
          </w:p>
        </w:tc>
        <w:tc>
          <w:tcPr>
            <w:tcW w:w="3077" w:type="pct"/>
            <w:vAlign w:val="center"/>
          </w:tcPr>
          <w:p w14:paraId="0ADEACF6" w14:textId="77777777" w:rsidR="008F2595" w:rsidRPr="00201A4D" w:rsidRDefault="008F2595" w:rsidP="008F2595">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Multifuncional Canon </w:t>
            </w:r>
            <w:proofErr w:type="spellStart"/>
            <w:r w:rsidRPr="00201A4D">
              <w:rPr>
                <w:rFonts w:asciiTheme="minorHAnsi" w:hAnsiTheme="minorHAnsi" w:cstheme="minorHAnsi"/>
                <w:b/>
                <w:sz w:val="16"/>
                <w:szCs w:val="16"/>
              </w:rPr>
              <w:t>imageCLASS</w:t>
            </w:r>
            <w:proofErr w:type="spellEnd"/>
            <w:r w:rsidRPr="00201A4D">
              <w:rPr>
                <w:rFonts w:asciiTheme="minorHAnsi" w:hAnsiTheme="minorHAnsi" w:cstheme="minorHAnsi"/>
                <w:b/>
                <w:sz w:val="16"/>
                <w:szCs w:val="16"/>
              </w:rPr>
              <w:t xml:space="preserve"> D1620</w:t>
            </w:r>
          </w:p>
          <w:p w14:paraId="1B9E1D2E" w14:textId="5DD414B6"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Colores de impresión </w:t>
            </w:r>
            <w:r w:rsidR="00F72F0D" w:rsidRPr="00201A4D">
              <w:rPr>
                <w:rFonts w:asciiTheme="minorHAnsi" w:hAnsiTheme="minorHAnsi" w:cstheme="minorHAnsi"/>
                <w:sz w:val="16"/>
                <w:szCs w:val="16"/>
              </w:rPr>
              <w:t>monocromático</w:t>
            </w:r>
            <w:r w:rsidRPr="00201A4D">
              <w:rPr>
                <w:rFonts w:asciiTheme="minorHAnsi" w:hAnsiTheme="minorHAnsi" w:cstheme="minorHAnsi"/>
                <w:sz w:val="16"/>
                <w:szCs w:val="16"/>
              </w:rPr>
              <w:t xml:space="preserve"> en negro</w:t>
            </w:r>
          </w:p>
          <w:p w14:paraId="1BD22FF3"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Memoria RAM</w:t>
            </w:r>
            <w:r w:rsidRPr="00201A4D">
              <w:rPr>
                <w:rFonts w:asciiTheme="minorHAnsi" w:hAnsiTheme="minorHAnsi" w:cstheme="minorHAnsi"/>
                <w:sz w:val="16"/>
                <w:szCs w:val="16"/>
              </w:rPr>
              <w:tab/>
              <w:t>1000 MB</w:t>
            </w:r>
          </w:p>
          <w:p w14:paraId="698646A1"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Puertos e Interfaces Cantidad de puertos USB 2.0 3</w:t>
            </w:r>
          </w:p>
          <w:p w14:paraId="5F508805"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Interfaz estándar Ethernet, USB, LAN inalámbrica</w:t>
            </w:r>
          </w:p>
          <w:p w14:paraId="2F7F197C"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Velocidad de impresión (negro, calidad normal, A4/US Carta) 36 ppm</w:t>
            </w:r>
          </w:p>
          <w:p w14:paraId="3A017294" w14:textId="18B14817" w:rsidR="008F2595" w:rsidRPr="00201A4D" w:rsidRDefault="00F72F0D"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Impresión</w:t>
            </w:r>
            <w:r w:rsidR="008F2595" w:rsidRPr="00201A4D">
              <w:rPr>
                <w:rFonts w:asciiTheme="minorHAnsi" w:hAnsiTheme="minorHAnsi" w:cstheme="minorHAnsi"/>
                <w:sz w:val="16"/>
                <w:szCs w:val="16"/>
              </w:rPr>
              <w:t xml:space="preserve"> </w:t>
            </w:r>
            <w:r w:rsidRPr="00201A4D">
              <w:rPr>
                <w:rFonts w:asciiTheme="minorHAnsi" w:hAnsiTheme="minorHAnsi" w:cstheme="minorHAnsi"/>
                <w:sz w:val="16"/>
                <w:szCs w:val="16"/>
              </w:rPr>
              <w:t>dúplex</w:t>
            </w:r>
            <w:r w:rsidR="008F2595" w:rsidRPr="00201A4D">
              <w:rPr>
                <w:rFonts w:asciiTheme="minorHAnsi" w:hAnsiTheme="minorHAnsi" w:cstheme="minorHAnsi"/>
                <w:sz w:val="16"/>
                <w:szCs w:val="16"/>
              </w:rPr>
              <w:t xml:space="preserve"> soportado.</w:t>
            </w:r>
          </w:p>
          <w:p w14:paraId="64956B02"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Resolución máxima 600 x 600 DPI</w:t>
            </w:r>
          </w:p>
          <w:p w14:paraId="5337245C"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Tiempo de calentamiento 14 s</w:t>
            </w:r>
          </w:p>
          <w:p w14:paraId="057AC833"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Capacidad de entrada 650 hojas</w:t>
            </w:r>
          </w:p>
          <w:p w14:paraId="525EF9C9"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Capacidad de salida 150 hojas</w:t>
            </w:r>
          </w:p>
          <w:p w14:paraId="20A162C5"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Tipo de escaneado ADF (alimentador automático de documentos)</w:t>
            </w:r>
          </w:p>
          <w:p w14:paraId="6A56F5BB" w14:textId="53716F95"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Escaneo </w:t>
            </w:r>
            <w:r w:rsidR="00F72F0D" w:rsidRPr="00201A4D">
              <w:rPr>
                <w:rFonts w:asciiTheme="minorHAnsi" w:hAnsiTheme="minorHAnsi" w:cstheme="minorHAnsi"/>
                <w:sz w:val="16"/>
                <w:szCs w:val="16"/>
              </w:rPr>
              <w:t>dúplex</w:t>
            </w:r>
            <w:r w:rsidRPr="00201A4D">
              <w:rPr>
                <w:rFonts w:asciiTheme="minorHAnsi" w:hAnsiTheme="minorHAnsi" w:cstheme="minorHAnsi"/>
                <w:sz w:val="16"/>
                <w:szCs w:val="16"/>
              </w:rPr>
              <w:t xml:space="preserve"> soportado.</w:t>
            </w:r>
          </w:p>
          <w:p w14:paraId="251E02CB"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Área máxima de escaneo 600 x 600 mm</w:t>
            </w:r>
          </w:p>
          <w:p w14:paraId="0B5DE2E4"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Resolución óptica de escáner 300 x 600 DPI</w:t>
            </w:r>
          </w:p>
          <w:p w14:paraId="2BD600B3"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Máximo número de copias 999 copias</w:t>
            </w:r>
          </w:p>
          <w:p w14:paraId="4BE58B86"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Función de programación de copias Si</w:t>
            </w:r>
          </w:p>
          <w:p w14:paraId="40266BDF"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Resolución máxima de copia 600 x 600 DPI</w:t>
            </w:r>
          </w:p>
          <w:p w14:paraId="1D051BD6"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Copiadora </w:t>
            </w:r>
            <w:proofErr w:type="spellStart"/>
            <w:r w:rsidRPr="00201A4D">
              <w:rPr>
                <w:rFonts w:asciiTheme="minorHAnsi" w:hAnsiTheme="minorHAnsi" w:cstheme="minorHAnsi"/>
                <w:sz w:val="16"/>
                <w:szCs w:val="16"/>
              </w:rPr>
              <w:t>reescalar</w:t>
            </w:r>
            <w:proofErr w:type="spellEnd"/>
            <w:r w:rsidRPr="00201A4D">
              <w:rPr>
                <w:rFonts w:asciiTheme="minorHAnsi" w:hAnsiTheme="minorHAnsi" w:cstheme="minorHAnsi"/>
                <w:sz w:val="16"/>
                <w:szCs w:val="16"/>
              </w:rPr>
              <w:t xml:space="preserve"> 25 - 400%</w:t>
            </w:r>
          </w:p>
          <w:p w14:paraId="6809A1B4"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Ciclo de trabajo (páginas por mes) 2000 - 7500</w:t>
            </w:r>
          </w:p>
          <w:p w14:paraId="548D62BC"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Ciclo de trabajo (máximo) 7500 páginas por mes</w:t>
            </w:r>
          </w:p>
          <w:p w14:paraId="4F11B929" w14:textId="3EE06A53" w:rsidR="008F2595" w:rsidRPr="00201A4D" w:rsidRDefault="008F2595" w:rsidP="008F2595">
            <w:pPr>
              <w:autoSpaceDE w:val="0"/>
              <w:autoSpaceDN w:val="0"/>
              <w:adjustRightInd w:val="0"/>
              <w:jc w:val="both"/>
              <w:rPr>
                <w:rFonts w:asciiTheme="minorHAnsi" w:hAnsiTheme="minorHAnsi" w:cstheme="minorHAnsi"/>
                <w:sz w:val="16"/>
                <w:szCs w:val="16"/>
              </w:rPr>
            </w:pPr>
          </w:p>
          <w:p w14:paraId="425BC014" w14:textId="7FAE7439" w:rsidR="00D13D50" w:rsidRPr="00201A4D" w:rsidRDefault="00DE021A" w:rsidP="008F2595">
            <w:pPr>
              <w:autoSpaceDE w:val="0"/>
              <w:autoSpaceDN w:val="0"/>
              <w:adjustRightInd w:val="0"/>
              <w:jc w:val="both"/>
              <w:rPr>
                <w:rFonts w:asciiTheme="minorHAnsi" w:hAnsiTheme="minorHAnsi" w:cstheme="minorHAnsi"/>
                <w:i/>
                <w:sz w:val="16"/>
                <w:szCs w:val="16"/>
                <w:lang w:val="es-MX"/>
              </w:rPr>
            </w:pPr>
            <w:r w:rsidRPr="00201A4D">
              <w:rPr>
                <w:rFonts w:asciiTheme="minorHAnsi" w:hAnsiTheme="minorHAnsi" w:cstheme="minorHAnsi"/>
                <w:i/>
                <w:sz w:val="16"/>
                <w:szCs w:val="16"/>
                <w:lang w:val="es-MX"/>
              </w:rPr>
              <w:t>*</w:t>
            </w:r>
            <w:r w:rsidR="00D13D50" w:rsidRPr="00201A4D">
              <w:rPr>
                <w:rFonts w:asciiTheme="minorHAnsi" w:hAnsiTheme="minorHAnsi" w:cstheme="minorHAnsi"/>
                <w:i/>
                <w:sz w:val="16"/>
                <w:szCs w:val="16"/>
                <w:lang w:val="es-MX"/>
              </w:rPr>
              <w:t xml:space="preserve">La impresora ofertada debe de incluir el cartucho de tóner correspondiente original. </w:t>
            </w:r>
          </w:p>
          <w:p w14:paraId="7DCB6935" w14:textId="77777777" w:rsidR="00DE021A" w:rsidRPr="00201A4D" w:rsidRDefault="00DE021A" w:rsidP="008F2595">
            <w:pPr>
              <w:autoSpaceDE w:val="0"/>
              <w:autoSpaceDN w:val="0"/>
              <w:adjustRightInd w:val="0"/>
              <w:jc w:val="both"/>
              <w:rPr>
                <w:rFonts w:asciiTheme="minorHAnsi" w:hAnsiTheme="minorHAnsi" w:cstheme="minorHAnsi"/>
                <w:sz w:val="16"/>
                <w:szCs w:val="16"/>
                <w:lang w:val="es-MX"/>
              </w:rPr>
            </w:pPr>
          </w:p>
          <w:p w14:paraId="75F94530" w14:textId="77777777" w:rsidR="008F2595" w:rsidRPr="00201A4D" w:rsidRDefault="008F2595" w:rsidP="008F2595">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76E046D5"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150A5816" w14:textId="77777777" w:rsidR="008F2595" w:rsidRPr="00201A4D" w:rsidRDefault="008F2595" w:rsidP="008F2595">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48E1FD76" w14:textId="77777777" w:rsidR="008F2595" w:rsidRPr="00201A4D" w:rsidRDefault="008F2595" w:rsidP="008F259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20C57DEC" w14:textId="77777777" w:rsidR="008F2595" w:rsidRPr="00201A4D" w:rsidRDefault="008F2595" w:rsidP="008F2595">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12EFA845" w14:textId="537C8958" w:rsidR="008F2595" w:rsidRPr="00201A4D" w:rsidRDefault="008F2595" w:rsidP="008F2595">
            <w:pPr>
              <w:spacing w:line="243" w:lineRule="auto"/>
              <w:ind w:right="173"/>
              <w:jc w:val="both"/>
              <w:rPr>
                <w:rFonts w:asciiTheme="minorHAnsi" w:eastAsia="Arial" w:hAnsiTheme="minorHAnsi" w:cstheme="minorHAnsi"/>
                <w:b/>
                <w:sz w:val="16"/>
                <w:szCs w:val="16"/>
              </w:rPr>
            </w:pPr>
            <w:r w:rsidRPr="00201A4D">
              <w:rPr>
                <w:rFonts w:asciiTheme="minorHAnsi" w:hAnsiTheme="minorHAnsi" w:cstheme="minorHAns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0F1717F1" w14:textId="2656953A" w:rsidR="008F2595" w:rsidRPr="00201A4D" w:rsidRDefault="008F2595" w:rsidP="008F2595">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03FE26DC" w14:textId="62A78EE9" w:rsidR="008F2595" w:rsidRPr="00201A4D" w:rsidRDefault="008F2595" w:rsidP="008F2595">
            <w:pPr>
              <w:spacing w:line="256" w:lineRule="auto"/>
              <w:jc w:val="center"/>
              <w:rPr>
                <w:rFonts w:ascii="Calibri" w:hAnsi="Calibri" w:cs="Calibri"/>
                <w:sz w:val="18"/>
                <w:szCs w:val="18"/>
              </w:rPr>
            </w:pPr>
            <w:r w:rsidRPr="00201A4D">
              <w:rPr>
                <w:rFonts w:ascii="Calibri" w:hAnsi="Calibri" w:cs="Calibri"/>
                <w:sz w:val="18"/>
                <w:szCs w:val="18"/>
              </w:rPr>
              <w:t>1</w:t>
            </w:r>
          </w:p>
        </w:tc>
      </w:tr>
      <w:tr w:rsidR="004E75A0" w:rsidRPr="00201A4D" w14:paraId="3A65765A"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1B93BE28" w14:textId="393E92F6" w:rsidR="004E75A0" w:rsidRPr="00201A4D" w:rsidRDefault="004E75A0" w:rsidP="004E75A0">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18</w:t>
            </w:r>
          </w:p>
        </w:tc>
        <w:tc>
          <w:tcPr>
            <w:tcW w:w="3077" w:type="pct"/>
            <w:tcBorders>
              <w:top w:val="dotted" w:sz="4" w:space="0" w:color="auto"/>
              <w:left w:val="dotted" w:sz="4" w:space="0" w:color="auto"/>
              <w:bottom w:val="dotted" w:sz="4" w:space="0" w:color="auto"/>
              <w:right w:val="dotted" w:sz="4" w:space="0" w:color="auto"/>
            </w:tcBorders>
            <w:vAlign w:val="center"/>
          </w:tcPr>
          <w:p w14:paraId="5260B617" w14:textId="77777777" w:rsidR="004E75A0" w:rsidRPr="00201A4D" w:rsidRDefault="004E75A0" w:rsidP="004E75A0">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Monitor HP M24M de visualización LED de 23,8 Pulgadas</w:t>
            </w:r>
          </w:p>
          <w:p w14:paraId="63366420" w14:textId="77777777" w:rsidR="004E75A0" w:rsidRPr="00201A4D" w:rsidRDefault="004E75A0" w:rsidP="004E75A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Diagonal de la Pantalla: 23.8"</w:t>
            </w:r>
          </w:p>
          <w:p w14:paraId="38ABFC50" w14:textId="77777777" w:rsidR="004E75A0" w:rsidRPr="00201A4D" w:rsidRDefault="004E75A0" w:rsidP="004E75A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Resolución: 1920x1080 Full HD</w:t>
            </w:r>
          </w:p>
          <w:p w14:paraId="38FB56FD" w14:textId="77777777" w:rsidR="004E75A0" w:rsidRPr="00201A4D" w:rsidRDefault="004E75A0" w:rsidP="004E75A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Tipo de Pantalla IPS</w:t>
            </w:r>
          </w:p>
          <w:p w14:paraId="1D44FE28" w14:textId="77777777" w:rsidR="004E75A0" w:rsidRPr="00201A4D" w:rsidRDefault="004E75A0" w:rsidP="004E75A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Velocidad de Actualización: 60Hz</w:t>
            </w:r>
          </w:p>
          <w:p w14:paraId="7AD6FAA0" w14:textId="77777777" w:rsidR="004E75A0" w:rsidRPr="00201A4D" w:rsidRDefault="004E75A0" w:rsidP="004E75A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Bocinas integradas</w:t>
            </w:r>
          </w:p>
          <w:p w14:paraId="2459D1E0" w14:textId="2215AAF1" w:rsidR="004E75A0" w:rsidRPr="00201A4D" w:rsidRDefault="00F72F0D" w:rsidP="004E75A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Cámara</w:t>
            </w:r>
            <w:r w:rsidR="004E75A0" w:rsidRPr="00201A4D">
              <w:rPr>
                <w:rFonts w:asciiTheme="minorHAnsi" w:hAnsiTheme="minorHAnsi" w:cstheme="minorHAnsi"/>
                <w:sz w:val="16"/>
                <w:szCs w:val="16"/>
              </w:rPr>
              <w:t xml:space="preserve"> WEB</w:t>
            </w:r>
          </w:p>
          <w:p w14:paraId="24D53AB2" w14:textId="77777777" w:rsidR="004E75A0" w:rsidRPr="00201A4D" w:rsidRDefault="004E75A0" w:rsidP="004E75A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Brillo 300 </w:t>
            </w:r>
            <w:proofErr w:type="spellStart"/>
            <w:r w:rsidRPr="00201A4D">
              <w:rPr>
                <w:rFonts w:asciiTheme="minorHAnsi" w:hAnsiTheme="minorHAnsi" w:cstheme="minorHAnsi"/>
                <w:sz w:val="16"/>
                <w:szCs w:val="16"/>
              </w:rPr>
              <w:t>nits</w:t>
            </w:r>
            <w:proofErr w:type="spellEnd"/>
          </w:p>
          <w:p w14:paraId="23397A9C" w14:textId="77777777" w:rsidR="004E75A0" w:rsidRPr="00201A4D" w:rsidRDefault="004E75A0" w:rsidP="004E75A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Relación contrate 1000:1</w:t>
            </w:r>
          </w:p>
          <w:p w14:paraId="6F217222" w14:textId="77777777" w:rsidR="004E75A0" w:rsidRPr="00201A4D" w:rsidRDefault="004E75A0" w:rsidP="004E75A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Frecuencia 60Hz</w:t>
            </w:r>
          </w:p>
          <w:p w14:paraId="71247CC8" w14:textId="15658319" w:rsidR="004E75A0" w:rsidRPr="00201A4D" w:rsidRDefault="00F72F0D" w:rsidP="004E75A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Puerto</w:t>
            </w:r>
            <w:r w:rsidR="004E75A0" w:rsidRPr="00201A4D">
              <w:rPr>
                <w:rFonts w:asciiTheme="minorHAnsi" w:hAnsiTheme="minorHAnsi" w:cstheme="minorHAnsi"/>
                <w:sz w:val="16"/>
                <w:szCs w:val="16"/>
              </w:rPr>
              <w:t xml:space="preserve"> HDMI</w:t>
            </w:r>
          </w:p>
          <w:p w14:paraId="1FD3FD5E" w14:textId="77777777" w:rsidR="004E75A0" w:rsidRPr="00201A4D" w:rsidRDefault="004E75A0" w:rsidP="004E75A0">
            <w:pPr>
              <w:autoSpaceDE w:val="0"/>
              <w:autoSpaceDN w:val="0"/>
              <w:adjustRightInd w:val="0"/>
              <w:jc w:val="both"/>
              <w:rPr>
                <w:rFonts w:asciiTheme="minorHAnsi" w:hAnsiTheme="minorHAnsi" w:cstheme="minorHAnsi"/>
                <w:sz w:val="16"/>
                <w:szCs w:val="16"/>
              </w:rPr>
            </w:pPr>
          </w:p>
          <w:p w14:paraId="22ABCA9A" w14:textId="77777777" w:rsidR="004E75A0" w:rsidRPr="00201A4D" w:rsidRDefault="004E75A0" w:rsidP="004E75A0">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33884C6A" w14:textId="77777777" w:rsidR="004E75A0" w:rsidRPr="00201A4D" w:rsidRDefault="004E75A0" w:rsidP="004E75A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0EE84984" w14:textId="77777777" w:rsidR="004E75A0" w:rsidRPr="00201A4D" w:rsidRDefault="004E75A0" w:rsidP="004E75A0">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0058F99D" w14:textId="77777777" w:rsidR="004E75A0" w:rsidRPr="00201A4D" w:rsidRDefault="004E75A0" w:rsidP="004E75A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706CB966" w14:textId="77777777" w:rsidR="004E75A0" w:rsidRPr="00201A4D" w:rsidRDefault="004E75A0" w:rsidP="004E75A0">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0DF2D0A9" w14:textId="16117532" w:rsidR="004E75A0" w:rsidRPr="00201A4D" w:rsidRDefault="004E75A0" w:rsidP="004E75A0">
            <w:pPr>
              <w:spacing w:line="243" w:lineRule="auto"/>
              <w:ind w:right="173"/>
              <w:jc w:val="both"/>
              <w:rPr>
                <w:rFonts w:asciiTheme="minorHAnsi" w:eastAsia="Arial" w:hAnsiTheme="minorHAnsi" w:cstheme="minorHAnsi"/>
                <w:b/>
                <w:sz w:val="16"/>
                <w:szCs w:val="16"/>
              </w:rPr>
            </w:pPr>
            <w:r w:rsidRPr="00201A4D">
              <w:rPr>
                <w:rFonts w:asciiTheme="minorHAnsi" w:hAnsiTheme="minorHAnsi" w:cstheme="minorHAns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373BABDA" w14:textId="4301A6DF" w:rsidR="004E75A0" w:rsidRPr="00201A4D" w:rsidRDefault="004E75A0" w:rsidP="004E75A0">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073C967A" w14:textId="316B8B5C" w:rsidR="004E75A0" w:rsidRPr="00201A4D" w:rsidRDefault="004E75A0" w:rsidP="004E75A0">
            <w:pPr>
              <w:spacing w:line="256" w:lineRule="auto"/>
              <w:jc w:val="center"/>
              <w:rPr>
                <w:rFonts w:ascii="Calibri" w:hAnsi="Calibri" w:cs="Calibri"/>
                <w:sz w:val="18"/>
                <w:szCs w:val="18"/>
              </w:rPr>
            </w:pPr>
            <w:r w:rsidRPr="00201A4D">
              <w:rPr>
                <w:rFonts w:ascii="Calibri" w:hAnsi="Calibri" w:cs="Calibri"/>
                <w:sz w:val="18"/>
                <w:szCs w:val="18"/>
              </w:rPr>
              <w:t>1</w:t>
            </w:r>
          </w:p>
        </w:tc>
      </w:tr>
      <w:tr w:rsidR="005B0A20" w:rsidRPr="00201A4D" w14:paraId="3C93861B"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689AB53D" w14:textId="13915913" w:rsidR="005B0A20" w:rsidRPr="00201A4D" w:rsidRDefault="005B0A20" w:rsidP="005B0A20">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21</w:t>
            </w:r>
          </w:p>
        </w:tc>
        <w:tc>
          <w:tcPr>
            <w:tcW w:w="3077" w:type="pct"/>
            <w:tcBorders>
              <w:top w:val="dotted" w:sz="4" w:space="0" w:color="auto"/>
              <w:left w:val="dotted" w:sz="4" w:space="0" w:color="auto"/>
              <w:bottom w:val="dotted" w:sz="4" w:space="0" w:color="auto"/>
              <w:right w:val="dotted" w:sz="4" w:space="0" w:color="auto"/>
            </w:tcBorders>
            <w:vAlign w:val="center"/>
          </w:tcPr>
          <w:p w14:paraId="0D4C53A8" w14:textId="77777777" w:rsidR="005B0A20" w:rsidRPr="00201A4D" w:rsidRDefault="005B0A20" w:rsidP="005B0A20">
            <w:pPr>
              <w:autoSpaceDE w:val="0"/>
              <w:autoSpaceDN w:val="0"/>
              <w:adjustRightInd w:val="0"/>
              <w:jc w:val="both"/>
              <w:rPr>
                <w:rFonts w:ascii="Calibri" w:hAnsi="Calibri" w:cs="Calibri"/>
                <w:b/>
                <w:sz w:val="16"/>
                <w:szCs w:val="16"/>
              </w:rPr>
            </w:pPr>
            <w:r w:rsidRPr="00201A4D">
              <w:rPr>
                <w:rFonts w:ascii="Calibri" w:hAnsi="Calibri" w:cs="Calibri"/>
                <w:b/>
                <w:sz w:val="16"/>
                <w:szCs w:val="16"/>
              </w:rPr>
              <w:t>Proyector ViewSonic LS560WH LED de tiro corto</w:t>
            </w:r>
          </w:p>
          <w:p w14:paraId="443207BB"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Cantidad de puertos USB 2.0 tipo A</w:t>
            </w:r>
          </w:p>
          <w:p w14:paraId="4E5F7783"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Ethernet LAN (RJ-45)</w:t>
            </w:r>
          </w:p>
          <w:p w14:paraId="3F78A99E"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Entrada de audio (</w:t>
            </w:r>
            <w:proofErr w:type="gramStart"/>
            <w:r w:rsidRPr="00201A4D">
              <w:rPr>
                <w:rFonts w:ascii="Calibri" w:hAnsi="Calibri" w:cs="Calibri"/>
                <w:sz w:val="16"/>
                <w:szCs w:val="16"/>
              </w:rPr>
              <w:t>L,R</w:t>
            </w:r>
            <w:proofErr w:type="gramEnd"/>
            <w:r w:rsidRPr="00201A4D">
              <w:rPr>
                <w:rFonts w:ascii="Calibri" w:hAnsi="Calibri" w:cs="Calibri"/>
                <w:sz w:val="16"/>
                <w:szCs w:val="16"/>
              </w:rPr>
              <w:t>)</w:t>
            </w:r>
          </w:p>
          <w:p w14:paraId="130FE1C0"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Versión HDMI 1.4</w:t>
            </w:r>
          </w:p>
          <w:p w14:paraId="635443F0"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lastRenderedPageBreak/>
              <w:t>Salida de audio (</w:t>
            </w:r>
            <w:proofErr w:type="gramStart"/>
            <w:r w:rsidRPr="00201A4D">
              <w:rPr>
                <w:rFonts w:ascii="Calibri" w:hAnsi="Calibri" w:cs="Calibri"/>
                <w:sz w:val="16"/>
                <w:szCs w:val="16"/>
              </w:rPr>
              <w:t>L,R</w:t>
            </w:r>
            <w:proofErr w:type="gramEnd"/>
            <w:r w:rsidRPr="00201A4D">
              <w:rPr>
                <w:rFonts w:ascii="Calibri" w:hAnsi="Calibri" w:cs="Calibri"/>
                <w:sz w:val="16"/>
                <w:szCs w:val="16"/>
              </w:rPr>
              <w:t xml:space="preserve">) </w:t>
            </w:r>
          </w:p>
          <w:p w14:paraId="32BF2914"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Número de puertos HDMI 1</w:t>
            </w:r>
          </w:p>
          <w:p w14:paraId="6A97A467"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Altavoces incorporados 2W</w:t>
            </w:r>
          </w:p>
          <w:p w14:paraId="568AEFD7"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HDCP Si</w:t>
            </w:r>
          </w:p>
          <w:p w14:paraId="2B1FDE94"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Intervalo de escaneado vertical 23 - 120 Hz</w:t>
            </w:r>
          </w:p>
          <w:p w14:paraId="00AA9495"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Distancia de proyección del objetivo 0.63 - 1.58 m</w:t>
            </w:r>
          </w:p>
          <w:p w14:paraId="2B12D02D"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Alcance de zoom 0.8 - 2.0:1</w:t>
            </w:r>
          </w:p>
          <w:p w14:paraId="0BC92319"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Razón de contraste (típica) 3000000:1</w:t>
            </w:r>
          </w:p>
          <w:p w14:paraId="3E541F68"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Corrección trapezoidal, horizontal -40 - 40°</w:t>
            </w:r>
          </w:p>
          <w:p w14:paraId="3C45A625"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Brillo de proyector 3000 lúmenes ANSI</w:t>
            </w:r>
          </w:p>
          <w:p w14:paraId="5703B501"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Tecnología de proyección LED</w:t>
            </w:r>
          </w:p>
          <w:p w14:paraId="4443BFDB"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Resolución original del proyector 1280x800 WXGA</w:t>
            </w:r>
          </w:p>
          <w:p w14:paraId="7623FBE3"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Tipo de zoom Manual</w:t>
            </w:r>
          </w:p>
          <w:p w14:paraId="5D8330AB"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Compatibilidad de tamaño de pantalla 1524 - 7620 mm (60 - 300")</w:t>
            </w:r>
          </w:p>
          <w:p w14:paraId="0CEEFE0B"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Número de colores 1.07 mil millones de colores</w:t>
            </w:r>
          </w:p>
          <w:p w14:paraId="4794B161" w14:textId="2F4E020A"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Formato de vídeo soportado</w:t>
            </w:r>
            <w:r w:rsidR="00F722E4" w:rsidRPr="00201A4D">
              <w:rPr>
                <w:rFonts w:ascii="Calibri" w:hAnsi="Calibri" w:cs="Calibri"/>
                <w:sz w:val="16"/>
                <w:szCs w:val="16"/>
              </w:rPr>
              <w:t xml:space="preserve"> </w:t>
            </w:r>
            <w:r w:rsidRPr="00201A4D">
              <w:rPr>
                <w:rFonts w:ascii="Calibri" w:hAnsi="Calibri" w:cs="Calibri"/>
                <w:sz w:val="16"/>
                <w:szCs w:val="16"/>
              </w:rPr>
              <w:t>480i, 480p, 576i, 576p, 720p, 1080i, 1080p</w:t>
            </w:r>
          </w:p>
          <w:p w14:paraId="2E65B7B9" w14:textId="47427D4A"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Formatos gráficos soportados</w:t>
            </w:r>
            <w:r w:rsidR="00F722E4" w:rsidRPr="00201A4D">
              <w:rPr>
                <w:rFonts w:ascii="Calibri" w:hAnsi="Calibri" w:cs="Calibri"/>
                <w:sz w:val="16"/>
                <w:szCs w:val="16"/>
              </w:rPr>
              <w:t xml:space="preserve"> </w:t>
            </w:r>
            <w:r w:rsidRPr="00201A4D">
              <w:rPr>
                <w:rFonts w:ascii="Calibri" w:hAnsi="Calibri" w:cs="Calibri"/>
                <w:sz w:val="16"/>
                <w:szCs w:val="16"/>
              </w:rPr>
              <w:t>640 x 480 (VGA), 1920 x 1080 (HD 1080)</w:t>
            </w:r>
          </w:p>
          <w:p w14:paraId="0F45F3C0" w14:textId="77777777" w:rsidR="005B0A20" w:rsidRPr="00201A4D" w:rsidRDefault="005B0A20" w:rsidP="005B0A20">
            <w:pPr>
              <w:autoSpaceDE w:val="0"/>
              <w:autoSpaceDN w:val="0"/>
              <w:adjustRightInd w:val="0"/>
              <w:jc w:val="both"/>
              <w:rPr>
                <w:rFonts w:ascii="Calibri" w:hAnsi="Calibri" w:cs="Calibri"/>
                <w:sz w:val="16"/>
                <w:szCs w:val="16"/>
              </w:rPr>
            </w:pPr>
          </w:p>
          <w:p w14:paraId="09A4C16E" w14:textId="77777777" w:rsidR="005B0A20" w:rsidRPr="00201A4D" w:rsidRDefault="005B0A20" w:rsidP="005B0A20">
            <w:pPr>
              <w:autoSpaceDE w:val="0"/>
              <w:autoSpaceDN w:val="0"/>
              <w:adjustRightInd w:val="0"/>
              <w:jc w:val="both"/>
              <w:rPr>
                <w:rFonts w:ascii="Calibri" w:hAnsi="Calibri" w:cs="Calibri"/>
                <w:b/>
                <w:sz w:val="16"/>
                <w:szCs w:val="16"/>
              </w:rPr>
            </w:pPr>
            <w:r w:rsidRPr="00201A4D">
              <w:rPr>
                <w:rFonts w:ascii="Calibri" w:hAnsi="Calibri" w:cs="Calibri"/>
                <w:b/>
                <w:sz w:val="16"/>
                <w:szCs w:val="16"/>
              </w:rPr>
              <w:t>Tiempo de Garantía:</w:t>
            </w:r>
          </w:p>
          <w:p w14:paraId="109D40AD"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12 meses en sitio con mano de obra y partes certificadas por el fabricante</w:t>
            </w:r>
          </w:p>
          <w:p w14:paraId="7BC6EAA9" w14:textId="77777777" w:rsidR="005B0A20" w:rsidRPr="00201A4D" w:rsidRDefault="005B0A20" w:rsidP="005B0A20">
            <w:pPr>
              <w:autoSpaceDE w:val="0"/>
              <w:autoSpaceDN w:val="0"/>
              <w:adjustRightInd w:val="0"/>
              <w:jc w:val="both"/>
              <w:rPr>
                <w:rFonts w:ascii="Calibri" w:hAnsi="Calibri" w:cs="Calibri"/>
                <w:b/>
                <w:sz w:val="16"/>
                <w:szCs w:val="16"/>
              </w:rPr>
            </w:pPr>
            <w:r w:rsidRPr="00201A4D">
              <w:rPr>
                <w:rFonts w:ascii="Calibri" w:hAnsi="Calibri" w:cs="Calibri"/>
                <w:b/>
                <w:sz w:val="16"/>
                <w:szCs w:val="16"/>
              </w:rPr>
              <w:t xml:space="preserve">Capacitación: </w:t>
            </w:r>
          </w:p>
          <w:p w14:paraId="19254FFB" w14:textId="77777777" w:rsidR="005B0A20" w:rsidRPr="00201A4D" w:rsidRDefault="005B0A20" w:rsidP="005B0A20">
            <w:pPr>
              <w:autoSpaceDE w:val="0"/>
              <w:autoSpaceDN w:val="0"/>
              <w:adjustRightInd w:val="0"/>
              <w:jc w:val="both"/>
              <w:rPr>
                <w:rFonts w:ascii="Calibri" w:hAnsi="Calibri" w:cs="Calibri"/>
                <w:sz w:val="16"/>
                <w:szCs w:val="16"/>
              </w:rPr>
            </w:pPr>
            <w:r w:rsidRPr="00201A4D">
              <w:rPr>
                <w:rFonts w:ascii="Calibri" w:hAnsi="Calibri" w:cs="Calibri"/>
                <w:sz w:val="16"/>
                <w:szCs w:val="16"/>
              </w:rPr>
              <w:t>No se requiere</w:t>
            </w:r>
          </w:p>
          <w:p w14:paraId="477A09F4" w14:textId="77777777" w:rsidR="005B0A20" w:rsidRPr="00201A4D" w:rsidRDefault="005B0A20" w:rsidP="005B0A20">
            <w:pPr>
              <w:autoSpaceDE w:val="0"/>
              <w:autoSpaceDN w:val="0"/>
              <w:adjustRightInd w:val="0"/>
              <w:jc w:val="both"/>
              <w:rPr>
                <w:rFonts w:ascii="Calibri" w:hAnsi="Calibri" w:cs="Calibri"/>
                <w:b/>
                <w:sz w:val="16"/>
                <w:szCs w:val="16"/>
              </w:rPr>
            </w:pPr>
            <w:r w:rsidRPr="00201A4D">
              <w:rPr>
                <w:rFonts w:ascii="Calibri" w:hAnsi="Calibri" w:cs="Calibri"/>
                <w:b/>
                <w:sz w:val="16"/>
                <w:szCs w:val="16"/>
              </w:rPr>
              <w:t>Instalación:</w:t>
            </w:r>
          </w:p>
          <w:p w14:paraId="1227E24B" w14:textId="2FDCB134" w:rsidR="005B0A20" w:rsidRPr="00201A4D" w:rsidRDefault="005B0A20" w:rsidP="005B0A20">
            <w:pPr>
              <w:spacing w:line="243" w:lineRule="auto"/>
              <w:ind w:right="173"/>
              <w:jc w:val="both"/>
              <w:rPr>
                <w:rFonts w:ascii="Calibri" w:eastAsia="Arial" w:hAnsi="Calibri" w:cs="Calibri"/>
                <w:b/>
                <w:sz w:val="16"/>
                <w:szCs w:val="16"/>
              </w:rPr>
            </w:pPr>
            <w:r w:rsidRPr="00201A4D">
              <w:rPr>
                <w:rFonts w:ascii="Calibri" w:hAnsi="Calibri" w:cs="Calibr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1F2117C3" w14:textId="7642BCAA" w:rsidR="005B0A20" w:rsidRPr="00201A4D" w:rsidRDefault="005B0A20" w:rsidP="005B0A20">
            <w:pPr>
              <w:spacing w:line="256" w:lineRule="auto"/>
              <w:jc w:val="center"/>
              <w:rPr>
                <w:rFonts w:ascii="Calibri" w:hAnsi="Calibri" w:cs="Calibri"/>
                <w:sz w:val="18"/>
                <w:szCs w:val="18"/>
              </w:rPr>
            </w:pPr>
            <w:r w:rsidRPr="00201A4D">
              <w:rPr>
                <w:rFonts w:ascii="Calibri" w:hAnsi="Calibri" w:cs="Calibri"/>
                <w:sz w:val="18"/>
                <w:szCs w:val="18"/>
              </w:rPr>
              <w:lastRenderedPageBreak/>
              <w:t>Equipo</w:t>
            </w:r>
          </w:p>
        </w:tc>
        <w:tc>
          <w:tcPr>
            <w:tcW w:w="419" w:type="pct"/>
            <w:tcBorders>
              <w:top w:val="dotted" w:sz="4" w:space="0" w:color="auto"/>
              <w:left w:val="dotted" w:sz="4" w:space="0" w:color="auto"/>
              <w:bottom w:val="dotted" w:sz="4" w:space="0" w:color="auto"/>
              <w:right w:val="dotted" w:sz="4" w:space="0" w:color="auto"/>
            </w:tcBorders>
          </w:tcPr>
          <w:p w14:paraId="53995660" w14:textId="794CBE50" w:rsidR="005B0A20" w:rsidRPr="00201A4D" w:rsidRDefault="005B0A20" w:rsidP="005B0A20">
            <w:pPr>
              <w:spacing w:line="256" w:lineRule="auto"/>
              <w:jc w:val="center"/>
              <w:rPr>
                <w:rFonts w:ascii="Calibri" w:hAnsi="Calibri" w:cs="Calibri"/>
                <w:sz w:val="18"/>
                <w:szCs w:val="18"/>
              </w:rPr>
            </w:pPr>
            <w:r w:rsidRPr="00201A4D">
              <w:rPr>
                <w:rFonts w:ascii="Calibri" w:hAnsi="Calibri" w:cs="Calibri"/>
                <w:sz w:val="18"/>
                <w:szCs w:val="18"/>
              </w:rPr>
              <w:t>3</w:t>
            </w:r>
          </w:p>
        </w:tc>
      </w:tr>
      <w:tr w:rsidR="00F722E4" w:rsidRPr="00201A4D" w14:paraId="1F8F26A7"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028C7C80" w14:textId="4BB02E9F" w:rsidR="00F722E4" w:rsidRPr="00201A4D" w:rsidRDefault="00F722E4" w:rsidP="00F722E4">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22</w:t>
            </w:r>
          </w:p>
        </w:tc>
        <w:tc>
          <w:tcPr>
            <w:tcW w:w="3077" w:type="pct"/>
            <w:tcBorders>
              <w:top w:val="dotted" w:sz="4" w:space="0" w:color="auto"/>
              <w:left w:val="dotted" w:sz="4" w:space="0" w:color="auto"/>
              <w:bottom w:val="dotted" w:sz="4" w:space="0" w:color="auto"/>
              <w:right w:val="dotted" w:sz="4" w:space="0" w:color="auto"/>
            </w:tcBorders>
            <w:vAlign w:val="center"/>
          </w:tcPr>
          <w:p w14:paraId="08669F70" w14:textId="77777777" w:rsidR="00F722E4" w:rsidRPr="00201A4D" w:rsidRDefault="00F722E4" w:rsidP="00F722E4">
            <w:pPr>
              <w:autoSpaceDE w:val="0"/>
              <w:autoSpaceDN w:val="0"/>
              <w:adjustRightInd w:val="0"/>
              <w:jc w:val="both"/>
              <w:rPr>
                <w:rFonts w:ascii="Calibri" w:hAnsi="Calibri" w:cs="Calibri"/>
                <w:b/>
                <w:sz w:val="16"/>
                <w:szCs w:val="16"/>
              </w:rPr>
            </w:pPr>
            <w:r w:rsidRPr="00201A4D">
              <w:rPr>
                <w:rFonts w:ascii="Calibri" w:hAnsi="Calibri" w:cs="Calibri"/>
                <w:b/>
                <w:sz w:val="16"/>
                <w:szCs w:val="16"/>
              </w:rPr>
              <w:t>Consola Xbox Series X</w:t>
            </w:r>
          </w:p>
          <w:p w14:paraId="63FF4874" w14:textId="77777777"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Tipo de unidad óptica: Blu-ray</w:t>
            </w:r>
          </w:p>
          <w:p w14:paraId="538B6FE4" w14:textId="77777777"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Unidad de almacenamiento: 1TB SSD</w:t>
            </w:r>
          </w:p>
          <w:p w14:paraId="2750714B" w14:textId="77777777"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Unidad óptica integrada: Si</w:t>
            </w:r>
          </w:p>
          <w:p w14:paraId="54172090" w14:textId="71E76B31"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Puertos e Interfaces: Un HDMI versión 2.1, Jack de entrada CD, Tres puertos tipo A USB 3.0 (3.1 gen 1)</w:t>
            </w:r>
          </w:p>
          <w:p w14:paraId="164917BF" w14:textId="77777777"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 Alto Rango Dinámico (HDR): si</w:t>
            </w:r>
          </w:p>
          <w:p w14:paraId="0D20AF4A" w14:textId="77777777"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Tipo HD: 8K Ultra HD</w:t>
            </w:r>
          </w:p>
          <w:p w14:paraId="39F16680" w14:textId="5B4E9CEF"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Decodificadores incorporados: DTS 5.1, Dolby Digital 5.1, Dolby </w:t>
            </w:r>
            <w:proofErr w:type="spellStart"/>
            <w:r w:rsidRPr="00201A4D">
              <w:rPr>
                <w:rFonts w:ascii="Calibri" w:hAnsi="Calibri" w:cs="Calibri"/>
                <w:sz w:val="16"/>
                <w:szCs w:val="16"/>
              </w:rPr>
              <w:t>TrueHD</w:t>
            </w:r>
            <w:proofErr w:type="spellEnd"/>
          </w:p>
          <w:p w14:paraId="7CF61450" w14:textId="77777777"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Formatos de audio soportados: PCM</w:t>
            </w:r>
          </w:p>
          <w:p w14:paraId="07763CC6" w14:textId="77777777"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Rendimiento del procesador gráfico: 12 TFLOPS</w:t>
            </w:r>
          </w:p>
          <w:p w14:paraId="5E062735" w14:textId="77777777"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Memoria RAM: 16GB GDDR6</w:t>
            </w:r>
          </w:p>
          <w:p w14:paraId="2D1B0DB2" w14:textId="77777777"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Modelo del procesador: AMD Ryzen Zen 2 @3.8GHz 8 núcleos</w:t>
            </w:r>
          </w:p>
          <w:p w14:paraId="01E93FA8" w14:textId="77777777"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Color del producto: Negro</w:t>
            </w:r>
          </w:p>
          <w:p w14:paraId="6C3BC946" w14:textId="77777777"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Procesador gráfico: AMD Radeon @1825MHz</w:t>
            </w:r>
          </w:p>
          <w:p w14:paraId="4CA579F1" w14:textId="77777777"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Ethernet LAN, velocidad de transferencia de datos: 10,100,1000 Mbit/s</w:t>
            </w:r>
          </w:p>
          <w:p w14:paraId="0343F888" w14:textId="2E75ECC4" w:rsidR="00F722E4" w:rsidRPr="00201A4D" w:rsidRDefault="00F722E4" w:rsidP="00F722E4">
            <w:pPr>
              <w:autoSpaceDE w:val="0"/>
              <w:autoSpaceDN w:val="0"/>
              <w:adjustRightInd w:val="0"/>
              <w:jc w:val="both"/>
              <w:rPr>
                <w:rFonts w:ascii="Calibri" w:hAnsi="Calibri" w:cs="Calibri"/>
                <w:sz w:val="16"/>
                <w:szCs w:val="16"/>
              </w:rPr>
            </w:pPr>
            <w:proofErr w:type="spellStart"/>
            <w:r w:rsidRPr="00201A4D">
              <w:rPr>
                <w:rFonts w:ascii="Calibri" w:hAnsi="Calibri" w:cs="Calibri"/>
                <w:sz w:val="16"/>
                <w:szCs w:val="16"/>
              </w:rPr>
              <w:t>Wi</w:t>
            </w:r>
            <w:proofErr w:type="spellEnd"/>
            <w:r w:rsidRPr="00201A4D">
              <w:rPr>
                <w:rFonts w:ascii="Calibri" w:hAnsi="Calibri" w:cs="Calibri"/>
                <w:sz w:val="16"/>
                <w:szCs w:val="16"/>
              </w:rPr>
              <w:t xml:space="preserve">-Fi estándares: 802.11a,802.11b,802.11g, </w:t>
            </w:r>
            <w:proofErr w:type="spellStart"/>
            <w:r w:rsidRPr="00201A4D">
              <w:rPr>
                <w:rFonts w:ascii="Calibri" w:hAnsi="Calibri" w:cs="Calibri"/>
                <w:sz w:val="16"/>
                <w:szCs w:val="16"/>
              </w:rPr>
              <w:t>Wi</w:t>
            </w:r>
            <w:proofErr w:type="spellEnd"/>
            <w:r w:rsidRPr="00201A4D">
              <w:rPr>
                <w:rFonts w:ascii="Calibri" w:hAnsi="Calibri" w:cs="Calibri"/>
                <w:sz w:val="16"/>
                <w:szCs w:val="16"/>
              </w:rPr>
              <w:t>-Fi 4 (802.11n</w:t>
            </w:r>
            <w:proofErr w:type="gramStart"/>
            <w:r w:rsidRPr="00201A4D">
              <w:rPr>
                <w:rFonts w:ascii="Calibri" w:hAnsi="Calibri" w:cs="Calibri"/>
                <w:sz w:val="16"/>
                <w:szCs w:val="16"/>
              </w:rPr>
              <w:t>),</w:t>
            </w:r>
            <w:proofErr w:type="spellStart"/>
            <w:r w:rsidRPr="00201A4D">
              <w:rPr>
                <w:rFonts w:ascii="Calibri" w:hAnsi="Calibri" w:cs="Calibri"/>
                <w:sz w:val="16"/>
                <w:szCs w:val="16"/>
              </w:rPr>
              <w:t>Wi</w:t>
            </w:r>
            <w:proofErr w:type="spellEnd"/>
            <w:proofErr w:type="gramEnd"/>
            <w:r w:rsidRPr="00201A4D">
              <w:rPr>
                <w:rFonts w:ascii="Calibri" w:hAnsi="Calibri" w:cs="Calibri"/>
                <w:sz w:val="16"/>
                <w:szCs w:val="16"/>
              </w:rPr>
              <w:t>-Fi 5 (802.11ac)</w:t>
            </w:r>
          </w:p>
          <w:p w14:paraId="61A2350C" w14:textId="77777777" w:rsidR="00F722E4" w:rsidRPr="00201A4D" w:rsidRDefault="00F722E4" w:rsidP="00F722E4">
            <w:pPr>
              <w:autoSpaceDE w:val="0"/>
              <w:autoSpaceDN w:val="0"/>
              <w:adjustRightInd w:val="0"/>
              <w:jc w:val="both"/>
              <w:rPr>
                <w:rFonts w:ascii="Calibri" w:hAnsi="Calibri" w:cs="Calibri"/>
                <w:sz w:val="16"/>
                <w:szCs w:val="16"/>
              </w:rPr>
            </w:pPr>
          </w:p>
          <w:p w14:paraId="26D9FDAE" w14:textId="77777777" w:rsidR="00F722E4" w:rsidRPr="00201A4D" w:rsidRDefault="00F722E4" w:rsidP="00F722E4">
            <w:pPr>
              <w:autoSpaceDE w:val="0"/>
              <w:autoSpaceDN w:val="0"/>
              <w:adjustRightInd w:val="0"/>
              <w:jc w:val="both"/>
              <w:rPr>
                <w:rFonts w:ascii="Calibri" w:hAnsi="Calibri" w:cs="Calibri"/>
                <w:b/>
                <w:sz w:val="16"/>
                <w:szCs w:val="16"/>
              </w:rPr>
            </w:pPr>
            <w:r w:rsidRPr="00201A4D">
              <w:rPr>
                <w:rFonts w:ascii="Calibri" w:hAnsi="Calibri" w:cs="Calibri"/>
                <w:b/>
                <w:sz w:val="16"/>
                <w:szCs w:val="16"/>
              </w:rPr>
              <w:t>Tiempo de Garantía:</w:t>
            </w:r>
          </w:p>
          <w:p w14:paraId="13E5D168" w14:textId="77777777"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12 meses en sitio con mano de obra y partes certificadas por el fabricante</w:t>
            </w:r>
          </w:p>
          <w:p w14:paraId="729F4A69" w14:textId="77777777" w:rsidR="00F722E4" w:rsidRPr="00201A4D" w:rsidRDefault="00F722E4" w:rsidP="00F722E4">
            <w:pPr>
              <w:autoSpaceDE w:val="0"/>
              <w:autoSpaceDN w:val="0"/>
              <w:adjustRightInd w:val="0"/>
              <w:jc w:val="both"/>
              <w:rPr>
                <w:rFonts w:ascii="Calibri" w:hAnsi="Calibri" w:cs="Calibri"/>
                <w:b/>
                <w:sz w:val="16"/>
                <w:szCs w:val="16"/>
              </w:rPr>
            </w:pPr>
            <w:r w:rsidRPr="00201A4D">
              <w:rPr>
                <w:rFonts w:ascii="Calibri" w:hAnsi="Calibri" w:cs="Calibri"/>
                <w:b/>
                <w:sz w:val="16"/>
                <w:szCs w:val="16"/>
              </w:rPr>
              <w:t xml:space="preserve">Capacitación: </w:t>
            </w:r>
          </w:p>
          <w:p w14:paraId="63F690DC" w14:textId="77777777" w:rsidR="00F722E4" w:rsidRPr="00201A4D" w:rsidRDefault="00F722E4" w:rsidP="00F722E4">
            <w:pPr>
              <w:autoSpaceDE w:val="0"/>
              <w:autoSpaceDN w:val="0"/>
              <w:adjustRightInd w:val="0"/>
              <w:jc w:val="both"/>
              <w:rPr>
                <w:rFonts w:ascii="Calibri" w:hAnsi="Calibri" w:cs="Calibri"/>
                <w:sz w:val="16"/>
                <w:szCs w:val="16"/>
              </w:rPr>
            </w:pPr>
            <w:r w:rsidRPr="00201A4D">
              <w:rPr>
                <w:rFonts w:ascii="Calibri" w:hAnsi="Calibri" w:cs="Calibri"/>
                <w:sz w:val="16"/>
                <w:szCs w:val="16"/>
              </w:rPr>
              <w:t>No se requiere</w:t>
            </w:r>
          </w:p>
          <w:p w14:paraId="0520255D" w14:textId="77777777" w:rsidR="00F722E4" w:rsidRPr="00201A4D" w:rsidRDefault="00F722E4" w:rsidP="00F722E4">
            <w:pPr>
              <w:autoSpaceDE w:val="0"/>
              <w:autoSpaceDN w:val="0"/>
              <w:adjustRightInd w:val="0"/>
              <w:jc w:val="both"/>
              <w:rPr>
                <w:rFonts w:ascii="Calibri" w:hAnsi="Calibri" w:cs="Calibri"/>
                <w:b/>
                <w:sz w:val="16"/>
                <w:szCs w:val="16"/>
              </w:rPr>
            </w:pPr>
            <w:r w:rsidRPr="00201A4D">
              <w:rPr>
                <w:rFonts w:ascii="Calibri" w:hAnsi="Calibri" w:cs="Calibri"/>
                <w:b/>
                <w:sz w:val="16"/>
                <w:szCs w:val="16"/>
              </w:rPr>
              <w:t>Instalación:</w:t>
            </w:r>
          </w:p>
          <w:p w14:paraId="6290E0F0" w14:textId="3D46014E" w:rsidR="00F722E4" w:rsidRPr="00201A4D" w:rsidRDefault="00F722E4" w:rsidP="00F722E4">
            <w:pPr>
              <w:spacing w:line="243" w:lineRule="auto"/>
              <w:ind w:right="173"/>
              <w:jc w:val="both"/>
              <w:rPr>
                <w:rFonts w:ascii="Calibri" w:eastAsia="Arial" w:hAnsi="Calibri" w:cs="Calibri"/>
                <w:b/>
                <w:sz w:val="16"/>
                <w:szCs w:val="16"/>
              </w:rPr>
            </w:pPr>
            <w:r w:rsidRPr="00201A4D">
              <w:rPr>
                <w:rFonts w:ascii="Calibri" w:hAnsi="Calibri" w:cs="Calibr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6B1237FF" w14:textId="32A63CC4" w:rsidR="00F722E4" w:rsidRPr="00201A4D" w:rsidRDefault="00F722E4" w:rsidP="00F722E4">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34FB1631" w14:textId="560825FE" w:rsidR="00F722E4" w:rsidRPr="00201A4D" w:rsidRDefault="00F722E4" w:rsidP="00F722E4">
            <w:pPr>
              <w:spacing w:line="256" w:lineRule="auto"/>
              <w:jc w:val="center"/>
              <w:rPr>
                <w:rFonts w:ascii="Calibri" w:hAnsi="Calibri" w:cs="Calibri"/>
                <w:sz w:val="18"/>
                <w:szCs w:val="18"/>
              </w:rPr>
            </w:pPr>
            <w:r w:rsidRPr="00201A4D">
              <w:rPr>
                <w:rFonts w:ascii="Calibri" w:hAnsi="Calibri" w:cs="Calibri"/>
                <w:sz w:val="18"/>
                <w:szCs w:val="18"/>
              </w:rPr>
              <w:t>2</w:t>
            </w:r>
          </w:p>
        </w:tc>
      </w:tr>
      <w:tr w:rsidR="00F722E4" w:rsidRPr="00201A4D" w14:paraId="5170230F"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51CA87C5" w14:textId="3932947B" w:rsidR="00F722E4" w:rsidRPr="00201A4D" w:rsidRDefault="00F722E4" w:rsidP="00F722E4">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23</w:t>
            </w:r>
          </w:p>
        </w:tc>
        <w:tc>
          <w:tcPr>
            <w:tcW w:w="3077" w:type="pct"/>
            <w:tcBorders>
              <w:top w:val="dotted" w:sz="4" w:space="0" w:color="auto"/>
              <w:left w:val="dotted" w:sz="4" w:space="0" w:color="auto"/>
              <w:bottom w:val="dotted" w:sz="4" w:space="0" w:color="auto"/>
              <w:right w:val="dotted" w:sz="4" w:space="0" w:color="auto"/>
            </w:tcBorders>
            <w:vAlign w:val="center"/>
          </w:tcPr>
          <w:p w14:paraId="3C6DCA24" w14:textId="77777777" w:rsidR="00F722E4" w:rsidRPr="00201A4D" w:rsidRDefault="00F722E4" w:rsidP="00F722E4">
            <w:pPr>
              <w:autoSpaceDE w:val="0"/>
              <w:autoSpaceDN w:val="0"/>
              <w:adjustRightInd w:val="0"/>
              <w:jc w:val="both"/>
              <w:rPr>
                <w:rFonts w:asciiTheme="minorHAnsi" w:hAnsiTheme="minorHAnsi" w:cstheme="minorHAnsi"/>
                <w:b/>
                <w:sz w:val="16"/>
                <w:szCs w:val="16"/>
              </w:rPr>
            </w:pPr>
            <w:proofErr w:type="spellStart"/>
            <w:r w:rsidRPr="00201A4D">
              <w:rPr>
                <w:rFonts w:asciiTheme="minorHAnsi" w:hAnsiTheme="minorHAnsi" w:cstheme="minorHAnsi"/>
                <w:b/>
                <w:sz w:val="16"/>
                <w:szCs w:val="16"/>
              </w:rPr>
              <w:t>Playstation</w:t>
            </w:r>
            <w:proofErr w:type="spellEnd"/>
            <w:r w:rsidRPr="00201A4D">
              <w:rPr>
                <w:rFonts w:asciiTheme="minorHAnsi" w:hAnsiTheme="minorHAnsi" w:cstheme="minorHAnsi"/>
                <w:b/>
                <w:sz w:val="16"/>
                <w:szCs w:val="16"/>
              </w:rPr>
              <w:t xml:space="preserve"> 5 pro</w:t>
            </w:r>
          </w:p>
          <w:p w14:paraId="5AF09574" w14:textId="77777777" w:rsidR="00F722E4" w:rsidRPr="00201A4D" w:rsidRDefault="00F722E4" w:rsidP="00F722E4">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Procesador: AMD Ryzen Zen2 personalizado 8 núcleos, 16 hilos</w:t>
            </w:r>
          </w:p>
          <w:p w14:paraId="5AA25CD4" w14:textId="77777777" w:rsidR="00F722E4" w:rsidRPr="00201A4D" w:rsidRDefault="00F722E4" w:rsidP="00F722E4">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GPU: AMD Radeon RDNA 2 personalizada Hasta 16,7 </w:t>
            </w:r>
            <w:proofErr w:type="spellStart"/>
            <w:r w:rsidRPr="00201A4D">
              <w:rPr>
                <w:rFonts w:asciiTheme="minorHAnsi" w:hAnsiTheme="minorHAnsi" w:cstheme="minorHAnsi"/>
                <w:sz w:val="16"/>
                <w:szCs w:val="16"/>
              </w:rPr>
              <w:t>TFLOPs</w:t>
            </w:r>
            <w:proofErr w:type="spellEnd"/>
          </w:p>
          <w:p w14:paraId="21D01B1E" w14:textId="77777777" w:rsidR="00F722E4" w:rsidRPr="00201A4D" w:rsidRDefault="00F722E4" w:rsidP="00F722E4">
            <w:pPr>
              <w:autoSpaceDE w:val="0"/>
              <w:autoSpaceDN w:val="0"/>
              <w:adjustRightInd w:val="0"/>
              <w:jc w:val="both"/>
              <w:rPr>
                <w:rFonts w:asciiTheme="minorHAnsi" w:hAnsiTheme="minorHAnsi" w:cstheme="minorHAnsi"/>
                <w:sz w:val="16"/>
                <w:szCs w:val="16"/>
                <w:lang w:val="en-US"/>
              </w:rPr>
            </w:pPr>
            <w:r w:rsidRPr="00201A4D">
              <w:rPr>
                <w:rFonts w:asciiTheme="minorHAnsi" w:hAnsiTheme="minorHAnsi" w:cstheme="minorHAnsi"/>
                <w:sz w:val="16"/>
                <w:szCs w:val="16"/>
                <w:lang w:val="en-US"/>
              </w:rPr>
              <w:t>Memoria RAM: 16 GB GDDR6 2 GB DDR5</w:t>
            </w:r>
          </w:p>
          <w:p w14:paraId="47AD092B" w14:textId="77777777" w:rsidR="00F722E4" w:rsidRPr="00201A4D" w:rsidRDefault="00F722E4" w:rsidP="00F722E4">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Almacenamiento: Unidad SSD personalizada 2 TB</w:t>
            </w:r>
          </w:p>
          <w:p w14:paraId="54458419" w14:textId="77777777" w:rsidR="00F722E4" w:rsidRPr="00201A4D" w:rsidRDefault="00F722E4" w:rsidP="00F722E4">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Sonido: Tecnología de audio 3D </w:t>
            </w:r>
            <w:proofErr w:type="spellStart"/>
            <w:r w:rsidRPr="00201A4D">
              <w:rPr>
                <w:rFonts w:asciiTheme="minorHAnsi" w:hAnsiTheme="minorHAnsi" w:cstheme="minorHAnsi"/>
                <w:sz w:val="16"/>
                <w:szCs w:val="16"/>
              </w:rPr>
              <w:t>Tempest</w:t>
            </w:r>
            <w:proofErr w:type="spellEnd"/>
          </w:p>
          <w:p w14:paraId="09E985E2" w14:textId="75B019CE" w:rsidR="00F722E4" w:rsidRPr="00201A4D" w:rsidRDefault="00F722E4" w:rsidP="00F722E4">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Conectividad: 1 x HDMI 2.1, 2 x USB-A (</w:t>
            </w:r>
            <w:proofErr w:type="spellStart"/>
            <w:r w:rsidRPr="00201A4D">
              <w:rPr>
                <w:rFonts w:asciiTheme="minorHAnsi" w:hAnsiTheme="minorHAnsi" w:cstheme="minorHAnsi"/>
                <w:sz w:val="16"/>
                <w:szCs w:val="16"/>
              </w:rPr>
              <w:t>SuperSpeed</w:t>
            </w:r>
            <w:proofErr w:type="spellEnd"/>
            <w:r w:rsidRPr="00201A4D">
              <w:rPr>
                <w:rFonts w:asciiTheme="minorHAnsi" w:hAnsiTheme="minorHAnsi" w:cstheme="minorHAnsi"/>
                <w:sz w:val="16"/>
                <w:szCs w:val="16"/>
              </w:rPr>
              <w:t>, 10 Gbps), 1x USB-C (Hi-</w:t>
            </w:r>
            <w:proofErr w:type="spellStart"/>
            <w:r w:rsidRPr="00201A4D">
              <w:rPr>
                <w:rFonts w:asciiTheme="minorHAnsi" w:hAnsiTheme="minorHAnsi" w:cstheme="minorHAnsi"/>
                <w:sz w:val="16"/>
                <w:szCs w:val="16"/>
              </w:rPr>
              <w:t>Speed</w:t>
            </w:r>
            <w:proofErr w:type="spellEnd"/>
            <w:r w:rsidRPr="00201A4D">
              <w:rPr>
                <w:rFonts w:asciiTheme="minorHAnsi" w:hAnsiTheme="minorHAnsi" w:cstheme="minorHAnsi"/>
                <w:sz w:val="16"/>
                <w:szCs w:val="16"/>
              </w:rPr>
              <w:t>), 1x USB-C (</w:t>
            </w:r>
            <w:proofErr w:type="spellStart"/>
            <w:r w:rsidRPr="00201A4D">
              <w:rPr>
                <w:rFonts w:asciiTheme="minorHAnsi" w:hAnsiTheme="minorHAnsi" w:cstheme="minorHAnsi"/>
                <w:sz w:val="16"/>
                <w:szCs w:val="16"/>
              </w:rPr>
              <w:t>SuperSpeed</w:t>
            </w:r>
            <w:proofErr w:type="spellEnd"/>
            <w:r w:rsidRPr="00201A4D">
              <w:rPr>
                <w:rFonts w:asciiTheme="minorHAnsi" w:hAnsiTheme="minorHAnsi" w:cstheme="minorHAnsi"/>
                <w:sz w:val="16"/>
                <w:szCs w:val="16"/>
              </w:rPr>
              <w:t xml:space="preserve">, 10 Gbps), M.2 para </w:t>
            </w:r>
            <w:r w:rsidR="006B2CBE" w:rsidRPr="00201A4D">
              <w:rPr>
                <w:rFonts w:asciiTheme="minorHAnsi" w:hAnsiTheme="minorHAnsi" w:cstheme="minorHAnsi"/>
                <w:sz w:val="16"/>
                <w:szCs w:val="16"/>
              </w:rPr>
              <w:t>ampliación</w:t>
            </w:r>
            <w:r w:rsidRPr="00201A4D">
              <w:rPr>
                <w:rFonts w:asciiTheme="minorHAnsi" w:hAnsiTheme="minorHAnsi" w:cstheme="minorHAnsi"/>
                <w:sz w:val="16"/>
                <w:szCs w:val="16"/>
              </w:rPr>
              <w:t xml:space="preserve"> de almacenamiento, Puerto Ethernet, </w:t>
            </w:r>
            <w:proofErr w:type="spellStart"/>
            <w:r w:rsidRPr="00201A4D">
              <w:rPr>
                <w:rFonts w:asciiTheme="minorHAnsi" w:hAnsiTheme="minorHAnsi" w:cstheme="minorHAnsi"/>
                <w:sz w:val="16"/>
                <w:szCs w:val="16"/>
              </w:rPr>
              <w:t>WiFi</w:t>
            </w:r>
            <w:proofErr w:type="spellEnd"/>
            <w:r w:rsidRPr="00201A4D">
              <w:rPr>
                <w:rFonts w:asciiTheme="minorHAnsi" w:hAnsiTheme="minorHAnsi" w:cstheme="minorHAnsi"/>
                <w:sz w:val="16"/>
                <w:szCs w:val="16"/>
              </w:rPr>
              <w:t xml:space="preserve"> 7, Bluetooth 5.1</w:t>
            </w:r>
          </w:p>
          <w:p w14:paraId="5EC1D790" w14:textId="77777777" w:rsidR="00F722E4" w:rsidRPr="00201A4D" w:rsidRDefault="00F722E4" w:rsidP="00F722E4">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Potencia: 390W</w:t>
            </w:r>
          </w:p>
          <w:p w14:paraId="4D778C73" w14:textId="77777777" w:rsidR="00F722E4" w:rsidRPr="00201A4D" w:rsidRDefault="00F722E4" w:rsidP="00F722E4">
            <w:pPr>
              <w:autoSpaceDE w:val="0"/>
              <w:autoSpaceDN w:val="0"/>
              <w:adjustRightInd w:val="0"/>
              <w:jc w:val="both"/>
              <w:rPr>
                <w:rFonts w:asciiTheme="minorHAnsi" w:hAnsiTheme="minorHAnsi" w:cstheme="minorHAnsi"/>
                <w:sz w:val="16"/>
                <w:szCs w:val="16"/>
              </w:rPr>
            </w:pPr>
          </w:p>
          <w:p w14:paraId="7E53E925" w14:textId="77777777" w:rsidR="00F722E4" w:rsidRPr="00201A4D" w:rsidRDefault="00F722E4" w:rsidP="00F722E4">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74243AAE" w14:textId="77777777" w:rsidR="00F722E4" w:rsidRPr="00201A4D" w:rsidRDefault="00F722E4" w:rsidP="00F722E4">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2CEC2A5C" w14:textId="77777777" w:rsidR="00F722E4" w:rsidRPr="00201A4D" w:rsidRDefault="00F722E4" w:rsidP="00F722E4">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lastRenderedPageBreak/>
              <w:t xml:space="preserve">Capacitación: </w:t>
            </w:r>
          </w:p>
          <w:p w14:paraId="7B21DCB7" w14:textId="77777777" w:rsidR="00F722E4" w:rsidRPr="00201A4D" w:rsidRDefault="00F722E4" w:rsidP="00F722E4">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5D1D5BC1" w14:textId="77777777" w:rsidR="00F722E4" w:rsidRPr="00201A4D" w:rsidRDefault="00F722E4" w:rsidP="00F722E4">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61C765C2" w14:textId="4A55DDF2" w:rsidR="00F722E4" w:rsidRPr="00201A4D" w:rsidRDefault="00F722E4" w:rsidP="00F722E4">
            <w:pPr>
              <w:spacing w:line="243" w:lineRule="auto"/>
              <w:rPr>
                <w:rFonts w:asciiTheme="minorHAnsi" w:eastAsia="Arial" w:hAnsiTheme="minorHAnsi" w:cstheme="minorHAnsi"/>
                <w:b/>
                <w:sz w:val="16"/>
                <w:szCs w:val="16"/>
              </w:rPr>
            </w:pPr>
            <w:r w:rsidRPr="00201A4D">
              <w:rPr>
                <w:rFonts w:asciiTheme="minorHAnsi" w:hAnsiTheme="minorHAnsi" w:cstheme="minorHAns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3997B179" w14:textId="76A01D8C" w:rsidR="00F722E4" w:rsidRPr="00201A4D" w:rsidRDefault="00F722E4" w:rsidP="00F722E4">
            <w:pPr>
              <w:spacing w:line="256" w:lineRule="auto"/>
              <w:jc w:val="center"/>
              <w:rPr>
                <w:rFonts w:ascii="Calibri" w:hAnsi="Calibri" w:cs="Calibri"/>
                <w:sz w:val="18"/>
                <w:szCs w:val="18"/>
              </w:rPr>
            </w:pPr>
            <w:r w:rsidRPr="00201A4D">
              <w:rPr>
                <w:rFonts w:ascii="Calibri" w:hAnsi="Calibri" w:cs="Calibri"/>
                <w:sz w:val="18"/>
                <w:szCs w:val="18"/>
              </w:rPr>
              <w:lastRenderedPageBreak/>
              <w:t>Equipo</w:t>
            </w:r>
          </w:p>
        </w:tc>
        <w:tc>
          <w:tcPr>
            <w:tcW w:w="419" w:type="pct"/>
            <w:tcBorders>
              <w:top w:val="dotted" w:sz="4" w:space="0" w:color="auto"/>
              <w:left w:val="dotted" w:sz="4" w:space="0" w:color="auto"/>
              <w:bottom w:val="dotted" w:sz="4" w:space="0" w:color="auto"/>
              <w:right w:val="dotted" w:sz="4" w:space="0" w:color="auto"/>
            </w:tcBorders>
          </w:tcPr>
          <w:p w14:paraId="0B803B50" w14:textId="779A6902" w:rsidR="00F722E4" w:rsidRPr="00201A4D" w:rsidRDefault="00F722E4" w:rsidP="00F722E4">
            <w:pPr>
              <w:spacing w:line="256" w:lineRule="auto"/>
              <w:jc w:val="center"/>
              <w:rPr>
                <w:rFonts w:ascii="Calibri" w:hAnsi="Calibri" w:cs="Calibri"/>
                <w:sz w:val="18"/>
                <w:szCs w:val="18"/>
              </w:rPr>
            </w:pPr>
            <w:r w:rsidRPr="00201A4D">
              <w:rPr>
                <w:rFonts w:ascii="Calibri" w:hAnsi="Calibri" w:cs="Calibri"/>
                <w:sz w:val="18"/>
                <w:szCs w:val="18"/>
              </w:rPr>
              <w:t>2</w:t>
            </w:r>
          </w:p>
        </w:tc>
      </w:tr>
      <w:tr w:rsidR="008016AE" w:rsidRPr="00201A4D" w14:paraId="5DE4C85D"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55FDDCBA" w14:textId="4BFDA36F" w:rsidR="008016AE" w:rsidRPr="00201A4D" w:rsidRDefault="008016AE" w:rsidP="008016AE">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24</w:t>
            </w:r>
          </w:p>
        </w:tc>
        <w:tc>
          <w:tcPr>
            <w:tcW w:w="3077" w:type="pct"/>
            <w:tcBorders>
              <w:top w:val="dotted" w:sz="4" w:space="0" w:color="auto"/>
              <w:left w:val="dotted" w:sz="4" w:space="0" w:color="auto"/>
              <w:bottom w:val="dotted" w:sz="4" w:space="0" w:color="auto"/>
              <w:right w:val="dotted" w:sz="4" w:space="0" w:color="auto"/>
            </w:tcBorders>
            <w:vAlign w:val="center"/>
          </w:tcPr>
          <w:p w14:paraId="01778027" w14:textId="77777777" w:rsidR="008016AE" w:rsidRPr="00201A4D" w:rsidRDefault="008016AE" w:rsidP="008016AE">
            <w:pPr>
              <w:autoSpaceDE w:val="0"/>
              <w:autoSpaceDN w:val="0"/>
              <w:adjustRightInd w:val="0"/>
              <w:jc w:val="both"/>
              <w:rPr>
                <w:rFonts w:ascii="Calibri" w:hAnsi="Calibri" w:cs="Calibri"/>
                <w:b/>
                <w:sz w:val="16"/>
                <w:szCs w:val="16"/>
              </w:rPr>
            </w:pPr>
            <w:r w:rsidRPr="00201A4D">
              <w:rPr>
                <w:rFonts w:ascii="Calibri" w:hAnsi="Calibri" w:cs="Calibri"/>
                <w:b/>
                <w:sz w:val="16"/>
                <w:szCs w:val="16"/>
              </w:rPr>
              <w:t xml:space="preserve">Nintendo </w:t>
            </w:r>
            <w:proofErr w:type="spellStart"/>
            <w:r w:rsidRPr="00201A4D">
              <w:rPr>
                <w:rFonts w:ascii="Calibri" w:hAnsi="Calibri" w:cs="Calibri"/>
                <w:b/>
                <w:sz w:val="16"/>
                <w:szCs w:val="16"/>
              </w:rPr>
              <w:t>Switch</w:t>
            </w:r>
            <w:proofErr w:type="spellEnd"/>
            <w:r w:rsidRPr="00201A4D">
              <w:rPr>
                <w:rFonts w:ascii="Calibri" w:hAnsi="Calibri" w:cs="Calibri"/>
                <w:b/>
                <w:sz w:val="16"/>
                <w:szCs w:val="16"/>
              </w:rPr>
              <w:t xml:space="preserve"> OLED</w:t>
            </w:r>
          </w:p>
          <w:p w14:paraId="607C18AE" w14:textId="77777777" w:rsidR="008016AE" w:rsidRPr="00201A4D" w:rsidRDefault="008016AE" w:rsidP="008016AE">
            <w:pPr>
              <w:autoSpaceDE w:val="0"/>
              <w:autoSpaceDN w:val="0"/>
              <w:adjustRightInd w:val="0"/>
              <w:jc w:val="both"/>
              <w:rPr>
                <w:rFonts w:ascii="Calibri" w:hAnsi="Calibri" w:cs="Calibri"/>
                <w:sz w:val="16"/>
                <w:szCs w:val="16"/>
              </w:rPr>
            </w:pPr>
            <w:r w:rsidRPr="00201A4D">
              <w:rPr>
                <w:rFonts w:ascii="Calibri" w:hAnsi="Calibri" w:cs="Calibri"/>
                <w:sz w:val="16"/>
                <w:szCs w:val="16"/>
              </w:rPr>
              <w:t>PANTALLA: OLED de 7 pulgadas, Resolución HD</w:t>
            </w:r>
          </w:p>
          <w:p w14:paraId="13CBB41D" w14:textId="77777777" w:rsidR="008016AE" w:rsidRPr="00201A4D" w:rsidRDefault="008016AE" w:rsidP="008016AE">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CPU/GPU: Procesador NVIDIA </w:t>
            </w:r>
            <w:proofErr w:type="spellStart"/>
            <w:r w:rsidRPr="00201A4D">
              <w:rPr>
                <w:rFonts w:ascii="Calibri" w:hAnsi="Calibri" w:cs="Calibri"/>
                <w:sz w:val="16"/>
                <w:szCs w:val="16"/>
              </w:rPr>
              <w:t>Tegra</w:t>
            </w:r>
            <w:proofErr w:type="spellEnd"/>
          </w:p>
          <w:p w14:paraId="08C986DE" w14:textId="77777777" w:rsidR="008016AE" w:rsidRPr="00201A4D" w:rsidRDefault="008016AE" w:rsidP="008016AE">
            <w:pPr>
              <w:autoSpaceDE w:val="0"/>
              <w:autoSpaceDN w:val="0"/>
              <w:adjustRightInd w:val="0"/>
              <w:jc w:val="both"/>
              <w:rPr>
                <w:rFonts w:ascii="Calibri" w:hAnsi="Calibri" w:cs="Calibri"/>
                <w:sz w:val="16"/>
                <w:szCs w:val="16"/>
              </w:rPr>
            </w:pPr>
            <w:r w:rsidRPr="00201A4D">
              <w:rPr>
                <w:rFonts w:ascii="Calibri" w:hAnsi="Calibri" w:cs="Calibri"/>
                <w:sz w:val="16"/>
                <w:szCs w:val="16"/>
              </w:rPr>
              <w:t>ALMACENAMIENTO INTERNO: 64 GB ampliables con tarjetas microSD</w:t>
            </w:r>
          </w:p>
          <w:p w14:paraId="3647AD51" w14:textId="77777777" w:rsidR="008016AE" w:rsidRPr="00201A4D" w:rsidRDefault="008016AE" w:rsidP="008016AE">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CONECTIVIDAD: </w:t>
            </w:r>
            <w:proofErr w:type="spellStart"/>
            <w:r w:rsidRPr="00201A4D">
              <w:rPr>
                <w:rFonts w:ascii="Calibri" w:hAnsi="Calibri" w:cs="Calibri"/>
                <w:sz w:val="16"/>
                <w:szCs w:val="16"/>
              </w:rPr>
              <w:t>WiFi</w:t>
            </w:r>
            <w:proofErr w:type="spellEnd"/>
            <w:r w:rsidRPr="00201A4D">
              <w:rPr>
                <w:rFonts w:ascii="Calibri" w:hAnsi="Calibri" w:cs="Calibri"/>
                <w:sz w:val="16"/>
                <w:szCs w:val="16"/>
              </w:rPr>
              <w:t xml:space="preserve"> ac, Bluetooth 4.1, Conexión LAN por cable en la base (modo tele)</w:t>
            </w:r>
          </w:p>
          <w:p w14:paraId="76D0DEE1" w14:textId="77777777" w:rsidR="008016AE" w:rsidRPr="00201A4D" w:rsidRDefault="008016AE" w:rsidP="008016AE">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SALIDA DE VÍDEO: Resolución máxima: 1.920 x 1.080 </w:t>
            </w:r>
            <w:proofErr w:type="spellStart"/>
            <w:r w:rsidRPr="00201A4D">
              <w:rPr>
                <w:rFonts w:ascii="Calibri" w:hAnsi="Calibri" w:cs="Calibri"/>
                <w:sz w:val="16"/>
                <w:szCs w:val="16"/>
              </w:rPr>
              <w:t>px</w:t>
            </w:r>
            <w:proofErr w:type="spellEnd"/>
            <w:r w:rsidRPr="00201A4D">
              <w:rPr>
                <w:rFonts w:ascii="Calibri" w:hAnsi="Calibri" w:cs="Calibri"/>
                <w:sz w:val="16"/>
                <w:szCs w:val="16"/>
              </w:rPr>
              <w:t xml:space="preserve"> 60 FPS</w:t>
            </w:r>
          </w:p>
          <w:p w14:paraId="46035181" w14:textId="77777777" w:rsidR="008016AE" w:rsidRPr="00201A4D" w:rsidRDefault="008016AE" w:rsidP="008016AE">
            <w:pPr>
              <w:autoSpaceDE w:val="0"/>
              <w:autoSpaceDN w:val="0"/>
              <w:adjustRightInd w:val="0"/>
              <w:jc w:val="both"/>
              <w:rPr>
                <w:rFonts w:ascii="Calibri" w:hAnsi="Calibri" w:cs="Calibri"/>
                <w:sz w:val="16"/>
                <w:szCs w:val="16"/>
              </w:rPr>
            </w:pPr>
            <w:r w:rsidRPr="00201A4D">
              <w:rPr>
                <w:rFonts w:ascii="Calibri" w:hAnsi="Calibri" w:cs="Calibri"/>
                <w:sz w:val="16"/>
                <w:szCs w:val="16"/>
              </w:rPr>
              <w:t>SALIDA DE AUDIO: Compatible con PCM lineal 5.1, Altavoces estéreo</w:t>
            </w:r>
          </w:p>
          <w:p w14:paraId="085A8DC5" w14:textId="77777777" w:rsidR="008016AE" w:rsidRPr="00201A4D" w:rsidRDefault="008016AE" w:rsidP="008016AE">
            <w:pPr>
              <w:autoSpaceDE w:val="0"/>
              <w:autoSpaceDN w:val="0"/>
              <w:adjustRightInd w:val="0"/>
              <w:jc w:val="both"/>
              <w:rPr>
                <w:rFonts w:ascii="Calibri" w:hAnsi="Calibri" w:cs="Calibri"/>
                <w:sz w:val="16"/>
                <w:szCs w:val="16"/>
              </w:rPr>
            </w:pPr>
            <w:r w:rsidRPr="00201A4D">
              <w:rPr>
                <w:rFonts w:ascii="Calibri" w:hAnsi="Calibri" w:cs="Calibri"/>
                <w:sz w:val="16"/>
                <w:szCs w:val="16"/>
              </w:rPr>
              <w:t>SENSORES: Acelerómetro, Giroscopio, Sensor de brillo</w:t>
            </w:r>
          </w:p>
          <w:p w14:paraId="14FD721F" w14:textId="77777777" w:rsidR="008016AE" w:rsidRPr="00201A4D" w:rsidRDefault="008016AE" w:rsidP="008016AE">
            <w:pPr>
              <w:autoSpaceDE w:val="0"/>
              <w:autoSpaceDN w:val="0"/>
              <w:adjustRightInd w:val="0"/>
              <w:jc w:val="both"/>
              <w:rPr>
                <w:rFonts w:ascii="Calibri" w:hAnsi="Calibri" w:cs="Calibri"/>
                <w:sz w:val="16"/>
                <w:szCs w:val="16"/>
              </w:rPr>
            </w:pPr>
            <w:r w:rsidRPr="00201A4D">
              <w:rPr>
                <w:rFonts w:ascii="Calibri" w:hAnsi="Calibri" w:cs="Calibri"/>
                <w:sz w:val="16"/>
                <w:szCs w:val="16"/>
              </w:rPr>
              <w:t>PUERTOS: USB tipo C</w:t>
            </w:r>
          </w:p>
          <w:p w14:paraId="5A0FC18A" w14:textId="77777777" w:rsidR="008016AE" w:rsidRPr="00201A4D" w:rsidRDefault="008016AE" w:rsidP="008016AE">
            <w:pPr>
              <w:autoSpaceDE w:val="0"/>
              <w:autoSpaceDN w:val="0"/>
              <w:adjustRightInd w:val="0"/>
              <w:jc w:val="both"/>
              <w:rPr>
                <w:rFonts w:ascii="Calibri" w:hAnsi="Calibri" w:cs="Calibri"/>
                <w:sz w:val="16"/>
                <w:szCs w:val="16"/>
              </w:rPr>
            </w:pPr>
            <w:r w:rsidRPr="00201A4D">
              <w:rPr>
                <w:rFonts w:ascii="Calibri" w:hAnsi="Calibri" w:cs="Calibri"/>
                <w:sz w:val="16"/>
                <w:szCs w:val="16"/>
              </w:rPr>
              <w:t>BATERÍA: 4.310 mAh</w:t>
            </w:r>
          </w:p>
          <w:p w14:paraId="2980A067" w14:textId="77777777" w:rsidR="008016AE" w:rsidRPr="00201A4D" w:rsidRDefault="008016AE" w:rsidP="008016AE">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OTROS: Soporte ajustable Base con puerto LAN Altavoces integrados Compatible con </w:t>
            </w:r>
            <w:proofErr w:type="spellStart"/>
            <w:r w:rsidRPr="00201A4D">
              <w:rPr>
                <w:rFonts w:ascii="Calibri" w:hAnsi="Calibri" w:cs="Calibri"/>
                <w:sz w:val="16"/>
                <w:szCs w:val="16"/>
              </w:rPr>
              <w:t>Joy</w:t>
            </w:r>
            <w:proofErr w:type="spellEnd"/>
            <w:r w:rsidRPr="00201A4D">
              <w:rPr>
                <w:rFonts w:ascii="Calibri" w:hAnsi="Calibri" w:cs="Calibri"/>
                <w:sz w:val="16"/>
                <w:szCs w:val="16"/>
              </w:rPr>
              <w:t xml:space="preserve">-Con de </w:t>
            </w:r>
            <w:proofErr w:type="spellStart"/>
            <w:r w:rsidRPr="00201A4D">
              <w:rPr>
                <w:rFonts w:ascii="Calibri" w:hAnsi="Calibri" w:cs="Calibri"/>
                <w:sz w:val="16"/>
                <w:szCs w:val="16"/>
              </w:rPr>
              <w:t>Switch</w:t>
            </w:r>
            <w:proofErr w:type="spellEnd"/>
          </w:p>
          <w:p w14:paraId="46965E05" w14:textId="77777777" w:rsidR="008016AE" w:rsidRPr="00201A4D" w:rsidRDefault="008016AE" w:rsidP="008016AE">
            <w:pPr>
              <w:autoSpaceDE w:val="0"/>
              <w:autoSpaceDN w:val="0"/>
              <w:adjustRightInd w:val="0"/>
              <w:jc w:val="both"/>
              <w:rPr>
                <w:rFonts w:ascii="Calibri" w:hAnsi="Calibri" w:cs="Calibri"/>
                <w:sz w:val="16"/>
                <w:szCs w:val="16"/>
              </w:rPr>
            </w:pPr>
          </w:p>
          <w:p w14:paraId="11A1AE0D" w14:textId="77777777" w:rsidR="008016AE" w:rsidRPr="00201A4D" w:rsidRDefault="008016AE" w:rsidP="008016AE">
            <w:pPr>
              <w:autoSpaceDE w:val="0"/>
              <w:autoSpaceDN w:val="0"/>
              <w:adjustRightInd w:val="0"/>
              <w:jc w:val="both"/>
              <w:rPr>
                <w:rFonts w:ascii="Calibri" w:hAnsi="Calibri" w:cs="Calibri"/>
                <w:b/>
                <w:sz w:val="16"/>
                <w:szCs w:val="16"/>
              </w:rPr>
            </w:pPr>
            <w:r w:rsidRPr="00201A4D">
              <w:rPr>
                <w:rFonts w:ascii="Calibri" w:hAnsi="Calibri" w:cs="Calibri"/>
                <w:b/>
                <w:sz w:val="16"/>
                <w:szCs w:val="16"/>
              </w:rPr>
              <w:t>Tiempo de Garantía:</w:t>
            </w:r>
          </w:p>
          <w:p w14:paraId="029EE019" w14:textId="77777777" w:rsidR="008016AE" w:rsidRPr="00201A4D" w:rsidRDefault="008016AE" w:rsidP="008016AE">
            <w:pPr>
              <w:autoSpaceDE w:val="0"/>
              <w:autoSpaceDN w:val="0"/>
              <w:adjustRightInd w:val="0"/>
              <w:jc w:val="both"/>
              <w:rPr>
                <w:rFonts w:ascii="Calibri" w:hAnsi="Calibri" w:cs="Calibri"/>
                <w:sz w:val="16"/>
                <w:szCs w:val="16"/>
              </w:rPr>
            </w:pPr>
            <w:r w:rsidRPr="00201A4D">
              <w:rPr>
                <w:rFonts w:ascii="Calibri" w:hAnsi="Calibri" w:cs="Calibri"/>
                <w:sz w:val="16"/>
                <w:szCs w:val="16"/>
              </w:rPr>
              <w:t>12 meses en sitio con mano de obra y partes certificadas por el fabricante</w:t>
            </w:r>
          </w:p>
          <w:p w14:paraId="2407DB7A" w14:textId="77777777" w:rsidR="008016AE" w:rsidRPr="00201A4D" w:rsidRDefault="008016AE" w:rsidP="008016AE">
            <w:pPr>
              <w:autoSpaceDE w:val="0"/>
              <w:autoSpaceDN w:val="0"/>
              <w:adjustRightInd w:val="0"/>
              <w:jc w:val="both"/>
              <w:rPr>
                <w:rFonts w:ascii="Calibri" w:hAnsi="Calibri" w:cs="Calibri"/>
                <w:b/>
                <w:sz w:val="16"/>
                <w:szCs w:val="16"/>
              </w:rPr>
            </w:pPr>
            <w:r w:rsidRPr="00201A4D">
              <w:rPr>
                <w:rFonts w:ascii="Calibri" w:hAnsi="Calibri" w:cs="Calibri"/>
                <w:b/>
                <w:sz w:val="16"/>
                <w:szCs w:val="16"/>
              </w:rPr>
              <w:t xml:space="preserve">Capacitación: </w:t>
            </w:r>
          </w:p>
          <w:p w14:paraId="5C7B9A3B" w14:textId="77777777" w:rsidR="008016AE" w:rsidRPr="00201A4D" w:rsidRDefault="008016AE" w:rsidP="008016AE">
            <w:pPr>
              <w:autoSpaceDE w:val="0"/>
              <w:autoSpaceDN w:val="0"/>
              <w:adjustRightInd w:val="0"/>
              <w:jc w:val="both"/>
              <w:rPr>
                <w:rFonts w:ascii="Calibri" w:hAnsi="Calibri" w:cs="Calibri"/>
                <w:sz w:val="16"/>
                <w:szCs w:val="16"/>
              </w:rPr>
            </w:pPr>
            <w:r w:rsidRPr="00201A4D">
              <w:rPr>
                <w:rFonts w:ascii="Calibri" w:hAnsi="Calibri" w:cs="Calibri"/>
                <w:sz w:val="16"/>
                <w:szCs w:val="16"/>
              </w:rPr>
              <w:t>No se requiere</w:t>
            </w:r>
          </w:p>
          <w:p w14:paraId="0CD8C226" w14:textId="77777777" w:rsidR="008016AE" w:rsidRPr="00201A4D" w:rsidRDefault="008016AE" w:rsidP="008016AE">
            <w:pPr>
              <w:autoSpaceDE w:val="0"/>
              <w:autoSpaceDN w:val="0"/>
              <w:adjustRightInd w:val="0"/>
              <w:jc w:val="both"/>
              <w:rPr>
                <w:rFonts w:ascii="Calibri" w:hAnsi="Calibri" w:cs="Calibri"/>
                <w:b/>
                <w:sz w:val="16"/>
                <w:szCs w:val="16"/>
              </w:rPr>
            </w:pPr>
            <w:r w:rsidRPr="00201A4D">
              <w:rPr>
                <w:rFonts w:ascii="Calibri" w:hAnsi="Calibri" w:cs="Calibri"/>
                <w:b/>
                <w:sz w:val="16"/>
                <w:szCs w:val="16"/>
              </w:rPr>
              <w:t>Instalación:</w:t>
            </w:r>
          </w:p>
          <w:p w14:paraId="0709A317" w14:textId="729CD0D1" w:rsidR="008016AE" w:rsidRPr="00201A4D" w:rsidRDefault="008016AE" w:rsidP="008016AE">
            <w:pPr>
              <w:spacing w:line="243" w:lineRule="auto"/>
              <w:ind w:right="173"/>
              <w:jc w:val="both"/>
              <w:rPr>
                <w:rFonts w:ascii="Calibri" w:eastAsia="Arial" w:hAnsi="Calibri" w:cs="Calibri"/>
                <w:b/>
                <w:sz w:val="16"/>
                <w:szCs w:val="16"/>
              </w:rPr>
            </w:pPr>
            <w:r w:rsidRPr="00201A4D">
              <w:rPr>
                <w:rFonts w:ascii="Calibri" w:hAnsi="Calibri" w:cs="Calibr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17C262D4" w14:textId="542B71E1" w:rsidR="008016AE" w:rsidRPr="00201A4D" w:rsidRDefault="008016AE" w:rsidP="008016AE">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17561EB5" w14:textId="21BCA001" w:rsidR="008016AE" w:rsidRPr="00201A4D" w:rsidRDefault="008016AE" w:rsidP="008016AE">
            <w:pPr>
              <w:spacing w:line="256" w:lineRule="auto"/>
              <w:jc w:val="center"/>
              <w:rPr>
                <w:rFonts w:ascii="Calibri" w:hAnsi="Calibri" w:cs="Calibri"/>
                <w:sz w:val="18"/>
                <w:szCs w:val="18"/>
              </w:rPr>
            </w:pPr>
            <w:r w:rsidRPr="00201A4D">
              <w:rPr>
                <w:rFonts w:ascii="Calibri" w:hAnsi="Calibri" w:cs="Calibri"/>
                <w:sz w:val="18"/>
                <w:szCs w:val="18"/>
              </w:rPr>
              <w:t>2</w:t>
            </w:r>
          </w:p>
        </w:tc>
      </w:tr>
      <w:tr w:rsidR="0065098F" w:rsidRPr="00201A4D" w14:paraId="43ED8FBA"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2CE783FC" w14:textId="1BCB7187" w:rsidR="0065098F" w:rsidRPr="00201A4D" w:rsidRDefault="0065098F" w:rsidP="0065098F">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25</w:t>
            </w:r>
          </w:p>
        </w:tc>
        <w:tc>
          <w:tcPr>
            <w:tcW w:w="3077" w:type="pct"/>
            <w:tcBorders>
              <w:top w:val="dotted" w:sz="4" w:space="0" w:color="auto"/>
              <w:left w:val="dotted" w:sz="4" w:space="0" w:color="auto"/>
              <w:bottom w:val="dotted" w:sz="4" w:space="0" w:color="auto"/>
              <w:right w:val="dotted" w:sz="4" w:space="0" w:color="auto"/>
            </w:tcBorders>
            <w:vAlign w:val="center"/>
          </w:tcPr>
          <w:p w14:paraId="67071C2B" w14:textId="77777777" w:rsidR="0065098F" w:rsidRPr="00201A4D" w:rsidRDefault="0065098F" w:rsidP="0065098F">
            <w:pPr>
              <w:autoSpaceDE w:val="0"/>
              <w:autoSpaceDN w:val="0"/>
              <w:adjustRightInd w:val="0"/>
              <w:jc w:val="both"/>
              <w:rPr>
                <w:rFonts w:ascii="Calibri" w:hAnsi="Calibri" w:cs="Calibri"/>
                <w:b/>
                <w:sz w:val="16"/>
                <w:szCs w:val="16"/>
              </w:rPr>
            </w:pPr>
            <w:r w:rsidRPr="00201A4D">
              <w:rPr>
                <w:rFonts w:ascii="Calibri" w:hAnsi="Calibri" w:cs="Calibri"/>
                <w:b/>
                <w:sz w:val="16"/>
                <w:szCs w:val="16"/>
              </w:rPr>
              <w:t>Yamaha Mezcladora MG16XU</w:t>
            </w:r>
          </w:p>
          <w:p w14:paraId="16D0883F" w14:textId="77777777" w:rsidR="0065098F" w:rsidRPr="00201A4D" w:rsidRDefault="0065098F" w:rsidP="0065098F">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Puertos e Interfaces: Auriculares 6.3 mm, Micrófono </w:t>
            </w:r>
            <w:proofErr w:type="spellStart"/>
            <w:r w:rsidRPr="00201A4D">
              <w:rPr>
                <w:rFonts w:ascii="Calibri" w:hAnsi="Calibri" w:cs="Calibri"/>
                <w:sz w:val="16"/>
                <w:szCs w:val="16"/>
              </w:rPr>
              <w:t>jack</w:t>
            </w:r>
            <w:proofErr w:type="spellEnd"/>
            <w:r w:rsidRPr="00201A4D">
              <w:rPr>
                <w:rFonts w:ascii="Calibri" w:hAnsi="Calibri" w:cs="Calibri"/>
                <w:sz w:val="16"/>
                <w:szCs w:val="16"/>
              </w:rPr>
              <w:t xml:space="preserve"> de entrada, dos entradas de línea (RCA), salida de monitor, dos Salida XLR, Entrada auxiliar</w:t>
            </w:r>
          </w:p>
          <w:p w14:paraId="59079E92" w14:textId="77777777" w:rsidR="0065098F" w:rsidRPr="00201A4D" w:rsidRDefault="0065098F" w:rsidP="0065098F">
            <w:pPr>
              <w:autoSpaceDE w:val="0"/>
              <w:autoSpaceDN w:val="0"/>
              <w:adjustRightInd w:val="0"/>
              <w:jc w:val="both"/>
              <w:rPr>
                <w:rFonts w:ascii="Calibri" w:hAnsi="Calibri" w:cs="Calibri"/>
                <w:sz w:val="16"/>
                <w:szCs w:val="16"/>
              </w:rPr>
            </w:pPr>
            <w:r w:rsidRPr="00201A4D">
              <w:rPr>
                <w:rFonts w:ascii="Calibri" w:hAnsi="Calibri" w:cs="Calibri"/>
                <w:sz w:val="16"/>
                <w:szCs w:val="16"/>
              </w:rPr>
              <w:t>Exhibición: Pantalla</w:t>
            </w:r>
          </w:p>
          <w:p w14:paraId="145B1E09" w14:textId="77777777" w:rsidR="0065098F" w:rsidRPr="00201A4D" w:rsidRDefault="0065098F" w:rsidP="0065098F">
            <w:pPr>
              <w:autoSpaceDE w:val="0"/>
              <w:autoSpaceDN w:val="0"/>
              <w:adjustRightInd w:val="0"/>
              <w:jc w:val="both"/>
              <w:rPr>
                <w:rFonts w:ascii="Calibri" w:hAnsi="Calibri" w:cs="Calibri"/>
                <w:sz w:val="16"/>
                <w:szCs w:val="16"/>
              </w:rPr>
            </w:pPr>
            <w:r w:rsidRPr="00201A4D">
              <w:rPr>
                <w:rFonts w:ascii="Calibri" w:hAnsi="Calibri" w:cs="Calibri"/>
                <w:sz w:val="16"/>
                <w:szCs w:val="16"/>
              </w:rPr>
              <w:t>Control de energía: Consumo energético 30W, Alimentación fantasma 48V</w:t>
            </w:r>
          </w:p>
          <w:p w14:paraId="069BEE54" w14:textId="77777777" w:rsidR="0065098F" w:rsidRPr="00201A4D" w:rsidRDefault="0065098F" w:rsidP="0065098F">
            <w:pPr>
              <w:autoSpaceDE w:val="0"/>
              <w:autoSpaceDN w:val="0"/>
              <w:adjustRightInd w:val="0"/>
              <w:jc w:val="both"/>
              <w:rPr>
                <w:rFonts w:ascii="Calibri" w:hAnsi="Calibri" w:cs="Calibri"/>
                <w:sz w:val="16"/>
                <w:szCs w:val="16"/>
              </w:rPr>
            </w:pPr>
            <w:r w:rsidRPr="00201A4D">
              <w:rPr>
                <w:rFonts w:ascii="Calibri" w:hAnsi="Calibri" w:cs="Calibri"/>
                <w:sz w:val="16"/>
                <w:szCs w:val="16"/>
              </w:rPr>
              <w:t>Salidas: THD, distorsión armónica total</w:t>
            </w:r>
            <w:r w:rsidRPr="00201A4D">
              <w:rPr>
                <w:rFonts w:ascii="Calibri" w:hAnsi="Calibri" w:cs="Calibri"/>
                <w:sz w:val="16"/>
                <w:szCs w:val="16"/>
              </w:rPr>
              <w:tab/>
              <w:t>0.03%</w:t>
            </w:r>
          </w:p>
          <w:p w14:paraId="2712C2B1" w14:textId="77777777" w:rsidR="0065098F" w:rsidRPr="00201A4D" w:rsidRDefault="0065098F" w:rsidP="0065098F">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Audio: Cruce (1kHz) -78 </w:t>
            </w:r>
            <w:proofErr w:type="spellStart"/>
            <w:r w:rsidRPr="00201A4D">
              <w:rPr>
                <w:rFonts w:ascii="Calibri" w:hAnsi="Calibri" w:cs="Calibri"/>
                <w:sz w:val="16"/>
                <w:szCs w:val="16"/>
              </w:rPr>
              <w:t>Db</w:t>
            </w:r>
            <w:proofErr w:type="spellEnd"/>
            <w:r w:rsidRPr="00201A4D">
              <w:rPr>
                <w:rFonts w:ascii="Calibri" w:hAnsi="Calibri" w:cs="Calibri"/>
                <w:sz w:val="16"/>
                <w:szCs w:val="16"/>
              </w:rPr>
              <w:t>, Procesamiento digital del sonido 24-bit, Frecuencia de muestreo 192kHz</w:t>
            </w:r>
          </w:p>
          <w:p w14:paraId="15C3C04B" w14:textId="77777777" w:rsidR="0065098F" w:rsidRPr="00201A4D" w:rsidRDefault="0065098F" w:rsidP="0065098F">
            <w:pPr>
              <w:autoSpaceDE w:val="0"/>
              <w:autoSpaceDN w:val="0"/>
              <w:adjustRightInd w:val="0"/>
              <w:jc w:val="both"/>
              <w:rPr>
                <w:rFonts w:ascii="Calibri" w:hAnsi="Calibri" w:cs="Calibri"/>
                <w:sz w:val="16"/>
                <w:szCs w:val="16"/>
              </w:rPr>
            </w:pPr>
            <w:r w:rsidRPr="00201A4D">
              <w:rPr>
                <w:rFonts w:ascii="Calibri" w:hAnsi="Calibri" w:cs="Calibri"/>
                <w:sz w:val="16"/>
                <w:szCs w:val="16"/>
              </w:rPr>
              <w:t>Desempeño: Ecualizador</w:t>
            </w:r>
          </w:p>
          <w:p w14:paraId="11B4B55F" w14:textId="77777777" w:rsidR="0065098F" w:rsidRPr="00201A4D" w:rsidRDefault="0065098F" w:rsidP="0065098F">
            <w:pPr>
              <w:autoSpaceDE w:val="0"/>
              <w:autoSpaceDN w:val="0"/>
              <w:adjustRightInd w:val="0"/>
              <w:jc w:val="both"/>
              <w:rPr>
                <w:rFonts w:ascii="Calibri" w:hAnsi="Calibri" w:cs="Calibri"/>
                <w:sz w:val="16"/>
                <w:szCs w:val="16"/>
              </w:rPr>
            </w:pPr>
            <w:r w:rsidRPr="00201A4D">
              <w:rPr>
                <w:rFonts w:ascii="Calibri" w:hAnsi="Calibri" w:cs="Calibri"/>
                <w:sz w:val="16"/>
                <w:szCs w:val="16"/>
              </w:rPr>
              <w:t>Emisora: Cantidad de canales 16 Canales</w:t>
            </w:r>
          </w:p>
          <w:p w14:paraId="5C9EB2DC" w14:textId="77777777" w:rsidR="0065098F" w:rsidRPr="00201A4D" w:rsidRDefault="0065098F" w:rsidP="0065098F">
            <w:pPr>
              <w:autoSpaceDE w:val="0"/>
              <w:autoSpaceDN w:val="0"/>
              <w:adjustRightInd w:val="0"/>
              <w:jc w:val="both"/>
              <w:rPr>
                <w:rFonts w:ascii="Calibri" w:hAnsi="Calibri" w:cs="Calibri"/>
                <w:sz w:val="16"/>
                <w:szCs w:val="16"/>
              </w:rPr>
            </w:pPr>
          </w:p>
          <w:p w14:paraId="4F408859" w14:textId="77777777" w:rsidR="0065098F" w:rsidRPr="00201A4D" w:rsidRDefault="0065098F" w:rsidP="0065098F">
            <w:pPr>
              <w:autoSpaceDE w:val="0"/>
              <w:autoSpaceDN w:val="0"/>
              <w:adjustRightInd w:val="0"/>
              <w:jc w:val="both"/>
              <w:rPr>
                <w:rFonts w:ascii="Calibri" w:hAnsi="Calibri" w:cs="Calibri"/>
                <w:b/>
                <w:sz w:val="16"/>
                <w:szCs w:val="16"/>
              </w:rPr>
            </w:pPr>
            <w:r w:rsidRPr="00201A4D">
              <w:rPr>
                <w:rFonts w:ascii="Calibri" w:hAnsi="Calibri" w:cs="Calibri"/>
                <w:b/>
                <w:sz w:val="16"/>
                <w:szCs w:val="16"/>
              </w:rPr>
              <w:t>Tiempo de Garantía:</w:t>
            </w:r>
          </w:p>
          <w:p w14:paraId="79BBA3C8" w14:textId="77777777" w:rsidR="0065098F" w:rsidRPr="00201A4D" w:rsidRDefault="0065098F" w:rsidP="0065098F">
            <w:pPr>
              <w:autoSpaceDE w:val="0"/>
              <w:autoSpaceDN w:val="0"/>
              <w:adjustRightInd w:val="0"/>
              <w:jc w:val="both"/>
              <w:rPr>
                <w:rFonts w:ascii="Calibri" w:hAnsi="Calibri" w:cs="Calibri"/>
                <w:sz w:val="16"/>
                <w:szCs w:val="16"/>
              </w:rPr>
            </w:pPr>
            <w:r w:rsidRPr="00201A4D">
              <w:rPr>
                <w:rFonts w:ascii="Calibri" w:hAnsi="Calibri" w:cs="Calibri"/>
                <w:sz w:val="16"/>
                <w:szCs w:val="16"/>
              </w:rPr>
              <w:t>12 meses en sitio con mano de obra y partes certificadas por el fabricante</w:t>
            </w:r>
          </w:p>
          <w:p w14:paraId="2E872D9D" w14:textId="77777777" w:rsidR="0065098F" w:rsidRPr="00201A4D" w:rsidRDefault="0065098F" w:rsidP="0065098F">
            <w:pPr>
              <w:autoSpaceDE w:val="0"/>
              <w:autoSpaceDN w:val="0"/>
              <w:adjustRightInd w:val="0"/>
              <w:jc w:val="both"/>
              <w:rPr>
                <w:rFonts w:ascii="Calibri" w:hAnsi="Calibri" w:cs="Calibri"/>
                <w:b/>
                <w:sz w:val="16"/>
                <w:szCs w:val="16"/>
              </w:rPr>
            </w:pPr>
            <w:r w:rsidRPr="00201A4D">
              <w:rPr>
                <w:rFonts w:ascii="Calibri" w:hAnsi="Calibri" w:cs="Calibri"/>
                <w:b/>
                <w:sz w:val="16"/>
                <w:szCs w:val="16"/>
              </w:rPr>
              <w:t xml:space="preserve">Capacitación: </w:t>
            </w:r>
          </w:p>
          <w:p w14:paraId="12EDA08D" w14:textId="77777777" w:rsidR="0065098F" w:rsidRPr="00201A4D" w:rsidRDefault="0065098F" w:rsidP="0065098F">
            <w:pPr>
              <w:autoSpaceDE w:val="0"/>
              <w:autoSpaceDN w:val="0"/>
              <w:adjustRightInd w:val="0"/>
              <w:jc w:val="both"/>
              <w:rPr>
                <w:rFonts w:ascii="Calibri" w:hAnsi="Calibri" w:cs="Calibri"/>
                <w:sz w:val="16"/>
                <w:szCs w:val="16"/>
              </w:rPr>
            </w:pPr>
            <w:r w:rsidRPr="00201A4D">
              <w:rPr>
                <w:rFonts w:ascii="Calibri" w:hAnsi="Calibri" w:cs="Calibri"/>
                <w:sz w:val="16"/>
                <w:szCs w:val="16"/>
              </w:rPr>
              <w:t>No se requiere</w:t>
            </w:r>
          </w:p>
          <w:p w14:paraId="413503C2" w14:textId="77777777" w:rsidR="0065098F" w:rsidRPr="00201A4D" w:rsidRDefault="0065098F" w:rsidP="0065098F">
            <w:pPr>
              <w:autoSpaceDE w:val="0"/>
              <w:autoSpaceDN w:val="0"/>
              <w:adjustRightInd w:val="0"/>
              <w:jc w:val="both"/>
              <w:rPr>
                <w:rFonts w:ascii="Calibri" w:hAnsi="Calibri" w:cs="Calibri"/>
                <w:b/>
                <w:sz w:val="16"/>
                <w:szCs w:val="16"/>
              </w:rPr>
            </w:pPr>
            <w:r w:rsidRPr="00201A4D">
              <w:rPr>
                <w:rFonts w:ascii="Calibri" w:hAnsi="Calibri" w:cs="Calibri"/>
                <w:b/>
                <w:sz w:val="16"/>
                <w:szCs w:val="16"/>
              </w:rPr>
              <w:t>Instalación:</w:t>
            </w:r>
          </w:p>
          <w:p w14:paraId="48BF191D" w14:textId="29DE0EB5" w:rsidR="0065098F" w:rsidRPr="00201A4D" w:rsidRDefault="0065098F" w:rsidP="0065098F">
            <w:pPr>
              <w:spacing w:line="243" w:lineRule="auto"/>
              <w:ind w:right="173"/>
              <w:jc w:val="both"/>
              <w:rPr>
                <w:rFonts w:ascii="Calibri" w:eastAsia="Arial" w:hAnsi="Calibri" w:cs="Calibri"/>
                <w:b/>
                <w:sz w:val="16"/>
                <w:szCs w:val="16"/>
              </w:rPr>
            </w:pPr>
            <w:r w:rsidRPr="00201A4D">
              <w:rPr>
                <w:rFonts w:ascii="Calibri" w:hAnsi="Calibri" w:cs="Calibr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66333AB6" w14:textId="5D02FCF5" w:rsidR="0065098F" w:rsidRPr="00201A4D" w:rsidRDefault="0065098F" w:rsidP="0065098F">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56603567" w14:textId="73BC7DF6" w:rsidR="0065098F" w:rsidRPr="00201A4D" w:rsidRDefault="002A5AD9" w:rsidP="0065098F">
            <w:pPr>
              <w:spacing w:line="256" w:lineRule="auto"/>
              <w:jc w:val="center"/>
              <w:rPr>
                <w:rFonts w:ascii="Calibri" w:hAnsi="Calibri" w:cs="Calibri"/>
                <w:sz w:val="18"/>
                <w:szCs w:val="18"/>
              </w:rPr>
            </w:pPr>
            <w:r w:rsidRPr="00201A4D">
              <w:rPr>
                <w:rFonts w:ascii="Calibri" w:hAnsi="Calibri" w:cs="Calibri"/>
                <w:sz w:val="18"/>
                <w:szCs w:val="18"/>
              </w:rPr>
              <w:t>1</w:t>
            </w:r>
          </w:p>
        </w:tc>
      </w:tr>
      <w:tr w:rsidR="002A5AD9" w:rsidRPr="00201A4D" w14:paraId="11D56026"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0BAFAE36" w14:textId="2ABD1E96" w:rsidR="002A5AD9" w:rsidRPr="00201A4D" w:rsidRDefault="002A5AD9" w:rsidP="002A5AD9">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26</w:t>
            </w:r>
          </w:p>
        </w:tc>
        <w:tc>
          <w:tcPr>
            <w:tcW w:w="3077" w:type="pct"/>
            <w:tcBorders>
              <w:top w:val="dotted" w:sz="4" w:space="0" w:color="auto"/>
              <w:left w:val="dotted" w:sz="4" w:space="0" w:color="auto"/>
              <w:bottom w:val="dotted" w:sz="4" w:space="0" w:color="auto"/>
              <w:right w:val="dotted" w:sz="4" w:space="0" w:color="auto"/>
            </w:tcBorders>
            <w:vAlign w:val="center"/>
          </w:tcPr>
          <w:p w14:paraId="1FA55662" w14:textId="77777777" w:rsidR="002A5AD9" w:rsidRPr="00201A4D" w:rsidRDefault="002A5AD9" w:rsidP="002A5AD9">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JBL Bafle Activo EON715</w:t>
            </w:r>
          </w:p>
          <w:p w14:paraId="24EFB23D" w14:textId="77777777" w:rsidR="002A5AD9" w:rsidRPr="00201A4D" w:rsidRDefault="002A5AD9" w:rsidP="002A5AD9">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Conectividad Bluetooth, Alámbrico/Inalámbrico</w:t>
            </w:r>
          </w:p>
          <w:p w14:paraId="1A959053" w14:textId="77777777" w:rsidR="002A5AD9" w:rsidRPr="00201A4D" w:rsidRDefault="002A5AD9" w:rsidP="002A5AD9">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Potencia de salida del amplificador de 650 W RMS</w:t>
            </w:r>
          </w:p>
          <w:p w14:paraId="76CE8289" w14:textId="77777777" w:rsidR="002A5AD9" w:rsidRPr="00201A4D" w:rsidRDefault="002A5AD9" w:rsidP="002A5AD9">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Peso de 17 kg</w:t>
            </w:r>
          </w:p>
          <w:p w14:paraId="6B72BF6C" w14:textId="77777777" w:rsidR="002A5AD9" w:rsidRPr="00201A4D" w:rsidRDefault="002A5AD9" w:rsidP="002A5AD9">
            <w:pPr>
              <w:autoSpaceDE w:val="0"/>
              <w:autoSpaceDN w:val="0"/>
              <w:adjustRightInd w:val="0"/>
              <w:jc w:val="both"/>
              <w:rPr>
                <w:rFonts w:asciiTheme="minorHAnsi" w:hAnsiTheme="minorHAnsi" w:cstheme="minorHAnsi"/>
                <w:sz w:val="16"/>
                <w:szCs w:val="16"/>
              </w:rPr>
            </w:pPr>
            <w:proofErr w:type="spellStart"/>
            <w:r w:rsidRPr="00201A4D">
              <w:rPr>
                <w:rFonts w:asciiTheme="minorHAnsi" w:hAnsiTheme="minorHAnsi" w:cstheme="minorHAnsi"/>
                <w:sz w:val="16"/>
                <w:szCs w:val="16"/>
              </w:rPr>
              <w:t>Woofer</w:t>
            </w:r>
            <w:proofErr w:type="spellEnd"/>
            <w:r w:rsidRPr="00201A4D">
              <w:rPr>
                <w:rFonts w:asciiTheme="minorHAnsi" w:hAnsiTheme="minorHAnsi" w:cstheme="minorHAnsi"/>
                <w:sz w:val="16"/>
                <w:szCs w:val="16"/>
              </w:rPr>
              <w:t xml:space="preserve"> de 15 pulgadas (38.1 cm)</w:t>
            </w:r>
          </w:p>
          <w:p w14:paraId="2C26839A" w14:textId="77777777" w:rsidR="002A5AD9" w:rsidRPr="00201A4D" w:rsidRDefault="002A5AD9" w:rsidP="002A5AD9">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Rango de frecuencia desde 55 Hz hasta 20,000 Hz</w:t>
            </w:r>
          </w:p>
          <w:p w14:paraId="5C937E0A" w14:textId="77777777" w:rsidR="002A5AD9" w:rsidRPr="00201A4D" w:rsidRDefault="002A5AD9" w:rsidP="002A5AD9">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Sensibilidad del altavoz 128 dB</w:t>
            </w:r>
          </w:p>
          <w:p w14:paraId="21573055" w14:textId="77777777" w:rsidR="002A5AD9" w:rsidRPr="00201A4D" w:rsidRDefault="002A5AD9" w:rsidP="002A5AD9">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Rejilla del altavoz en acero</w:t>
            </w:r>
          </w:p>
          <w:p w14:paraId="28E5F988" w14:textId="77777777" w:rsidR="002A5AD9" w:rsidRPr="00201A4D" w:rsidRDefault="002A5AD9" w:rsidP="002A5AD9">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Cubierta de polipropileno (PP)</w:t>
            </w:r>
          </w:p>
          <w:p w14:paraId="19A2A948" w14:textId="77777777" w:rsidR="002A5AD9" w:rsidRPr="00201A4D" w:rsidRDefault="002A5AD9" w:rsidP="002A5AD9">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Amplificador integrado</w:t>
            </w:r>
          </w:p>
          <w:p w14:paraId="1044DE97" w14:textId="77777777" w:rsidR="002A5AD9" w:rsidRPr="00201A4D" w:rsidRDefault="002A5AD9" w:rsidP="002A5AD9">
            <w:pPr>
              <w:autoSpaceDE w:val="0"/>
              <w:autoSpaceDN w:val="0"/>
              <w:adjustRightInd w:val="0"/>
              <w:jc w:val="both"/>
              <w:rPr>
                <w:rFonts w:asciiTheme="minorHAnsi" w:hAnsiTheme="minorHAnsi" w:cstheme="minorHAnsi"/>
                <w:sz w:val="16"/>
                <w:szCs w:val="16"/>
              </w:rPr>
            </w:pPr>
          </w:p>
          <w:p w14:paraId="3D1BF982" w14:textId="77777777" w:rsidR="002A5AD9" w:rsidRPr="00201A4D" w:rsidRDefault="002A5AD9" w:rsidP="002A5AD9">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753FC1F8" w14:textId="77777777" w:rsidR="002A5AD9" w:rsidRPr="00201A4D" w:rsidRDefault="002A5AD9" w:rsidP="002A5AD9">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2A014DD1" w14:textId="77777777" w:rsidR="002A5AD9" w:rsidRPr="00201A4D" w:rsidRDefault="002A5AD9" w:rsidP="002A5AD9">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0F13152F" w14:textId="77777777" w:rsidR="002A5AD9" w:rsidRPr="00201A4D" w:rsidRDefault="002A5AD9" w:rsidP="002A5AD9">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6A205FC6" w14:textId="77777777" w:rsidR="002A5AD9" w:rsidRPr="00201A4D" w:rsidRDefault="002A5AD9" w:rsidP="002A5AD9">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6DBB06B6" w14:textId="77071581" w:rsidR="002A5AD9" w:rsidRPr="00201A4D" w:rsidRDefault="002A5AD9" w:rsidP="002A5AD9">
            <w:pPr>
              <w:spacing w:line="243" w:lineRule="auto"/>
              <w:rPr>
                <w:rFonts w:asciiTheme="minorHAnsi" w:eastAsia="Arial" w:hAnsiTheme="minorHAnsi" w:cstheme="minorHAnsi"/>
                <w:b/>
                <w:sz w:val="16"/>
                <w:szCs w:val="16"/>
              </w:rPr>
            </w:pPr>
            <w:r w:rsidRPr="00201A4D">
              <w:rPr>
                <w:rFonts w:asciiTheme="minorHAnsi" w:hAnsiTheme="minorHAnsi" w:cstheme="minorHAns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3AFD5DB1" w14:textId="6BE9FDAE" w:rsidR="002A5AD9" w:rsidRPr="00201A4D" w:rsidRDefault="002A5AD9" w:rsidP="002A5AD9">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25002698" w14:textId="0AB5E6C3" w:rsidR="002A5AD9" w:rsidRPr="00201A4D" w:rsidRDefault="002A5AD9" w:rsidP="002A5AD9">
            <w:pPr>
              <w:spacing w:line="256" w:lineRule="auto"/>
              <w:jc w:val="center"/>
              <w:rPr>
                <w:rFonts w:ascii="Calibri" w:hAnsi="Calibri" w:cs="Calibri"/>
                <w:sz w:val="18"/>
                <w:szCs w:val="18"/>
              </w:rPr>
            </w:pPr>
            <w:r w:rsidRPr="00201A4D">
              <w:rPr>
                <w:rFonts w:ascii="Calibri" w:hAnsi="Calibri" w:cs="Calibri"/>
                <w:sz w:val="18"/>
                <w:szCs w:val="18"/>
              </w:rPr>
              <w:t>4</w:t>
            </w:r>
          </w:p>
        </w:tc>
      </w:tr>
      <w:tr w:rsidR="00F27E35" w:rsidRPr="00201A4D" w14:paraId="2136C783"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41D65DDB" w14:textId="68E2956C" w:rsidR="00F27E35" w:rsidRPr="00201A4D" w:rsidRDefault="00F27E35" w:rsidP="00F27E35">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27</w:t>
            </w:r>
          </w:p>
        </w:tc>
        <w:tc>
          <w:tcPr>
            <w:tcW w:w="3077" w:type="pct"/>
            <w:tcBorders>
              <w:top w:val="dotted" w:sz="4" w:space="0" w:color="auto"/>
              <w:left w:val="dotted" w:sz="4" w:space="0" w:color="auto"/>
              <w:bottom w:val="dotted" w:sz="4" w:space="0" w:color="auto"/>
              <w:right w:val="dotted" w:sz="4" w:space="0" w:color="auto"/>
            </w:tcBorders>
            <w:vAlign w:val="center"/>
          </w:tcPr>
          <w:p w14:paraId="32BC19CA" w14:textId="77777777" w:rsidR="00F27E35" w:rsidRPr="00201A4D" w:rsidRDefault="00F27E35" w:rsidP="00F27E35">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JBL Subwoofer GT-12BP</w:t>
            </w:r>
          </w:p>
          <w:p w14:paraId="75362861" w14:textId="77777777" w:rsidR="00F27E35" w:rsidRPr="00201A4D" w:rsidRDefault="00F27E35" w:rsidP="00F27E3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Potencia máxima de 1200W </w:t>
            </w:r>
          </w:p>
          <w:p w14:paraId="39B814D0" w14:textId="77777777" w:rsidR="00F27E35" w:rsidRPr="00201A4D" w:rsidRDefault="00F27E35" w:rsidP="00F27E3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Potencia RMS de 300W</w:t>
            </w:r>
          </w:p>
          <w:p w14:paraId="660347E7" w14:textId="77777777" w:rsidR="00F27E35" w:rsidRPr="00201A4D" w:rsidRDefault="00F27E35" w:rsidP="00F27E3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lastRenderedPageBreak/>
              <w:t>Rango de frecuencias de 45 a 130 Hz</w:t>
            </w:r>
          </w:p>
          <w:p w14:paraId="26EA48AE" w14:textId="77777777" w:rsidR="00F27E35" w:rsidRPr="00201A4D" w:rsidRDefault="00F27E35" w:rsidP="00F27E3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Impedancia de 4 Ohmios </w:t>
            </w:r>
          </w:p>
          <w:p w14:paraId="04F2F3F0" w14:textId="77777777" w:rsidR="00F27E35" w:rsidRPr="00201A4D" w:rsidRDefault="00F27E35" w:rsidP="00F27E3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Sensibilidad de 93 dB</w:t>
            </w:r>
          </w:p>
          <w:p w14:paraId="7784DE8E" w14:textId="77777777" w:rsidR="00F27E35" w:rsidRPr="00201A4D" w:rsidRDefault="00F27E35" w:rsidP="00F27E3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Altavoz de subgraves pasivo de 30 cm (12") de diámetro</w:t>
            </w:r>
          </w:p>
          <w:p w14:paraId="3F5AD968" w14:textId="77777777" w:rsidR="00F27E35" w:rsidRPr="00201A4D" w:rsidRDefault="00F27E35" w:rsidP="00F27E3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Tamaño de 475 mm de ancho, 390 mm de altura y 412 mm de profundidad</w:t>
            </w:r>
          </w:p>
          <w:p w14:paraId="1B53534F" w14:textId="77777777" w:rsidR="00F27E35" w:rsidRPr="00201A4D" w:rsidRDefault="00F27E35" w:rsidP="00F27E35">
            <w:pPr>
              <w:autoSpaceDE w:val="0"/>
              <w:autoSpaceDN w:val="0"/>
              <w:adjustRightInd w:val="0"/>
              <w:jc w:val="both"/>
              <w:rPr>
                <w:rFonts w:asciiTheme="minorHAnsi" w:hAnsiTheme="minorHAnsi" w:cstheme="minorHAnsi"/>
                <w:sz w:val="16"/>
                <w:szCs w:val="16"/>
              </w:rPr>
            </w:pPr>
          </w:p>
          <w:p w14:paraId="66AFC015" w14:textId="77777777" w:rsidR="00F27E35" w:rsidRPr="00201A4D" w:rsidRDefault="00F27E35" w:rsidP="00F27E35">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7F68E348" w14:textId="77777777" w:rsidR="00F27E35" w:rsidRPr="00201A4D" w:rsidRDefault="00F27E35" w:rsidP="00F27E3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75E43272" w14:textId="77777777" w:rsidR="00F27E35" w:rsidRPr="00201A4D" w:rsidRDefault="00F27E35" w:rsidP="00F27E35">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4E7031D4" w14:textId="77777777" w:rsidR="00F27E35" w:rsidRPr="00201A4D" w:rsidRDefault="00F27E35" w:rsidP="00F27E35">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413479F1" w14:textId="77777777" w:rsidR="00F27E35" w:rsidRPr="00201A4D" w:rsidRDefault="00F27E35" w:rsidP="00F27E35">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57DB8268" w14:textId="1536E9EC" w:rsidR="00F27E35" w:rsidRPr="00201A4D" w:rsidRDefault="00F27E35" w:rsidP="00F27E35">
            <w:pPr>
              <w:spacing w:line="243" w:lineRule="auto"/>
              <w:ind w:right="173"/>
              <w:jc w:val="both"/>
              <w:rPr>
                <w:rFonts w:asciiTheme="minorHAnsi" w:eastAsia="Arial" w:hAnsiTheme="minorHAnsi" w:cstheme="minorHAnsi"/>
                <w:b/>
                <w:sz w:val="16"/>
                <w:szCs w:val="16"/>
              </w:rPr>
            </w:pPr>
            <w:r w:rsidRPr="00201A4D">
              <w:rPr>
                <w:rFonts w:asciiTheme="minorHAnsi" w:hAnsiTheme="minorHAnsi" w:cstheme="minorHAns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1B26C68C" w14:textId="7E07EED5" w:rsidR="00F27E35" w:rsidRPr="00201A4D" w:rsidRDefault="00F27E35" w:rsidP="00F27E35">
            <w:pPr>
              <w:spacing w:line="256" w:lineRule="auto"/>
              <w:jc w:val="center"/>
              <w:rPr>
                <w:rFonts w:ascii="Calibri" w:hAnsi="Calibri" w:cs="Calibri"/>
                <w:sz w:val="18"/>
                <w:szCs w:val="18"/>
              </w:rPr>
            </w:pPr>
            <w:r w:rsidRPr="00201A4D">
              <w:rPr>
                <w:rFonts w:ascii="Calibri" w:hAnsi="Calibri" w:cs="Calibri"/>
                <w:sz w:val="18"/>
                <w:szCs w:val="18"/>
              </w:rPr>
              <w:lastRenderedPageBreak/>
              <w:t>Equipo</w:t>
            </w:r>
          </w:p>
        </w:tc>
        <w:tc>
          <w:tcPr>
            <w:tcW w:w="419" w:type="pct"/>
            <w:tcBorders>
              <w:top w:val="dotted" w:sz="4" w:space="0" w:color="auto"/>
              <w:left w:val="dotted" w:sz="4" w:space="0" w:color="auto"/>
              <w:bottom w:val="dotted" w:sz="4" w:space="0" w:color="auto"/>
              <w:right w:val="dotted" w:sz="4" w:space="0" w:color="auto"/>
            </w:tcBorders>
          </w:tcPr>
          <w:p w14:paraId="399B9884" w14:textId="11625C7D" w:rsidR="00F27E35" w:rsidRPr="00201A4D" w:rsidRDefault="00F27E35" w:rsidP="00F27E35">
            <w:pPr>
              <w:spacing w:line="256" w:lineRule="auto"/>
              <w:jc w:val="center"/>
              <w:rPr>
                <w:rFonts w:ascii="Calibri" w:hAnsi="Calibri" w:cs="Calibri"/>
                <w:sz w:val="18"/>
                <w:szCs w:val="18"/>
              </w:rPr>
            </w:pPr>
            <w:r w:rsidRPr="00201A4D">
              <w:rPr>
                <w:rFonts w:ascii="Calibri" w:hAnsi="Calibri" w:cs="Calibri"/>
                <w:sz w:val="18"/>
                <w:szCs w:val="18"/>
              </w:rPr>
              <w:t>1</w:t>
            </w:r>
          </w:p>
        </w:tc>
      </w:tr>
      <w:tr w:rsidR="00D630A7" w:rsidRPr="00201A4D" w14:paraId="71FD29F8"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6568E523" w14:textId="389F72DF" w:rsidR="00D630A7" w:rsidRPr="00201A4D" w:rsidRDefault="00D630A7" w:rsidP="00D630A7">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29</w:t>
            </w:r>
          </w:p>
        </w:tc>
        <w:tc>
          <w:tcPr>
            <w:tcW w:w="3077" w:type="pct"/>
            <w:tcBorders>
              <w:top w:val="dotted" w:sz="4" w:space="0" w:color="auto"/>
              <w:left w:val="dotted" w:sz="4" w:space="0" w:color="auto"/>
              <w:bottom w:val="dotted" w:sz="4" w:space="0" w:color="auto"/>
              <w:right w:val="dotted" w:sz="4" w:space="0" w:color="auto"/>
            </w:tcBorders>
            <w:vAlign w:val="center"/>
          </w:tcPr>
          <w:p w14:paraId="30DADBFD" w14:textId="77777777" w:rsidR="00D630A7" w:rsidRPr="00201A4D" w:rsidRDefault="00D630A7" w:rsidP="00D630A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Synology </w:t>
            </w:r>
            <w:proofErr w:type="spellStart"/>
            <w:r w:rsidRPr="00201A4D">
              <w:rPr>
                <w:rFonts w:asciiTheme="minorHAnsi" w:hAnsiTheme="minorHAnsi" w:cstheme="minorHAnsi"/>
                <w:b/>
                <w:sz w:val="16"/>
                <w:szCs w:val="16"/>
              </w:rPr>
              <w:t>DiskStation</w:t>
            </w:r>
            <w:proofErr w:type="spellEnd"/>
            <w:r w:rsidRPr="00201A4D">
              <w:rPr>
                <w:rFonts w:asciiTheme="minorHAnsi" w:hAnsiTheme="minorHAnsi" w:cstheme="minorHAnsi"/>
                <w:b/>
                <w:sz w:val="16"/>
                <w:szCs w:val="16"/>
              </w:rPr>
              <w:t xml:space="preserve"> DS1522+ NAS </w:t>
            </w:r>
          </w:p>
          <w:p w14:paraId="5736494F" w14:textId="77777777" w:rsidR="00D630A7" w:rsidRPr="00201A4D" w:rsidRDefault="00D630A7" w:rsidP="00D630A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5 Bahías</w:t>
            </w:r>
          </w:p>
          <w:p w14:paraId="58A731B7" w14:textId="77777777" w:rsidR="00D630A7" w:rsidRPr="00201A4D" w:rsidRDefault="00D630A7" w:rsidP="00D630A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Procesador AMD Ryzen R1600 2.60GHz</w:t>
            </w:r>
          </w:p>
          <w:p w14:paraId="212B2767" w14:textId="77777777" w:rsidR="00D630A7" w:rsidRPr="00201A4D" w:rsidRDefault="00D630A7" w:rsidP="00D630A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Interfaz SATA</w:t>
            </w:r>
          </w:p>
          <w:p w14:paraId="0F935FCE" w14:textId="24E99ED3" w:rsidR="00D630A7" w:rsidRPr="00201A4D" w:rsidRDefault="00D630A7" w:rsidP="00D630A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Color Negro</w:t>
            </w:r>
            <w:r w:rsidR="00255080" w:rsidRPr="00201A4D">
              <w:rPr>
                <w:rFonts w:asciiTheme="minorHAnsi" w:hAnsiTheme="minorHAnsi" w:cstheme="minorHAnsi"/>
                <w:sz w:val="16"/>
                <w:szCs w:val="16"/>
              </w:rPr>
              <w:t xml:space="preserve">    </w:t>
            </w:r>
          </w:p>
          <w:p w14:paraId="5B96A28B" w14:textId="77777777" w:rsidR="00D630A7" w:rsidRPr="00201A4D" w:rsidRDefault="00D630A7" w:rsidP="00D630A7">
            <w:pPr>
              <w:autoSpaceDE w:val="0"/>
              <w:autoSpaceDN w:val="0"/>
              <w:adjustRightInd w:val="0"/>
              <w:jc w:val="both"/>
              <w:rPr>
                <w:rFonts w:asciiTheme="minorHAnsi" w:hAnsiTheme="minorHAnsi" w:cstheme="minorHAnsi"/>
                <w:sz w:val="16"/>
                <w:szCs w:val="16"/>
              </w:rPr>
            </w:pPr>
          </w:p>
          <w:p w14:paraId="3CE68989" w14:textId="77777777" w:rsidR="00D630A7" w:rsidRPr="00201A4D" w:rsidRDefault="00D630A7" w:rsidP="00D630A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73371AD8" w14:textId="77777777" w:rsidR="00D630A7" w:rsidRPr="00201A4D" w:rsidRDefault="00D630A7" w:rsidP="00D630A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240DB4A6" w14:textId="77777777" w:rsidR="00D630A7" w:rsidRPr="00201A4D" w:rsidRDefault="00D630A7" w:rsidP="00D630A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3CD81899" w14:textId="77777777" w:rsidR="00D630A7" w:rsidRPr="00201A4D" w:rsidRDefault="00D630A7" w:rsidP="00D630A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49348CAF" w14:textId="77777777" w:rsidR="00D630A7" w:rsidRPr="00201A4D" w:rsidRDefault="00D630A7" w:rsidP="00D630A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042B4EF4" w14:textId="0005ED05" w:rsidR="00D630A7" w:rsidRPr="00201A4D" w:rsidRDefault="00D630A7" w:rsidP="00D630A7">
            <w:pPr>
              <w:spacing w:line="243" w:lineRule="auto"/>
              <w:ind w:right="173"/>
              <w:jc w:val="both"/>
              <w:rPr>
                <w:rFonts w:asciiTheme="minorHAnsi" w:eastAsia="Arial" w:hAnsiTheme="minorHAnsi" w:cstheme="minorHAnsi"/>
                <w:b/>
                <w:sz w:val="16"/>
                <w:szCs w:val="16"/>
              </w:rPr>
            </w:pPr>
            <w:r w:rsidRPr="00201A4D">
              <w:rPr>
                <w:rFonts w:asciiTheme="minorHAnsi" w:hAnsiTheme="minorHAnsi" w:cstheme="minorHAns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0C8094F3" w14:textId="4BEB6640" w:rsidR="00D630A7" w:rsidRPr="00201A4D" w:rsidRDefault="00D630A7" w:rsidP="00D630A7">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3BDEEB7F" w14:textId="73748455" w:rsidR="00D630A7" w:rsidRPr="00201A4D" w:rsidRDefault="006471BB" w:rsidP="00D630A7">
            <w:pPr>
              <w:spacing w:line="256" w:lineRule="auto"/>
              <w:jc w:val="center"/>
              <w:rPr>
                <w:rFonts w:ascii="Calibri" w:hAnsi="Calibri" w:cs="Calibri"/>
                <w:sz w:val="18"/>
                <w:szCs w:val="18"/>
              </w:rPr>
            </w:pPr>
            <w:r w:rsidRPr="00201A4D">
              <w:rPr>
                <w:rFonts w:ascii="Calibri" w:hAnsi="Calibri" w:cs="Calibri"/>
                <w:sz w:val="18"/>
                <w:szCs w:val="18"/>
              </w:rPr>
              <w:t>1</w:t>
            </w:r>
          </w:p>
        </w:tc>
      </w:tr>
      <w:tr w:rsidR="006471BB" w:rsidRPr="00201A4D" w14:paraId="3524881E"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18401033" w14:textId="6AA9E3EE" w:rsidR="006471BB" w:rsidRPr="00201A4D" w:rsidRDefault="006471BB" w:rsidP="006471BB">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30</w:t>
            </w:r>
          </w:p>
        </w:tc>
        <w:tc>
          <w:tcPr>
            <w:tcW w:w="3077" w:type="pct"/>
            <w:tcBorders>
              <w:top w:val="dotted" w:sz="4" w:space="0" w:color="auto"/>
              <w:left w:val="dotted" w:sz="4" w:space="0" w:color="auto"/>
              <w:bottom w:val="dotted" w:sz="4" w:space="0" w:color="auto"/>
              <w:right w:val="dotted" w:sz="4" w:space="0" w:color="auto"/>
            </w:tcBorders>
            <w:vAlign w:val="center"/>
          </w:tcPr>
          <w:p w14:paraId="45F93B8E" w14:textId="77777777" w:rsidR="006471BB" w:rsidRPr="00201A4D" w:rsidRDefault="006471BB" w:rsidP="006471BB">
            <w:pPr>
              <w:autoSpaceDE w:val="0"/>
              <w:autoSpaceDN w:val="0"/>
              <w:adjustRightInd w:val="0"/>
              <w:jc w:val="both"/>
              <w:rPr>
                <w:rFonts w:ascii="Calibri" w:hAnsi="Calibri" w:cs="Calibri"/>
                <w:b/>
                <w:sz w:val="16"/>
                <w:szCs w:val="16"/>
                <w:lang w:val="en-US"/>
              </w:rPr>
            </w:pPr>
            <w:proofErr w:type="spellStart"/>
            <w:r w:rsidRPr="00201A4D">
              <w:rPr>
                <w:rFonts w:ascii="Calibri" w:hAnsi="Calibri" w:cs="Calibri"/>
                <w:b/>
                <w:sz w:val="16"/>
                <w:szCs w:val="16"/>
                <w:lang w:val="en-US"/>
              </w:rPr>
              <w:t>Dron</w:t>
            </w:r>
            <w:proofErr w:type="spellEnd"/>
            <w:r w:rsidRPr="00201A4D">
              <w:rPr>
                <w:rFonts w:ascii="Calibri" w:hAnsi="Calibri" w:cs="Calibri"/>
                <w:b/>
                <w:sz w:val="16"/>
                <w:szCs w:val="16"/>
                <w:lang w:val="en-US"/>
              </w:rPr>
              <w:t xml:space="preserve"> DJI MAVIC 3 PRO FLY MORE COMBO (DJI RC)</w:t>
            </w:r>
          </w:p>
          <w:p w14:paraId="056E973F" w14:textId="77777777" w:rsidR="006471BB" w:rsidRPr="00201A4D" w:rsidRDefault="006471BB" w:rsidP="006471BB">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Cámara </w:t>
            </w:r>
            <w:proofErr w:type="spellStart"/>
            <w:r w:rsidRPr="00201A4D">
              <w:rPr>
                <w:rFonts w:ascii="Calibri" w:hAnsi="Calibri" w:cs="Calibri"/>
                <w:sz w:val="16"/>
                <w:szCs w:val="16"/>
              </w:rPr>
              <w:t>Hasselblad</w:t>
            </w:r>
            <w:proofErr w:type="spellEnd"/>
            <w:r w:rsidRPr="00201A4D">
              <w:rPr>
                <w:rFonts w:ascii="Calibri" w:hAnsi="Calibri" w:cs="Calibri"/>
                <w:sz w:val="16"/>
                <w:szCs w:val="16"/>
              </w:rPr>
              <w:t xml:space="preserve"> con CMOS 4/3</w:t>
            </w:r>
          </w:p>
          <w:p w14:paraId="7EAD0B7F" w14:textId="77777777" w:rsidR="006471BB" w:rsidRPr="00201A4D" w:rsidRDefault="006471BB" w:rsidP="006471BB">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Doble </w:t>
            </w:r>
            <w:proofErr w:type="spellStart"/>
            <w:r w:rsidRPr="00201A4D">
              <w:rPr>
                <w:rFonts w:ascii="Calibri" w:hAnsi="Calibri" w:cs="Calibri"/>
                <w:sz w:val="16"/>
                <w:szCs w:val="16"/>
              </w:rPr>
              <w:t>telecámara</w:t>
            </w:r>
            <w:proofErr w:type="spellEnd"/>
          </w:p>
          <w:p w14:paraId="4F9F0F81" w14:textId="77777777" w:rsidR="006471BB" w:rsidRPr="00201A4D" w:rsidRDefault="006471BB" w:rsidP="006471BB">
            <w:pPr>
              <w:autoSpaceDE w:val="0"/>
              <w:autoSpaceDN w:val="0"/>
              <w:adjustRightInd w:val="0"/>
              <w:jc w:val="both"/>
              <w:rPr>
                <w:rFonts w:ascii="Calibri" w:hAnsi="Calibri" w:cs="Calibri"/>
                <w:sz w:val="16"/>
                <w:szCs w:val="16"/>
              </w:rPr>
            </w:pPr>
            <w:r w:rsidRPr="00201A4D">
              <w:rPr>
                <w:rFonts w:ascii="Calibri" w:hAnsi="Calibri" w:cs="Calibri"/>
                <w:sz w:val="16"/>
                <w:szCs w:val="16"/>
              </w:rPr>
              <w:t>43 min de tiempo máx. de vuelo</w:t>
            </w:r>
          </w:p>
          <w:p w14:paraId="2422B82F" w14:textId="77777777" w:rsidR="006471BB" w:rsidRPr="00201A4D" w:rsidRDefault="006471BB" w:rsidP="006471BB">
            <w:pPr>
              <w:autoSpaceDE w:val="0"/>
              <w:autoSpaceDN w:val="0"/>
              <w:adjustRightInd w:val="0"/>
              <w:jc w:val="both"/>
              <w:rPr>
                <w:rFonts w:ascii="Calibri" w:hAnsi="Calibri" w:cs="Calibri"/>
                <w:sz w:val="16"/>
                <w:szCs w:val="16"/>
              </w:rPr>
            </w:pPr>
            <w:r w:rsidRPr="00201A4D">
              <w:rPr>
                <w:rFonts w:ascii="Calibri" w:hAnsi="Calibri" w:cs="Calibri"/>
                <w:sz w:val="16"/>
                <w:szCs w:val="16"/>
              </w:rPr>
              <w:t>Detección de obstáculos omnidireccional</w:t>
            </w:r>
          </w:p>
          <w:p w14:paraId="6300A143" w14:textId="77777777" w:rsidR="006471BB" w:rsidRPr="00201A4D" w:rsidRDefault="006471BB" w:rsidP="006471BB">
            <w:pPr>
              <w:autoSpaceDE w:val="0"/>
              <w:autoSpaceDN w:val="0"/>
              <w:adjustRightInd w:val="0"/>
              <w:jc w:val="both"/>
              <w:rPr>
                <w:rFonts w:ascii="Calibri" w:hAnsi="Calibri" w:cs="Calibri"/>
                <w:sz w:val="16"/>
                <w:szCs w:val="16"/>
              </w:rPr>
            </w:pPr>
            <w:r w:rsidRPr="00201A4D">
              <w:rPr>
                <w:rFonts w:ascii="Calibri" w:hAnsi="Calibri" w:cs="Calibri"/>
                <w:sz w:val="16"/>
                <w:szCs w:val="16"/>
              </w:rPr>
              <w:t>Transmisión de vídeo HD a 15 km</w:t>
            </w:r>
          </w:p>
          <w:p w14:paraId="2A377E67" w14:textId="4736D2E6" w:rsidR="006471BB" w:rsidRPr="00201A4D" w:rsidRDefault="006471BB" w:rsidP="006471BB">
            <w:pPr>
              <w:autoSpaceDE w:val="0"/>
              <w:autoSpaceDN w:val="0"/>
              <w:adjustRightInd w:val="0"/>
              <w:jc w:val="both"/>
              <w:rPr>
                <w:rFonts w:ascii="Calibri" w:hAnsi="Calibri" w:cs="Calibri"/>
                <w:sz w:val="16"/>
                <w:szCs w:val="16"/>
                <w:lang w:val="en-US"/>
              </w:rPr>
            </w:pPr>
            <w:proofErr w:type="spellStart"/>
            <w:r w:rsidRPr="00201A4D">
              <w:rPr>
                <w:rFonts w:ascii="Calibri" w:hAnsi="Calibri" w:cs="Calibri"/>
                <w:sz w:val="16"/>
                <w:szCs w:val="16"/>
                <w:lang w:val="en-US"/>
              </w:rPr>
              <w:t>módulo</w:t>
            </w:r>
            <w:proofErr w:type="spellEnd"/>
            <w:r w:rsidRPr="00201A4D">
              <w:rPr>
                <w:rFonts w:ascii="Calibri" w:hAnsi="Calibri" w:cs="Calibri"/>
                <w:sz w:val="16"/>
                <w:szCs w:val="16"/>
                <w:lang w:val="en-US"/>
              </w:rPr>
              <w:t xml:space="preserve"> RTK (GPS)</w:t>
            </w:r>
            <w:r w:rsidR="00F72F0D" w:rsidRPr="00201A4D">
              <w:rPr>
                <w:rFonts w:ascii="Calibri" w:hAnsi="Calibri" w:cs="Calibri"/>
                <w:sz w:val="16"/>
                <w:szCs w:val="16"/>
                <w:lang w:val="en-US"/>
              </w:rPr>
              <w:t xml:space="preserve">  </w:t>
            </w:r>
          </w:p>
          <w:p w14:paraId="2DF900F2" w14:textId="77777777" w:rsidR="006471BB" w:rsidRPr="00201A4D" w:rsidRDefault="006471BB" w:rsidP="006471BB">
            <w:pPr>
              <w:autoSpaceDE w:val="0"/>
              <w:autoSpaceDN w:val="0"/>
              <w:adjustRightInd w:val="0"/>
              <w:jc w:val="both"/>
              <w:rPr>
                <w:rFonts w:ascii="Calibri" w:hAnsi="Calibri" w:cs="Calibri"/>
                <w:sz w:val="16"/>
                <w:szCs w:val="16"/>
                <w:lang w:val="en-US"/>
              </w:rPr>
            </w:pPr>
            <w:r w:rsidRPr="00201A4D">
              <w:rPr>
                <w:rFonts w:ascii="Calibri" w:hAnsi="Calibri" w:cs="Calibri"/>
                <w:sz w:val="16"/>
                <w:szCs w:val="16"/>
                <w:lang w:val="en-US"/>
              </w:rPr>
              <w:t>DJI Care Refresh 2-Year Plan (DJI Mavic 3 Pro) MX</w:t>
            </w:r>
          </w:p>
          <w:p w14:paraId="44A6215A" w14:textId="77777777" w:rsidR="006471BB" w:rsidRPr="00201A4D" w:rsidRDefault="006471BB" w:rsidP="006471BB">
            <w:pPr>
              <w:autoSpaceDE w:val="0"/>
              <w:autoSpaceDN w:val="0"/>
              <w:adjustRightInd w:val="0"/>
              <w:jc w:val="both"/>
              <w:rPr>
                <w:rFonts w:ascii="Calibri" w:hAnsi="Calibri" w:cs="Calibri"/>
                <w:sz w:val="16"/>
                <w:szCs w:val="16"/>
              </w:rPr>
            </w:pPr>
            <w:r w:rsidRPr="00201A4D">
              <w:rPr>
                <w:rFonts w:ascii="Calibri" w:hAnsi="Calibri" w:cs="Calibri"/>
                <w:sz w:val="16"/>
                <w:szCs w:val="16"/>
              </w:rPr>
              <w:t>SANDISK EXTREME PRO MICROSD 256 GB</w:t>
            </w:r>
          </w:p>
          <w:p w14:paraId="345A4094" w14:textId="77777777" w:rsidR="006471BB" w:rsidRPr="00201A4D" w:rsidRDefault="006471BB" w:rsidP="006471BB">
            <w:pPr>
              <w:autoSpaceDE w:val="0"/>
              <w:autoSpaceDN w:val="0"/>
              <w:adjustRightInd w:val="0"/>
              <w:jc w:val="both"/>
              <w:rPr>
                <w:rFonts w:ascii="Calibri" w:hAnsi="Calibri" w:cs="Calibri"/>
                <w:sz w:val="16"/>
                <w:szCs w:val="16"/>
              </w:rPr>
            </w:pPr>
            <w:r w:rsidRPr="00201A4D">
              <w:rPr>
                <w:rFonts w:ascii="Calibri" w:hAnsi="Calibri" w:cs="Calibri"/>
                <w:sz w:val="16"/>
                <w:szCs w:val="16"/>
              </w:rPr>
              <w:t>UGREEN CARGADOR RAPIDO DE VIAJE MUNDIAL 65W USB-A+2*USB-C</w:t>
            </w:r>
          </w:p>
          <w:p w14:paraId="056C412A" w14:textId="77777777" w:rsidR="006471BB" w:rsidRPr="00201A4D" w:rsidRDefault="006471BB" w:rsidP="006471BB">
            <w:pPr>
              <w:autoSpaceDE w:val="0"/>
              <w:autoSpaceDN w:val="0"/>
              <w:adjustRightInd w:val="0"/>
              <w:jc w:val="both"/>
              <w:rPr>
                <w:rFonts w:ascii="Calibri" w:hAnsi="Calibri" w:cs="Calibri"/>
                <w:sz w:val="16"/>
                <w:szCs w:val="16"/>
              </w:rPr>
            </w:pPr>
          </w:p>
          <w:p w14:paraId="250CA21B" w14:textId="77777777" w:rsidR="006471BB" w:rsidRPr="00201A4D" w:rsidRDefault="006471BB" w:rsidP="006471BB">
            <w:pPr>
              <w:autoSpaceDE w:val="0"/>
              <w:autoSpaceDN w:val="0"/>
              <w:adjustRightInd w:val="0"/>
              <w:jc w:val="both"/>
              <w:rPr>
                <w:rFonts w:ascii="Calibri" w:hAnsi="Calibri" w:cs="Calibri"/>
                <w:b/>
                <w:sz w:val="16"/>
                <w:szCs w:val="16"/>
              </w:rPr>
            </w:pPr>
            <w:r w:rsidRPr="00201A4D">
              <w:rPr>
                <w:rFonts w:ascii="Calibri" w:hAnsi="Calibri" w:cs="Calibri"/>
                <w:b/>
                <w:sz w:val="16"/>
                <w:szCs w:val="16"/>
              </w:rPr>
              <w:t>Tiempo de Garantía:</w:t>
            </w:r>
          </w:p>
          <w:p w14:paraId="70B3A1F9" w14:textId="77777777" w:rsidR="006471BB" w:rsidRPr="00201A4D" w:rsidRDefault="006471BB" w:rsidP="006471BB">
            <w:pPr>
              <w:autoSpaceDE w:val="0"/>
              <w:autoSpaceDN w:val="0"/>
              <w:adjustRightInd w:val="0"/>
              <w:jc w:val="both"/>
              <w:rPr>
                <w:rFonts w:ascii="Calibri" w:hAnsi="Calibri" w:cs="Calibri"/>
                <w:sz w:val="16"/>
                <w:szCs w:val="16"/>
              </w:rPr>
            </w:pPr>
            <w:r w:rsidRPr="00201A4D">
              <w:rPr>
                <w:rFonts w:ascii="Calibri" w:hAnsi="Calibri" w:cs="Calibri"/>
                <w:sz w:val="16"/>
                <w:szCs w:val="16"/>
              </w:rPr>
              <w:t>12 meses en sitio con mano de obra y partes certificadas por el fabricante</w:t>
            </w:r>
          </w:p>
          <w:p w14:paraId="3659C831" w14:textId="77777777" w:rsidR="006471BB" w:rsidRPr="00201A4D" w:rsidRDefault="006471BB" w:rsidP="006471BB">
            <w:pPr>
              <w:autoSpaceDE w:val="0"/>
              <w:autoSpaceDN w:val="0"/>
              <w:adjustRightInd w:val="0"/>
              <w:jc w:val="both"/>
              <w:rPr>
                <w:rFonts w:ascii="Calibri" w:hAnsi="Calibri" w:cs="Calibri"/>
                <w:b/>
                <w:sz w:val="16"/>
                <w:szCs w:val="16"/>
              </w:rPr>
            </w:pPr>
            <w:r w:rsidRPr="00201A4D">
              <w:rPr>
                <w:rFonts w:ascii="Calibri" w:hAnsi="Calibri" w:cs="Calibri"/>
                <w:b/>
                <w:sz w:val="16"/>
                <w:szCs w:val="16"/>
              </w:rPr>
              <w:t xml:space="preserve">Capacitación: </w:t>
            </w:r>
          </w:p>
          <w:p w14:paraId="2D61C7A9" w14:textId="77777777" w:rsidR="006471BB" w:rsidRPr="00201A4D" w:rsidRDefault="006471BB" w:rsidP="006471BB">
            <w:pPr>
              <w:autoSpaceDE w:val="0"/>
              <w:autoSpaceDN w:val="0"/>
              <w:adjustRightInd w:val="0"/>
              <w:jc w:val="both"/>
              <w:rPr>
                <w:rFonts w:ascii="Calibri" w:hAnsi="Calibri" w:cs="Calibri"/>
                <w:sz w:val="16"/>
                <w:szCs w:val="16"/>
              </w:rPr>
            </w:pPr>
            <w:r w:rsidRPr="00201A4D">
              <w:rPr>
                <w:rFonts w:ascii="Calibri" w:hAnsi="Calibri" w:cs="Calibri"/>
                <w:sz w:val="16"/>
                <w:szCs w:val="16"/>
              </w:rPr>
              <w:t>No se requiere</w:t>
            </w:r>
          </w:p>
          <w:p w14:paraId="1B35594A" w14:textId="77777777" w:rsidR="006471BB" w:rsidRPr="00201A4D" w:rsidRDefault="006471BB" w:rsidP="006471BB">
            <w:pPr>
              <w:autoSpaceDE w:val="0"/>
              <w:autoSpaceDN w:val="0"/>
              <w:adjustRightInd w:val="0"/>
              <w:jc w:val="both"/>
              <w:rPr>
                <w:rFonts w:ascii="Calibri" w:hAnsi="Calibri" w:cs="Calibri"/>
                <w:b/>
                <w:sz w:val="16"/>
                <w:szCs w:val="16"/>
              </w:rPr>
            </w:pPr>
            <w:r w:rsidRPr="00201A4D">
              <w:rPr>
                <w:rFonts w:ascii="Calibri" w:hAnsi="Calibri" w:cs="Calibri"/>
                <w:b/>
                <w:sz w:val="16"/>
                <w:szCs w:val="16"/>
              </w:rPr>
              <w:t>Instalación:</w:t>
            </w:r>
          </w:p>
          <w:p w14:paraId="6CBA26CD" w14:textId="68AF3CE1" w:rsidR="006471BB" w:rsidRPr="00201A4D" w:rsidRDefault="006471BB" w:rsidP="006471BB">
            <w:pPr>
              <w:spacing w:line="243" w:lineRule="auto"/>
              <w:rPr>
                <w:rFonts w:ascii="Calibri" w:eastAsia="Arial" w:hAnsi="Calibri" w:cs="Calibri"/>
                <w:b/>
                <w:sz w:val="16"/>
                <w:szCs w:val="16"/>
              </w:rPr>
            </w:pPr>
            <w:r w:rsidRPr="00201A4D">
              <w:rPr>
                <w:rFonts w:ascii="Calibri" w:hAnsi="Calibri" w:cs="Calibr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3C6F821B" w14:textId="6A1F5AF0" w:rsidR="006471BB" w:rsidRPr="00201A4D" w:rsidRDefault="00255080" w:rsidP="006471BB">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1CDF1490" w14:textId="4FF08C9E" w:rsidR="006471BB" w:rsidRPr="00201A4D" w:rsidRDefault="00255080" w:rsidP="006471BB">
            <w:pPr>
              <w:spacing w:line="256" w:lineRule="auto"/>
              <w:jc w:val="center"/>
              <w:rPr>
                <w:rFonts w:ascii="Calibri" w:hAnsi="Calibri" w:cs="Calibri"/>
                <w:sz w:val="18"/>
                <w:szCs w:val="18"/>
              </w:rPr>
            </w:pPr>
            <w:r w:rsidRPr="00201A4D">
              <w:rPr>
                <w:rFonts w:ascii="Calibri" w:hAnsi="Calibri" w:cs="Calibri"/>
                <w:sz w:val="18"/>
                <w:szCs w:val="18"/>
              </w:rPr>
              <w:t>1</w:t>
            </w:r>
          </w:p>
        </w:tc>
      </w:tr>
      <w:tr w:rsidR="00255080" w:rsidRPr="00201A4D" w14:paraId="5892E8BF"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5586BC64" w14:textId="32D58A60" w:rsidR="00255080" w:rsidRPr="00201A4D" w:rsidRDefault="00255080" w:rsidP="00255080">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31</w:t>
            </w:r>
          </w:p>
        </w:tc>
        <w:tc>
          <w:tcPr>
            <w:tcW w:w="3077" w:type="pct"/>
            <w:tcBorders>
              <w:top w:val="dotted" w:sz="4" w:space="0" w:color="auto"/>
              <w:left w:val="dotted" w:sz="4" w:space="0" w:color="auto"/>
              <w:bottom w:val="dotted" w:sz="4" w:space="0" w:color="auto"/>
              <w:right w:val="dotted" w:sz="4" w:space="0" w:color="auto"/>
            </w:tcBorders>
            <w:vAlign w:val="center"/>
          </w:tcPr>
          <w:p w14:paraId="19CFFD8C" w14:textId="77777777" w:rsidR="00255080" w:rsidRPr="00201A4D" w:rsidRDefault="00255080" w:rsidP="00255080">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Impresora de gran formato</w:t>
            </w:r>
          </w:p>
          <w:p w14:paraId="5B3EAEA3" w14:textId="77777777" w:rsidR="00255080" w:rsidRPr="00201A4D" w:rsidRDefault="00255080" w:rsidP="0025508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Plotter HP DesignJet T650 24"</w:t>
            </w:r>
          </w:p>
          <w:p w14:paraId="0EBE87B2" w14:textId="77777777" w:rsidR="00255080" w:rsidRPr="00201A4D" w:rsidRDefault="00255080" w:rsidP="0025508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Máximo diámetro del rollo 10 cm</w:t>
            </w:r>
          </w:p>
          <w:p w14:paraId="3E688165" w14:textId="77777777" w:rsidR="00255080" w:rsidRPr="00201A4D" w:rsidRDefault="00255080" w:rsidP="0025508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Colores de impresión Negro / Cian / Magenta / Amarillo</w:t>
            </w:r>
          </w:p>
          <w:p w14:paraId="4A38CF57" w14:textId="77777777" w:rsidR="00255080" w:rsidRPr="00201A4D" w:rsidRDefault="00255080" w:rsidP="0025508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Capacidad de memoria RAM 1GB</w:t>
            </w:r>
          </w:p>
          <w:p w14:paraId="007719AC" w14:textId="77777777" w:rsidR="00255080" w:rsidRPr="00201A4D" w:rsidRDefault="00255080" w:rsidP="0025508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Puerto USB</w:t>
            </w:r>
          </w:p>
          <w:p w14:paraId="74207F86" w14:textId="77777777" w:rsidR="00255080" w:rsidRPr="00201A4D" w:rsidRDefault="00255080" w:rsidP="0025508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Resolución máxima 2400 x 1200 DPI</w:t>
            </w:r>
          </w:p>
          <w:p w14:paraId="1DC91FAF" w14:textId="77777777" w:rsidR="00255080" w:rsidRPr="00201A4D" w:rsidRDefault="00255080" w:rsidP="0025508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Tamaño del Plotter 24"</w:t>
            </w:r>
          </w:p>
          <w:p w14:paraId="47D14016" w14:textId="3AC8F3C4" w:rsidR="00255080" w:rsidRPr="00201A4D" w:rsidRDefault="00255080" w:rsidP="00255080">
            <w:pPr>
              <w:autoSpaceDE w:val="0"/>
              <w:autoSpaceDN w:val="0"/>
              <w:adjustRightInd w:val="0"/>
              <w:jc w:val="both"/>
              <w:rPr>
                <w:rFonts w:asciiTheme="minorHAnsi" w:hAnsiTheme="minorHAnsi" w:cstheme="minorHAnsi"/>
                <w:sz w:val="16"/>
                <w:szCs w:val="16"/>
                <w:lang w:val="en-US"/>
              </w:rPr>
            </w:pPr>
            <w:r w:rsidRPr="00201A4D">
              <w:rPr>
                <w:rFonts w:asciiTheme="minorHAnsi" w:hAnsiTheme="minorHAnsi" w:cstheme="minorHAnsi"/>
                <w:sz w:val="16"/>
                <w:szCs w:val="16"/>
                <w:lang w:val="en-US"/>
              </w:rPr>
              <w:t>Page description languages CALS G4, HP-GL/2, HP-RTL, JPEG, URF</w:t>
            </w:r>
          </w:p>
          <w:p w14:paraId="419458B8" w14:textId="5A1692CD" w:rsidR="00255080" w:rsidRPr="00201A4D" w:rsidRDefault="00255080" w:rsidP="0025508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ISO tamaño de serie A A1, A2, A3, A4</w:t>
            </w:r>
          </w:p>
          <w:p w14:paraId="731C64AE" w14:textId="77777777" w:rsidR="00255080" w:rsidRPr="00201A4D" w:rsidRDefault="00255080" w:rsidP="0025508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Corte de Hojas</w:t>
            </w:r>
          </w:p>
          <w:p w14:paraId="234F5F40" w14:textId="77777777" w:rsidR="00255080" w:rsidRPr="00201A4D" w:rsidRDefault="00255080" w:rsidP="00255080">
            <w:pPr>
              <w:autoSpaceDE w:val="0"/>
              <w:autoSpaceDN w:val="0"/>
              <w:adjustRightInd w:val="0"/>
              <w:jc w:val="both"/>
              <w:rPr>
                <w:rFonts w:asciiTheme="minorHAnsi" w:hAnsiTheme="minorHAnsi" w:cstheme="minorHAnsi"/>
                <w:sz w:val="16"/>
                <w:szCs w:val="16"/>
              </w:rPr>
            </w:pPr>
          </w:p>
          <w:p w14:paraId="3705CD6D" w14:textId="77777777" w:rsidR="00255080" w:rsidRPr="00201A4D" w:rsidRDefault="00255080" w:rsidP="00255080">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74A6AAC2" w14:textId="77777777" w:rsidR="00255080" w:rsidRPr="00201A4D" w:rsidRDefault="00255080" w:rsidP="0025508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38F1BE5A" w14:textId="77777777" w:rsidR="00255080" w:rsidRPr="00201A4D" w:rsidRDefault="00255080" w:rsidP="00255080">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2D204F80" w14:textId="77777777" w:rsidR="00255080" w:rsidRPr="00201A4D" w:rsidRDefault="00255080" w:rsidP="00255080">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4B969BF2" w14:textId="77777777" w:rsidR="00255080" w:rsidRPr="00201A4D" w:rsidRDefault="00255080" w:rsidP="00255080">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2CF62BD6" w14:textId="6BE96076" w:rsidR="00255080" w:rsidRPr="00201A4D" w:rsidRDefault="00255080" w:rsidP="00255080">
            <w:pPr>
              <w:spacing w:line="243" w:lineRule="auto"/>
              <w:ind w:right="173"/>
              <w:jc w:val="both"/>
              <w:rPr>
                <w:rFonts w:asciiTheme="minorHAnsi" w:eastAsia="Arial" w:hAnsiTheme="minorHAnsi" w:cstheme="minorHAnsi"/>
                <w:b/>
                <w:sz w:val="16"/>
                <w:szCs w:val="16"/>
              </w:rPr>
            </w:pPr>
            <w:r w:rsidRPr="00201A4D">
              <w:rPr>
                <w:rFonts w:asciiTheme="minorHAnsi" w:hAnsiTheme="minorHAnsi" w:cstheme="minorHAns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7AFC6C9B" w14:textId="1A188C83" w:rsidR="00255080" w:rsidRPr="00201A4D" w:rsidRDefault="00255080" w:rsidP="00255080">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40DF7B88" w14:textId="3AD334F6" w:rsidR="00255080" w:rsidRPr="00201A4D" w:rsidRDefault="00255080" w:rsidP="00255080">
            <w:pPr>
              <w:spacing w:line="256" w:lineRule="auto"/>
              <w:jc w:val="center"/>
              <w:rPr>
                <w:rFonts w:ascii="Calibri" w:hAnsi="Calibri" w:cs="Calibri"/>
                <w:sz w:val="18"/>
                <w:szCs w:val="18"/>
              </w:rPr>
            </w:pPr>
            <w:r w:rsidRPr="00201A4D">
              <w:rPr>
                <w:rFonts w:ascii="Calibri" w:hAnsi="Calibri" w:cs="Calibri"/>
                <w:sz w:val="18"/>
                <w:szCs w:val="18"/>
              </w:rPr>
              <w:t>1</w:t>
            </w:r>
          </w:p>
        </w:tc>
      </w:tr>
      <w:tr w:rsidR="005B3A67" w:rsidRPr="00201A4D" w14:paraId="4F39DB33"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16F7C726" w14:textId="54E1D377" w:rsidR="005B3A67" w:rsidRPr="00201A4D" w:rsidRDefault="005B3A67" w:rsidP="005B3A67">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32</w:t>
            </w:r>
          </w:p>
        </w:tc>
        <w:tc>
          <w:tcPr>
            <w:tcW w:w="3077" w:type="pct"/>
            <w:tcBorders>
              <w:top w:val="dotted" w:sz="4" w:space="0" w:color="auto"/>
              <w:left w:val="dotted" w:sz="4" w:space="0" w:color="auto"/>
              <w:bottom w:val="dotted" w:sz="4" w:space="0" w:color="auto"/>
              <w:right w:val="dotted" w:sz="4" w:space="0" w:color="auto"/>
            </w:tcBorders>
            <w:vAlign w:val="center"/>
          </w:tcPr>
          <w:p w14:paraId="758C92C1" w14:textId="77777777" w:rsidR="005B3A67" w:rsidRPr="00201A4D" w:rsidRDefault="005B3A67" w:rsidP="005B3A6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Lentes de Realidad Meta </w:t>
            </w:r>
            <w:proofErr w:type="spellStart"/>
            <w:r w:rsidRPr="00201A4D">
              <w:rPr>
                <w:rFonts w:asciiTheme="minorHAnsi" w:hAnsiTheme="minorHAnsi" w:cstheme="minorHAnsi"/>
                <w:b/>
                <w:sz w:val="16"/>
                <w:szCs w:val="16"/>
              </w:rPr>
              <w:t>oculus</w:t>
            </w:r>
            <w:proofErr w:type="spellEnd"/>
            <w:r w:rsidRPr="00201A4D">
              <w:rPr>
                <w:rFonts w:asciiTheme="minorHAnsi" w:hAnsiTheme="minorHAnsi" w:cstheme="minorHAnsi"/>
                <w:b/>
                <w:sz w:val="16"/>
                <w:szCs w:val="16"/>
              </w:rPr>
              <w:t xml:space="preserve"> </w:t>
            </w:r>
            <w:proofErr w:type="spellStart"/>
            <w:r w:rsidRPr="00201A4D">
              <w:rPr>
                <w:rFonts w:asciiTheme="minorHAnsi" w:hAnsiTheme="minorHAnsi" w:cstheme="minorHAnsi"/>
                <w:b/>
                <w:sz w:val="16"/>
                <w:szCs w:val="16"/>
              </w:rPr>
              <w:t>quest</w:t>
            </w:r>
            <w:proofErr w:type="spellEnd"/>
            <w:r w:rsidRPr="00201A4D">
              <w:rPr>
                <w:rFonts w:asciiTheme="minorHAnsi" w:hAnsiTheme="minorHAnsi" w:cstheme="minorHAnsi"/>
                <w:b/>
                <w:sz w:val="16"/>
                <w:szCs w:val="16"/>
              </w:rPr>
              <w:t xml:space="preserve"> 3</w:t>
            </w:r>
          </w:p>
          <w:p w14:paraId="2CE6DF3D"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Capacidad de almacenamiento interno: 512GB</w:t>
            </w:r>
          </w:p>
          <w:p w14:paraId="300EFB02" w14:textId="77777777" w:rsidR="005B3A67" w:rsidRPr="00201A4D" w:rsidRDefault="005B3A67" w:rsidP="005B3A67">
            <w:pPr>
              <w:autoSpaceDE w:val="0"/>
              <w:autoSpaceDN w:val="0"/>
              <w:adjustRightInd w:val="0"/>
              <w:jc w:val="both"/>
              <w:rPr>
                <w:rFonts w:asciiTheme="minorHAnsi" w:hAnsiTheme="minorHAnsi" w:cstheme="minorHAnsi"/>
                <w:sz w:val="16"/>
                <w:szCs w:val="16"/>
              </w:rPr>
            </w:pPr>
            <w:proofErr w:type="spellStart"/>
            <w:r w:rsidRPr="00201A4D">
              <w:rPr>
                <w:rFonts w:asciiTheme="minorHAnsi" w:hAnsiTheme="minorHAnsi" w:cstheme="minorHAnsi"/>
                <w:sz w:val="16"/>
                <w:szCs w:val="16"/>
              </w:rPr>
              <w:lastRenderedPageBreak/>
              <w:t>Resolucion</w:t>
            </w:r>
            <w:proofErr w:type="spellEnd"/>
            <w:r w:rsidRPr="00201A4D">
              <w:rPr>
                <w:rFonts w:asciiTheme="minorHAnsi" w:hAnsiTheme="minorHAnsi" w:cstheme="minorHAnsi"/>
                <w:sz w:val="16"/>
                <w:szCs w:val="16"/>
              </w:rPr>
              <w:t xml:space="preserve"> de la pantalla: 2064 x 2208 Pixeles</w:t>
            </w:r>
          </w:p>
          <w:p w14:paraId="49C03905"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Tecnología de conectividad Inalámbrico</w:t>
            </w:r>
          </w:p>
          <w:p w14:paraId="6E583E9E"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Salida de auriculares</w:t>
            </w:r>
            <w:r w:rsidRPr="00201A4D">
              <w:rPr>
                <w:rFonts w:asciiTheme="minorHAnsi" w:hAnsiTheme="minorHAnsi" w:cstheme="minorHAnsi"/>
                <w:sz w:val="16"/>
                <w:szCs w:val="16"/>
              </w:rPr>
              <w:tab/>
              <w:t xml:space="preserve"> Si</w:t>
            </w:r>
          </w:p>
          <w:p w14:paraId="4A673061"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Conector USB USB-C</w:t>
            </w:r>
          </w:p>
          <w:p w14:paraId="73B7D22D"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Máximo estándar </w:t>
            </w:r>
            <w:proofErr w:type="spellStart"/>
            <w:r w:rsidRPr="00201A4D">
              <w:rPr>
                <w:rFonts w:asciiTheme="minorHAnsi" w:hAnsiTheme="minorHAnsi" w:cstheme="minorHAnsi"/>
                <w:sz w:val="16"/>
                <w:szCs w:val="16"/>
              </w:rPr>
              <w:t>Wi</w:t>
            </w:r>
            <w:proofErr w:type="spellEnd"/>
            <w:r w:rsidRPr="00201A4D">
              <w:rPr>
                <w:rFonts w:asciiTheme="minorHAnsi" w:hAnsiTheme="minorHAnsi" w:cstheme="minorHAnsi"/>
                <w:sz w:val="16"/>
                <w:szCs w:val="16"/>
              </w:rPr>
              <w:t xml:space="preserve">-Fi </w:t>
            </w:r>
            <w:proofErr w:type="spellStart"/>
            <w:r w:rsidRPr="00201A4D">
              <w:rPr>
                <w:rFonts w:asciiTheme="minorHAnsi" w:hAnsiTheme="minorHAnsi" w:cstheme="minorHAnsi"/>
                <w:sz w:val="16"/>
                <w:szCs w:val="16"/>
              </w:rPr>
              <w:t>Wi</w:t>
            </w:r>
            <w:proofErr w:type="spellEnd"/>
            <w:r w:rsidRPr="00201A4D">
              <w:rPr>
                <w:rFonts w:asciiTheme="minorHAnsi" w:hAnsiTheme="minorHAnsi" w:cstheme="minorHAnsi"/>
                <w:sz w:val="16"/>
                <w:szCs w:val="16"/>
              </w:rPr>
              <w:t>-Fi 6E (802.11ax)</w:t>
            </w:r>
          </w:p>
          <w:p w14:paraId="6E06F97D"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Número de pantallas 2</w:t>
            </w:r>
          </w:p>
          <w:p w14:paraId="1C9E150B" w14:textId="77777777" w:rsidR="005B3A67" w:rsidRPr="00201A4D" w:rsidRDefault="005B3A67" w:rsidP="005B3A67">
            <w:pPr>
              <w:autoSpaceDE w:val="0"/>
              <w:autoSpaceDN w:val="0"/>
              <w:adjustRightInd w:val="0"/>
              <w:jc w:val="both"/>
              <w:rPr>
                <w:rFonts w:asciiTheme="minorHAnsi" w:hAnsiTheme="minorHAnsi" w:cstheme="minorHAnsi"/>
                <w:sz w:val="16"/>
                <w:szCs w:val="16"/>
              </w:rPr>
            </w:pPr>
            <w:proofErr w:type="spellStart"/>
            <w:r w:rsidRPr="00201A4D">
              <w:rPr>
                <w:rFonts w:asciiTheme="minorHAnsi" w:hAnsiTheme="minorHAnsi" w:cstheme="minorHAnsi"/>
                <w:sz w:val="16"/>
                <w:szCs w:val="16"/>
              </w:rPr>
              <w:t>iempo</w:t>
            </w:r>
            <w:proofErr w:type="spellEnd"/>
            <w:r w:rsidRPr="00201A4D">
              <w:rPr>
                <w:rFonts w:asciiTheme="minorHAnsi" w:hAnsiTheme="minorHAnsi" w:cstheme="minorHAnsi"/>
                <w:sz w:val="16"/>
                <w:szCs w:val="16"/>
              </w:rPr>
              <w:t xml:space="preserve"> de carga 2.3hrs</w:t>
            </w:r>
          </w:p>
          <w:p w14:paraId="7799F85F"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Tipo de alimentación Batería</w:t>
            </w:r>
          </w:p>
          <w:p w14:paraId="68DA493F"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Autonomía 2.9hrs</w:t>
            </w:r>
          </w:p>
          <w:p w14:paraId="1938F617"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Adaptador AC incluido Si</w:t>
            </w:r>
          </w:p>
          <w:p w14:paraId="3945A207"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Cables incluidos USB tipo C a USB tipo C</w:t>
            </w:r>
          </w:p>
          <w:p w14:paraId="3F65BFEF"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Fabricante de procesador Qualcomm</w:t>
            </w:r>
          </w:p>
          <w:p w14:paraId="3D81020D"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Capacidad de memoria RAM 8GB</w:t>
            </w:r>
          </w:p>
          <w:p w14:paraId="1938787A"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Capacidad de almacenamiento interno 512GB</w:t>
            </w:r>
          </w:p>
          <w:p w14:paraId="2672AC4D"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Ángulo de visión, horizontal 110°</w:t>
            </w:r>
          </w:p>
          <w:p w14:paraId="1848C07F"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Máxima velocidad de actualización 120Hz</w:t>
            </w:r>
          </w:p>
          <w:p w14:paraId="3A0D764B"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Ángulo de visión, vertical 96°</w:t>
            </w:r>
          </w:p>
          <w:p w14:paraId="317FF0E4"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Número de pixeles por grado (PPD) 25</w:t>
            </w:r>
          </w:p>
          <w:p w14:paraId="144925E9"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Resolución de la pantalla 2064 x 2208 Pixeles</w:t>
            </w:r>
          </w:p>
          <w:p w14:paraId="55400F45"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Número de pixeles por pulgada 1218</w:t>
            </w:r>
          </w:p>
          <w:p w14:paraId="1596A9AE"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Rango de distancia mecánica entre lentes 58 - 70 mm</w:t>
            </w:r>
          </w:p>
          <w:p w14:paraId="4FF822FF"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Número de altavoces 2</w:t>
            </w:r>
          </w:p>
          <w:p w14:paraId="7D635F9C"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Con Retroalimentación háptica</w:t>
            </w:r>
          </w:p>
          <w:p w14:paraId="6857CEBE" w14:textId="77777777" w:rsidR="005B3A67" w:rsidRPr="00201A4D" w:rsidRDefault="005B3A67" w:rsidP="005B3A67">
            <w:pPr>
              <w:autoSpaceDE w:val="0"/>
              <w:autoSpaceDN w:val="0"/>
              <w:adjustRightInd w:val="0"/>
              <w:jc w:val="both"/>
              <w:rPr>
                <w:rFonts w:asciiTheme="minorHAnsi" w:hAnsiTheme="minorHAnsi" w:cstheme="minorHAnsi"/>
                <w:sz w:val="16"/>
                <w:szCs w:val="16"/>
              </w:rPr>
            </w:pPr>
          </w:p>
          <w:p w14:paraId="0BA33E98" w14:textId="77777777" w:rsidR="005B3A67" w:rsidRPr="00201A4D" w:rsidRDefault="005B3A67" w:rsidP="005B3A6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10A51275"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27C1BFB0" w14:textId="77777777" w:rsidR="005B3A67" w:rsidRPr="00201A4D" w:rsidRDefault="005B3A67" w:rsidP="005B3A6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4EE38AB8" w14:textId="77777777" w:rsidR="005B3A67" w:rsidRPr="00201A4D" w:rsidRDefault="005B3A67" w:rsidP="005B3A6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0A4D8F23" w14:textId="77777777" w:rsidR="005B3A67" w:rsidRPr="00201A4D" w:rsidRDefault="005B3A67" w:rsidP="005B3A6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3A9FB587" w14:textId="5C78E078" w:rsidR="005B3A67" w:rsidRPr="00201A4D" w:rsidRDefault="005B3A67" w:rsidP="005B3A67">
            <w:pPr>
              <w:spacing w:line="243" w:lineRule="auto"/>
              <w:ind w:right="173"/>
              <w:jc w:val="both"/>
              <w:rPr>
                <w:rFonts w:asciiTheme="minorHAnsi" w:eastAsia="Arial" w:hAnsiTheme="minorHAnsi" w:cstheme="minorHAnsi"/>
                <w:b/>
                <w:sz w:val="16"/>
                <w:szCs w:val="16"/>
              </w:rPr>
            </w:pPr>
            <w:r w:rsidRPr="00201A4D">
              <w:rPr>
                <w:rFonts w:asciiTheme="minorHAnsi" w:hAnsiTheme="minorHAnsi" w:cstheme="minorHAns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1C03C2C7" w14:textId="0DDEE5F6" w:rsidR="005B3A67" w:rsidRPr="00201A4D" w:rsidRDefault="005B3A67" w:rsidP="005B3A67">
            <w:pPr>
              <w:spacing w:line="256" w:lineRule="auto"/>
              <w:jc w:val="center"/>
              <w:rPr>
                <w:rFonts w:ascii="Calibri" w:hAnsi="Calibri" w:cs="Calibri"/>
                <w:sz w:val="18"/>
                <w:szCs w:val="18"/>
              </w:rPr>
            </w:pPr>
            <w:r w:rsidRPr="00201A4D">
              <w:rPr>
                <w:rFonts w:ascii="Calibri" w:hAnsi="Calibri" w:cs="Calibri"/>
                <w:sz w:val="18"/>
                <w:szCs w:val="18"/>
              </w:rPr>
              <w:lastRenderedPageBreak/>
              <w:t>Pieza</w:t>
            </w:r>
          </w:p>
        </w:tc>
        <w:tc>
          <w:tcPr>
            <w:tcW w:w="419" w:type="pct"/>
            <w:tcBorders>
              <w:top w:val="dotted" w:sz="4" w:space="0" w:color="auto"/>
              <w:left w:val="dotted" w:sz="4" w:space="0" w:color="auto"/>
              <w:bottom w:val="dotted" w:sz="4" w:space="0" w:color="auto"/>
              <w:right w:val="dotted" w:sz="4" w:space="0" w:color="auto"/>
            </w:tcBorders>
          </w:tcPr>
          <w:p w14:paraId="575411C0" w14:textId="1434FCDE" w:rsidR="005B3A67" w:rsidRPr="00201A4D" w:rsidRDefault="005B3A67" w:rsidP="005B3A67">
            <w:pPr>
              <w:spacing w:line="256" w:lineRule="auto"/>
              <w:jc w:val="center"/>
              <w:rPr>
                <w:rFonts w:ascii="Calibri" w:hAnsi="Calibri" w:cs="Calibri"/>
                <w:sz w:val="18"/>
                <w:szCs w:val="18"/>
              </w:rPr>
            </w:pPr>
            <w:r w:rsidRPr="00201A4D">
              <w:rPr>
                <w:rFonts w:ascii="Calibri" w:hAnsi="Calibri" w:cs="Calibri"/>
                <w:sz w:val="18"/>
                <w:szCs w:val="18"/>
              </w:rPr>
              <w:t>2</w:t>
            </w:r>
          </w:p>
        </w:tc>
      </w:tr>
      <w:tr w:rsidR="005F6F1B" w:rsidRPr="00201A4D" w14:paraId="33A4378E"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799B154E" w14:textId="6DF07DFA" w:rsidR="005F6F1B" w:rsidRPr="00201A4D" w:rsidRDefault="005F6F1B" w:rsidP="005F6F1B">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33</w:t>
            </w:r>
          </w:p>
        </w:tc>
        <w:tc>
          <w:tcPr>
            <w:tcW w:w="3077" w:type="pct"/>
            <w:tcBorders>
              <w:top w:val="dotted" w:sz="4" w:space="0" w:color="auto"/>
              <w:left w:val="dotted" w:sz="4" w:space="0" w:color="auto"/>
              <w:bottom w:val="dotted" w:sz="4" w:space="0" w:color="auto"/>
              <w:right w:val="dotted" w:sz="4" w:space="0" w:color="auto"/>
            </w:tcBorders>
            <w:vAlign w:val="center"/>
          </w:tcPr>
          <w:p w14:paraId="32CE7079" w14:textId="77777777" w:rsidR="005F6F1B" w:rsidRPr="00201A4D" w:rsidRDefault="005F6F1B" w:rsidP="005F6F1B">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DJI </w:t>
            </w:r>
            <w:proofErr w:type="spellStart"/>
            <w:r w:rsidRPr="00201A4D">
              <w:rPr>
                <w:rFonts w:asciiTheme="minorHAnsi" w:hAnsiTheme="minorHAnsi" w:cstheme="minorHAnsi"/>
                <w:b/>
                <w:sz w:val="16"/>
                <w:szCs w:val="16"/>
              </w:rPr>
              <w:t>Mic</w:t>
            </w:r>
            <w:proofErr w:type="spellEnd"/>
            <w:r w:rsidRPr="00201A4D">
              <w:rPr>
                <w:rFonts w:asciiTheme="minorHAnsi" w:hAnsiTheme="minorHAnsi" w:cstheme="minorHAnsi"/>
                <w:b/>
                <w:sz w:val="16"/>
                <w:szCs w:val="16"/>
              </w:rPr>
              <w:t xml:space="preserve"> 2 (2 TX + 1 RX + Estuche de Carga), Todo en uno</w:t>
            </w:r>
          </w:p>
          <w:p w14:paraId="34BD9EFC"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18 horas de batería</w:t>
            </w:r>
          </w:p>
          <w:p w14:paraId="6988F8E5"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Grabación de audio de alta calidad</w:t>
            </w:r>
          </w:p>
          <w:p w14:paraId="46C150BE"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Grabación interna durante 14 horas y grabación interna flotante de 32 bits</w:t>
            </w:r>
          </w:p>
          <w:p w14:paraId="014363EA"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Cancelación de ruido inteligente, voces nítidas</w:t>
            </w:r>
          </w:p>
          <w:p w14:paraId="115CC826"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250 m de alcance</w:t>
            </w:r>
          </w:p>
          <w:p w14:paraId="2F771FDD"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Amplia compatibilidad</w:t>
            </w:r>
          </w:p>
          <w:p w14:paraId="080E4043"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Fijación magnética</w:t>
            </w:r>
          </w:p>
          <w:p w14:paraId="25C3F371" w14:textId="77777777" w:rsidR="005F6F1B" w:rsidRPr="00201A4D" w:rsidRDefault="005F6F1B" w:rsidP="005F6F1B">
            <w:pPr>
              <w:autoSpaceDE w:val="0"/>
              <w:autoSpaceDN w:val="0"/>
              <w:adjustRightInd w:val="0"/>
              <w:jc w:val="both"/>
              <w:rPr>
                <w:rFonts w:asciiTheme="minorHAnsi" w:hAnsiTheme="minorHAnsi" w:cstheme="minorHAnsi"/>
                <w:sz w:val="16"/>
                <w:szCs w:val="16"/>
                <w:lang w:val="en-US"/>
              </w:rPr>
            </w:pPr>
            <w:r w:rsidRPr="00201A4D">
              <w:rPr>
                <w:rFonts w:asciiTheme="minorHAnsi" w:hAnsiTheme="minorHAnsi" w:cstheme="minorHAnsi"/>
                <w:sz w:val="16"/>
                <w:szCs w:val="16"/>
                <w:lang w:val="en-US"/>
              </w:rPr>
              <w:t>Receptor DJI Mic 2 x 1</w:t>
            </w:r>
          </w:p>
          <w:p w14:paraId="695EEE82" w14:textId="77777777" w:rsidR="005F6F1B" w:rsidRPr="00201A4D" w:rsidRDefault="005F6F1B" w:rsidP="005F6F1B">
            <w:pPr>
              <w:autoSpaceDE w:val="0"/>
              <w:autoSpaceDN w:val="0"/>
              <w:adjustRightInd w:val="0"/>
              <w:jc w:val="both"/>
              <w:rPr>
                <w:rFonts w:asciiTheme="minorHAnsi" w:hAnsiTheme="minorHAnsi" w:cstheme="minorHAnsi"/>
                <w:sz w:val="16"/>
                <w:szCs w:val="16"/>
                <w:lang w:val="en-US"/>
              </w:rPr>
            </w:pPr>
            <w:proofErr w:type="spellStart"/>
            <w:r w:rsidRPr="00201A4D">
              <w:rPr>
                <w:rFonts w:asciiTheme="minorHAnsi" w:hAnsiTheme="minorHAnsi" w:cstheme="minorHAnsi"/>
                <w:sz w:val="16"/>
                <w:szCs w:val="16"/>
                <w:lang w:val="en-US"/>
              </w:rPr>
              <w:t>Transmisor</w:t>
            </w:r>
            <w:proofErr w:type="spellEnd"/>
            <w:r w:rsidRPr="00201A4D">
              <w:rPr>
                <w:rFonts w:asciiTheme="minorHAnsi" w:hAnsiTheme="minorHAnsi" w:cstheme="minorHAnsi"/>
                <w:sz w:val="16"/>
                <w:szCs w:val="16"/>
                <w:lang w:val="en-US"/>
              </w:rPr>
              <w:t xml:space="preserve"> DJI Mic 2 (Shadow Black) x 2</w:t>
            </w:r>
          </w:p>
          <w:p w14:paraId="79F0D91D"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Estuche de carga DJI </w:t>
            </w:r>
            <w:proofErr w:type="spellStart"/>
            <w:r w:rsidRPr="00201A4D">
              <w:rPr>
                <w:rFonts w:asciiTheme="minorHAnsi" w:hAnsiTheme="minorHAnsi" w:cstheme="minorHAnsi"/>
                <w:sz w:val="16"/>
                <w:szCs w:val="16"/>
              </w:rPr>
              <w:t>Mic</w:t>
            </w:r>
            <w:proofErr w:type="spellEnd"/>
            <w:r w:rsidRPr="00201A4D">
              <w:rPr>
                <w:rFonts w:asciiTheme="minorHAnsi" w:hAnsiTheme="minorHAnsi" w:cstheme="minorHAnsi"/>
                <w:sz w:val="16"/>
                <w:szCs w:val="16"/>
              </w:rPr>
              <w:t xml:space="preserve"> 2 x 1</w:t>
            </w:r>
          </w:p>
          <w:p w14:paraId="27C614A3"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Cable de audio de cámara (TRS de 3.5 mm) DJI </w:t>
            </w:r>
            <w:proofErr w:type="spellStart"/>
            <w:r w:rsidRPr="00201A4D">
              <w:rPr>
                <w:rFonts w:asciiTheme="minorHAnsi" w:hAnsiTheme="minorHAnsi" w:cstheme="minorHAnsi"/>
                <w:sz w:val="16"/>
                <w:szCs w:val="16"/>
              </w:rPr>
              <w:t>Mic</w:t>
            </w:r>
            <w:proofErr w:type="spellEnd"/>
            <w:r w:rsidRPr="00201A4D">
              <w:rPr>
                <w:rFonts w:asciiTheme="minorHAnsi" w:hAnsiTheme="minorHAnsi" w:cstheme="minorHAnsi"/>
                <w:sz w:val="16"/>
                <w:szCs w:val="16"/>
              </w:rPr>
              <w:t xml:space="preserve"> 2 x 1</w:t>
            </w:r>
          </w:p>
          <w:p w14:paraId="751288A7"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Adaptador de teléfono móvil (tipo C) DJI </w:t>
            </w:r>
            <w:proofErr w:type="spellStart"/>
            <w:r w:rsidRPr="00201A4D">
              <w:rPr>
                <w:rFonts w:asciiTheme="minorHAnsi" w:hAnsiTheme="minorHAnsi" w:cstheme="minorHAnsi"/>
                <w:sz w:val="16"/>
                <w:szCs w:val="16"/>
              </w:rPr>
              <w:t>Mic</w:t>
            </w:r>
            <w:proofErr w:type="spellEnd"/>
            <w:r w:rsidRPr="00201A4D">
              <w:rPr>
                <w:rFonts w:asciiTheme="minorHAnsi" w:hAnsiTheme="minorHAnsi" w:cstheme="minorHAnsi"/>
                <w:sz w:val="16"/>
                <w:szCs w:val="16"/>
              </w:rPr>
              <w:t xml:space="preserve"> 2 x 1</w:t>
            </w:r>
          </w:p>
          <w:p w14:paraId="63116DE5"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Adaptador de teléfono móvil (</w:t>
            </w:r>
            <w:proofErr w:type="spellStart"/>
            <w:r w:rsidRPr="00201A4D">
              <w:rPr>
                <w:rFonts w:asciiTheme="minorHAnsi" w:hAnsiTheme="minorHAnsi" w:cstheme="minorHAnsi"/>
                <w:sz w:val="16"/>
                <w:szCs w:val="16"/>
              </w:rPr>
              <w:t>Lightning</w:t>
            </w:r>
            <w:proofErr w:type="spellEnd"/>
            <w:r w:rsidRPr="00201A4D">
              <w:rPr>
                <w:rFonts w:asciiTheme="minorHAnsi" w:hAnsiTheme="minorHAnsi" w:cstheme="minorHAnsi"/>
                <w:sz w:val="16"/>
                <w:szCs w:val="16"/>
              </w:rPr>
              <w:t xml:space="preserve">) DJI </w:t>
            </w:r>
            <w:proofErr w:type="spellStart"/>
            <w:r w:rsidRPr="00201A4D">
              <w:rPr>
                <w:rFonts w:asciiTheme="minorHAnsi" w:hAnsiTheme="minorHAnsi" w:cstheme="minorHAnsi"/>
                <w:sz w:val="16"/>
                <w:szCs w:val="16"/>
              </w:rPr>
              <w:t>Mic</w:t>
            </w:r>
            <w:proofErr w:type="spellEnd"/>
            <w:r w:rsidRPr="00201A4D">
              <w:rPr>
                <w:rFonts w:asciiTheme="minorHAnsi" w:hAnsiTheme="minorHAnsi" w:cstheme="minorHAnsi"/>
                <w:sz w:val="16"/>
                <w:szCs w:val="16"/>
              </w:rPr>
              <w:t xml:space="preserve"> 2 x 1</w:t>
            </w:r>
          </w:p>
          <w:p w14:paraId="2EB1D484" w14:textId="77777777" w:rsidR="005F6F1B" w:rsidRPr="00201A4D" w:rsidRDefault="005F6F1B" w:rsidP="005F6F1B">
            <w:pPr>
              <w:autoSpaceDE w:val="0"/>
              <w:autoSpaceDN w:val="0"/>
              <w:adjustRightInd w:val="0"/>
              <w:jc w:val="both"/>
              <w:rPr>
                <w:rFonts w:asciiTheme="minorHAnsi" w:hAnsiTheme="minorHAnsi" w:cstheme="minorHAnsi"/>
                <w:sz w:val="16"/>
                <w:szCs w:val="16"/>
              </w:rPr>
            </w:pPr>
            <w:proofErr w:type="spellStart"/>
            <w:r w:rsidRPr="00201A4D">
              <w:rPr>
                <w:rFonts w:asciiTheme="minorHAnsi" w:hAnsiTheme="minorHAnsi" w:cstheme="minorHAnsi"/>
                <w:sz w:val="16"/>
                <w:szCs w:val="16"/>
              </w:rPr>
              <w:t>Antiviento</w:t>
            </w:r>
            <w:proofErr w:type="spellEnd"/>
            <w:r w:rsidRPr="00201A4D">
              <w:rPr>
                <w:rFonts w:asciiTheme="minorHAnsi" w:hAnsiTheme="minorHAnsi" w:cstheme="minorHAnsi"/>
                <w:sz w:val="16"/>
                <w:szCs w:val="16"/>
              </w:rPr>
              <w:t xml:space="preserve"> DJI </w:t>
            </w:r>
            <w:proofErr w:type="spellStart"/>
            <w:r w:rsidRPr="00201A4D">
              <w:rPr>
                <w:rFonts w:asciiTheme="minorHAnsi" w:hAnsiTheme="minorHAnsi" w:cstheme="minorHAnsi"/>
                <w:sz w:val="16"/>
                <w:szCs w:val="16"/>
              </w:rPr>
              <w:t>Mic</w:t>
            </w:r>
            <w:proofErr w:type="spellEnd"/>
            <w:r w:rsidRPr="00201A4D">
              <w:rPr>
                <w:rFonts w:asciiTheme="minorHAnsi" w:hAnsiTheme="minorHAnsi" w:cstheme="minorHAnsi"/>
                <w:sz w:val="16"/>
                <w:szCs w:val="16"/>
              </w:rPr>
              <w:t xml:space="preserve"> 2 x 2</w:t>
            </w:r>
          </w:p>
          <w:p w14:paraId="77329C20"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Broche magnético DJI </w:t>
            </w:r>
            <w:proofErr w:type="spellStart"/>
            <w:r w:rsidRPr="00201A4D">
              <w:rPr>
                <w:rFonts w:asciiTheme="minorHAnsi" w:hAnsiTheme="minorHAnsi" w:cstheme="minorHAnsi"/>
                <w:sz w:val="16"/>
                <w:szCs w:val="16"/>
              </w:rPr>
              <w:t>Mic</w:t>
            </w:r>
            <w:proofErr w:type="spellEnd"/>
            <w:r w:rsidRPr="00201A4D">
              <w:rPr>
                <w:rFonts w:asciiTheme="minorHAnsi" w:hAnsiTheme="minorHAnsi" w:cstheme="minorHAnsi"/>
                <w:sz w:val="16"/>
                <w:szCs w:val="16"/>
              </w:rPr>
              <w:t xml:space="preserve"> 2 x 2</w:t>
            </w:r>
          </w:p>
          <w:p w14:paraId="6B9C5F19"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Cable de carga x 1</w:t>
            </w:r>
          </w:p>
          <w:p w14:paraId="68F93C70"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Bolsa de transporte DJI </w:t>
            </w:r>
            <w:proofErr w:type="spellStart"/>
            <w:r w:rsidRPr="00201A4D">
              <w:rPr>
                <w:rFonts w:asciiTheme="minorHAnsi" w:hAnsiTheme="minorHAnsi" w:cstheme="minorHAnsi"/>
                <w:sz w:val="16"/>
                <w:szCs w:val="16"/>
              </w:rPr>
              <w:t>Mic</w:t>
            </w:r>
            <w:proofErr w:type="spellEnd"/>
            <w:r w:rsidRPr="00201A4D">
              <w:rPr>
                <w:rFonts w:asciiTheme="minorHAnsi" w:hAnsiTheme="minorHAnsi" w:cstheme="minorHAnsi"/>
                <w:sz w:val="16"/>
                <w:szCs w:val="16"/>
              </w:rPr>
              <w:t xml:space="preserve"> 2 x 1</w:t>
            </w:r>
          </w:p>
          <w:p w14:paraId="3C90865B" w14:textId="77777777" w:rsidR="005F6F1B" w:rsidRPr="00201A4D" w:rsidRDefault="005F6F1B" w:rsidP="005F6F1B">
            <w:pPr>
              <w:autoSpaceDE w:val="0"/>
              <w:autoSpaceDN w:val="0"/>
              <w:adjustRightInd w:val="0"/>
              <w:jc w:val="both"/>
              <w:rPr>
                <w:rFonts w:asciiTheme="minorHAnsi" w:hAnsiTheme="minorHAnsi" w:cstheme="minorHAnsi"/>
                <w:sz w:val="16"/>
                <w:szCs w:val="16"/>
              </w:rPr>
            </w:pPr>
          </w:p>
          <w:p w14:paraId="0F7F1998" w14:textId="77777777" w:rsidR="005F6F1B" w:rsidRPr="00201A4D" w:rsidRDefault="005F6F1B" w:rsidP="005F6F1B">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1A05891A"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61697CB7" w14:textId="77777777" w:rsidR="005F6F1B" w:rsidRPr="00201A4D" w:rsidRDefault="005F6F1B" w:rsidP="005F6F1B">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26E26341" w14:textId="77777777" w:rsidR="005F6F1B" w:rsidRPr="00201A4D" w:rsidRDefault="005F6F1B" w:rsidP="005F6F1B">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5606883B" w14:textId="77777777" w:rsidR="005F6F1B" w:rsidRPr="00201A4D" w:rsidRDefault="005F6F1B" w:rsidP="005F6F1B">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4D8D531C" w14:textId="53A5348C" w:rsidR="005F6F1B" w:rsidRPr="00201A4D" w:rsidRDefault="005F6F1B" w:rsidP="005F6F1B">
            <w:pPr>
              <w:spacing w:line="243" w:lineRule="auto"/>
              <w:rPr>
                <w:rFonts w:asciiTheme="minorHAnsi" w:eastAsia="Arial" w:hAnsiTheme="minorHAnsi" w:cstheme="minorHAnsi"/>
                <w:b/>
                <w:sz w:val="16"/>
                <w:szCs w:val="16"/>
              </w:rPr>
            </w:pPr>
            <w:r w:rsidRPr="00201A4D">
              <w:rPr>
                <w:rFonts w:asciiTheme="minorHAnsi" w:hAnsiTheme="minorHAnsi" w:cstheme="minorHAns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41BA4A17" w14:textId="3DA257BA" w:rsidR="005F6F1B" w:rsidRPr="00201A4D" w:rsidRDefault="005F6F1B" w:rsidP="005F6F1B">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22B923EE" w14:textId="180C62CC" w:rsidR="005F6F1B" w:rsidRPr="00201A4D" w:rsidRDefault="005F6F1B" w:rsidP="005F6F1B">
            <w:pPr>
              <w:spacing w:line="256" w:lineRule="auto"/>
              <w:jc w:val="center"/>
              <w:rPr>
                <w:rFonts w:ascii="Calibri" w:hAnsi="Calibri" w:cs="Calibri"/>
                <w:sz w:val="18"/>
                <w:szCs w:val="18"/>
              </w:rPr>
            </w:pPr>
            <w:r w:rsidRPr="00201A4D">
              <w:rPr>
                <w:rFonts w:ascii="Calibri" w:hAnsi="Calibri" w:cs="Calibri"/>
                <w:sz w:val="18"/>
                <w:szCs w:val="18"/>
              </w:rPr>
              <w:t>1</w:t>
            </w:r>
          </w:p>
        </w:tc>
      </w:tr>
      <w:tr w:rsidR="00B37DEE" w:rsidRPr="009D443F" w14:paraId="03E111CB"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5FB217FA" w14:textId="46D33EE7" w:rsidR="00B37DEE" w:rsidRPr="00201A4D" w:rsidRDefault="00B37DEE" w:rsidP="00B37DEE">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40</w:t>
            </w:r>
          </w:p>
        </w:tc>
        <w:tc>
          <w:tcPr>
            <w:tcW w:w="3077" w:type="pct"/>
          </w:tcPr>
          <w:p w14:paraId="0B1B943E" w14:textId="6E5B5962"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b/>
                <w:sz w:val="16"/>
                <w:szCs w:val="16"/>
              </w:rPr>
              <w:t>Monitor de señalización digital</w:t>
            </w:r>
            <w:r w:rsidRPr="00201A4D">
              <w:rPr>
                <w:rFonts w:ascii="Calibri" w:hAnsi="Calibri" w:cs="Calibri"/>
                <w:sz w:val="16"/>
                <w:szCs w:val="16"/>
              </w:rPr>
              <w:t xml:space="preserve"> con las siguientes características:</w:t>
            </w:r>
          </w:p>
          <w:p w14:paraId="4180E9E8" w14:textId="77777777" w:rsidR="00B37DEE" w:rsidRPr="00201A4D" w:rsidRDefault="00B37DEE" w:rsidP="00B37DEE">
            <w:pPr>
              <w:autoSpaceDE w:val="0"/>
              <w:autoSpaceDN w:val="0"/>
              <w:adjustRightInd w:val="0"/>
              <w:jc w:val="both"/>
              <w:rPr>
                <w:rFonts w:ascii="Calibri" w:hAnsi="Calibri" w:cs="Calibri"/>
                <w:sz w:val="16"/>
                <w:szCs w:val="16"/>
              </w:rPr>
            </w:pPr>
          </w:p>
          <w:p w14:paraId="3C12BE2E" w14:textId="4785430C" w:rsidR="00B37DEE" w:rsidRPr="00201A4D" w:rsidRDefault="00D66D34" w:rsidP="00B37DEE">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Capacidad para distribuir contenido de manera centralizada compatibilidad con Magic </w:t>
            </w:r>
            <w:proofErr w:type="spellStart"/>
            <w:r w:rsidRPr="00201A4D">
              <w:rPr>
                <w:rFonts w:ascii="Calibri" w:hAnsi="Calibri" w:cs="Calibri"/>
                <w:sz w:val="16"/>
                <w:szCs w:val="16"/>
              </w:rPr>
              <w:t>Info</w:t>
            </w:r>
            <w:proofErr w:type="spellEnd"/>
            <w:r w:rsidRPr="00201A4D">
              <w:rPr>
                <w:rFonts w:ascii="Calibri" w:hAnsi="Calibri" w:cs="Calibri"/>
                <w:sz w:val="16"/>
                <w:szCs w:val="16"/>
              </w:rPr>
              <w:t xml:space="preserve"> (si no es compatible incluir software de edición, reproducción y administración).</w:t>
            </w:r>
          </w:p>
          <w:p w14:paraId="33AB23B2" w14:textId="77777777" w:rsidR="00D66D34" w:rsidRPr="00201A4D" w:rsidRDefault="00D66D34" w:rsidP="00B37DEE">
            <w:pPr>
              <w:autoSpaceDE w:val="0"/>
              <w:autoSpaceDN w:val="0"/>
              <w:adjustRightInd w:val="0"/>
              <w:jc w:val="both"/>
              <w:rPr>
                <w:rFonts w:ascii="Calibri" w:hAnsi="Calibri" w:cs="Calibri"/>
                <w:sz w:val="16"/>
                <w:szCs w:val="16"/>
              </w:rPr>
            </w:pPr>
          </w:p>
          <w:p w14:paraId="3616B245" w14:textId="748B0CF8"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sz w:val="16"/>
                <w:szCs w:val="16"/>
              </w:rPr>
              <w:lastRenderedPageBreak/>
              <w:t xml:space="preserve"> Pantalla LCD con tecnología LED de 55 pulgadas</w:t>
            </w:r>
          </w:p>
          <w:p w14:paraId="1FC1C674" w14:textId="75C3D338"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 Resolución 4K de 3,840 x 2,160</w:t>
            </w:r>
          </w:p>
          <w:p w14:paraId="67E70B42" w14:textId="08CA177D"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 Brillo 500 cd/m2.</w:t>
            </w:r>
          </w:p>
          <w:p w14:paraId="25A7C8E2" w14:textId="1C51E0F2"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 Radio de contraste de 4,000:1</w:t>
            </w:r>
            <w:r w:rsidR="006027DA" w:rsidRPr="00201A4D">
              <w:rPr>
                <w:rFonts w:ascii="Calibri" w:hAnsi="Calibri" w:cs="Calibri"/>
                <w:sz w:val="16"/>
                <w:szCs w:val="16"/>
              </w:rPr>
              <w:t xml:space="preserve">, </w:t>
            </w:r>
            <w:r w:rsidR="000C223D" w:rsidRPr="00201A4D">
              <w:rPr>
                <w:rFonts w:ascii="Calibri" w:hAnsi="Calibri" w:cs="Calibri"/>
                <w:i/>
                <w:sz w:val="16"/>
                <w:szCs w:val="16"/>
              </w:rPr>
              <w:t>o</w:t>
            </w:r>
            <w:r w:rsidR="00DE021A" w:rsidRPr="00201A4D">
              <w:rPr>
                <w:rFonts w:ascii="Calibri" w:hAnsi="Calibri" w:cs="Calibri"/>
                <w:i/>
                <w:sz w:val="16"/>
                <w:szCs w:val="16"/>
              </w:rPr>
              <w:t xml:space="preserve"> </w:t>
            </w:r>
            <w:r w:rsidR="006027DA" w:rsidRPr="00201A4D">
              <w:rPr>
                <w:rFonts w:ascii="Calibri" w:hAnsi="Calibri" w:cs="Calibri"/>
                <w:i/>
                <w:sz w:val="16"/>
                <w:szCs w:val="16"/>
              </w:rPr>
              <w:t>1300:1</w:t>
            </w:r>
          </w:p>
          <w:p w14:paraId="30D23AC7" w14:textId="77777777" w:rsidR="00B37DEE" w:rsidRPr="00201A4D" w:rsidRDefault="00B37DEE" w:rsidP="00B37DEE">
            <w:pPr>
              <w:autoSpaceDE w:val="0"/>
              <w:autoSpaceDN w:val="0"/>
              <w:adjustRightInd w:val="0"/>
              <w:jc w:val="both"/>
              <w:rPr>
                <w:rFonts w:ascii="Calibri" w:hAnsi="Calibri" w:cs="Calibri"/>
                <w:sz w:val="16"/>
                <w:szCs w:val="16"/>
                <w:lang w:val="es-MX"/>
              </w:rPr>
            </w:pPr>
            <w:r w:rsidRPr="00201A4D">
              <w:rPr>
                <w:rFonts w:ascii="Calibri" w:hAnsi="Calibri" w:cs="Calibri"/>
                <w:sz w:val="16"/>
                <w:szCs w:val="16"/>
                <w:lang w:val="es-MX"/>
              </w:rPr>
              <w:t xml:space="preserve"> Pixel pitch de 0.135 x 0.135 mm</w:t>
            </w:r>
          </w:p>
          <w:p w14:paraId="0C25B25F" w14:textId="77777777"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sz w:val="16"/>
                <w:szCs w:val="16"/>
                <w:lang w:val="es-MX"/>
              </w:rPr>
              <w:t xml:space="preserve"> </w:t>
            </w:r>
            <w:r w:rsidRPr="00201A4D">
              <w:rPr>
                <w:rFonts w:ascii="Calibri" w:hAnsi="Calibri" w:cs="Calibri"/>
                <w:sz w:val="16"/>
                <w:szCs w:val="16"/>
              </w:rPr>
              <w:t>Velocidad de refresco 8 ms</w:t>
            </w:r>
          </w:p>
          <w:p w14:paraId="1D38A454" w14:textId="77777777"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 2 Bocinas integradas de 10w por canal</w:t>
            </w:r>
          </w:p>
          <w:p w14:paraId="2104FEBD" w14:textId="77777777"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 Standard VESA 200x200</w:t>
            </w:r>
          </w:p>
          <w:p w14:paraId="57AD526E" w14:textId="77777777"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 Puertos:</w:t>
            </w:r>
          </w:p>
          <w:p w14:paraId="2F402186" w14:textId="77777777"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 1 Display Port 1.2</w:t>
            </w:r>
          </w:p>
          <w:p w14:paraId="4A52EA2B" w14:textId="77777777" w:rsidR="00B37DEE" w:rsidRPr="00201A4D" w:rsidRDefault="00B37DEE" w:rsidP="00B37DEE">
            <w:pPr>
              <w:autoSpaceDE w:val="0"/>
              <w:autoSpaceDN w:val="0"/>
              <w:adjustRightInd w:val="0"/>
              <w:jc w:val="both"/>
              <w:rPr>
                <w:rFonts w:ascii="Calibri" w:hAnsi="Calibri" w:cs="Calibri"/>
                <w:sz w:val="16"/>
                <w:szCs w:val="16"/>
                <w:lang w:val="es-MX"/>
              </w:rPr>
            </w:pPr>
            <w:r w:rsidRPr="00201A4D">
              <w:rPr>
                <w:rFonts w:ascii="Calibri" w:hAnsi="Calibri" w:cs="Calibri"/>
                <w:sz w:val="16"/>
                <w:szCs w:val="16"/>
              </w:rPr>
              <w:t xml:space="preserve"> </w:t>
            </w:r>
            <w:r w:rsidRPr="00201A4D">
              <w:rPr>
                <w:rFonts w:ascii="Calibri" w:hAnsi="Calibri" w:cs="Calibri"/>
                <w:sz w:val="16"/>
                <w:szCs w:val="16"/>
                <w:lang w:val="es-MX"/>
              </w:rPr>
              <w:t xml:space="preserve">1 </w:t>
            </w:r>
            <w:proofErr w:type="gramStart"/>
            <w:r w:rsidRPr="00201A4D">
              <w:rPr>
                <w:rFonts w:ascii="Calibri" w:hAnsi="Calibri" w:cs="Calibri"/>
                <w:sz w:val="16"/>
                <w:szCs w:val="16"/>
                <w:lang w:val="es-MX"/>
              </w:rPr>
              <w:t>Mini</w:t>
            </w:r>
            <w:proofErr w:type="gramEnd"/>
            <w:r w:rsidRPr="00201A4D">
              <w:rPr>
                <w:rFonts w:ascii="Calibri" w:hAnsi="Calibri" w:cs="Calibri"/>
                <w:sz w:val="16"/>
                <w:szCs w:val="16"/>
                <w:lang w:val="es-MX"/>
              </w:rPr>
              <w:t xml:space="preserve"> Jack</w:t>
            </w:r>
          </w:p>
          <w:p w14:paraId="69EE6150" w14:textId="3BEF6F4C" w:rsidR="00B37DEE" w:rsidRPr="00201A4D" w:rsidRDefault="00B37DEE" w:rsidP="00B37DEE">
            <w:pPr>
              <w:autoSpaceDE w:val="0"/>
              <w:autoSpaceDN w:val="0"/>
              <w:adjustRightInd w:val="0"/>
              <w:jc w:val="both"/>
              <w:rPr>
                <w:rFonts w:ascii="Calibri" w:hAnsi="Calibri" w:cs="Calibri"/>
                <w:b/>
                <w:sz w:val="16"/>
                <w:szCs w:val="16"/>
              </w:rPr>
            </w:pPr>
            <w:r w:rsidRPr="00201A4D">
              <w:rPr>
                <w:rFonts w:ascii="Calibri" w:hAnsi="Calibri" w:cs="Calibri"/>
                <w:sz w:val="16"/>
                <w:szCs w:val="16"/>
                <w:lang w:val="es-MX"/>
              </w:rPr>
              <w:t xml:space="preserve"> 3 </w:t>
            </w:r>
            <w:proofErr w:type="spellStart"/>
            <w:r w:rsidRPr="00201A4D">
              <w:rPr>
                <w:rFonts w:ascii="Calibri" w:hAnsi="Calibri" w:cs="Calibri"/>
                <w:sz w:val="16"/>
                <w:szCs w:val="16"/>
                <w:lang w:val="es-MX"/>
              </w:rPr>
              <w:t>Hdmi</w:t>
            </w:r>
            <w:proofErr w:type="spellEnd"/>
            <w:r w:rsidRPr="00201A4D">
              <w:rPr>
                <w:rFonts w:ascii="Calibri" w:hAnsi="Calibri" w:cs="Calibri"/>
                <w:sz w:val="16"/>
                <w:szCs w:val="16"/>
                <w:lang w:val="es-MX"/>
              </w:rPr>
              <w:t xml:space="preserve"> 2.0</w:t>
            </w:r>
            <w:r w:rsidR="00FE5E85" w:rsidRPr="00201A4D">
              <w:rPr>
                <w:rFonts w:ascii="Calibri" w:hAnsi="Calibri" w:cs="Calibri"/>
                <w:sz w:val="16"/>
                <w:szCs w:val="16"/>
                <w:lang w:val="es-MX"/>
              </w:rPr>
              <w:t xml:space="preserve"> </w:t>
            </w:r>
            <w:r w:rsidR="000C223D" w:rsidRPr="00201A4D">
              <w:rPr>
                <w:rFonts w:ascii="Calibri" w:hAnsi="Calibri" w:cs="Calibri"/>
                <w:sz w:val="16"/>
                <w:szCs w:val="16"/>
                <w:lang w:val="es-MX"/>
              </w:rPr>
              <w:t>o</w:t>
            </w:r>
            <w:r w:rsidR="00FE5E85" w:rsidRPr="00201A4D">
              <w:rPr>
                <w:rFonts w:ascii="Calibri" w:hAnsi="Calibri" w:cs="Calibri"/>
                <w:sz w:val="16"/>
                <w:szCs w:val="16"/>
                <w:lang w:val="es-MX"/>
              </w:rPr>
              <w:t xml:space="preserve"> </w:t>
            </w:r>
            <w:r w:rsidR="00FE5E85" w:rsidRPr="00201A4D">
              <w:rPr>
                <w:rFonts w:ascii="Calibri" w:hAnsi="Calibri" w:cs="Calibri"/>
                <w:i/>
                <w:sz w:val="16"/>
                <w:szCs w:val="16"/>
                <w:lang w:val="es-MX"/>
              </w:rPr>
              <w:t xml:space="preserve">2 </w:t>
            </w:r>
            <w:proofErr w:type="spellStart"/>
            <w:r w:rsidR="00FE5E85" w:rsidRPr="00201A4D">
              <w:rPr>
                <w:rFonts w:ascii="Calibri" w:hAnsi="Calibri" w:cs="Calibri"/>
                <w:i/>
                <w:sz w:val="16"/>
                <w:szCs w:val="16"/>
                <w:lang w:val="es-MX"/>
              </w:rPr>
              <w:t>Hdmi</w:t>
            </w:r>
            <w:proofErr w:type="spellEnd"/>
            <w:r w:rsidR="00FE5E85" w:rsidRPr="00201A4D">
              <w:rPr>
                <w:rFonts w:ascii="Calibri" w:hAnsi="Calibri" w:cs="Calibri"/>
                <w:i/>
                <w:sz w:val="16"/>
                <w:szCs w:val="16"/>
                <w:lang w:val="es-MX"/>
              </w:rPr>
              <w:t xml:space="preserve"> 2.0</w:t>
            </w:r>
            <w:r w:rsidR="00FE5E85" w:rsidRPr="00201A4D">
              <w:rPr>
                <w:rFonts w:ascii="Calibri" w:hAnsi="Calibri" w:cs="Calibri"/>
                <w:sz w:val="16"/>
                <w:szCs w:val="16"/>
                <w:lang w:val="es-MX"/>
              </w:rPr>
              <w:t xml:space="preserve"> </w:t>
            </w:r>
          </w:p>
          <w:p w14:paraId="79183744" w14:textId="77777777" w:rsidR="00B37DEE" w:rsidRPr="00201A4D" w:rsidRDefault="00B37DEE" w:rsidP="00B37DEE">
            <w:pPr>
              <w:autoSpaceDE w:val="0"/>
              <w:autoSpaceDN w:val="0"/>
              <w:adjustRightInd w:val="0"/>
              <w:jc w:val="both"/>
              <w:rPr>
                <w:rFonts w:ascii="Calibri" w:hAnsi="Calibri" w:cs="Calibri"/>
                <w:sz w:val="16"/>
                <w:szCs w:val="16"/>
                <w:lang w:val="es-MX"/>
              </w:rPr>
            </w:pPr>
            <w:r w:rsidRPr="00201A4D">
              <w:rPr>
                <w:rFonts w:ascii="Calibri" w:hAnsi="Calibri" w:cs="Calibri"/>
                <w:sz w:val="16"/>
                <w:szCs w:val="16"/>
                <w:lang w:val="es-MX"/>
              </w:rPr>
              <w:t xml:space="preserve"> 2 </w:t>
            </w:r>
            <w:proofErr w:type="spellStart"/>
            <w:r w:rsidRPr="00201A4D">
              <w:rPr>
                <w:rFonts w:ascii="Calibri" w:hAnsi="Calibri" w:cs="Calibri"/>
                <w:sz w:val="16"/>
                <w:szCs w:val="16"/>
                <w:lang w:val="es-MX"/>
              </w:rPr>
              <w:t>Usb</w:t>
            </w:r>
            <w:proofErr w:type="spellEnd"/>
            <w:r w:rsidRPr="00201A4D">
              <w:rPr>
                <w:rFonts w:ascii="Calibri" w:hAnsi="Calibri" w:cs="Calibri"/>
                <w:sz w:val="16"/>
                <w:szCs w:val="16"/>
                <w:lang w:val="es-MX"/>
              </w:rPr>
              <w:t xml:space="preserve"> 2.0</w:t>
            </w:r>
          </w:p>
          <w:p w14:paraId="310D198D" w14:textId="77777777" w:rsidR="00B37DEE" w:rsidRPr="00201A4D" w:rsidRDefault="00B37DEE" w:rsidP="00B37DEE">
            <w:pPr>
              <w:autoSpaceDE w:val="0"/>
              <w:autoSpaceDN w:val="0"/>
              <w:adjustRightInd w:val="0"/>
              <w:jc w:val="both"/>
              <w:rPr>
                <w:rFonts w:ascii="Calibri" w:hAnsi="Calibri" w:cs="Calibri"/>
                <w:sz w:val="16"/>
                <w:szCs w:val="16"/>
                <w:lang w:val="es-MX"/>
              </w:rPr>
            </w:pPr>
            <w:r w:rsidRPr="00201A4D">
              <w:rPr>
                <w:rFonts w:ascii="Calibri" w:hAnsi="Calibri" w:cs="Calibri"/>
                <w:sz w:val="16"/>
                <w:szCs w:val="16"/>
                <w:lang w:val="es-MX"/>
              </w:rPr>
              <w:t xml:space="preserve"> 1 Ethernet Rj45</w:t>
            </w:r>
          </w:p>
          <w:p w14:paraId="5E99F4C9" w14:textId="77777777"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sz w:val="16"/>
                <w:szCs w:val="16"/>
                <w:lang w:val="es-MX"/>
              </w:rPr>
              <w:t xml:space="preserve"> </w:t>
            </w:r>
            <w:r w:rsidRPr="00201A4D">
              <w:rPr>
                <w:rFonts w:ascii="Calibri" w:hAnsi="Calibri" w:cs="Calibri"/>
                <w:sz w:val="16"/>
                <w:szCs w:val="16"/>
              </w:rPr>
              <w:t>Serial Rs232c (entrada/salida)</w:t>
            </w:r>
          </w:p>
          <w:p w14:paraId="37D1DA59" w14:textId="574C009B" w:rsidR="006027DA" w:rsidRPr="00201A4D" w:rsidRDefault="00B37DEE" w:rsidP="006027DA">
            <w:pPr>
              <w:autoSpaceDE w:val="0"/>
              <w:autoSpaceDN w:val="0"/>
              <w:adjustRightInd w:val="0"/>
              <w:jc w:val="both"/>
              <w:rPr>
                <w:rFonts w:ascii="Calibri" w:hAnsi="Calibri" w:cs="Calibri"/>
                <w:b/>
                <w:sz w:val="16"/>
                <w:szCs w:val="16"/>
              </w:rPr>
            </w:pPr>
            <w:r w:rsidRPr="00201A4D">
              <w:rPr>
                <w:rFonts w:ascii="Calibri" w:hAnsi="Calibri" w:cs="Calibri"/>
                <w:sz w:val="16"/>
                <w:szCs w:val="16"/>
              </w:rPr>
              <w:t xml:space="preserve"> Conectividad inalámbrica Wifi 2.4/50 GHz y </w:t>
            </w:r>
            <w:proofErr w:type="spellStart"/>
            <w:r w:rsidRPr="00201A4D">
              <w:rPr>
                <w:rFonts w:ascii="Calibri" w:hAnsi="Calibri" w:cs="Calibri"/>
                <w:sz w:val="16"/>
                <w:szCs w:val="16"/>
              </w:rPr>
              <w:t>Bluethooth</w:t>
            </w:r>
            <w:proofErr w:type="spellEnd"/>
            <w:r w:rsidR="006027DA" w:rsidRPr="00201A4D">
              <w:rPr>
                <w:rFonts w:ascii="Calibri" w:hAnsi="Calibri" w:cs="Calibri"/>
                <w:sz w:val="16"/>
                <w:szCs w:val="16"/>
              </w:rPr>
              <w:t xml:space="preserve"> </w:t>
            </w:r>
            <w:r w:rsidR="000C223D" w:rsidRPr="00201A4D">
              <w:rPr>
                <w:rFonts w:ascii="Calibri" w:hAnsi="Calibri" w:cs="Calibri"/>
                <w:i/>
                <w:sz w:val="16"/>
                <w:szCs w:val="16"/>
              </w:rPr>
              <w:t>o</w:t>
            </w:r>
            <w:r w:rsidR="006027DA" w:rsidRPr="00201A4D">
              <w:rPr>
                <w:rFonts w:ascii="Calibri" w:hAnsi="Calibri" w:cs="Calibri"/>
                <w:i/>
                <w:sz w:val="16"/>
                <w:szCs w:val="16"/>
              </w:rPr>
              <w:t xml:space="preserve"> equivalente</w:t>
            </w:r>
            <w:r w:rsidR="000C223D" w:rsidRPr="00201A4D">
              <w:rPr>
                <w:rFonts w:ascii="Calibri" w:hAnsi="Calibri" w:cs="Calibri"/>
                <w:i/>
                <w:sz w:val="16"/>
                <w:szCs w:val="16"/>
              </w:rPr>
              <w:t>.</w:t>
            </w:r>
          </w:p>
          <w:p w14:paraId="5350B68F" w14:textId="56CD6C1B" w:rsidR="00B37DEE" w:rsidRPr="00201A4D" w:rsidRDefault="00B37DEE" w:rsidP="00B37DEE">
            <w:pPr>
              <w:autoSpaceDE w:val="0"/>
              <w:autoSpaceDN w:val="0"/>
              <w:adjustRightInd w:val="0"/>
              <w:jc w:val="both"/>
              <w:rPr>
                <w:rFonts w:ascii="Calibri" w:hAnsi="Calibri" w:cs="Calibri"/>
                <w:sz w:val="16"/>
                <w:szCs w:val="16"/>
              </w:rPr>
            </w:pPr>
          </w:p>
          <w:p w14:paraId="5A78693C" w14:textId="36C9BF0C"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sz w:val="16"/>
                <w:szCs w:val="16"/>
              </w:rPr>
              <w:t xml:space="preserve"> Capacidad de operar </w:t>
            </w:r>
            <w:r w:rsidR="00D66D34" w:rsidRPr="00201A4D">
              <w:rPr>
                <w:rFonts w:ascii="Calibri" w:hAnsi="Calibri" w:cs="Calibri"/>
                <w:sz w:val="16"/>
                <w:szCs w:val="16"/>
              </w:rPr>
              <w:t>16/7</w:t>
            </w:r>
          </w:p>
          <w:p w14:paraId="586A021B" w14:textId="452EDEBF" w:rsidR="00B37DEE" w:rsidRPr="00201A4D" w:rsidRDefault="00B37DEE" w:rsidP="00B37DEE">
            <w:pPr>
              <w:autoSpaceDE w:val="0"/>
              <w:autoSpaceDN w:val="0"/>
              <w:adjustRightInd w:val="0"/>
              <w:jc w:val="both"/>
              <w:rPr>
                <w:rFonts w:ascii="Calibri" w:hAnsi="Calibri" w:cs="Calibri"/>
                <w:b/>
                <w:sz w:val="16"/>
                <w:szCs w:val="16"/>
              </w:rPr>
            </w:pPr>
          </w:p>
          <w:p w14:paraId="32242093" w14:textId="62ADADEF" w:rsidR="00DE021A" w:rsidRPr="00201A4D" w:rsidRDefault="00DE021A" w:rsidP="00B37DEE">
            <w:pPr>
              <w:autoSpaceDE w:val="0"/>
              <w:autoSpaceDN w:val="0"/>
              <w:adjustRightInd w:val="0"/>
              <w:jc w:val="both"/>
              <w:rPr>
                <w:rFonts w:ascii="Calibri" w:hAnsi="Calibri" w:cs="Calibri"/>
                <w:i/>
                <w:sz w:val="16"/>
                <w:szCs w:val="16"/>
              </w:rPr>
            </w:pPr>
            <w:r w:rsidRPr="00201A4D">
              <w:rPr>
                <w:rFonts w:ascii="Calibri" w:hAnsi="Calibri" w:cs="Calibri"/>
                <w:i/>
                <w:sz w:val="16"/>
                <w:szCs w:val="16"/>
              </w:rPr>
              <w:t>*</w:t>
            </w:r>
            <w:r w:rsidRPr="00201A4D">
              <w:rPr>
                <w:i/>
              </w:rPr>
              <w:t xml:space="preserve"> </w:t>
            </w:r>
            <w:r w:rsidRPr="00201A4D">
              <w:rPr>
                <w:rFonts w:ascii="Calibri" w:hAnsi="Calibri" w:cs="Calibri"/>
                <w:i/>
                <w:sz w:val="16"/>
                <w:szCs w:val="16"/>
              </w:rPr>
              <w:t>Las licencias para las pantallas de señalización deberán ser permanentes o perpetuas, y deberán ser gestionadas a través de un servidor.</w:t>
            </w:r>
          </w:p>
          <w:p w14:paraId="58D0C570" w14:textId="77777777" w:rsidR="00DE021A" w:rsidRPr="00201A4D" w:rsidRDefault="00DE021A" w:rsidP="00B37DEE">
            <w:pPr>
              <w:autoSpaceDE w:val="0"/>
              <w:autoSpaceDN w:val="0"/>
              <w:adjustRightInd w:val="0"/>
              <w:jc w:val="both"/>
              <w:rPr>
                <w:rFonts w:ascii="Calibri" w:hAnsi="Calibri" w:cs="Calibri"/>
                <w:b/>
                <w:sz w:val="16"/>
                <w:szCs w:val="16"/>
              </w:rPr>
            </w:pPr>
          </w:p>
          <w:p w14:paraId="1F4171E0" w14:textId="32260A11"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b/>
                <w:sz w:val="16"/>
                <w:szCs w:val="16"/>
              </w:rPr>
              <w:t xml:space="preserve">Tiempo de Garantía: </w:t>
            </w:r>
            <w:r w:rsidR="00D66D34" w:rsidRPr="00201A4D">
              <w:rPr>
                <w:rFonts w:ascii="Calibri" w:hAnsi="Calibri" w:cs="Calibri"/>
                <w:sz w:val="16"/>
                <w:szCs w:val="16"/>
              </w:rPr>
              <w:t>36 meses</w:t>
            </w:r>
            <w:r w:rsidRPr="00201A4D">
              <w:rPr>
                <w:rFonts w:ascii="Calibri" w:hAnsi="Calibri" w:cs="Calibri"/>
                <w:sz w:val="16"/>
                <w:szCs w:val="16"/>
              </w:rPr>
              <w:t xml:space="preserve"> de Garantía en sitio</w:t>
            </w:r>
          </w:p>
          <w:p w14:paraId="2CBA61BD" w14:textId="267ACC05"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b/>
                <w:sz w:val="16"/>
                <w:szCs w:val="16"/>
              </w:rPr>
              <w:t xml:space="preserve">Certificación o etiquetas ambientales: </w:t>
            </w:r>
            <w:r w:rsidR="00D66D34" w:rsidRPr="00201A4D">
              <w:rPr>
                <w:rFonts w:ascii="Calibri" w:hAnsi="Calibri" w:cs="Calibri"/>
                <w:sz w:val="16"/>
                <w:szCs w:val="16"/>
              </w:rPr>
              <w:t>Cumplimiento de la NOM vigente correspondiente para el equipo de cómputo ofertad</w:t>
            </w:r>
            <w:r w:rsidR="00A61D8C" w:rsidRPr="00201A4D">
              <w:rPr>
                <w:rFonts w:ascii="Calibri" w:hAnsi="Calibri" w:cs="Calibri"/>
                <w:sz w:val="16"/>
                <w:szCs w:val="16"/>
              </w:rPr>
              <w:t>o.</w:t>
            </w:r>
          </w:p>
          <w:p w14:paraId="288273DC" w14:textId="02A24C7D" w:rsidR="00B37DEE" w:rsidRPr="00201A4D" w:rsidRDefault="00B37DEE" w:rsidP="00B37DEE">
            <w:pPr>
              <w:autoSpaceDE w:val="0"/>
              <w:autoSpaceDN w:val="0"/>
              <w:adjustRightInd w:val="0"/>
              <w:jc w:val="both"/>
              <w:rPr>
                <w:rFonts w:ascii="Calibri" w:hAnsi="Calibri" w:cs="Calibri"/>
                <w:sz w:val="16"/>
                <w:szCs w:val="16"/>
              </w:rPr>
            </w:pPr>
            <w:r w:rsidRPr="00201A4D">
              <w:rPr>
                <w:rFonts w:ascii="Calibri" w:hAnsi="Calibri" w:cs="Calibri"/>
                <w:b/>
                <w:sz w:val="16"/>
                <w:szCs w:val="16"/>
              </w:rPr>
              <w:t xml:space="preserve">Capacitación: </w:t>
            </w:r>
            <w:r w:rsidRPr="00201A4D">
              <w:rPr>
                <w:rFonts w:ascii="Calibri" w:hAnsi="Calibri" w:cs="Calibri"/>
                <w:sz w:val="16"/>
                <w:szCs w:val="16"/>
              </w:rPr>
              <w:t>No se requiere</w:t>
            </w:r>
          </w:p>
          <w:p w14:paraId="4E4EB8EC" w14:textId="34809A48" w:rsidR="00B37DEE" w:rsidRPr="00201A4D" w:rsidRDefault="00B37DEE" w:rsidP="00B37DEE">
            <w:pPr>
              <w:autoSpaceDE w:val="0"/>
              <w:autoSpaceDN w:val="0"/>
              <w:adjustRightInd w:val="0"/>
              <w:jc w:val="both"/>
              <w:rPr>
                <w:rFonts w:ascii="Calibri" w:hAnsi="Calibri" w:cs="Calibri"/>
                <w:b/>
                <w:sz w:val="16"/>
                <w:szCs w:val="16"/>
              </w:rPr>
            </w:pPr>
            <w:r w:rsidRPr="00201A4D">
              <w:rPr>
                <w:rFonts w:ascii="Calibri" w:hAnsi="Calibri" w:cs="Calibri"/>
                <w:b/>
                <w:sz w:val="16"/>
                <w:szCs w:val="16"/>
              </w:rPr>
              <w:t xml:space="preserve">Instalación: </w:t>
            </w:r>
            <w:r w:rsidRPr="00201A4D">
              <w:rPr>
                <w:rFonts w:ascii="Calibri" w:hAnsi="Calibri" w:cs="Calibri"/>
                <w:sz w:val="16"/>
                <w:szCs w:val="16"/>
              </w:rPr>
              <w:t>Solo suministro</w:t>
            </w:r>
          </w:p>
        </w:tc>
        <w:tc>
          <w:tcPr>
            <w:tcW w:w="686" w:type="pct"/>
          </w:tcPr>
          <w:p w14:paraId="3D190D2D" w14:textId="435365B8" w:rsidR="00B37DEE" w:rsidRPr="00201A4D" w:rsidRDefault="00B37DEE" w:rsidP="00B37DEE">
            <w:pPr>
              <w:spacing w:line="256" w:lineRule="auto"/>
              <w:jc w:val="center"/>
              <w:rPr>
                <w:rFonts w:ascii="Calibri" w:hAnsi="Calibri" w:cs="Calibri"/>
                <w:sz w:val="18"/>
                <w:szCs w:val="18"/>
              </w:rPr>
            </w:pPr>
            <w:r w:rsidRPr="00201A4D">
              <w:rPr>
                <w:rFonts w:ascii="Calibri" w:hAnsi="Calibri" w:cs="Calibri"/>
                <w:sz w:val="16"/>
                <w:szCs w:val="16"/>
              </w:rPr>
              <w:lastRenderedPageBreak/>
              <w:t>Equipo</w:t>
            </w:r>
          </w:p>
        </w:tc>
        <w:tc>
          <w:tcPr>
            <w:tcW w:w="419" w:type="pct"/>
          </w:tcPr>
          <w:p w14:paraId="04765DFE" w14:textId="77777777" w:rsidR="00B37DEE" w:rsidRPr="00B37DEE" w:rsidRDefault="00B37DEE" w:rsidP="00B37DEE">
            <w:pPr>
              <w:jc w:val="center"/>
              <w:rPr>
                <w:rFonts w:ascii="Calibri" w:hAnsi="Calibri" w:cs="Calibri"/>
                <w:sz w:val="16"/>
                <w:szCs w:val="16"/>
              </w:rPr>
            </w:pPr>
            <w:r w:rsidRPr="00201A4D">
              <w:rPr>
                <w:rFonts w:ascii="Calibri" w:hAnsi="Calibri" w:cs="Calibri"/>
                <w:sz w:val="16"/>
                <w:szCs w:val="16"/>
              </w:rPr>
              <w:t>40</w:t>
            </w:r>
          </w:p>
          <w:p w14:paraId="051B5037" w14:textId="77777777" w:rsidR="00B37DEE" w:rsidRPr="00B37DEE" w:rsidRDefault="00B37DEE" w:rsidP="00B37DEE">
            <w:pPr>
              <w:spacing w:line="256" w:lineRule="auto"/>
              <w:jc w:val="center"/>
              <w:rPr>
                <w:rFonts w:ascii="Calibri" w:hAnsi="Calibri" w:cs="Calibri"/>
                <w:sz w:val="18"/>
                <w:szCs w:val="18"/>
              </w:rPr>
            </w:pPr>
          </w:p>
        </w:tc>
      </w:tr>
      <w:tr w:rsidR="00F56033" w:rsidRPr="009D443F" w14:paraId="006BED19" w14:textId="77777777" w:rsidTr="00E11336">
        <w:tc>
          <w:tcPr>
            <w:tcW w:w="5000" w:type="pct"/>
            <w:gridSpan w:val="4"/>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5906B2A" w14:textId="3B040E24" w:rsidR="00F56033" w:rsidRDefault="005C4FE7" w:rsidP="005C4FE7">
            <w:pPr>
              <w:spacing w:line="256" w:lineRule="auto"/>
              <w:rPr>
                <w:rFonts w:ascii="Calibri" w:hAnsi="Calibri" w:cs="Calibri"/>
                <w:sz w:val="18"/>
                <w:szCs w:val="18"/>
              </w:rPr>
            </w:pPr>
            <w:r>
              <w:rPr>
                <w:rFonts w:asciiTheme="minorHAnsi" w:hAnsiTheme="minorHAnsi" w:cstheme="minorHAnsi"/>
                <w:b/>
                <w:sz w:val="16"/>
                <w:szCs w:val="16"/>
              </w:rPr>
              <w:t xml:space="preserve">                                                                                  Software y Licencias</w:t>
            </w:r>
          </w:p>
        </w:tc>
      </w:tr>
      <w:tr w:rsidR="00F56033" w:rsidRPr="009D443F" w14:paraId="1F4703E7"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EB7E867" w14:textId="0C28BF1E" w:rsidR="00F56033" w:rsidRDefault="00F56033" w:rsidP="00F56033">
            <w:pPr>
              <w:spacing w:line="360" w:lineRule="auto"/>
              <w:jc w:val="center"/>
              <w:rPr>
                <w:rFonts w:ascii="Calibri" w:hAnsi="Calibri" w:cs="Calibri"/>
                <w:b/>
                <w:color w:val="000000"/>
                <w:sz w:val="18"/>
                <w:szCs w:val="18"/>
              </w:rPr>
            </w:pPr>
            <w:r>
              <w:rPr>
                <w:rFonts w:asciiTheme="minorHAnsi" w:hAnsiTheme="minorHAnsi" w:cstheme="minorHAnsi"/>
                <w:b/>
                <w:color w:val="000000"/>
                <w:sz w:val="16"/>
                <w:szCs w:val="16"/>
              </w:rPr>
              <w:t>Partida</w:t>
            </w:r>
          </w:p>
        </w:tc>
        <w:tc>
          <w:tcPr>
            <w:tcW w:w="307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05B8C17" w14:textId="12389155" w:rsidR="00F56033" w:rsidRDefault="00F56033" w:rsidP="00F56033">
            <w:pPr>
              <w:autoSpaceDE w:val="0"/>
              <w:autoSpaceDN w:val="0"/>
              <w:adjustRightInd w:val="0"/>
              <w:jc w:val="center"/>
              <w:rPr>
                <w:rFonts w:asciiTheme="minorHAnsi" w:hAnsiTheme="minorHAnsi" w:cstheme="minorHAnsi"/>
                <w:b/>
                <w:sz w:val="16"/>
                <w:szCs w:val="16"/>
              </w:rPr>
            </w:pPr>
            <w:r>
              <w:rPr>
                <w:rFonts w:asciiTheme="minorHAnsi" w:hAnsiTheme="minorHAnsi" w:cstheme="minorHAnsi"/>
                <w:b/>
                <w:color w:val="000000"/>
                <w:sz w:val="16"/>
                <w:szCs w:val="16"/>
              </w:rPr>
              <w:t>Descripción</w:t>
            </w:r>
          </w:p>
        </w:tc>
        <w:tc>
          <w:tcPr>
            <w:tcW w:w="68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31A0B93" w14:textId="1F2C1C88" w:rsidR="00F56033" w:rsidRDefault="00F56033" w:rsidP="00F56033">
            <w:pPr>
              <w:spacing w:line="256" w:lineRule="auto"/>
              <w:jc w:val="center"/>
              <w:rPr>
                <w:rFonts w:ascii="Calibri" w:hAnsi="Calibri" w:cs="Calibri"/>
                <w:sz w:val="18"/>
                <w:szCs w:val="18"/>
              </w:rPr>
            </w:pPr>
            <w:r>
              <w:rPr>
                <w:rFonts w:asciiTheme="minorHAnsi" w:eastAsia="Calibri" w:hAnsiTheme="minorHAnsi" w:cstheme="minorHAnsi"/>
                <w:b/>
                <w:color w:val="000000"/>
                <w:sz w:val="16"/>
                <w:szCs w:val="16"/>
              </w:rPr>
              <w:t>Unidad de medida</w:t>
            </w:r>
          </w:p>
        </w:tc>
        <w:tc>
          <w:tcPr>
            <w:tcW w:w="419"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93AC93D" w14:textId="7A4F5F26" w:rsidR="00F56033" w:rsidRDefault="00F56033" w:rsidP="00F56033">
            <w:pPr>
              <w:spacing w:line="256" w:lineRule="auto"/>
              <w:jc w:val="center"/>
              <w:rPr>
                <w:rFonts w:ascii="Calibri" w:hAnsi="Calibri" w:cs="Calibri"/>
                <w:sz w:val="18"/>
                <w:szCs w:val="18"/>
              </w:rPr>
            </w:pPr>
            <w:r>
              <w:rPr>
                <w:rFonts w:asciiTheme="minorHAnsi" w:hAnsiTheme="minorHAnsi" w:cstheme="minorHAnsi"/>
                <w:b/>
                <w:color w:val="000000"/>
                <w:sz w:val="16"/>
                <w:szCs w:val="16"/>
              </w:rPr>
              <w:t>Cantidad</w:t>
            </w:r>
          </w:p>
        </w:tc>
      </w:tr>
      <w:tr w:rsidR="005C4FE7" w:rsidRPr="009D443F" w14:paraId="53DB619B" w14:textId="77777777" w:rsidTr="00E11336">
        <w:tc>
          <w:tcPr>
            <w:tcW w:w="818" w:type="pct"/>
            <w:shd w:val="clear" w:color="auto" w:fill="auto"/>
          </w:tcPr>
          <w:p w14:paraId="65D02CF4" w14:textId="5BA763C8" w:rsidR="005C4FE7" w:rsidRPr="003723AD" w:rsidRDefault="003723AD" w:rsidP="005C4FE7">
            <w:pPr>
              <w:spacing w:line="360" w:lineRule="auto"/>
              <w:jc w:val="center"/>
              <w:rPr>
                <w:rFonts w:asciiTheme="minorHAnsi" w:hAnsiTheme="minorHAnsi" w:cstheme="minorHAnsi"/>
                <w:b/>
                <w:color w:val="000000"/>
                <w:sz w:val="18"/>
                <w:szCs w:val="18"/>
              </w:rPr>
            </w:pPr>
            <w:r w:rsidRPr="003723AD">
              <w:rPr>
                <w:rFonts w:asciiTheme="minorHAnsi" w:hAnsiTheme="minorHAnsi" w:cstheme="minorHAnsi"/>
                <w:b/>
                <w:sz w:val="16"/>
                <w:szCs w:val="16"/>
              </w:rPr>
              <w:t>42</w:t>
            </w:r>
          </w:p>
        </w:tc>
        <w:tc>
          <w:tcPr>
            <w:tcW w:w="3077" w:type="pct"/>
          </w:tcPr>
          <w:p w14:paraId="3F4641ED" w14:textId="77777777" w:rsidR="005C4FE7" w:rsidRPr="005C4FE7" w:rsidRDefault="005C4FE7" w:rsidP="005C4FE7">
            <w:pPr>
              <w:rPr>
                <w:rFonts w:asciiTheme="minorHAnsi" w:hAnsiTheme="minorHAnsi" w:cstheme="minorHAnsi"/>
                <w:b/>
                <w:bCs/>
                <w:sz w:val="16"/>
                <w:szCs w:val="16"/>
                <w:lang w:val="en-US"/>
              </w:rPr>
            </w:pPr>
            <w:r w:rsidRPr="005C4FE7">
              <w:rPr>
                <w:rFonts w:asciiTheme="minorHAnsi" w:hAnsiTheme="minorHAnsi" w:cstheme="minorHAnsi"/>
                <w:b/>
                <w:bCs/>
                <w:sz w:val="16"/>
                <w:szCs w:val="16"/>
                <w:lang w:val="en-US"/>
              </w:rPr>
              <w:t>Gorilla Combo Pack (Scheduling y Budgeting de Jungle Software).</w:t>
            </w:r>
          </w:p>
          <w:p w14:paraId="055C008F" w14:textId="7AFDE422" w:rsidR="005C4FE7" w:rsidRPr="005C4FE7" w:rsidRDefault="005C4FE7" w:rsidP="003723AD">
            <w:pPr>
              <w:jc w:val="both"/>
              <w:rPr>
                <w:rFonts w:asciiTheme="minorHAnsi" w:hAnsiTheme="minorHAnsi" w:cstheme="minorHAnsi"/>
                <w:sz w:val="16"/>
                <w:szCs w:val="16"/>
              </w:rPr>
            </w:pPr>
            <w:r w:rsidRPr="005C4FE7">
              <w:rPr>
                <w:rFonts w:asciiTheme="minorHAnsi" w:hAnsiTheme="minorHAnsi" w:cstheme="minorHAnsi"/>
                <w:sz w:val="16"/>
                <w:szCs w:val="16"/>
              </w:rPr>
              <w:t xml:space="preserve">Este software es estándar de la industria </w:t>
            </w:r>
            <w:r w:rsidR="003723AD" w:rsidRPr="005C4FE7">
              <w:rPr>
                <w:rFonts w:asciiTheme="minorHAnsi" w:hAnsiTheme="minorHAnsi" w:cstheme="minorHAnsi"/>
                <w:sz w:val="16"/>
                <w:szCs w:val="16"/>
              </w:rPr>
              <w:t>cinematográfica</w:t>
            </w:r>
            <w:r w:rsidRPr="005C4FE7">
              <w:rPr>
                <w:rFonts w:asciiTheme="minorHAnsi" w:hAnsiTheme="minorHAnsi" w:cstheme="minorHAnsi"/>
                <w:sz w:val="16"/>
                <w:szCs w:val="16"/>
              </w:rPr>
              <w:t xml:space="preserve"> para el proceso de cálculo del proyecto.</w:t>
            </w:r>
          </w:p>
          <w:p w14:paraId="358E3129" w14:textId="77777777" w:rsidR="005C4FE7" w:rsidRPr="005C4FE7" w:rsidRDefault="005C4FE7" w:rsidP="005C4FE7">
            <w:pPr>
              <w:rPr>
                <w:rFonts w:asciiTheme="minorHAnsi" w:hAnsiTheme="minorHAnsi" w:cstheme="minorHAnsi"/>
                <w:sz w:val="16"/>
                <w:szCs w:val="16"/>
              </w:rPr>
            </w:pPr>
            <w:r w:rsidRPr="005C4FE7">
              <w:rPr>
                <w:rFonts w:asciiTheme="minorHAnsi" w:hAnsiTheme="minorHAnsi" w:cstheme="minorHAnsi"/>
                <w:sz w:val="16"/>
                <w:szCs w:val="16"/>
              </w:rPr>
              <w:t>Renovación de licencia</w:t>
            </w:r>
          </w:p>
          <w:p w14:paraId="2B00C91D" w14:textId="520E4852" w:rsidR="005C4FE7" w:rsidRPr="005C4FE7" w:rsidRDefault="00A61D8C" w:rsidP="005C4FE7">
            <w:pPr>
              <w:rPr>
                <w:rFonts w:asciiTheme="minorHAnsi" w:hAnsiTheme="minorHAnsi" w:cstheme="minorHAnsi"/>
                <w:sz w:val="16"/>
                <w:szCs w:val="16"/>
              </w:rPr>
            </w:pPr>
            <w:r w:rsidRPr="00A61D8C">
              <w:rPr>
                <w:rFonts w:asciiTheme="minorHAnsi" w:hAnsiTheme="minorHAnsi" w:cstheme="minorHAnsi"/>
                <w:b/>
                <w:sz w:val="16"/>
                <w:szCs w:val="16"/>
              </w:rPr>
              <w:t>Vigencia a partir</w:t>
            </w:r>
            <w:r w:rsidR="005C4FE7" w:rsidRPr="00A61D8C">
              <w:rPr>
                <w:rFonts w:asciiTheme="minorHAnsi" w:hAnsiTheme="minorHAnsi" w:cstheme="minorHAnsi"/>
                <w:b/>
                <w:sz w:val="16"/>
                <w:szCs w:val="16"/>
              </w:rPr>
              <w:t>:</w:t>
            </w:r>
            <w:r w:rsidR="005C4FE7" w:rsidRPr="00A61D8C">
              <w:rPr>
                <w:rFonts w:asciiTheme="minorHAnsi" w:hAnsiTheme="minorHAnsi" w:cstheme="minorHAnsi"/>
                <w:sz w:val="16"/>
                <w:szCs w:val="16"/>
              </w:rPr>
              <w:t xml:space="preserve"> </w:t>
            </w:r>
            <w:r w:rsidR="00AE6EC5">
              <w:rPr>
                <w:rFonts w:asciiTheme="minorHAnsi" w:hAnsiTheme="minorHAnsi" w:cstheme="minorHAnsi"/>
                <w:sz w:val="16"/>
                <w:szCs w:val="16"/>
              </w:rPr>
              <w:t>10</w:t>
            </w:r>
            <w:r w:rsidR="005C4FE7" w:rsidRPr="00A61D8C">
              <w:rPr>
                <w:rFonts w:asciiTheme="minorHAnsi" w:hAnsiTheme="minorHAnsi" w:cstheme="minorHAnsi"/>
                <w:sz w:val="16"/>
                <w:szCs w:val="16"/>
              </w:rPr>
              <w:t xml:space="preserve"> de </w:t>
            </w:r>
            <w:r w:rsidR="00BD394A" w:rsidRPr="00BD394A">
              <w:rPr>
                <w:rFonts w:asciiTheme="minorHAnsi" w:hAnsiTheme="minorHAnsi" w:cstheme="minorHAnsi"/>
                <w:sz w:val="16"/>
                <w:szCs w:val="16"/>
              </w:rPr>
              <w:t>agosto</w:t>
            </w:r>
            <w:r w:rsidR="005C4FE7" w:rsidRPr="005C4FE7">
              <w:rPr>
                <w:rFonts w:asciiTheme="minorHAnsi" w:hAnsiTheme="minorHAnsi" w:cstheme="minorHAnsi"/>
                <w:sz w:val="16"/>
                <w:szCs w:val="16"/>
              </w:rPr>
              <w:t xml:space="preserve"> de 2025.</w:t>
            </w:r>
          </w:p>
          <w:p w14:paraId="5830217E" w14:textId="77777777" w:rsidR="005C4FE7" w:rsidRPr="005C4FE7" w:rsidRDefault="005C4FE7" w:rsidP="005C4FE7">
            <w:pPr>
              <w:rPr>
                <w:rFonts w:asciiTheme="minorHAnsi" w:hAnsiTheme="minorHAnsi" w:cstheme="minorHAnsi"/>
                <w:sz w:val="16"/>
                <w:szCs w:val="16"/>
              </w:rPr>
            </w:pPr>
            <w:r w:rsidRPr="005C4FE7">
              <w:rPr>
                <w:rFonts w:asciiTheme="minorHAnsi" w:hAnsiTheme="minorHAnsi" w:cstheme="minorHAnsi"/>
                <w:sz w:val="16"/>
                <w:szCs w:val="16"/>
              </w:rPr>
              <w:t>Entrega de licencias por descarga electrónica con claves de activación Correo electrónico:</w:t>
            </w:r>
          </w:p>
          <w:p w14:paraId="4981D54F" w14:textId="4A268B16" w:rsidR="005C4FE7" w:rsidRPr="005C4FE7" w:rsidRDefault="00CD59C4" w:rsidP="005C4FE7">
            <w:pPr>
              <w:rPr>
                <w:rFonts w:asciiTheme="minorHAnsi" w:hAnsiTheme="minorHAnsi" w:cstheme="minorHAnsi"/>
                <w:sz w:val="16"/>
                <w:szCs w:val="16"/>
              </w:rPr>
            </w:pPr>
            <w:hyperlink r:id="rId29" w:history="1">
              <w:r w:rsidR="003723AD" w:rsidRPr="005169CF">
                <w:rPr>
                  <w:rStyle w:val="Hipervnculo"/>
                  <w:rFonts w:asciiTheme="minorHAnsi" w:hAnsiTheme="minorHAnsi" w:cstheme="minorHAnsi"/>
                  <w:sz w:val="16"/>
                  <w:szCs w:val="16"/>
                </w:rPr>
                <w:t>soporte.escritorio@edu.uaa.mx</w:t>
              </w:r>
            </w:hyperlink>
            <w:r w:rsidR="003723AD">
              <w:rPr>
                <w:rFonts w:asciiTheme="minorHAnsi" w:hAnsiTheme="minorHAnsi" w:cstheme="minorHAnsi"/>
                <w:sz w:val="16"/>
                <w:szCs w:val="16"/>
              </w:rPr>
              <w:t xml:space="preserve"> </w:t>
            </w:r>
          </w:p>
          <w:p w14:paraId="14E11F2E" w14:textId="77777777" w:rsidR="005C4FE7" w:rsidRPr="003723AD" w:rsidRDefault="005C4FE7" w:rsidP="005C4FE7">
            <w:pPr>
              <w:rPr>
                <w:rFonts w:asciiTheme="minorHAnsi" w:hAnsiTheme="minorHAnsi" w:cstheme="minorHAnsi"/>
                <w:b/>
                <w:sz w:val="16"/>
                <w:szCs w:val="16"/>
              </w:rPr>
            </w:pPr>
          </w:p>
          <w:p w14:paraId="12837C54" w14:textId="79C12201" w:rsidR="005C4FE7" w:rsidRPr="003723AD" w:rsidRDefault="005C4FE7" w:rsidP="005C4FE7">
            <w:pPr>
              <w:rPr>
                <w:rFonts w:asciiTheme="minorHAnsi" w:hAnsiTheme="minorHAnsi" w:cstheme="minorHAnsi"/>
                <w:sz w:val="14"/>
                <w:szCs w:val="16"/>
              </w:rPr>
            </w:pPr>
            <w:r w:rsidRPr="003723AD">
              <w:rPr>
                <w:rFonts w:asciiTheme="minorHAnsi" w:hAnsiTheme="minorHAnsi" w:cstheme="minorHAnsi"/>
                <w:b/>
                <w:sz w:val="14"/>
                <w:szCs w:val="16"/>
              </w:rPr>
              <w:t xml:space="preserve">Tiempo de Garantía: </w:t>
            </w:r>
            <w:r w:rsidRPr="003723AD">
              <w:rPr>
                <w:rFonts w:asciiTheme="minorHAnsi" w:hAnsiTheme="minorHAnsi" w:cstheme="minorHAnsi"/>
                <w:sz w:val="14"/>
                <w:szCs w:val="16"/>
              </w:rPr>
              <w:t xml:space="preserve">12 meses.  </w:t>
            </w:r>
          </w:p>
          <w:p w14:paraId="56BB4385" w14:textId="01427C00" w:rsidR="005C4FE7" w:rsidRPr="003723AD" w:rsidRDefault="005C4FE7" w:rsidP="005C4FE7">
            <w:pPr>
              <w:rPr>
                <w:rFonts w:asciiTheme="minorHAnsi" w:hAnsiTheme="minorHAnsi" w:cstheme="minorHAnsi"/>
                <w:sz w:val="14"/>
                <w:szCs w:val="16"/>
              </w:rPr>
            </w:pPr>
            <w:r w:rsidRPr="003723AD">
              <w:rPr>
                <w:rFonts w:asciiTheme="minorHAnsi" w:hAnsiTheme="minorHAnsi" w:cstheme="minorHAnsi"/>
                <w:b/>
                <w:sz w:val="14"/>
                <w:szCs w:val="16"/>
              </w:rPr>
              <w:t>Capacitación:</w:t>
            </w:r>
            <w:r w:rsidRPr="003723AD">
              <w:rPr>
                <w:rFonts w:asciiTheme="minorHAnsi" w:hAnsiTheme="minorHAnsi" w:cstheme="minorHAnsi"/>
                <w:sz w:val="14"/>
                <w:szCs w:val="16"/>
              </w:rPr>
              <w:t xml:space="preserve"> No se requiere</w:t>
            </w:r>
          </w:p>
          <w:p w14:paraId="7E598340" w14:textId="66641022" w:rsidR="005C4FE7" w:rsidRPr="005C4FE7" w:rsidRDefault="005C4FE7" w:rsidP="003723AD">
            <w:pPr>
              <w:rPr>
                <w:rFonts w:asciiTheme="minorHAnsi" w:hAnsiTheme="minorHAnsi" w:cstheme="minorHAnsi"/>
                <w:b/>
                <w:sz w:val="16"/>
                <w:szCs w:val="16"/>
              </w:rPr>
            </w:pPr>
            <w:r w:rsidRPr="003723AD">
              <w:rPr>
                <w:rFonts w:asciiTheme="minorHAnsi" w:hAnsiTheme="minorHAnsi" w:cstheme="minorHAnsi"/>
                <w:b/>
                <w:sz w:val="14"/>
                <w:szCs w:val="16"/>
              </w:rPr>
              <w:t>Instalación:</w:t>
            </w:r>
            <w:r w:rsidR="003723AD">
              <w:rPr>
                <w:rFonts w:asciiTheme="minorHAnsi" w:hAnsiTheme="minorHAnsi" w:cstheme="minorHAnsi"/>
                <w:sz w:val="14"/>
                <w:szCs w:val="16"/>
              </w:rPr>
              <w:t xml:space="preserve"> </w:t>
            </w:r>
            <w:r w:rsidRPr="003723AD">
              <w:rPr>
                <w:rFonts w:asciiTheme="minorHAnsi" w:hAnsiTheme="minorHAnsi" w:cstheme="minorHAnsi"/>
                <w:sz w:val="14"/>
                <w:szCs w:val="16"/>
              </w:rPr>
              <w:t>Solo suministro.</w:t>
            </w:r>
          </w:p>
        </w:tc>
        <w:tc>
          <w:tcPr>
            <w:tcW w:w="686" w:type="pct"/>
          </w:tcPr>
          <w:p w14:paraId="4B0D1CB2" w14:textId="40F523BB" w:rsidR="005C4FE7" w:rsidRPr="005C4FE7" w:rsidRDefault="005C4FE7" w:rsidP="005C4FE7">
            <w:pPr>
              <w:spacing w:line="256" w:lineRule="auto"/>
              <w:jc w:val="center"/>
              <w:rPr>
                <w:rFonts w:asciiTheme="minorHAnsi" w:hAnsiTheme="minorHAnsi" w:cstheme="minorHAnsi"/>
                <w:sz w:val="18"/>
                <w:szCs w:val="18"/>
              </w:rPr>
            </w:pPr>
            <w:r w:rsidRPr="005C4FE7">
              <w:rPr>
                <w:rFonts w:asciiTheme="minorHAnsi" w:hAnsiTheme="minorHAnsi" w:cstheme="minorHAnsi"/>
                <w:sz w:val="16"/>
                <w:szCs w:val="16"/>
              </w:rPr>
              <w:t>Media/Software</w:t>
            </w:r>
          </w:p>
        </w:tc>
        <w:tc>
          <w:tcPr>
            <w:tcW w:w="419" w:type="pct"/>
          </w:tcPr>
          <w:p w14:paraId="5112A89D" w14:textId="17689B6C" w:rsidR="005C4FE7" w:rsidRPr="005C4FE7" w:rsidRDefault="005C4FE7" w:rsidP="005C4FE7">
            <w:pPr>
              <w:spacing w:line="256" w:lineRule="auto"/>
              <w:jc w:val="center"/>
              <w:rPr>
                <w:rFonts w:asciiTheme="minorHAnsi" w:hAnsiTheme="minorHAnsi" w:cstheme="minorHAnsi"/>
                <w:sz w:val="18"/>
                <w:szCs w:val="18"/>
              </w:rPr>
            </w:pPr>
            <w:r w:rsidRPr="005C4FE7">
              <w:rPr>
                <w:rFonts w:asciiTheme="minorHAnsi" w:hAnsiTheme="minorHAnsi" w:cstheme="minorHAnsi"/>
                <w:sz w:val="16"/>
                <w:szCs w:val="16"/>
              </w:rPr>
              <w:t>26</w:t>
            </w:r>
          </w:p>
        </w:tc>
      </w:tr>
      <w:tr w:rsidR="005C4FE7" w14:paraId="73770A24" w14:textId="77777777" w:rsidTr="00E11336">
        <w:tc>
          <w:tcPr>
            <w:tcW w:w="818" w:type="pct"/>
            <w:shd w:val="clear" w:color="auto" w:fill="auto"/>
          </w:tcPr>
          <w:p w14:paraId="603F7BEF" w14:textId="5A5BE774" w:rsidR="005C4FE7" w:rsidRPr="003723AD" w:rsidRDefault="003723AD" w:rsidP="005C4FE7">
            <w:pPr>
              <w:spacing w:line="360" w:lineRule="auto"/>
              <w:jc w:val="center"/>
              <w:rPr>
                <w:rFonts w:ascii="Calibri" w:hAnsi="Calibri" w:cs="Calibri"/>
                <w:b/>
                <w:color w:val="000000"/>
                <w:sz w:val="18"/>
                <w:szCs w:val="18"/>
              </w:rPr>
            </w:pPr>
            <w:r w:rsidRPr="003723AD">
              <w:rPr>
                <w:rFonts w:ascii="Calibri" w:hAnsi="Calibri" w:cs="Calibri"/>
                <w:b/>
                <w:sz w:val="16"/>
                <w:szCs w:val="16"/>
              </w:rPr>
              <w:t>43</w:t>
            </w:r>
          </w:p>
        </w:tc>
        <w:tc>
          <w:tcPr>
            <w:tcW w:w="3077" w:type="pct"/>
          </w:tcPr>
          <w:p w14:paraId="50BD2610" w14:textId="77777777" w:rsidR="005C4FE7" w:rsidRPr="005C4FE7" w:rsidRDefault="005C4FE7" w:rsidP="005C4FE7">
            <w:pPr>
              <w:rPr>
                <w:rFonts w:ascii="Calibri" w:hAnsi="Calibri" w:cs="Calibri"/>
                <w:b/>
                <w:bCs/>
                <w:sz w:val="16"/>
                <w:szCs w:val="16"/>
                <w:lang w:val="es-MX"/>
              </w:rPr>
            </w:pPr>
            <w:r w:rsidRPr="005C4FE7">
              <w:rPr>
                <w:rFonts w:ascii="Calibri" w:hAnsi="Calibri" w:cs="Calibri"/>
                <w:b/>
                <w:bCs/>
                <w:sz w:val="16"/>
                <w:szCs w:val="16"/>
                <w:lang w:val="es-MX"/>
              </w:rPr>
              <w:t>AVID Pro Tools Ultimate perpetua.</w:t>
            </w:r>
          </w:p>
          <w:p w14:paraId="036A1320" w14:textId="63DF06A0" w:rsidR="005C4FE7" w:rsidRPr="005C4FE7" w:rsidRDefault="00BD394A" w:rsidP="005C4FE7">
            <w:pPr>
              <w:rPr>
                <w:rFonts w:ascii="Calibri" w:hAnsi="Calibri" w:cs="Calibri"/>
                <w:sz w:val="16"/>
                <w:szCs w:val="16"/>
                <w:lang w:val="es-MX"/>
              </w:rPr>
            </w:pPr>
            <w:r w:rsidRPr="00BD394A">
              <w:rPr>
                <w:rFonts w:ascii="Calibri" w:hAnsi="Calibri" w:cs="Calibri"/>
                <w:b/>
                <w:sz w:val="16"/>
                <w:szCs w:val="16"/>
                <w:lang w:val="es-MX"/>
              </w:rPr>
              <w:t>Vigencia a partir:</w:t>
            </w:r>
            <w:r w:rsidR="005C4FE7" w:rsidRPr="00BD394A">
              <w:rPr>
                <w:rFonts w:ascii="Calibri" w:hAnsi="Calibri" w:cs="Calibri"/>
                <w:sz w:val="16"/>
                <w:szCs w:val="16"/>
                <w:lang w:val="es-MX"/>
              </w:rPr>
              <w:t xml:space="preserve"> </w:t>
            </w:r>
            <w:r w:rsidR="00AE27A7">
              <w:rPr>
                <w:rFonts w:ascii="Calibri" w:hAnsi="Calibri" w:cs="Calibri"/>
                <w:sz w:val="16"/>
                <w:szCs w:val="16"/>
                <w:lang w:val="es-MX"/>
              </w:rPr>
              <w:t>0</w:t>
            </w:r>
            <w:r w:rsidRPr="00BD394A">
              <w:rPr>
                <w:rFonts w:ascii="Calibri" w:hAnsi="Calibri" w:cs="Calibri"/>
                <w:sz w:val="16"/>
                <w:szCs w:val="16"/>
                <w:lang w:val="es-MX"/>
              </w:rPr>
              <w:t>4 de octubre del 2025</w:t>
            </w:r>
            <w:r>
              <w:rPr>
                <w:rFonts w:ascii="Calibri" w:hAnsi="Calibri" w:cs="Calibri"/>
                <w:sz w:val="16"/>
                <w:szCs w:val="16"/>
                <w:lang w:val="es-MX"/>
              </w:rPr>
              <w:t>.</w:t>
            </w:r>
          </w:p>
          <w:p w14:paraId="176C67E7" w14:textId="77777777" w:rsidR="005C4FE7" w:rsidRPr="005C4FE7" w:rsidRDefault="005C4FE7" w:rsidP="005C4FE7">
            <w:pPr>
              <w:rPr>
                <w:rFonts w:ascii="Calibri" w:hAnsi="Calibri" w:cs="Calibri"/>
                <w:sz w:val="16"/>
                <w:szCs w:val="16"/>
                <w:lang w:val="es-MX"/>
              </w:rPr>
            </w:pPr>
            <w:r w:rsidRPr="005C4FE7">
              <w:rPr>
                <w:rFonts w:ascii="Calibri" w:hAnsi="Calibri" w:cs="Calibri"/>
                <w:sz w:val="16"/>
                <w:szCs w:val="16"/>
                <w:lang w:val="es-MX"/>
              </w:rPr>
              <w:t>Renovación de licencia</w:t>
            </w:r>
          </w:p>
          <w:p w14:paraId="34DAC204" w14:textId="7192096B" w:rsidR="005C4FE7" w:rsidRPr="005C4FE7" w:rsidRDefault="005C4FE7" w:rsidP="005C4FE7">
            <w:pPr>
              <w:rPr>
                <w:rFonts w:ascii="Calibri" w:hAnsi="Calibri" w:cs="Calibri"/>
                <w:sz w:val="16"/>
                <w:szCs w:val="16"/>
                <w:lang w:val="es-MX"/>
              </w:rPr>
            </w:pPr>
            <w:r w:rsidRPr="005C4FE7">
              <w:rPr>
                <w:rFonts w:ascii="Calibri" w:hAnsi="Calibri" w:cs="Calibri"/>
                <w:sz w:val="16"/>
                <w:szCs w:val="16"/>
                <w:lang w:val="es-MX"/>
              </w:rPr>
              <w:t xml:space="preserve">Software del área de </w:t>
            </w:r>
            <w:r w:rsidR="003B2ED5" w:rsidRPr="005C4FE7">
              <w:rPr>
                <w:rFonts w:ascii="Calibri" w:hAnsi="Calibri" w:cs="Calibri"/>
                <w:sz w:val="16"/>
                <w:szCs w:val="16"/>
                <w:lang w:val="es-MX"/>
              </w:rPr>
              <w:t>sonido</w:t>
            </w:r>
            <w:r w:rsidRPr="005C4FE7">
              <w:rPr>
                <w:rFonts w:ascii="Calibri" w:hAnsi="Calibri" w:cs="Calibri"/>
                <w:sz w:val="16"/>
                <w:szCs w:val="16"/>
                <w:lang w:val="es-MX"/>
              </w:rPr>
              <w:t xml:space="preserve"> en la industria cinematográfica</w:t>
            </w:r>
          </w:p>
          <w:p w14:paraId="4751D6AA" w14:textId="467B2EE1" w:rsidR="005C4FE7" w:rsidRDefault="005C4FE7" w:rsidP="003723AD">
            <w:pPr>
              <w:jc w:val="both"/>
              <w:rPr>
                <w:rFonts w:ascii="Calibri" w:hAnsi="Calibri" w:cs="Calibri"/>
                <w:sz w:val="16"/>
                <w:szCs w:val="16"/>
                <w:lang w:val="es-MX"/>
              </w:rPr>
            </w:pPr>
            <w:r w:rsidRPr="005C4FE7">
              <w:rPr>
                <w:rFonts w:ascii="Calibri" w:hAnsi="Calibri" w:cs="Calibri"/>
                <w:sz w:val="16"/>
                <w:szCs w:val="16"/>
                <w:lang w:val="es-MX"/>
              </w:rPr>
              <w:t xml:space="preserve">Entrega de licencias por descarga electrónica con claves de activación Correo electrónico </w:t>
            </w:r>
            <w:hyperlink r:id="rId30" w:history="1">
              <w:r w:rsidR="003723AD" w:rsidRPr="005169CF">
                <w:rPr>
                  <w:rStyle w:val="Hipervnculo"/>
                  <w:rFonts w:ascii="Calibri" w:hAnsi="Calibri" w:cs="Calibri"/>
                  <w:sz w:val="16"/>
                  <w:szCs w:val="16"/>
                  <w:lang w:val="es-MX"/>
                </w:rPr>
                <w:t>soporte.escritorio@edu.uaa.mx</w:t>
              </w:r>
            </w:hyperlink>
          </w:p>
          <w:p w14:paraId="5E775621" w14:textId="77777777" w:rsidR="003723AD" w:rsidRPr="005C4FE7" w:rsidRDefault="003723AD" w:rsidP="003723AD">
            <w:pPr>
              <w:jc w:val="both"/>
              <w:rPr>
                <w:rFonts w:ascii="Calibri" w:hAnsi="Calibri" w:cs="Calibri"/>
                <w:sz w:val="16"/>
                <w:szCs w:val="16"/>
                <w:lang w:val="es-MX"/>
              </w:rPr>
            </w:pPr>
          </w:p>
          <w:p w14:paraId="29A50EFA" w14:textId="4FF9970F" w:rsidR="005C4FE7" w:rsidRPr="003723AD" w:rsidRDefault="005C4FE7" w:rsidP="005C4FE7">
            <w:pPr>
              <w:rPr>
                <w:rFonts w:ascii="Calibri" w:hAnsi="Calibri" w:cs="Calibri"/>
                <w:sz w:val="14"/>
                <w:szCs w:val="16"/>
                <w:lang w:val="es-MX"/>
              </w:rPr>
            </w:pPr>
            <w:r w:rsidRPr="003723AD">
              <w:rPr>
                <w:rFonts w:ascii="Calibri" w:hAnsi="Calibri" w:cs="Calibri"/>
                <w:b/>
                <w:sz w:val="14"/>
                <w:szCs w:val="16"/>
                <w:lang w:val="es-MX"/>
              </w:rPr>
              <w:t>Tiempo de Garantía:</w:t>
            </w:r>
            <w:r w:rsidRPr="003723AD">
              <w:rPr>
                <w:rFonts w:ascii="Calibri" w:hAnsi="Calibri" w:cs="Calibri"/>
                <w:sz w:val="14"/>
                <w:szCs w:val="16"/>
                <w:lang w:val="es-MX"/>
              </w:rPr>
              <w:t xml:space="preserve"> 12 meses</w:t>
            </w:r>
            <w:r w:rsidR="003723AD" w:rsidRPr="003723AD">
              <w:rPr>
                <w:rFonts w:ascii="Calibri" w:hAnsi="Calibri" w:cs="Calibri"/>
                <w:sz w:val="14"/>
                <w:szCs w:val="16"/>
                <w:lang w:val="es-MX"/>
              </w:rPr>
              <w:t xml:space="preserve">. </w:t>
            </w:r>
            <w:r w:rsidRPr="003723AD">
              <w:rPr>
                <w:rFonts w:ascii="Calibri" w:hAnsi="Calibri" w:cs="Calibri"/>
                <w:sz w:val="14"/>
                <w:szCs w:val="16"/>
                <w:lang w:val="es-MX"/>
              </w:rPr>
              <w:t xml:space="preserve"> </w:t>
            </w:r>
          </w:p>
          <w:p w14:paraId="3C3C50C8" w14:textId="77777777" w:rsidR="005C4FE7" w:rsidRPr="003723AD" w:rsidRDefault="005C4FE7" w:rsidP="005C4FE7">
            <w:pPr>
              <w:rPr>
                <w:rFonts w:ascii="Calibri" w:hAnsi="Calibri" w:cs="Calibri"/>
                <w:sz w:val="14"/>
                <w:szCs w:val="16"/>
                <w:lang w:val="es-MX"/>
              </w:rPr>
            </w:pPr>
            <w:r w:rsidRPr="003723AD">
              <w:rPr>
                <w:rFonts w:ascii="Calibri" w:hAnsi="Calibri" w:cs="Calibri"/>
                <w:b/>
                <w:sz w:val="14"/>
                <w:szCs w:val="16"/>
                <w:lang w:val="es-MX"/>
              </w:rPr>
              <w:t>Capacitación:</w:t>
            </w:r>
            <w:r w:rsidRPr="003723AD">
              <w:rPr>
                <w:rFonts w:ascii="Calibri" w:hAnsi="Calibri" w:cs="Calibri"/>
                <w:sz w:val="14"/>
                <w:szCs w:val="16"/>
                <w:lang w:val="es-MX"/>
              </w:rPr>
              <w:t xml:space="preserve"> No se requiere</w:t>
            </w:r>
          </w:p>
          <w:p w14:paraId="7E8277DC" w14:textId="70F3D8D4" w:rsidR="005C4FE7" w:rsidRPr="005C4FE7" w:rsidRDefault="005C4FE7" w:rsidP="005C4FE7">
            <w:pPr>
              <w:autoSpaceDE w:val="0"/>
              <w:autoSpaceDN w:val="0"/>
              <w:adjustRightInd w:val="0"/>
              <w:jc w:val="both"/>
              <w:rPr>
                <w:rFonts w:ascii="Calibri" w:hAnsi="Calibri" w:cs="Calibri"/>
                <w:b/>
                <w:sz w:val="16"/>
                <w:szCs w:val="16"/>
              </w:rPr>
            </w:pPr>
            <w:proofErr w:type="spellStart"/>
            <w:r w:rsidRPr="003723AD">
              <w:rPr>
                <w:rFonts w:ascii="Calibri" w:hAnsi="Calibri" w:cs="Calibri"/>
                <w:b/>
                <w:sz w:val="14"/>
                <w:szCs w:val="16"/>
                <w:lang w:val="en-US"/>
              </w:rPr>
              <w:t>Instalación</w:t>
            </w:r>
            <w:proofErr w:type="spellEnd"/>
            <w:r w:rsidRPr="003723AD">
              <w:rPr>
                <w:rFonts w:ascii="Calibri" w:hAnsi="Calibri" w:cs="Calibri"/>
                <w:b/>
                <w:sz w:val="14"/>
                <w:szCs w:val="16"/>
                <w:lang w:val="en-US"/>
              </w:rPr>
              <w:t>:</w:t>
            </w:r>
            <w:r w:rsidRPr="003723AD">
              <w:rPr>
                <w:rFonts w:ascii="Calibri" w:hAnsi="Calibri" w:cs="Calibri"/>
                <w:sz w:val="14"/>
                <w:szCs w:val="16"/>
                <w:lang w:val="en-US"/>
              </w:rPr>
              <w:t xml:space="preserve"> Solo </w:t>
            </w:r>
            <w:proofErr w:type="spellStart"/>
            <w:r w:rsidRPr="003723AD">
              <w:rPr>
                <w:rFonts w:ascii="Calibri" w:hAnsi="Calibri" w:cs="Calibri"/>
                <w:sz w:val="14"/>
                <w:szCs w:val="16"/>
                <w:lang w:val="en-US"/>
              </w:rPr>
              <w:t>suministro</w:t>
            </w:r>
            <w:proofErr w:type="spellEnd"/>
            <w:r w:rsidRPr="003723AD">
              <w:rPr>
                <w:rFonts w:ascii="Calibri" w:hAnsi="Calibri" w:cs="Calibri"/>
                <w:sz w:val="14"/>
                <w:szCs w:val="16"/>
                <w:lang w:val="en-US"/>
              </w:rPr>
              <w:t>.</w:t>
            </w:r>
          </w:p>
        </w:tc>
        <w:tc>
          <w:tcPr>
            <w:tcW w:w="686" w:type="pct"/>
          </w:tcPr>
          <w:p w14:paraId="6E3D2350" w14:textId="55D2247E" w:rsidR="005C4FE7" w:rsidRPr="005C4FE7" w:rsidRDefault="005C4FE7" w:rsidP="005C4FE7">
            <w:pPr>
              <w:spacing w:line="256" w:lineRule="auto"/>
              <w:jc w:val="center"/>
              <w:rPr>
                <w:rFonts w:ascii="Calibri" w:hAnsi="Calibri" w:cs="Calibri"/>
                <w:sz w:val="18"/>
                <w:szCs w:val="18"/>
              </w:rPr>
            </w:pPr>
            <w:r w:rsidRPr="005C4FE7">
              <w:rPr>
                <w:rFonts w:ascii="Calibri" w:hAnsi="Calibri" w:cs="Calibri"/>
                <w:sz w:val="16"/>
                <w:szCs w:val="16"/>
              </w:rPr>
              <w:t>Media/Software</w:t>
            </w:r>
          </w:p>
        </w:tc>
        <w:tc>
          <w:tcPr>
            <w:tcW w:w="419" w:type="pct"/>
          </w:tcPr>
          <w:p w14:paraId="3A809F96" w14:textId="79CEC9C4" w:rsidR="005C4FE7" w:rsidRPr="005C4FE7" w:rsidRDefault="005C4FE7" w:rsidP="005C4FE7">
            <w:pPr>
              <w:spacing w:line="256" w:lineRule="auto"/>
              <w:jc w:val="center"/>
              <w:rPr>
                <w:rFonts w:ascii="Calibri" w:hAnsi="Calibri" w:cs="Calibri"/>
                <w:sz w:val="18"/>
                <w:szCs w:val="18"/>
              </w:rPr>
            </w:pPr>
            <w:r w:rsidRPr="005C4FE7">
              <w:rPr>
                <w:rFonts w:ascii="Calibri" w:hAnsi="Calibri" w:cs="Calibri"/>
                <w:sz w:val="16"/>
                <w:szCs w:val="16"/>
              </w:rPr>
              <w:t>28</w:t>
            </w:r>
          </w:p>
        </w:tc>
      </w:tr>
      <w:tr w:rsidR="005C4FE7" w14:paraId="68CF9B91" w14:textId="77777777" w:rsidTr="00E11336">
        <w:tc>
          <w:tcPr>
            <w:tcW w:w="818" w:type="pct"/>
            <w:shd w:val="clear" w:color="auto" w:fill="auto"/>
          </w:tcPr>
          <w:p w14:paraId="38CD0050" w14:textId="28988035" w:rsidR="005C4FE7" w:rsidRPr="003723AD" w:rsidRDefault="003723AD" w:rsidP="005C4FE7">
            <w:pPr>
              <w:spacing w:line="360" w:lineRule="auto"/>
              <w:jc w:val="center"/>
              <w:rPr>
                <w:rFonts w:ascii="Calibri" w:hAnsi="Calibri" w:cs="Calibri"/>
                <w:b/>
                <w:color w:val="000000"/>
                <w:sz w:val="18"/>
                <w:szCs w:val="18"/>
              </w:rPr>
            </w:pPr>
            <w:r w:rsidRPr="003723AD">
              <w:rPr>
                <w:rFonts w:ascii="Calibri" w:hAnsi="Calibri" w:cs="Calibri"/>
                <w:b/>
                <w:sz w:val="16"/>
                <w:szCs w:val="16"/>
              </w:rPr>
              <w:t>44</w:t>
            </w:r>
          </w:p>
        </w:tc>
        <w:tc>
          <w:tcPr>
            <w:tcW w:w="3077" w:type="pct"/>
          </w:tcPr>
          <w:p w14:paraId="062B34AD" w14:textId="77777777" w:rsidR="005C4FE7" w:rsidRPr="005C4FE7" w:rsidRDefault="005C4FE7" w:rsidP="005C4FE7">
            <w:pPr>
              <w:rPr>
                <w:rFonts w:ascii="Calibri" w:hAnsi="Calibri" w:cs="Calibri"/>
                <w:b/>
                <w:bCs/>
                <w:sz w:val="16"/>
                <w:szCs w:val="16"/>
                <w:lang w:val="es-MX"/>
              </w:rPr>
            </w:pPr>
            <w:proofErr w:type="spellStart"/>
            <w:r w:rsidRPr="005C4FE7">
              <w:rPr>
                <w:rFonts w:ascii="Calibri" w:hAnsi="Calibri" w:cs="Calibri"/>
                <w:b/>
                <w:bCs/>
                <w:sz w:val="16"/>
                <w:szCs w:val="16"/>
                <w:lang w:val="es-MX"/>
              </w:rPr>
              <w:t>DaVinci</w:t>
            </w:r>
            <w:proofErr w:type="spellEnd"/>
            <w:r w:rsidRPr="005C4FE7">
              <w:rPr>
                <w:rFonts w:ascii="Calibri" w:hAnsi="Calibri" w:cs="Calibri"/>
                <w:b/>
                <w:bCs/>
                <w:sz w:val="16"/>
                <w:szCs w:val="16"/>
                <w:lang w:val="es-MX"/>
              </w:rPr>
              <w:t xml:space="preserve"> </w:t>
            </w:r>
            <w:proofErr w:type="spellStart"/>
            <w:r w:rsidRPr="005C4FE7">
              <w:rPr>
                <w:rFonts w:ascii="Calibri" w:hAnsi="Calibri" w:cs="Calibri"/>
                <w:b/>
                <w:bCs/>
                <w:sz w:val="16"/>
                <w:szCs w:val="16"/>
                <w:lang w:val="es-MX"/>
              </w:rPr>
              <w:t>Resolve</w:t>
            </w:r>
            <w:proofErr w:type="spellEnd"/>
            <w:r w:rsidRPr="005C4FE7">
              <w:rPr>
                <w:rFonts w:ascii="Calibri" w:hAnsi="Calibri" w:cs="Calibri"/>
                <w:b/>
                <w:bCs/>
                <w:sz w:val="16"/>
                <w:szCs w:val="16"/>
                <w:lang w:val="es-MX"/>
              </w:rPr>
              <w:t xml:space="preserve"> Studio perpetua</w:t>
            </w:r>
          </w:p>
          <w:p w14:paraId="429081DA" w14:textId="77777777" w:rsidR="005C4FE7" w:rsidRPr="005C4FE7" w:rsidRDefault="005C4FE7" w:rsidP="003723AD">
            <w:pPr>
              <w:jc w:val="both"/>
              <w:rPr>
                <w:rFonts w:ascii="Calibri" w:hAnsi="Calibri" w:cs="Calibri"/>
                <w:sz w:val="16"/>
                <w:szCs w:val="16"/>
                <w:lang w:val="es-MX"/>
              </w:rPr>
            </w:pPr>
            <w:r w:rsidRPr="005C4FE7">
              <w:rPr>
                <w:rFonts w:ascii="Calibri" w:hAnsi="Calibri" w:cs="Calibri"/>
                <w:sz w:val="16"/>
                <w:szCs w:val="16"/>
                <w:lang w:val="es-MX"/>
              </w:rPr>
              <w:t>Software del área de edición y posproducción de imagen para proyectos cinematográficos.</w:t>
            </w:r>
          </w:p>
          <w:p w14:paraId="3CD25A18" w14:textId="77777777" w:rsidR="005C4FE7" w:rsidRPr="005C4FE7" w:rsidRDefault="005C4FE7" w:rsidP="005C4FE7">
            <w:pPr>
              <w:rPr>
                <w:rFonts w:ascii="Calibri" w:hAnsi="Calibri" w:cs="Calibri"/>
                <w:b/>
                <w:bCs/>
                <w:i/>
                <w:iCs/>
                <w:sz w:val="16"/>
                <w:szCs w:val="16"/>
                <w:lang w:val="es-MX"/>
              </w:rPr>
            </w:pPr>
            <w:r w:rsidRPr="005C4FE7">
              <w:rPr>
                <w:rFonts w:ascii="Calibri" w:hAnsi="Calibri" w:cs="Calibri"/>
                <w:b/>
                <w:bCs/>
                <w:i/>
                <w:iCs/>
                <w:sz w:val="16"/>
                <w:szCs w:val="16"/>
                <w:lang w:val="es-MX"/>
              </w:rPr>
              <w:t>Renovación de licencia</w:t>
            </w:r>
          </w:p>
          <w:p w14:paraId="11F1B1AA" w14:textId="208FC1F8" w:rsidR="00BD394A" w:rsidRDefault="00BD394A" w:rsidP="005C4FE7">
            <w:pPr>
              <w:rPr>
                <w:rFonts w:ascii="Calibri" w:hAnsi="Calibri" w:cs="Calibri"/>
                <w:b/>
                <w:sz w:val="16"/>
                <w:szCs w:val="16"/>
                <w:lang w:val="es-MX"/>
              </w:rPr>
            </w:pPr>
            <w:r w:rsidRPr="00BD394A">
              <w:rPr>
                <w:rFonts w:ascii="Calibri" w:hAnsi="Calibri" w:cs="Calibri"/>
                <w:b/>
                <w:sz w:val="16"/>
                <w:szCs w:val="16"/>
                <w:lang w:val="es-MX"/>
              </w:rPr>
              <w:t xml:space="preserve">Vigencia a partir: </w:t>
            </w:r>
            <w:r w:rsidR="00B43D84" w:rsidRPr="00B43D84">
              <w:rPr>
                <w:rFonts w:ascii="Calibri" w:hAnsi="Calibri" w:cs="Calibri"/>
                <w:sz w:val="16"/>
                <w:szCs w:val="16"/>
                <w:lang w:val="es-MX"/>
              </w:rPr>
              <w:t>0</w:t>
            </w:r>
            <w:r w:rsidRPr="00BD394A">
              <w:rPr>
                <w:rFonts w:ascii="Calibri" w:hAnsi="Calibri" w:cs="Calibri"/>
                <w:sz w:val="16"/>
                <w:szCs w:val="16"/>
                <w:lang w:val="es-MX"/>
              </w:rPr>
              <w:t>4 de octubre del 2025</w:t>
            </w:r>
          </w:p>
          <w:p w14:paraId="11F35288" w14:textId="034F3D5C" w:rsidR="005C4FE7" w:rsidRDefault="005C4FE7" w:rsidP="005C4FE7">
            <w:pPr>
              <w:rPr>
                <w:rFonts w:ascii="Calibri" w:hAnsi="Calibri" w:cs="Calibri"/>
                <w:sz w:val="16"/>
                <w:szCs w:val="16"/>
                <w:lang w:val="es-MX"/>
              </w:rPr>
            </w:pPr>
            <w:r w:rsidRPr="005C4FE7">
              <w:rPr>
                <w:rFonts w:ascii="Calibri" w:hAnsi="Calibri" w:cs="Calibri"/>
                <w:sz w:val="16"/>
                <w:szCs w:val="16"/>
                <w:lang w:val="es-MX"/>
              </w:rPr>
              <w:t xml:space="preserve">Entrega de licencias por descarga electrónica con claves de activación Correo electrónico </w:t>
            </w:r>
            <w:hyperlink r:id="rId31" w:history="1">
              <w:r w:rsidR="003723AD" w:rsidRPr="005169CF">
                <w:rPr>
                  <w:rStyle w:val="Hipervnculo"/>
                  <w:rFonts w:ascii="Calibri" w:hAnsi="Calibri" w:cs="Calibri"/>
                  <w:sz w:val="16"/>
                  <w:szCs w:val="16"/>
                  <w:lang w:val="es-MX"/>
                </w:rPr>
                <w:t>soporte.escritorio@edu.uaa.mx</w:t>
              </w:r>
            </w:hyperlink>
          </w:p>
          <w:p w14:paraId="6B01A31E" w14:textId="77777777" w:rsidR="003723AD" w:rsidRPr="005C4FE7" w:rsidRDefault="003723AD" w:rsidP="005C4FE7">
            <w:pPr>
              <w:rPr>
                <w:rFonts w:ascii="Calibri" w:hAnsi="Calibri" w:cs="Calibri"/>
                <w:sz w:val="16"/>
                <w:szCs w:val="16"/>
                <w:lang w:val="es-MX"/>
              </w:rPr>
            </w:pPr>
          </w:p>
          <w:p w14:paraId="3EB1F85C" w14:textId="77777777" w:rsidR="005C4FE7" w:rsidRPr="003723AD" w:rsidRDefault="005C4FE7" w:rsidP="005C4FE7">
            <w:pPr>
              <w:rPr>
                <w:rFonts w:ascii="Calibri" w:hAnsi="Calibri" w:cs="Calibri"/>
                <w:sz w:val="14"/>
                <w:szCs w:val="16"/>
                <w:lang w:val="es-MX"/>
              </w:rPr>
            </w:pPr>
            <w:r w:rsidRPr="003723AD">
              <w:rPr>
                <w:rFonts w:ascii="Calibri" w:hAnsi="Calibri" w:cs="Calibri"/>
                <w:b/>
                <w:sz w:val="14"/>
                <w:szCs w:val="16"/>
                <w:lang w:val="es-MX"/>
              </w:rPr>
              <w:t>Tiempo de Garantía:</w:t>
            </w:r>
            <w:r w:rsidRPr="003723AD">
              <w:rPr>
                <w:rFonts w:ascii="Calibri" w:hAnsi="Calibri" w:cs="Calibri"/>
                <w:sz w:val="14"/>
                <w:szCs w:val="16"/>
                <w:lang w:val="es-MX"/>
              </w:rPr>
              <w:t xml:space="preserve"> 12 meses </w:t>
            </w:r>
          </w:p>
          <w:p w14:paraId="4C91A9CD" w14:textId="77777777" w:rsidR="005C4FE7" w:rsidRPr="003723AD" w:rsidRDefault="005C4FE7" w:rsidP="005C4FE7">
            <w:pPr>
              <w:rPr>
                <w:rFonts w:ascii="Calibri" w:hAnsi="Calibri" w:cs="Calibri"/>
                <w:sz w:val="14"/>
                <w:szCs w:val="16"/>
                <w:lang w:val="es-MX"/>
              </w:rPr>
            </w:pPr>
            <w:r w:rsidRPr="003723AD">
              <w:rPr>
                <w:rFonts w:ascii="Calibri" w:hAnsi="Calibri" w:cs="Calibri"/>
                <w:b/>
                <w:sz w:val="14"/>
                <w:szCs w:val="16"/>
                <w:lang w:val="es-MX"/>
              </w:rPr>
              <w:t>Capacitación:</w:t>
            </w:r>
            <w:r w:rsidRPr="003723AD">
              <w:rPr>
                <w:rFonts w:ascii="Calibri" w:hAnsi="Calibri" w:cs="Calibri"/>
                <w:sz w:val="14"/>
                <w:szCs w:val="16"/>
                <w:lang w:val="es-MX"/>
              </w:rPr>
              <w:t xml:space="preserve"> No se requiere</w:t>
            </w:r>
          </w:p>
          <w:p w14:paraId="2B91D302" w14:textId="0B2C0926" w:rsidR="005C4FE7" w:rsidRPr="005C4FE7" w:rsidRDefault="005C4FE7" w:rsidP="005C4FE7">
            <w:pPr>
              <w:autoSpaceDE w:val="0"/>
              <w:autoSpaceDN w:val="0"/>
              <w:adjustRightInd w:val="0"/>
              <w:jc w:val="both"/>
              <w:rPr>
                <w:rFonts w:ascii="Calibri" w:hAnsi="Calibri" w:cs="Calibri"/>
                <w:b/>
                <w:sz w:val="16"/>
                <w:szCs w:val="16"/>
              </w:rPr>
            </w:pPr>
            <w:r w:rsidRPr="003723AD">
              <w:rPr>
                <w:rFonts w:ascii="Calibri" w:hAnsi="Calibri" w:cs="Calibri"/>
                <w:b/>
                <w:sz w:val="14"/>
                <w:szCs w:val="16"/>
                <w:lang w:val="es-MX"/>
              </w:rPr>
              <w:lastRenderedPageBreak/>
              <w:t>Instalación:</w:t>
            </w:r>
            <w:r w:rsidRPr="003723AD">
              <w:rPr>
                <w:rFonts w:ascii="Calibri" w:hAnsi="Calibri" w:cs="Calibri"/>
                <w:sz w:val="14"/>
                <w:szCs w:val="16"/>
                <w:lang w:val="es-MX"/>
              </w:rPr>
              <w:t xml:space="preserve"> Solo suministro.</w:t>
            </w:r>
          </w:p>
        </w:tc>
        <w:tc>
          <w:tcPr>
            <w:tcW w:w="686" w:type="pct"/>
          </w:tcPr>
          <w:p w14:paraId="1458B451" w14:textId="3367AAF5" w:rsidR="005C4FE7" w:rsidRPr="005C4FE7" w:rsidRDefault="005C4FE7" w:rsidP="005C4FE7">
            <w:pPr>
              <w:spacing w:line="256" w:lineRule="auto"/>
              <w:jc w:val="center"/>
              <w:rPr>
                <w:rFonts w:ascii="Calibri" w:hAnsi="Calibri" w:cs="Calibri"/>
                <w:sz w:val="18"/>
                <w:szCs w:val="18"/>
              </w:rPr>
            </w:pPr>
            <w:r w:rsidRPr="005C4FE7">
              <w:rPr>
                <w:rFonts w:ascii="Calibri" w:hAnsi="Calibri" w:cs="Calibri"/>
                <w:sz w:val="16"/>
                <w:szCs w:val="16"/>
              </w:rPr>
              <w:lastRenderedPageBreak/>
              <w:t>Media/Software</w:t>
            </w:r>
          </w:p>
        </w:tc>
        <w:tc>
          <w:tcPr>
            <w:tcW w:w="419" w:type="pct"/>
          </w:tcPr>
          <w:p w14:paraId="2B163CAA" w14:textId="77777777" w:rsidR="005C4FE7" w:rsidRPr="005C4FE7" w:rsidRDefault="005C4FE7" w:rsidP="005C4FE7">
            <w:pPr>
              <w:jc w:val="center"/>
              <w:rPr>
                <w:rFonts w:ascii="Calibri" w:hAnsi="Calibri" w:cs="Calibri"/>
                <w:sz w:val="16"/>
                <w:szCs w:val="16"/>
              </w:rPr>
            </w:pPr>
            <w:r w:rsidRPr="005C4FE7">
              <w:rPr>
                <w:rFonts w:ascii="Calibri" w:hAnsi="Calibri" w:cs="Calibri"/>
                <w:sz w:val="16"/>
                <w:szCs w:val="16"/>
              </w:rPr>
              <w:t>3</w:t>
            </w:r>
          </w:p>
          <w:p w14:paraId="2A0A50EF" w14:textId="77777777" w:rsidR="005C4FE7" w:rsidRPr="005C4FE7" w:rsidRDefault="005C4FE7" w:rsidP="005C4FE7">
            <w:pPr>
              <w:spacing w:line="256" w:lineRule="auto"/>
              <w:jc w:val="center"/>
              <w:rPr>
                <w:rFonts w:ascii="Calibri" w:hAnsi="Calibri" w:cs="Calibri"/>
                <w:sz w:val="18"/>
                <w:szCs w:val="18"/>
              </w:rPr>
            </w:pPr>
          </w:p>
        </w:tc>
      </w:tr>
      <w:tr w:rsidR="005C4FE7" w14:paraId="7B12F9FE" w14:textId="77777777" w:rsidTr="00E11336">
        <w:tc>
          <w:tcPr>
            <w:tcW w:w="818" w:type="pct"/>
            <w:shd w:val="clear" w:color="auto" w:fill="auto"/>
          </w:tcPr>
          <w:p w14:paraId="7F8FF319" w14:textId="31279EC4" w:rsidR="005C4FE7" w:rsidRPr="003723AD" w:rsidRDefault="003723AD" w:rsidP="005C4FE7">
            <w:pPr>
              <w:spacing w:line="360" w:lineRule="auto"/>
              <w:jc w:val="center"/>
              <w:rPr>
                <w:rFonts w:ascii="Calibri" w:hAnsi="Calibri" w:cs="Calibri"/>
                <w:b/>
                <w:color w:val="000000"/>
                <w:sz w:val="18"/>
                <w:szCs w:val="18"/>
              </w:rPr>
            </w:pPr>
            <w:r w:rsidRPr="003723AD">
              <w:rPr>
                <w:rFonts w:ascii="Calibri" w:hAnsi="Calibri" w:cs="Calibri"/>
                <w:b/>
                <w:sz w:val="16"/>
                <w:szCs w:val="16"/>
              </w:rPr>
              <w:t>45</w:t>
            </w:r>
          </w:p>
        </w:tc>
        <w:tc>
          <w:tcPr>
            <w:tcW w:w="3077" w:type="pct"/>
          </w:tcPr>
          <w:p w14:paraId="2B42A0D5" w14:textId="77777777" w:rsidR="005C4FE7" w:rsidRPr="005C4FE7" w:rsidRDefault="005C4FE7" w:rsidP="003723AD">
            <w:pPr>
              <w:jc w:val="both"/>
              <w:rPr>
                <w:rFonts w:ascii="Calibri" w:hAnsi="Calibri" w:cs="Calibri"/>
                <w:b/>
                <w:bCs/>
                <w:sz w:val="16"/>
                <w:szCs w:val="16"/>
                <w:lang w:val="es-MX"/>
              </w:rPr>
            </w:pPr>
            <w:proofErr w:type="spellStart"/>
            <w:r w:rsidRPr="005C4FE7">
              <w:rPr>
                <w:rFonts w:ascii="Calibri" w:hAnsi="Calibri" w:cs="Calibri"/>
                <w:b/>
                <w:bCs/>
                <w:sz w:val="16"/>
                <w:szCs w:val="16"/>
                <w:lang w:val="es-MX"/>
              </w:rPr>
              <w:t>Agisoft</w:t>
            </w:r>
            <w:proofErr w:type="spellEnd"/>
            <w:r w:rsidRPr="005C4FE7">
              <w:rPr>
                <w:rFonts w:ascii="Calibri" w:hAnsi="Calibri" w:cs="Calibri"/>
                <w:b/>
                <w:bCs/>
                <w:sz w:val="16"/>
                <w:szCs w:val="16"/>
                <w:lang w:val="es-MX"/>
              </w:rPr>
              <w:t xml:space="preserve"> </w:t>
            </w:r>
            <w:proofErr w:type="spellStart"/>
            <w:r w:rsidRPr="005C4FE7">
              <w:rPr>
                <w:rFonts w:ascii="Calibri" w:hAnsi="Calibri" w:cs="Calibri"/>
                <w:b/>
                <w:bCs/>
                <w:sz w:val="16"/>
                <w:szCs w:val="16"/>
                <w:lang w:val="es-MX"/>
              </w:rPr>
              <w:t>Metashape</w:t>
            </w:r>
            <w:proofErr w:type="spellEnd"/>
            <w:r w:rsidRPr="005C4FE7">
              <w:rPr>
                <w:rFonts w:ascii="Calibri" w:hAnsi="Calibri" w:cs="Calibri"/>
                <w:b/>
                <w:bCs/>
                <w:sz w:val="16"/>
                <w:szCs w:val="16"/>
                <w:lang w:val="es-MX"/>
              </w:rPr>
              <w:t xml:space="preserve"> licencia educativa permanente </w:t>
            </w:r>
          </w:p>
          <w:p w14:paraId="3620DDCD" w14:textId="77777777" w:rsidR="005C4FE7" w:rsidRPr="005C4FE7" w:rsidRDefault="005C4FE7" w:rsidP="003723AD">
            <w:pPr>
              <w:jc w:val="both"/>
              <w:rPr>
                <w:rFonts w:ascii="Calibri" w:hAnsi="Calibri" w:cs="Calibri"/>
                <w:b/>
                <w:bCs/>
                <w:sz w:val="16"/>
                <w:szCs w:val="16"/>
                <w:lang w:val="es-MX"/>
              </w:rPr>
            </w:pPr>
            <w:r w:rsidRPr="005C4FE7">
              <w:rPr>
                <w:rFonts w:ascii="Calibri" w:hAnsi="Calibri" w:cs="Calibri"/>
                <w:b/>
                <w:bCs/>
                <w:sz w:val="16"/>
                <w:szCs w:val="16"/>
                <w:lang w:val="es-MX"/>
              </w:rPr>
              <w:t>20 dispositivos pack</w:t>
            </w:r>
          </w:p>
          <w:p w14:paraId="25E9D3D2" w14:textId="77777777" w:rsidR="005C4FE7" w:rsidRPr="005C4FE7" w:rsidRDefault="005C4FE7" w:rsidP="003723AD">
            <w:pPr>
              <w:jc w:val="both"/>
              <w:rPr>
                <w:rFonts w:ascii="Calibri" w:hAnsi="Calibri" w:cs="Calibri"/>
                <w:b/>
                <w:bCs/>
                <w:i/>
                <w:iCs/>
                <w:sz w:val="16"/>
                <w:szCs w:val="16"/>
                <w:lang w:val="es-MX"/>
              </w:rPr>
            </w:pPr>
            <w:r w:rsidRPr="005C4FE7">
              <w:rPr>
                <w:rFonts w:ascii="Calibri" w:hAnsi="Calibri" w:cs="Calibri"/>
                <w:b/>
                <w:bCs/>
                <w:i/>
                <w:iCs/>
                <w:sz w:val="16"/>
                <w:szCs w:val="16"/>
                <w:lang w:val="es-MX"/>
              </w:rPr>
              <w:t>Licencia nueva</w:t>
            </w:r>
          </w:p>
          <w:p w14:paraId="166FEAAB" w14:textId="7D7B40AD" w:rsidR="005C4FE7" w:rsidRDefault="005C4FE7" w:rsidP="003723AD">
            <w:pPr>
              <w:jc w:val="both"/>
              <w:rPr>
                <w:rFonts w:ascii="Calibri" w:hAnsi="Calibri" w:cs="Calibri"/>
                <w:sz w:val="16"/>
                <w:szCs w:val="16"/>
                <w:lang w:val="es-MX"/>
              </w:rPr>
            </w:pPr>
            <w:r w:rsidRPr="005C4FE7">
              <w:rPr>
                <w:rFonts w:ascii="Calibri" w:hAnsi="Calibri" w:cs="Calibri"/>
                <w:sz w:val="16"/>
                <w:szCs w:val="16"/>
                <w:lang w:val="es-MX"/>
              </w:rPr>
              <w:t xml:space="preserve">Entrega de licencias por descarga electrónica con claves de activación Correo electrónico: </w:t>
            </w:r>
            <w:hyperlink r:id="rId32" w:history="1">
              <w:r w:rsidRPr="005C4FE7">
                <w:rPr>
                  <w:rStyle w:val="Hipervnculo"/>
                  <w:rFonts w:ascii="Calibri" w:eastAsiaTheme="majorEastAsia" w:hAnsi="Calibri" w:cs="Calibri"/>
                  <w:sz w:val="16"/>
                  <w:szCs w:val="16"/>
                  <w:lang w:val="es-MX"/>
                </w:rPr>
                <w:t>soporte.escritorio@edu.uaa.mx</w:t>
              </w:r>
            </w:hyperlink>
          </w:p>
          <w:p w14:paraId="5E8A719E" w14:textId="77777777" w:rsidR="005C4FE7" w:rsidRPr="003723AD" w:rsidRDefault="005C4FE7" w:rsidP="003723AD">
            <w:pPr>
              <w:jc w:val="both"/>
              <w:rPr>
                <w:rFonts w:ascii="Calibri" w:hAnsi="Calibri" w:cs="Calibri"/>
                <w:sz w:val="14"/>
                <w:szCs w:val="16"/>
                <w:lang w:val="es-MX"/>
              </w:rPr>
            </w:pPr>
            <w:r w:rsidRPr="003723AD">
              <w:rPr>
                <w:rFonts w:ascii="Calibri" w:hAnsi="Calibri" w:cs="Calibri"/>
                <w:b/>
                <w:sz w:val="14"/>
                <w:szCs w:val="16"/>
                <w:lang w:val="es-MX"/>
              </w:rPr>
              <w:t>Tiempo de Garantía:</w:t>
            </w:r>
            <w:r w:rsidRPr="003723AD">
              <w:rPr>
                <w:rFonts w:ascii="Calibri" w:hAnsi="Calibri" w:cs="Calibri"/>
                <w:sz w:val="14"/>
                <w:szCs w:val="16"/>
                <w:lang w:val="es-MX"/>
              </w:rPr>
              <w:t xml:space="preserve"> 12 meses.  </w:t>
            </w:r>
          </w:p>
          <w:p w14:paraId="0035AFE4" w14:textId="77777777" w:rsidR="005C4FE7" w:rsidRPr="003723AD" w:rsidRDefault="005C4FE7" w:rsidP="003723AD">
            <w:pPr>
              <w:jc w:val="both"/>
              <w:rPr>
                <w:rFonts w:ascii="Calibri" w:hAnsi="Calibri" w:cs="Calibri"/>
                <w:sz w:val="14"/>
                <w:szCs w:val="16"/>
                <w:lang w:val="es-MX"/>
              </w:rPr>
            </w:pPr>
            <w:r w:rsidRPr="003723AD">
              <w:rPr>
                <w:rFonts w:ascii="Calibri" w:hAnsi="Calibri" w:cs="Calibri"/>
                <w:b/>
                <w:sz w:val="14"/>
                <w:szCs w:val="16"/>
                <w:lang w:val="es-MX"/>
              </w:rPr>
              <w:t>Capacitación:</w:t>
            </w:r>
            <w:r w:rsidRPr="003723AD">
              <w:rPr>
                <w:rFonts w:ascii="Calibri" w:hAnsi="Calibri" w:cs="Calibri"/>
                <w:sz w:val="14"/>
                <w:szCs w:val="16"/>
                <w:lang w:val="es-MX"/>
              </w:rPr>
              <w:t xml:space="preserve"> No se requiere</w:t>
            </w:r>
          </w:p>
          <w:p w14:paraId="506DF5B9" w14:textId="26A96A1D" w:rsidR="005C4FE7" w:rsidRPr="005C4FE7" w:rsidRDefault="005C4FE7" w:rsidP="003723AD">
            <w:pPr>
              <w:autoSpaceDE w:val="0"/>
              <w:autoSpaceDN w:val="0"/>
              <w:adjustRightInd w:val="0"/>
              <w:jc w:val="both"/>
              <w:rPr>
                <w:rFonts w:ascii="Calibri" w:hAnsi="Calibri" w:cs="Calibri"/>
                <w:b/>
                <w:sz w:val="16"/>
                <w:szCs w:val="16"/>
              </w:rPr>
            </w:pPr>
            <w:r w:rsidRPr="003723AD">
              <w:rPr>
                <w:rFonts w:ascii="Calibri" w:hAnsi="Calibri" w:cs="Calibri"/>
                <w:b/>
                <w:sz w:val="14"/>
                <w:szCs w:val="16"/>
                <w:lang w:val="es-MX"/>
              </w:rPr>
              <w:t>Instalación:</w:t>
            </w:r>
            <w:r w:rsidRPr="003723AD">
              <w:rPr>
                <w:rFonts w:ascii="Calibri" w:hAnsi="Calibri" w:cs="Calibri"/>
                <w:sz w:val="14"/>
                <w:szCs w:val="16"/>
                <w:lang w:val="es-MX"/>
              </w:rPr>
              <w:t xml:space="preserve"> Solo suministro.</w:t>
            </w:r>
          </w:p>
        </w:tc>
        <w:tc>
          <w:tcPr>
            <w:tcW w:w="686" w:type="pct"/>
          </w:tcPr>
          <w:p w14:paraId="2578ACED" w14:textId="4C589B6D" w:rsidR="005C4FE7" w:rsidRPr="005C4FE7" w:rsidRDefault="005C4FE7" w:rsidP="005C4FE7">
            <w:pPr>
              <w:spacing w:line="256" w:lineRule="auto"/>
              <w:jc w:val="center"/>
              <w:rPr>
                <w:rFonts w:ascii="Calibri" w:hAnsi="Calibri" w:cs="Calibri"/>
                <w:sz w:val="18"/>
                <w:szCs w:val="18"/>
              </w:rPr>
            </w:pPr>
            <w:r w:rsidRPr="005C4FE7">
              <w:rPr>
                <w:rFonts w:ascii="Calibri" w:hAnsi="Calibri" w:cs="Calibri"/>
                <w:sz w:val="16"/>
                <w:szCs w:val="16"/>
              </w:rPr>
              <w:t>Media/Software</w:t>
            </w:r>
          </w:p>
        </w:tc>
        <w:tc>
          <w:tcPr>
            <w:tcW w:w="419" w:type="pct"/>
          </w:tcPr>
          <w:p w14:paraId="218EB719" w14:textId="7E4F71FF" w:rsidR="005C4FE7" w:rsidRPr="005C4FE7" w:rsidRDefault="005C4FE7" w:rsidP="005C4FE7">
            <w:pPr>
              <w:spacing w:line="256" w:lineRule="auto"/>
              <w:jc w:val="center"/>
              <w:rPr>
                <w:rFonts w:ascii="Calibri" w:hAnsi="Calibri" w:cs="Calibri"/>
                <w:sz w:val="18"/>
                <w:szCs w:val="18"/>
              </w:rPr>
            </w:pPr>
            <w:r w:rsidRPr="005C4FE7">
              <w:rPr>
                <w:rFonts w:ascii="Calibri" w:hAnsi="Calibri" w:cs="Calibri"/>
                <w:sz w:val="16"/>
                <w:szCs w:val="16"/>
              </w:rPr>
              <w:t>20</w:t>
            </w:r>
          </w:p>
        </w:tc>
      </w:tr>
      <w:tr w:rsidR="005C4FE7" w14:paraId="6CDE0899" w14:textId="77777777" w:rsidTr="00E11336">
        <w:tc>
          <w:tcPr>
            <w:tcW w:w="818" w:type="pct"/>
            <w:shd w:val="clear" w:color="auto" w:fill="auto"/>
          </w:tcPr>
          <w:p w14:paraId="220D8328" w14:textId="0AD33D9D" w:rsidR="005C4FE7" w:rsidRPr="003723AD" w:rsidRDefault="003723AD" w:rsidP="005C4FE7">
            <w:pPr>
              <w:spacing w:line="360" w:lineRule="auto"/>
              <w:jc w:val="center"/>
              <w:rPr>
                <w:rFonts w:ascii="Calibri" w:hAnsi="Calibri" w:cs="Calibri"/>
                <w:b/>
                <w:color w:val="000000"/>
                <w:sz w:val="18"/>
                <w:szCs w:val="18"/>
              </w:rPr>
            </w:pPr>
            <w:r w:rsidRPr="003723AD">
              <w:rPr>
                <w:rFonts w:ascii="Calibri" w:hAnsi="Calibri" w:cs="Calibri"/>
                <w:b/>
                <w:sz w:val="16"/>
                <w:szCs w:val="16"/>
              </w:rPr>
              <w:t>46</w:t>
            </w:r>
          </w:p>
        </w:tc>
        <w:tc>
          <w:tcPr>
            <w:tcW w:w="3077" w:type="pct"/>
          </w:tcPr>
          <w:p w14:paraId="367ED8F6" w14:textId="5EDFFF1A" w:rsidR="005C4FE7" w:rsidRDefault="005C4FE7" w:rsidP="00F03037">
            <w:pPr>
              <w:jc w:val="both"/>
              <w:rPr>
                <w:rFonts w:ascii="Calibri" w:hAnsi="Calibri" w:cs="Calibri"/>
                <w:b/>
                <w:bCs/>
                <w:sz w:val="16"/>
                <w:szCs w:val="16"/>
                <w:lang w:val="es-MX"/>
              </w:rPr>
            </w:pPr>
            <w:r w:rsidRPr="005C4FE7">
              <w:rPr>
                <w:rFonts w:ascii="Calibri" w:hAnsi="Calibri" w:cs="Calibri"/>
                <w:b/>
                <w:bCs/>
                <w:sz w:val="16"/>
                <w:szCs w:val="16"/>
                <w:lang w:val="es-MX"/>
              </w:rPr>
              <w:t>800 ACCESOS A XPERTME PARA LA ESPECIALIZACION DE LOS ALUMNOS, DOCENTES E INSTRUCTORES INDUSTRIALES</w:t>
            </w:r>
          </w:p>
          <w:p w14:paraId="524A6CC6" w14:textId="77777777" w:rsidR="00525CEB" w:rsidRPr="005C4FE7" w:rsidRDefault="00525CEB" w:rsidP="00F03037">
            <w:pPr>
              <w:jc w:val="both"/>
              <w:rPr>
                <w:rFonts w:ascii="Calibri" w:hAnsi="Calibri" w:cs="Calibri"/>
                <w:b/>
                <w:bCs/>
                <w:sz w:val="16"/>
                <w:szCs w:val="16"/>
                <w:lang w:val="es-MX"/>
              </w:rPr>
            </w:pPr>
          </w:p>
          <w:p w14:paraId="3B563221"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Planes de desarrollo para las certificaciones Internacionales</w:t>
            </w:r>
          </w:p>
          <w:p w14:paraId="74CDF0E1"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Planes de desarrollo para especialidades Industriales que permitan dar servicio a las empresas</w:t>
            </w:r>
          </w:p>
          <w:p w14:paraId="1B9EE03A"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+100 Cursos interactivos de formación especializada desde básicos hasta avanzados</w:t>
            </w:r>
          </w:p>
          <w:p w14:paraId="390CC78B"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Cada curso y Plan de Desarrollo con prácticas, ejercicios y exámenes de valoración de conocimientos.</w:t>
            </w:r>
          </w:p>
          <w:p w14:paraId="3A4FFB5C"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Creación de grupos para seguimiento de alumnos por carrera y/o materias</w:t>
            </w:r>
          </w:p>
          <w:p w14:paraId="296AC66D"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 xml:space="preserve">Control, administración y monitoreo del avance y aprovechamiento académico de los alumnos y docentes en </w:t>
            </w:r>
            <w:proofErr w:type="spellStart"/>
            <w:r w:rsidRPr="005C4FE7">
              <w:rPr>
                <w:rFonts w:ascii="Calibri" w:hAnsi="Calibri" w:cs="Calibri"/>
                <w:sz w:val="16"/>
                <w:szCs w:val="16"/>
                <w:lang w:val="es-MX"/>
              </w:rPr>
              <w:t>Xpertme</w:t>
            </w:r>
            <w:proofErr w:type="spellEnd"/>
          </w:p>
          <w:p w14:paraId="004AFA73"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 xml:space="preserve">Chat de soporte para alumnos vía </w:t>
            </w:r>
            <w:proofErr w:type="spellStart"/>
            <w:r w:rsidRPr="005C4FE7">
              <w:rPr>
                <w:rFonts w:ascii="Calibri" w:hAnsi="Calibri" w:cs="Calibri"/>
                <w:sz w:val="16"/>
                <w:szCs w:val="16"/>
                <w:lang w:val="es-MX"/>
              </w:rPr>
              <w:t>Xpertme</w:t>
            </w:r>
            <w:proofErr w:type="spellEnd"/>
          </w:p>
          <w:p w14:paraId="5776BFC1"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Desarrollo de contenidos especializados en colaboración con la universidad</w:t>
            </w:r>
          </w:p>
          <w:p w14:paraId="01A72EE1"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Reconocimiento como Centro de formación y certificación académico e Industrial</w:t>
            </w:r>
          </w:p>
          <w:p w14:paraId="673E6CFC" w14:textId="77777777" w:rsidR="005C4FE7" w:rsidRPr="005C4FE7" w:rsidRDefault="005C4FE7" w:rsidP="00F03037">
            <w:pPr>
              <w:jc w:val="both"/>
              <w:rPr>
                <w:rFonts w:ascii="Calibri" w:hAnsi="Calibri" w:cs="Calibri"/>
                <w:sz w:val="16"/>
                <w:szCs w:val="16"/>
                <w:lang w:val="es-MX"/>
              </w:rPr>
            </w:pPr>
          </w:p>
          <w:p w14:paraId="60E7DEE3" w14:textId="77777777" w:rsidR="005C4FE7" w:rsidRPr="00525CEB" w:rsidRDefault="005C4FE7" w:rsidP="00F03037">
            <w:pPr>
              <w:jc w:val="both"/>
              <w:rPr>
                <w:rFonts w:ascii="Calibri" w:hAnsi="Calibri" w:cs="Calibri"/>
                <w:b/>
                <w:sz w:val="16"/>
                <w:szCs w:val="16"/>
                <w:lang w:val="es-MX"/>
              </w:rPr>
            </w:pPr>
            <w:r w:rsidRPr="00525CEB">
              <w:rPr>
                <w:rFonts w:ascii="Calibri" w:hAnsi="Calibri" w:cs="Calibri"/>
                <w:b/>
                <w:sz w:val="16"/>
                <w:szCs w:val="16"/>
                <w:lang w:val="es-MX"/>
              </w:rPr>
              <w:t>SERVICIOS DE LA TECNOLOGÍA:</w:t>
            </w:r>
          </w:p>
          <w:p w14:paraId="3A5E952A" w14:textId="77777777" w:rsidR="005C4FE7" w:rsidRP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 xml:space="preserve">Acceso a la plataforma de </w:t>
            </w:r>
            <w:proofErr w:type="spellStart"/>
            <w:r w:rsidRPr="005C4FE7">
              <w:rPr>
                <w:rFonts w:ascii="Calibri" w:hAnsi="Calibri" w:cs="Calibri"/>
                <w:sz w:val="16"/>
                <w:szCs w:val="16"/>
                <w:lang w:val="es-MX"/>
              </w:rPr>
              <w:t>My</w:t>
            </w:r>
            <w:proofErr w:type="spellEnd"/>
            <w:r w:rsidRPr="005C4FE7">
              <w:rPr>
                <w:rFonts w:ascii="Calibri" w:hAnsi="Calibri" w:cs="Calibri"/>
                <w:sz w:val="16"/>
                <w:szCs w:val="16"/>
                <w:lang w:val="es-MX"/>
              </w:rPr>
              <w:t xml:space="preserve"> SolidWorks con tutoriales para el correcto uso de la tecnología.</w:t>
            </w:r>
          </w:p>
          <w:p w14:paraId="598D38E9" w14:textId="0C3BCA17" w:rsidR="005C4FE7" w:rsidRPr="005C4FE7" w:rsidRDefault="005C4FE7" w:rsidP="00F03037">
            <w:pPr>
              <w:jc w:val="both"/>
              <w:rPr>
                <w:rFonts w:ascii="Calibri" w:hAnsi="Calibri" w:cs="Calibri"/>
                <w:sz w:val="16"/>
                <w:szCs w:val="16"/>
                <w:lang w:val="es-MX"/>
              </w:rPr>
            </w:pPr>
            <w:r w:rsidRPr="00525CEB">
              <w:rPr>
                <w:rFonts w:ascii="Calibri" w:hAnsi="Calibri" w:cs="Calibri"/>
                <w:b/>
                <w:sz w:val="16"/>
                <w:szCs w:val="16"/>
                <w:lang w:val="es-MX"/>
              </w:rPr>
              <w:t>500 accesos</w:t>
            </w:r>
            <w:r w:rsidRPr="005C4FE7">
              <w:rPr>
                <w:rFonts w:ascii="Calibri" w:hAnsi="Calibri" w:cs="Calibri"/>
                <w:sz w:val="16"/>
                <w:szCs w:val="16"/>
                <w:lang w:val="es-MX"/>
              </w:rPr>
              <w:t xml:space="preserve"> al programa de certificaciones internacionales de SolidWorks</w:t>
            </w:r>
            <w:r w:rsidR="00525CEB">
              <w:rPr>
                <w:rFonts w:ascii="Calibri" w:hAnsi="Calibri" w:cs="Calibri"/>
                <w:sz w:val="16"/>
                <w:szCs w:val="16"/>
                <w:lang w:val="es-MX"/>
              </w:rPr>
              <w:t>.</w:t>
            </w:r>
          </w:p>
          <w:p w14:paraId="19CD1585" w14:textId="77777777" w:rsidR="005C4FE7" w:rsidRPr="005C4FE7" w:rsidRDefault="005C4FE7" w:rsidP="00F03037">
            <w:pPr>
              <w:jc w:val="both"/>
              <w:rPr>
                <w:rFonts w:ascii="Calibri" w:hAnsi="Calibri" w:cs="Calibri"/>
                <w:sz w:val="16"/>
                <w:szCs w:val="16"/>
                <w:lang w:val="es-MX"/>
              </w:rPr>
            </w:pPr>
            <w:r w:rsidRPr="00525CEB">
              <w:rPr>
                <w:rFonts w:ascii="Calibri" w:hAnsi="Calibri" w:cs="Calibri"/>
                <w:b/>
                <w:sz w:val="16"/>
                <w:szCs w:val="16"/>
                <w:lang w:val="es-MX"/>
              </w:rPr>
              <w:t xml:space="preserve">URL </w:t>
            </w:r>
            <w:r w:rsidRPr="005C4FE7">
              <w:rPr>
                <w:rFonts w:ascii="Calibri" w:hAnsi="Calibri" w:cs="Calibri"/>
                <w:sz w:val="16"/>
                <w:szCs w:val="16"/>
                <w:lang w:val="es-MX"/>
              </w:rPr>
              <w:t>para la descarga del software e instalación.</w:t>
            </w:r>
          </w:p>
          <w:p w14:paraId="518468CF" w14:textId="77777777" w:rsidR="005C4FE7" w:rsidRDefault="005C4FE7" w:rsidP="00F03037">
            <w:pPr>
              <w:jc w:val="both"/>
              <w:rPr>
                <w:rFonts w:ascii="Calibri" w:hAnsi="Calibri" w:cs="Calibri"/>
                <w:sz w:val="16"/>
                <w:szCs w:val="16"/>
                <w:lang w:val="es-MX"/>
              </w:rPr>
            </w:pPr>
            <w:r w:rsidRPr="005C4FE7">
              <w:rPr>
                <w:rFonts w:ascii="Calibri" w:hAnsi="Calibri" w:cs="Calibri"/>
                <w:sz w:val="16"/>
                <w:szCs w:val="16"/>
                <w:lang w:val="es-MX"/>
              </w:rPr>
              <w:t>Soporte técnico durante la vigencia de nuestra alianza.</w:t>
            </w:r>
          </w:p>
          <w:p w14:paraId="551E3017" w14:textId="77777777" w:rsidR="00F03037" w:rsidRPr="00F03037" w:rsidRDefault="00F03037" w:rsidP="00F03037">
            <w:pPr>
              <w:jc w:val="both"/>
              <w:rPr>
                <w:rFonts w:ascii="Calibri" w:hAnsi="Calibri" w:cs="Calibri"/>
                <w:b/>
                <w:sz w:val="16"/>
                <w:szCs w:val="16"/>
                <w:lang w:val="es-MX"/>
              </w:rPr>
            </w:pPr>
          </w:p>
          <w:p w14:paraId="21CBAFEA" w14:textId="77777777" w:rsidR="00F03037" w:rsidRPr="00F03037" w:rsidRDefault="00F03037" w:rsidP="00F03037">
            <w:pPr>
              <w:jc w:val="both"/>
              <w:rPr>
                <w:rFonts w:asciiTheme="minorHAnsi" w:hAnsiTheme="minorHAnsi" w:cstheme="minorHAnsi"/>
                <w:b/>
                <w:sz w:val="16"/>
                <w:szCs w:val="16"/>
                <w:lang w:val="es-MX"/>
              </w:rPr>
            </w:pPr>
            <w:r w:rsidRPr="00F03037">
              <w:rPr>
                <w:rFonts w:asciiTheme="minorHAnsi" w:hAnsiTheme="minorHAnsi" w:cstheme="minorHAnsi"/>
                <w:b/>
                <w:sz w:val="16"/>
                <w:szCs w:val="16"/>
                <w:lang w:val="es-MX"/>
              </w:rPr>
              <w:t>TECNOLOGÍAS INTEGRADAS:</w:t>
            </w:r>
          </w:p>
          <w:p w14:paraId="1E287A2E" w14:textId="77777777" w:rsidR="00F03037" w:rsidRPr="00F03037" w:rsidRDefault="00F03037" w:rsidP="00F03037">
            <w:pPr>
              <w:jc w:val="both"/>
              <w:rPr>
                <w:rFonts w:asciiTheme="minorHAnsi" w:hAnsiTheme="minorHAnsi" w:cstheme="minorHAnsi"/>
                <w:sz w:val="16"/>
                <w:szCs w:val="16"/>
                <w:lang w:val="es-MX"/>
              </w:rPr>
            </w:pPr>
            <w:r w:rsidRPr="00F03037">
              <w:rPr>
                <w:rFonts w:asciiTheme="minorHAnsi" w:hAnsiTheme="minorHAnsi" w:cstheme="minorHAnsi"/>
                <w:sz w:val="16"/>
                <w:szCs w:val="16"/>
                <w:lang w:val="es-MX"/>
              </w:rPr>
              <w:t>500 licencias académicas de SolidWorks premium (Software de Diseño Asistido por Computadora CAD, CAE y CAM) para su instalación en los laboratorios vía RED y 500 vía WEB para préstamo de docentes y alumnos.</w:t>
            </w:r>
          </w:p>
          <w:p w14:paraId="11E3E5D8" w14:textId="77777777" w:rsidR="00F03037" w:rsidRPr="00F03037" w:rsidRDefault="00F03037" w:rsidP="00F03037">
            <w:pPr>
              <w:jc w:val="both"/>
              <w:rPr>
                <w:rFonts w:asciiTheme="minorHAnsi" w:hAnsiTheme="minorHAnsi" w:cstheme="minorHAnsi"/>
                <w:sz w:val="16"/>
                <w:szCs w:val="16"/>
                <w:lang w:val="es-MX"/>
              </w:rPr>
            </w:pPr>
            <w:r w:rsidRPr="00F03037">
              <w:rPr>
                <w:rFonts w:asciiTheme="minorHAnsi" w:hAnsiTheme="minorHAnsi" w:cstheme="minorHAnsi"/>
                <w:sz w:val="16"/>
                <w:szCs w:val="16"/>
                <w:lang w:val="es-MX"/>
              </w:rPr>
              <w:t>Módulo para maquinado 2.5 ejes incluido.</w:t>
            </w:r>
          </w:p>
          <w:p w14:paraId="6EF54C9C" w14:textId="77777777" w:rsidR="00F03037" w:rsidRPr="00F03037" w:rsidRDefault="00F03037" w:rsidP="00F03037">
            <w:pPr>
              <w:jc w:val="both"/>
              <w:rPr>
                <w:rFonts w:asciiTheme="minorHAnsi" w:hAnsiTheme="minorHAnsi" w:cstheme="minorHAnsi"/>
                <w:sz w:val="16"/>
                <w:szCs w:val="16"/>
                <w:lang w:val="es-MX"/>
              </w:rPr>
            </w:pPr>
            <w:r w:rsidRPr="00F03037">
              <w:rPr>
                <w:rFonts w:asciiTheme="minorHAnsi" w:hAnsiTheme="minorHAnsi" w:cstheme="minorHAnsi"/>
                <w:sz w:val="16"/>
                <w:szCs w:val="16"/>
                <w:lang w:val="es-MX"/>
              </w:rPr>
              <w:t>Laboratorio de 100 accesos al portal de ingeniería Avanzada con CATIA 3DEXPERIENCE</w:t>
            </w:r>
          </w:p>
          <w:p w14:paraId="5388DEE7" w14:textId="77777777" w:rsidR="00F03037" w:rsidRPr="00F03037" w:rsidRDefault="00F03037" w:rsidP="00F03037">
            <w:pPr>
              <w:jc w:val="both"/>
              <w:rPr>
                <w:rFonts w:asciiTheme="minorHAnsi" w:hAnsiTheme="minorHAnsi" w:cstheme="minorHAnsi"/>
                <w:b/>
                <w:bCs/>
                <w:sz w:val="16"/>
                <w:szCs w:val="16"/>
                <w:lang w:val="es-MX"/>
              </w:rPr>
            </w:pPr>
          </w:p>
          <w:p w14:paraId="44DC22DA" w14:textId="77777777" w:rsidR="00F03037" w:rsidRPr="00F03037" w:rsidRDefault="00F03037" w:rsidP="00F03037">
            <w:pPr>
              <w:jc w:val="both"/>
              <w:rPr>
                <w:rFonts w:asciiTheme="minorHAnsi" w:hAnsiTheme="minorHAnsi" w:cstheme="minorHAnsi"/>
                <w:b/>
                <w:bCs/>
                <w:sz w:val="16"/>
                <w:szCs w:val="16"/>
                <w:lang w:val="es-MX"/>
              </w:rPr>
            </w:pPr>
            <w:r w:rsidRPr="00F03037">
              <w:rPr>
                <w:rFonts w:asciiTheme="minorHAnsi" w:hAnsiTheme="minorHAnsi" w:cstheme="minorHAnsi"/>
                <w:b/>
                <w:bCs/>
                <w:sz w:val="16"/>
                <w:szCs w:val="16"/>
                <w:lang w:val="es-MX"/>
              </w:rPr>
              <w:t>Renovación de licencia</w:t>
            </w:r>
          </w:p>
          <w:p w14:paraId="4C31E45B" w14:textId="17EC0AF9" w:rsidR="00F03037" w:rsidRPr="00F03037" w:rsidRDefault="00F03037" w:rsidP="00F03037">
            <w:pPr>
              <w:jc w:val="both"/>
              <w:rPr>
                <w:rFonts w:asciiTheme="minorHAnsi" w:hAnsiTheme="minorHAnsi" w:cstheme="minorHAnsi"/>
                <w:sz w:val="16"/>
                <w:szCs w:val="16"/>
                <w:lang w:val="es-MX"/>
              </w:rPr>
            </w:pPr>
            <w:r w:rsidRPr="00F03037">
              <w:rPr>
                <w:rFonts w:asciiTheme="minorHAnsi" w:hAnsiTheme="minorHAnsi" w:cstheme="minorHAnsi"/>
                <w:b/>
                <w:sz w:val="16"/>
                <w:szCs w:val="16"/>
                <w:lang w:val="es-MX"/>
              </w:rPr>
              <w:t>Vigencia</w:t>
            </w:r>
            <w:r w:rsidR="00BD394A">
              <w:rPr>
                <w:rFonts w:asciiTheme="minorHAnsi" w:hAnsiTheme="minorHAnsi" w:cstheme="minorHAnsi"/>
                <w:b/>
                <w:sz w:val="16"/>
                <w:szCs w:val="16"/>
                <w:lang w:val="es-MX"/>
              </w:rPr>
              <w:t xml:space="preserve"> a partir: </w:t>
            </w:r>
            <w:r w:rsidRPr="00F03037">
              <w:rPr>
                <w:rFonts w:asciiTheme="minorHAnsi" w:hAnsiTheme="minorHAnsi" w:cstheme="minorHAnsi"/>
                <w:sz w:val="16"/>
                <w:szCs w:val="16"/>
                <w:lang w:val="es-MX"/>
              </w:rPr>
              <w:t xml:space="preserve"> </w:t>
            </w:r>
            <w:r w:rsidR="00B43D84">
              <w:rPr>
                <w:rFonts w:asciiTheme="minorHAnsi" w:hAnsiTheme="minorHAnsi" w:cstheme="minorHAnsi"/>
                <w:sz w:val="16"/>
                <w:szCs w:val="16"/>
                <w:lang w:val="es-MX"/>
              </w:rPr>
              <w:t>0</w:t>
            </w:r>
            <w:r w:rsidR="00BD394A" w:rsidRPr="00BD394A">
              <w:rPr>
                <w:rFonts w:asciiTheme="minorHAnsi" w:hAnsiTheme="minorHAnsi" w:cstheme="minorHAnsi"/>
                <w:sz w:val="16"/>
                <w:szCs w:val="16"/>
                <w:lang w:val="es-MX"/>
              </w:rPr>
              <w:t xml:space="preserve">1 </w:t>
            </w:r>
            <w:proofErr w:type="gramStart"/>
            <w:r w:rsidR="00BD394A" w:rsidRPr="00BD394A">
              <w:rPr>
                <w:rFonts w:asciiTheme="minorHAnsi" w:hAnsiTheme="minorHAnsi" w:cstheme="minorHAnsi"/>
                <w:sz w:val="16"/>
                <w:szCs w:val="16"/>
                <w:lang w:val="es-MX"/>
              </w:rPr>
              <w:t>Noviembre</w:t>
            </w:r>
            <w:proofErr w:type="gramEnd"/>
            <w:r w:rsidR="00BD394A" w:rsidRPr="00BD394A">
              <w:rPr>
                <w:rFonts w:asciiTheme="minorHAnsi" w:hAnsiTheme="minorHAnsi" w:cstheme="minorHAnsi"/>
                <w:sz w:val="16"/>
                <w:szCs w:val="16"/>
                <w:lang w:val="es-MX"/>
              </w:rPr>
              <w:t xml:space="preserve"> de 2025</w:t>
            </w:r>
            <w:r w:rsidR="00BD394A">
              <w:rPr>
                <w:rFonts w:asciiTheme="minorHAnsi" w:hAnsiTheme="minorHAnsi" w:cstheme="minorHAnsi"/>
                <w:sz w:val="16"/>
                <w:szCs w:val="16"/>
                <w:lang w:val="es-MX"/>
              </w:rPr>
              <w:t>.</w:t>
            </w:r>
          </w:p>
          <w:p w14:paraId="311244C3" w14:textId="77777777" w:rsidR="00F03037" w:rsidRPr="00F03037" w:rsidRDefault="00F03037" w:rsidP="00F03037">
            <w:pPr>
              <w:autoSpaceDE w:val="0"/>
              <w:autoSpaceDN w:val="0"/>
              <w:adjustRightInd w:val="0"/>
              <w:jc w:val="both"/>
              <w:rPr>
                <w:rFonts w:asciiTheme="minorHAnsi" w:hAnsiTheme="minorHAnsi" w:cstheme="minorHAnsi"/>
                <w:sz w:val="16"/>
                <w:szCs w:val="16"/>
              </w:rPr>
            </w:pPr>
            <w:r w:rsidRPr="00F03037">
              <w:rPr>
                <w:rFonts w:asciiTheme="minorHAnsi" w:hAnsiTheme="minorHAnsi" w:cstheme="minorHAnsi"/>
                <w:sz w:val="16"/>
                <w:szCs w:val="16"/>
              </w:rPr>
              <w:t xml:space="preserve">Entrega de licencias por descarga electrónica con claves de activación Correo electrónico </w:t>
            </w:r>
          </w:p>
          <w:p w14:paraId="24E4AE2E" w14:textId="77777777" w:rsidR="00F03037" w:rsidRPr="00F03037" w:rsidRDefault="00CD59C4" w:rsidP="00F03037">
            <w:pPr>
              <w:autoSpaceDE w:val="0"/>
              <w:autoSpaceDN w:val="0"/>
              <w:adjustRightInd w:val="0"/>
              <w:jc w:val="both"/>
              <w:rPr>
                <w:rFonts w:asciiTheme="minorHAnsi" w:hAnsiTheme="minorHAnsi" w:cstheme="minorHAnsi"/>
                <w:sz w:val="16"/>
                <w:szCs w:val="16"/>
              </w:rPr>
            </w:pPr>
            <w:hyperlink r:id="rId33" w:history="1">
              <w:r w:rsidR="00F03037" w:rsidRPr="00F03037">
                <w:rPr>
                  <w:rFonts w:asciiTheme="minorHAnsi" w:hAnsiTheme="minorHAnsi" w:cstheme="minorHAnsi"/>
                  <w:color w:val="0563C1"/>
                  <w:sz w:val="16"/>
                  <w:szCs w:val="16"/>
                  <w:u w:val="single"/>
                </w:rPr>
                <w:t>soporte.escritorio@edu.uaa.mx</w:t>
              </w:r>
            </w:hyperlink>
          </w:p>
          <w:p w14:paraId="73FADD2B" w14:textId="77777777" w:rsidR="00F03037" w:rsidRPr="00F03037" w:rsidRDefault="00F03037" w:rsidP="00F03037">
            <w:pPr>
              <w:autoSpaceDE w:val="0"/>
              <w:autoSpaceDN w:val="0"/>
              <w:adjustRightInd w:val="0"/>
              <w:jc w:val="both"/>
              <w:rPr>
                <w:rFonts w:asciiTheme="minorHAnsi" w:hAnsiTheme="minorHAnsi" w:cstheme="minorHAnsi"/>
                <w:sz w:val="16"/>
                <w:szCs w:val="16"/>
              </w:rPr>
            </w:pPr>
          </w:p>
          <w:p w14:paraId="7A03BF3E" w14:textId="77777777" w:rsidR="00F03037" w:rsidRPr="00F03037" w:rsidRDefault="00F03037" w:rsidP="00F03037">
            <w:pPr>
              <w:autoSpaceDE w:val="0"/>
              <w:autoSpaceDN w:val="0"/>
              <w:adjustRightInd w:val="0"/>
              <w:jc w:val="both"/>
              <w:rPr>
                <w:rFonts w:asciiTheme="minorHAnsi" w:hAnsiTheme="minorHAnsi" w:cstheme="minorHAnsi"/>
                <w:b/>
                <w:sz w:val="14"/>
                <w:szCs w:val="14"/>
              </w:rPr>
            </w:pPr>
            <w:r w:rsidRPr="00F03037">
              <w:rPr>
                <w:rFonts w:asciiTheme="minorHAnsi" w:hAnsiTheme="minorHAnsi" w:cstheme="minorHAnsi"/>
                <w:b/>
                <w:sz w:val="14"/>
                <w:szCs w:val="14"/>
              </w:rPr>
              <w:t>Tiempo de Garantía:</w:t>
            </w:r>
            <w:r w:rsidRPr="00F03037">
              <w:rPr>
                <w:rFonts w:asciiTheme="minorHAnsi" w:hAnsiTheme="minorHAnsi" w:cstheme="minorHAnsi"/>
                <w:sz w:val="14"/>
                <w:szCs w:val="14"/>
              </w:rPr>
              <w:t xml:space="preserve">  12 meses</w:t>
            </w:r>
            <w:r w:rsidRPr="00F03037">
              <w:rPr>
                <w:rFonts w:asciiTheme="minorHAnsi" w:hAnsiTheme="minorHAnsi" w:cstheme="minorHAnsi"/>
                <w:b/>
                <w:sz w:val="14"/>
                <w:szCs w:val="14"/>
              </w:rPr>
              <w:t xml:space="preserve"> </w:t>
            </w:r>
          </w:p>
          <w:p w14:paraId="7CCC9AD7" w14:textId="77777777" w:rsidR="00F03037" w:rsidRPr="00F03037" w:rsidRDefault="00F03037" w:rsidP="00F03037">
            <w:pPr>
              <w:autoSpaceDE w:val="0"/>
              <w:autoSpaceDN w:val="0"/>
              <w:adjustRightInd w:val="0"/>
              <w:jc w:val="both"/>
              <w:rPr>
                <w:rFonts w:asciiTheme="minorHAnsi" w:hAnsiTheme="minorHAnsi" w:cstheme="minorHAnsi"/>
                <w:sz w:val="14"/>
                <w:szCs w:val="14"/>
              </w:rPr>
            </w:pPr>
            <w:r w:rsidRPr="00F03037">
              <w:rPr>
                <w:rFonts w:asciiTheme="minorHAnsi" w:hAnsiTheme="minorHAnsi" w:cstheme="minorHAnsi"/>
                <w:b/>
                <w:sz w:val="14"/>
                <w:szCs w:val="14"/>
              </w:rPr>
              <w:t xml:space="preserve">Capacitación: </w:t>
            </w:r>
            <w:r w:rsidRPr="00F03037">
              <w:rPr>
                <w:rFonts w:asciiTheme="minorHAnsi" w:hAnsiTheme="minorHAnsi" w:cstheme="minorHAnsi"/>
                <w:sz w:val="14"/>
                <w:szCs w:val="14"/>
              </w:rPr>
              <w:t>No se requiere</w:t>
            </w:r>
          </w:p>
          <w:p w14:paraId="7B6D4EFF" w14:textId="505D2AE8" w:rsidR="00F03037" w:rsidRPr="00525CEB" w:rsidRDefault="00F03037" w:rsidP="00F03037">
            <w:pPr>
              <w:jc w:val="both"/>
              <w:rPr>
                <w:rFonts w:ascii="Calibri" w:hAnsi="Calibri" w:cs="Calibri"/>
                <w:sz w:val="16"/>
                <w:szCs w:val="16"/>
                <w:lang w:val="es-MX"/>
              </w:rPr>
            </w:pPr>
            <w:r w:rsidRPr="00F03037">
              <w:rPr>
                <w:rFonts w:asciiTheme="minorHAnsi" w:hAnsiTheme="minorHAnsi" w:cstheme="minorHAnsi"/>
                <w:b/>
                <w:sz w:val="14"/>
                <w:szCs w:val="14"/>
              </w:rPr>
              <w:t xml:space="preserve">Instalación: </w:t>
            </w:r>
            <w:r w:rsidRPr="00F03037">
              <w:rPr>
                <w:rFonts w:asciiTheme="minorHAnsi" w:hAnsiTheme="minorHAnsi" w:cstheme="minorHAnsi"/>
                <w:sz w:val="14"/>
                <w:szCs w:val="14"/>
              </w:rPr>
              <w:t>Solo suministro.</w:t>
            </w:r>
          </w:p>
        </w:tc>
        <w:tc>
          <w:tcPr>
            <w:tcW w:w="686" w:type="pct"/>
          </w:tcPr>
          <w:p w14:paraId="2B7C990E" w14:textId="3C50369E" w:rsidR="005C4FE7" w:rsidRPr="005C4FE7" w:rsidRDefault="005C4FE7" w:rsidP="005C4FE7">
            <w:pPr>
              <w:spacing w:line="256" w:lineRule="auto"/>
              <w:jc w:val="center"/>
              <w:rPr>
                <w:rFonts w:ascii="Calibri" w:hAnsi="Calibri" w:cs="Calibri"/>
                <w:sz w:val="18"/>
                <w:szCs w:val="18"/>
              </w:rPr>
            </w:pPr>
            <w:r w:rsidRPr="005C4FE7">
              <w:rPr>
                <w:rFonts w:ascii="Calibri" w:hAnsi="Calibri" w:cs="Calibri"/>
                <w:sz w:val="16"/>
                <w:szCs w:val="16"/>
              </w:rPr>
              <w:t>Media / Software</w:t>
            </w:r>
          </w:p>
        </w:tc>
        <w:tc>
          <w:tcPr>
            <w:tcW w:w="419" w:type="pct"/>
          </w:tcPr>
          <w:p w14:paraId="660870D8" w14:textId="6C4C1580" w:rsidR="005C4FE7" w:rsidRPr="005C4FE7" w:rsidRDefault="005C4FE7" w:rsidP="005C4FE7">
            <w:pPr>
              <w:spacing w:line="256" w:lineRule="auto"/>
              <w:jc w:val="center"/>
              <w:rPr>
                <w:rFonts w:ascii="Calibri" w:hAnsi="Calibri" w:cs="Calibri"/>
                <w:sz w:val="18"/>
                <w:szCs w:val="18"/>
              </w:rPr>
            </w:pPr>
            <w:r w:rsidRPr="005C4FE7">
              <w:rPr>
                <w:rFonts w:ascii="Calibri" w:hAnsi="Calibri" w:cs="Calibri"/>
                <w:sz w:val="16"/>
                <w:szCs w:val="16"/>
              </w:rPr>
              <w:t>800</w:t>
            </w:r>
          </w:p>
        </w:tc>
      </w:tr>
      <w:tr w:rsidR="009F3945" w14:paraId="798EFF04"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1CFCD8A2" w14:textId="04575353" w:rsidR="009F3945" w:rsidRDefault="009F3945" w:rsidP="009F3945">
            <w:pPr>
              <w:spacing w:line="360" w:lineRule="auto"/>
              <w:jc w:val="center"/>
              <w:rPr>
                <w:rFonts w:ascii="Calibri" w:hAnsi="Calibri" w:cs="Calibri"/>
                <w:b/>
                <w:color w:val="000000"/>
                <w:sz w:val="18"/>
                <w:szCs w:val="18"/>
              </w:rPr>
            </w:pPr>
            <w:r>
              <w:rPr>
                <w:rFonts w:ascii="Calibri" w:hAnsi="Calibri" w:cs="Calibri"/>
                <w:b/>
                <w:color w:val="000000"/>
                <w:sz w:val="18"/>
                <w:szCs w:val="18"/>
              </w:rPr>
              <w:t>47</w:t>
            </w:r>
          </w:p>
        </w:tc>
        <w:tc>
          <w:tcPr>
            <w:tcW w:w="3077" w:type="pct"/>
            <w:vAlign w:val="center"/>
          </w:tcPr>
          <w:p w14:paraId="45F6012F" w14:textId="77777777" w:rsidR="009F3945" w:rsidRPr="009F3945" w:rsidRDefault="009F3945" w:rsidP="00E42F05">
            <w:pPr>
              <w:jc w:val="both"/>
              <w:rPr>
                <w:rFonts w:asciiTheme="minorHAnsi" w:hAnsiTheme="minorHAnsi" w:cstheme="minorHAnsi"/>
                <w:b/>
                <w:bCs/>
                <w:sz w:val="16"/>
                <w:szCs w:val="16"/>
                <w:lang w:val="es-MX"/>
              </w:rPr>
            </w:pPr>
            <w:r w:rsidRPr="009F3945">
              <w:rPr>
                <w:rFonts w:asciiTheme="minorHAnsi" w:hAnsiTheme="minorHAnsi" w:cstheme="minorHAnsi"/>
                <w:b/>
                <w:bCs/>
                <w:sz w:val="16"/>
                <w:szCs w:val="16"/>
                <w:lang w:val="es-MX"/>
              </w:rPr>
              <w:t>Software GERBER</w:t>
            </w:r>
          </w:p>
          <w:p w14:paraId="09983554" w14:textId="601804D4" w:rsidR="009F3945" w:rsidRPr="009F3945" w:rsidRDefault="009F3945" w:rsidP="00E42F05">
            <w:pPr>
              <w:jc w:val="both"/>
              <w:rPr>
                <w:rFonts w:asciiTheme="minorHAnsi" w:hAnsiTheme="minorHAnsi" w:cstheme="minorHAnsi"/>
                <w:sz w:val="16"/>
                <w:szCs w:val="16"/>
                <w:lang w:val="es-MX"/>
              </w:rPr>
            </w:pPr>
            <w:r w:rsidRPr="009F3945">
              <w:rPr>
                <w:rFonts w:asciiTheme="minorHAnsi" w:hAnsiTheme="minorHAnsi" w:cstheme="minorHAnsi"/>
                <w:sz w:val="16"/>
                <w:szCs w:val="16"/>
                <w:lang w:val="es-MX"/>
              </w:rPr>
              <w:t xml:space="preserve">Diseño de patrones, escalado, generación de marcadores y planificación de la producción para aumentar el rendimiento y reducir la necesidad de muestras </w:t>
            </w:r>
            <w:r w:rsidR="00E42F05" w:rsidRPr="009F3945">
              <w:rPr>
                <w:rFonts w:asciiTheme="minorHAnsi" w:hAnsiTheme="minorHAnsi" w:cstheme="minorHAnsi"/>
                <w:sz w:val="16"/>
                <w:szCs w:val="16"/>
                <w:lang w:val="es-MX"/>
              </w:rPr>
              <w:t>físicas</w:t>
            </w:r>
            <w:r w:rsidRPr="009F3945">
              <w:rPr>
                <w:rFonts w:asciiTheme="minorHAnsi" w:hAnsiTheme="minorHAnsi" w:cstheme="minorHAnsi"/>
                <w:sz w:val="16"/>
                <w:szCs w:val="16"/>
                <w:lang w:val="es-MX"/>
              </w:rPr>
              <w:t>.</w:t>
            </w:r>
          </w:p>
          <w:p w14:paraId="2F429568" w14:textId="77777777" w:rsidR="009F3945" w:rsidRPr="009F3945" w:rsidRDefault="009F3945" w:rsidP="00E42F05">
            <w:pPr>
              <w:jc w:val="both"/>
              <w:rPr>
                <w:rFonts w:asciiTheme="minorHAnsi" w:hAnsiTheme="minorHAnsi" w:cstheme="minorHAnsi"/>
                <w:sz w:val="16"/>
                <w:szCs w:val="16"/>
                <w:lang w:val="es-MX"/>
              </w:rPr>
            </w:pPr>
          </w:p>
          <w:p w14:paraId="286A91F9" w14:textId="4899D433" w:rsidR="009F3945" w:rsidRPr="009F3945" w:rsidRDefault="009F3945" w:rsidP="00E42F05">
            <w:pPr>
              <w:jc w:val="both"/>
              <w:rPr>
                <w:rFonts w:asciiTheme="minorHAnsi" w:hAnsiTheme="minorHAnsi" w:cstheme="minorHAnsi"/>
                <w:sz w:val="16"/>
                <w:szCs w:val="16"/>
                <w:lang w:val="es-MX"/>
              </w:rPr>
            </w:pPr>
            <w:r w:rsidRPr="009F3945">
              <w:rPr>
                <w:rFonts w:asciiTheme="minorHAnsi" w:hAnsiTheme="minorHAnsi" w:cstheme="minorHAnsi"/>
                <w:sz w:val="16"/>
                <w:szCs w:val="16"/>
                <w:lang w:val="es-MX"/>
              </w:rPr>
              <w:t>Pueden visualizar diseños, crear patrones precisos y optimizar sus marcadores mientras comparten datos sin problemas a lo largo de la cadena de suministro</w:t>
            </w:r>
            <w:r w:rsidR="00E42F05">
              <w:rPr>
                <w:rFonts w:asciiTheme="minorHAnsi" w:hAnsiTheme="minorHAnsi" w:cstheme="minorHAnsi"/>
                <w:sz w:val="16"/>
                <w:szCs w:val="16"/>
                <w:lang w:val="es-MX"/>
              </w:rPr>
              <w:t>.</w:t>
            </w:r>
            <w:r w:rsidRPr="009F3945">
              <w:rPr>
                <w:rFonts w:asciiTheme="minorHAnsi" w:hAnsiTheme="minorHAnsi" w:cstheme="minorHAnsi"/>
                <w:sz w:val="16"/>
                <w:szCs w:val="16"/>
                <w:lang w:val="es-MX"/>
              </w:rPr>
              <w:t xml:space="preserve"> </w:t>
            </w:r>
          </w:p>
          <w:p w14:paraId="1B6EB31C" w14:textId="77777777" w:rsidR="009F3945" w:rsidRPr="009F3945" w:rsidRDefault="009F3945" w:rsidP="00E42F05">
            <w:pPr>
              <w:jc w:val="both"/>
              <w:rPr>
                <w:rFonts w:asciiTheme="minorHAnsi" w:hAnsiTheme="minorHAnsi" w:cstheme="minorHAnsi"/>
                <w:sz w:val="16"/>
                <w:szCs w:val="16"/>
                <w:lang w:val="es-MX"/>
              </w:rPr>
            </w:pPr>
            <w:r w:rsidRPr="009F3945">
              <w:rPr>
                <w:rFonts w:asciiTheme="minorHAnsi" w:hAnsiTheme="minorHAnsi" w:cstheme="minorHAnsi"/>
                <w:sz w:val="16"/>
                <w:szCs w:val="16"/>
                <w:lang w:val="es-MX"/>
              </w:rPr>
              <w:t>Gerber permite acelerar el tiempo de comercialización, mejorar el ajuste y maximizar la utilización de materiales</w:t>
            </w:r>
          </w:p>
          <w:p w14:paraId="00D9EEC0" w14:textId="77777777" w:rsidR="009F3945" w:rsidRPr="009F3945" w:rsidRDefault="009F3945" w:rsidP="00E42F05">
            <w:pPr>
              <w:jc w:val="both"/>
              <w:rPr>
                <w:rFonts w:asciiTheme="minorHAnsi" w:hAnsiTheme="minorHAnsi" w:cstheme="minorHAnsi"/>
                <w:sz w:val="16"/>
                <w:szCs w:val="16"/>
                <w:lang w:val="es-MX"/>
              </w:rPr>
            </w:pPr>
          </w:p>
          <w:p w14:paraId="43A8EA5B" w14:textId="0D32167C" w:rsidR="009F3945" w:rsidRDefault="009F3945" w:rsidP="00E42F05">
            <w:pPr>
              <w:jc w:val="both"/>
              <w:rPr>
                <w:rStyle w:val="Hipervnculo"/>
                <w:rFonts w:asciiTheme="minorHAnsi" w:eastAsiaTheme="majorEastAsia" w:hAnsiTheme="minorHAnsi" w:cstheme="minorHAnsi"/>
                <w:sz w:val="16"/>
                <w:szCs w:val="16"/>
                <w:lang w:val="es-MX"/>
              </w:rPr>
            </w:pPr>
            <w:r w:rsidRPr="009F3945">
              <w:rPr>
                <w:rFonts w:asciiTheme="minorHAnsi" w:hAnsiTheme="minorHAnsi" w:cstheme="minorHAnsi"/>
                <w:sz w:val="16"/>
                <w:szCs w:val="16"/>
                <w:lang w:val="es-MX"/>
              </w:rPr>
              <w:t xml:space="preserve">Entrega de licencias por descarga electrónica con claves de activación Correo electrónico: </w:t>
            </w:r>
            <w:hyperlink r:id="rId34" w:history="1">
              <w:r w:rsidRPr="009F3945">
                <w:rPr>
                  <w:rStyle w:val="Hipervnculo"/>
                  <w:rFonts w:asciiTheme="minorHAnsi" w:eastAsiaTheme="majorEastAsia" w:hAnsiTheme="minorHAnsi" w:cstheme="minorHAnsi"/>
                  <w:sz w:val="16"/>
                  <w:szCs w:val="16"/>
                  <w:lang w:val="es-MX"/>
                </w:rPr>
                <w:t>soporte.escritorio@edu.uaa.mx</w:t>
              </w:r>
            </w:hyperlink>
          </w:p>
          <w:p w14:paraId="55953F8E" w14:textId="77777777" w:rsidR="006F776F" w:rsidRDefault="006F776F" w:rsidP="00E42F05">
            <w:pPr>
              <w:jc w:val="both"/>
              <w:rPr>
                <w:rFonts w:asciiTheme="minorHAnsi" w:hAnsiTheme="minorHAnsi" w:cstheme="minorHAnsi"/>
                <w:sz w:val="16"/>
                <w:szCs w:val="16"/>
                <w:lang w:val="es-MX"/>
              </w:rPr>
            </w:pPr>
          </w:p>
          <w:p w14:paraId="42337E26" w14:textId="77777777" w:rsidR="009F3945" w:rsidRPr="00E42F05" w:rsidRDefault="009F3945" w:rsidP="00E42F05">
            <w:pPr>
              <w:jc w:val="both"/>
              <w:rPr>
                <w:rFonts w:asciiTheme="minorHAnsi" w:hAnsiTheme="minorHAnsi" w:cstheme="minorHAnsi"/>
                <w:sz w:val="14"/>
                <w:szCs w:val="16"/>
                <w:lang w:val="es-MX"/>
              </w:rPr>
            </w:pPr>
            <w:r w:rsidRPr="00E42F05">
              <w:rPr>
                <w:rFonts w:asciiTheme="minorHAnsi" w:hAnsiTheme="minorHAnsi" w:cstheme="minorHAnsi"/>
                <w:b/>
                <w:sz w:val="14"/>
                <w:szCs w:val="16"/>
                <w:lang w:val="es-MX"/>
              </w:rPr>
              <w:t>Tiempo de Garantía</w:t>
            </w:r>
            <w:r w:rsidRPr="00E42F05">
              <w:rPr>
                <w:rFonts w:asciiTheme="minorHAnsi" w:hAnsiTheme="minorHAnsi" w:cstheme="minorHAnsi"/>
                <w:sz w:val="14"/>
                <w:szCs w:val="16"/>
                <w:lang w:val="es-MX"/>
              </w:rPr>
              <w:t xml:space="preserve">: 12 meses </w:t>
            </w:r>
          </w:p>
          <w:p w14:paraId="4C7B5BFC" w14:textId="77777777" w:rsidR="009F3945" w:rsidRPr="00E42F05" w:rsidRDefault="009F3945" w:rsidP="00E42F05">
            <w:pPr>
              <w:jc w:val="both"/>
              <w:rPr>
                <w:rFonts w:asciiTheme="minorHAnsi" w:hAnsiTheme="minorHAnsi" w:cstheme="minorHAnsi"/>
                <w:sz w:val="14"/>
                <w:szCs w:val="16"/>
                <w:lang w:val="es-MX"/>
              </w:rPr>
            </w:pPr>
            <w:r w:rsidRPr="00E42F05">
              <w:rPr>
                <w:rFonts w:asciiTheme="minorHAnsi" w:hAnsiTheme="minorHAnsi" w:cstheme="minorHAnsi"/>
                <w:b/>
                <w:sz w:val="14"/>
                <w:szCs w:val="16"/>
                <w:lang w:val="es-MX"/>
              </w:rPr>
              <w:t>Capacitación:</w:t>
            </w:r>
            <w:r w:rsidRPr="00E42F05">
              <w:rPr>
                <w:rFonts w:asciiTheme="minorHAnsi" w:hAnsiTheme="minorHAnsi" w:cstheme="minorHAnsi"/>
                <w:sz w:val="14"/>
                <w:szCs w:val="16"/>
                <w:lang w:val="es-MX"/>
              </w:rPr>
              <w:t xml:space="preserve"> No se requiere</w:t>
            </w:r>
          </w:p>
          <w:p w14:paraId="2B0F8CDB" w14:textId="50CAD238" w:rsidR="009F3945" w:rsidRPr="009F3945" w:rsidRDefault="009F3945" w:rsidP="00E42F05">
            <w:pPr>
              <w:autoSpaceDE w:val="0"/>
              <w:autoSpaceDN w:val="0"/>
              <w:adjustRightInd w:val="0"/>
              <w:jc w:val="both"/>
              <w:rPr>
                <w:rFonts w:asciiTheme="minorHAnsi" w:hAnsiTheme="minorHAnsi" w:cstheme="minorHAnsi"/>
                <w:b/>
                <w:sz w:val="16"/>
                <w:szCs w:val="16"/>
              </w:rPr>
            </w:pPr>
            <w:r w:rsidRPr="00BF1646">
              <w:rPr>
                <w:rFonts w:asciiTheme="minorHAnsi" w:hAnsiTheme="minorHAnsi" w:cstheme="minorHAnsi"/>
                <w:b/>
                <w:sz w:val="14"/>
                <w:szCs w:val="16"/>
                <w:lang w:val="es-MX"/>
              </w:rPr>
              <w:t>Instalación:</w:t>
            </w:r>
            <w:r w:rsidRPr="00BF1646">
              <w:rPr>
                <w:rFonts w:asciiTheme="minorHAnsi" w:hAnsiTheme="minorHAnsi" w:cstheme="minorHAnsi"/>
                <w:sz w:val="14"/>
                <w:szCs w:val="16"/>
                <w:lang w:val="es-MX"/>
              </w:rPr>
              <w:t xml:space="preserve"> Solo suministro.</w:t>
            </w:r>
            <w:r w:rsidR="00E42F05" w:rsidRPr="00BF1646">
              <w:rPr>
                <w:rFonts w:asciiTheme="minorHAnsi" w:hAnsiTheme="minorHAnsi" w:cstheme="minorHAnsi"/>
                <w:sz w:val="14"/>
                <w:szCs w:val="16"/>
                <w:lang w:val="es-MX"/>
              </w:rPr>
              <w:t xml:space="preserve"> </w:t>
            </w:r>
          </w:p>
        </w:tc>
        <w:tc>
          <w:tcPr>
            <w:tcW w:w="686" w:type="pct"/>
          </w:tcPr>
          <w:p w14:paraId="0E9B6469" w14:textId="02FE8D57" w:rsidR="009F3945" w:rsidRPr="009F3945" w:rsidRDefault="009F3945" w:rsidP="009F3945">
            <w:pPr>
              <w:spacing w:line="256" w:lineRule="auto"/>
              <w:jc w:val="center"/>
              <w:rPr>
                <w:rFonts w:asciiTheme="minorHAnsi" w:hAnsiTheme="minorHAnsi" w:cstheme="minorHAnsi"/>
                <w:sz w:val="18"/>
                <w:szCs w:val="18"/>
              </w:rPr>
            </w:pPr>
            <w:r w:rsidRPr="009F3945">
              <w:rPr>
                <w:rFonts w:asciiTheme="minorHAnsi" w:hAnsiTheme="minorHAnsi" w:cstheme="minorHAnsi"/>
                <w:sz w:val="16"/>
                <w:szCs w:val="16"/>
              </w:rPr>
              <w:lastRenderedPageBreak/>
              <w:t>Media / Software</w:t>
            </w:r>
          </w:p>
        </w:tc>
        <w:tc>
          <w:tcPr>
            <w:tcW w:w="419" w:type="pct"/>
          </w:tcPr>
          <w:p w14:paraId="7A67C21E" w14:textId="7A80F7CD" w:rsidR="009F3945" w:rsidRPr="009F3945" w:rsidRDefault="009F3945" w:rsidP="009F3945">
            <w:pPr>
              <w:spacing w:line="256" w:lineRule="auto"/>
              <w:jc w:val="center"/>
              <w:rPr>
                <w:rFonts w:asciiTheme="minorHAnsi" w:hAnsiTheme="minorHAnsi" w:cstheme="minorHAnsi"/>
                <w:sz w:val="18"/>
                <w:szCs w:val="18"/>
              </w:rPr>
            </w:pPr>
            <w:r w:rsidRPr="009F3945">
              <w:rPr>
                <w:rFonts w:asciiTheme="minorHAnsi" w:hAnsiTheme="minorHAnsi" w:cstheme="minorHAnsi"/>
                <w:sz w:val="16"/>
                <w:szCs w:val="16"/>
              </w:rPr>
              <w:t>100</w:t>
            </w:r>
          </w:p>
        </w:tc>
      </w:tr>
      <w:tr w:rsidR="009F3945" w14:paraId="25B6B884"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7DDA420C" w14:textId="71EA3A40" w:rsidR="009F3945" w:rsidRDefault="009F3945" w:rsidP="009F3945">
            <w:pPr>
              <w:spacing w:line="360" w:lineRule="auto"/>
              <w:jc w:val="center"/>
              <w:rPr>
                <w:rFonts w:ascii="Calibri" w:hAnsi="Calibri" w:cs="Calibri"/>
                <w:b/>
                <w:color w:val="000000"/>
                <w:sz w:val="18"/>
                <w:szCs w:val="18"/>
              </w:rPr>
            </w:pPr>
            <w:r>
              <w:rPr>
                <w:rFonts w:ascii="Calibri" w:hAnsi="Calibri" w:cs="Calibri"/>
                <w:b/>
                <w:color w:val="000000"/>
                <w:sz w:val="18"/>
                <w:szCs w:val="18"/>
              </w:rPr>
              <w:t>48</w:t>
            </w:r>
          </w:p>
        </w:tc>
        <w:tc>
          <w:tcPr>
            <w:tcW w:w="3077" w:type="pct"/>
            <w:vAlign w:val="center"/>
          </w:tcPr>
          <w:p w14:paraId="40AF7254" w14:textId="77777777" w:rsidR="009F3945" w:rsidRPr="009F3945" w:rsidRDefault="009F3945" w:rsidP="00993C67">
            <w:pPr>
              <w:jc w:val="both"/>
              <w:rPr>
                <w:rFonts w:asciiTheme="minorHAnsi" w:hAnsiTheme="minorHAnsi" w:cstheme="minorHAnsi"/>
                <w:b/>
                <w:bCs/>
                <w:sz w:val="16"/>
                <w:szCs w:val="16"/>
              </w:rPr>
            </w:pPr>
            <w:r w:rsidRPr="009F3945">
              <w:rPr>
                <w:rFonts w:asciiTheme="minorHAnsi" w:hAnsiTheme="minorHAnsi" w:cstheme="minorHAnsi"/>
                <w:b/>
                <w:bCs/>
                <w:sz w:val="16"/>
                <w:szCs w:val="16"/>
              </w:rPr>
              <w:t xml:space="preserve">Software </w:t>
            </w:r>
            <w:proofErr w:type="spellStart"/>
            <w:r w:rsidRPr="009F3945">
              <w:rPr>
                <w:rFonts w:asciiTheme="minorHAnsi" w:hAnsiTheme="minorHAnsi" w:cstheme="minorHAnsi"/>
                <w:b/>
                <w:bCs/>
                <w:sz w:val="16"/>
                <w:szCs w:val="16"/>
              </w:rPr>
              <w:t>Rhinoceros</w:t>
            </w:r>
            <w:proofErr w:type="spellEnd"/>
            <w:r w:rsidRPr="009F3945">
              <w:rPr>
                <w:rFonts w:asciiTheme="minorHAnsi" w:hAnsiTheme="minorHAnsi" w:cstheme="minorHAnsi"/>
                <w:b/>
                <w:bCs/>
                <w:sz w:val="16"/>
                <w:szCs w:val="16"/>
              </w:rPr>
              <w:t xml:space="preserve"> 3D</w:t>
            </w:r>
          </w:p>
          <w:p w14:paraId="25C1DEDA" w14:textId="77777777" w:rsidR="009F3945" w:rsidRPr="009F3945" w:rsidRDefault="009F3945" w:rsidP="00993C67">
            <w:pPr>
              <w:jc w:val="both"/>
              <w:rPr>
                <w:rFonts w:asciiTheme="minorHAnsi" w:hAnsiTheme="minorHAnsi" w:cstheme="minorHAnsi"/>
                <w:sz w:val="16"/>
                <w:szCs w:val="16"/>
              </w:rPr>
            </w:pPr>
            <w:r w:rsidRPr="009F3945">
              <w:rPr>
                <w:rFonts w:asciiTheme="minorHAnsi" w:hAnsiTheme="minorHAnsi" w:cstheme="minorHAnsi"/>
                <w:sz w:val="16"/>
                <w:szCs w:val="16"/>
              </w:rPr>
              <w:t xml:space="preserve">Software de modelado 3D más populares en la comunidad de </w:t>
            </w:r>
            <w:proofErr w:type="spellStart"/>
            <w:r w:rsidRPr="009F3945">
              <w:rPr>
                <w:rFonts w:asciiTheme="minorHAnsi" w:hAnsiTheme="minorHAnsi" w:cstheme="minorHAnsi"/>
                <w:sz w:val="16"/>
                <w:szCs w:val="16"/>
              </w:rPr>
              <w:t>makers</w:t>
            </w:r>
            <w:proofErr w:type="spellEnd"/>
            <w:r w:rsidRPr="009F3945">
              <w:rPr>
                <w:rFonts w:asciiTheme="minorHAnsi" w:hAnsiTheme="minorHAnsi" w:cstheme="minorHAnsi"/>
                <w:sz w:val="16"/>
                <w:szCs w:val="16"/>
              </w:rPr>
              <w:t xml:space="preserve"> es </w:t>
            </w:r>
            <w:proofErr w:type="spellStart"/>
            <w:r w:rsidRPr="009F3945">
              <w:rPr>
                <w:rFonts w:asciiTheme="minorHAnsi" w:hAnsiTheme="minorHAnsi" w:cstheme="minorHAnsi"/>
                <w:sz w:val="16"/>
                <w:szCs w:val="16"/>
              </w:rPr>
              <w:t>Rhinoceros</w:t>
            </w:r>
            <w:proofErr w:type="spellEnd"/>
            <w:r w:rsidRPr="009F3945">
              <w:rPr>
                <w:rFonts w:asciiTheme="minorHAnsi" w:hAnsiTheme="minorHAnsi" w:cstheme="minorHAnsi"/>
                <w:sz w:val="16"/>
                <w:szCs w:val="16"/>
              </w:rPr>
              <w:t>.</w:t>
            </w:r>
          </w:p>
          <w:p w14:paraId="198F1EF9" w14:textId="77777777" w:rsidR="009F3945" w:rsidRPr="009F3945" w:rsidRDefault="009F3945" w:rsidP="00993C67">
            <w:pPr>
              <w:jc w:val="both"/>
              <w:rPr>
                <w:rFonts w:asciiTheme="minorHAnsi" w:hAnsiTheme="minorHAnsi" w:cstheme="minorHAnsi"/>
                <w:sz w:val="16"/>
                <w:szCs w:val="16"/>
              </w:rPr>
            </w:pPr>
            <w:r w:rsidRPr="009F3945">
              <w:rPr>
                <w:rFonts w:asciiTheme="minorHAnsi" w:hAnsiTheme="minorHAnsi" w:cstheme="minorHAnsi"/>
                <w:sz w:val="16"/>
                <w:szCs w:val="16"/>
              </w:rPr>
              <w:t xml:space="preserve">Basado en la geometría de NURBS, este software es normalmente utilizado para la arquitectura, el prototipado, la ingeniería y el diseño industrial, gráfico, naval y automotriz. entre otros. Su última versión, </w:t>
            </w:r>
            <w:proofErr w:type="spellStart"/>
            <w:r w:rsidRPr="009F3945">
              <w:rPr>
                <w:rFonts w:asciiTheme="minorHAnsi" w:hAnsiTheme="minorHAnsi" w:cstheme="minorHAnsi"/>
                <w:sz w:val="16"/>
                <w:szCs w:val="16"/>
              </w:rPr>
              <w:t>Rhino</w:t>
            </w:r>
            <w:proofErr w:type="spellEnd"/>
            <w:r w:rsidRPr="009F3945">
              <w:rPr>
                <w:rFonts w:asciiTheme="minorHAnsi" w:hAnsiTheme="minorHAnsi" w:cstheme="minorHAnsi"/>
                <w:sz w:val="16"/>
                <w:szCs w:val="16"/>
              </w:rPr>
              <w:t xml:space="preserve"> 7, Destaca la posibilidad de crear formas orgánicas con nuevas herramientas, así como complementos y algoritmos adicionales. </w:t>
            </w:r>
            <w:proofErr w:type="spellStart"/>
            <w:r w:rsidRPr="009F3945">
              <w:rPr>
                <w:rFonts w:asciiTheme="minorHAnsi" w:hAnsiTheme="minorHAnsi" w:cstheme="minorHAnsi"/>
                <w:sz w:val="16"/>
                <w:szCs w:val="16"/>
              </w:rPr>
              <w:t>Rhinoceros</w:t>
            </w:r>
            <w:proofErr w:type="spellEnd"/>
            <w:r w:rsidRPr="009F3945">
              <w:rPr>
                <w:rFonts w:asciiTheme="minorHAnsi" w:hAnsiTheme="minorHAnsi" w:cstheme="minorHAnsi"/>
                <w:sz w:val="16"/>
                <w:szCs w:val="16"/>
              </w:rPr>
              <w:t xml:space="preserve"> 3D es un software CAD con multitud de complejas herramientas de modelado 3D, que permiten crear formas inimaginables con gran precisión y detalle, ya sea a partir de un dibujo, un boceto o incluso un escaneado 3D. </w:t>
            </w:r>
          </w:p>
          <w:p w14:paraId="22A3FEC4" w14:textId="77777777" w:rsidR="009F3945" w:rsidRPr="009F3945" w:rsidRDefault="009F3945" w:rsidP="00993C67">
            <w:pPr>
              <w:jc w:val="both"/>
              <w:rPr>
                <w:rFonts w:asciiTheme="minorHAnsi" w:hAnsiTheme="minorHAnsi" w:cstheme="minorHAnsi"/>
                <w:sz w:val="16"/>
                <w:szCs w:val="16"/>
              </w:rPr>
            </w:pPr>
          </w:p>
          <w:p w14:paraId="0871638C" w14:textId="054F352B" w:rsidR="009F3945" w:rsidRDefault="009F3945" w:rsidP="00993C67">
            <w:pPr>
              <w:jc w:val="both"/>
              <w:rPr>
                <w:rFonts w:asciiTheme="minorHAnsi" w:hAnsiTheme="minorHAnsi" w:cstheme="minorHAnsi"/>
                <w:sz w:val="16"/>
                <w:szCs w:val="16"/>
              </w:rPr>
            </w:pPr>
            <w:r w:rsidRPr="009F3945">
              <w:rPr>
                <w:rFonts w:asciiTheme="minorHAnsi" w:hAnsiTheme="minorHAnsi" w:cstheme="minorHAnsi"/>
                <w:sz w:val="16"/>
                <w:szCs w:val="16"/>
              </w:rPr>
              <w:t>El software es compatible con la mayoría de los programas de diseño, dibujo, CAM, prototipado, renderizado e ilustración.</w:t>
            </w:r>
          </w:p>
          <w:p w14:paraId="56C183F0" w14:textId="77423A80" w:rsidR="00300A5C" w:rsidRDefault="00CD59C4" w:rsidP="00993C67">
            <w:pPr>
              <w:jc w:val="both"/>
              <w:rPr>
                <w:rStyle w:val="Hipervnculo"/>
                <w:rFonts w:asciiTheme="minorHAnsi" w:eastAsiaTheme="majorEastAsia" w:hAnsiTheme="minorHAnsi" w:cstheme="minorHAnsi"/>
                <w:sz w:val="16"/>
                <w:szCs w:val="16"/>
              </w:rPr>
            </w:pPr>
            <w:hyperlink r:id="rId35" w:history="1">
              <w:r w:rsidR="00300A5C" w:rsidRPr="005C4FE7">
                <w:rPr>
                  <w:rStyle w:val="Hipervnculo"/>
                  <w:rFonts w:asciiTheme="minorHAnsi" w:eastAsiaTheme="majorEastAsia" w:hAnsiTheme="minorHAnsi" w:cstheme="minorHAnsi"/>
                  <w:sz w:val="16"/>
                  <w:szCs w:val="16"/>
                </w:rPr>
                <w:t>soporte.escritorio@edu.uaa.mx</w:t>
              </w:r>
            </w:hyperlink>
          </w:p>
          <w:p w14:paraId="42CB346A" w14:textId="77777777" w:rsidR="00300A5C" w:rsidRPr="009F3945" w:rsidRDefault="00300A5C" w:rsidP="00993C67">
            <w:pPr>
              <w:jc w:val="both"/>
              <w:rPr>
                <w:rFonts w:asciiTheme="minorHAnsi" w:hAnsiTheme="minorHAnsi" w:cstheme="minorHAnsi"/>
                <w:sz w:val="16"/>
                <w:szCs w:val="16"/>
              </w:rPr>
            </w:pPr>
          </w:p>
          <w:p w14:paraId="2AFF9DA4" w14:textId="072EAF24" w:rsidR="009F3945" w:rsidRDefault="009F3945" w:rsidP="00993C67">
            <w:pPr>
              <w:jc w:val="both"/>
              <w:rPr>
                <w:rFonts w:asciiTheme="minorHAnsi" w:hAnsiTheme="minorHAnsi" w:cstheme="minorHAnsi"/>
                <w:b/>
                <w:bCs/>
                <w:i/>
                <w:iCs/>
                <w:sz w:val="16"/>
                <w:szCs w:val="16"/>
              </w:rPr>
            </w:pPr>
            <w:r w:rsidRPr="009F3945">
              <w:rPr>
                <w:rFonts w:asciiTheme="minorHAnsi" w:hAnsiTheme="minorHAnsi" w:cstheme="minorHAnsi"/>
                <w:b/>
                <w:bCs/>
                <w:i/>
                <w:iCs/>
                <w:sz w:val="16"/>
                <w:szCs w:val="16"/>
              </w:rPr>
              <w:t>Renovación de licencia</w:t>
            </w:r>
          </w:p>
          <w:p w14:paraId="2B4F5467" w14:textId="3E6CC44A" w:rsidR="009F3945" w:rsidRDefault="009F3945" w:rsidP="00993C67">
            <w:pPr>
              <w:jc w:val="both"/>
              <w:rPr>
                <w:rFonts w:asciiTheme="minorHAnsi" w:hAnsiTheme="minorHAnsi" w:cstheme="minorHAnsi"/>
                <w:sz w:val="16"/>
                <w:szCs w:val="16"/>
              </w:rPr>
            </w:pPr>
            <w:r w:rsidRPr="00993C67">
              <w:rPr>
                <w:rFonts w:asciiTheme="minorHAnsi" w:hAnsiTheme="minorHAnsi" w:cstheme="minorHAnsi"/>
                <w:b/>
                <w:sz w:val="16"/>
                <w:szCs w:val="16"/>
              </w:rPr>
              <w:t>Vigencia</w:t>
            </w:r>
            <w:r w:rsidR="00BD394A">
              <w:rPr>
                <w:rFonts w:asciiTheme="minorHAnsi" w:hAnsiTheme="minorHAnsi" w:cstheme="minorHAnsi"/>
                <w:b/>
                <w:sz w:val="16"/>
                <w:szCs w:val="16"/>
              </w:rPr>
              <w:t xml:space="preserve"> a partir</w:t>
            </w:r>
            <w:r w:rsidRPr="00993C67">
              <w:rPr>
                <w:rFonts w:asciiTheme="minorHAnsi" w:hAnsiTheme="minorHAnsi" w:cstheme="minorHAnsi"/>
                <w:b/>
                <w:sz w:val="16"/>
                <w:szCs w:val="16"/>
              </w:rPr>
              <w:t>:</w:t>
            </w:r>
            <w:r w:rsidRPr="009F3945">
              <w:rPr>
                <w:rFonts w:asciiTheme="minorHAnsi" w:hAnsiTheme="minorHAnsi" w:cstheme="minorHAnsi"/>
                <w:sz w:val="16"/>
                <w:szCs w:val="16"/>
              </w:rPr>
              <w:t xml:space="preserve"> </w:t>
            </w:r>
            <w:r w:rsidR="00BD394A" w:rsidRPr="00BD394A">
              <w:rPr>
                <w:rFonts w:asciiTheme="minorHAnsi" w:hAnsiTheme="minorHAnsi" w:cstheme="minorHAnsi"/>
                <w:sz w:val="16"/>
                <w:szCs w:val="16"/>
              </w:rPr>
              <w:t xml:space="preserve">01 </w:t>
            </w:r>
            <w:r w:rsidRPr="00BD394A">
              <w:rPr>
                <w:rFonts w:asciiTheme="minorHAnsi" w:hAnsiTheme="minorHAnsi" w:cstheme="minorHAnsi"/>
                <w:sz w:val="16"/>
                <w:szCs w:val="16"/>
              </w:rPr>
              <w:t>Agosto de 2025</w:t>
            </w:r>
          </w:p>
          <w:p w14:paraId="35A3568D" w14:textId="77777777" w:rsidR="00993C67" w:rsidRPr="009F3945" w:rsidRDefault="00993C67" w:rsidP="00993C67">
            <w:pPr>
              <w:jc w:val="both"/>
              <w:rPr>
                <w:rFonts w:asciiTheme="minorHAnsi" w:hAnsiTheme="minorHAnsi" w:cstheme="minorHAnsi"/>
                <w:sz w:val="16"/>
                <w:szCs w:val="16"/>
              </w:rPr>
            </w:pPr>
          </w:p>
          <w:p w14:paraId="1D65BEC3" w14:textId="77777777" w:rsidR="009F3945" w:rsidRPr="00993C67" w:rsidRDefault="009F3945" w:rsidP="00993C67">
            <w:pPr>
              <w:jc w:val="both"/>
              <w:rPr>
                <w:rFonts w:asciiTheme="minorHAnsi" w:hAnsiTheme="minorHAnsi" w:cstheme="minorHAnsi"/>
                <w:sz w:val="14"/>
                <w:szCs w:val="16"/>
              </w:rPr>
            </w:pPr>
            <w:r w:rsidRPr="00993C67">
              <w:rPr>
                <w:rFonts w:asciiTheme="minorHAnsi" w:hAnsiTheme="minorHAnsi" w:cstheme="minorHAnsi"/>
                <w:b/>
                <w:sz w:val="14"/>
                <w:szCs w:val="16"/>
              </w:rPr>
              <w:t>Tiempo de Garantía:</w:t>
            </w:r>
            <w:r w:rsidRPr="00993C67">
              <w:rPr>
                <w:rFonts w:asciiTheme="minorHAnsi" w:hAnsiTheme="minorHAnsi" w:cstheme="minorHAnsi"/>
                <w:sz w:val="14"/>
                <w:szCs w:val="16"/>
              </w:rPr>
              <w:t xml:space="preserve"> 12 meses.  </w:t>
            </w:r>
          </w:p>
          <w:p w14:paraId="6353F7AC" w14:textId="77777777" w:rsidR="009F3945" w:rsidRPr="00993C67" w:rsidRDefault="009F3945" w:rsidP="00993C67">
            <w:pPr>
              <w:jc w:val="both"/>
              <w:rPr>
                <w:rFonts w:asciiTheme="minorHAnsi" w:hAnsiTheme="minorHAnsi" w:cstheme="minorHAnsi"/>
                <w:sz w:val="14"/>
                <w:szCs w:val="16"/>
              </w:rPr>
            </w:pPr>
            <w:r w:rsidRPr="00993C67">
              <w:rPr>
                <w:rFonts w:asciiTheme="minorHAnsi" w:hAnsiTheme="minorHAnsi" w:cstheme="minorHAnsi"/>
                <w:b/>
                <w:sz w:val="14"/>
                <w:szCs w:val="16"/>
              </w:rPr>
              <w:t>Capacitación:</w:t>
            </w:r>
            <w:r w:rsidRPr="00993C67">
              <w:rPr>
                <w:rFonts w:asciiTheme="minorHAnsi" w:hAnsiTheme="minorHAnsi" w:cstheme="minorHAnsi"/>
                <w:sz w:val="14"/>
                <w:szCs w:val="16"/>
              </w:rPr>
              <w:t xml:space="preserve"> No se requiere</w:t>
            </w:r>
          </w:p>
          <w:p w14:paraId="3924C178" w14:textId="275165DA" w:rsidR="009F3945" w:rsidRPr="009F3945" w:rsidRDefault="009F3945" w:rsidP="00993C67">
            <w:pPr>
              <w:autoSpaceDE w:val="0"/>
              <w:autoSpaceDN w:val="0"/>
              <w:adjustRightInd w:val="0"/>
              <w:jc w:val="both"/>
              <w:rPr>
                <w:rFonts w:asciiTheme="minorHAnsi" w:hAnsiTheme="minorHAnsi" w:cstheme="minorHAnsi"/>
                <w:b/>
                <w:sz w:val="16"/>
                <w:szCs w:val="16"/>
              </w:rPr>
            </w:pPr>
            <w:r w:rsidRPr="00993C67">
              <w:rPr>
                <w:rFonts w:asciiTheme="minorHAnsi" w:hAnsiTheme="minorHAnsi" w:cstheme="minorHAnsi"/>
                <w:b/>
                <w:sz w:val="14"/>
                <w:szCs w:val="16"/>
              </w:rPr>
              <w:t>Instalación:</w:t>
            </w:r>
            <w:r w:rsidRPr="00993C67">
              <w:rPr>
                <w:rFonts w:asciiTheme="minorHAnsi" w:hAnsiTheme="minorHAnsi" w:cstheme="minorHAnsi"/>
                <w:sz w:val="14"/>
                <w:szCs w:val="16"/>
              </w:rPr>
              <w:t xml:space="preserve"> Solo suministro</w:t>
            </w:r>
          </w:p>
        </w:tc>
        <w:tc>
          <w:tcPr>
            <w:tcW w:w="686" w:type="pct"/>
          </w:tcPr>
          <w:p w14:paraId="521EDCDA" w14:textId="78BD2E9D" w:rsidR="009F3945" w:rsidRPr="009F3945" w:rsidRDefault="009F3945" w:rsidP="009F3945">
            <w:pPr>
              <w:spacing w:line="256" w:lineRule="auto"/>
              <w:jc w:val="center"/>
              <w:rPr>
                <w:rFonts w:asciiTheme="minorHAnsi" w:hAnsiTheme="minorHAnsi" w:cstheme="minorHAnsi"/>
                <w:sz w:val="18"/>
                <w:szCs w:val="18"/>
              </w:rPr>
            </w:pPr>
            <w:r w:rsidRPr="009F3945">
              <w:rPr>
                <w:rFonts w:asciiTheme="minorHAnsi" w:hAnsiTheme="minorHAnsi" w:cstheme="minorHAnsi"/>
                <w:sz w:val="16"/>
                <w:szCs w:val="16"/>
              </w:rPr>
              <w:t>Media / Software</w:t>
            </w:r>
          </w:p>
        </w:tc>
        <w:tc>
          <w:tcPr>
            <w:tcW w:w="419" w:type="pct"/>
          </w:tcPr>
          <w:p w14:paraId="0CB235C0" w14:textId="77777777" w:rsidR="009F3945" w:rsidRPr="009F3945" w:rsidRDefault="009F3945" w:rsidP="009F3945">
            <w:pPr>
              <w:jc w:val="center"/>
              <w:rPr>
                <w:rFonts w:asciiTheme="minorHAnsi" w:hAnsiTheme="minorHAnsi" w:cstheme="minorHAnsi"/>
                <w:sz w:val="16"/>
                <w:szCs w:val="16"/>
              </w:rPr>
            </w:pPr>
            <w:r w:rsidRPr="009F3945">
              <w:rPr>
                <w:rFonts w:asciiTheme="minorHAnsi" w:hAnsiTheme="minorHAnsi" w:cstheme="minorHAnsi"/>
                <w:sz w:val="16"/>
                <w:szCs w:val="16"/>
              </w:rPr>
              <w:t>30</w:t>
            </w:r>
          </w:p>
          <w:p w14:paraId="050B833F" w14:textId="2BC4ABD7" w:rsidR="009F3945" w:rsidRPr="009F3945" w:rsidRDefault="009F3945" w:rsidP="009F3945">
            <w:pPr>
              <w:spacing w:line="256" w:lineRule="auto"/>
              <w:jc w:val="center"/>
              <w:rPr>
                <w:rFonts w:asciiTheme="minorHAnsi" w:hAnsiTheme="minorHAnsi" w:cstheme="minorHAnsi"/>
                <w:sz w:val="18"/>
                <w:szCs w:val="18"/>
              </w:rPr>
            </w:pPr>
            <w:r w:rsidRPr="009F3945">
              <w:rPr>
                <w:rFonts w:asciiTheme="minorHAnsi" w:hAnsiTheme="minorHAnsi" w:cstheme="minorHAnsi"/>
                <w:sz w:val="16"/>
                <w:szCs w:val="16"/>
              </w:rPr>
              <w:t xml:space="preserve">(Paquete </w:t>
            </w:r>
            <w:proofErr w:type="spellStart"/>
            <w:r w:rsidRPr="009F3945">
              <w:rPr>
                <w:rFonts w:asciiTheme="minorHAnsi" w:hAnsiTheme="minorHAnsi" w:cstheme="minorHAnsi"/>
                <w:sz w:val="16"/>
                <w:szCs w:val="16"/>
              </w:rPr>
              <w:t>Lab</w:t>
            </w:r>
            <w:proofErr w:type="spellEnd"/>
            <w:r w:rsidRPr="009F3945">
              <w:rPr>
                <w:rFonts w:asciiTheme="minorHAnsi" w:hAnsiTheme="minorHAnsi" w:cstheme="minorHAnsi"/>
                <w:sz w:val="16"/>
                <w:szCs w:val="16"/>
              </w:rPr>
              <w:t>)</w:t>
            </w:r>
          </w:p>
        </w:tc>
      </w:tr>
      <w:tr w:rsidR="00F66AB4" w14:paraId="7C17E1AB"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046FAEAA" w14:textId="74CF38FD" w:rsidR="00F66AB4" w:rsidRDefault="00EE4256" w:rsidP="00F66AB4">
            <w:pPr>
              <w:spacing w:line="360" w:lineRule="auto"/>
              <w:jc w:val="center"/>
              <w:rPr>
                <w:rFonts w:ascii="Calibri" w:hAnsi="Calibri" w:cs="Calibri"/>
                <w:b/>
                <w:color w:val="000000"/>
                <w:sz w:val="18"/>
                <w:szCs w:val="18"/>
              </w:rPr>
            </w:pPr>
            <w:r>
              <w:rPr>
                <w:rFonts w:ascii="Calibri" w:hAnsi="Calibri" w:cs="Calibri"/>
                <w:b/>
                <w:color w:val="000000"/>
                <w:sz w:val="18"/>
                <w:szCs w:val="18"/>
              </w:rPr>
              <w:t>50</w:t>
            </w:r>
          </w:p>
        </w:tc>
        <w:tc>
          <w:tcPr>
            <w:tcW w:w="3077" w:type="pct"/>
          </w:tcPr>
          <w:p w14:paraId="743183CC" w14:textId="77777777" w:rsidR="00F66AB4" w:rsidRPr="00F66AB4" w:rsidRDefault="00F66AB4" w:rsidP="00EE4256">
            <w:pPr>
              <w:jc w:val="both"/>
              <w:rPr>
                <w:rFonts w:asciiTheme="minorHAnsi" w:hAnsiTheme="minorHAnsi" w:cstheme="minorHAnsi"/>
                <w:b/>
                <w:bCs/>
                <w:sz w:val="16"/>
                <w:szCs w:val="16"/>
              </w:rPr>
            </w:pPr>
            <w:r w:rsidRPr="00F66AB4">
              <w:rPr>
                <w:rFonts w:asciiTheme="minorHAnsi" w:hAnsiTheme="minorHAnsi" w:cstheme="minorHAnsi"/>
                <w:b/>
                <w:bCs/>
                <w:sz w:val="16"/>
                <w:szCs w:val="16"/>
              </w:rPr>
              <w:t>KEYSHOT para la educación</w:t>
            </w:r>
          </w:p>
          <w:p w14:paraId="2A9A1FB9" w14:textId="77777777" w:rsidR="00F66AB4" w:rsidRPr="00F66AB4" w:rsidRDefault="00F66AB4" w:rsidP="00EE4256">
            <w:pPr>
              <w:jc w:val="both"/>
              <w:rPr>
                <w:rFonts w:asciiTheme="minorHAnsi" w:hAnsiTheme="minorHAnsi" w:cstheme="minorHAnsi"/>
                <w:sz w:val="16"/>
                <w:szCs w:val="16"/>
              </w:rPr>
            </w:pPr>
            <w:r w:rsidRPr="00F66AB4">
              <w:rPr>
                <w:rFonts w:asciiTheme="minorHAnsi" w:hAnsiTheme="minorHAnsi" w:cstheme="minorHAnsi"/>
                <w:sz w:val="16"/>
                <w:szCs w:val="16"/>
              </w:rPr>
              <w:t xml:space="preserve">Licencia de software renderizado </w:t>
            </w:r>
            <w:proofErr w:type="spellStart"/>
            <w:r w:rsidRPr="00F66AB4">
              <w:rPr>
                <w:rFonts w:asciiTheme="minorHAnsi" w:hAnsiTheme="minorHAnsi" w:cstheme="minorHAnsi"/>
                <w:sz w:val="16"/>
                <w:szCs w:val="16"/>
              </w:rPr>
              <w:t>fotorealista</w:t>
            </w:r>
            <w:proofErr w:type="spellEnd"/>
            <w:r w:rsidRPr="00F66AB4">
              <w:rPr>
                <w:rFonts w:asciiTheme="minorHAnsi" w:hAnsiTheme="minorHAnsi" w:cstheme="minorHAnsi"/>
                <w:sz w:val="16"/>
                <w:szCs w:val="16"/>
              </w:rPr>
              <w:t xml:space="preserve"> para modelos digitales 3D, Licencia sugerida. Laboratorio Educativo </w:t>
            </w:r>
            <w:proofErr w:type="spellStart"/>
            <w:r w:rsidRPr="00F66AB4">
              <w:rPr>
                <w:rFonts w:asciiTheme="minorHAnsi" w:hAnsiTheme="minorHAnsi" w:cstheme="minorHAnsi"/>
                <w:sz w:val="16"/>
                <w:szCs w:val="16"/>
              </w:rPr>
              <w:t>KeyShot</w:t>
            </w:r>
            <w:proofErr w:type="spellEnd"/>
            <w:r w:rsidRPr="00F66AB4">
              <w:rPr>
                <w:rFonts w:asciiTheme="minorHAnsi" w:hAnsiTheme="minorHAnsi" w:cstheme="minorHAnsi"/>
                <w:sz w:val="16"/>
                <w:szCs w:val="16"/>
              </w:rPr>
              <w:t xml:space="preserve"> para la educación</w:t>
            </w:r>
          </w:p>
          <w:p w14:paraId="75BFC45C" w14:textId="77777777" w:rsidR="00F66AB4" w:rsidRPr="00F66AB4" w:rsidRDefault="00F66AB4" w:rsidP="00EE4256">
            <w:pPr>
              <w:jc w:val="both"/>
              <w:rPr>
                <w:rFonts w:asciiTheme="minorHAnsi" w:hAnsiTheme="minorHAnsi" w:cstheme="minorHAnsi"/>
                <w:sz w:val="16"/>
                <w:szCs w:val="16"/>
              </w:rPr>
            </w:pPr>
            <w:r w:rsidRPr="00F66AB4">
              <w:rPr>
                <w:rFonts w:asciiTheme="minorHAnsi" w:hAnsiTheme="minorHAnsi" w:cstheme="minorHAnsi"/>
                <w:sz w:val="16"/>
                <w:szCs w:val="16"/>
              </w:rPr>
              <w:t>1 paquete de 20 licencias y un paquete de 40 licencias</w:t>
            </w:r>
          </w:p>
          <w:p w14:paraId="3A604AEF" w14:textId="1B277537" w:rsidR="00EE4256" w:rsidRPr="00F66AB4" w:rsidRDefault="00F66AB4" w:rsidP="00EE4256">
            <w:pPr>
              <w:jc w:val="both"/>
              <w:rPr>
                <w:rFonts w:asciiTheme="minorHAnsi" w:hAnsiTheme="minorHAnsi" w:cstheme="minorHAnsi"/>
                <w:b/>
                <w:bCs/>
                <w:i/>
                <w:iCs/>
                <w:sz w:val="16"/>
                <w:szCs w:val="16"/>
              </w:rPr>
            </w:pPr>
            <w:r w:rsidRPr="00F66AB4">
              <w:rPr>
                <w:rFonts w:asciiTheme="minorHAnsi" w:hAnsiTheme="minorHAnsi" w:cstheme="minorHAnsi"/>
                <w:b/>
                <w:bCs/>
                <w:i/>
                <w:iCs/>
                <w:sz w:val="16"/>
                <w:szCs w:val="16"/>
              </w:rPr>
              <w:t>Renovación de licencia</w:t>
            </w:r>
          </w:p>
          <w:p w14:paraId="3084DA40" w14:textId="3ADFA0D4" w:rsidR="00F66AB4" w:rsidRDefault="00F66AB4" w:rsidP="00EE4256">
            <w:pPr>
              <w:jc w:val="both"/>
              <w:rPr>
                <w:rFonts w:asciiTheme="minorHAnsi" w:hAnsiTheme="minorHAnsi" w:cstheme="minorHAnsi"/>
                <w:sz w:val="16"/>
                <w:szCs w:val="16"/>
              </w:rPr>
            </w:pPr>
            <w:r w:rsidRPr="00EE4256">
              <w:rPr>
                <w:rFonts w:asciiTheme="minorHAnsi" w:hAnsiTheme="minorHAnsi" w:cstheme="minorHAnsi"/>
                <w:b/>
                <w:sz w:val="16"/>
                <w:szCs w:val="16"/>
              </w:rPr>
              <w:t>Vigencia</w:t>
            </w:r>
            <w:r w:rsidR="002029AD">
              <w:rPr>
                <w:rFonts w:asciiTheme="minorHAnsi" w:hAnsiTheme="minorHAnsi" w:cstheme="minorHAnsi"/>
                <w:b/>
                <w:sz w:val="16"/>
                <w:szCs w:val="16"/>
              </w:rPr>
              <w:t xml:space="preserve"> a partir</w:t>
            </w:r>
            <w:r w:rsidRPr="00EE4256">
              <w:rPr>
                <w:rFonts w:asciiTheme="minorHAnsi" w:hAnsiTheme="minorHAnsi" w:cstheme="minorHAnsi"/>
                <w:b/>
                <w:sz w:val="16"/>
                <w:szCs w:val="16"/>
              </w:rPr>
              <w:t>:</w:t>
            </w:r>
            <w:r w:rsidRPr="00F66AB4">
              <w:rPr>
                <w:rFonts w:asciiTheme="minorHAnsi" w:hAnsiTheme="minorHAnsi" w:cstheme="minorHAnsi"/>
                <w:sz w:val="16"/>
                <w:szCs w:val="16"/>
              </w:rPr>
              <w:t xml:space="preserve"> </w:t>
            </w:r>
            <w:r w:rsidR="002029AD">
              <w:rPr>
                <w:rFonts w:asciiTheme="minorHAnsi" w:hAnsiTheme="minorHAnsi" w:cstheme="minorHAnsi"/>
                <w:sz w:val="16"/>
                <w:szCs w:val="16"/>
              </w:rPr>
              <w:t xml:space="preserve">01 de </w:t>
            </w:r>
            <w:proofErr w:type="gramStart"/>
            <w:r w:rsidRPr="00F66AB4">
              <w:rPr>
                <w:rFonts w:asciiTheme="minorHAnsi" w:hAnsiTheme="minorHAnsi" w:cstheme="minorHAnsi"/>
                <w:sz w:val="16"/>
                <w:szCs w:val="16"/>
              </w:rPr>
              <w:t>Agosto</w:t>
            </w:r>
            <w:proofErr w:type="gramEnd"/>
            <w:r w:rsidRPr="00F66AB4">
              <w:rPr>
                <w:rFonts w:asciiTheme="minorHAnsi" w:hAnsiTheme="minorHAnsi" w:cstheme="minorHAnsi"/>
                <w:sz w:val="16"/>
                <w:szCs w:val="16"/>
              </w:rPr>
              <w:t xml:space="preserve"> de 2025</w:t>
            </w:r>
          </w:p>
          <w:p w14:paraId="7B624800" w14:textId="047127C2" w:rsidR="00300A5C" w:rsidRDefault="00CD59C4" w:rsidP="00EE4256">
            <w:pPr>
              <w:jc w:val="both"/>
              <w:rPr>
                <w:rFonts w:asciiTheme="minorHAnsi" w:hAnsiTheme="minorHAnsi" w:cstheme="minorHAnsi"/>
                <w:sz w:val="16"/>
                <w:szCs w:val="16"/>
              </w:rPr>
            </w:pPr>
            <w:hyperlink r:id="rId36" w:history="1">
              <w:r w:rsidR="00300A5C" w:rsidRPr="005C4FE7">
                <w:rPr>
                  <w:rStyle w:val="Hipervnculo"/>
                  <w:rFonts w:asciiTheme="minorHAnsi" w:eastAsiaTheme="majorEastAsia" w:hAnsiTheme="minorHAnsi" w:cstheme="minorHAnsi"/>
                  <w:sz w:val="16"/>
                  <w:szCs w:val="16"/>
                </w:rPr>
                <w:t>soporte.escritorio@edu.uaa.mx</w:t>
              </w:r>
            </w:hyperlink>
          </w:p>
          <w:p w14:paraId="4B7A0893" w14:textId="77777777" w:rsidR="00EE4256" w:rsidRPr="00F66AB4" w:rsidRDefault="00EE4256" w:rsidP="00EE4256">
            <w:pPr>
              <w:jc w:val="both"/>
              <w:rPr>
                <w:rFonts w:asciiTheme="minorHAnsi" w:hAnsiTheme="minorHAnsi" w:cstheme="minorHAnsi"/>
                <w:sz w:val="16"/>
                <w:szCs w:val="16"/>
              </w:rPr>
            </w:pPr>
          </w:p>
          <w:p w14:paraId="73B599B8" w14:textId="77777777" w:rsidR="00F66AB4" w:rsidRPr="00EE4256" w:rsidRDefault="00F66AB4" w:rsidP="00EE4256">
            <w:pPr>
              <w:jc w:val="both"/>
              <w:rPr>
                <w:rFonts w:asciiTheme="minorHAnsi" w:hAnsiTheme="minorHAnsi" w:cstheme="minorHAnsi"/>
                <w:sz w:val="14"/>
                <w:szCs w:val="16"/>
              </w:rPr>
            </w:pPr>
            <w:r w:rsidRPr="00EE4256">
              <w:rPr>
                <w:rFonts w:asciiTheme="minorHAnsi" w:hAnsiTheme="minorHAnsi" w:cstheme="minorHAnsi"/>
                <w:b/>
                <w:sz w:val="14"/>
                <w:szCs w:val="16"/>
              </w:rPr>
              <w:t>Tiempo de Garantía</w:t>
            </w:r>
            <w:r w:rsidRPr="00EE4256">
              <w:rPr>
                <w:rFonts w:asciiTheme="minorHAnsi" w:hAnsiTheme="minorHAnsi" w:cstheme="minorHAnsi"/>
                <w:sz w:val="14"/>
                <w:szCs w:val="16"/>
              </w:rPr>
              <w:t xml:space="preserve">: 12 meses.  </w:t>
            </w:r>
          </w:p>
          <w:p w14:paraId="18D72B32" w14:textId="77777777" w:rsidR="00F66AB4" w:rsidRPr="00EE4256" w:rsidRDefault="00F66AB4" w:rsidP="00EE4256">
            <w:pPr>
              <w:jc w:val="both"/>
              <w:rPr>
                <w:rFonts w:asciiTheme="minorHAnsi" w:hAnsiTheme="minorHAnsi" w:cstheme="minorHAnsi"/>
                <w:sz w:val="14"/>
                <w:szCs w:val="16"/>
              </w:rPr>
            </w:pPr>
            <w:r w:rsidRPr="00EE4256">
              <w:rPr>
                <w:rFonts w:asciiTheme="minorHAnsi" w:hAnsiTheme="minorHAnsi" w:cstheme="minorHAnsi"/>
                <w:b/>
                <w:sz w:val="14"/>
                <w:szCs w:val="16"/>
              </w:rPr>
              <w:t>Capacitación:</w:t>
            </w:r>
            <w:r w:rsidRPr="00EE4256">
              <w:rPr>
                <w:rFonts w:asciiTheme="minorHAnsi" w:hAnsiTheme="minorHAnsi" w:cstheme="minorHAnsi"/>
                <w:sz w:val="14"/>
                <w:szCs w:val="16"/>
              </w:rPr>
              <w:t xml:space="preserve"> No se requiere</w:t>
            </w:r>
          </w:p>
          <w:p w14:paraId="4B8C6B53" w14:textId="11A0E0AD" w:rsidR="00F66AB4" w:rsidRPr="00F66AB4" w:rsidRDefault="00F66AB4" w:rsidP="00EE4256">
            <w:pPr>
              <w:autoSpaceDE w:val="0"/>
              <w:autoSpaceDN w:val="0"/>
              <w:adjustRightInd w:val="0"/>
              <w:jc w:val="both"/>
              <w:rPr>
                <w:rFonts w:asciiTheme="minorHAnsi" w:hAnsiTheme="minorHAnsi" w:cstheme="minorHAnsi"/>
                <w:b/>
                <w:sz w:val="16"/>
                <w:szCs w:val="16"/>
              </w:rPr>
            </w:pPr>
            <w:r w:rsidRPr="00EE4256">
              <w:rPr>
                <w:rFonts w:asciiTheme="minorHAnsi" w:hAnsiTheme="minorHAnsi" w:cstheme="minorHAnsi"/>
                <w:b/>
                <w:sz w:val="14"/>
                <w:szCs w:val="16"/>
              </w:rPr>
              <w:t>Instalación:</w:t>
            </w:r>
            <w:r w:rsidRPr="00EE4256">
              <w:rPr>
                <w:rFonts w:asciiTheme="minorHAnsi" w:hAnsiTheme="minorHAnsi" w:cstheme="minorHAnsi"/>
                <w:sz w:val="14"/>
                <w:szCs w:val="16"/>
              </w:rPr>
              <w:t xml:space="preserve"> Solo suministro.</w:t>
            </w:r>
          </w:p>
        </w:tc>
        <w:tc>
          <w:tcPr>
            <w:tcW w:w="686" w:type="pct"/>
          </w:tcPr>
          <w:p w14:paraId="64FE3880" w14:textId="63D81993" w:rsidR="00F66AB4" w:rsidRPr="00F66AB4" w:rsidRDefault="00F66AB4" w:rsidP="00F66AB4">
            <w:pPr>
              <w:spacing w:line="256" w:lineRule="auto"/>
              <w:jc w:val="center"/>
              <w:rPr>
                <w:rFonts w:asciiTheme="minorHAnsi" w:hAnsiTheme="minorHAnsi" w:cstheme="minorHAnsi"/>
                <w:sz w:val="18"/>
                <w:szCs w:val="18"/>
              </w:rPr>
            </w:pPr>
            <w:r w:rsidRPr="00F66AB4">
              <w:rPr>
                <w:rFonts w:asciiTheme="minorHAnsi" w:hAnsiTheme="minorHAnsi" w:cstheme="minorHAnsi"/>
                <w:sz w:val="16"/>
                <w:szCs w:val="16"/>
              </w:rPr>
              <w:t>Media / Software</w:t>
            </w:r>
          </w:p>
        </w:tc>
        <w:tc>
          <w:tcPr>
            <w:tcW w:w="419" w:type="pct"/>
          </w:tcPr>
          <w:p w14:paraId="07CA6F2E" w14:textId="7459F63D" w:rsidR="00F66AB4" w:rsidRPr="00F66AB4" w:rsidRDefault="00F66AB4" w:rsidP="00F66AB4">
            <w:pPr>
              <w:spacing w:line="256" w:lineRule="auto"/>
              <w:jc w:val="center"/>
              <w:rPr>
                <w:rFonts w:asciiTheme="minorHAnsi" w:hAnsiTheme="minorHAnsi" w:cstheme="minorHAnsi"/>
                <w:sz w:val="18"/>
                <w:szCs w:val="18"/>
              </w:rPr>
            </w:pPr>
            <w:r w:rsidRPr="00F66AB4">
              <w:rPr>
                <w:rFonts w:asciiTheme="minorHAnsi" w:hAnsiTheme="minorHAnsi" w:cstheme="minorHAnsi"/>
                <w:sz w:val="16"/>
                <w:szCs w:val="16"/>
              </w:rPr>
              <w:t>60</w:t>
            </w:r>
          </w:p>
        </w:tc>
      </w:tr>
      <w:tr w:rsidR="00F66AB4" w14:paraId="14615FBF"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208583B0" w14:textId="02651E83" w:rsidR="00F66AB4" w:rsidRDefault="00EE4256" w:rsidP="00F66AB4">
            <w:pPr>
              <w:spacing w:line="360" w:lineRule="auto"/>
              <w:jc w:val="center"/>
              <w:rPr>
                <w:rFonts w:ascii="Calibri" w:hAnsi="Calibri" w:cs="Calibri"/>
                <w:b/>
                <w:color w:val="000000"/>
                <w:sz w:val="18"/>
                <w:szCs w:val="18"/>
              </w:rPr>
            </w:pPr>
            <w:r>
              <w:rPr>
                <w:rFonts w:ascii="Calibri" w:hAnsi="Calibri" w:cs="Calibri"/>
                <w:b/>
                <w:color w:val="000000"/>
                <w:sz w:val="18"/>
                <w:szCs w:val="18"/>
              </w:rPr>
              <w:t>52</w:t>
            </w:r>
          </w:p>
        </w:tc>
        <w:tc>
          <w:tcPr>
            <w:tcW w:w="3077" w:type="pct"/>
          </w:tcPr>
          <w:p w14:paraId="377A27F0" w14:textId="77777777" w:rsidR="00F66AB4" w:rsidRPr="00F66AB4" w:rsidRDefault="00F66AB4" w:rsidP="00EE4256">
            <w:pPr>
              <w:jc w:val="both"/>
              <w:rPr>
                <w:rFonts w:asciiTheme="minorHAnsi" w:hAnsiTheme="minorHAnsi" w:cstheme="minorHAnsi"/>
                <w:b/>
                <w:bCs/>
                <w:sz w:val="16"/>
                <w:szCs w:val="16"/>
              </w:rPr>
            </w:pPr>
            <w:r w:rsidRPr="00F66AB4">
              <w:rPr>
                <w:rFonts w:asciiTheme="minorHAnsi" w:hAnsiTheme="minorHAnsi" w:cstheme="minorHAnsi"/>
                <w:b/>
                <w:bCs/>
                <w:sz w:val="16"/>
                <w:szCs w:val="16"/>
              </w:rPr>
              <w:t>LICENCIAS ARCGIS</w:t>
            </w:r>
          </w:p>
          <w:p w14:paraId="645B01CB" w14:textId="364420F6" w:rsidR="00F66AB4" w:rsidRDefault="00F66AB4" w:rsidP="00EE4256">
            <w:pPr>
              <w:jc w:val="both"/>
              <w:rPr>
                <w:rFonts w:asciiTheme="minorHAnsi" w:hAnsiTheme="minorHAnsi" w:cstheme="minorHAnsi"/>
                <w:sz w:val="16"/>
                <w:szCs w:val="16"/>
              </w:rPr>
            </w:pPr>
            <w:r w:rsidRPr="00F66AB4">
              <w:rPr>
                <w:rFonts w:asciiTheme="minorHAnsi" w:hAnsiTheme="minorHAnsi" w:cstheme="minorHAnsi"/>
                <w:sz w:val="16"/>
                <w:szCs w:val="16"/>
              </w:rPr>
              <w:t>Licencia Departamental Mediana es para Instituciones de Investigación sin fines de lucro calificadas dedicadas a la investigación no comercial que ofrecen programas de capacitación para estudiantes y programas postdoctorales. Esto incluye Departamentos Académicos y otras unidades a la enseñanza el aprendizaje y la investigación.</w:t>
            </w:r>
          </w:p>
          <w:p w14:paraId="6EB13B8E" w14:textId="77777777" w:rsidR="00575875" w:rsidRPr="00F66AB4" w:rsidRDefault="00575875" w:rsidP="00EE4256">
            <w:pPr>
              <w:jc w:val="both"/>
              <w:rPr>
                <w:rFonts w:asciiTheme="minorHAnsi" w:hAnsiTheme="minorHAnsi" w:cstheme="minorHAnsi"/>
                <w:sz w:val="16"/>
                <w:szCs w:val="16"/>
              </w:rPr>
            </w:pPr>
          </w:p>
          <w:p w14:paraId="1CF5AEBF" w14:textId="528084E8" w:rsidR="00EE4256" w:rsidRDefault="00575875" w:rsidP="00575875">
            <w:pPr>
              <w:jc w:val="both"/>
              <w:rPr>
                <w:rStyle w:val="Hipervnculo"/>
                <w:rFonts w:asciiTheme="minorHAnsi" w:eastAsiaTheme="majorEastAsia" w:hAnsiTheme="minorHAnsi" w:cstheme="minorHAnsi"/>
                <w:sz w:val="16"/>
                <w:szCs w:val="16"/>
              </w:rPr>
            </w:pPr>
            <w:r w:rsidRPr="00F66AB4">
              <w:rPr>
                <w:rFonts w:asciiTheme="minorHAnsi" w:hAnsiTheme="minorHAnsi" w:cstheme="minorHAnsi"/>
                <w:sz w:val="16"/>
                <w:szCs w:val="16"/>
              </w:rPr>
              <w:t>Entrega de licencias por descarga electrónica con claves de activación Correo</w:t>
            </w:r>
            <w:r>
              <w:rPr>
                <w:rFonts w:asciiTheme="minorHAnsi" w:hAnsiTheme="minorHAnsi" w:cstheme="minorHAnsi"/>
                <w:sz w:val="16"/>
                <w:szCs w:val="16"/>
              </w:rPr>
              <w:t xml:space="preserve"> </w:t>
            </w:r>
            <w:r w:rsidRPr="00F66AB4">
              <w:rPr>
                <w:rFonts w:asciiTheme="minorHAnsi" w:hAnsiTheme="minorHAnsi" w:cstheme="minorHAnsi"/>
                <w:sz w:val="16"/>
                <w:szCs w:val="16"/>
              </w:rPr>
              <w:t xml:space="preserve">electrónico </w:t>
            </w:r>
            <w:hyperlink r:id="rId37" w:history="1">
              <w:r w:rsidRPr="00F66AB4">
                <w:rPr>
                  <w:rStyle w:val="Hipervnculo"/>
                  <w:rFonts w:asciiTheme="minorHAnsi" w:eastAsiaTheme="majorEastAsia" w:hAnsiTheme="minorHAnsi" w:cstheme="minorHAnsi"/>
                  <w:sz w:val="16"/>
                  <w:szCs w:val="16"/>
                </w:rPr>
                <w:t>soporte.escritorio@edu.uaa.mx</w:t>
              </w:r>
            </w:hyperlink>
          </w:p>
          <w:p w14:paraId="1CF320F5" w14:textId="77777777" w:rsidR="00575875" w:rsidRPr="00F66AB4" w:rsidRDefault="00575875" w:rsidP="00575875">
            <w:pPr>
              <w:jc w:val="both"/>
              <w:rPr>
                <w:rFonts w:asciiTheme="minorHAnsi" w:hAnsiTheme="minorHAnsi" w:cstheme="minorHAnsi"/>
                <w:sz w:val="16"/>
                <w:szCs w:val="16"/>
              </w:rPr>
            </w:pPr>
          </w:p>
          <w:p w14:paraId="24BC72F4" w14:textId="4CC45A32" w:rsidR="00F66AB4" w:rsidRDefault="00F66AB4" w:rsidP="00EE4256">
            <w:pPr>
              <w:jc w:val="both"/>
              <w:rPr>
                <w:rFonts w:asciiTheme="minorHAnsi" w:hAnsiTheme="minorHAnsi" w:cstheme="minorHAnsi"/>
                <w:b/>
                <w:bCs/>
                <w:i/>
                <w:iCs/>
                <w:sz w:val="16"/>
                <w:szCs w:val="16"/>
              </w:rPr>
            </w:pPr>
            <w:r w:rsidRPr="00F66AB4">
              <w:rPr>
                <w:rFonts w:asciiTheme="minorHAnsi" w:hAnsiTheme="minorHAnsi" w:cstheme="minorHAnsi"/>
                <w:sz w:val="16"/>
                <w:szCs w:val="16"/>
              </w:rPr>
              <w:t xml:space="preserve">Vigencia: </w:t>
            </w:r>
            <w:r w:rsidRPr="00F66AB4">
              <w:rPr>
                <w:rFonts w:asciiTheme="minorHAnsi" w:hAnsiTheme="minorHAnsi" w:cstheme="minorHAnsi"/>
                <w:b/>
                <w:bCs/>
                <w:i/>
                <w:iCs/>
                <w:sz w:val="16"/>
                <w:szCs w:val="16"/>
              </w:rPr>
              <w:t>Licencia nueva</w:t>
            </w:r>
          </w:p>
          <w:p w14:paraId="6C92BF59" w14:textId="77777777" w:rsidR="00F66AB4" w:rsidRPr="00EE4256" w:rsidRDefault="00F66AB4" w:rsidP="00EE4256">
            <w:pPr>
              <w:jc w:val="both"/>
              <w:rPr>
                <w:rFonts w:asciiTheme="minorHAnsi" w:hAnsiTheme="minorHAnsi" w:cstheme="minorHAnsi"/>
                <w:sz w:val="14"/>
                <w:szCs w:val="16"/>
              </w:rPr>
            </w:pPr>
            <w:r w:rsidRPr="00EE4256">
              <w:rPr>
                <w:rFonts w:asciiTheme="minorHAnsi" w:hAnsiTheme="minorHAnsi" w:cstheme="minorHAnsi"/>
                <w:b/>
                <w:sz w:val="14"/>
                <w:szCs w:val="16"/>
              </w:rPr>
              <w:t>Tiempo de Garantía:</w:t>
            </w:r>
            <w:r w:rsidRPr="00EE4256">
              <w:rPr>
                <w:rFonts w:asciiTheme="minorHAnsi" w:hAnsiTheme="minorHAnsi" w:cstheme="minorHAnsi"/>
                <w:sz w:val="14"/>
                <w:szCs w:val="16"/>
              </w:rPr>
              <w:t xml:space="preserve"> 12 meses.  </w:t>
            </w:r>
          </w:p>
          <w:p w14:paraId="54C3A8D3" w14:textId="77777777" w:rsidR="00F66AB4" w:rsidRPr="00EE4256" w:rsidRDefault="00F66AB4" w:rsidP="00EE4256">
            <w:pPr>
              <w:jc w:val="both"/>
              <w:rPr>
                <w:rFonts w:asciiTheme="minorHAnsi" w:hAnsiTheme="minorHAnsi" w:cstheme="minorHAnsi"/>
                <w:sz w:val="14"/>
                <w:szCs w:val="16"/>
              </w:rPr>
            </w:pPr>
            <w:r w:rsidRPr="00EE4256">
              <w:rPr>
                <w:rFonts w:asciiTheme="minorHAnsi" w:hAnsiTheme="minorHAnsi" w:cstheme="minorHAnsi"/>
                <w:b/>
                <w:sz w:val="14"/>
                <w:szCs w:val="16"/>
              </w:rPr>
              <w:t>Capacitación:</w:t>
            </w:r>
            <w:r w:rsidRPr="00EE4256">
              <w:rPr>
                <w:rFonts w:asciiTheme="minorHAnsi" w:hAnsiTheme="minorHAnsi" w:cstheme="minorHAnsi"/>
                <w:sz w:val="14"/>
                <w:szCs w:val="16"/>
              </w:rPr>
              <w:t xml:space="preserve"> No se requiere</w:t>
            </w:r>
          </w:p>
          <w:p w14:paraId="3D19C217" w14:textId="71308B47" w:rsidR="00F66AB4" w:rsidRPr="00F66AB4" w:rsidRDefault="00F66AB4" w:rsidP="00EE4256">
            <w:pPr>
              <w:autoSpaceDE w:val="0"/>
              <w:autoSpaceDN w:val="0"/>
              <w:adjustRightInd w:val="0"/>
              <w:jc w:val="both"/>
              <w:rPr>
                <w:rFonts w:asciiTheme="minorHAnsi" w:hAnsiTheme="minorHAnsi" w:cstheme="minorHAnsi"/>
                <w:b/>
                <w:sz w:val="16"/>
                <w:szCs w:val="16"/>
              </w:rPr>
            </w:pPr>
            <w:r w:rsidRPr="00EE4256">
              <w:rPr>
                <w:rFonts w:asciiTheme="minorHAnsi" w:hAnsiTheme="minorHAnsi" w:cstheme="minorHAnsi"/>
                <w:b/>
                <w:sz w:val="14"/>
                <w:szCs w:val="16"/>
              </w:rPr>
              <w:t>Instalación:</w:t>
            </w:r>
            <w:r w:rsidRPr="00EE4256">
              <w:rPr>
                <w:rFonts w:asciiTheme="minorHAnsi" w:hAnsiTheme="minorHAnsi" w:cstheme="minorHAnsi"/>
                <w:sz w:val="14"/>
                <w:szCs w:val="16"/>
              </w:rPr>
              <w:t xml:space="preserve"> Solo suministro.</w:t>
            </w:r>
          </w:p>
        </w:tc>
        <w:tc>
          <w:tcPr>
            <w:tcW w:w="686" w:type="pct"/>
          </w:tcPr>
          <w:p w14:paraId="2037CD51" w14:textId="6E5C20D2" w:rsidR="00F66AB4" w:rsidRPr="00F66AB4" w:rsidRDefault="00F66AB4" w:rsidP="00F66AB4">
            <w:pPr>
              <w:spacing w:line="256" w:lineRule="auto"/>
              <w:jc w:val="center"/>
              <w:rPr>
                <w:rFonts w:asciiTheme="minorHAnsi" w:hAnsiTheme="minorHAnsi" w:cstheme="minorHAnsi"/>
                <w:sz w:val="18"/>
                <w:szCs w:val="18"/>
              </w:rPr>
            </w:pPr>
            <w:r w:rsidRPr="00F66AB4">
              <w:rPr>
                <w:rFonts w:asciiTheme="minorHAnsi" w:hAnsiTheme="minorHAnsi" w:cstheme="minorHAnsi"/>
                <w:sz w:val="16"/>
                <w:szCs w:val="16"/>
              </w:rPr>
              <w:t>Media / Software</w:t>
            </w:r>
          </w:p>
        </w:tc>
        <w:tc>
          <w:tcPr>
            <w:tcW w:w="419" w:type="pct"/>
          </w:tcPr>
          <w:p w14:paraId="17CC518D" w14:textId="5F640635" w:rsidR="00F66AB4" w:rsidRPr="00F66AB4" w:rsidRDefault="00F66AB4" w:rsidP="00F66AB4">
            <w:pPr>
              <w:spacing w:line="256" w:lineRule="auto"/>
              <w:jc w:val="center"/>
              <w:rPr>
                <w:rFonts w:asciiTheme="minorHAnsi" w:hAnsiTheme="minorHAnsi" w:cstheme="minorHAnsi"/>
                <w:sz w:val="18"/>
                <w:szCs w:val="18"/>
              </w:rPr>
            </w:pPr>
            <w:r w:rsidRPr="00F66AB4">
              <w:rPr>
                <w:rFonts w:asciiTheme="minorHAnsi" w:hAnsiTheme="minorHAnsi" w:cstheme="minorHAnsi"/>
                <w:sz w:val="16"/>
                <w:szCs w:val="16"/>
              </w:rPr>
              <w:t>50</w:t>
            </w:r>
          </w:p>
        </w:tc>
      </w:tr>
      <w:tr w:rsidR="00EE4256" w14:paraId="0F867161"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46D240CF" w14:textId="7C5860BA" w:rsidR="00EE4256" w:rsidRDefault="00EE4256" w:rsidP="00EE4256">
            <w:pPr>
              <w:spacing w:line="360" w:lineRule="auto"/>
              <w:jc w:val="center"/>
              <w:rPr>
                <w:rFonts w:ascii="Calibri" w:hAnsi="Calibri" w:cs="Calibri"/>
                <w:b/>
                <w:color w:val="000000"/>
                <w:sz w:val="18"/>
                <w:szCs w:val="18"/>
              </w:rPr>
            </w:pPr>
            <w:r>
              <w:rPr>
                <w:rFonts w:ascii="Calibri" w:hAnsi="Calibri" w:cs="Calibri"/>
                <w:b/>
                <w:color w:val="000000"/>
                <w:sz w:val="18"/>
                <w:szCs w:val="18"/>
              </w:rPr>
              <w:t>54</w:t>
            </w:r>
          </w:p>
        </w:tc>
        <w:tc>
          <w:tcPr>
            <w:tcW w:w="3077" w:type="pct"/>
          </w:tcPr>
          <w:p w14:paraId="082A475E" w14:textId="77777777" w:rsidR="00EE4256" w:rsidRPr="00EE4256" w:rsidRDefault="00EE4256" w:rsidP="00EE4256">
            <w:pPr>
              <w:rPr>
                <w:rFonts w:ascii="Calibri" w:hAnsi="Calibri" w:cs="Calibri"/>
                <w:b/>
                <w:bCs/>
                <w:sz w:val="16"/>
                <w:szCs w:val="16"/>
              </w:rPr>
            </w:pPr>
            <w:r w:rsidRPr="00EE4256">
              <w:rPr>
                <w:rFonts w:ascii="Calibri" w:hAnsi="Calibri" w:cs="Calibri"/>
                <w:b/>
                <w:bCs/>
                <w:sz w:val="16"/>
                <w:szCs w:val="16"/>
              </w:rPr>
              <w:t xml:space="preserve">Licencia en plataforma de </w:t>
            </w:r>
            <w:proofErr w:type="spellStart"/>
            <w:r w:rsidRPr="00EE4256">
              <w:rPr>
                <w:rFonts w:ascii="Calibri" w:hAnsi="Calibri" w:cs="Calibri"/>
                <w:b/>
                <w:bCs/>
                <w:sz w:val="16"/>
                <w:szCs w:val="16"/>
              </w:rPr>
              <w:t>WebAssign</w:t>
            </w:r>
            <w:proofErr w:type="spellEnd"/>
            <w:r w:rsidRPr="00EE4256">
              <w:rPr>
                <w:rFonts w:ascii="Calibri" w:hAnsi="Calibri" w:cs="Calibri"/>
                <w:b/>
                <w:bCs/>
                <w:sz w:val="16"/>
                <w:szCs w:val="16"/>
              </w:rPr>
              <w:t xml:space="preserve"> para Curso de Precálculo</w:t>
            </w:r>
          </w:p>
          <w:p w14:paraId="5900A82E" w14:textId="77777777" w:rsidR="00EE4256" w:rsidRPr="00EE4256" w:rsidRDefault="00EE4256" w:rsidP="00EE4256">
            <w:pPr>
              <w:rPr>
                <w:rFonts w:ascii="Calibri" w:hAnsi="Calibri" w:cs="Calibri"/>
                <w:sz w:val="16"/>
                <w:szCs w:val="16"/>
              </w:rPr>
            </w:pPr>
            <w:r w:rsidRPr="00A02003">
              <w:rPr>
                <w:rFonts w:ascii="Calibri" w:hAnsi="Calibri" w:cs="Calibri"/>
                <w:b/>
                <w:sz w:val="16"/>
                <w:szCs w:val="16"/>
              </w:rPr>
              <w:t>Vigencia:</w:t>
            </w:r>
            <w:r w:rsidRPr="00EE4256">
              <w:rPr>
                <w:rFonts w:ascii="Calibri" w:hAnsi="Calibri" w:cs="Calibri"/>
                <w:sz w:val="16"/>
                <w:szCs w:val="16"/>
              </w:rPr>
              <w:t xml:space="preserve"> Licencia nueva</w:t>
            </w:r>
          </w:p>
          <w:p w14:paraId="0940CE0C" w14:textId="7F738749" w:rsidR="00EE4256" w:rsidRDefault="00EE4256" w:rsidP="00EE4256">
            <w:pPr>
              <w:jc w:val="both"/>
              <w:rPr>
                <w:rFonts w:ascii="Calibri" w:hAnsi="Calibri" w:cs="Calibri"/>
                <w:sz w:val="16"/>
                <w:szCs w:val="16"/>
              </w:rPr>
            </w:pPr>
            <w:r w:rsidRPr="00EE4256">
              <w:rPr>
                <w:rFonts w:ascii="Calibri" w:hAnsi="Calibri" w:cs="Calibri"/>
                <w:sz w:val="16"/>
                <w:szCs w:val="16"/>
              </w:rPr>
              <w:t>Entrega de licencias por descarga electrónica con claves de activación Correo electrónico</w:t>
            </w:r>
            <w:r>
              <w:rPr>
                <w:rFonts w:ascii="Calibri" w:hAnsi="Calibri" w:cs="Calibri"/>
                <w:sz w:val="16"/>
                <w:szCs w:val="16"/>
              </w:rPr>
              <w:t>:</w:t>
            </w:r>
            <w:r w:rsidRPr="00EE4256">
              <w:rPr>
                <w:rFonts w:ascii="Calibri" w:hAnsi="Calibri" w:cs="Calibri"/>
                <w:sz w:val="16"/>
                <w:szCs w:val="16"/>
              </w:rPr>
              <w:t xml:space="preserve"> </w:t>
            </w:r>
            <w:hyperlink r:id="rId38" w:history="1">
              <w:r w:rsidRPr="001B3F17">
                <w:rPr>
                  <w:rStyle w:val="Hipervnculo"/>
                  <w:rFonts w:ascii="Calibri" w:hAnsi="Calibri" w:cs="Calibri"/>
                  <w:sz w:val="16"/>
                  <w:szCs w:val="16"/>
                </w:rPr>
                <w:t>soporte.escritorio@edu.uaa.mx</w:t>
              </w:r>
            </w:hyperlink>
          </w:p>
          <w:p w14:paraId="0BF1D560" w14:textId="68CB14B0" w:rsidR="00EE4256" w:rsidRPr="00EE4256" w:rsidRDefault="00575875" w:rsidP="00EE4256">
            <w:pPr>
              <w:jc w:val="both"/>
              <w:rPr>
                <w:rFonts w:ascii="Calibri" w:hAnsi="Calibri" w:cs="Calibri"/>
                <w:sz w:val="16"/>
                <w:szCs w:val="16"/>
              </w:rPr>
            </w:pPr>
            <w:r w:rsidRPr="00575875">
              <w:rPr>
                <w:rFonts w:ascii="Calibri" w:hAnsi="Calibri" w:cs="Calibri"/>
                <w:b/>
                <w:sz w:val="16"/>
                <w:szCs w:val="16"/>
              </w:rPr>
              <w:t>Vigencia a partir:</w:t>
            </w:r>
            <w:r>
              <w:rPr>
                <w:rFonts w:ascii="Calibri" w:hAnsi="Calibri" w:cs="Calibri"/>
                <w:sz w:val="16"/>
                <w:szCs w:val="16"/>
              </w:rPr>
              <w:t xml:space="preserve"> 0</w:t>
            </w:r>
            <w:r w:rsidR="007B32F5">
              <w:rPr>
                <w:rFonts w:ascii="Calibri" w:hAnsi="Calibri" w:cs="Calibri"/>
                <w:sz w:val="16"/>
                <w:szCs w:val="16"/>
              </w:rPr>
              <w:t>1</w:t>
            </w:r>
            <w:r>
              <w:rPr>
                <w:rFonts w:ascii="Calibri" w:hAnsi="Calibri" w:cs="Calibri"/>
                <w:sz w:val="16"/>
                <w:szCs w:val="16"/>
              </w:rPr>
              <w:t xml:space="preserve"> de </w:t>
            </w:r>
            <w:proofErr w:type="gramStart"/>
            <w:r>
              <w:rPr>
                <w:rFonts w:ascii="Calibri" w:hAnsi="Calibri" w:cs="Calibri"/>
                <w:sz w:val="16"/>
                <w:szCs w:val="16"/>
              </w:rPr>
              <w:t>Agosto</w:t>
            </w:r>
            <w:proofErr w:type="gramEnd"/>
            <w:r>
              <w:rPr>
                <w:rFonts w:ascii="Calibri" w:hAnsi="Calibri" w:cs="Calibri"/>
                <w:sz w:val="16"/>
                <w:szCs w:val="16"/>
              </w:rPr>
              <w:t xml:space="preserve"> de 2025.</w:t>
            </w:r>
          </w:p>
          <w:p w14:paraId="162D53F7" w14:textId="77777777" w:rsidR="00EE4256" w:rsidRPr="00EE4256" w:rsidRDefault="00EE4256" w:rsidP="00EE4256">
            <w:pPr>
              <w:rPr>
                <w:rFonts w:ascii="Calibri" w:hAnsi="Calibri" w:cs="Calibri"/>
                <w:sz w:val="14"/>
                <w:szCs w:val="16"/>
              </w:rPr>
            </w:pPr>
            <w:r w:rsidRPr="00EE4256">
              <w:rPr>
                <w:rFonts w:ascii="Calibri" w:hAnsi="Calibri" w:cs="Calibri"/>
                <w:b/>
                <w:sz w:val="14"/>
                <w:szCs w:val="16"/>
              </w:rPr>
              <w:t>Tiempo de Garantía:</w:t>
            </w:r>
            <w:r w:rsidRPr="00EE4256">
              <w:rPr>
                <w:rFonts w:ascii="Calibri" w:hAnsi="Calibri" w:cs="Calibri"/>
                <w:sz w:val="14"/>
                <w:szCs w:val="16"/>
              </w:rPr>
              <w:t xml:space="preserve"> 12 meses.  </w:t>
            </w:r>
          </w:p>
          <w:p w14:paraId="63FAE7A5" w14:textId="77777777" w:rsidR="00EE4256" w:rsidRPr="00EE4256" w:rsidRDefault="00EE4256" w:rsidP="00EE4256">
            <w:pPr>
              <w:rPr>
                <w:rFonts w:ascii="Calibri" w:hAnsi="Calibri" w:cs="Calibri"/>
                <w:sz w:val="14"/>
                <w:szCs w:val="16"/>
              </w:rPr>
            </w:pPr>
            <w:r w:rsidRPr="00EE4256">
              <w:rPr>
                <w:rFonts w:ascii="Calibri" w:hAnsi="Calibri" w:cs="Calibri"/>
                <w:b/>
                <w:sz w:val="14"/>
                <w:szCs w:val="16"/>
              </w:rPr>
              <w:t>Capacitación:</w:t>
            </w:r>
            <w:r w:rsidRPr="00EE4256">
              <w:rPr>
                <w:rFonts w:ascii="Calibri" w:hAnsi="Calibri" w:cs="Calibri"/>
                <w:sz w:val="14"/>
                <w:szCs w:val="16"/>
              </w:rPr>
              <w:t xml:space="preserve"> No se requiere</w:t>
            </w:r>
          </w:p>
          <w:p w14:paraId="0B0D2EC7" w14:textId="0E1A0491" w:rsidR="00EE4256" w:rsidRPr="00EE4256" w:rsidRDefault="00EE4256" w:rsidP="00EE4256">
            <w:pPr>
              <w:rPr>
                <w:rFonts w:ascii="Calibri" w:hAnsi="Calibri" w:cs="Calibri"/>
                <w:sz w:val="16"/>
                <w:szCs w:val="16"/>
              </w:rPr>
            </w:pPr>
            <w:r w:rsidRPr="00EE4256">
              <w:rPr>
                <w:rFonts w:ascii="Calibri" w:hAnsi="Calibri" w:cs="Calibri"/>
                <w:b/>
                <w:sz w:val="14"/>
                <w:szCs w:val="16"/>
              </w:rPr>
              <w:t>Instalación:</w:t>
            </w:r>
            <w:r w:rsidRPr="00EE4256">
              <w:rPr>
                <w:rFonts w:ascii="Calibri" w:hAnsi="Calibri" w:cs="Calibri"/>
                <w:sz w:val="14"/>
                <w:szCs w:val="16"/>
              </w:rPr>
              <w:t xml:space="preserve"> Solo suministro.</w:t>
            </w:r>
          </w:p>
        </w:tc>
        <w:tc>
          <w:tcPr>
            <w:tcW w:w="686" w:type="pct"/>
          </w:tcPr>
          <w:p w14:paraId="13C83926" w14:textId="250D43B6"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Acceso a plataforma</w:t>
            </w:r>
          </w:p>
        </w:tc>
        <w:tc>
          <w:tcPr>
            <w:tcW w:w="419" w:type="pct"/>
          </w:tcPr>
          <w:p w14:paraId="03452AC5" w14:textId="08EB7430"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100</w:t>
            </w:r>
          </w:p>
        </w:tc>
      </w:tr>
      <w:tr w:rsidR="00EE4256" w14:paraId="64AE6994"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33B8575B" w14:textId="0A7ACAFB" w:rsidR="00EE4256" w:rsidRDefault="00EE4256" w:rsidP="00EE4256">
            <w:pPr>
              <w:spacing w:line="360" w:lineRule="auto"/>
              <w:jc w:val="center"/>
              <w:rPr>
                <w:rFonts w:ascii="Calibri" w:hAnsi="Calibri" w:cs="Calibri"/>
                <w:b/>
                <w:color w:val="000000"/>
                <w:sz w:val="18"/>
                <w:szCs w:val="18"/>
              </w:rPr>
            </w:pPr>
            <w:r>
              <w:rPr>
                <w:rFonts w:ascii="Calibri" w:hAnsi="Calibri" w:cs="Calibri"/>
                <w:b/>
                <w:color w:val="000000"/>
                <w:sz w:val="18"/>
                <w:szCs w:val="18"/>
              </w:rPr>
              <w:t>55</w:t>
            </w:r>
          </w:p>
        </w:tc>
        <w:tc>
          <w:tcPr>
            <w:tcW w:w="3077" w:type="pct"/>
          </w:tcPr>
          <w:p w14:paraId="47258648" w14:textId="676CA124" w:rsidR="00EE4256" w:rsidRDefault="00EE4256" w:rsidP="00EE4256">
            <w:pPr>
              <w:rPr>
                <w:rFonts w:ascii="Calibri" w:hAnsi="Calibri" w:cs="Calibri"/>
                <w:b/>
                <w:bCs/>
                <w:sz w:val="16"/>
                <w:szCs w:val="16"/>
              </w:rPr>
            </w:pPr>
            <w:r w:rsidRPr="00EE4256">
              <w:rPr>
                <w:rFonts w:ascii="Calibri" w:hAnsi="Calibri" w:cs="Calibri"/>
                <w:b/>
                <w:bCs/>
                <w:sz w:val="16"/>
                <w:szCs w:val="16"/>
              </w:rPr>
              <w:t xml:space="preserve">Licencia en plataforma de </w:t>
            </w:r>
            <w:proofErr w:type="spellStart"/>
            <w:r w:rsidRPr="00EE4256">
              <w:rPr>
                <w:rFonts w:ascii="Calibri" w:hAnsi="Calibri" w:cs="Calibri"/>
                <w:b/>
                <w:bCs/>
                <w:sz w:val="16"/>
                <w:szCs w:val="16"/>
              </w:rPr>
              <w:t>WebAssign</w:t>
            </w:r>
            <w:proofErr w:type="spellEnd"/>
            <w:r w:rsidRPr="00EE4256">
              <w:rPr>
                <w:rFonts w:ascii="Calibri" w:hAnsi="Calibri" w:cs="Calibri"/>
                <w:b/>
                <w:bCs/>
                <w:sz w:val="16"/>
                <w:szCs w:val="16"/>
              </w:rPr>
              <w:t xml:space="preserve"> para Curso de Cálculo</w:t>
            </w:r>
          </w:p>
          <w:p w14:paraId="059D5EE3" w14:textId="77777777" w:rsidR="00EE4256" w:rsidRPr="00EE4256" w:rsidRDefault="00EE4256" w:rsidP="00EE4256">
            <w:pPr>
              <w:rPr>
                <w:rFonts w:ascii="Calibri" w:hAnsi="Calibri" w:cs="Calibri"/>
                <w:sz w:val="16"/>
                <w:szCs w:val="16"/>
              </w:rPr>
            </w:pPr>
            <w:r w:rsidRPr="00F61C00">
              <w:rPr>
                <w:rFonts w:ascii="Calibri" w:hAnsi="Calibri" w:cs="Calibri"/>
                <w:b/>
                <w:sz w:val="16"/>
                <w:szCs w:val="16"/>
              </w:rPr>
              <w:t>Vigencia:</w:t>
            </w:r>
            <w:r w:rsidRPr="00EE4256">
              <w:rPr>
                <w:rFonts w:ascii="Calibri" w:hAnsi="Calibri" w:cs="Calibri"/>
                <w:sz w:val="16"/>
                <w:szCs w:val="16"/>
              </w:rPr>
              <w:t xml:space="preserve"> Licencia nueva</w:t>
            </w:r>
          </w:p>
          <w:p w14:paraId="014DDF12" w14:textId="64D43FA2" w:rsidR="00EE4256" w:rsidRDefault="00EE4256" w:rsidP="00F61C00">
            <w:pPr>
              <w:jc w:val="both"/>
              <w:rPr>
                <w:rFonts w:ascii="Calibri" w:hAnsi="Calibri" w:cs="Calibri"/>
                <w:sz w:val="16"/>
                <w:szCs w:val="16"/>
              </w:rPr>
            </w:pPr>
            <w:r w:rsidRPr="00EE4256">
              <w:rPr>
                <w:rFonts w:ascii="Calibri" w:hAnsi="Calibri" w:cs="Calibri"/>
                <w:sz w:val="16"/>
                <w:szCs w:val="16"/>
              </w:rPr>
              <w:t>Entrega de licencias por descarga electrónica con claves de activación Correo electrónico</w:t>
            </w:r>
            <w:r w:rsidR="00F61C00">
              <w:rPr>
                <w:rFonts w:ascii="Calibri" w:hAnsi="Calibri" w:cs="Calibri"/>
                <w:sz w:val="16"/>
                <w:szCs w:val="16"/>
              </w:rPr>
              <w:t>:</w:t>
            </w:r>
            <w:r w:rsidRPr="00EE4256">
              <w:rPr>
                <w:rFonts w:ascii="Calibri" w:hAnsi="Calibri" w:cs="Calibri"/>
                <w:sz w:val="16"/>
                <w:szCs w:val="16"/>
              </w:rPr>
              <w:t xml:space="preserve"> </w:t>
            </w:r>
            <w:hyperlink r:id="rId39" w:history="1">
              <w:r w:rsidR="00F61C00" w:rsidRPr="001B3F17">
                <w:rPr>
                  <w:rStyle w:val="Hipervnculo"/>
                  <w:rFonts w:ascii="Calibri" w:hAnsi="Calibri" w:cs="Calibri"/>
                  <w:sz w:val="16"/>
                  <w:szCs w:val="16"/>
                </w:rPr>
                <w:t>soporte.escritorio@edu.uaa.mx</w:t>
              </w:r>
            </w:hyperlink>
          </w:p>
          <w:p w14:paraId="36862B5F" w14:textId="45F2898D" w:rsidR="00F61C00" w:rsidRPr="00F61C00" w:rsidRDefault="007B32F5" w:rsidP="00F61C00">
            <w:pPr>
              <w:jc w:val="both"/>
              <w:rPr>
                <w:rFonts w:ascii="Calibri" w:hAnsi="Calibri" w:cs="Calibri"/>
                <w:b/>
                <w:sz w:val="16"/>
                <w:szCs w:val="16"/>
              </w:rPr>
            </w:pPr>
            <w:r w:rsidRPr="00575875">
              <w:rPr>
                <w:rFonts w:ascii="Calibri" w:hAnsi="Calibri" w:cs="Calibri"/>
                <w:b/>
                <w:sz w:val="16"/>
                <w:szCs w:val="16"/>
              </w:rPr>
              <w:lastRenderedPageBreak/>
              <w:t>Vigencia a partir:</w:t>
            </w:r>
            <w:r>
              <w:rPr>
                <w:rFonts w:ascii="Calibri" w:hAnsi="Calibri" w:cs="Calibri"/>
                <w:sz w:val="16"/>
                <w:szCs w:val="16"/>
              </w:rPr>
              <w:t xml:space="preserve"> 01 de </w:t>
            </w:r>
            <w:proofErr w:type="gramStart"/>
            <w:r>
              <w:rPr>
                <w:rFonts w:ascii="Calibri" w:hAnsi="Calibri" w:cs="Calibri"/>
                <w:sz w:val="16"/>
                <w:szCs w:val="16"/>
              </w:rPr>
              <w:t>Agosto</w:t>
            </w:r>
            <w:proofErr w:type="gramEnd"/>
            <w:r>
              <w:rPr>
                <w:rFonts w:ascii="Calibri" w:hAnsi="Calibri" w:cs="Calibri"/>
                <w:sz w:val="16"/>
                <w:szCs w:val="16"/>
              </w:rPr>
              <w:t xml:space="preserve"> de 2025.</w:t>
            </w:r>
          </w:p>
          <w:p w14:paraId="23735649" w14:textId="77777777" w:rsidR="00EE4256" w:rsidRPr="00F61C00" w:rsidRDefault="00EE4256" w:rsidP="00EE4256">
            <w:pPr>
              <w:rPr>
                <w:rFonts w:ascii="Calibri" w:hAnsi="Calibri" w:cs="Calibri"/>
                <w:sz w:val="14"/>
                <w:szCs w:val="16"/>
              </w:rPr>
            </w:pPr>
            <w:r w:rsidRPr="00F61C00">
              <w:rPr>
                <w:rFonts w:ascii="Calibri" w:hAnsi="Calibri" w:cs="Calibri"/>
                <w:b/>
                <w:sz w:val="14"/>
                <w:szCs w:val="16"/>
              </w:rPr>
              <w:t>Tiempo de Garantía:</w:t>
            </w:r>
            <w:r w:rsidRPr="00F61C00">
              <w:rPr>
                <w:rFonts w:ascii="Calibri" w:hAnsi="Calibri" w:cs="Calibri"/>
                <w:sz w:val="14"/>
                <w:szCs w:val="16"/>
              </w:rPr>
              <w:t xml:space="preserve"> 12 meses.  </w:t>
            </w:r>
          </w:p>
          <w:p w14:paraId="1AC1F076" w14:textId="77777777" w:rsidR="00EE4256" w:rsidRPr="00F61C00" w:rsidRDefault="00EE4256" w:rsidP="00EE4256">
            <w:pPr>
              <w:rPr>
                <w:rFonts w:ascii="Calibri" w:hAnsi="Calibri" w:cs="Calibri"/>
                <w:sz w:val="14"/>
                <w:szCs w:val="16"/>
              </w:rPr>
            </w:pPr>
            <w:r w:rsidRPr="00F61C00">
              <w:rPr>
                <w:rFonts w:ascii="Calibri" w:hAnsi="Calibri" w:cs="Calibri"/>
                <w:b/>
                <w:sz w:val="14"/>
                <w:szCs w:val="16"/>
              </w:rPr>
              <w:t xml:space="preserve">Capacitación: </w:t>
            </w:r>
            <w:r w:rsidRPr="00F61C00">
              <w:rPr>
                <w:rFonts w:ascii="Calibri" w:hAnsi="Calibri" w:cs="Calibri"/>
                <w:sz w:val="14"/>
                <w:szCs w:val="16"/>
              </w:rPr>
              <w:t>No se requiere</w:t>
            </w:r>
          </w:p>
          <w:p w14:paraId="41FC029E" w14:textId="2FC98E67" w:rsidR="00EE4256" w:rsidRPr="00F61C00" w:rsidRDefault="00EE4256" w:rsidP="00F61C00">
            <w:pPr>
              <w:rPr>
                <w:rFonts w:ascii="Calibri" w:hAnsi="Calibri" w:cs="Calibri"/>
                <w:sz w:val="16"/>
                <w:szCs w:val="16"/>
              </w:rPr>
            </w:pPr>
            <w:r w:rsidRPr="00F61C00">
              <w:rPr>
                <w:rFonts w:ascii="Calibri" w:hAnsi="Calibri" w:cs="Calibri"/>
                <w:b/>
                <w:sz w:val="14"/>
                <w:szCs w:val="16"/>
              </w:rPr>
              <w:t>Instalación:</w:t>
            </w:r>
            <w:r w:rsidRPr="00F61C00">
              <w:rPr>
                <w:rFonts w:ascii="Calibri" w:hAnsi="Calibri" w:cs="Calibri"/>
                <w:sz w:val="14"/>
                <w:szCs w:val="16"/>
              </w:rPr>
              <w:t xml:space="preserve"> Solo suministro.</w:t>
            </w:r>
          </w:p>
        </w:tc>
        <w:tc>
          <w:tcPr>
            <w:tcW w:w="686" w:type="pct"/>
          </w:tcPr>
          <w:p w14:paraId="7BFD48F4" w14:textId="38F85223"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lastRenderedPageBreak/>
              <w:t>Acceso a plataforma</w:t>
            </w:r>
          </w:p>
        </w:tc>
        <w:tc>
          <w:tcPr>
            <w:tcW w:w="419" w:type="pct"/>
          </w:tcPr>
          <w:p w14:paraId="3EE4A583" w14:textId="2973D2EF"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100</w:t>
            </w:r>
          </w:p>
        </w:tc>
      </w:tr>
      <w:tr w:rsidR="00EE4256" w14:paraId="0C0D3066"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12154E8D" w14:textId="0BCF2F75" w:rsidR="00EE4256" w:rsidRDefault="00EE4256" w:rsidP="00EE4256">
            <w:pPr>
              <w:spacing w:line="360" w:lineRule="auto"/>
              <w:jc w:val="center"/>
              <w:rPr>
                <w:rFonts w:ascii="Calibri" w:hAnsi="Calibri" w:cs="Calibri"/>
                <w:b/>
                <w:color w:val="000000"/>
                <w:sz w:val="18"/>
                <w:szCs w:val="18"/>
              </w:rPr>
            </w:pPr>
            <w:r>
              <w:rPr>
                <w:rFonts w:ascii="Calibri" w:hAnsi="Calibri" w:cs="Calibri"/>
                <w:b/>
                <w:color w:val="000000"/>
                <w:sz w:val="18"/>
                <w:szCs w:val="18"/>
              </w:rPr>
              <w:t>56</w:t>
            </w:r>
          </w:p>
        </w:tc>
        <w:tc>
          <w:tcPr>
            <w:tcW w:w="3077" w:type="pct"/>
          </w:tcPr>
          <w:p w14:paraId="6DAE7618" w14:textId="77777777" w:rsidR="00EE4256" w:rsidRPr="00EE4256" w:rsidRDefault="00EE4256" w:rsidP="00EE4256">
            <w:pPr>
              <w:rPr>
                <w:rFonts w:ascii="Calibri" w:hAnsi="Calibri" w:cs="Calibri"/>
                <w:b/>
                <w:bCs/>
                <w:sz w:val="16"/>
                <w:szCs w:val="16"/>
              </w:rPr>
            </w:pPr>
            <w:r w:rsidRPr="00EE4256">
              <w:rPr>
                <w:rFonts w:ascii="Calibri" w:hAnsi="Calibri" w:cs="Calibri"/>
                <w:b/>
                <w:bCs/>
                <w:sz w:val="16"/>
                <w:szCs w:val="16"/>
              </w:rPr>
              <w:t xml:space="preserve">Licencia en plataforma de </w:t>
            </w:r>
            <w:proofErr w:type="spellStart"/>
            <w:r w:rsidRPr="00EE4256">
              <w:rPr>
                <w:rFonts w:ascii="Calibri" w:hAnsi="Calibri" w:cs="Calibri"/>
                <w:b/>
                <w:bCs/>
                <w:sz w:val="16"/>
                <w:szCs w:val="16"/>
              </w:rPr>
              <w:t>WebAssign</w:t>
            </w:r>
            <w:proofErr w:type="spellEnd"/>
            <w:r w:rsidRPr="00EE4256">
              <w:rPr>
                <w:rFonts w:ascii="Calibri" w:hAnsi="Calibri" w:cs="Calibri"/>
                <w:b/>
                <w:bCs/>
                <w:sz w:val="16"/>
                <w:szCs w:val="16"/>
              </w:rPr>
              <w:t xml:space="preserve"> para Curso de Física</w:t>
            </w:r>
          </w:p>
          <w:p w14:paraId="58F57B0A" w14:textId="77777777" w:rsidR="00EE4256" w:rsidRPr="00EE4256" w:rsidRDefault="00EE4256" w:rsidP="00EE4256">
            <w:pPr>
              <w:rPr>
                <w:rFonts w:ascii="Calibri" w:hAnsi="Calibri" w:cs="Calibri"/>
                <w:sz w:val="16"/>
                <w:szCs w:val="16"/>
              </w:rPr>
            </w:pPr>
            <w:r w:rsidRPr="00F61C00">
              <w:rPr>
                <w:rFonts w:ascii="Calibri" w:hAnsi="Calibri" w:cs="Calibri"/>
                <w:b/>
                <w:sz w:val="16"/>
                <w:szCs w:val="16"/>
              </w:rPr>
              <w:t>Vigencia:</w:t>
            </w:r>
            <w:r w:rsidRPr="00EE4256">
              <w:rPr>
                <w:rFonts w:ascii="Calibri" w:hAnsi="Calibri" w:cs="Calibri"/>
                <w:sz w:val="16"/>
                <w:szCs w:val="16"/>
              </w:rPr>
              <w:t xml:space="preserve"> Licencia nueva</w:t>
            </w:r>
          </w:p>
          <w:p w14:paraId="5C7E2671" w14:textId="78439D03" w:rsidR="00EE4256" w:rsidRDefault="00EE4256" w:rsidP="00F61C00">
            <w:pPr>
              <w:jc w:val="both"/>
              <w:rPr>
                <w:rFonts w:ascii="Calibri" w:hAnsi="Calibri" w:cs="Calibri"/>
                <w:sz w:val="16"/>
                <w:szCs w:val="16"/>
              </w:rPr>
            </w:pPr>
            <w:r w:rsidRPr="00EE4256">
              <w:rPr>
                <w:rFonts w:ascii="Calibri" w:hAnsi="Calibri" w:cs="Calibri"/>
                <w:sz w:val="16"/>
                <w:szCs w:val="16"/>
              </w:rPr>
              <w:t xml:space="preserve">Entrega de licencias por descarga electrónica con claves de activación Correo electrónico </w:t>
            </w:r>
            <w:hyperlink r:id="rId40" w:history="1">
              <w:r w:rsidR="00F61C00" w:rsidRPr="001B3F17">
                <w:rPr>
                  <w:rStyle w:val="Hipervnculo"/>
                  <w:rFonts w:ascii="Calibri" w:hAnsi="Calibri" w:cs="Calibri"/>
                  <w:sz w:val="16"/>
                  <w:szCs w:val="16"/>
                </w:rPr>
                <w:t>soporte.escritorio@edu.uaa.mx</w:t>
              </w:r>
            </w:hyperlink>
          </w:p>
          <w:p w14:paraId="5994E313" w14:textId="70865549" w:rsidR="00F61C00" w:rsidRPr="00EE4256" w:rsidRDefault="007B32F5" w:rsidP="00F61C00">
            <w:pPr>
              <w:jc w:val="both"/>
              <w:rPr>
                <w:rFonts w:ascii="Calibri" w:hAnsi="Calibri" w:cs="Calibri"/>
                <w:sz w:val="16"/>
                <w:szCs w:val="16"/>
              </w:rPr>
            </w:pPr>
            <w:r w:rsidRPr="004E0174">
              <w:rPr>
                <w:rFonts w:ascii="Calibri" w:hAnsi="Calibri" w:cs="Calibri"/>
                <w:b/>
                <w:sz w:val="16"/>
                <w:szCs w:val="16"/>
              </w:rPr>
              <w:t>Vigencia a partir:</w:t>
            </w:r>
            <w:r>
              <w:rPr>
                <w:rFonts w:ascii="Calibri" w:hAnsi="Calibri" w:cs="Calibri"/>
                <w:sz w:val="16"/>
                <w:szCs w:val="16"/>
              </w:rPr>
              <w:t xml:space="preserve"> 01 de </w:t>
            </w:r>
            <w:proofErr w:type="gramStart"/>
            <w:r>
              <w:rPr>
                <w:rFonts w:ascii="Calibri" w:hAnsi="Calibri" w:cs="Calibri"/>
                <w:sz w:val="16"/>
                <w:szCs w:val="16"/>
              </w:rPr>
              <w:t>Agosto</w:t>
            </w:r>
            <w:proofErr w:type="gramEnd"/>
            <w:r>
              <w:rPr>
                <w:rFonts w:ascii="Calibri" w:hAnsi="Calibri" w:cs="Calibri"/>
                <w:sz w:val="16"/>
                <w:szCs w:val="16"/>
              </w:rPr>
              <w:t xml:space="preserve"> de 2025.</w:t>
            </w:r>
          </w:p>
          <w:p w14:paraId="6E95A7E5" w14:textId="77777777" w:rsidR="00EE4256" w:rsidRPr="00F61C00" w:rsidRDefault="00EE4256" w:rsidP="00EE4256">
            <w:pPr>
              <w:rPr>
                <w:rFonts w:ascii="Calibri" w:hAnsi="Calibri" w:cs="Calibri"/>
                <w:sz w:val="14"/>
                <w:szCs w:val="16"/>
              </w:rPr>
            </w:pPr>
            <w:r w:rsidRPr="00F61C00">
              <w:rPr>
                <w:rFonts w:ascii="Calibri" w:hAnsi="Calibri" w:cs="Calibri"/>
                <w:b/>
                <w:sz w:val="14"/>
                <w:szCs w:val="16"/>
              </w:rPr>
              <w:t>Tiempo de Garantía:</w:t>
            </w:r>
            <w:r w:rsidRPr="00F61C00">
              <w:rPr>
                <w:rFonts w:ascii="Calibri" w:hAnsi="Calibri" w:cs="Calibri"/>
                <w:sz w:val="14"/>
                <w:szCs w:val="16"/>
              </w:rPr>
              <w:t xml:space="preserve"> 12 meses.  </w:t>
            </w:r>
          </w:p>
          <w:p w14:paraId="7E56FD24" w14:textId="77777777" w:rsidR="00EE4256" w:rsidRPr="00F61C00" w:rsidRDefault="00EE4256" w:rsidP="00EE4256">
            <w:pPr>
              <w:rPr>
                <w:rFonts w:ascii="Calibri" w:hAnsi="Calibri" w:cs="Calibri"/>
                <w:sz w:val="14"/>
                <w:szCs w:val="16"/>
              </w:rPr>
            </w:pPr>
            <w:r w:rsidRPr="00F61C00">
              <w:rPr>
                <w:rFonts w:ascii="Calibri" w:hAnsi="Calibri" w:cs="Calibri"/>
                <w:b/>
                <w:sz w:val="14"/>
                <w:szCs w:val="16"/>
              </w:rPr>
              <w:t>Capacitación:</w:t>
            </w:r>
            <w:r w:rsidRPr="00F61C00">
              <w:rPr>
                <w:rFonts w:ascii="Calibri" w:hAnsi="Calibri" w:cs="Calibri"/>
                <w:sz w:val="14"/>
                <w:szCs w:val="16"/>
              </w:rPr>
              <w:t xml:space="preserve"> No se requiere</w:t>
            </w:r>
          </w:p>
          <w:p w14:paraId="56732D65" w14:textId="54EB8429" w:rsidR="00EE4256" w:rsidRPr="00F61C00" w:rsidRDefault="00EE4256" w:rsidP="00F61C00">
            <w:pPr>
              <w:rPr>
                <w:rFonts w:ascii="Calibri" w:hAnsi="Calibri" w:cs="Calibri"/>
                <w:sz w:val="16"/>
                <w:szCs w:val="16"/>
              </w:rPr>
            </w:pPr>
            <w:r w:rsidRPr="00F61C00">
              <w:rPr>
                <w:rFonts w:ascii="Calibri" w:hAnsi="Calibri" w:cs="Calibri"/>
                <w:b/>
                <w:sz w:val="14"/>
                <w:szCs w:val="16"/>
              </w:rPr>
              <w:t>Instalación:</w:t>
            </w:r>
            <w:r w:rsidRPr="00F61C00">
              <w:rPr>
                <w:rFonts w:ascii="Calibri" w:hAnsi="Calibri" w:cs="Calibri"/>
                <w:sz w:val="14"/>
                <w:szCs w:val="16"/>
              </w:rPr>
              <w:t xml:space="preserve"> Solo suministro.</w:t>
            </w:r>
          </w:p>
        </w:tc>
        <w:tc>
          <w:tcPr>
            <w:tcW w:w="686" w:type="pct"/>
          </w:tcPr>
          <w:p w14:paraId="1BA1620C" w14:textId="57954C07"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Acceso a plataforma</w:t>
            </w:r>
          </w:p>
        </w:tc>
        <w:tc>
          <w:tcPr>
            <w:tcW w:w="419" w:type="pct"/>
          </w:tcPr>
          <w:p w14:paraId="193B1E7C" w14:textId="15927D5D"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100</w:t>
            </w:r>
          </w:p>
        </w:tc>
      </w:tr>
      <w:tr w:rsidR="00EE4256" w14:paraId="4757CB80"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7106791E" w14:textId="4017D04B" w:rsidR="00EE4256" w:rsidRDefault="00EE4256" w:rsidP="00EE4256">
            <w:pPr>
              <w:spacing w:line="360" w:lineRule="auto"/>
              <w:jc w:val="center"/>
              <w:rPr>
                <w:rFonts w:ascii="Calibri" w:hAnsi="Calibri" w:cs="Calibri"/>
                <w:b/>
                <w:color w:val="000000"/>
                <w:sz w:val="18"/>
                <w:szCs w:val="18"/>
              </w:rPr>
            </w:pPr>
            <w:r>
              <w:rPr>
                <w:rFonts w:ascii="Calibri" w:hAnsi="Calibri" w:cs="Calibri"/>
                <w:b/>
                <w:color w:val="000000"/>
                <w:sz w:val="18"/>
                <w:szCs w:val="18"/>
              </w:rPr>
              <w:t>57</w:t>
            </w:r>
          </w:p>
        </w:tc>
        <w:tc>
          <w:tcPr>
            <w:tcW w:w="3077" w:type="pct"/>
          </w:tcPr>
          <w:p w14:paraId="44CF8F25" w14:textId="77777777" w:rsidR="00EE4256" w:rsidRPr="00EE4256" w:rsidRDefault="00EE4256" w:rsidP="003F1C13">
            <w:pPr>
              <w:jc w:val="both"/>
              <w:rPr>
                <w:rFonts w:ascii="Calibri" w:hAnsi="Calibri" w:cs="Calibri"/>
                <w:b/>
                <w:bCs/>
                <w:sz w:val="16"/>
                <w:szCs w:val="16"/>
              </w:rPr>
            </w:pPr>
            <w:r w:rsidRPr="00EE4256">
              <w:rPr>
                <w:rFonts w:ascii="Calibri" w:hAnsi="Calibri" w:cs="Calibri"/>
                <w:b/>
                <w:bCs/>
                <w:sz w:val="16"/>
                <w:szCs w:val="16"/>
              </w:rPr>
              <w:t xml:space="preserve">Licencia en plataforma de </w:t>
            </w:r>
            <w:proofErr w:type="spellStart"/>
            <w:r w:rsidRPr="00EE4256">
              <w:rPr>
                <w:rFonts w:ascii="Calibri" w:hAnsi="Calibri" w:cs="Calibri"/>
                <w:b/>
                <w:bCs/>
                <w:sz w:val="16"/>
                <w:szCs w:val="16"/>
              </w:rPr>
              <w:t>WebAssign</w:t>
            </w:r>
            <w:proofErr w:type="spellEnd"/>
            <w:r w:rsidRPr="00EE4256">
              <w:rPr>
                <w:rFonts w:ascii="Calibri" w:hAnsi="Calibri" w:cs="Calibri"/>
                <w:b/>
                <w:bCs/>
                <w:sz w:val="16"/>
                <w:szCs w:val="16"/>
              </w:rPr>
              <w:t xml:space="preserve"> para Curso de Ecuaciones Diferenciales</w:t>
            </w:r>
          </w:p>
          <w:p w14:paraId="69B359ED" w14:textId="77777777" w:rsidR="00EE4256" w:rsidRPr="00EE4256" w:rsidRDefault="00EE4256" w:rsidP="003F1C13">
            <w:pPr>
              <w:jc w:val="both"/>
              <w:rPr>
                <w:rFonts w:ascii="Calibri" w:hAnsi="Calibri" w:cs="Calibri"/>
                <w:sz w:val="16"/>
                <w:szCs w:val="16"/>
              </w:rPr>
            </w:pPr>
            <w:r w:rsidRPr="007D3499">
              <w:rPr>
                <w:rFonts w:ascii="Calibri" w:hAnsi="Calibri" w:cs="Calibri"/>
                <w:b/>
                <w:sz w:val="16"/>
                <w:szCs w:val="16"/>
              </w:rPr>
              <w:t>Vigencia:</w:t>
            </w:r>
            <w:r w:rsidRPr="00EE4256">
              <w:rPr>
                <w:rFonts w:ascii="Calibri" w:hAnsi="Calibri" w:cs="Calibri"/>
                <w:sz w:val="16"/>
                <w:szCs w:val="16"/>
              </w:rPr>
              <w:t xml:space="preserve"> Licencia nueva</w:t>
            </w:r>
          </w:p>
          <w:p w14:paraId="208DD0FC" w14:textId="35DAD6E8" w:rsidR="00EE4256" w:rsidRDefault="00EE4256" w:rsidP="003F1C13">
            <w:pPr>
              <w:jc w:val="both"/>
              <w:rPr>
                <w:rFonts w:ascii="Calibri" w:hAnsi="Calibri" w:cs="Calibri"/>
                <w:sz w:val="16"/>
                <w:szCs w:val="16"/>
              </w:rPr>
            </w:pPr>
            <w:r w:rsidRPr="00EE4256">
              <w:rPr>
                <w:rFonts w:ascii="Calibri" w:hAnsi="Calibri" w:cs="Calibri"/>
                <w:sz w:val="16"/>
                <w:szCs w:val="16"/>
              </w:rPr>
              <w:t>Entrega de licencias por descarga electrónica con claves de activación Correo electrónico</w:t>
            </w:r>
            <w:r w:rsidR="003F1C13">
              <w:rPr>
                <w:rFonts w:ascii="Calibri" w:hAnsi="Calibri" w:cs="Calibri"/>
                <w:sz w:val="16"/>
                <w:szCs w:val="16"/>
              </w:rPr>
              <w:t>:</w:t>
            </w:r>
            <w:r w:rsidRPr="00EE4256">
              <w:rPr>
                <w:rFonts w:ascii="Calibri" w:hAnsi="Calibri" w:cs="Calibri"/>
                <w:sz w:val="16"/>
                <w:szCs w:val="16"/>
              </w:rPr>
              <w:t xml:space="preserve"> </w:t>
            </w:r>
            <w:hyperlink r:id="rId41" w:history="1">
              <w:r w:rsidR="003F1C13" w:rsidRPr="001B3F17">
                <w:rPr>
                  <w:rStyle w:val="Hipervnculo"/>
                  <w:rFonts w:ascii="Calibri" w:hAnsi="Calibri" w:cs="Calibri"/>
                  <w:sz w:val="16"/>
                  <w:szCs w:val="16"/>
                </w:rPr>
                <w:t>soporte.escritorio@edu.uaa.mx</w:t>
              </w:r>
            </w:hyperlink>
          </w:p>
          <w:p w14:paraId="1F0C84AF" w14:textId="7BAE2691" w:rsidR="003F1C13" w:rsidRPr="004E0174" w:rsidRDefault="004E0174" w:rsidP="003F1C13">
            <w:pPr>
              <w:jc w:val="both"/>
              <w:rPr>
                <w:rFonts w:ascii="Calibri" w:hAnsi="Calibri" w:cs="Calibri"/>
                <w:sz w:val="16"/>
                <w:szCs w:val="16"/>
              </w:rPr>
            </w:pPr>
            <w:r>
              <w:rPr>
                <w:rFonts w:ascii="Calibri" w:hAnsi="Calibri" w:cs="Calibri"/>
                <w:b/>
                <w:sz w:val="16"/>
                <w:szCs w:val="16"/>
              </w:rPr>
              <w:t xml:space="preserve">Vigencia a parir: </w:t>
            </w:r>
            <w:r w:rsidRPr="004E0174">
              <w:rPr>
                <w:rFonts w:ascii="Calibri" w:hAnsi="Calibri" w:cs="Calibri"/>
                <w:sz w:val="16"/>
                <w:szCs w:val="16"/>
              </w:rPr>
              <w:t xml:space="preserve">01 de </w:t>
            </w:r>
            <w:proofErr w:type="gramStart"/>
            <w:r w:rsidRPr="004E0174">
              <w:rPr>
                <w:rFonts w:ascii="Calibri" w:hAnsi="Calibri" w:cs="Calibri"/>
                <w:sz w:val="16"/>
                <w:szCs w:val="16"/>
              </w:rPr>
              <w:t>Agosto</w:t>
            </w:r>
            <w:proofErr w:type="gramEnd"/>
            <w:r w:rsidRPr="004E0174">
              <w:rPr>
                <w:rFonts w:ascii="Calibri" w:hAnsi="Calibri" w:cs="Calibri"/>
                <w:sz w:val="16"/>
                <w:szCs w:val="16"/>
              </w:rPr>
              <w:t xml:space="preserve"> 2025.</w:t>
            </w:r>
          </w:p>
          <w:p w14:paraId="7B971EFF" w14:textId="77777777" w:rsidR="00EE4256" w:rsidRPr="003F1C13" w:rsidRDefault="00EE4256" w:rsidP="003F1C13">
            <w:pPr>
              <w:jc w:val="both"/>
              <w:rPr>
                <w:rFonts w:ascii="Calibri" w:hAnsi="Calibri" w:cs="Calibri"/>
                <w:sz w:val="14"/>
                <w:szCs w:val="16"/>
              </w:rPr>
            </w:pPr>
            <w:r w:rsidRPr="003F1C13">
              <w:rPr>
                <w:rFonts w:ascii="Calibri" w:hAnsi="Calibri" w:cs="Calibri"/>
                <w:b/>
                <w:sz w:val="14"/>
                <w:szCs w:val="16"/>
              </w:rPr>
              <w:t>Tiempo de Garantía:</w:t>
            </w:r>
            <w:r w:rsidRPr="003F1C13">
              <w:rPr>
                <w:rFonts w:ascii="Calibri" w:hAnsi="Calibri" w:cs="Calibri"/>
                <w:sz w:val="14"/>
                <w:szCs w:val="16"/>
              </w:rPr>
              <w:t xml:space="preserve"> 12 meses.  </w:t>
            </w:r>
          </w:p>
          <w:p w14:paraId="6F8D1977" w14:textId="77777777" w:rsidR="00EE4256" w:rsidRPr="003F1C13" w:rsidRDefault="00EE4256" w:rsidP="003F1C13">
            <w:pPr>
              <w:jc w:val="both"/>
              <w:rPr>
                <w:rFonts w:ascii="Calibri" w:hAnsi="Calibri" w:cs="Calibri"/>
                <w:sz w:val="14"/>
                <w:szCs w:val="16"/>
              </w:rPr>
            </w:pPr>
            <w:r w:rsidRPr="003F1C13">
              <w:rPr>
                <w:rFonts w:ascii="Calibri" w:hAnsi="Calibri" w:cs="Calibri"/>
                <w:b/>
                <w:sz w:val="14"/>
                <w:szCs w:val="16"/>
              </w:rPr>
              <w:t>Capacitación:</w:t>
            </w:r>
            <w:r w:rsidRPr="003F1C13">
              <w:rPr>
                <w:rFonts w:ascii="Calibri" w:hAnsi="Calibri" w:cs="Calibri"/>
                <w:sz w:val="14"/>
                <w:szCs w:val="16"/>
              </w:rPr>
              <w:t xml:space="preserve"> No se requiere</w:t>
            </w:r>
          </w:p>
          <w:p w14:paraId="2061595B" w14:textId="27735F6B" w:rsidR="00EE4256" w:rsidRPr="003F1C13" w:rsidRDefault="00EE4256" w:rsidP="003F1C13">
            <w:pPr>
              <w:jc w:val="both"/>
              <w:rPr>
                <w:rFonts w:ascii="Calibri" w:hAnsi="Calibri" w:cs="Calibri"/>
                <w:sz w:val="16"/>
                <w:szCs w:val="16"/>
              </w:rPr>
            </w:pPr>
            <w:r w:rsidRPr="003F1C13">
              <w:rPr>
                <w:rFonts w:ascii="Calibri" w:hAnsi="Calibri" w:cs="Calibri"/>
                <w:b/>
                <w:sz w:val="14"/>
                <w:szCs w:val="16"/>
              </w:rPr>
              <w:t>Instalación:</w:t>
            </w:r>
            <w:r w:rsidRPr="003F1C13">
              <w:rPr>
                <w:rFonts w:ascii="Calibri" w:hAnsi="Calibri" w:cs="Calibri"/>
                <w:sz w:val="14"/>
                <w:szCs w:val="16"/>
              </w:rPr>
              <w:t xml:space="preserve"> Solo suministro.</w:t>
            </w:r>
          </w:p>
        </w:tc>
        <w:tc>
          <w:tcPr>
            <w:tcW w:w="686" w:type="pct"/>
          </w:tcPr>
          <w:p w14:paraId="51ADA970" w14:textId="6EF90F6B"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Acceso a plataforma</w:t>
            </w:r>
          </w:p>
        </w:tc>
        <w:tc>
          <w:tcPr>
            <w:tcW w:w="419" w:type="pct"/>
          </w:tcPr>
          <w:p w14:paraId="0E49FC11" w14:textId="63D15E53" w:rsidR="00EE4256" w:rsidRPr="00EE4256" w:rsidRDefault="00EE4256" w:rsidP="00EE4256">
            <w:pPr>
              <w:spacing w:line="256" w:lineRule="auto"/>
              <w:jc w:val="center"/>
              <w:rPr>
                <w:rFonts w:ascii="Calibri" w:hAnsi="Calibri" w:cs="Calibri"/>
                <w:sz w:val="16"/>
                <w:szCs w:val="16"/>
              </w:rPr>
            </w:pPr>
            <w:r w:rsidRPr="00EE4256">
              <w:rPr>
                <w:rFonts w:ascii="Calibri" w:hAnsi="Calibri" w:cs="Calibri"/>
                <w:sz w:val="16"/>
                <w:szCs w:val="16"/>
              </w:rPr>
              <w:t>100</w:t>
            </w:r>
          </w:p>
        </w:tc>
      </w:tr>
      <w:tr w:rsidR="003F1C13" w14:paraId="24E7B3CD"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0E26D79A" w14:textId="0D5FD4B5" w:rsidR="003F1C13" w:rsidRDefault="003F1C13" w:rsidP="003F1C13">
            <w:pPr>
              <w:spacing w:line="360" w:lineRule="auto"/>
              <w:jc w:val="center"/>
              <w:rPr>
                <w:rFonts w:ascii="Calibri" w:hAnsi="Calibri" w:cs="Calibri"/>
                <w:b/>
                <w:color w:val="000000"/>
                <w:sz w:val="18"/>
                <w:szCs w:val="18"/>
              </w:rPr>
            </w:pPr>
            <w:r>
              <w:rPr>
                <w:rFonts w:ascii="Calibri" w:hAnsi="Calibri" w:cs="Calibri"/>
                <w:b/>
                <w:color w:val="000000"/>
                <w:sz w:val="18"/>
                <w:szCs w:val="18"/>
              </w:rPr>
              <w:t>58</w:t>
            </w:r>
          </w:p>
        </w:tc>
        <w:tc>
          <w:tcPr>
            <w:tcW w:w="3077" w:type="pct"/>
          </w:tcPr>
          <w:p w14:paraId="4C9526DC" w14:textId="77777777" w:rsidR="003F1C13" w:rsidRPr="003F1C13" w:rsidRDefault="003F1C13" w:rsidP="003F1C13">
            <w:pPr>
              <w:jc w:val="both"/>
              <w:rPr>
                <w:rFonts w:ascii="Calibri" w:hAnsi="Calibri" w:cs="Calibri"/>
                <w:b/>
                <w:bCs/>
                <w:sz w:val="16"/>
                <w:szCs w:val="16"/>
                <w:lang w:val="es-MX"/>
              </w:rPr>
            </w:pPr>
            <w:r w:rsidRPr="003F1C13">
              <w:rPr>
                <w:rFonts w:ascii="Calibri" w:hAnsi="Calibri" w:cs="Calibri"/>
                <w:b/>
                <w:bCs/>
                <w:sz w:val="16"/>
                <w:szCs w:val="16"/>
                <w:lang w:val="es-MX"/>
              </w:rPr>
              <w:t xml:space="preserve">Renovación de licencia del software COMSOL </w:t>
            </w:r>
            <w:proofErr w:type="spellStart"/>
            <w:r w:rsidRPr="003F1C13">
              <w:rPr>
                <w:rFonts w:ascii="Calibri" w:hAnsi="Calibri" w:cs="Calibri"/>
                <w:b/>
                <w:bCs/>
                <w:sz w:val="16"/>
                <w:szCs w:val="16"/>
                <w:lang w:val="es-MX"/>
              </w:rPr>
              <w:t>Multiphysics</w:t>
            </w:r>
            <w:proofErr w:type="spellEnd"/>
            <w:r w:rsidRPr="003F1C13">
              <w:rPr>
                <w:rFonts w:ascii="Calibri" w:hAnsi="Calibri" w:cs="Calibri"/>
                <w:b/>
                <w:bCs/>
                <w:sz w:val="16"/>
                <w:szCs w:val="16"/>
                <w:lang w:val="es-MX"/>
              </w:rPr>
              <w:t xml:space="preserve"> y los </w:t>
            </w:r>
            <w:proofErr w:type="spellStart"/>
            <w:r w:rsidRPr="003F1C13">
              <w:rPr>
                <w:rFonts w:ascii="Calibri" w:hAnsi="Calibri" w:cs="Calibri"/>
                <w:b/>
                <w:bCs/>
                <w:sz w:val="16"/>
                <w:szCs w:val="16"/>
                <w:lang w:val="es-MX"/>
              </w:rPr>
              <w:t>modulos</w:t>
            </w:r>
            <w:proofErr w:type="spellEnd"/>
            <w:r w:rsidRPr="003F1C13">
              <w:rPr>
                <w:rFonts w:ascii="Calibri" w:hAnsi="Calibri" w:cs="Calibri"/>
                <w:b/>
                <w:bCs/>
                <w:sz w:val="16"/>
                <w:szCs w:val="16"/>
                <w:lang w:val="es-MX"/>
              </w:rPr>
              <w:t xml:space="preserve">: </w:t>
            </w:r>
            <w:proofErr w:type="spellStart"/>
            <w:r w:rsidRPr="003F1C13">
              <w:rPr>
                <w:rFonts w:ascii="Calibri" w:hAnsi="Calibri" w:cs="Calibri"/>
                <w:b/>
                <w:bCs/>
                <w:sz w:val="16"/>
                <w:szCs w:val="16"/>
                <w:lang w:val="es-MX"/>
              </w:rPr>
              <w:t>Acoustics</w:t>
            </w:r>
            <w:proofErr w:type="spellEnd"/>
            <w:r w:rsidRPr="003F1C13">
              <w:rPr>
                <w:rFonts w:ascii="Calibri" w:hAnsi="Calibri" w:cs="Calibri"/>
                <w:b/>
                <w:bCs/>
                <w:sz w:val="16"/>
                <w:szCs w:val="16"/>
                <w:lang w:val="es-MX"/>
              </w:rPr>
              <w:t xml:space="preserve">, </w:t>
            </w:r>
            <w:proofErr w:type="spellStart"/>
            <w:r w:rsidRPr="003F1C13">
              <w:rPr>
                <w:rFonts w:ascii="Calibri" w:hAnsi="Calibri" w:cs="Calibri"/>
                <w:b/>
                <w:bCs/>
                <w:sz w:val="16"/>
                <w:szCs w:val="16"/>
                <w:lang w:val="es-MX"/>
              </w:rPr>
              <w:t>Heat</w:t>
            </w:r>
            <w:proofErr w:type="spellEnd"/>
            <w:r w:rsidRPr="003F1C13">
              <w:rPr>
                <w:rFonts w:ascii="Calibri" w:hAnsi="Calibri" w:cs="Calibri"/>
                <w:b/>
                <w:bCs/>
                <w:sz w:val="16"/>
                <w:szCs w:val="16"/>
                <w:lang w:val="es-MX"/>
              </w:rPr>
              <w:t xml:space="preserve"> Transfer y </w:t>
            </w:r>
            <w:proofErr w:type="spellStart"/>
            <w:r w:rsidRPr="003F1C13">
              <w:rPr>
                <w:rFonts w:ascii="Calibri" w:hAnsi="Calibri" w:cs="Calibri"/>
                <w:b/>
                <w:bCs/>
                <w:sz w:val="16"/>
                <w:szCs w:val="16"/>
                <w:lang w:val="es-MX"/>
              </w:rPr>
              <w:t>Structural</w:t>
            </w:r>
            <w:proofErr w:type="spellEnd"/>
            <w:r w:rsidRPr="003F1C13">
              <w:rPr>
                <w:rFonts w:ascii="Calibri" w:hAnsi="Calibri" w:cs="Calibri"/>
                <w:b/>
                <w:bCs/>
                <w:sz w:val="16"/>
                <w:szCs w:val="16"/>
                <w:lang w:val="es-MX"/>
              </w:rPr>
              <w:t xml:space="preserve"> </w:t>
            </w:r>
            <w:proofErr w:type="spellStart"/>
            <w:r w:rsidRPr="003F1C13">
              <w:rPr>
                <w:rFonts w:ascii="Calibri" w:hAnsi="Calibri" w:cs="Calibri"/>
                <w:b/>
                <w:bCs/>
                <w:sz w:val="16"/>
                <w:szCs w:val="16"/>
                <w:lang w:val="es-MX"/>
              </w:rPr>
              <w:t>Mechanics</w:t>
            </w:r>
            <w:proofErr w:type="spellEnd"/>
            <w:r w:rsidRPr="003F1C13">
              <w:rPr>
                <w:rFonts w:ascii="Calibri" w:hAnsi="Calibri" w:cs="Calibri"/>
                <w:b/>
                <w:bCs/>
                <w:sz w:val="16"/>
                <w:szCs w:val="16"/>
                <w:lang w:val="es-MX"/>
              </w:rPr>
              <w:t>.</w:t>
            </w:r>
          </w:p>
          <w:p w14:paraId="1100AA8E" w14:textId="77777777" w:rsidR="003F1C13" w:rsidRPr="003F1C13" w:rsidRDefault="003F1C13" w:rsidP="003F1C13">
            <w:pPr>
              <w:jc w:val="both"/>
              <w:rPr>
                <w:rFonts w:ascii="Calibri" w:hAnsi="Calibri" w:cs="Calibri"/>
                <w:sz w:val="16"/>
                <w:szCs w:val="16"/>
                <w:lang w:val="en-US"/>
              </w:rPr>
            </w:pPr>
            <w:r w:rsidRPr="003F1C13">
              <w:rPr>
                <w:rFonts w:ascii="Calibri" w:hAnsi="Calibri" w:cs="Calibri"/>
                <w:sz w:val="16"/>
                <w:szCs w:val="16"/>
                <w:lang w:val="en-US"/>
              </w:rPr>
              <w:t xml:space="preserve">Named Single User </w:t>
            </w:r>
            <w:proofErr w:type="spellStart"/>
            <w:r w:rsidRPr="003F1C13">
              <w:rPr>
                <w:rFonts w:ascii="Calibri" w:hAnsi="Calibri" w:cs="Calibri"/>
                <w:sz w:val="16"/>
                <w:szCs w:val="16"/>
                <w:lang w:val="en-US"/>
              </w:rPr>
              <w:t>LIcense</w:t>
            </w:r>
            <w:proofErr w:type="spellEnd"/>
          </w:p>
          <w:p w14:paraId="619BBAE3" w14:textId="77777777" w:rsidR="003F1C13" w:rsidRPr="003F1C13" w:rsidRDefault="003F1C13" w:rsidP="003F1C13">
            <w:pPr>
              <w:jc w:val="both"/>
              <w:rPr>
                <w:rFonts w:ascii="Calibri" w:hAnsi="Calibri" w:cs="Calibri"/>
                <w:sz w:val="16"/>
                <w:szCs w:val="16"/>
                <w:lang w:val="en-US"/>
              </w:rPr>
            </w:pPr>
            <w:proofErr w:type="spellStart"/>
            <w:r w:rsidRPr="003F1C13">
              <w:rPr>
                <w:rFonts w:ascii="Calibri" w:hAnsi="Calibri" w:cs="Calibri"/>
                <w:b/>
                <w:sz w:val="16"/>
                <w:szCs w:val="16"/>
                <w:lang w:val="en-US"/>
              </w:rPr>
              <w:t>Licencia</w:t>
            </w:r>
            <w:proofErr w:type="spellEnd"/>
            <w:r w:rsidRPr="003F1C13">
              <w:rPr>
                <w:rFonts w:ascii="Calibri" w:hAnsi="Calibri" w:cs="Calibri"/>
                <w:b/>
                <w:sz w:val="16"/>
                <w:szCs w:val="16"/>
                <w:lang w:val="en-US"/>
              </w:rPr>
              <w:t>:</w:t>
            </w:r>
            <w:r w:rsidRPr="003F1C13">
              <w:rPr>
                <w:rFonts w:ascii="Calibri" w:hAnsi="Calibri" w:cs="Calibri"/>
                <w:sz w:val="16"/>
                <w:szCs w:val="16"/>
                <w:lang w:val="en-US"/>
              </w:rPr>
              <w:t xml:space="preserve"> 3078516</w:t>
            </w:r>
          </w:p>
          <w:p w14:paraId="2E5D843C" w14:textId="77777777" w:rsidR="003F1C13" w:rsidRPr="003F1C13" w:rsidRDefault="003F1C13" w:rsidP="003F1C13">
            <w:pPr>
              <w:jc w:val="both"/>
              <w:rPr>
                <w:rFonts w:ascii="Calibri" w:hAnsi="Calibri" w:cs="Calibri"/>
                <w:sz w:val="16"/>
                <w:szCs w:val="16"/>
              </w:rPr>
            </w:pPr>
            <w:r w:rsidRPr="003F1C13">
              <w:rPr>
                <w:rFonts w:ascii="Calibri" w:hAnsi="Calibri" w:cs="Calibri"/>
                <w:sz w:val="16"/>
                <w:szCs w:val="16"/>
              </w:rPr>
              <w:t>Para uso académico solamente</w:t>
            </w:r>
          </w:p>
          <w:p w14:paraId="54A6CF9B" w14:textId="50A5B7DE" w:rsidR="003F1C13" w:rsidRDefault="003F1C13" w:rsidP="003F1C13">
            <w:pPr>
              <w:jc w:val="both"/>
              <w:rPr>
                <w:rFonts w:ascii="Calibri" w:hAnsi="Calibri" w:cs="Calibri"/>
                <w:sz w:val="16"/>
                <w:szCs w:val="16"/>
              </w:rPr>
            </w:pPr>
            <w:r w:rsidRPr="003F1C13">
              <w:rPr>
                <w:rFonts w:ascii="Calibri" w:hAnsi="Calibri" w:cs="Calibri"/>
                <w:b/>
                <w:sz w:val="16"/>
                <w:szCs w:val="16"/>
              </w:rPr>
              <w:t>Vigencia</w:t>
            </w:r>
            <w:r w:rsidR="004E0174">
              <w:rPr>
                <w:rFonts w:ascii="Calibri" w:hAnsi="Calibri" w:cs="Calibri"/>
                <w:b/>
                <w:sz w:val="16"/>
                <w:szCs w:val="16"/>
              </w:rPr>
              <w:t xml:space="preserve"> a partir</w:t>
            </w:r>
            <w:r w:rsidRPr="003F1C13">
              <w:rPr>
                <w:rFonts w:ascii="Calibri" w:hAnsi="Calibri" w:cs="Calibri"/>
                <w:b/>
                <w:sz w:val="16"/>
                <w:szCs w:val="16"/>
              </w:rPr>
              <w:t>:</w:t>
            </w:r>
            <w:r w:rsidRPr="003F1C13">
              <w:rPr>
                <w:rFonts w:ascii="Calibri" w:hAnsi="Calibri" w:cs="Calibri"/>
                <w:sz w:val="16"/>
                <w:szCs w:val="16"/>
              </w:rPr>
              <w:t xml:space="preserve"> </w:t>
            </w:r>
            <w:r w:rsidR="004E0174" w:rsidRPr="004E0174">
              <w:rPr>
                <w:rFonts w:ascii="Calibri" w:hAnsi="Calibri" w:cs="Calibri"/>
                <w:sz w:val="16"/>
                <w:szCs w:val="16"/>
              </w:rPr>
              <w:t>10 de octubre 2025</w:t>
            </w:r>
            <w:r w:rsidR="004E0174">
              <w:rPr>
                <w:rFonts w:ascii="Calibri" w:hAnsi="Calibri" w:cs="Calibri"/>
                <w:sz w:val="16"/>
                <w:szCs w:val="16"/>
              </w:rPr>
              <w:t>.</w:t>
            </w:r>
          </w:p>
          <w:p w14:paraId="2356ED02" w14:textId="77777777" w:rsidR="003F1C13" w:rsidRPr="003F1C13" w:rsidRDefault="003F1C13" w:rsidP="003F1C13">
            <w:pPr>
              <w:jc w:val="both"/>
              <w:rPr>
                <w:rFonts w:ascii="Calibri" w:hAnsi="Calibri" w:cs="Calibri"/>
                <w:sz w:val="16"/>
                <w:szCs w:val="16"/>
              </w:rPr>
            </w:pPr>
          </w:p>
          <w:p w14:paraId="1E775709" w14:textId="77777777" w:rsidR="003F1C13" w:rsidRPr="003F1C13" w:rsidRDefault="003F1C13" w:rsidP="003F1C13">
            <w:pPr>
              <w:jc w:val="both"/>
              <w:rPr>
                <w:rFonts w:ascii="Calibri" w:hAnsi="Calibri" w:cs="Calibri"/>
                <w:sz w:val="16"/>
                <w:szCs w:val="16"/>
              </w:rPr>
            </w:pPr>
            <w:r w:rsidRPr="003F1C13">
              <w:rPr>
                <w:rFonts w:ascii="Calibri" w:hAnsi="Calibri" w:cs="Calibri"/>
                <w:sz w:val="16"/>
                <w:szCs w:val="16"/>
              </w:rPr>
              <w:t>Entrega de licencias por descarga electrónica con claves de activación Correo electrónico</w:t>
            </w:r>
          </w:p>
          <w:p w14:paraId="6352B30F" w14:textId="603A9314" w:rsidR="003F1C13" w:rsidRDefault="00CD59C4" w:rsidP="003F1C13">
            <w:pPr>
              <w:jc w:val="both"/>
              <w:rPr>
                <w:rFonts w:ascii="Calibri" w:hAnsi="Calibri" w:cs="Calibri"/>
                <w:sz w:val="16"/>
                <w:szCs w:val="16"/>
              </w:rPr>
            </w:pPr>
            <w:hyperlink r:id="rId42" w:history="1">
              <w:r w:rsidR="003F1C13" w:rsidRPr="001B3F17">
                <w:rPr>
                  <w:rStyle w:val="Hipervnculo"/>
                  <w:rFonts w:ascii="Calibri" w:hAnsi="Calibri" w:cs="Calibri"/>
                  <w:sz w:val="16"/>
                  <w:szCs w:val="16"/>
                </w:rPr>
                <w:t>soporte.escritorio@edu.uaa.mx</w:t>
              </w:r>
            </w:hyperlink>
          </w:p>
          <w:p w14:paraId="1EE3B096" w14:textId="77777777" w:rsidR="003F1C13" w:rsidRPr="003F1C13" w:rsidRDefault="003F1C13" w:rsidP="003F1C13">
            <w:pPr>
              <w:jc w:val="both"/>
              <w:rPr>
                <w:rFonts w:ascii="Calibri" w:hAnsi="Calibri" w:cs="Calibri"/>
                <w:b/>
                <w:sz w:val="16"/>
                <w:szCs w:val="16"/>
              </w:rPr>
            </w:pPr>
          </w:p>
          <w:p w14:paraId="76AC2887" w14:textId="77777777" w:rsidR="003F1C13" w:rsidRPr="003F1C13" w:rsidRDefault="003F1C13" w:rsidP="003F1C13">
            <w:pPr>
              <w:jc w:val="both"/>
              <w:rPr>
                <w:rFonts w:ascii="Calibri" w:hAnsi="Calibri" w:cs="Calibri"/>
                <w:sz w:val="14"/>
                <w:szCs w:val="16"/>
              </w:rPr>
            </w:pPr>
            <w:r w:rsidRPr="003F1C13">
              <w:rPr>
                <w:rFonts w:ascii="Calibri" w:hAnsi="Calibri" w:cs="Calibri"/>
                <w:b/>
                <w:sz w:val="14"/>
                <w:szCs w:val="16"/>
              </w:rPr>
              <w:t>Tiempo de Garantía:</w:t>
            </w:r>
            <w:r w:rsidRPr="003F1C13">
              <w:rPr>
                <w:rFonts w:ascii="Calibri" w:hAnsi="Calibri" w:cs="Calibri"/>
                <w:sz w:val="14"/>
                <w:szCs w:val="16"/>
              </w:rPr>
              <w:t xml:space="preserve"> 12 meses</w:t>
            </w:r>
          </w:p>
          <w:p w14:paraId="459BBA54" w14:textId="77777777" w:rsidR="003F1C13" w:rsidRPr="003F1C13" w:rsidRDefault="003F1C13" w:rsidP="003F1C13">
            <w:pPr>
              <w:jc w:val="both"/>
              <w:rPr>
                <w:rFonts w:ascii="Calibri" w:hAnsi="Calibri" w:cs="Calibri"/>
                <w:sz w:val="14"/>
                <w:szCs w:val="16"/>
              </w:rPr>
            </w:pPr>
            <w:r w:rsidRPr="003F1C13">
              <w:rPr>
                <w:rFonts w:ascii="Calibri" w:hAnsi="Calibri" w:cs="Calibri"/>
                <w:b/>
                <w:sz w:val="14"/>
                <w:szCs w:val="16"/>
              </w:rPr>
              <w:t>Capacitación:</w:t>
            </w:r>
            <w:r w:rsidRPr="003F1C13">
              <w:rPr>
                <w:rFonts w:ascii="Calibri" w:hAnsi="Calibri" w:cs="Calibri"/>
                <w:sz w:val="14"/>
                <w:szCs w:val="16"/>
              </w:rPr>
              <w:t xml:space="preserve"> No se requiere.</w:t>
            </w:r>
          </w:p>
          <w:p w14:paraId="0329EA38" w14:textId="42294D38" w:rsidR="003F1C13" w:rsidRPr="003F1C13" w:rsidRDefault="003F1C13" w:rsidP="003F1C13">
            <w:pPr>
              <w:jc w:val="both"/>
              <w:rPr>
                <w:rFonts w:ascii="Calibri" w:hAnsi="Calibri" w:cs="Calibri"/>
                <w:sz w:val="16"/>
                <w:szCs w:val="16"/>
              </w:rPr>
            </w:pPr>
            <w:r w:rsidRPr="003F1C13">
              <w:rPr>
                <w:rFonts w:ascii="Calibri" w:hAnsi="Calibri" w:cs="Calibri"/>
                <w:b/>
                <w:sz w:val="14"/>
                <w:szCs w:val="16"/>
              </w:rPr>
              <w:t>Instalación:</w:t>
            </w:r>
            <w:r w:rsidRPr="003F1C13">
              <w:rPr>
                <w:rFonts w:ascii="Calibri" w:hAnsi="Calibri" w:cs="Calibri"/>
                <w:sz w:val="14"/>
                <w:szCs w:val="16"/>
              </w:rPr>
              <w:t xml:space="preserve"> Solo suministro</w:t>
            </w:r>
          </w:p>
        </w:tc>
        <w:tc>
          <w:tcPr>
            <w:tcW w:w="686" w:type="pct"/>
          </w:tcPr>
          <w:p w14:paraId="7A0B0D74" w14:textId="208C235A" w:rsidR="003F1C13" w:rsidRPr="003F1C13" w:rsidRDefault="003F1C13" w:rsidP="003F1C13">
            <w:pPr>
              <w:spacing w:line="256" w:lineRule="auto"/>
              <w:jc w:val="center"/>
              <w:rPr>
                <w:rFonts w:ascii="Calibri" w:hAnsi="Calibri" w:cs="Calibri"/>
                <w:sz w:val="16"/>
                <w:szCs w:val="16"/>
              </w:rPr>
            </w:pPr>
            <w:r w:rsidRPr="003F1C13">
              <w:rPr>
                <w:rFonts w:ascii="Calibri" w:hAnsi="Calibri" w:cs="Calibri"/>
                <w:sz w:val="16"/>
                <w:szCs w:val="16"/>
              </w:rPr>
              <w:t>Media / Software</w:t>
            </w:r>
          </w:p>
        </w:tc>
        <w:tc>
          <w:tcPr>
            <w:tcW w:w="419" w:type="pct"/>
          </w:tcPr>
          <w:p w14:paraId="1510144E" w14:textId="3B34FBB4" w:rsidR="003F1C13" w:rsidRPr="003F1C13" w:rsidRDefault="003F1C13" w:rsidP="003F1C13">
            <w:pPr>
              <w:spacing w:line="256" w:lineRule="auto"/>
              <w:jc w:val="center"/>
              <w:rPr>
                <w:rFonts w:ascii="Calibri" w:hAnsi="Calibri" w:cs="Calibri"/>
                <w:sz w:val="16"/>
                <w:szCs w:val="16"/>
              </w:rPr>
            </w:pPr>
            <w:r w:rsidRPr="003F1C13">
              <w:rPr>
                <w:rFonts w:ascii="Calibri" w:hAnsi="Calibri" w:cs="Calibri"/>
                <w:sz w:val="16"/>
                <w:szCs w:val="16"/>
              </w:rPr>
              <w:t>1</w:t>
            </w:r>
          </w:p>
        </w:tc>
      </w:tr>
      <w:tr w:rsidR="003F1C13" w14:paraId="4658E199" w14:textId="77777777" w:rsidTr="00E11336">
        <w:tc>
          <w:tcPr>
            <w:tcW w:w="818" w:type="pct"/>
            <w:tcBorders>
              <w:top w:val="dotted" w:sz="4" w:space="0" w:color="auto"/>
              <w:left w:val="dotted" w:sz="4" w:space="0" w:color="auto"/>
              <w:bottom w:val="dotted" w:sz="4" w:space="0" w:color="auto"/>
              <w:right w:val="dotted" w:sz="4" w:space="0" w:color="auto"/>
            </w:tcBorders>
            <w:shd w:val="clear" w:color="auto" w:fill="auto"/>
          </w:tcPr>
          <w:p w14:paraId="67E9938A" w14:textId="4D086AF6" w:rsidR="003F1C13" w:rsidRDefault="003F1C13" w:rsidP="003F1C13">
            <w:pPr>
              <w:spacing w:line="360" w:lineRule="auto"/>
              <w:jc w:val="center"/>
              <w:rPr>
                <w:rFonts w:ascii="Calibri" w:hAnsi="Calibri" w:cs="Calibri"/>
                <w:b/>
                <w:color w:val="000000"/>
                <w:sz w:val="18"/>
                <w:szCs w:val="18"/>
              </w:rPr>
            </w:pPr>
            <w:r>
              <w:rPr>
                <w:rFonts w:ascii="Calibri" w:hAnsi="Calibri" w:cs="Calibri"/>
                <w:b/>
                <w:color w:val="000000"/>
                <w:sz w:val="18"/>
                <w:szCs w:val="18"/>
              </w:rPr>
              <w:t>59</w:t>
            </w:r>
          </w:p>
        </w:tc>
        <w:tc>
          <w:tcPr>
            <w:tcW w:w="3077" w:type="pct"/>
          </w:tcPr>
          <w:p w14:paraId="41AD58C2" w14:textId="77777777" w:rsidR="003F1C13" w:rsidRPr="003F1C13" w:rsidRDefault="003F1C13" w:rsidP="003F1C13">
            <w:pPr>
              <w:jc w:val="both"/>
              <w:rPr>
                <w:rFonts w:ascii="Calibri" w:hAnsi="Calibri" w:cs="Calibri"/>
                <w:b/>
                <w:bCs/>
                <w:sz w:val="16"/>
                <w:szCs w:val="16"/>
                <w:lang w:val="en-US"/>
              </w:rPr>
            </w:pPr>
            <w:r w:rsidRPr="003F1C13">
              <w:rPr>
                <w:rFonts w:ascii="Calibri" w:hAnsi="Calibri" w:cs="Calibri"/>
                <w:b/>
                <w:bCs/>
                <w:sz w:val="16"/>
                <w:szCs w:val="16"/>
                <w:lang w:val="en-US"/>
              </w:rPr>
              <w:t xml:space="preserve">Software </w:t>
            </w:r>
            <w:proofErr w:type="spellStart"/>
            <w:r w:rsidRPr="003F1C13">
              <w:rPr>
                <w:rFonts w:ascii="Calibri" w:hAnsi="Calibri" w:cs="Calibri"/>
                <w:b/>
                <w:bCs/>
                <w:sz w:val="16"/>
                <w:szCs w:val="16"/>
                <w:lang w:val="en-US"/>
              </w:rPr>
              <w:t>Faraonics</w:t>
            </w:r>
            <w:proofErr w:type="spellEnd"/>
            <w:r w:rsidRPr="003F1C13">
              <w:rPr>
                <w:rFonts w:ascii="Calibri" w:hAnsi="Calibri" w:cs="Calibri"/>
                <w:b/>
                <w:bCs/>
                <w:sz w:val="16"/>
                <w:szCs w:val="16"/>
                <w:lang w:val="en-US"/>
              </w:rPr>
              <w:t xml:space="preserve"> Cloud Deep Freeze subscription license</w:t>
            </w:r>
          </w:p>
          <w:p w14:paraId="3232F39A" w14:textId="77777777" w:rsidR="003F1C13" w:rsidRPr="003F1C13" w:rsidRDefault="003F1C13" w:rsidP="003F1C13">
            <w:pPr>
              <w:jc w:val="both"/>
              <w:rPr>
                <w:rFonts w:ascii="Calibri" w:hAnsi="Calibri" w:cs="Calibri"/>
                <w:b/>
                <w:bCs/>
                <w:i/>
                <w:iCs/>
                <w:sz w:val="16"/>
                <w:szCs w:val="16"/>
              </w:rPr>
            </w:pPr>
            <w:r w:rsidRPr="003F1C13">
              <w:rPr>
                <w:rFonts w:ascii="Calibri" w:hAnsi="Calibri" w:cs="Calibri"/>
                <w:b/>
                <w:bCs/>
                <w:i/>
                <w:iCs/>
                <w:sz w:val="16"/>
                <w:szCs w:val="16"/>
              </w:rPr>
              <w:t>Vigencia: Renovación</w:t>
            </w:r>
          </w:p>
          <w:p w14:paraId="67B82EB7" w14:textId="77777777" w:rsidR="003F1C13" w:rsidRPr="003F1C13" w:rsidRDefault="003F1C13" w:rsidP="003F1C13">
            <w:pPr>
              <w:jc w:val="both"/>
              <w:rPr>
                <w:rFonts w:ascii="Calibri" w:hAnsi="Calibri" w:cs="Calibri"/>
                <w:sz w:val="16"/>
                <w:szCs w:val="16"/>
              </w:rPr>
            </w:pPr>
            <w:r w:rsidRPr="003F1C13">
              <w:rPr>
                <w:rFonts w:ascii="Calibri" w:hAnsi="Calibri" w:cs="Calibri"/>
                <w:sz w:val="16"/>
                <w:szCs w:val="16"/>
              </w:rPr>
              <w:t>Entrega de licencias por descarga electrónica con claves de activación Correo</w:t>
            </w:r>
          </w:p>
          <w:p w14:paraId="1FE4FF2B" w14:textId="359E4A5E" w:rsidR="003F1C13" w:rsidRDefault="003F1C13" w:rsidP="003F1C13">
            <w:pPr>
              <w:autoSpaceDE w:val="0"/>
              <w:autoSpaceDN w:val="0"/>
              <w:adjustRightInd w:val="0"/>
              <w:jc w:val="both"/>
              <w:rPr>
                <w:rFonts w:ascii="Calibri" w:hAnsi="Calibri" w:cs="Calibri"/>
                <w:sz w:val="16"/>
                <w:szCs w:val="16"/>
              </w:rPr>
            </w:pPr>
            <w:r w:rsidRPr="003F1C13">
              <w:rPr>
                <w:rFonts w:ascii="Calibri" w:hAnsi="Calibri" w:cs="Calibri"/>
                <w:sz w:val="16"/>
                <w:szCs w:val="16"/>
              </w:rPr>
              <w:t xml:space="preserve">electrónico </w:t>
            </w:r>
            <w:hyperlink r:id="rId43" w:history="1">
              <w:r w:rsidRPr="003F1C13">
                <w:rPr>
                  <w:rStyle w:val="Hipervnculo"/>
                  <w:rFonts w:ascii="Calibri" w:eastAsiaTheme="majorEastAsia" w:hAnsi="Calibri" w:cs="Calibri"/>
                  <w:sz w:val="16"/>
                  <w:szCs w:val="16"/>
                </w:rPr>
                <w:t>soporte.escritorio@edu.uaa.mx</w:t>
              </w:r>
            </w:hyperlink>
          </w:p>
          <w:p w14:paraId="1497CB66" w14:textId="3D5791A1" w:rsidR="00E4096C" w:rsidRPr="003F1C13" w:rsidRDefault="004E0174" w:rsidP="003F1C13">
            <w:pPr>
              <w:autoSpaceDE w:val="0"/>
              <w:autoSpaceDN w:val="0"/>
              <w:adjustRightInd w:val="0"/>
              <w:jc w:val="both"/>
              <w:rPr>
                <w:rFonts w:ascii="Calibri" w:hAnsi="Calibri" w:cs="Calibri"/>
                <w:sz w:val="16"/>
                <w:szCs w:val="16"/>
              </w:rPr>
            </w:pPr>
            <w:r w:rsidRPr="004E0174">
              <w:rPr>
                <w:rFonts w:ascii="Calibri" w:hAnsi="Calibri" w:cs="Calibri"/>
                <w:b/>
                <w:sz w:val="16"/>
                <w:szCs w:val="16"/>
              </w:rPr>
              <w:t>Vigencia a partir:</w:t>
            </w:r>
            <w:r w:rsidRPr="004E0174">
              <w:rPr>
                <w:rFonts w:ascii="Calibri" w:hAnsi="Calibri" w:cs="Calibri"/>
                <w:sz w:val="16"/>
                <w:szCs w:val="16"/>
              </w:rPr>
              <w:t xml:space="preserve"> </w:t>
            </w:r>
            <w:r>
              <w:rPr>
                <w:rFonts w:ascii="Calibri" w:hAnsi="Calibri" w:cs="Calibri"/>
                <w:sz w:val="16"/>
                <w:szCs w:val="16"/>
              </w:rPr>
              <w:t>0</w:t>
            </w:r>
            <w:r w:rsidRPr="004E0174">
              <w:rPr>
                <w:rFonts w:ascii="Calibri" w:hAnsi="Calibri" w:cs="Calibri"/>
                <w:sz w:val="16"/>
                <w:szCs w:val="16"/>
              </w:rPr>
              <w:t xml:space="preserve">1 de </w:t>
            </w:r>
            <w:proofErr w:type="gramStart"/>
            <w:r w:rsidR="004914B6">
              <w:rPr>
                <w:rFonts w:ascii="Calibri" w:hAnsi="Calibri" w:cs="Calibri"/>
                <w:sz w:val="16"/>
                <w:szCs w:val="16"/>
              </w:rPr>
              <w:t>A</w:t>
            </w:r>
            <w:r w:rsidRPr="004E0174">
              <w:rPr>
                <w:rFonts w:ascii="Calibri" w:hAnsi="Calibri" w:cs="Calibri"/>
                <w:sz w:val="16"/>
                <w:szCs w:val="16"/>
              </w:rPr>
              <w:t>gosto</w:t>
            </w:r>
            <w:proofErr w:type="gramEnd"/>
            <w:r>
              <w:rPr>
                <w:rFonts w:ascii="Calibri" w:hAnsi="Calibri" w:cs="Calibri"/>
                <w:sz w:val="16"/>
                <w:szCs w:val="16"/>
              </w:rPr>
              <w:t xml:space="preserve"> 2025.</w:t>
            </w:r>
          </w:p>
          <w:p w14:paraId="2F1DE28C" w14:textId="77777777" w:rsidR="003F1C13" w:rsidRPr="00E4096C" w:rsidRDefault="003F1C13" w:rsidP="003F1C13">
            <w:pPr>
              <w:autoSpaceDE w:val="0"/>
              <w:autoSpaceDN w:val="0"/>
              <w:adjustRightInd w:val="0"/>
              <w:jc w:val="both"/>
              <w:rPr>
                <w:rFonts w:ascii="Calibri" w:hAnsi="Calibri" w:cs="Calibri"/>
                <w:sz w:val="14"/>
                <w:szCs w:val="16"/>
              </w:rPr>
            </w:pPr>
            <w:r w:rsidRPr="00E4096C">
              <w:rPr>
                <w:rFonts w:ascii="Calibri" w:hAnsi="Calibri" w:cs="Calibri"/>
                <w:b/>
                <w:sz w:val="14"/>
                <w:szCs w:val="16"/>
              </w:rPr>
              <w:t>Tiempo de Garantía:</w:t>
            </w:r>
            <w:r w:rsidRPr="00E4096C">
              <w:rPr>
                <w:rFonts w:ascii="Calibri" w:hAnsi="Calibri" w:cs="Calibri"/>
                <w:sz w:val="14"/>
                <w:szCs w:val="16"/>
              </w:rPr>
              <w:t xml:space="preserve">   12 meses </w:t>
            </w:r>
          </w:p>
          <w:p w14:paraId="2888EB1B" w14:textId="77777777" w:rsidR="003F1C13" w:rsidRPr="00E4096C" w:rsidRDefault="003F1C13" w:rsidP="003F1C13">
            <w:pPr>
              <w:autoSpaceDE w:val="0"/>
              <w:autoSpaceDN w:val="0"/>
              <w:adjustRightInd w:val="0"/>
              <w:jc w:val="both"/>
              <w:rPr>
                <w:rFonts w:ascii="Calibri" w:hAnsi="Calibri" w:cs="Calibri"/>
                <w:sz w:val="14"/>
                <w:szCs w:val="16"/>
              </w:rPr>
            </w:pPr>
            <w:r w:rsidRPr="00E4096C">
              <w:rPr>
                <w:rFonts w:ascii="Calibri" w:hAnsi="Calibri" w:cs="Calibri"/>
                <w:b/>
                <w:sz w:val="14"/>
                <w:szCs w:val="16"/>
              </w:rPr>
              <w:t xml:space="preserve">Capacitación: </w:t>
            </w:r>
            <w:r w:rsidRPr="00E4096C">
              <w:rPr>
                <w:rFonts w:ascii="Calibri" w:hAnsi="Calibri" w:cs="Calibri"/>
                <w:sz w:val="14"/>
                <w:szCs w:val="16"/>
              </w:rPr>
              <w:t>No se requiere.</w:t>
            </w:r>
          </w:p>
          <w:p w14:paraId="06CE0DB2" w14:textId="458426D9" w:rsidR="003F1C13" w:rsidRPr="003F1C13" w:rsidRDefault="003F1C13" w:rsidP="003F1C13">
            <w:pPr>
              <w:autoSpaceDE w:val="0"/>
              <w:autoSpaceDN w:val="0"/>
              <w:adjustRightInd w:val="0"/>
              <w:jc w:val="both"/>
              <w:rPr>
                <w:rFonts w:ascii="Calibri" w:hAnsi="Calibri" w:cs="Calibri"/>
                <w:sz w:val="16"/>
                <w:szCs w:val="16"/>
              </w:rPr>
            </w:pPr>
            <w:r w:rsidRPr="00E4096C">
              <w:rPr>
                <w:rFonts w:ascii="Calibri" w:hAnsi="Calibri" w:cs="Calibri"/>
                <w:b/>
                <w:sz w:val="14"/>
                <w:szCs w:val="16"/>
              </w:rPr>
              <w:t xml:space="preserve">Instalación: </w:t>
            </w:r>
            <w:r w:rsidRPr="00E4096C">
              <w:rPr>
                <w:rFonts w:ascii="Calibri" w:hAnsi="Calibri" w:cs="Calibri"/>
                <w:sz w:val="14"/>
                <w:szCs w:val="16"/>
              </w:rPr>
              <w:t>Solo suministro.</w:t>
            </w:r>
          </w:p>
        </w:tc>
        <w:tc>
          <w:tcPr>
            <w:tcW w:w="686" w:type="pct"/>
          </w:tcPr>
          <w:p w14:paraId="29F0231B" w14:textId="2AEB43AB" w:rsidR="003F1C13" w:rsidRPr="003F1C13" w:rsidRDefault="003F1C13" w:rsidP="003F1C13">
            <w:pPr>
              <w:spacing w:line="256" w:lineRule="auto"/>
              <w:jc w:val="center"/>
              <w:rPr>
                <w:rFonts w:ascii="Calibri" w:hAnsi="Calibri" w:cs="Calibri"/>
                <w:sz w:val="16"/>
                <w:szCs w:val="16"/>
              </w:rPr>
            </w:pPr>
            <w:r w:rsidRPr="003F1C13">
              <w:rPr>
                <w:rFonts w:ascii="Calibri" w:hAnsi="Calibri" w:cs="Calibri"/>
                <w:sz w:val="16"/>
                <w:szCs w:val="16"/>
              </w:rPr>
              <w:t>Media / Software</w:t>
            </w:r>
          </w:p>
        </w:tc>
        <w:tc>
          <w:tcPr>
            <w:tcW w:w="419" w:type="pct"/>
          </w:tcPr>
          <w:p w14:paraId="7C7F9A8C" w14:textId="1E8FB35E" w:rsidR="003F1C13" w:rsidRPr="003F1C13" w:rsidRDefault="003F1C13" w:rsidP="003F1C13">
            <w:pPr>
              <w:spacing w:line="256" w:lineRule="auto"/>
              <w:jc w:val="center"/>
              <w:rPr>
                <w:rFonts w:ascii="Calibri" w:hAnsi="Calibri" w:cs="Calibri"/>
                <w:sz w:val="16"/>
                <w:szCs w:val="16"/>
              </w:rPr>
            </w:pPr>
            <w:r w:rsidRPr="003F1C13">
              <w:rPr>
                <w:rFonts w:ascii="Calibri" w:hAnsi="Calibri" w:cs="Calibri"/>
                <w:sz w:val="16"/>
                <w:szCs w:val="16"/>
                <w:lang w:val="en-US"/>
              </w:rPr>
              <w:t>150</w:t>
            </w:r>
          </w:p>
        </w:tc>
      </w:tr>
    </w:tbl>
    <w:p w14:paraId="31B33815" w14:textId="7B0B32B6" w:rsidR="004A1814" w:rsidRDefault="004A1814" w:rsidP="009E4B7A">
      <w:pPr>
        <w:autoSpaceDE w:val="0"/>
        <w:autoSpaceDN w:val="0"/>
        <w:adjustRightInd w:val="0"/>
        <w:rPr>
          <w:rFonts w:ascii="Calibri" w:hAnsi="Calibri" w:cs="Calibri"/>
          <w:b/>
          <w:bCs/>
          <w:sz w:val="18"/>
          <w:szCs w:val="18"/>
        </w:rPr>
      </w:pPr>
    </w:p>
    <w:p w14:paraId="77A57902" w14:textId="14053BF2" w:rsidR="004A1814" w:rsidRDefault="004A1814" w:rsidP="009E4B7A">
      <w:pPr>
        <w:autoSpaceDE w:val="0"/>
        <w:autoSpaceDN w:val="0"/>
        <w:adjustRightInd w:val="0"/>
        <w:rPr>
          <w:rFonts w:ascii="Calibri" w:hAnsi="Calibri" w:cs="Calibri"/>
          <w:b/>
          <w:bCs/>
          <w:sz w:val="18"/>
          <w:szCs w:val="18"/>
        </w:rPr>
      </w:pPr>
    </w:p>
    <w:p w14:paraId="27D96A97" w14:textId="6C47E487" w:rsidR="004A1814" w:rsidRDefault="004A1814" w:rsidP="009E4B7A">
      <w:pPr>
        <w:autoSpaceDE w:val="0"/>
        <w:autoSpaceDN w:val="0"/>
        <w:adjustRightInd w:val="0"/>
        <w:rPr>
          <w:rFonts w:ascii="Calibri" w:hAnsi="Calibri" w:cs="Calibri"/>
          <w:b/>
          <w:bCs/>
          <w:sz w:val="18"/>
          <w:szCs w:val="18"/>
        </w:rPr>
      </w:pPr>
    </w:p>
    <w:p w14:paraId="1D16F03A" w14:textId="32442697" w:rsidR="004A1814" w:rsidRDefault="004A1814" w:rsidP="009E4B7A">
      <w:pPr>
        <w:autoSpaceDE w:val="0"/>
        <w:autoSpaceDN w:val="0"/>
        <w:adjustRightInd w:val="0"/>
        <w:rPr>
          <w:rFonts w:ascii="Calibri" w:hAnsi="Calibri" w:cs="Calibri"/>
          <w:b/>
          <w:bCs/>
          <w:sz w:val="18"/>
          <w:szCs w:val="18"/>
        </w:rPr>
      </w:pPr>
    </w:p>
    <w:p w14:paraId="7B89452B" w14:textId="77777777" w:rsidR="004A1814" w:rsidRPr="004A1814" w:rsidRDefault="004A1814" w:rsidP="009E4B7A">
      <w:pPr>
        <w:autoSpaceDE w:val="0"/>
        <w:autoSpaceDN w:val="0"/>
        <w:adjustRightInd w:val="0"/>
        <w:rPr>
          <w:rFonts w:ascii="Calibri" w:hAnsi="Calibri" w:cs="Calibri"/>
          <w:b/>
          <w:bCs/>
          <w:sz w:val="18"/>
          <w:szCs w:val="18"/>
          <w:lang w:val="es-MX"/>
        </w:rPr>
      </w:pPr>
    </w:p>
    <w:p w14:paraId="5A2C8D13" w14:textId="77777777" w:rsidR="009140B4" w:rsidRPr="00340C43" w:rsidRDefault="009140B4" w:rsidP="009140B4">
      <w:pPr>
        <w:autoSpaceDE w:val="0"/>
        <w:autoSpaceDN w:val="0"/>
        <w:adjustRightInd w:val="0"/>
        <w:jc w:val="center"/>
        <w:rPr>
          <w:rFonts w:ascii="Calibri" w:hAnsi="Calibri" w:cs="Calibri"/>
          <w:b/>
          <w:bCs/>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4AD3047E" w14:textId="283AEFCF" w:rsidR="00E17C7E" w:rsidRDefault="00E17C7E" w:rsidP="00523682">
      <w:pPr>
        <w:ind w:right="617"/>
        <w:rPr>
          <w:rFonts w:asciiTheme="minorHAnsi" w:hAnsiTheme="minorHAnsi" w:cstheme="minorHAnsi"/>
          <w:b/>
          <w:iCs/>
          <w:sz w:val="16"/>
          <w:szCs w:val="18"/>
          <w:highlight w:val="yellow"/>
        </w:rPr>
      </w:pPr>
    </w:p>
    <w:p w14:paraId="780E92CA" w14:textId="6222513B" w:rsidR="009D443F" w:rsidRDefault="009D443F" w:rsidP="00523682">
      <w:pPr>
        <w:ind w:right="617"/>
        <w:rPr>
          <w:rFonts w:asciiTheme="minorHAnsi" w:hAnsiTheme="minorHAnsi" w:cstheme="minorHAnsi"/>
          <w:b/>
          <w:iCs/>
          <w:sz w:val="16"/>
          <w:szCs w:val="18"/>
          <w:highlight w:val="yellow"/>
        </w:rPr>
      </w:pPr>
    </w:p>
    <w:p w14:paraId="59933C64" w14:textId="0080C11E" w:rsidR="009D443F" w:rsidRDefault="009D443F" w:rsidP="00523682">
      <w:pPr>
        <w:ind w:right="617"/>
        <w:rPr>
          <w:rFonts w:asciiTheme="minorHAnsi" w:hAnsiTheme="minorHAnsi" w:cstheme="minorHAnsi"/>
          <w:b/>
          <w:iCs/>
          <w:sz w:val="16"/>
          <w:szCs w:val="18"/>
          <w:highlight w:val="yellow"/>
        </w:rPr>
      </w:pPr>
    </w:p>
    <w:p w14:paraId="667D47E1" w14:textId="6F3B747A" w:rsidR="009D443F" w:rsidRDefault="009D443F" w:rsidP="00523682">
      <w:pPr>
        <w:ind w:right="617"/>
        <w:rPr>
          <w:rFonts w:asciiTheme="minorHAnsi" w:hAnsiTheme="minorHAnsi" w:cstheme="minorHAnsi"/>
          <w:b/>
          <w:iCs/>
          <w:sz w:val="16"/>
          <w:szCs w:val="18"/>
          <w:highlight w:val="yellow"/>
        </w:rPr>
      </w:pPr>
    </w:p>
    <w:p w14:paraId="56F06DA5" w14:textId="60AB408F" w:rsidR="009D443F" w:rsidRDefault="009D443F" w:rsidP="00523682">
      <w:pPr>
        <w:ind w:right="617"/>
        <w:rPr>
          <w:rFonts w:asciiTheme="minorHAnsi" w:hAnsiTheme="minorHAnsi" w:cstheme="minorHAnsi"/>
          <w:b/>
          <w:iCs/>
          <w:sz w:val="16"/>
          <w:szCs w:val="18"/>
          <w:highlight w:val="yellow"/>
        </w:rPr>
      </w:pPr>
    </w:p>
    <w:p w14:paraId="24D8A430" w14:textId="261F910B" w:rsidR="009D443F" w:rsidRDefault="009D443F" w:rsidP="00523682">
      <w:pPr>
        <w:ind w:right="617"/>
        <w:rPr>
          <w:rFonts w:asciiTheme="minorHAnsi" w:hAnsiTheme="minorHAnsi" w:cstheme="minorHAnsi"/>
          <w:b/>
          <w:iCs/>
          <w:sz w:val="16"/>
          <w:szCs w:val="18"/>
          <w:highlight w:val="yellow"/>
        </w:rPr>
      </w:pPr>
    </w:p>
    <w:p w14:paraId="240C110A" w14:textId="01C04186" w:rsidR="009D443F" w:rsidRDefault="009D443F" w:rsidP="00523682">
      <w:pPr>
        <w:ind w:right="617"/>
        <w:rPr>
          <w:rFonts w:asciiTheme="minorHAnsi" w:hAnsiTheme="minorHAnsi" w:cstheme="minorHAnsi"/>
          <w:b/>
          <w:iCs/>
          <w:sz w:val="16"/>
          <w:szCs w:val="18"/>
          <w:highlight w:val="yellow"/>
        </w:rPr>
      </w:pPr>
    </w:p>
    <w:p w14:paraId="479E61B5" w14:textId="22174728" w:rsidR="00C15C8A" w:rsidRDefault="00C15C8A" w:rsidP="00523682">
      <w:pPr>
        <w:ind w:right="617"/>
        <w:rPr>
          <w:rFonts w:asciiTheme="minorHAnsi" w:hAnsiTheme="minorHAnsi" w:cstheme="minorHAnsi"/>
          <w:b/>
          <w:iCs/>
          <w:sz w:val="16"/>
          <w:szCs w:val="18"/>
          <w:highlight w:val="yellow"/>
        </w:rPr>
      </w:pPr>
    </w:p>
    <w:p w14:paraId="7211914F" w14:textId="2700845A" w:rsidR="00C15C8A" w:rsidRDefault="00C15C8A" w:rsidP="00523682">
      <w:pPr>
        <w:ind w:right="617"/>
        <w:rPr>
          <w:rFonts w:asciiTheme="minorHAnsi" w:hAnsiTheme="minorHAnsi" w:cstheme="minorHAnsi"/>
          <w:b/>
          <w:iCs/>
          <w:sz w:val="16"/>
          <w:szCs w:val="18"/>
          <w:highlight w:val="yellow"/>
        </w:rPr>
      </w:pPr>
    </w:p>
    <w:p w14:paraId="59E245E3" w14:textId="58A00375" w:rsidR="00C15C8A" w:rsidRDefault="00C15C8A" w:rsidP="00523682">
      <w:pPr>
        <w:ind w:right="617"/>
        <w:rPr>
          <w:rFonts w:asciiTheme="minorHAnsi" w:hAnsiTheme="minorHAnsi" w:cstheme="minorHAnsi"/>
          <w:b/>
          <w:iCs/>
          <w:sz w:val="16"/>
          <w:szCs w:val="18"/>
          <w:highlight w:val="yellow"/>
        </w:rPr>
      </w:pPr>
    </w:p>
    <w:p w14:paraId="0DB19239" w14:textId="70434BB4" w:rsidR="00C15C8A" w:rsidRDefault="00C15C8A" w:rsidP="00523682">
      <w:pPr>
        <w:ind w:right="617"/>
        <w:rPr>
          <w:rFonts w:asciiTheme="minorHAnsi" w:hAnsiTheme="minorHAnsi" w:cstheme="minorHAnsi"/>
          <w:b/>
          <w:iCs/>
          <w:sz w:val="16"/>
          <w:szCs w:val="18"/>
          <w:highlight w:val="yellow"/>
        </w:rPr>
      </w:pPr>
    </w:p>
    <w:p w14:paraId="60BC1EAB" w14:textId="2BF15DB7" w:rsidR="00C15C8A" w:rsidRDefault="00C15C8A" w:rsidP="00523682">
      <w:pPr>
        <w:ind w:right="617"/>
        <w:rPr>
          <w:rFonts w:asciiTheme="minorHAnsi" w:hAnsiTheme="minorHAnsi" w:cstheme="minorHAnsi"/>
          <w:b/>
          <w:iCs/>
          <w:sz w:val="16"/>
          <w:szCs w:val="18"/>
          <w:highlight w:val="yellow"/>
        </w:rPr>
      </w:pPr>
    </w:p>
    <w:p w14:paraId="20440B0E" w14:textId="67A74FC3" w:rsidR="00C15C8A" w:rsidRDefault="00C15C8A" w:rsidP="00523682">
      <w:pPr>
        <w:ind w:right="617"/>
        <w:rPr>
          <w:rFonts w:asciiTheme="minorHAnsi" w:hAnsiTheme="minorHAnsi" w:cstheme="minorHAnsi"/>
          <w:b/>
          <w:iCs/>
          <w:sz w:val="16"/>
          <w:szCs w:val="18"/>
          <w:highlight w:val="yellow"/>
        </w:rPr>
      </w:pPr>
    </w:p>
    <w:p w14:paraId="1021E48B" w14:textId="77777777" w:rsidR="00B119EF" w:rsidRPr="00D50FD6" w:rsidRDefault="00B119EF" w:rsidP="00B119EF">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“2”</w:t>
      </w:r>
    </w:p>
    <w:p w14:paraId="7F4974D8" w14:textId="77777777" w:rsidR="00B119EF" w:rsidRPr="00D50FD6" w:rsidRDefault="00B119EF" w:rsidP="00B119EF">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40148631" w14:textId="77777777" w:rsidR="00B119EF" w:rsidRPr="00D50FD6" w:rsidRDefault="00B119EF" w:rsidP="00B119EF">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01BD0DF7" w14:textId="4CCD71DB" w:rsidR="00B119EF" w:rsidRDefault="00B119EF" w:rsidP="009140B4">
      <w:pPr>
        <w:ind w:right="617"/>
        <w:jc w:val="center"/>
        <w:rPr>
          <w:rFonts w:asciiTheme="minorHAnsi" w:hAnsiTheme="minorHAnsi" w:cstheme="minorHAnsi"/>
          <w:b/>
          <w:iCs/>
          <w:sz w:val="16"/>
          <w:szCs w:val="18"/>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1"/>
        <w:gridCol w:w="1701"/>
        <w:gridCol w:w="1559"/>
        <w:gridCol w:w="1985"/>
        <w:gridCol w:w="2141"/>
        <w:gridCol w:w="1271"/>
      </w:tblGrid>
      <w:tr w:rsidR="00B119EF" w:rsidRPr="00D50FD6" w14:paraId="61CA94D0" w14:textId="77777777" w:rsidTr="00A476B0">
        <w:trPr>
          <w:jc w:val="center"/>
        </w:trPr>
        <w:tc>
          <w:tcPr>
            <w:tcW w:w="1271" w:type="dxa"/>
            <w:tcBorders>
              <w:bottom w:val="dotted" w:sz="4" w:space="0" w:color="auto"/>
            </w:tcBorders>
            <w:shd w:val="clear" w:color="auto" w:fill="F2F2F2"/>
          </w:tcPr>
          <w:p w14:paraId="0990F817" w14:textId="77777777" w:rsidR="00B119EF" w:rsidRPr="00D50FD6" w:rsidRDefault="00B119EF" w:rsidP="00B119EF">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701" w:type="dxa"/>
            <w:tcBorders>
              <w:bottom w:val="dotted" w:sz="4" w:space="0" w:color="auto"/>
            </w:tcBorders>
            <w:shd w:val="clear" w:color="auto" w:fill="F2F2F2"/>
          </w:tcPr>
          <w:p w14:paraId="198A3166"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559" w:type="dxa"/>
            <w:tcBorders>
              <w:bottom w:val="dotted" w:sz="4" w:space="0" w:color="auto"/>
            </w:tcBorders>
            <w:shd w:val="clear" w:color="auto" w:fill="F2F2F2"/>
          </w:tcPr>
          <w:p w14:paraId="6595C705"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1985" w:type="dxa"/>
            <w:shd w:val="clear" w:color="auto" w:fill="F2F2F2"/>
          </w:tcPr>
          <w:p w14:paraId="3E00EC69"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141" w:type="dxa"/>
            <w:shd w:val="clear" w:color="auto" w:fill="F2F2F2"/>
          </w:tcPr>
          <w:p w14:paraId="447A555B"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1" w:type="dxa"/>
            <w:shd w:val="clear" w:color="auto" w:fill="F2F2F2"/>
          </w:tcPr>
          <w:p w14:paraId="24295C67"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FE5E85" w:rsidRPr="00EF4630" w14:paraId="00A6C36A" w14:textId="77777777" w:rsidTr="00A476B0">
        <w:trPr>
          <w:trHeight w:val="739"/>
          <w:jc w:val="center"/>
        </w:trPr>
        <w:tc>
          <w:tcPr>
            <w:tcW w:w="1271" w:type="dxa"/>
            <w:shd w:val="clear" w:color="auto" w:fill="auto"/>
            <w:vAlign w:val="center"/>
          </w:tcPr>
          <w:p w14:paraId="33BBCEA6" w14:textId="1A1F7D2C" w:rsidR="00FE5E85" w:rsidRPr="004E0174" w:rsidRDefault="00FE5E85" w:rsidP="00FE5E85">
            <w:pPr>
              <w:widowControl/>
              <w:jc w:val="center"/>
              <w:rPr>
                <w:rFonts w:asciiTheme="minorHAnsi" w:hAnsiTheme="minorHAnsi" w:cstheme="minorHAnsi"/>
                <w:b/>
                <w:sz w:val="16"/>
                <w:szCs w:val="14"/>
                <w:lang w:val="es-MX"/>
              </w:rPr>
            </w:pPr>
            <w:r>
              <w:rPr>
                <w:rFonts w:asciiTheme="minorHAnsi" w:hAnsiTheme="minorHAnsi" w:cstheme="minorHAnsi"/>
                <w:b/>
                <w:sz w:val="16"/>
                <w:szCs w:val="14"/>
                <w:lang w:val="es-MX"/>
              </w:rPr>
              <w:t>6</w:t>
            </w:r>
            <w:r w:rsidR="00620EE5">
              <w:rPr>
                <w:rFonts w:asciiTheme="minorHAnsi" w:hAnsiTheme="minorHAnsi" w:cstheme="minorHAnsi"/>
                <w:b/>
                <w:sz w:val="16"/>
                <w:szCs w:val="14"/>
                <w:lang w:val="es-MX"/>
              </w:rPr>
              <w:t xml:space="preserve">, </w:t>
            </w:r>
            <w:r>
              <w:rPr>
                <w:rFonts w:asciiTheme="minorHAnsi" w:hAnsiTheme="minorHAnsi" w:cstheme="minorHAnsi"/>
                <w:b/>
                <w:sz w:val="16"/>
                <w:szCs w:val="14"/>
                <w:lang w:val="es-MX"/>
              </w:rPr>
              <w:t>7</w:t>
            </w:r>
            <w:r w:rsidR="00620EE5">
              <w:rPr>
                <w:rFonts w:asciiTheme="minorHAnsi" w:hAnsiTheme="minorHAnsi" w:cstheme="minorHAnsi"/>
                <w:b/>
                <w:sz w:val="16"/>
                <w:szCs w:val="14"/>
                <w:lang w:val="es-MX"/>
              </w:rPr>
              <w:t xml:space="preserve">, </w:t>
            </w:r>
            <w:r w:rsidR="00620EE5" w:rsidRPr="00E55C05">
              <w:rPr>
                <w:rFonts w:asciiTheme="minorHAnsi" w:hAnsiTheme="minorHAnsi" w:cstheme="minorHAnsi"/>
                <w:b/>
                <w:sz w:val="16"/>
                <w:szCs w:val="14"/>
                <w:lang w:val="es-MX"/>
              </w:rPr>
              <w:t>13,</w:t>
            </w:r>
            <w:r w:rsidR="00620EE5">
              <w:rPr>
                <w:rFonts w:asciiTheme="minorHAnsi" w:hAnsiTheme="minorHAnsi" w:cstheme="minorHAnsi"/>
                <w:b/>
                <w:sz w:val="16"/>
                <w:szCs w:val="14"/>
                <w:lang w:val="es-MX"/>
              </w:rPr>
              <w:t xml:space="preserve"> </w:t>
            </w:r>
            <w:r w:rsidR="00620EE5" w:rsidRPr="00E55C05">
              <w:rPr>
                <w:rFonts w:asciiTheme="minorHAnsi" w:hAnsiTheme="minorHAnsi" w:cstheme="minorHAnsi"/>
                <w:b/>
                <w:sz w:val="16"/>
                <w:szCs w:val="14"/>
                <w:lang w:val="es-MX"/>
              </w:rPr>
              <w:t>18, 21, 22, 23, 24, 25, 26, 27, 29, 30, 31, 32, 33</w:t>
            </w:r>
            <w:r w:rsidR="00620EE5">
              <w:rPr>
                <w:rFonts w:asciiTheme="minorHAnsi" w:hAnsiTheme="minorHAnsi" w:cstheme="minorHAnsi"/>
                <w:b/>
                <w:sz w:val="16"/>
                <w:szCs w:val="14"/>
                <w:lang w:val="es-MX"/>
              </w:rPr>
              <w:t xml:space="preserve"> y</w:t>
            </w:r>
            <w:r w:rsidR="00620EE5" w:rsidRPr="00E55C05">
              <w:rPr>
                <w:rFonts w:asciiTheme="minorHAnsi" w:hAnsiTheme="minorHAnsi" w:cstheme="minorHAnsi"/>
                <w:b/>
                <w:sz w:val="16"/>
                <w:szCs w:val="14"/>
                <w:lang w:val="es-MX"/>
              </w:rPr>
              <w:t xml:space="preserve"> 40</w:t>
            </w:r>
            <w:r w:rsidR="00620EE5">
              <w:rPr>
                <w:rFonts w:asciiTheme="minorHAnsi" w:hAnsiTheme="minorHAnsi" w:cstheme="minorHAnsi"/>
                <w:b/>
                <w:sz w:val="16"/>
                <w:szCs w:val="14"/>
                <w:lang w:val="es-MX"/>
              </w:rPr>
              <w:t>.</w:t>
            </w:r>
          </w:p>
        </w:tc>
        <w:tc>
          <w:tcPr>
            <w:tcW w:w="1701" w:type="dxa"/>
            <w:vAlign w:val="center"/>
          </w:tcPr>
          <w:p w14:paraId="46F37D09" w14:textId="77777777" w:rsidR="00FE5E85" w:rsidRPr="004E0174" w:rsidRDefault="00FE5E85" w:rsidP="00B119EF">
            <w:pPr>
              <w:widowControl/>
              <w:rPr>
                <w:rFonts w:asciiTheme="minorHAnsi" w:eastAsia="Calibri" w:hAnsiTheme="minorHAnsi" w:cstheme="minorHAnsi"/>
                <w:b/>
                <w:color w:val="000000"/>
                <w:sz w:val="14"/>
                <w:szCs w:val="14"/>
              </w:rPr>
            </w:pPr>
          </w:p>
          <w:p w14:paraId="0610AE18" w14:textId="47801AE4" w:rsidR="00FE5E85" w:rsidRPr="00F72F0D" w:rsidRDefault="00FE5E85" w:rsidP="00B119EF">
            <w:pPr>
              <w:widowControl/>
              <w:jc w:val="center"/>
              <w:rPr>
                <w:rFonts w:asciiTheme="minorHAnsi" w:eastAsia="Calibri" w:hAnsiTheme="minorHAnsi" w:cstheme="minorHAnsi"/>
                <w:b/>
                <w:i/>
                <w:color w:val="000000"/>
                <w:sz w:val="16"/>
                <w:szCs w:val="14"/>
              </w:rPr>
            </w:pPr>
            <w:r w:rsidRPr="00F72F0D">
              <w:rPr>
                <w:rFonts w:asciiTheme="minorHAnsi" w:eastAsia="Calibri" w:hAnsiTheme="minorHAnsi" w:cstheme="minorHAnsi"/>
                <w:b/>
                <w:i/>
                <w:color w:val="000000"/>
                <w:sz w:val="16"/>
                <w:szCs w:val="14"/>
              </w:rPr>
              <w:t xml:space="preserve">50 días naturales </w:t>
            </w:r>
            <w:r w:rsidRPr="00F72F0D">
              <w:rPr>
                <w:rFonts w:asciiTheme="minorHAnsi" w:eastAsia="Calibri" w:hAnsiTheme="minorHAnsi" w:cstheme="minorHAnsi"/>
                <w:i/>
                <w:color w:val="000000"/>
                <w:sz w:val="16"/>
                <w:szCs w:val="14"/>
              </w:rPr>
              <w:t xml:space="preserve">posteriores a la fecha de fallo. </w:t>
            </w:r>
          </w:p>
          <w:p w14:paraId="48F390CE" w14:textId="13BBC424" w:rsidR="00FE5E85" w:rsidRPr="004E0174" w:rsidRDefault="00FE5E85" w:rsidP="00B119EF">
            <w:pPr>
              <w:jc w:val="center"/>
              <w:rPr>
                <w:rFonts w:asciiTheme="minorHAnsi" w:eastAsia="Calibri" w:hAnsiTheme="minorHAnsi" w:cstheme="minorHAnsi"/>
                <w:b/>
                <w:color w:val="000000"/>
                <w:sz w:val="14"/>
                <w:szCs w:val="14"/>
              </w:rPr>
            </w:pPr>
          </w:p>
        </w:tc>
        <w:tc>
          <w:tcPr>
            <w:tcW w:w="1559" w:type="dxa"/>
            <w:shd w:val="clear" w:color="auto" w:fill="auto"/>
            <w:vAlign w:val="center"/>
          </w:tcPr>
          <w:p w14:paraId="4DBAEC9F" w14:textId="77777777" w:rsidR="00FE5E85" w:rsidRPr="00EF4630" w:rsidRDefault="00FE5E85" w:rsidP="00B119EF">
            <w:pPr>
              <w:widowControl/>
              <w:jc w:val="center"/>
              <w:rPr>
                <w:rFonts w:asciiTheme="minorHAnsi" w:hAnsiTheme="minorHAnsi" w:cstheme="minorHAnsi"/>
                <w:b/>
                <w:sz w:val="16"/>
                <w:szCs w:val="14"/>
              </w:rPr>
            </w:pPr>
            <w:bookmarkStart w:id="13" w:name="_Hlk179381972"/>
          </w:p>
          <w:bookmarkEnd w:id="13"/>
          <w:p w14:paraId="62A3BF0C" w14:textId="77777777" w:rsidR="00FE5E85" w:rsidRPr="00EF4630" w:rsidRDefault="00FE5E85" w:rsidP="00B119EF">
            <w:pPr>
              <w:widowControl/>
              <w:rPr>
                <w:rFonts w:asciiTheme="minorHAnsi" w:hAnsiTheme="minorHAnsi" w:cstheme="minorHAnsi"/>
                <w:b/>
                <w:sz w:val="16"/>
                <w:szCs w:val="14"/>
              </w:rPr>
            </w:pPr>
          </w:p>
          <w:p w14:paraId="3EE52260" w14:textId="77777777" w:rsidR="00FE5E85" w:rsidRPr="00EF4630" w:rsidRDefault="00FE5E85" w:rsidP="00FD6F17">
            <w:pPr>
              <w:widowControl/>
              <w:jc w:val="center"/>
              <w:rPr>
                <w:rFonts w:ascii="Calibri" w:eastAsia="Calibri" w:hAnsi="Calibri" w:cs="Arial"/>
                <w:b/>
                <w:color w:val="000000"/>
                <w:sz w:val="16"/>
                <w:szCs w:val="16"/>
              </w:rPr>
            </w:pPr>
            <w:r w:rsidRPr="00EF4630">
              <w:rPr>
                <w:rFonts w:ascii="Calibri" w:eastAsia="Calibri" w:hAnsi="Calibri" w:cs="Arial"/>
                <w:b/>
                <w:color w:val="000000"/>
                <w:sz w:val="16"/>
                <w:szCs w:val="16"/>
              </w:rPr>
              <w:t>Edificio 223,</w:t>
            </w:r>
            <w:r w:rsidRPr="00EF4630">
              <w:rPr>
                <w:rFonts w:ascii="Calibri" w:eastAsia="Calibri" w:hAnsi="Calibri" w:cs="Arial"/>
                <w:color w:val="000000"/>
                <w:sz w:val="16"/>
                <w:szCs w:val="16"/>
              </w:rPr>
              <w:t xml:space="preserve"> Depto. de Redes y Telecomunicaciones de la </w:t>
            </w:r>
            <w:proofErr w:type="spellStart"/>
            <w:r w:rsidRPr="00EF4630">
              <w:rPr>
                <w:rFonts w:ascii="Calibri" w:eastAsia="Calibri" w:hAnsi="Calibri" w:cs="Arial"/>
                <w:color w:val="000000"/>
                <w:sz w:val="16"/>
                <w:szCs w:val="16"/>
              </w:rPr>
              <w:t>DGPyD</w:t>
            </w:r>
            <w:proofErr w:type="spellEnd"/>
            <w:r w:rsidRPr="00EF4630">
              <w:rPr>
                <w:rFonts w:ascii="Calibri" w:eastAsia="Calibri" w:hAnsi="Calibri" w:cs="Arial"/>
                <w:color w:val="000000"/>
                <w:sz w:val="16"/>
                <w:szCs w:val="16"/>
              </w:rPr>
              <w:t>, Ciudad Universitaria</w:t>
            </w:r>
          </w:p>
          <w:p w14:paraId="2AFCEE1E" w14:textId="77777777" w:rsidR="00FE5E85" w:rsidRPr="00EF4630" w:rsidRDefault="00FE5E85" w:rsidP="00B119EF">
            <w:pPr>
              <w:jc w:val="center"/>
              <w:rPr>
                <w:rFonts w:asciiTheme="minorHAnsi" w:eastAsia="Calibri" w:hAnsiTheme="minorHAnsi" w:cstheme="minorHAnsi"/>
                <w:color w:val="000000"/>
                <w:sz w:val="16"/>
                <w:szCs w:val="14"/>
              </w:rPr>
            </w:pPr>
          </w:p>
        </w:tc>
        <w:tc>
          <w:tcPr>
            <w:tcW w:w="1985" w:type="dxa"/>
            <w:vMerge w:val="restart"/>
            <w:shd w:val="clear" w:color="auto" w:fill="auto"/>
            <w:vAlign w:val="center"/>
          </w:tcPr>
          <w:p w14:paraId="654D2324" w14:textId="77777777" w:rsidR="00FE5E85" w:rsidRPr="00EF4630" w:rsidRDefault="00FE5E85" w:rsidP="00FD6F17">
            <w:pPr>
              <w:jc w:val="center"/>
              <w:rPr>
                <w:rFonts w:asciiTheme="minorHAnsi" w:hAnsiTheme="minorHAnsi" w:cs="Arial"/>
                <w:b/>
                <w:sz w:val="16"/>
                <w:szCs w:val="16"/>
                <w:lang w:val="es-MX"/>
              </w:rPr>
            </w:pPr>
            <w:r w:rsidRPr="00EF4630">
              <w:rPr>
                <w:rFonts w:asciiTheme="minorHAnsi" w:hAnsiTheme="minorHAnsi" w:cs="Arial"/>
                <w:b/>
                <w:sz w:val="16"/>
                <w:szCs w:val="16"/>
                <w:lang w:val="es-MX"/>
              </w:rPr>
              <w:t>Directora General de Planeación y Desarrollo</w:t>
            </w:r>
          </w:p>
          <w:p w14:paraId="5B49F76A" w14:textId="77777777" w:rsidR="00FE5E85" w:rsidRPr="00EF4630" w:rsidRDefault="00FE5E85" w:rsidP="00FD6F17">
            <w:pPr>
              <w:jc w:val="center"/>
              <w:rPr>
                <w:rFonts w:asciiTheme="minorHAnsi" w:hAnsiTheme="minorHAnsi" w:cs="Arial"/>
                <w:sz w:val="16"/>
                <w:szCs w:val="16"/>
                <w:lang w:val="es-MX"/>
              </w:rPr>
            </w:pPr>
            <w:r w:rsidRPr="00EF4630">
              <w:rPr>
                <w:rFonts w:asciiTheme="minorHAnsi" w:hAnsiTheme="minorHAnsi" w:cs="Arial"/>
                <w:sz w:val="16"/>
                <w:szCs w:val="16"/>
                <w:lang w:val="es-MX"/>
              </w:rPr>
              <w:t>Dra. En C.A. Elena Patricia Mojica Carrillo</w:t>
            </w:r>
          </w:p>
          <w:p w14:paraId="12C2296E" w14:textId="77777777" w:rsidR="00FE5E85" w:rsidRPr="00EF4630" w:rsidRDefault="00FE5E85" w:rsidP="00FD6F17">
            <w:pPr>
              <w:rPr>
                <w:rFonts w:asciiTheme="minorHAnsi" w:hAnsiTheme="minorHAnsi" w:cs="Arial"/>
                <w:sz w:val="16"/>
                <w:szCs w:val="16"/>
                <w:lang w:val="es-MX"/>
              </w:rPr>
            </w:pPr>
          </w:p>
          <w:p w14:paraId="5D65E53E" w14:textId="7EDFA1FB" w:rsidR="00FE5E85" w:rsidRDefault="00FE5E85" w:rsidP="00FD6F17">
            <w:pPr>
              <w:jc w:val="center"/>
              <w:rPr>
                <w:rFonts w:asciiTheme="minorHAnsi" w:hAnsiTheme="minorHAnsi" w:cs="Arial"/>
                <w:sz w:val="16"/>
                <w:szCs w:val="16"/>
                <w:lang w:val="es-MX"/>
              </w:rPr>
            </w:pPr>
          </w:p>
          <w:p w14:paraId="64561B6F" w14:textId="77777777" w:rsidR="00FE5E85" w:rsidRPr="00EF4630" w:rsidRDefault="00FE5E85" w:rsidP="00FD6F17">
            <w:pPr>
              <w:jc w:val="center"/>
              <w:rPr>
                <w:rFonts w:asciiTheme="minorHAnsi" w:hAnsiTheme="minorHAnsi" w:cs="Arial"/>
                <w:sz w:val="16"/>
                <w:szCs w:val="16"/>
                <w:lang w:val="es-MX"/>
              </w:rPr>
            </w:pPr>
          </w:p>
          <w:p w14:paraId="291873EF" w14:textId="77777777" w:rsidR="00FE5E85" w:rsidRPr="00EF4630" w:rsidRDefault="00FE5E85" w:rsidP="00FD6F17">
            <w:pPr>
              <w:jc w:val="center"/>
              <w:rPr>
                <w:rFonts w:asciiTheme="minorHAnsi" w:hAnsiTheme="minorHAnsi" w:cs="Arial"/>
                <w:sz w:val="16"/>
                <w:szCs w:val="16"/>
                <w:lang w:val="es-MX"/>
              </w:rPr>
            </w:pPr>
          </w:p>
          <w:p w14:paraId="2A246DB2" w14:textId="77777777" w:rsidR="00FE5E85" w:rsidRPr="00EF4630" w:rsidRDefault="00FE5E85" w:rsidP="00FD6F17">
            <w:pPr>
              <w:jc w:val="center"/>
              <w:rPr>
                <w:rFonts w:asciiTheme="minorHAnsi" w:hAnsiTheme="minorHAnsi" w:cs="Arial"/>
                <w:sz w:val="16"/>
                <w:szCs w:val="14"/>
                <w:lang w:val="es-MX"/>
              </w:rPr>
            </w:pPr>
            <w:r w:rsidRPr="00EF4630">
              <w:rPr>
                <w:rFonts w:asciiTheme="minorHAnsi" w:hAnsiTheme="minorHAnsi" w:cs="Arial"/>
                <w:b/>
                <w:sz w:val="16"/>
                <w:szCs w:val="14"/>
                <w:lang w:val="es-MX"/>
              </w:rPr>
              <w:t>Jefe del Departamento de Redes y Telecomunicaciones</w:t>
            </w:r>
          </w:p>
          <w:p w14:paraId="18A40CAE" w14:textId="1A01A92D" w:rsidR="00FE5E85" w:rsidRPr="00EF4630" w:rsidRDefault="00FE5E85" w:rsidP="00FD6F17">
            <w:pPr>
              <w:widowControl/>
              <w:jc w:val="center"/>
              <w:rPr>
                <w:rFonts w:asciiTheme="minorHAnsi" w:eastAsia="Calibri" w:hAnsiTheme="minorHAnsi" w:cstheme="minorHAnsi"/>
                <w:b/>
                <w:color w:val="000000"/>
                <w:sz w:val="16"/>
                <w:szCs w:val="14"/>
              </w:rPr>
            </w:pPr>
            <w:r w:rsidRPr="00EF4630">
              <w:rPr>
                <w:rFonts w:asciiTheme="minorHAnsi" w:hAnsiTheme="minorHAnsi" w:cs="Arial"/>
                <w:sz w:val="16"/>
                <w:szCs w:val="14"/>
                <w:lang w:val="es-MX"/>
              </w:rPr>
              <w:t>Ing. Abraham Rodríguez Méndez</w:t>
            </w:r>
          </w:p>
        </w:tc>
        <w:tc>
          <w:tcPr>
            <w:tcW w:w="2141" w:type="dxa"/>
            <w:vMerge w:val="restart"/>
          </w:tcPr>
          <w:p w14:paraId="55A39B25" w14:textId="4F9AB7A6" w:rsidR="00FE5E85" w:rsidRDefault="00FE5E85" w:rsidP="00FD6F17"/>
          <w:p w14:paraId="7D842AF3" w14:textId="77777777" w:rsidR="00FE5E85" w:rsidRPr="00EF4630" w:rsidRDefault="00FE5E85" w:rsidP="00FD6F17"/>
          <w:p w14:paraId="56AB0B35" w14:textId="77777777" w:rsidR="00FE5E85" w:rsidRPr="00EF4630" w:rsidRDefault="00FE5E85" w:rsidP="00FD6F17"/>
          <w:p w14:paraId="266A7CEA" w14:textId="02B2BBC5" w:rsidR="00FE5E85" w:rsidRPr="00EF4630" w:rsidRDefault="00CD59C4" w:rsidP="00FD6F17">
            <w:pPr>
              <w:jc w:val="center"/>
              <w:rPr>
                <w:rStyle w:val="Hipervnculo"/>
                <w:rFonts w:asciiTheme="minorHAnsi" w:hAnsiTheme="minorHAnsi" w:cs="Arial"/>
                <w:b/>
                <w:sz w:val="14"/>
                <w:szCs w:val="12"/>
              </w:rPr>
            </w:pPr>
            <w:hyperlink r:id="rId44" w:history="1">
              <w:r w:rsidR="00FE5E85" w:rsidRPr="00EF4630">
                <w:rPr>
                  <w:rStyle w:val="Hipervnculo"/>
                  <w:rFonts w:asciiTheme="minorHAnsi" w:hAnsiTheme="minorHAnsi" w:cs="Arial"/>
                  <w:b/>
                  <w:sz w:val="14"/>
                  <w:szCs w:val="12"/>
                </w:rPr>
                <w:t>elena.mojica@edu.uaa.mx</w:t>
              </w:r>
            </w:hyperlink>
          </w:p>
          <w:p w14:paraId="5E46EC35" w14:textId="77777777" w:rsidR="00FE5E85" w:rsidRPr="00EF4630" w:rsidRDefault="00FE5E85" w:rsidP="00FD6F17">
            <w:pPr>
              <w:jc w:val="center"/>
              <w:rPr>
                <w:rStyle w:val="Hipervnculo"/>
                <w:rFonts w:asciiTheme="minorHAnsi" w:hAnsiTheme="minorHAnsi" w:cs="Arial"/>
                <w:b/>
                <w:sz w:val="14"/>
                <w:szCs w:val="12"/>
              </w:rPr>
            </w:pPr>
          </w:p>
          <w:p w14:paraId="3F5C5F43" w14:textId="55BF7112" w:rsidR="00FE5E85" w:rsidRPr="00EF4630" w:rsidRDefault="00FE5E85" w:rsidP="00FD6F17">
            <w:pPr>
              <w:rPr>
                <w:rStyle w:val="Hipervnculo"/>
                <w:rFonts w:asciiTheme="minorHAnsi" w:hAnsiTheme="minorHAnsi" w:cs="Arial"/>
                <w:b/>
                <w:sz w:val="14"/>
                <w:szCs w:val="12"/>
              </w:rPr>
            </w:pPr>
          </w:p>
          <w:p w14:paraId="2C619050" w14:textId="35EA1F8F" w:rsidR="00FE5E85" w:rsidRPr="00EF4630" w:rsidRDefault="00FE5E85" w:rsidP="00FD6F17">
            <w:pPr>
              <w:jc w:val="center"/>
              <w:rPr>
                <w:rStyle w:val="Hipervnculo"/>
                <w:rFonts w:asciiTheme="minorHAnsi" w:hAnsiTheme="minorHAnsi" w:cs="Arial"/>
                <w:b/>
                <w:sz w:val="14"/>
                <w:szCs w:val="12"/>
              </w:rPr>
            </w:pPr>
          </w:p>
          <w:p w14:paraId="71C98A43" w14:textId="5BCA19F5" w:rsidR="00FE5E85" w:rsidRPr="00EF4630" w:rsidRDefault="00FE5E85" w:rsidP="00FD6F17">
            <w:pPr>
              <w:jc w:val="center"/>
              <w:rPr>
                <w:rStyle w:val="Hipervnculo"/>
                <w:rFonts w:asciiTheme="minorHAnsi" w:hAnsiTheme="minorHAnsi" w:cs="Arial"/>
                <w:b/>
                <w:sz w:val="14"/>
                <w:szCs w:val="12"/>
              </w:rPr>
            </w:pPr>
          </w:p>
          <w:p w14:paraId="12B47AA1" w14:textId="5270AFB3" w:rsidR="00FE5E85" w:rsidRDefault="00FE5E85" w:rsidP="00FD6F17">
            <w:pPr>
              <w:rPr>
                <w:rStyle w:val="Hipervnculo"/>
                <w:rFonts w:asciiTheme="minorHAnsi" w:hAnsiTheme="minorHAnsi" w:cs="Arial"/>
                <w:b/>
                <w:sz w:val="14"/>
                <w:szCs w:val="12"/>
              </w:rPr>
            </w:pPr>
          </w:p>
          <w:p w14:paraId="481156F2" w14:textId="77777777" w:rsidR="00FE5E85" w:rsidRPr="00EF4630" w:rsidRDefault="00FE5E85" w:rsidP="00FD6F17">
            <w:pPr>
              <w:rPr>
                <w:rStyle w:val="Hipervnculo"/>
                <w:rFonts w:asciiTheme="minorHAnsi" w:hAnsiTheme="minorHAnsi" w:cs="Arial"/>
                <w:b/>
                <w:sz w:val="14"/>
                <w:szCs w:val="12"/>
              </w:rPr>
            </w:pPr>
          </w:p>
          <w:p w14:paraId="7DA2D5C6" w14:textId="77777777" w:rsidR="00FE5E85" w:rsidRPr="00EF4630" w:rsidRDefault="00FE5E85" w:rsidP="00FD6F17">
            <w:pPr>
              <w:jc w:val="center"/>
              <w:rPr>
                <w:rStyle w:val="Hipervnculo"/>
                <w:rFonts w:asciiTheme="minorHAnsi" w:hAnsiTheme="minorHAnsi" w:cs="Arial"/>
                <w:b/>
                <w:sz w:val="14"/>
                <w:szCs w:val="12"/>
              </w:rPr>
            </w:pPr>
          </w:p>
          <w:p w14:paraId="6AF0190B" w14:textId="77777777" w:rsidR="00FE5E85" w:rsidRPr="00EF4630" w:rsidRDefault="00FE5E85" w:rsidP="00FD6F17">
            <w:pPr>
              <w:jc w:val="center"/>
              <w:rPr>
                <w:rStyle w:val="Hipervnculo"/>
                <w:rFonts w:asciiTheme="minorHAnsi" w:hAnsiTheme="minorHAnsi" w:cs="Arial"/>
                <w:b/>
                <w:sz w:val="14"/>
                <w:szCs w:val="12"/>
              </w:rPr>
            </w:pPr>
          </w:p>
          <w:p w14:paraId="1CCC8D60" w14:textId="17FDAE9D" w:rsidR="00FE5E85" w:rsidRPr="00EF4630" w:rsidRDefault="00CD59C4" w:rsidP="00FD6F17">
            <w:pPr>
              <w:jc w:val="center"/>
              <w:rPr>
                <w:rFonts w:asciiTheme="minorHAnsi" w:hAnsiTheme="minorHAnsi" w:cstheme="minorHAnsi"/>
                <w:sz w:val="16"/>
                <w:szCs w:val="14"/>
                <w:lang w:val="es-MX"/>
              </w:rPr>
            </w:pPr>
            <w:hyperlink r:id="rId45" w:history="1">
              <w:r w:rsidR="00FE5E85" w:rsidRPr="00EF4630">
                <w:rPr>
                  <w:rStyle w:val="Hipervnculo"/>
                  <w:rFonts w:asciiTheme="minorHAnsi" w:hAnsiTheme="minorHAnsi" w:cs="Arial"/>
                  <w:b/>
                  <w:sz w:val="14"/>
                  <w:szCs w:val="12"/>
                </w:rPr>
                <w:t>abraham.rodriguez@edu.uaa.mx</w:t>
              </w:r>
            </w:hyperlink>
          </w:p>
          <w:p w14:paraId="6E5863CE" w14:textId="77777777" w:rsidR="00FE5E85" w:rsidRPr="00EF4630" w:rsidRDefault="00FE5E85" w:rsidP="00FD6F17">
            <w:pPr>
              <w:jc w:val="center"/>
              <w:rPr>
                <w:rFonts w:asciiTheme="minorHAnsi" w:hAnsiTheme="minorHAnsi" w:cstheme="minorHAnsi"/>
                <w:sz w:val="16"/>
                <w:szCs w:val="14"/>
                <w:lang w:val="es-MX"/>
              </w:rPr>
            </w:pPr>
          </w:p>
          <w:p w14:paraId="4FF9BE10" w14:textId="77777777" w:rsidR="00FE5E85" w:rsidRPr="00EF4630" w:rsidRDefault="00FE5E85" w:rsidP="00B119EF">
            <w:pPr>
              <w:rPr>
                <w:rFonts w:asciiTheme="minorHAnsi" w:hAnsiTheme="minorHAnsi" w:cstheme="minorHAnsi"/>
                <w:sz w:val="16"/>
                <w:szCs w:val="14"/>
                <w:lang w:val="es-MX"/>
              </w:rPr>
            </w:pPr>
          </w:p>
          <w:p w14:paraId="21E87888" w14:textId="77777777" w:rsidR="00FE5E85" w:rsidRPr="00EF4630" w:rsidRDefault="00FE5E85" w:rsidP="00B119EF">
            <w:pPr>
              <w:rPr>
                <w:rFonts w:asciiTheme="minorHAnsi" w:hAnsiTheme="minorHAnsi" w:cstheme="minorHAnsi"/>
                <w:sz w:val="16"/>
                <w:szCs w:val="14"/>
                <w:lang w:val="es-MX"/>
              </w:rPr>
            </w:pPr>
          </w:p>
        </w:tc>
        <w:tc>
          <w:tcPr>
            <w:tcW w:w="1271" w:type="dxa"/>
            <w:vMerge w:val="restart"/>
            <w:vAlign w:val="center"/>
          </w:tcPr>
          <w:p w14:paraId="6E64B9EB" w14:textId="77777777" w:rsidR="00FE5E85" w:rsidRPr="00EF4630" w:rsidRDefault="00FE5E85" w:rsidP="00B119EF">
            <w:pPr>
              <w:widowControl/>
              <w:jc w:val="center"/>
              <w:rPr>
                <w:rFonts w:asciiTheme="minorHAnsi" w:hAnsiTheme="minorHAnsi" w:cstheme="minorHAnsi"/>
                <w:b/>
                <w:sz w:val="16"/>
                <w:szCs w:val="14"/>
                <w:lang w:val="es-MX"/>
              </w:rPr>
            </w:pPr>
          </w:p>
          <w:p w14:paraId="293D5546" w14:textId="77777777" w:rsidR="00FE5E85" w:rsidRPr="00EF4630" w:rsidRDefault="00FE5E85" w:rsidP="00B119EF">
            <w:pPr>
              <w:widowControl/>
              <w:jc w:val="center"/>
              <w:rPr>
                <w:rFonts w:asciiTheme="minorHAnsi" w:hAnsiTheme="minorHAnsi" w:cstheme="minorHAnsi"/>
                <w:b/>
                <w:sz w:val="16"/>
                <w:szCs w:val="14"/>
                <w:lang w:val="es-MX"/>
              </w:rPr>
            </w:pPr>
            <w:r w:rsidRPr="00EF4630">
              <w:rPr>
                <w:rFonts w:asciiTheme="minorHAnsi" w:hAnsiTheme="minorHAnsi" w:cstheme="minorHAnsi"/>
                <w:b/>
                <w:sz w:val="16"/>
                <w:szCs w:val="14"/>
                <w:lang w:val="es-MX"/>
              </w:rPr>
              <w:t>Suministro instalación y entrega, (donde se indique)</w:t>
            </w:r>
          </w:p>
          <w:p w14:paraId="30FD1D4C" w14:textId="77777777" w:rsidR="00FE5E85" w:rsidRPr="00EF4630" w:rsidRDefault="00FE5E85" w:rsidP="00B119EF">
            <w:pPr>
              <w:widowControl/>
              <w:jc w:val="center"/>
              <w:rPr>
                <w:rFonts w:asciiTheme="minorHAnsi" w:hAnsiTheme="minorHAnsi" w:cstheme="minorHAnsi"/>
                <w:b/>
                <w:sz w:val="16"/>
                <w:szCs w:val="14"/>
                <w:lang w:val="es-MX"/>
              </w:rPr>
            </w:pPr>
            <w:r w:rsidRPr="00EF4630">
              <w:rPr>
                <w:rFonts w:asciiTheme="minorHAnsi" w:hAnsiTheme="minorHAnsi" w:cstheme="minorHAnsi"/>
                <w:color w:val="0000FF"/>
                <w:sz w:val="16"/>
                <w:szCs w:val="14"/>
                <w:u w:val="single"/>
              </w:rPr>
              <w:t>Conforme a lo establecido en el Anexo “1”</w:t>
            </w:r>
          </w:p>
          <w:p w14:paraId="7959AF4B" w14:textId="77777777" w:rsidR="00FE5E85" w:rsidRPr="00EF4630" w:rsidRDefault="00FE5E85" w:rsidP="00B119EF">
            <w:pPr>
              <w:widowControl/>
              <w:jc w:val="center"/>
              <w:rPr>
                <w:rFonts w:asciiTheme="minorHAnsi" w:hAnsiTheme="minorHAnsi" w:cstheme="minorHAnsi"/>
                <w:b/>
                <w:sz w:val="16"/>
                <w:szCs w:val="14"/>
                <w:lang w:val="es-MX"/>
              </w:rPr>
            </w:pPr>
          </w:p>
        </w:tc>
      </w:tr>
      <w:tr w:rsidR="000C602A" w:rsidRPr="00EF4630" w14:paraId="6A32EA92" w14:textId="77777777" w:rsidTr="00A476B0">
        <w:trPr>
          <w:trHeight w:val="738"/>
          <w:jc w:val="center"/>
        </w:trPr>
        <w:tc>
          <w:tcPr>
            <w:tcW w:w="1271" w:type="dxa"/>
            <w:shd w:val="clear" w:color="auto" w:fill="auto"/>
            <w:vAlign w:val="center"/>
          </w:tcPr>
          <w:p w14:paraId="68AB1CED" w14:textId="0F20C087" w:rsidR="000C602A" w:rsidRDefault="00E55C05" w:rsidP="0048357E">
            <w:pPr>
              <w:widowControl/>
              <w:jc w:val="center"/>
              <w:rPr>
                <w:rFonts w:asciiTheme="minorHAnsi" w:hAnsiTheme="minorHAnsi" w:cstheme="minorHAnsi"/>
                <w:b/>
                <w:sz w:val="16"/>
                <w:szCs w:val="14"/>
                <w:lang w:val="es-MX"/>
              </w:rPr>
            </w:pPr>
            <w:r w:rsidRPr="00E55C05">
              <w:rPr>
                <w:rFonts w:asciiTheme="minorHAnsi" w:hAnsiTheme="minorHAnsi" w:cstheme="minorHAnsi"/>
                <w:b/>
                <w:sz w:val="16"/>
                <w:szCs w:val="14"/>
                <w:lang w:val="es-MX"/>
              </w:rPr>
              <w:t xml:space="preserve">42, 43, 44, 45, 46, 47, 48, </w:t>
            </w:r>
            <w:r w:rsidR="009E19DF">
              <w:rPr>
                <w:rFonts w:asciiTheme="minorHAnsi" w:hAnsiTheme="minorHAnsi" w:cstheme="minorHAnsi"/>
                <w:b/>
                <w:sz w:val="16"/>
                <w:szCs w:val="14"/>
                <w:lang w:val="es-MX"/>
              </w:rPr>
              <w:t>50, 52, 54, 55, 56, 57, 58 y 59.</w:t>
            </w:r>
          </w:p>
        </w:tc>
        <w:tc>
          <w:tcPr>
            <w:tcW w:w="1701" w:type="dxa"/>
            <w:vAlign w:val="center"/>
          </w:tcPr>
          <w:p w14:paraId="0714C5CF" w14:textId="3AB06BD7" w:rsidR="002A099E" w:rsidRPr="00FE6386" w:rsidRDefault="00E44BD1" w:rsidP="00B640AE">
            <w:pPr>
              <w:widowControl/>
              <w:jc w:val="center"/>
              <w:rPr>
                <w:rFonts w:asciiTheme="minorHAnsi" w:eastAsia="Calibri" w:hAnsiTheme="minorHAnsi" w:cstheme="minorHAnsi"/>
                <w:color w:val="000000"/>
                <w:sz w:val="16"/>
                <w:szCs w:val="16"/>
                <w:highlight w:val="yellow"/>
              </w:rPr>
            </w:pPr>
            <w:r w:rsidRPr="00FE6386">
              <w:rPr>
                <w:rFonts w:asciiTheme="minorHAnsi" w:eastAsia="Calibri" w:hAnsiTheme="minorHAnsi" w:cstheme="minorHAnsi"/>
                <w:color w:val="000000"/>
                <w:sz w:val="16"/>
                <w:szCs w:val="16"/>
              </w:rPr>
              <w:t>Conforme a lo establecido en el Anexo “1”</w:t>
            </w:r>
            <w:r w:rsidR="00B640AE" w:rsidRPr="00FE6386">
              <w:rPr>
                <w:rFonts w:asciiTheme="minorHAnsi" w:eastAsia="Calibri" w:hAnsiTheme="minorHAnsi" w:cstheme="minorHAnsi"/>
                <w:color w:val="000000"/>
                <w:sz w:val="16"/>
                <w:szCs w:val="16"/>
              </w:rPr>
              <w:t>, 24 horas previas al día de vencimiento</w:t>
            </w:r>
            <w:r w:rsidR="001A29B6" w:rsidRPr="00FE6386">
              <w:rPr>
                <w:rFonts w:asciiTheme="minorHAnsi" w:eastAsia="Calibri" w:hAnsiTheme="minorHAnsi" w:cstheme="minorHAnsi"/>
                <w:color w:val="000000"/>
                <w:sz w:val="16"/>
                <w:szCs w:val="16"/>
              </w:rPr>
              <w:t xml:space="preserve"> o según corresponda</w:t>
            </w:r>
            <w:r w:rsidR="00B640AE" w:rsidRPr="00FE6386">
              <w:rPr>
                <w:rFonts w:asciiTheme="minorHAnsi" w:eastAsia="Calibri" w:hAnsiTheme="minorHAnsi" w:cstheme="minorHAnsi"/>
                <w:color w:val="000000"/>
                <w:sz w:val="16"/>
                <w:szCs w:val="16"/>
              </w:rPr>
              <w:t xml:space="preserve">. </w:t>
            </w:r>
          </w:p>
          <w:p w14:paraId="5626CE62" w14:textId="77777777" w:rsidR="002A099E" w:rsidRPr="00FE6386" w:rsidRDefault="002A099E" w:rsidP="00B640AE">
            <w:pPr>
              <w:widowControl/>
              <w:jc w:val="center"/>
              <w:rPr>
                <w:rFonts w:asciiTheme="minorHAnsi" w:eastAsia="Calibri" w:hAnsiTheme="minorHAnsi" w:cstheme="minorHAnsi"/>
                <w:b/>
                <w:color w:val="000000"/>
                <w:sz w:val="16"/>
                <w:szCs w:val="16"/>
                <w:highlight w:val="green"/>
              </w:rPr>
            </w:pPr>
          </w:p>
          <w:p w14:paraId="078198DA" w14:textId="31E23507" w:rsidR="000C602A" w:rsidRPr="0010713A" w:rsidRDefault="00B640AE" w:rsidP="00B640AE">
            <w:pPr>
              <w:widowControl/>
              <w:jc w:val="center"/>
              <w:rPr>
                <w:rFonts w:asciiTheme="minorHAnsi" w:eastAsia="Calibri" w:hAnsiTheme="minorHAnsi" w:cstheme="minorHAnsi"/>
                <w:color w:val="000000"/>
                <w:sz w:val="14"/>
                <w:szCs w:val="14"/>
                <w:highlight w:val="yellow"/>
              </w:rPr>
            </w:pPr>
            <w:r w:rsidRPr="00FE6386">
              <w:rPr>
                <w:rFonts w:asciiTheme="minorHAnsi" w:eastAsia="Calibri" w:hAnsiTheme="minorHAnsi" w:cstheme="minorHAnsi"/>
                <w:color w:val="000000"/>
                <w:sz w:val="16"/>
                <w:szCs w:val="16"/>
              </w:rPr>
              <w:t>P</w:t>
            </w:r>
            <w:r w:rsidR="00E44BD1" w:rsidRPr="00FE6386">
              <w:rPr>
                <w:rFonts w:asciiTheme="minorHAnsi" w:eastAsia="Calibri" w:hAnsiTheme="minorHAnsi" w:cstheme="minorHAnsi"/>
                <w:color w:val="000000"/>
                <w:sz w:val="16"/>
                <w:szCs w:val="16"/>
              </w:rPr>
              <w:t>ara los licenciamientos nuevos,</w:t>
            </w:r>
            <w:r w:rsidR="001A29B6" w:rsidRPr="00FE6386">
              <w:rPr>
                <w:rFonts w:asciiTheme="minorHAnsi" w:eastAsia="Calibri" w:hAnsiTheme="minorHAnsi" w:cstheme="minorHAnsi"/>
                <w:color w:val="000000"/>
                <w:sz w:val="16"/>
                <w:szCs w:val="16"/>
              </w:rPr>
              <w:t xml:space="preserve"> máximo</w:t>
            </w:r>
            <w:r w:rsidR="00E44BD1" w:rsidRPr="00FE6386">
              <w:rPr>
                <w:rFonts w:asciiTheme="minorHAnsi" w:eastAsia="Calibri" w:hAnsiTheme="minorHAnsi" w:cstheme="minorHAnsi"/>
                <w:color w:val="000000"/>
                <w:sz w:val="16"/>
                <w:szCs w:val="16"/>
              </w:rPr>
              <w:t xml:space="preserve"> a los </w:t>
            </w:r>
            <w:r w:rsidR="00976573" w:rsidRPr="00FE6386">
              <w:rPr>
                <w:rFonts w:asciiTheme="minorHAnsi" w:eastAsia="Calibri" w:hAnsiTheme="minorHAnsi" w:cstheme="minorHAnsi"/>
                <w:color w:val="000000"/>
                <w:sz w:val="16"/>
                <w:szCs w:val="16"/>
              </w:rPr>
              <w:t>10</w:t>
            </w:r>
            <w:r w:rsidR="00E44BD1" w:rsidRPr="00FE6386">
              <w:rPr>
                <w:rFonts w:asciiTheme="minorHAnsi" w:eastAsia="Calibri" w:hAnsiTheme="minorHAnsi" w:cstheme="minorHAnsi"/>
                <w:color w:val="000000"/>
                <w:sz w:val="16"/>
                <w:szCs w:val="16"/>
              </w:rPr>
              <w:t xml:space="preserve"> días naturales posteriores a la fecha del fallo.</w:t>
            </w:r>
          </w:p>
        </w:tc>
        <w:tc>
          <w:tcPr>
            <w:tcW w:w="1559" w:type="dxa"/>
            <w:shd w:val="clear" w:color="auto" w:fill="auto"/>
            <w:vAlign w:val="center"/>
          </w:tcPr>
          <w:p w14:paraId="38C437F8" w14:textId="77777777" w:rsidR="0010713A" w:rsidRDefault="0010713A" w:rsidP="00B119EF">
            <w:pPr>
              <w:widowControl/>
              <w:jc w:val="center"/>
              <w:rPr>
                <w:rFonts w:asciiTheme="minorHAnsi" w:hAnsiTheme="minorHAnsi" w:cstheme="minorHAnsi"/>
                <w:sz w:val="16"/>
                <w:szCs w:val="14"/>
              </w:rPr>
            </w:pPr>
          </w:p>
          <w:p w14:paraId="5C89D5C2" w14:textId="77777777" w:rsidR="0010713A" w:rsidRDefault="0010713A" w:rsidP="00B119EF">
            <w:pPr>
              <w:widowControl/>
              <w:jc w:val="center"/>
              <w:rPr>
                <w:rFonts w:asciiTheme="minorHAnsi" w:hAnsiTheme="minorHAnsi" w:cstheme="minorHAnsi"/>
                <w:sz w:val="16"/>
                <w:szCs w:val="14"/>
              </w:rPr>
            </w:pPr>
          </w:p>
          <w:p w14:paraId="41775974" w14:textId="5AA3E4B5" w:rsidR="00B640AE" w:rsidRPr="0010713A" w:rsidRDefault="00D40679" w:rsidP="00B119EF">
            <w:pPr>
              <w:widowControl/>
              <w:jc w:val="center"/>
              <w:rPr>
                <w:rFonts w:asciiTheme="minorHAnsi" w:hAnsiTheme="minorHAnsi" w:cstheme="minorHAnsi"/>
                <w:sz w:val="16"/>
                <w:szCs w:val="14"/>
              </w:rPr>
            </w:pPr>
            <w:r w:rsidRPr="0010713A">
              <w:rPr>
                <w:rFonts w:asciiTheme="minorHAnsi" w:hAnsiTheme="minorHAnsi" w:cstheme="minorHAnsi"/>
                <w:sz w:val="16"/>
                <w:szCs w:val="14"/>
              </w:rPr>
              <w:t>Mediante los correos electrónicos establecidos para tal efecto.</w:t>
            </w:r>
            <w:r w:rsidR="00B640AE" w:rsidRPr="0010713A">
              <w:rPr>
                <w:rFonts w:asciiTheme="minorHAnsi" w:hAnsiTheme="minorHAnsi" w:cstheme="minorHAnsi"/>
                <w:sz w:val="16"/>
                <w:szCs w:val="14"/>
              </w:rPr>
              <w:t xml:space="preserve">   </w:t>
            </w:r>
          </w:p>
          <w:p w14:paraId="3B944206" w14:textId="77777777" w:rsidR="002A099E" w:rsidRDefault="002A099E" w:rsidP="002A099E">
            <w:pPr>
              <w:widowControl/>
              <w:rPr>
                <w:rFonts w:asciiTheme="minorHAnsi" w:hAnsiTheme="minorHAnsi" w:cstheme="minorHAnsi"/>
                <w:b/>
                <w:sz w:val="16"/>
                <w:szCs w:val="14"/>
                <w:highlight w:val="yellow"/>
              </w:rPr>
            </w:pPr>
          </w:p>
          <w:p w14:paraId="11D19420" w14:textId="5F2E1E67" w:rsidR="000C602A" w:rsidRPr="00EF4630" w:rsidRDefault="000C602A" w:rsidP="00B119EF">
            <w:pPr>
              <w:widowControl/>
              <w:jc w:val="center"/>
              <w:rPr>
                <w:rFonts w:asciiTheme="minorHAnsi" w:hAnsiTheme="minorHAnsi" w:cstheme="minorHAnsi"/>
                <w:b/>
                <w:sz w:val="16"/>
                <w:szCs w:val="14"/>
              </w:rPr>
            </w:pPr>
          </w:p>
        </w:tc>
        <w:tc>
          <w:tcPr>
            <w:tcW w:w="1985" w:type="dxa"/>
            <w:vMerge/>
            <w:shd w:val="clear" w:color="auto" w:fill="auto"/>
            <w:vAlign w:val="center"/>
          </w:tcPr>
          <w:p w14:paraId="302C5A8E" w14:textId="77777777" w:rsidR="000C602A" w:rsidRPr="00EF4630" w:rsidRDefault="000C602A" w:rsidP="00FD6F17">
            <w:pPr>
              <w:jc w:val="center"/>
              <w:rPr>
                <w:rFonts w:asciiTheme="minorHAnsi" w:hAnsiTheme="minorHAnsi" w:cs="Arial"/>
                <w:b/>
                <w:sz w:val="16"/>
                <w:szCs w:val="16"/>
                <w:lang w:val="es-MX"/>
              </w:rPr>
            </w:pPr>
          </w:p>
        </w:tc>
        <w:tc>
          <w:tcPr>
            <w:tcW w:w="2141" w:type="dxa"/>
            <w:vMerge/>
          </w:tcPr>
          <w:p w14:paraId="309AC5A4" w14:textId="77777777" w:rsidR="000C602A" w:rsidRDefault="000C602A" w:rsidP="00FD6F17"/>
        </w:tc>
        <w:tc>
          <w:tcPr>
            <w:tcW w:w="1271" w:type="dxa"/>
            <w:vMerge/>
            <w:vAlign w:val="center"/>
          </w:tcPr>
          <w:p w14:paraId="3C9CE611" w14:textId="77777777" w:rsidR="000C602A" w:rsidRPr="00EF4630" w:rsidRDefault="000C602A" w:rsidP="00B119EF">
            <w:pPr>
              <w:widowControl/>
              <w:jc w:val="center"/>
              <w:rPr>
                <w:rFonts w:asciiTheme="minorHAnsi" w:hAnsiTheme="minorHAnsi" w:cstheme="minorHAnsi"/>
                <w:b/>
                <w:sz w:val="16"/>
                <w:szCs w:val="14"/>
                <w:lang w:val="es-MX"/>
              </w:rPr>
            </w:pPr>
          </w:p>
        </w:tc>
      </w:tr>
    </w:tbl>
    <w:p w14:paraId="0095B016" w14:textId="77777777" w:rsidR="00B119EF" w:rsidRPr="00EF4630" w:rsidRDefault="00B119EF" w:rsidP="009140B4">
      <w:pPr>
        <w:ind w:right="617"/>
        <w:jc w:val="center"/>
        <w:rPr>
          <w:rFonts w:asciiTheme="minorHAnsi" w:hAnsiTheme="minorHAnsi" w:cstheme="minorHAnsi"/>
          <w:b/>
          <w:iCs/>
          <w:sz w:val="16"/>
          <w:szCs w:val="18"/>
        </w:rPr>
      </w:pPr>
    </w:p>
    <w:p w14:paraId="5646847B" w14:textId="769C8ED3" w:rsidR="00B119EF" w:rsidRPr="00D50FD6" w:rsidRDefault="00B119EF" w:rsidP="006B3161">
      <w:pPr>
        <w:autoSpaceDE w:val="0"/>
        <w:autoSpaceDN w:val="0"/>
        <w:adjustRightInd w:val="0"/>
        <w:ind w:left="-567" w:right="-518"/>
        <w:jc w:val="both"/>
        <w:rPr>
          <w:rFonts w:asciiTheme="minorHAnsi" w:hAnsiTheme="minorHAnsi" w:cstheme="minorHAnsi"/>
          <w:sz w:val="16"/>
          <w:szCs w:val="16"/>
        </w:rPr>
      </w:pPr>
      <w:r w:rsidRPr="00EF4630">
        <w:rPr>
          <w:rFonts w:asciiTheme="minorHAnsi" w:hAnsiTheme="minorHAnsi" w:cstheme="minorHAnsi"/>
          <w:sz w:val="16"/>
          <w:szCs w:val="16"/>
        </w:rPr>
        <w:t xml:space="preserve">La entrega de los </w:t>
      </w:r>
      <w:r w:rsidR="00CC0672" w:rsidRPr="00CC0672">
        <w:rPr>
          <w:rFonts w:asciiTheme="minorHAnsi" w:hAnsiTheme="minorHAnsi" w:cstheme="minorHAnsi"/>
          <w:sz w:val="16"/>
          <w:szCs w:val="16"/>
          <w:u w:val="single"/>
        </w:rPr>
        <w:t>quipos, software, licencias</w:t>
      </w:r>
      <w:r w:rsidR="00CC0672" w:rsidRPr="00E6106C">
        <w:rPr>
          <w:rFonts w:asciiTheme="minorHAnsi" w:hAnsiTheme="minorHAnsi" w:cstheme="minorHAnsi"/>
          <w:sz w:val="16"/>
          <w:szCs w:val="16"/>
          <w:u w:val="single"/>
        </w:rPr>
        <w:t>, servicios, instalación, puesta en operación, flete, seguro, viáticos (carga y descarga hasta los lugares que se indiquen</w:t>
      </w:r>
      <w:r w:rsidR="00CC0672" w:rsidRPr="00E6106C">
        <w:rPr>
          <w:rFonts w:asciiTheme="minorHAnsi" w:hAnsiTheme="minorHAnsi" w:cstheme="minorHAnsi"/>
          <w:sz w:val="16"/>
          <w:szCs w:val="16"/>
        </w:rPr>
        <w:t>)</w:t>
      </w:r>
      <w:r w:rsidRPr="00E6106C">
        <w:rPr>
          <w:rFonts w:asciiTheme="minorHAnsi" w:hAnsiTheme="minorHAnsi" w:cstheme="minorHAnsi"/>
          <w:sz w:val="16"/>
          <w:szCs w:val="16"/>
        </w:rPr>
        <w:t xml:space="preserve"> deberá realizarse </w:t>
      </w:r>
      <w:r w:rsidRPr="001A29B6">
        <w:rPr>
          <w:rFonts w:asciiTheme="minorHAnsi" w:hAnsiTheme="minorHAnsi" w:cstheme="minorHAnsi"/>
          <w:sz w:val="16"/>
          <w:szCs w:val="16"/>
        </w:rPr>
        <w:t>por el Licitante Adjudicado</w:t>
      </w:r>
      <w:r w:rsidRPr="001A29B6">
        <w:rPr>
          <w:rFonts w:asciiTheme="minorHAnsi" w:hAnsiTheme="minorHAnsi" w:cstheme="minorHAnsi"/>
          <w:b/>
          <w:bCs/>
          <w:sz w:val="16"/>
          <w:szCs w:val="16"/>
        </w:rPr>
        <w:t xml:space="preserve"> </w:t>
      </w:r>
      <w:r w:rsidR="00FE5E85" w:rsidRPr="001A29B6">
        <w:rPr>
          <w:rFonts w:asciiTheme="minorHAnsi" w:hAnsiTheme="minorHAnsi" w:cstheme="minorHAnsi"/>
          <w:b/>
          <w:bCs/>
          <w:sz w:val="16"/>
          <w:szCs w:val="16"/>
        </w:rPr>
        <w:t xml:space="preserve">para las partidas </w:t>
      </w:r>
      <w:r w:rsidR="00FE5E85" w:rsidRPr="009E19DF">
        <w:rPr>
          <w:rFonts w:asciiTheme="minorHAnsi" w:hAnsiTheme="minorHAnsi" w:cstheme="minorHAnsi"/>
          <w:b/>
          <w:bCs/>
          <w:sz w:val="16"/>
          <w:szCs w:val="16"/>
        </w:rPr>
        <w:t>6, 7,</w:t>
      </w:r>
      <w:r w:rsidR="00620EE5">
        <w:rPr>
          <w:rFonts w:asciiTheme="minorHAnsi" w:hAnsiTheme="minorHAnsi" w:cstheme="minorHAnsi"/>
          <w:b/>
          <w:bCs/>
          <w:sz w:val="16"/>
          <w:szCs w:val="16"/>
        </w:rPr>
        <w:t xml:space="preserve"> </w:t>
      </w:r>
      <w:r w:rsidR="00620EE5" w:rsidRPr="009E19DF">
        <w:rPr>
          <w:rFonts w:asciiTheme="minorHAnsi" w:hAnsiTheme="minorHAnsi" w:cstheme="minorHAnsi"/>
          <w:b/>
          <w:bCs/>
          <w:sz w:val="16"/>
          <w:szCs w:val="16"/>
        </w:rPr>
        <w:t>13, 18, 21, 22, 23, 24, 25, 26, 27, 29, 30, 31, 32, 33 y 40</w:t>
      </w:r>
      <w:r w:rsidR="00FE5E85" w:rsidRPr="009E19DF">
        <w:rPr>
          <w:rFonts w:asciiTheme="minorHAnsi" w:hAnsiTheme="minorHAnsi" w:cstheme="minorHAnsi"/>
          <w:b/>
          <w:bCs/>
          <w:sz w:val="16"/>
          <w:szCs w:val="16"/>
        </w:rPr>
        <w:t xml:space="preserve"> </w:t>
      </w:r>
      <w:r w:rsidR="00FE5E85" w:rsidRPr="001A29B6">
        <w:rPr>
          <w:rFonts w:asciiTheme="minorHAnsi" w:hAnsiTheme="minorHAnsi" w:cstheme="minorHAnsi"/>
          <w:b/>
          <w:bCs/>
          <w:sz w:val="16"/>
          <w:szCs w:val="16"/>
        </w:rPr>
        <w:t xml:space="preserve">a los </w:t>
      </w:r>
      <w:r w:rsidR="00FE5E85">
        <w:rPr>
          <w:rFonts w:asciiTheme="minorHAnsi" w:hAnsiTheme="minorHAnsi" w:cstheme="minorHAnsi"/>
          <w:b/>
          <w:bCs/>
          <w:sz w:val="16"/>
          <w:szCs w:val="16"/>
        </w:rPr>
        <w:t>50</w:t>
      </w:r>
      <w:r w:rsidR="00FE5E85" w:rsidRPr="001A29B6">
        <w:rPr>
          <w:rFonts w:asciiTheme="minorHAnsi" w:hAnsiTheme="minorHAnsi" w:cstheme="minorHAnsi"/>
          <w:b/>
          <w:bCs/>
          <w:sz w:val="16"/>
          <w:szCs w:val="16"/>
        </w:rPr>
        <w:t xml:space="preserve"> días naturales </w:t>
      </w:r>
      <w:r w:rsidR="00FE5E85" w:rsidRPr="001A29B6">
        <w:rPr>
          <w:rFonts w:asciiTheme="minorHAnsi" w:hAnsiTheme="minorHAnsi" w:cstheme="minorHAnsi"/>
          <w:b/>
          <w:sz w:val="16"/>
          <w:szCs w:val="16"/>
        </w:rPr>
        <w:t>posteriores a la fecha de fallo</w:t>
      </w:r>
      <w:r w:rsidR="00FE5E85" w:rsidRPr="001A29B6">
        <w:rPr>
          <w:rFonts w:asciiTheme="minorHAnsi" w:hAnsiTheme="minorHAnsi" w:cstheme="minorHAnsi"/>
          <w:b/>
          <w:bCs/>
          <w:sz w:val="16"/>
          <w:szCs w:val="16"/>
        </w:rPr>
        <w:t xml:space="preserve"> </w:t>
      </w:r>
      <w:r w:rsidR="00FE5E85">
        <w:rPr>
          <w:rFonts w:asciiTheme="minorHAnsi" w:hAnsiTheme="minorHAnsi" w:cstheme="minorHAnsi"/>
          <w:b/>
          <w:bCs/>
          <w:sz w:val="16"/>
          <w:szCs w:val="16"/>
        </w:rPr>
        <w:t>;</w:t>
      </w:r>
      <w:r w:rsidRPr="001A29B6">
        <w:rPr>
          <w:rFonts w:asciiTheme="minorHAnsi" w:hAnsiTheme="minorHAnsi" w:cstheme="minorHAnsi"/>
          <w:b/>
          <w:sz w:val="16"/>
          <w:szCs w:val="16"/>
        </w:rPr>
        <w:t xml:space="preserve"> </w:t>
      </w:r>
      <w:r w:rsidR="004A3E63" w:rsidRPr="001A29B6">
        <w:rPr>
          <w:rFonts w:asciiTheme="minorHAnsi" w:hAnsiTheme="minorHAnsi" w:cstheme="minorHAnsi"/>
          <w:b/>
          <w:sz w:val="16"/>
          <w:szCs w:val="16"/>
        </w:rPr>
        <w:t xml:space="preserve">para las partidas </w:t>
      </w:r>
      <w:r w:rsidR="009E19DF" w:rsidRPr="00E55C05">
        <w:rPr>
          <w:rFonts w:asciiTheme="minorHAnsi" w:hAnsiTheme="minorHAnsi" w:cstheme="minorHAnsi"/>
          <w:b/>
          <w:sz w:val="16"/>
          <w:szCs w:val="14"/>
          <w:lang w:val="es-MX"/>
        </w:rPr>
        <w:t xml:space="preserve">42, 43, 44, 45, 46, 47, 48, </w:t>
      </w:r>
      <w:r w:rsidR="009E19DF">
        <w:rPr>
          <w:rFonts w:asciiTheme="minorHAnsi" w:hAnsiTheme="minorHAnsi" w:cstheme="minorHAnsi"/>
          <w:b/>
          <w:sz w:val="16"/>
          <w:szCs w:val="14"/>
          <w:lang w:val="es-MX"/>
        </w:rPr>
        <w:t>50, 52, 54, 55, 56, 57, 58 y 59</w:t>
      </w:r>
      <w:r w:rsidR="004A3E63" w:rsidRPr="001A29B6">
        <w:rPr>
          <w:rFonts w:asciiTheme="minorHAnsi" w:hAnsiTheme="minorHAnsi" w:cstheme="minorHAnsi"/>
          <w:b/>
          <w:sz w:val="16"/>
          <w:szCs w:val="16"/>
        </w:rPr>
        <w:t xml:space="preserve">, la entrega se realizará mediante los correos electrónicos establecidos </w:t>
      </w:r>
      <w:r w:rsidR="00AA5BC6" w:rsidRPr="001A29B6">
        <w:rPr>
          <w:rFonts w:asciiTheme="minorHAnsi" w:hAnsiTheme="minorHAnsi" w:cstheme="minorHAnsi"/>
          <w:b/>
          <w:sz w:val="16"/>
          <w:szCs w:val="16"/>
        </w:rPr>
        <w:t xml:space="preserve">y dentro de los plazos señalados </w:t>
      </w:r>
      <w:r w:rsidR="004A3E63" w:rsidRPr="001A29B6">
        <w:rPr>
          <w:rFonts w:asciiTheme="minorHAnsi" w:hAnsiTheme="minorHAnsi" w:cstheme="minorHAnsi"/>
          <w:b/>
          <w:sz w:val="16"/>
          <w:szCs w:val="16"/>
        </w:rPr>
        <w:t>para cada una de las partidas en el Anexo “1”, Descripción de los bienes</w:t>
      </w:r>
      <w:r w:rsidR="00087C32" w:rsidRPr="001A29B6">
        <w:rPr>
          <w:rFonts w:asciiTheme="minorHAnsi" w:hAnsiTheme="minorHAnsi" w:cstheme="minorHAnsi"/>
          <w:b/>
          <w:sz w:val="16"/>
          <w:szCs w:val="16"/>
        </w:rPr>
        <w:t>,</w:t>
      </w:r>
      <w:r w:rsidR="00AA5BC6" w:rsidRPr="001A29B6">
        <w:rPr>
          <w:rFonts w:asciiTheme="minorHAnsi" w:hAnsiTheme="minorHAnsi" w:cstheme="minorHAnsi"/>
          <w:b/>
          <w:sz w:val="16"/>
          <w:szCs w:val="16"/>
        </w:rPr>
        <w:t xml:space="preserve"> </w:t>
      </w:r>
      <w:r w:rsidR="00E6106C" w:rsidRPr="001A29B6">
        <w:rPr>
          <w:rFonts w:asciiTheme="minorHAnsi" w:hAnsiTheme="minorHAnsi" w:cstheme="minorHAnsi"/>
          <w:b/>
          <w:sz w:val="16"/>
          <w:szCs w:val="16"/>
        </w:rPr>
        <w:t xml:space="preserve">este Anexo “2” y </w:t>
      </w:r>
      <w:r w:rsidR="006B3111" w:rsidRPr="001A29B6">
        <w:rPr>
          <w:rFonts w:asciiTheme="minorHAnsi" w:hAnsiTheme="minorHAnsi" w:cstheme="minorHAnsi"/>
          <w:b/>
          <w:sz w:val="16"/>
          <w:szCs w:val="16"/>
        </w:rPr>
        <w:t xml:space="preserve">además, </w:t>
      </w:r>
      <w:r w:rsidR="00E6106C" w:rsidRPr="001A29B6">
        <w:rPr>
          <w:rFonts w:asciiTheme="minorHAnsi" w:hAnsiTheme="minorHAnsi" w:cstheme="minorHAnsi"/>
          <w:b/>
          <w:sz w:val="16"/>
          <w:szCs w:val="16"/>
        </w:rPr>
        <w:t xml:space="preserve">para los licenciamientos nuevos, </w:t>
      </w:r>
      <w:r w:rsidR="001A29B6" w:rsidRPr="001A29B6">
        <w:rPr>
          <w:rFonts w:asciiTheme="minorHAnsi" w:hAnsiTheme="minorHAnsi" w:cstheme="minorHAnsi"/>
          <w:b/>
          <w:sz w:val="16"/>
          <w:szCs w:val="16"/>
        </w:rPr>
        <w:t xml:space="preserve">máximo </w:t>
      </w:r>
      <w:r w:rsidR="00E6106C" w:rsidRPr="001A29B6">
        <w:rPr>
          <w:rFonts w:asciiTheme="minorHAnsi" w:hAnsiTheme="minorHAnsi" w:cstheme="minorHAnsi"/>
          <w:b/>
          <w:sz w:val="16"/>
          <w:szCs w:val="16"/>
        </w:rPr>
        <w:t xml:space="preserve">a los 10 días naturales posteriores a la fecha del fallo, </w:t>
      </w:r>
      <w:r w:rsidRPr="001A29B6">
        <w:rPr>
          <w:rFonts w:asciiTheme="minorHAnsi" w:hAnsiTheme="minorHAnsi" w:cstheme="minorHAnsi"/>
          <w:sz w:val="16"/>
          <w:szCs w:val="16"/>
        </w:rPr>
        <w:t>bajo las condiciones de entrega establecidas en las bases de la presente Licitación. El personal de la Universidad, no tiene autorizado ayudar con las maniobras</w:t>
      </w:r>
      <w:r w:rsidRPr="005C4334">
        <w:rPr>
          <w:rFonts w:asciiTheme="minorHAnsi" w:hAnsiTheme="minorHAnsi" w:cstheme="minorHAnsi"/>
          <w:sz w:val="16"/>
          <w:szCs w:val="16"/>
        </w:rPr>
        <w:t xml:space="preserve"> de carga, descarga y traslado, por lo que se les reitera, </w:t>
      </w:r>
      <w:proofErr w:type="gramStart"/>
      <w:r w:rsidRPr="005C4334">
        <w:rPr>
          <w:rFonts w:asciiTheme="minorHAnsi" w:hAnsiTheme="minorHAnsi" w:cstheme="minorHAnsi"/>
          <w:sz w:val="16"/>
          <w:szCs w:val="16"/>
        </w:rPr>
        <w:t>que</w:t>
      </w:r>
      <w:proofErr w:type="gramEnd"/>
      <w:r w:rsidRPr="005C4334">
        <w:rPr>
          <w:rFonts w:asciiTheme="minorHAnsi" w:hAnsiTheme="minorHAnsi" w:cstheme="minorHAnsi"/>
          <w:sz w:val="16"/>
          <w:szCs w:val="16"/>
        </w:rPr>
        <w:t xml:space="preserve"> en la entrega de los bienes, se deberán tomar las medidas necesarias para este objeto. La entrega se realizará en las Aulas, Laboratorios y salones de la Universidad en los diferentes</w:t>
      </w:r>
      <w:r w:rsidRPr="00D50FD6">
        <w:rPr>
          <w:rFonts w:asciiTheme="minorHAnsi" w:hAnsiTheme="minorHAnsi" w:cstheme="minorHAnsi"/>
          <w:sz w:val="16"/>
          <w:szCs w:val="16"/>
        </w:rPr>
        <w:t xml:space="preserve"> Centros y Direcciones que se indiquen en el contrato o bien al concertar la cita de Entrega de los Bienes, a efecto de clarificar la información, se indica que la Universidad se compone de los siguientes domicilios:</w:t>
      </w:r>
    </w:p>
    <w:p w14:paraId="6A554955" w14:textId="77777777" w:rsidR="00B119EF" w:rsidRPr="00D50FD6" w:rsidRDefault="00B119EF" w:rsidP="006B3161">
      <w:pPr>
        <w:autoSpaceDE w:val="0"/>
        <w:autoSpaceDN w:val="0"/>
        <w:adjustRightInd w:val="0"/>
        <w:ind w:left="-567" w:right="-518"/>
        <w:jc w:val="both"/>
        <w:rPr>
          <w:rFonts w:asciiTheme="minorHAnsi" w:hAnsiTheme="minorHAnsi" w:cstheme="minorHAnsi"/>
          <w:sz w:val="16"/>
          <w:szCs w:val="16"/>
        </w:rPr>
      </w:pPr>
    </w:p>
    <w:p w14:paraId="64EB3C3C" w14:textId="77777777" w:rsidR="00B119EF" w:rsidRPr="00D50FD6" w:rsidRDefault="00B119EF" w:rsidP="006B3161">
      <w:pPr>
        <w:widowControl/>
        <w:numPr>
          <w:ilvl w:val="0"/>
          <w:numId w:val="21"/>
        </w:numPr>
        <w:ind w:left="-567" w:right="-518"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 xml:space="preserve">CIUDAD UNIVERSITARIA. Av. Universidad No. 940. Aguascalientes, </w:t>
      </w:r>
      <w:proofErr w:type="spellStart"/>
      <w:r w:rsidRPr="00D50FD6">
        <w:rPr>
          <w:rFonts w:asciiTheme="minorHAnsi" w:hAnsiTheme="minorHAnsi" w:cstheme="minorHAnsi"/>
          <w:sz w:val="16"/>
          <w:szCs w:val="16"/>
          <w:lang w:val="x-none"/>
        </w:rPr>
        <w:t>Ags</w:t>
      </w:r>
      <w:proofErr w:type="spellEnd"/>
      <w:r w:rsidRPr="00D50FD6">
        <w:rPr>
          <w:rFonts w:asciiTheme="minorHAnsi" w:hAnsiTheme="minorHAnsi" w:cstheme="minorHAnsi"/>
          <w:sz w:val="16"/>
          <w:szCs w:val="16"/>
          <w:lang w:val="x-none"/>
        </w:rPr>
        <w:t>.</w:t>
      </w:r>
    </w:p>
    <w:p w14:paraId="0C747E33" w14:textId="77777777" w:rsidR="00B119EF" w:rsidRPr="00D50FD6" w:rsidRDefault="00B119EF" w:rsidP="006B3161">
      <w:pPr>
        <w:widowControl/>
        <w:ind w:left="-567" w:right="-518"/>
        <w:jc w:val="both"/>
        <w:rPr>
          <w:rFonts w:asciiTheme="minorHAnsi" w:hAnsiTheme="minorHAnsi" w:cstheme="minorHAnsi"/>
          <w:sz w:val="16"/>
          <w:szCs w:val="16"/>
          <w:lang w:val="x-none"/>
        </w:rPr>
      </w:pPr>
    </w:p>
    <w:p w14:paraId="6C1A160F" w14:textId="77777777" w:rsidR="00B119EF" w:rsidRPr="00D50FD6" w:rsidRDefault="00B119EF" w:rsidP="006B3161">
      <w:pPr>
        <w:autoSpaceDE w:val="0"/>
        <w:autoSpaceDN w:val="0"/>
        <w:adjustRightInd w:val="0"/>
        <w:ind w:left="-567" w:right="-518"/>
        <w:jc w:val="both"/>
        <w:rPr>
          <w:rFonts w:asciiTheme="minorHAnsi" w:hAnsiTheme="minorHAnsi" w:cstheme="minorHAnsi"/>
          <w:sz w:val="16"/>
          <w:szCs w:val="16"/>
        </w:rPr>
      </w:pPr>
      <w:r w:rsidRPr="00D50FD6">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3FCD2BBE" w14:textId="77777777" w:rsidR="00B119EF" w:rsidRPr="00D50FD6" w:rsidRDefault="00B119EF" w:rsidP="006B3161">
      <w:pPr>
        <w:widowControl/>
        <w:ind w:left="-567" w:right="-518"/>
        <w:rPr>
          <w:rFonts w:asciiTheme="minorHAnsi" w:hAnsiTheme="minorHAnsi" w:cstheme="minorHAnsi"/>
          <w:b/>
          <w:sz w:val="16"/>
          <w:szCs w:val="16"/>
        </w:rPr>
      </w:pPr>
    </w:p>
    <w:p w14:paraId="3D140040" w14:textId="77777777" w:rsidR="00B119EF" w:rsidRPr="00D50FD6" w:rsidRDefault="00B119EF" w:rsidP="006B3161">
      <w:pPr>
        <w:tabs>
          <w:tab w:val="left" w:pos="141"/>
        </w:tabs>
        <w:ind w:left="-567" w:right="-518"/>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FEAFB03" w14:textId="34AC8200" w:rsidR="00E17C7E" w:rsidRDefault="00E17C7E" w:rsidP="006B3161">
      <w:pPr>
        <w:ind w:left="-567" w:right="-518"/>
        <w:jc w:val="center"/>
        <w:rPr>
          <w:rFonts w:asciiTheme="minorHAnsi" w:hAnsiTheme="minorHAnsi" w:cstheme="minorHAnsi"/>
          <w:b/>
          <w:iCs/>
          <w:sz w:val="16"/>
          <w:szCs w:val="18"/>
          <w:highlight w:val="yellow"/>
        </w:rPr>
      </w:pPr>
    </w:p>
    <w:p w14:paraId="13015DA8" w14:textId="3672C3F5" w:rsidR="00E17C7E" w:rsidRDefault="00E17C7E" w:rsidP="009140B4">
      <w:pPr>
        <w:ind w:right="617"/>
        <w:jc w:val="center"/>
        <w:rPr>
          <w:rFonts w:asciiTheme="minorHAnsi" w:hAnsiTheme="minorHAnsi" w:cstheme="minorHAnsi"/>
          <w:b/>
          <w:iCs/>
          <w:sz w:val="16"/>
          <w:szCs w:val="18"/>
          <w:highlight w:val="yellow"/>
        </w:rPr>
      </w:pPr>
    </w:p>
    <w:p w14:paraId="6BD4643E" w14:textId="4E16A159" w:rsidR="00E17C7E" w:rsidRDefault="00E17C7E" w:rsidP="009140B4">
      <w:pPr>
        <w:ind w:right="617"/>
        <w:jc w:val="center"/>
        <w:rPr>
          <w:rFonts w:asciiTheme="minorHAnsi" w:hAnsiTheme="minorHAnsi" w:cstheme="minorHAnsi"/>
          <w:b/>
          <w:iCs/>
          <w:sz w:val="16"/>
          <w:szCs w:val="18"/>
          <w:highlight w:val="yellow"/>
        </w:rPr>
      </w:pPr>
    </w:p>
    <w:p w14:paraId="5538B2DD" w14:textId="34FAAE06" w:rsidR="00E17C7E" w:rsidRDefault="00E17C7E" w:rsidP="009140B4">
      <w:pPr>
        <w:ind w:right="617"/>
        <w:jc w:val="center"/>
        <w:rPr>
          <w:rFonts w:asciiTheme="minorHAnsi" w:hAnsiTheme="minorHAnsi" w:cstheme="minorHAnsi"/>
          <w:b/>
          <w:iCs/>
          <w:sz w:val="16"/>
          <w:szCs w:val="18"/>
          <w:highlight w:val="yellow"/>
        </w:rPr>
      </w:pPr>
    </w:p>
    <w:p w14:paraId="0FF2F593" w14:textId="62996509" w:rsidR="00F17653" w:rsidRDefault="00F17653" w:rsidP="009140B4">
      <w:pPr>
        <w:ind w:right="617"/>
        <w:jc w:val="center"/>
        <w:rPr>
          <w:rFonts w:asciiTheme="minorHAnsi" w:hAnsiTheme="minorHAnsi" w:cstheme="minorHAnsi"/>
          <w:b/>
          <w:iCs/>
          <w:sz w:val="16"/>
          <w:szCs w:val="18"/>
          <w:highlight w:val="yellow"/>
        </w:rPr>
      </w:pPr>
    </w:p>
    <w:p w14:paraId="31C5ECCD" w14:textId="5690F90E" w:rsidR="00F17653" w:rsidRDefault="00F17653" w:rsidP="009140B4">
      <w:pPr>
        <w:ind w:right="617"/>
        <w:jc w:val="center"/>
        <w:rPr>
          <w:rFonts w:asciiTheme="minorHAnsi" w:hAnsiTheme="minorHAnsi" w:cstheme="minorHAnsi"/>
          <w:b/>
          <w:iCs/>
          <w:sz w:val="16"/>
          <w:szCs w:val="18"/>
          <w:highlight w:val="yellow"/>
        </w:rPr>
      </w:pPr>
    </w:p>
    <w:p w14:paraId="12AF7650" w14:textId="0CFD1570" w:rsidR="00F17653" w:rsidRDefault="00F17653" w:rsidP="009140B4">
      <w:pPr>
        <w:ind w:right="617"/>
        <w:jc w:val="center"/>
        <w:rPr>
          <w:rFonts w:asciiTheme="minorHAnsi" w:hAnsiTheme="minorHAnsi" w:cstheme="minorHAnsi"/>
          <w:b/>
          <w:iCs/>
          <w:sz w:val="16"/>
          <w:szCs w:val="18"/>
          <w:highlight w:val="yellow"/>
        </w:rPr>
      </w:pPr>
    </w:p>
    <w:p w14:paraId="642C1080" w14:textId="11783768" w:rsidR="00F17653" w:rsidRDefault="00F17653" w:rsidP="009140B4">
      <w:pPr>
        <w:ind w:right="617"/>
        <w:jc w:val="center"/>
        <w:rPr>
          <w:rFonts w:asciiTheme="minorHAnsi" w:hAnsiTheme="minorHAnsi" w:cstheme="minorHAnsi"/>
          <w:b/>
          <w:iCs/>
          <w:sz w:val="16"/>
          <w:szCs w:val="18"/>
          <w:highlight w:val="yellow"/>
        </w:rPr>
      </w:pPr>
    </w:p>
    <w:p w14:paraId="4BF245D5" w14:textId="54B5E971" w:rsidR="00F17653" w:rsidRDefault="00F17653" w:rsidP="009140B4">
      <w:pPr>
        <w:ind w:right="617"/>
        <w:jc w:val="center"/>
        <w:rPr>
          <w:rFonts w:asciiTheme="minorHAnsi" w:hAnsiTheme="minorHAnsi" w:cstheme="minorHAnsi"/>
          <w:b/>
          <w:iCs/>
          <w:sz w:val="16"/>
          <w:szCs w:val="18"/>
          <w:highlight w:val="yellow"/>
        </w:rPr>
      </w:pPr>
    </w:p>
    <w:p w14:paraId="61C970A9" w14:textId="77777777" w:rsidR="00F17653" w:rsidRDefault="00F17653" w:rsidP="009140B4">
      <w:pPr>
        <w:ind w:right="617"/>
        <w:jc w:val="center"/>
        <w:rPr>
          <w:rFonts w:asciiTheme="minorHAnsi" w:hAnsiTheme="minorHAnsi" w:cstheme="minorHAnsi"/>
          <w:b/>
          <w:iCs/>
          <w:sz w:val="16"/>
          <w:szCs w:val="18"/>
          <w:highlight w:val="yellow"/>
        </w:rPr>
      </w:pPr>
    </w:p>
    <w:p w14:paraId="63E9701C" w14:textId="5CE77495" w:rsidR="00E17C7E" w:rsidRDefault="00E17C7E" w:rsidP="009140B4">
      <w:pPr>
        <w:ind w:right="617"/>
        <w:jc w:val="center"/>
        <w:rPr>
          <w:rFonts w:asciiTheme="minorHAnsi" w:hAnsiTheme="minorHAnsi" w:cstheme="minorHAnsi"/>
          <w:b/>
          <w:iCs/>
          <w:sz w:val="16"/>
          <w:szCs w:val="18"/>
          <w:highlight w:val="yellow"/>
        </w:rPr>
      </w:pPr>
    </w:p>
    <w:p w14:paraId="36705A5C" w14:textId="0F475A49" w:rsidR="00F72F0D" w:rsidRDefault="00F72F0D" w:rsidP="009140B4">
      <w:pPr>
        <w:ind w:right="617"/>
        <w:jc w:val="center"/>
        <w:rPr>
          <w:rFonts w:asciiTheme="minorHAnsi" w:hAnsiTheme="minorHAnsi" w:cstheme="minorHAnsi"/>
          <w:b/>
          <w:iCs/>
          <w:sz w:val="16"/>
          <w:szCs w:val="18"/>
          <w:highlight w:val="yellow"/>
        </w:rPr>
      </w:pPr>
    </w:p>
    <w:p w14:paraId="3F5F5459" w14:textId="4733AC27" w:rsidR="00F72F0D" w:rsidRDefault="00F72F0D" w:rsidP="009140B4">
      <w:pPr>
        <w:ind w:right="617"/>
        <w:jc w:val="center"/>
        <w:rPr>
          <w:rFonts w:asciiTheme="minorHAnsi" w:hAnsiTheme="minorHAnsi" w:cstheme="minorHAnsi"/>
          <w:b/>
          <w:iCs/>
          <w:sz w:val="16"/>
          <w:szCs w:val="18"/>
          <w:highlight w:val="yellow"/>
        </w:rPr>
      </w:pPr>
    </w:p>
    <w:p w14:paraId="24603B7F" w14:textId="1AD73D1F" w:rsidR="00F72F0D" w:rsidRDefault="00F72F0D" w:rsidP="009140B4">
      <w:pPr>
        <w:ind w:right="617"/>
        <w:jc w:val="center"/>
        <w:rPr>
          <w:rFonts w:asciiTheme="minorHAnsi" w:hAnsiTheme="minorHAnsi" w:cstheme="minorHAnsi"/>
          <w:b/>
          <w:iCs/>
          <w:sz w:val="16"/>
          <w:szCs w:val="18"/>
          <w:highlight w:val="yellow"/>
        </w:rPr>
      </w:pPr>
    </w:p>
    <w:p w14:paraId="4E509AC3" w14:textId="054E1624" w:rsidR="00F72F0D" w:rsidRDefault="00F72F0D" w:rsidP="009140B4">
      <w:pPr>
        <w:ind w:right="617"/>
        <w:jc w:val="center"/>
        <w:rPr>
          <w:rFonts w:asciiTheme="minorHAnsi" w:hAnsiTheme="minorHAnsi" w:cstheme="minorHAnsi"/>
          <w:b/>
          <w:iCs/>
          <w:sz w:val="16"/>
          <w:szCs w:val="18"/>
          <w:highlight w:val="yellow"/>
        </w:rPr>
      </w:pPr>
    </w:p>
    <w:p w14:paraId="1FB41AC1" w14:textId="5B731004" w:rsidR="00F72F0D" w:rsidRDefault="00F72F0D" w:rsidP="009140B4">
      <w:pPr>
        <w:ind w:right="617"/>
        <w:jc w:val="center"/>
        <w:rPr>
          <w:rFonts w:asciiTheme="minorHAnsi" w:hAnsiTheme="minorHAnsi" w:cstheme="minorHAnsi"/>
          <w:b/>
          <w:iCs/>
          <w:sz w:val="16"/>
          <w:szCs w:val="18"/>
          <w:highlight w:val="yellow"/>
        </w:rPr>
      </w:pPr>
    </w:p>
    <w:p w14:paraId="683A423E" w14:textId="1E0C27BB" w:rsidR="00F72F0D" w:rsidRDefault="00F72F0D" w:rsidP="009140B4">
      <w:pPr>
        <w:ind w:right="617"/>
        <w:jc w:val="center"/>
        <w:rPr>
          <w:rFonts w:asciiTheme="minorHAnsi" w:hAnsiTheme="minorHAnsi" w:cstheme="minorHAnsi"/>
          <w:b/>
          <w:iCs/>
          <w:sz w:val="16"/>
          <w:szCs w:val="18"/>
          <w:highlight w:val="yellow"/>
        </w:rPr>
      </w:pPr>
    </w:p>
    <w:p w14:paraId="54893388" w14:textId="2E8ADD85" w:rsidR="00E17C7E" w:rsidRDefault="00E17C7E" w:rsidP="0020393F">
      <w:pPr>
        <w:ind w:right="617"/>
        <w:rPr>
          <w:rFonts w:asciiTheme="minorHAnsi" w:hAnsiTheme="minorHAnsi" w:cstheme="minorHAnsi"/>
          <w:b/>
          <w:iCs/>
          <w:sz w:val="16"/>
          <w:szCs w:val="18"/>
          <w:highlight w:val="yellow"/>
        </w:rPr>
      </w:pPr>
    </w:p>
    <w:p w14:paraId="1BB0B05E" w14:textId="77777777" w:rsidR="005B29BF" w:rsidRPr="00866A9B" w:rsidRDefault="005B29BF" w:rsidP="005B29BF">
      <w:pPr>
        <w:keepNext/>
        <w:widowControl/>
        <w:tabs>
          <w:tab w:val="left" w:pos="0"/>
          <w:tab w:val="left" w:pos="3686"/>
        </w:tabs>
        <w:suppressAutoHyphens/>
        <w:ind w:left="578"/>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6804660" w14:textId="77777777" w:rsidR="00633E3E" w:rsidRPr="00866A9B" w:rsidRDefault="00633E3E" w:rsidP="009140B4">
      <w:pPr>
        <w:pStyle w:val="Textoindependiente"/>
        <w:ind w:right="708"/>
        <w:jc w:val="center"/>
        <w:rPr>
          <w:rFonts w:asciiTheme="minorHAnsi" w:hAnsiTheme="minorHAnsi" w:cstheme="minorHAnsi"/>
          <w:sz w:val="18"/>
          <w:szCs w:val="18"/>
        </w:rPr>
      </w:pPr>
    </w:p>
    <w:p w14:paraId="3218D6FF"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DFCD3D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6758E6A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3E5FF9">
      <w:pPr>
        <w:ind w:right="-93"/>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3E5FF9">
      <w:pPr>
        <w:pStyle w:val="Textodebloque"/>
        <w:ind w:left="0" w:right="-93"/>
        <w:jc w:val="center"/>
        <w:rPr>
          <w:rFonts w:asciiTheme="minorHAnsi" w:hAnsiTheme="minorHAnsi" w:cstheme="minorHAnsi"/>
          <w:sz w:val="16"/>
          <w:szCs w:val="18"/>
        </w:rPr>
      </w:pPr>
    </w:p>
    <w:p w14:paraId="09C00C06" w14:textId="77777777" w:rsidR="009140B4" w:rsidRPr="003522FD" w:rsidRDefault="009140B4" w:rsidP="003E5FF9">
      <w:pPr>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3E5FF9">
      <w:pPr>
        <w:ind w:left="1134" w:right="-93" w:hanging="1134"/>
        <w:jc w:val="both"/>
        <w:rPr>
          <w:rFonts w:asciiTheme="minorHAnsi" w:hAnsiTheme="minorHAnsi" w:cstheme="minorHAnsi"/>
          <w:sz w:val="14"/>
          <w:szCs w:val="18"/>
        </w:rPr>
      </w:pPr>
    </w:p>
    <w:p w14:paraId="56F3B0E7" w14:textId="6F07DAF5" w:rsidR="009140B4" w:rsidRPr="003522FD" w:rsidRDefault="009140B4" w:rsidP="003E5FF9">
      <w:pPr>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3E5FF9">
        <w:rPr>
          <w:rFonts w:asciiTheme="minorHAnsi" w:hAnsiTheme="minorHAnsi" w:cstheme="minorHAnsi"/>
          <w:sz w:val="16"/>
          <w:szCs w:val="18"/>
        </w:rPr>
        <w:t>___________________</w:t>
      </w:r>
    </w:p>
    <w:p w14:paraId="5DD67252" w14:textId="6568E4F8" w:rsidR="009140B4" w:rsidRPr="003522FD" w:rsidRDefault="009140B4" w:rsidP="003E5FF9">
      <w:pPr>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3E5FF9">
        <w:rPr>
          <w:rFonts w:asciiTheme="minorHAnsi" w:hAnsiTheme="minorHAnsi" w:cstheme="minorHAnsi"/>
          <w:color w:val="000000"/>
          <w:sz w:val="16"/>
          <w:szCs w:val="18"/>
        </w:rPr>
        <w:t>____________________</w:t>
      </w:r>
    </w:p>
    <w:p w14:paraId="06EC9CEB" w14:textId="76941670" w:rsidR="009140B4" w:rsidRPr="003522FD" w:rsidRDefault="009140B4" w:rsidP="003E5FF9">
      <w:pPr>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3E5FF9">
        <w:rPr>
          <w:rFonts w:asciiTheme="minorHAnsi" w:hAnsiTheme="minorHAnsi" w:cstheme="minorHAnsi"/>
          <w:color w:val="000000"/>
          <w:sz w:val="16"/>
          <w:szCs w:val="18"/>
        </w:rPr>
        <w:t>____________________</w:t>
      </w:r>
    </w:p>
    <w:p w14:paraId="62FA38EA" w14:textId="3A9C1AA7" w:rsidR="003E5FF9" w:rsidRDefault="009140B4" w:rsidP="003E5FF9">
      <w:pPr>
        <w:ind w:right="-93"/>
        <w:rPr>
          <w:rFonts w:asciiTheme="minorHAnsi" w:hAnsiTheme="minorHAnsi" w:cstheme="minorHAnsi"/>
          <w:color w:val="000000"/>
          <w:sz w:val="16"/>
          <w:szCs w:val="18"/>
        </w:rPr>
      </w:pPr>
      <w:r w:rsidRPr="003522FD">
        <w:rPr>
          <w:rFonts w:asciiTheme="minorHAnsi" w:hAnsiTheme="minorHAnsi" w:cstheme="minorHAnsi"/>
          <w:color w:val="000000"/>
          <w:sz w:val="16"/>
          <w:szCs w:val="18"/>
        </w:rPr>
        <w:t>1.4 Teléfono(s):</w:t>
      </w:r>
      <w:r w:rsidR="001B00E3">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w:t>
      </w:r>
      <w:r w:rsidR="003E5FF9">
        <w:rPr>
          <w:rFonts w:asciiTheme="minorHAnsi" w:hAnsiTheme="minorHAnsi" w:cstheme="minorHAnsi"/>
          <w:color w:val="000000"/>
          <w:sz w:val="16"/>
          <w:szCs w:val="18"/>
        </w:rPr>
        <w:t xml:space="preserve">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3E5FF9">
        <w:rPr>
          <w:rFonts w:asciiTheme="minorHAnsi" w:hAnsiTheme="minorHAnsi" w:cstheme="minorHAnsi"/>
          <w:color w:val="000000"/>
          <w:sz w:val="16"/>
          <w:szCs w:val="18"/>
        </w:rPr>
        <w:t xml:space="preserve">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3E5FF9">
        <w:rPr>
          <w:rFonts w:asciiTheme="minorHAnsi" w:hAnsiTheme="minorHAnsi" w:cstheme="minorHAnsi"/>
          <w:color w:val="000000"/>
          <w:sz w:val="16"/>
          <w:szCs w:val="18"/>
        </w:rPr>
        <w:t>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003E5FF9">
        <w:rPr>
          <w:rFonts w:asciiTheme="minorHAnsi" w:hAnsiTheme="minorHAnsi" w:cstheme="minorHAnsi"/>
          <w:color w:val="000000"/>
          <w:sz w:val="16"/>
          <w:szCs w:val="18"/>
        </w:rPr>
        <w:t>___</w:t>
      </w:r>
    </w:p>
    <w:p w14:paraId="3E4C90C7" w14:textId="46949E76" w:rsidR="009140B4" w:rsidRPr="003522FD" w:rsidRDefault="009140B4" w:rsidP="003E5FF9">
      <w:pPr>
        <w:ind w:right="-93"/>
        <w:rPr>
          <w:rFonts w:asciiTheme="minorHAnsi" w:hAnsiTheme="minorHAnsi" w:cstheme="minorHAnsi"/>
          <w:sz w:val="16"/>
          <w:szCs w:val="18"/>
        </w:rPr>
      </w:pPr>
      <w:r w:rsidRPr="003522FD">
        <w:rPr>
          <w:rFonts w:asciiTheme="minorHAnsi" w:hAnsiTheme="minorHAnsi" w:cstheme="minorHAnsi"/>
          <w:color w:val="000000"/>
          <w:sz w:val="16"/>
          <w:szCs w:val="18"/>
        </w:rPr>
        <w:t>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w:t>
      </w:r>
      <w:r w:rsidR="003E5FF9">
        <w:rPr>
          <w:rFonts w:asciiTheme="minorHAnsi" w:hAnsiTheme="minorHAnsi" w:cstheme="minorHAnsi"/>
          <w:color w:val="000000"/>
          <w:sz w:val="16"/>
          <w:szCs w:val="18"/>
        </w:rPr>
        <w:t>__</w:t>
      </w:r>
      <w:r w:rsidRPr="003522FD">
        <w:rPr>
          <w:rFonts w:asciiTheme="minorHAnsi" w:hAnsiTheme="minorHAnsi" w:cstheme="minorHAnsi"/>
          <w:color w:val="000000"/>
          <w:sz w:val="16"/>
          <w:szCs w:val="18"/>
        </w:rPr>
        <w:t>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w:t>
      </w:r>
      <w:r w:rsidR="003E5FF9">
        <w:rPr>
          <w:rFonts w:asciiTheme="minorHAnsi" w:hAnsiTheme="minorHAnsi" w:cstheme="minorHAnsi"/>
          <w:color w:val="000000"/>
          <w:sz w:val="16"/>
          <w:szCs w:val="18"/>
        </w:rPr>
        <w:t xml:space="preserve">____ </w:t>
      </w:r>
      <w:r w:rsidRPr="003522FD">
        <w:rPr>
          <w:rFonts w:asciiTheme="minorHAnsi" w:hAnsiTheme="minorHAnsi" w:cstheme="minorHAnsi"/>
          <w:color w:val="000000"/>
          <w:sz w:val="16"/>
          <w:szCs w:val="18"/>
        </w:rPr>
        <w:t>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3E5FF9">
        <w:rPr>
          <w:rFonts w:asciiTheme="minorHAnsi" w:hAnsiTheme="minorHAnsi" w:cstheme="minorHAnsi"/>
          <w:color w:val="000000"/>
          <w:sz w:val="16"/>
          <w:szCs w:val="18"/>
        </w:rPr>
        <w:t>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w:t>
      </w:r>
      <w:r w:rsidR="003E5FF9">
        <w:rPr>
          <w:rFonts w:asciiTheme="minorHAnsi" w:hAnsiTheme="minorHAnsi" w:cstheme="minorHAnsi"/>
          <w:sz w:val="16"/>
          <w:szCs w:val="18"/>
        </w:rPr>
        <w:t>_____________</w:t>
      </w:r>
      <w:r w:rsidRPr="003522FD">
        <w:rPr>
          <w:rFonts w:asciiTheme="minorHAnsi" w:hAnsiTheme="minorHAnsi" w:cstheme="minorHAnsi"/>
          <w:sz w:val="16"/>
          <w:szCs w:val="18"/>
        </w:rPr>
        <w:t xml:space="preserve">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3E5FF9">
      <w:pPr>
        <w:ind w:left="1134" w:right="-93" w:hanging="1134"/>
        <w:jc w:val="both"/>
        <w:rPr>
          <w:rFonts w:asciiTheme="minorHAnsi" w:hAnsiTheme="minorHAnsi" w:cstheme="minorHAnsi"/>
          <w:sz w:val="14"/>
          <w:szCs w:val="18"/>
        </w:rPr>
      </w:pPr>
    </w:p>
    <w:p w14:paraId="2FF4B11C" w14:textId="2F6C61DE" w:rsidR="009140B4" w:rsidRDefault="009140B4" w:rsidP="003E5FF9">
      <w:pPr>
        <w:ind w:left="1134" w:right="-93"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6BF34455" w14:textId="77777777" w:rsidR="00B02DDD" w:rsidRPr="003522FD" w:rsidRDefault="00B02DDD" w:rsidP="009140B4">
      <w:pPr>
        <w:ind w:left="1134" w:right="617" w:hanging="1134"/>
        <w:jc w:val="both"/>
        <w:rPr>
          <w:rFonts w:asciiTheme="minorHAnsi" w:hAnsiTheme="minorHAnsi" w:cstheme="minorHAnsi"/>
          <w:b/>
          <w:sz w:val="16"/>
          <w:szCs w:val="18"/>
        </w:rPr>
      </w:pPr>
    </w:p>
    <w:p w14:paraId="593B556A" w14:textId="226C372D" w:rsidR="009140B4" w:rsidRDefault="009140B4" w:rsidP="009140B4">
      <w:pPr>
        <w:tabs>
          <w:tab w:val="left" w:pos="6804"/>
        </w:tabs>
        <w:ind w:left="1134" w:right="617" w:hanging="1134"/>
        <w:jc w:val="both"/>
        <w:rPr>
          <w:rFonts w:asciiTheme="minorHAnsi" w:hAnsiTheme="minorHAnsi" w:cstheme="minorHAnsi"/>
          <w:b/>
          <w:sz w:val="18"/>
          <w:szCs w:val="18"/>
        </w:rPr>
      </w:pPr>
    </w:p>
    <w:tbl>
      <w:tblPr>
        <w:tblW w:w="488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3827"/>
        <w:gridCol w:w="1423"/>
        <w:gridCol w:w="852"/>
        <w:gridCol w:w="849"/>
        <w:gridCol w:w="968"/>
      </w:tblGrid>
      <w:tr w:rsidR="00B02DDD" w:rsidRPr="00866A9B" w14:paraId="5F5D89D5" w14:textId="77777777" w:rsidTr="0026269B">
        <w:trPr>
          <w:trHeight w:hRule="exact" w:val="879"/>
          <w:jc w:val="center"/>
        </w:trPr>
        <w:tc>
          <w:tcPr>
            <w:tcW w:w="408" w:type="pct"/>
            <w:shd w:val="clear" w:color="auto" w:fill="D9D9D9"/>
            <w:vAlign w:val="center"/>
          </w:tcPr>
          <w:p w14:paraId="519D769B" w14:textId="77777777" w:rsidR="00B02DDD" w:rsidRPr="00866A9B" w:rsidRDefault="00B02DDD" w:rsidP="009C2AE7">
            <w:pPr>
              <w:jc w:val="center"/>
              <w:rPr>
                <w:rFonts w:asciiTheme="minorHAnsi" w:hAnsiTheme="minorHAnsi" w:cstheme="minorHAnsi"/>
                <w:b/>
                <w:sz w:val="16"/>
                <w:szCs w:val="18"/>
              </w:rPr>
            </w:pPr>
            <w:r w:rsidRPr="00866A9B">
              <w:rPr>
                <w:rFonts w:asciiTheme="minorHAnsi" w:hAnsiTheme="minorHAnsi" w:cstheme="minorHAnsi"/>
                <w:b/>
                <w:sz w:val="16"/>
                <w:szCs w:val="18"/>
              </w:rPr>
              <w:t>Partida</w:t>
            </w:r>
          </w:p>
        </w:tc>
        <w:tc>
          <w:tcPr>
            <w:tcW w:w="2219" w:type="pct"/>
            <w:shd w:val="clear" w:color="auto" w:fill="D9D9D9"/>
            <w:vAlign w:val="center"/>
          </w:tcPr>
          <w:p w14:paraId="20DBFC0A" w14:textId="77777777" w:rsidR="00B02DDD" w:rsidRPr="00866A9B" w:rsidRDefault="00B02DDD" w:rsidP="009C2AE7">
            <w:pPr>
              <w:autoSpaceDE w:val="0"/>
              <w:autoSpaceDN w:val="0"/>
              <w:adjustRightInd w:val="0"/>
              <w:jc w:val="center"/>
              <w:rPr>
                <w:rFonts w:asciiTheme="minorHAnsi" w:hAnsiTheme="minorHAnsi" w:cstheme="minorHAnsi"/>
                <w:b/>
                <w:sz w:val="16"/>
                <w:szCs w:val="18"/>
              </w:rPr>
            </w:pPr>
            <w:r w:rsidRPr="00866A9B">
              <w:rPr>
                <w:rFonts w:asciiTheme="minorHAnsi" w:hAnsiTheme="minorHAnsi" w:cstheme="minorHAnsi"/>
                <w:b/>
                <w:sz w:val="16"/>
                <w:szCs w:val="18"/>
              </w:rPr>
              <w:t>Descripción a detalle del bien</w:t>
            </w:r>
          </w:p>
        </w:tc>
        <w:tc>
          <w:tcPr>
            <w:tcW w:w="825" w:type="pct"/>
            <w:shd w:val="clear" w:color="auto" w:fill="D9D9D9"/>
            <w:vAlign w:val="center"/>
          </w:tcPr>
          <w:p w14:paraId="3260DC68" w14:textId="77777777" w:rsidR="00B02DDD" w:rsidRPr="00866A9B" w:rsidRDefault="00B02DDD" w:rsidP="009C2AE7">
            <w:pPr>
              <w:jc w:val="center"/>
              <w:rPr>
                <w:rFonts w:asciiTheme="minorHAnsi" w:hAnsiTheme="minorHAnsi" w:cstheme="minorHAnsi"/>
                <w:b/>
                <w:sz w:val="16"/>
                <w:szCs w:val="18"/>
              </w:rPr>
            </w:pPr>
            <w:r w:rsidRPr="00866A9B">
              <w:rPr>
                <w:rFonts w:asciiTheme="minorHAnsi" w:hAnsiTheme="minorHAnsi" w:cstheme="minorHAnsi"/>
                <w:b/>
                <w:sz w:val="16"/>
                <w:szCs w:val="18"/>
              </w:rPr>
              <w:t>Unidad de Medida</w:t>
            </w:r>
          </w:p>
        </w:tc>
        <w:tc>
          <w:tcPr>
            <w:tcW w:w="494" w:type="pct"/>
            <w:shd w:val="clear" w:color="auto" w:fill="D9D9D9"/>
            <w:vAlign w:val="center"/>
          </w:tcPr>
          <w:p w14:paraId="48F45447" w14:textId="77777777" w:rsidR="00B02DDD" w:rsidRPr="00866A9B" w:rsidRDefault="00B02DDD" w:rsidP="009C2AE7">
            <w:pPr>
              <w:jc w:val="center"/>
              <w:rPr>
                <w:rFonts w:asciiTheme="minorHAnsi" w:hAnsiTheme="minorHAnsi" w:cstheme="minorHAnsi"/>
                <w:b/>
                <w:sz w:val="16"/>
                <w:szCs w:val="18"/>
              </w:rPr>
            </w:pPr>
            <w:r w:rsidRPr="00866A9B">
              <w:rPr>
                <w:rFonts w:asciiTheme="minorHAnsi" w:hAnsiTheme="minorHAnsi" w:cstheme="minorHAnsi"/>
                <w:b/>
                <w:sz w:val="16"/>
                <w:szCs w:val="18"/>
              </w:rPr>
              <w:t>Cantidad</w:t>
            </w:r>
          </w:p>
        </w:tc>
        <w:tc>
          <w:tcPr>
            <w:tcW w:w="492" w:type="pct"/>
            <w:shd w:val="clear" w:color="auto" w:fill="D9D9D9"/>
          </w:tcPr>
          <w:p w14:paraId="6052011B" w14:textId="77777777" w:rsidR="00B02DDD" w:rsidRPr="00866A9B" w:rsidRDefault="00B02DDD" w:rsidP="009C2AE7">
            <w:pPr>
              <w:jc w:val="center"/>
              <w:rPr>
                <w:rFonts w:asciiTheme="minorHAnsi" w:hAnsiTheme="minorHAnsi" w:cstheme="minorHAnsi"/>
                <w:b/>
                <w:sz w:val="16"/>
                <w:szCs w:val="18"/>
              </w:rPr>
            </w:pPr>
            <w:r w:rsidRPr="00866A9B">
              <w:rPr>
                <w:rFonts w:asciiTheme="minorHAnsi" w:hAnsiTheme="minorHAnsi" w:cstheme="minorHAnsi"/>
                <w:b/>
                <w:sz w:val="16"/>
                <w:szCs w:val="18"/>
              </w:rPr>
              <w:t>Precio Unitario antes de IVA</w:t>
            </w:r>
          </w:p>
        </w:tc>
        <w:tc>
          <w:tcPr>
            <w:tcW w:w="561" w:type="pct"/>
            <w:shd w:val="clear" w:color="auto" w:fill="D9D9D9"/>
          </w:tcPr>
          <w:p w14:paraId="4501566E" w14:textId="77777777" w:rsidR="00B02DDD" w:rsidRPr="00866A9B" w:rsidRDefault="00B02DDD" w:rsidP="009C2AE7">
            <w:pPr>
              <w:jc w:val="center"/>
              <w:rPr>
                <w:rFonts w:asciiTheme="minorHAnsi" w:hAnsiTheme="minorHAnsi" w:cstheme="minorHAnsi"/>
                <w:b/>
                <w:sz w:val="16"/>
                <w:szCs w:val="18"/>
              </w:rPr>
            </w:pPr>
            <w:r w:rsidRPr="00866A9B">
              <w:rPr>
                <w:rFonts w:asciiTheme="minorHAnsi" w:hAnsiTheme="minorHAnsi" w:cstheme="minorHAnsi"/>
                <w:b/>
                <w:sz w:val="16"/>
                <w:szCs w:val="18"/>
              </w:rPr>
              <w:t>Precio Total antes de IVA</w:t>
            </w:r>
          </w:p>
        </w:tc>
      </w:tr>
      <w:tr w:rsidR="00B02DDD" w:rsidRPr="00866A9B" w14:paraId="67EB8590" w14:textId="77777777" w:rsidTr="0026269B">
        <w:trPr>
          <w:trHeight w:hRule="exact" w:val="244"/>
          <w:jc w:val="center"/>
        </w:trPr>
        <w:tc>
          <w:tcPr>
            <w:tcW w:w="408"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227DA259" w14:textId="75D6199B" w:rsidR="00B02DDD" w:rsidRPr="00E8069B" w:rsidRDefault="00F314E9" w:rsidP="009C2AE7">
            <w:pPr>
              <w:jc w:val="center"/>
              <w:rPr>
                <w:rFonts w:asciiTheme="minorHAnsi" w:hAnsiTheme="minorHAnsi" w:cstheme="minorHAnsi"/>
                <w:sz w:val="16"/>
                <w:szCs w:val="16"/>
              </w:rPr>
            </w:pPr>
            <w:r>
              <w:rPr>
                <w:rFonts w:ascii="Calibri" w:hAnsi="Calibri" w:cs="Calibri"/>
                <w:b/>
                <w:color w:val="000000"/>
                <w:sz w:val="18"/>
                <w:szCs w:val="18"/>
              </w:rPr>
              <w:t>*</w:t>
            </w:r>
            <w:r w:rsidR="00B02DDD">
              <w:rPr>
                <w:rFonts w:ascii="Calibri" w:hAnsi="Calibri" w:cs="Calibri"/>
                <w:b/>
                <w:color w:val="000000"/>
                <w:sz w:val="18"/>
                <w:szCs w:val="18"/>
              </w:rPr>
              <w:t>6</w:t>
            </w:r>
          </w:p>
        </w:tc>
        <w:tc>
          <w:tcPr>
            <w:tcW w:w="2219" w:type="pct"/>
            <w:vAlign w:val="center"/>
          </w:tcPr>
          <w:p w14:paraId="48C9EE5F" w14:textId="77777777" w:rsidR="00B02DDD" w:rsidRPr="003522FD" w:rsidRDefault="00B02DDD" w:rsidP="009C2AE7">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b/>
                <w:color w:val="242424"/>
                <w:sz w:val="18"/>
                <w:szCs w:val="16"/>
                <w:lang w:val="es-MX" w:eastAsia="es-MX"/>
              </w:rPr>
              <w:t>Computadora de escritorio para video juegos</w:t>
            </w:r>
            <w:r w:rsidRPr="003522FD">
              <w:rPr>
                <w:rFonts w:asciiTheme="minorHAnsi" w:hAnsiTheme="minorHAnsi" w:cstheme="minorHAnsi"/>
                <w:color w:val="242424"/>
                <w:sz w:val="18"/>
                <w:szCs w:val="16"/>
                <w:lang w:val="es-MX" w:eastAsia="es-MX"/>
              </w:rPr>
              <w:t xml:space="preserve"> con las siguientes características:</w:t>
            </w:r>
          </w:p>
          <w:p w14:paraId="05CA9BA4" w14:textId="77777777" w:rsidR="00B02DDD" w:rsidRPr="003522FD" w:rsidRDefault="00B02DDD" w:rsidP="009C2AE7">
            <w:pPr>
              <w:widowControl/>
              <w:shd w:val="clear" w:color="auto" w:fill="FFFFFF"/>
              <w:jc w:val="both"/>
              <w:rPr>
                <w:rFonts w:asciiTheme="minorHAnsi" w:hAnsiTheme="minorHAnsi" w:cstheme="minorHAnsi"/>
                <w:color w:val="242424"/>
                <w:sz w:val="18"/>
                <w:szCs w:val="16"/>
                <w:lang w:val="en-US" w:eastAsia="es-MX"/>
              </w:rPr>
            </w:pPr>
            <w:r w:rsidRPr="003522FD">
              <w:rPr>
                <w:rFonts w:asciiTheme="minorHAnsi" w:hAnsiTheme="minorHAnsi" w:cstheme="minorHAnsi"/>
                <w:color w:val="242424"/>
                <w:sz w:val="18"/>
                <w:szCs w:val="16"/>
                <w:lang w:val="en-US" w:eastAsia="es-MX"/>
              </w:rPr>
              <w:t>Memoria Ram 32GB (2x16GB ddr5 5200mhz).</w:t>
            </w:r>
          </w:p>
          <w:p w14:paraId="48C18FFC" w14:textId="77777777" w:rsidR="00B02DDD" w:rsidRPr="003522FD" w:rsidRDefault="00B02DDD" w:rsidP="009C2AE7">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Procesador Intel® Core i9 14900KF.</w:t>
            </w:r>
          </w:p>
          <w:p w14:paraId="44BD933C" w14:textId="77777777" w:rsidR="00B02DDD" w:rsidRPr="003522FD" w:rsidRDefault="00B02DDD" w:rsidP="009C2AE7">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b/>
                <w:bCs/>
                <w:color w:val="242424"/>
                <w:sz w:val="18"/>
                <w:szCs w:val="16"/>
                <w:lang w:val="es-MX" w:eastAsia="es-MX"/>
              </w:rPr>
              <w:t>Tarjeta Madre: misma marca del equipo, con troquelado o impresión indeleble, sin sobre marcas y marcas ocultas. BIOS desarrollado por la marca con derechos de uso y desarrollado sobre el mismo.</w:t>
            </w:r>
          </w:p>
          <w:p w14:paraId="37C632B9" w14:textId="77777777" w:rsidR="00B02DDD" w:rsidRPr="003522FD" w:rsidRDefault="00B02DDD" w:rsidP="009C2AE7">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Fuente de Poder 850w o superior.</w:t>
            </w:r>
          </w:p>
          <w:p w14:paraId="4994B973" w14:textId="77777777" w:rsidR="00B02DDD" w:rsidRPr="003522FD" w:rsidRDefault="00B02DDD" w:rsidP="009C2AE7">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Coprocesador de gráficos: NVIDIA GeForce RTX 4070 Super 12 GB.</w:t>
            </w:r>
          </w:p>
          <w:p w14:paraId="699B4D3D" w14:textId="77777777" w:rsidR="00B02DDD" w:rsidRPr="003522FD" w:rsidRDefault="00B02DDD" w:rsidP="009C2AE7">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 xml:space="preserve">Almacenamiento 1TB, Factor de Forma: M.2 2280, Interfaz: </w:t>
            </w:r>
            <w:proofErr w:type="spellStart"/>
            <w:r w:rsidRPr="003522FD">
              <w:rPr>
                <w:rFonts w:asciiTheme="minorHAnsi" w:hAnsiTheme="minorHAnsi" w:cstheme="minorHAnsi"/>
                <w:color w:val="242424"/>
                <w:sz w:val="18"/>
                <w:szCs w:val="16"/>
                <w:lang w:val="es-MX" w:eastAsia="es-MX"/>
              </w:rPr>
              <w:t>NVMe</w:t>
            </w:r>
            <w:proofErr w:type="spellEnd"/>
            <w:r w:rsidRPr="003522FD">
              <w:rPr>
                <w:rFonts w:asciiTheme="minorHAnsi" w:hAnsiTheme="minorHAnsi" w:cstheme="minorHAnsi"/>
                <w:color w:val="242424"/>
                <w:sz w:val="18"/>
                <w:szCs w:val="16"/>
                <w:lang w:val="es-MX" w:eastAsia="es-MX"/>
              </w:rPr>
              <w:t xml:space="preserve"> PCIe.</w:t>
            </w:r>
          </w:p>
          <w:p w14:paraId="05EEFC8C" w14:textId="77777777" w:rsidR="00B02DDD" w:rsidRPr="003522FD" w:rsidRDefault="00B02DDD" w:rsidP="009C2AE7">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Sistema De Enfriamiento Liquido.</w:t>
            </w:r>
          </w:p>
          <w:p w14:paraId="3C5B431A" w14:textId="77777777" w:rsidR="00B02DDD" w:rsidRPr="003522FD" w:rsidRDefault="00B02DDD" w:rsidP="009C2AE7">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 xml:space="preserve">Mouse alámbrico </w:t>
            </w:r>
            <w:proofErr w:type="spellStart"/>
            <w:r w:rsidRPr="003522FD">
              <w:rPr>
                <w:rFonts w:asciiTheme="minorHAnsi" w:hAnsiTheme="minorHAnsi" w:cstheme="minorHAnsi"/>
                <w:color w:val="242424"/>
                <w:sz w:val="18"/>
                <w:szCs w:val="16"/>
                <w:lang w:val="es-MX" w:eastAsia="es-MX"/>
              </w:rPr>
              <w:t>gamer</w:t>
            </w:r>
            <w:proofErr w:type="spellEnd"/>
            <w:r w:rsidRPr="003522FD">
              <w:rPr>
                <w:rFonts w:asciiTheme="minorHAnsi" w:hAnsiTheme="minorHAnsi" w:cstheme="minorHAnsi"/>
                <w:color w:val="242424"/>
                <w:sz w:val="18"/>
                <w:szCs w:val="16"/>
                <w:lang w:val="es-MX" w:eastAsia="es-MX"/>
              </w:rPr>
              <w:t xml:space="preserve"> de la misma marca del fabricante.</w:t>
            </w:r>
          </w:p>
          <w:p w14:paraId="142A17C9" w14:textId="77777777" w:rsidR="00B02DDD" w:rsidRPr="003522FD" w:rsidRDefault="00B02DDD" w:rsidP="009C2AE7">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 xml:space="preserve">Teclado Alámbrico </w:t>
            </w:r>
            <w:proofErr w:type="spellStart"/>
            <w:r w:rsidRPr="003522FD">
              <w:rPr>
                <w:rFonts w:asciiTheme="minorHAnsi" w:hAnsiTheme="minorHAnsi" w:cstheme="minorHAnsi"/>
                <w:color w:val="242424"/>
                <w:sz w:val="18"/>
                <w:szCs w:val="16"/>
                <w:lang w:val="es-MX" w:eastAsia="es-MX"/>
              </w:rPr>
              <w:t>gamer</w:t>
            </w:r>
            <w:proofErr w:type="spellEnd"/>
            <w:r w:rsidRPr="003522FD">
              <w:rPr>
                <w:rFonts w:asciiTheme="minorHAnsi" w:hAnsiTheme="minorHAnsi" w:cstheme="minorHAnsi"/>
                <w:color w:val="242424"/>
                <w:sz w:val="18"/>
                <w:szCs w:val="16"/>
                <w:lang w:val="es-MX" w:eastAsia="es-MX"/>
              </w:rPr>
              <w:t xml:space="preserve"> USB, Negro, de la misma marca del fabricante.</w:t>
            </w:r>
          </w:p>
          <w:p w14:paraId="2DDF3D9B" w14:textId="77777777" w:rsidR="00B02DDD" w:rsidRPr="003522FD" w:rsidRDefault="00B02DDD" w:rsidP="009C2AE7">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 </w:t>
            </w:r>
          </w:p>
          <w:p w14:paraId="684B3700" w14:textId="77777777" w:rsidR="00B02DDD" w:rsidRPr="003522FD" w:rsidRDefault="00B02DDD" w:rsidP="009C2AE7">
            <w:pPr>
              <w:widowControl/>
              <w:shd w:val="clear" w:color="auto" w:fill="FFFFFF"/>
              <w:jc w:val="both"/>
              <w:rPr>
                <w:rFonts w:asciiTheme="minorHAnsi" w:hAnsiTheme="minorHAnsi" w:cstheme="minorHAnsi"/>
                <w:b/>
                <w:color w:val="242424"/>
                <w:sz w:val="18"/>
                <w:szCs w:val="16"/>
                <w:lang w:val="es-MX" w:eastAsia="es-MX"/>
              </w:rPr>
            </w:pPr>
            <w:r w:rsidRPr="003522FD">
              <w:rPr>
                <w:rFonts w:asciiTheme="minorHAnsi" w:hAnsiTheme="minorHAnsi" w:cstheme="minorHAnsi"/>
                <w:b/>
                <w:color w:val="242424"/>
                <w:sz w:val="18"/>
                <w:szCs w:val="16"/>
                <w:lang w:val="es-MX" w:eastAsia="es-MX"/>
              </w:rPr>
              <w:t>Tiempo de Garantía:</w:t>
            </w:r>
          </w:p>
          <w:p w14:paraId="2889F715" w14:textId="77777777" w:rsidR="00B02DDD" w:rsidRPr="003522FD" w:rsidRDefault="00B02DDD" w:rsidP="009C2AE7">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12 meses en sitio con mano de obra y partes certificadas por el fabricante</w:t>
            </w:r>
          </w:p>
          <w:p w14:paraId="4FD8B2AD" w14:textId="77777777" w:rsidR="00B02DDD" w:rsidRPr="003522FD" w:rsidRDefault="00B02DDD" w:rsidP="009C2AE7">
            <w:pPr>
              <w:widowControl/>
              <w:shd w:val="clear" w:color="auto" w:fill="FFFFFF"/>
              <w:jc w:val="both"/>
              <w:rPr>
                <w:rFonts w:asciiTheme="minorHAnsi" w:hAnsiTheme="minorHAnsi" w:cstheme="minorHAnsi"/>
                <w:b/>
                <w:color w:val="242424"/>
                <w:sz w:val="18"/>
                <w:szCs w:val="16"/>
                <w:lang w:val="es-MX" w:eastAsia="es-MX"/>
              </w:rPr>
            </w:pPr>
            <w:r w:rsidRPr="003522FD">
              <w:rPr>
                <w:rFonts w:asciiTheme="minorHAnsi" w:hAnsiTheme="minorHAnsi" w:cstheme="minorHAnsi"/>
                <w:b/>
                <w:color w:val="242424"/>
                <w:sz w:val="18"/>
                <w:szCs w:val="16"/>
                <w:lang w:val="es-MX" w:eastAsia="es-MX"/>
              </w:rPr>
              <w:t>Certificación o etiquetas ambientales:</w:t>
            </w:r>
          </w:p>
          <w:p w14:paraId="474B6CB7" w14:textId="77777777" w:rsidR="00B02DDD" w:rsidRPr="003522FD" w:rsidRDefault="00B02DDD" w:rsidP="009C2AE7">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ROHS, NOM</w:t>
            </w:r>
          </w:p>
          <w:p w14:paraId="33968877" w14:textId="77777777" w:rsidR="00B02DDD" w:rsidRPr="003522FD" w:rsidRDefault="00B02DDD" w:rsidP="009C2AE7">
            <w:pPr>
              <w:widowControl/>
              <w:shd w:val="clear" w:color="auto" w:fill="FFFFFF"/>
              <w:jc w:val="both"/>
              <w:rPr>
                <w:rFonts w:asciiTheme="minorHAnsi" w:hAnsiTheme="minorHAnsi" w:cstheme="minorHAnsi"/>
                <w:b/>
                <w:color w:val="242424"/>
                <w:sz w:val="18"/>
                <w:szCs w:val="16"/>
                <w:lang w:val="es-MX" w:eastAsia="es-MX"/>
              </w:rPr>
            </w:pPr>
            <w:r w:rsidRPr="003522FD">
              <w:rPr>
                <w:rFonts w:asciiTheme="minorHAnsi" w:hAnsiTheme="minorHAnsi" w:cstheme="minorHAnsi"/>
                <w:b/>
                <w:color w:val="242424"/>
                <w:sz w:val="18"/>
                <w:szCs w:val="16"/>
                <w:lang w:val="es-MX" w:eastAsia="es-MX"/>
              </w:rPr>
              <w:t>Capacitación:</w:t>
            </w:r>
          </w:p>
          <w:p w14:paraId="30FE0ADC" w14:textId="77777777" w:rsidR="00B02DDD" w:rsidRPr="003522FD" w:rsidRDefault="00B02DDD" w:rsidP="009C2AE7">
            <w:pPr>
              <w:widowControl/>
              <w:shd w:val="clear" w:color="auto" w:fill="FFFFFF"/>
              <w:jc w:val="both"/>
              <w:rPr>
                <w:rFonts w:asciiTheme="minorHAnsi" w:hAnsiTheme="minorHAnsi" w:cstheme="minorHAnsi"/>
                <w:color w:val="242424"/>
                <w:sz w:val="18"/>
                <w:szCs w:val="16"/>
                <w:lang w:val="es-MX" w:eastAsia="es-MX"/>
              </w:rPr>
            </w:pPr>
            <w:r w:rsidRPr="003522FD">
              <w:rPr>
                <w:rFonts w:asciiTheme="minorHAnsi" w:hAnsiTheme="minorHAnsi" w:cstheme="minorHAnsi"/>
                <w:color w:val="242424"/>
                <w:sz w:val="18"/>
                <w:szCs w:val="16"/>
                <w:lang w:val="es-MX" w:eastAsia="es-MX"/>
              </w:rPr>
              <w:t>No se requiere</w:t>
            </w:r>
          </w:p>
          <w:p w14:paraId="1CF3544B" w14:textId="77777777" w:rsidR="00B02DDD" w:rsidRPr="003522FD" w:rsidRDefault="00B02DDD" w:rsidP="009C2AE7">
            <w:pPr>
              <w:widowControl/>
              <w:shd w:val="clear" w:color="auto" w:fill="FFFFFF"/>
              <w:jc w:val="both"/>
              <w:rPr>
                <w:rFonts w:asciiTheme="minorHAnsi" w:hAnsiTheme="minorHAnsi" w:cstheme="minorHAnsi"/>
                <w:b/>
                <w:color w:val="242424"/>
                <w:sz w:val="18"/>
                <w:szCs w:val="16"/>
                <w:lang w:val="es-MX" w:eastAsia="es-MX"/>
              </w:rPr>
            </w:pPr>
            <w:r w:rsidRPr="003522FD">
              <w:rPr>
                <w:rFonts w:asciiTheme="minorHAnsi" w:hAnsiTheme="minorHAnsi" w:cstheme="minorHAnsi"/>
                <w:b/>
                <w:color w:val="242424"/>
                <w:sz w:val="18"/>
                <w:szCs w:val="16"/>
                <w:lang w:val="es-MX" w:eastAsia="es-MX"/>
              </w:rPr>
              <w:t>Instalación:</w:t>
            </w:r>
          </w:p>
          <w:p w14:paraId="3DF587D4" w14:textId="77777777" w:rsidR="00B02DDD" w:rsidRPr="003522FD" w:rsidRDefault="00B02DDD" w:rsidP="009C2AE7">
            <w:pPr>
              <w:rPr>
                <w:rFonts w:asciiTheme="minorHAnsi" w:hAnsiTheme="minorHAnsi" w:cstheme="minorHAnsi"/>
                <w:color w:val="000000"/>
                <w:sz w:val="18"/>
                <w:szCs w:val="14"/>
                <w:lang w:val="es-MX"/>
              </w:rPr>
            </w:pPr>
            <w:r w:rsidRPr="003522FD">
              <w:rPr>
                <w:rFonts w:asciiTheme="minorHAnsi" w:hAnsiTheme="minorHAnsi" w:cstheme="minorHAnsi"/>
                <w:color w:val="242424"/>
                <w:sz w:val="18"/>
                <w:szCs w:val="16"/>
                <w:lang w:val="es-MX" w:eastAsia="es-MX"/>
              </w:rPr>
              <w:t>Solo suministro</w:t>
            </w:r>
          </w:p>
        </w:tc>
        <w:tc>
          <w:tcPr>
            <w:tcW w:w="825" w:type="pct"/>
            <w:tcBorders>
              <w:top w:val="dotted" w:sz="4" w:space="0" w:color="auto"/>
              <w:left w:val="dotted" w:sz="4" w:space="0" w:color="auto"/>
              <w:bottom w:val="dotted" w:sz="4" w:space="0" w:color="auto"/>
              <w:right w:val="dotted" w:sz="4" w:space="0" w:color="auto"/>
            </w:tcBorders>
          </w:tcPr>
          <w:p w14:paraId="0F68ADE7" w14:textId="77777777" w:rsidR="00B02DDD" w:rsidRPr="00E8069B" w:rsidRDefault="00B02DDD" w:rsidP="009C2AE7">
            <w:pPr>
              <w:jc w:val="center"/>
              <w:rPr>
                <w:rFonts w:asciiTheme="minorHAnsi" w:hAnsiTheme="minorHAnsi" w:cstheme="minorHAnsi"/>
                <w:color w:val="000000"/>
                <w:sz w:val="16"/>
                <w:szCs w:val="16"/>
                <w:lang w:val="es-MX"/>
              </w:rPr>
            </w:pPr>
            <w:r>
              <w:rPr>
                <w:rFonts w:ascii="Calibri" w:hAnsi="Calibri" w:cs="Calibri"/>
                <w:sz w:val="18"/>
                <w:szCs w:val="18"/>
              </w:rPr>
              <w:t>Equipo</w:t>
            </w:r>
          </w:p>
        </w:tc>
        <w:tc>
          <w:tcPr>
            <w:tcW w:w="494" w:type="pct"/>
            <w:tcBorders>
              <w:top w:val="dotted" w:sz="4" w:space="0" w:color="auto"/>
              <w:left w:val="dotted" w:sz="4" w:space="0" w:color="auto"/>
              <w:bottom w:val="dotted" w:sz="4" w:space="0" w:color="auto"/>
              <w:right w:val="dotted" w:sz="4" w:space="0" w:color="auto"/>
            </w:tcBorders>
          </w:tcPr>
          <w:p w14:paraId="3DE4413F" w14:textId="77777777" w:rsidR="00B02DDD" w:rsidRPr="00E8069B" w:rsidRDefault="00B02DDD" w:rsidP="009C2AE7">
            <w:pPr>
              <w:jc w:val="center"/>
              <w:rPr>
                <w:rFonts w:asciiTheme="minorHAnsi" w:hAnsiTheme="minorHAnsi" w:cstheme="minorHAnsi"/>
                <w:color w:val="000000"/>
                <w:sz w:val="16"/>
                <w:szCs w:val="16"/>
                <w:lang w:val="es-MX"/>
              </w:rPr>
            </w:pPr>
            <w:r>
              <w:rPr>
                <w:rFonts w:ascii="Calibri" w:hAnsi="Calibri" w:cs="Calibri"/>
                <w:sz w:val="18"/>
                <w:szCs w:val="18"/>
              </w:rPr>
              <w:t>50</w:t>
            </w:r>
          </w:p>
        </w:tc>
        <w:tc>
          <w:tcPr>
            <w:tcW w:w="492" w:type="pct"/>
            <w:vAlign w:val="center"/>
          </w:tcPr>
          <w:p w14:paraId="78A7EEEA" w14:textId="77777777" w:rsidR="00B02DDD" w:rsidRPr="002A099E" w:rsidRDefault="00B02DDD" w:rsidP="009C2AE7">
            <w:pPr>
              <w:jc w:val="center"/>
              <w:rPr>
                <w:rFonts w:asciiTheme="minorHAnsi" w:hAnsiTheme="minorHAnsi" w:cstheme="minorHAnsi"/>
                <w:sz w:val="16"/>
                <w:szCs w:val="16"/>
              </w:rPr>
            </w:pPr>
            <w:r w:rsidRPr="002A099E">
              <w:rPr>
                <w:rFonts w:asciiTheme="minorHAnsi" w:hAnsiTheme="minorHAnsi" w:cstheme="minorHAnsi"/>
                <w:sz w:val="16"/>
                <w:szCs w:val="16"/>
              </w:rPr>
              <w:t>$</w:t>
            </w:r>
          </w:p>
        </w:tc>
        <w:tc>
          <w:tcPr>
            <w:tcW w:w="561" w:type="pct"/>
            <w:vAlign w:val="center"/>
          </w:tcPr>
          <w:p w14:paraId="5D858FD3" w14:textId="77777777" w:rsidR="00B02DDD" w:rsidRPr="002A099E" w:rsidRDefault="00B02DDD" w:rsidP="009C2AE7">
            <w:pPr>
              <w:jc w:val="center"/>
              <w:rPr>
                <w:rFonts w:asciiTheme="minorHAnsi" w:hAnsiTheme="minorHAnsi" w:cstheme="minorHAnsi"/>
                <w:sz w:val="16"/>
                <w:szCs w:val="16"/>
              </w:rPr>
            </w:pPr>
            <w:r w:rsidRPr="002A099E">
              <w:rPr>
                <w:rFonts w:asciiTheme="minorHAnsi" w:hAnsiTheme="minorHAnsi" w:cstheme="minorHAnsi"/>
                <w:sz w:val="16"/>
                <w:szCs w:val="16"/>
              </w:rPr>
              <w:t>$</w:t>
            </w:r>
          </w:p>
        </w:tc>
      </w:tr>
      <w:tr w:rsidR="00B02DDD" w:rsidRPr="00866A9B" w14:paraId="1E305449" w14:textId="77777777" w:rsidTr="0026269B">
        <w:trPr>
          <w:trHeight w:hRule="exact" w:val="282"/>
          <w:jc w:val="center"/>
        </w:trPr>
        <w:tc>
          <w:tcPr>
            <w:tcW w:w="408"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516FE570" w14:textId="31A15176" w:rsidR="00B02DDD" w:rsidRPr="00E8069B" w:rsidRDefault="00F314E9" w:rsidP="009C2AE7">
            <w:pPr>
              <w:jc w:val="center"/>
              <w:rPr>
                <w:rFonts w:asciiTheme="minorHAnsi" w:hAnsiTheme="minorHAnsi" w:cstheme="minorHAnsi"/>
                <w:sz w:val="16"/>
                <w:szCs w:val="16"/>
              </w:rPr>
            </w:pPr>
            <w:r>
              <w:rPr>
                <w:rFonts w:ascii="Calibri" w:hAnsi="Calibri" w:cs="Calibri"/>
                <w:b/>
                <w:color w:val="000000"/>
                <w:sz w:val="18"/>
                <w:szCs w:val="18"/>
              </w:rPr>
              <w:t>*</w:t>
            </w:r>
            <w:r w:rsidR="00B02DDD">
              <w:rPr>
                <w:rFonts w:ascii="Calibri" w:hAnsi="Calibri" w:cs="Calibri"/>
                <w:b/>
                <w:color w:val="000000"/>
                <w:sz w:val="18"/>
                <w:szCs w:val="18"/>
              </w:rPr>
              <w:t>7</w:t>
            </w:r>
          </w:p>
        </w:tc>
        <w:tc>
          <w:tcPr>
            <w:tcW w:w="2219" w:type="pct"/>
            <w:vAlign w:val="center"/>
          </w:tcPr>
          <w:p w14:paraId="4CC1EAC1" w14:textId="77777777" w:rsidR="00B02DDD" w:rsidRPr="003522FD" w:rsidRDefault="00B02DDD" w:rsidP="009C2AE7">
            <w:pPr>
              <w:autoSpaceDE w:val="0"/>
              <w:autoSpaceDN w:val="0"/>
              <w:adjustRightInd w:val="0"/>
              <w:jc w:val="both"/>
              <w:rPr>
                <w:rFonts w:asciiTheme="minorHAnsi" w:hAnsiTheme="minorHAnsi" w:cstheme="minorHAnsi"/>
                <w:b/>
                <w:sz w:val="18"/>
                <w:szCs w:val="16"/>
              </w:rPr>
            </w:pPr>
            <w:r w:rsidRPr="003522FD">
              <w:rPr>
                <w:rFonts w:asciiTheme="minorHAnsi" w:hAnsiTheme="minorHAnsi" w:cstheme="minorHAnsi"/>
                <w:b/>
                <w:sz w:val="18"/>
                <w:szCs w:val="16"/>
              </w:rPr>
              <w:t xml:space="preserve">Monitor </w:t>
            </w:r>
            <w:proofErr w:type="spellStart"/>
            <w:r w:rsidRPr="003522FD">
              <w:rPr>
                <w:rFonts w:asciiTheme="minorHAnsi" w:hAnsiTheme="minorHAnsi" w:cstheme="minorHAnsi"/>
                <w:b/>
                <w:sz w:val="18"/>
                <w:szCs w:val="16"/>
              </w:rPr>
              <w:t>gamer</w:t>
            </w:r>
            <w:proofErr w:type="spellEnd"/>
            <w:r w:rsidRPr="003522FD">
              <w:rPr>
                <w:rFonts w:asciiTheme="minorHAnsi" w:hAnsiTheme="minorHAnsi" w:cstheme="minorHAnsi"/>
                <w:b/>
                <w:sz w:val="18"/>
                <w:szCs w:val="16"/>
              </w:rPr>
              <w:t xml:space="preserve"> 24.5/25 Pulgadas</w:t>
            </w:r>
          </w:p>
          <w:p w14:paraId="4657CBA0"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Monitor LCD con retroiluminación LED</w:t>
            </w:r>
          </w:p>
          <w:p w14:paraId="312B86FA"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Pantalla antirreflejante</w:t>
            </w:r>
          </w:p>
          <w:p w14:paraId="6DE5F418"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Resolución de la pantalla 1920x1080 HD</w:t>
            </w:r>
          </w:p>
          <w:p w14:paraId="29D21D4E"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Relación de aspecto 16:9</w:t>
            </w:r>
          </w:p>
          <w:p w14:paraId="7CBAF20E"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Pixeles por pulgada 90</w:t>
            </w:r>
          </w:p>
          <w:p w14:paraId="2AE4F02F"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Brillo 400 cd/m²</w:t>
            </w:r>
          </w:p>
          <w:p w14:paraId="2BDF0089"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Taza de refresco 280Hz</w:t>
            </w:r>
          </w:p>
          <w:p w14:paraId="252449DC"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Tiempo de respuesta 0.5ms</w:t>
            </w:r>
          </w:p>
          <w:p w14:paraId="7C323856"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Relación de contraste 1000:1 / 1000:1 (dinámico)</w:t>
            </w:r>
          </w:p>
          <w:p w14:paraId="2DA83D05"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Ángulo de visión horizontal/vertical 178°/178°</w:t>
            </w:r>
          </w:p>
          <w:p w14:paraId="2A39B35F"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 xml:space="preserve">Recubrimiento de pantalla </w:t>
            </w:r>
            <w:proofErr w:type="spellStart"/>
            <w:r w:rsidRPr="003522FD">
              <w:rPr>
                <w:rFonts w:asciiTheme="minorHAnsi" w:hAnsiTheme="minorHAnsi" w:cstheme="minorHAnsi"/>
                <w:sz w:val="18"/>
                <w:szCs w:val="16"/>
              </w:rPr>
              <w:t>Anti-glare</w:t>
            </w:r>
            <w:proofErr w:type="spellEnd"/>
            <w:r w:rsidRPr="003522FD">
              <w:rPr>
                <w:rFonts w:asciiTheme="minorHAnsi" w:hAnsiTheme="minorHAnsi" w:cstheme="minorHAnsi"/>
                <w:sz w:val="18"/>
                <w:szCs w:val="16"/>
              </w:rPr>
              <w:t xml:space="preserve"> 3H </w:t>
            </w:r>
            <w:proofErr w:type="spellStart"/>
            <w:r w:rsidRPr="003522FD">
              <w:rPr>
                <w:rFonts w:asciiTheme="minorHAnsi" w:hAnsiTheme="minorHAnsi" w:cstheme="minorHAnsi"/>
                <w:sz w:val="18"/>
                <w:szCs w:val="16"/>
              </w:rPr>
              <w:t>hardness</w:t>
            </w:r>
            <w:proofErr w:type="spellEnd"/>
          </w:p>
          <w:p w14:paraId="02A31317"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Puertos: HDMI (HDCP 1.4), 2 x DisplayPort 1.4 (HDCP 1.4)</w:t>
            </w:r>
          </w:p>
          <w:p w14:paraId="45200916"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Subida USB 3.2 Gen 1, Descarga USB 3.2 de 1ª generación con carga de batería 1.2, Bajada USB 3.2 Gen 1</w:t>
            </w:r>
          </w:p>
          <w:p w14:paraId="79095F84"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Compatible con G-</w:t>
            </w:r>
            <w:proofErr w:type="spellStart"/>
            <w:r w:rsidRPr="003522FD">
              <w:rPr>
                <w:rFonts w:asciiTheme="minorHAnsi" w:hAnsiTheme="minorHAnsi" w:cstheme="minorHAnsi"/>
                <w:sz w:val="18"/>
                <w:szCs w:val="16"/>
              </w:rPr>
              <w:t>Sync</w:t>
            </w:r>
            <w:proofErr w:type="spellEnd"/>
            <w:r w:rsidRPr="003522FD">
              <w:rPr>
                <w:rFonts w:asciiTheme="minorHAnsi" w:hAnsiTheme="minorHAnsi" w:cstheme="minorHAnsi"/>
                <w:sz w:val="18"/>
                <w:szCs w:val="16"/>
              </w:rPr>
              <w:t xml:space="preserve"> y AMD </w:t>
            </w:r>
            <w:proofErr w:type="spellStart"/>
            <w:r w:rsidRPr="003522FD">
              <w:rPr>
                <w:rFonts w:asciiTheme="minorHAnsi" w:hAnsiTheme="minorHAnsi" w:cstheme="minorHAnsi"/>
                <w:sz w:val="18"/>
                <w:szCs w:val="16"/>
              </w:rPr>
              <w:t>FreeSync</w:t>
            </w:r>
            <w:proofErr w:type="spellEnd"/>
            <w:r w:rsidRPr="003522FD">
              <w:rPr>
                <w:rFonts w:asciiTheme="minorHAnsi" w:hAnsiTheme="minorHAnsi" w:cstheme="minorHAnsi"/>
                <w:sz w:val="18"/>
                <w:szCs w:val="16"/>
              </w:rPr>
              <w:t>, o superior.</w:t>
            </w:r>
          </w:p>
          <w:p w14:paraId="77A24994"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Ajustes de posición de pantalla Altura, pivote (rotación), plataforma giratoria, inclinación</w:t>
            </w:r>
          </w:p>
          <w:p w14:paraId="27EDB212"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Ángulo de inclinación -5°/+21°</w:t>
            </w:r>
          </w:p>
          <w:p w14:paraId="64D52764"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Ángulo de giro -45°/+45°</w:t>
            </w:r>
          </w:p>
          <w:p w14:paraId="605512C6"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Ángulo de rotación -90°/+90°</w:t>
            </w:r>
          </w:p>
          <w:p w14:paraId="3ABE21E7" w14:textId="77777777" w:rsidR="00B02DDD" w:rsidRPr="003522FD" w:rsidRDefault="00B02DDD" w:rsidP="009C2AE7">
            <w:pPr>
              <w:spacing w:line="243" w:lineRule="auto"/>
              <w:ind w:right="173"/>
              <w:jc w:val="both"/>
              <w:rPr>
                <w:rFonts w:asciiTheme="minorHAnsi" w:hAnsiTheme="minorHAnsi" w:cstheme="minorHAnsi"/>
                <w:sz w:val="18"/>
                <w:szCs w:val="16"/>
              </w:rPr>
            </w:pPr>
            <w:r w:rsidRPr="003522FD">
              <w:rPr>
                <w:rFonts w:asciiTheme="minorHAnsi" w:hAnsiTheme="minorHAnsi" w:cstheme="minorHAnsi"/>
                <w:sz w:val="18"/>
                <w:szCs w:val="16"/>
              </w:rPr>
              <w:t>Ajuste de altura 130mm</w:t>
            </w:r>
          </w:p>
          <w:p w14:paraId="2B276AF1" w14:textId="77777777" w:rsidR="00B02DDD" w:rsidRPr="003522FD" w:rsidRDefault="00B02DDD" w:rsidP="009C2AE7">
            <w:pPr>
              <w:spacing w:line="243" w:lineRule="auto"/>
              <w:ind w:right="173"/>
              <w:jc w:val="both"/>
              <w:rPr>
                <w:rFonts w:asciiTheme="minorHAnsi" w:eastAsia="Arial" w:hAnsiTheme="minorHAnsi" w:cstheme="minorHAnsi"/>
                <w:b/>
                <w:sz w:val="18"/>
                <w:szCs w:val="16"/>
              </w:rPr>
            </w:pPr>
          </w:p>
          <w:p w14:paraId="223E7918" w14:textId="77777777" w:rsidR="00B02DDD" w:rsidRPr="003522FD" w:rsidRDefault="00B02DDD" w:rsidP="009C2AE7">
            <w:pPr>
              <w:autoSpaceDE w:val="0"/>
              <w:autoSpaceDN w:val="0"/>
              <w:adjustRightInd w:val="0"/>
              <w:jc w:val="both"/>
              <w:rPr>
                <w:rFonts w:asciiTheme="minorHAnsi" w:hAnsiTheme="minorHAnsi" w:cstheme="minorHAnsi"/>
                <w:b/>
                <w:sz w:val="18"/>
                <w:szCs w:val="16"/>
              </w:rPr>
            </w:pPr>
            <w:r w:rsidRPr="003522FD">
              <w:rPr>
                <w:rFonts w:asciiTheme="minorHAnsi" w:hAnsiTheme="minorHAnsi" w:cstheme="minorHAnsi"/>
                <w:b/>
                <w:sz w:val="18"/>
                <w:szCs w:val="16"/>
              </w:rPr>
              <w:t>Tiempo de Garantía:</w:t>
            </w:r>
          </w:p>
          <w:p w14:paraId="51B84384"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12 meses en sitio con mano de obra y partes certificadas por el fabricante</w:t>
            </w:r>
          </w:p>
          <w:p w14:paraId="250308D4" w14:textId="77777777" w:rsidR="00B02DDD" w:rsidRPr="003522FD" w:rsidRDefault="00B02DDD" w:rsidP="009C2AE7">
            <w:pPr>
              <w:autoSpaceDE w:val="0"/>
              <w:autoSpaceDN w:val="0"/>
              <w:adjustRightInd w:val="0"/>
              <w:jc w:val="both"/>
              <w:rPr>
                <w:rFonts w:asciiTheme="minorHAnsi" w:hAnsiTheme="minorHAnsi" w:cstheme="minorHAnsi"/>
                <w:b/>
                <w:sz w:val="18"/>
                <w:szCs w:val="16"/>
              </w:rPr>
            </w:pPr>
            <w:r w:rsidRPr="003522FD">
              <w:rPr>
                <w:rFonts w:asciiTheme="minorHAnsi" w:hAnsiTheme="minorHAnsi" w:cstheme="minorHAnsi"/>
                <w:b/>
                <w:sz w:val="18"/>
                <w:szCs w:val="16"/>
              </w:rPr>
              <w:t xml:space="preserve">Capacitación: </w:t>
            </w:r>
          </w:p>
          <w:p w14:paraId="007679BF" w14:textId="77777777" w:rsidR="00B02DDD" w:rsidRPr="003522FD" w:rsidRDefault="00B02DDD" w:rsidP="009C2AE7">
            <w:pPr>
              <w:autoSpaceDE w:val="0"/>
              <w:autoSpaceDN w:val="0"/>
              <w:adjustRightInd w:val="0"/>
              <w:jc w:val="both"/>
              <w:rPr>
                <w:rFonts w:asciiTheme="minorHAnsi" w:hAnsiTheme="minorHAnsi" w:cstheme="minorHAnsi"/>
                <w:sz w:val="18"/>
                <w:szCs w:val="16"/>
              </w:rPr>
            </w:pPr>
            <w:r w:rsidRPr="003522FD">
              <w:rPr>
                <w:rFonts w:asciiTheme="minorHAnsi" w:hAnsiTheme="minorHAnsi" w:cstheme="minorHAnsi"/>
                <w:sz w:val="18"/>
                <w:szCs w:val="16"/>
              </w:rPr>
              <w:t>No se requiere</w:t>
            </w:r>
          </w:p>
          <w:p w14:paraId="5C2947DC" w14:textId="77777777" w:rsidR="00B02DDD" w:rsidRPr="003522FD" w:rsidRDefault="00B02DDD" w:rsidP="009C2AE7">
            <w:pPr>
              <w:autoSpaceDE w:val="0"/>
              <w:autoSpaceDN w:val="0"/>
              <w:adjustRightInd w:val="0"/>
              <w:jc w:val="both"/>
              <w:rPr>
                <w:rFonts w:asciiTheme="minorHAnsi" w:hAnsiTheme="minorHAnsi" w:cstheme="minorHAnsi"/>
                <w:b/>
                <w:sz w:val="18"/>
                <w:szCs w:val="16"/>
              </w:rPr>
            </w:pPr>
            <w:r w:rsidRPr="003522FD">
              <w:rPr>
                <w:rFonts w:asciiTheme="minorHAnsi" w:hAnsiTheme="minorHAnsi" w:cstheme="minorHAnsi"/>
                <w:b/>
                <w:sz w:val="18"/>
                <w:szCs w:val="16"/>
              </w:rPr>
              <w:t>Instalación:</w:t>
            </w:r>
          </w:p>
          <w:p w14:paraId="36B6BAF6" w14:textId="77777777" w:rsidR="00B02DDD" w:rsidRPr="003522FD" w:rsidRDefault="00B02DDD" w:rsidP="009C2AE7">
            <w:pPr>
              <w:rPr>
                <w:rFonts w:ascii="Calibri" w:hAnsi="Calibri" w:cs="Calibri"/>
                <w:color w:val="000000"/>
                <w:sz w:val="18"/>
                <w:szCs w:val="14"/>
                <w:lang w:val="es-MX"/>
              </w:rPr>
            </w:pPr>
            <w:r w:rsidRPr="003522FD">
              <w:rPr>
                <w:rFonts w:asciiTheme="minorHAnsi" w:hAnsiTheme="minorHAnsi" w:cstheme="minorHAnsi"/>
                <w:sz w:val="18"/>
                <w:szCs w:val="16"/>
              </w:rPr>
              <w:t>Solo suministro</w:t>
            </w:r>
          </w:p>
        </w:tc>
        <w:tc>
          <w:tcPr>
            <w:tcW w:w="825" w:type="pct"/>
            <w:tcBorders>
              <w:top w:val="dotted" w:sz="4" w:space="0" w:color="auto"/>
              <w:left w:val="dotted" w:sz="4" w:space="0" w:color="auto"/>
              <w:bottom w:val="dotted" w:sz="4" w:space="0" w:color="auto"/>
              <w:right w:val="dotted" w:sz="4" w:space="0" w:color="auto"/>
            </w:tcBorders>
          </w:tcPr>
          <w:p w14:paraId="1B2F2DDC" w14:textId="77777777" w:rsidR="00B02DDD" w:rsidRPr="00E8069B" w:rsidRDefault="00B02DDD" w:rsidP="009C2AE7">
            <w:pPr>
              <w:jc w:val="center"/>
              <w:rPr>
                <w:rFonts w:asciiTheme="minorHAnsi" w:hAnsiTheme="minorHAnsi" w:cstheme="minorHAnsi"/>
                <w:color w:val="000000"/>
                <w:sz w:val="16"/>
                <w:szCs w:val="16"/>
                <w:lang w:val="es-MX"/>
              </w:rPr>
            </w:pPr>
            <w:r>
              <w:rPr>
                <w:rFonts w:ascii="Calibri" w:hAnsi="Calibri" w:cs="Calibri"/>
                <w:sz w:val="18"/>
                <w:szCs w:val="18"/>
              </w:rPr>
              <w:t>Equipo</w:t>
            </w:r>
          </w:p>
        </w:tc>
        <w:tc>
          <w:tcPr>
            <w:tcW w:w="494" w:type="pct"/>
            <w:tcBorders>
              <w:top w:val="dotted" w:sz="4" w:space="0" w:color="auto"/>
              <w:left w:val="dotted" w:sz="4" w:space="0" w:color="auto"/>
              <w:bottom w:val="dotted" w:sz="4" w:space="0" w:color="auto"/>
              <w:right w:val="dotted" w:sz="4" w:space="0" w:color="auto"/>
            </w:tcBorders>
          </w:tcPr>
          <w:p w14:paraId="7BFF1720" w14:textId="77777777" w:rsidR="00B02DDD" w:rsidRPr="00E8069B" w:rsidRDefault="00B02DDD" w:rsidP="009C2AE7">
            <w:pPr>
              <w:jc w:val="center"/>
              <w:rPr>
                <w:rFonts w:asciiTheme="minorHAnsi" w:hAnsiTheme="minorHAnsi" w:cstheme="minorHAnsi"/>
                <w:color w:val="000000"/>
                <w:sz w:val="16"/>
                <w:szCs w:val="16"/>
                <w:lang w:val="es-MX"/>
              </w:rPr>
            </w:pPr>
            <w:r>
              <w:rPr>
                <w:rFonts w:ascii="Calibri" w:hAnsi="Calibri" w:cs="Calibri"/>
                <w:sz w:val="18"/>
                <w:szCs w:val="18"/>
              </w:rPr>
              <w:t>50</w:t>
            </w:r>
          </w:p>
        </w:tc>
        <w:tc>
          <w:tcPr>
            <w:tcW w:w="492" w:type="pct"/>
            <w:vAlign w:val="center"/>
          </w:tcPr>
          <w:p w14:paraId="04272E66" w14:textId="77777777" w:rsidR="00B02DDD" w:rsidRPr="002A099E" w:rsidRDefault="00B02DDD" w:rsidP="009C2AE7">
            <w:pPr>
              <w:jc w:val="center"/>
              <w:rPr>
                <w:rFonts w:asciiTheme="minorHAnsi" w:hAnsiTheme="minorHAnsi" w:cstheme="minorHAnsi"/>
                <w:sz w:val="16"/>
                <w:szCs w:val="16"/>
              </w:rPr>
            </w:pPr>
            <w:r w:rsidRPr="002A099E">
              <w:rPr>
                <w:rFonts w:asciiTheme="minorHAnsi" w:hAnsiTheme="minorHAnsi" w:cstheme="minorHAnsi"/>
                <w:sz w:val="16"/>
                <w:szCs w:val="16"/>
              </w:rPr>
              <w:t>$</w:t>
            </w:r>
          </w:p>
        </w:tc>
        <w:tc>
          <w:tcPr>
            <w:tcW w:w="561" w:type="pct"/>
            <w:vAlign w:val="center"/>
          </w:tcPr>
          <w:p w14:paraId="6E2BB7A0" w14:textId="77777777" w:rsidR="00B02DDD" w:rsidRPr="002A099E" w:rsidRDefault="00B02DDD" w:rsidP="009C2AE7">
            <w:pPr>
              <w:jc w:val="center"/>
              <w:rPr>
                <w:rFonts w:asciiTheme="minorHAnsi" w:hAnsiTheme="minorHAnsi" w:cstheme="minorHAnsi"/>
                <w:sz w:val="16"/>
                <w:szCs w:val="16"/>
              </w:rPr>
            </w:pPr>
            <w:r w:rsidRPr="002A099E">
              <w:rPr>
                <w:rFonts w:asciiTheme="minorHAnsi" w:hAnsiTheme="minorHAnsi" w:cstheme="minorHAnsi"/>
                <w:sz w:val="16"/>
                <w:szCs w:val="16"/>
              </w:rPr>
              <w:t>$</w:t>
            </w:r>
          </w:p>
        </w:tc>
      </w:tr>
      <w:tr w:rsidR="00B02DDD" w:rsidRPr="00866A9B" w14:paraId="0E475685" w14:textId="77777777" w:rsidTr="0026269B">
        <w:trPr>
          <w:trHeight w:hRule="exact" w:val="286"/>
          <w:jc w:val="center"/>
        </w:trPr>
        <w:tc>
          <w:tcPr>
            <w:tcW w:w="408" w:type="pct"/>
            <w:shd w:val="clear" w:color="auto" w:fill="auto"/>
          </w:tcPr>
          <w:p w14:paraId="3F1E425F" w14:textId="77777777" w:rsidR="00B02DDD" w:rsidRPr="00866A9B" w:rsidRDefault="00B02DDD" w:rsidP="009C2AE7">
            <w:pPr>
              <w:jc w:val="center"/>
              <w:rPr>
                <w:rFonts w:asciiTheme="minorHAnsi" w:hAnsiTheme="minorHAnsi" w:cstheme="minorHAnsi"/>
                <w:sz w:val="16"/>
                <w:szCs w:val="16"/>
              </w:rPr>
            </w:pPr>
          </w:p>
        </w:tc>
        <w:tc>
          <w:tcPr>
            <w:tcW w:w="2219" w:type="pct"/>
          </w:tcPr>
          <w:p w14:paraId="06E505CA" w14:textId="77777777" w:rsidR="00B02DDD" w:rsidRPr="00866A9B" w:rsidRDefault="00B02DDD" w:rsidP="009C2AE7">
            <w:pPr>
              <w:rPr>
                <w:rFonts w:asciiTheme="minorHAnsi" w:hAnsiTheme="minorHAnsi" w:cstheme="minorHAnsi"/>
                <w:sz w:val="15"/>
                <w:szCs w:val="15"/>
                <w:lang w:val="es-MX" w:eastAsia="es-MX"/>
              </w:rPr>
            </w:pPr>
          </w:p>
        </w:tc>
        <w:tc>
          <w:tcPr>
            <w:tcW w:w="825" w:type="pct"/>
          </w:tcPr>
          <w:p w14:paraId="1B1BD09B" w14:textId="77777777" w:rsidR="00B02DDD" w:rsidRPr="00866A9B" w:rsidRDefault="00B02DDD" w:rsidP="009C2AE7">
            <w:pPr>
              <w:jc w:val="center"/>
              <w:rPr>
                <w:rFonts w:asciiTheme="minorHAnsi" w:hAnsiTheme="minorHAnsi" w:cstheme="minorHAnsi"/>
                <w:sz w:val="16"/>
                <w:szCs w:val="16"/>
                <w:lang w:val="es-MX" w:eastAsia="es-MX"/>
              </w:rPr>
            </w:pPr>
          </w:p>
        </w:tc>
        <w:tc>
          <w:tcPr>
            <w:tcW w:w="494" w:type="pct"/>
          </w:tcPr>
          <w:p w14:paraId="151E82F5" w14:textId="77777777" w:rsidR="00B02DDD" w:rsidRPr="00866A9B" w:rsidRDefault="00B02DDD" w:rsidP="009C2AE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Subtotal</w:t>
            </w:r>
          </w:p>
        </w:tc>
        <w:tc>
          <w:tcPr>
            <w:tcW w:w="492" w:type="pct"/>
            <w:vAlign w:val="center"/>
          </w:tcPr>
          <w:p w14:paraId="4E92B0C4" w14:textId="77777777" w:rsidR="00B02DDD" w:rsidRPr="002A099E" w:rsidRDefault="00B02DDD" w:rsidP="009C2AE7">
            <w:pPr>
              <w:autoSpaceDE w:val="0"/>
              <w:autoSpaceDN w:val="0"/>
              <w:adjustRightInd w:val="0"/>
              <w:jc w:val="center"/>
              <w:rPr>
                <w:rFonts w:asciiTheme="minorHAnsi" w:hAnsiTheme="minorHAnsi" w:cstheme="minorHAnsi"/>
                <w:color w:val="000000"/>
                <w:sz w:val="16"/>
                <w:szCs w:val="16"/>
              </w:rPr>
            </w:pPr>
            <w:r w:rsidRPr="002A099E">
              <w:rPr>
                <w:rFonts w:asciiTheme="minorHAnsi" w:hAnsiTheme="minorHAnsi" w:cstheme="minorHAnsi"/>
                <w:color w:val="000000"/>
                <w:sz w:val="16"/>
                <w:szCs w:val="16"/>
              </w:rPr>
              <w:t>$</w:t>
            </w:r>
          </w:p>
        </w:tc>
        <w:tc>
          <w:tcPr>
            <w:tcW w:w="561" w:type="pct"/>
            <w:vAlign w:val="center"/>
          </w:tcPr>
          <w:p w14:paraId="6C943F25" w14:textId="77777777" w:rsidR="00B02DDD" w:rsidRPr="002A099E" w:rsidRDefault="00B02DDD" w:rsidP="009C2AE7">
            <w:pPr>
              <w:jc w:val="center"/>
              <w:rPr>
                <w:rFonts w:asciiTheme="minorHAnsi" w:hAnsiTheme="minorHAnsi" w:cstheme="minorHAnsi"/>
                <w:sz w:val="16"/>
                <w:szCs w:val="16"/>
                <w:lang w:val="es-MX" w:eastAsia="es-MX"/>
              </w:rPr>
            </w:pPr>
            <w:r w:rsidRPr="002A099E">
              <w:rPr>
                <w:rFonts w:asciiTheme="minorHAnsi" w:hAnsiTheme="minorHAnsi" w:cstheme="minorHAnsi"/>
                <w:color w:val="000000"/>
                <w:sz w:val="16"/>
                <w:szCs w:val="16"/>
              </w:rPr>
              <w:t>$</w:t>
            </w:r>
          </w:p>
        </w:tc>
      </w:tr>
      <w:tr w:rsidR="00B02DDD" w:rsidRPr="00866A9B" w14:paraId="61CE6ADB" w14:textId="77777777" w:rsidTr="0026269B">
        <w:trPr>
          <w:trHeight w:hRule="exact" w:val="290"/>
          <w:jc w:val="center"/>
        </w:trPr>
        <w:tc>
          <w:tcPr>
            <w:tcW w:w="408" w:type="pct"/>
            <w:shd w:val="clear" w:color="auto" w:fill="auto"/>
          </w:tcPr>
          <w:p w14:paraId="61CEEB54" w14:textId="77777777" w:rsidR="00B02DDD" w:rsidRPr="00866A9B" w:rsidRDefault="00B02DDD" w:rsidP="009C2AE7">
            <w:pPr>
              <w:jc w:val="center"/>
              <w:rPr>
                <w:rFonts w:asciiTheme="minorHAnsi" w:hAnsiTheme="minorHAnsi" w:cstheme="minorHAnsi"/>
                <w:sz w:val="16"/>
                <w:szCs w:val="16"/>
              </w:rPr>
            </w:pPr>
          </w:p>
        </w:tc>
        <w:tc>
          <w:tcPr>
            <w:tcW w:w="2219" w:type="pct"/>
          </w:tcPr>
          <w:p w14:paraId="5A26EC80" w14:textId="77777777" w:rsidR="00B02DDD" w:rsidRPr="00866A9B" w:rsidRDefault="00B02DDD" w:rsidP="009C2AE7">
            <w:pPr>
              <w:rPr>
                <w:rFonts w:asciiTheme="minorHAnsi" w:hAnsiTheme="minorHAnsi" w:cstheme="minorHAnsi"/>
                <w:sz w:val="16"/>
                <w:szCs w:val="16"/>
                <w:lang w:val="es-MX" w:eastAsia="es-MX"/>
              </w:rPr>
            </w:pPr>
          </w:p>
        </w:tc>
        <w:tc>
          <w:tcPr>
            <w:tcW w:w="825" w:type="pct"/>
          </w:tcPr>
          <w:p w14:paraId="224BD56D" w14:textId="77777777" w:rsidR="00B02DDD" w:rsidRPr="00866A9B" w:rsidRDefault="00B02DDD" w:rsidP="009C2AE7">
            <w:pPr>
              <w:jc w:val="center"/>
              <w:rPr>
                <w:rFonts w:asciiTheme="minorHAnsi" w:hAnsiTheme="minorHAnsi" w:cstheme="minorHAnsi"/>
                <w:sz w:val="16"/>
                <w:szCs w:val="16"/>
                <w:lang w:val="es-MX" w:eastAsia="es-MX"/>
              </w:rPr>
            </w:pPr>
          </w:p>
        </w:tc>
        <w:tc>
          <w:tcPr>
            <w:tcW w:w="494" w:type="pct"/>
          </w:tcPr>
          <w:p w14:paraId="524771CA" w14:textId="77777777" w:rsidR="00B02DDD" w:rsidRPr="00866A9B" w:rsidRDefault="00B02DDD" w:rsidP="009C2AE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IVA</w:t>
            </w:r>
          </w:p>
        </w:tc>
        <w:tc>
          <w:tcPr>
            <w:tcW w:w="492" w:type="pct"/>
            <w:vAlign w:val="center"/>
          </w:tcPr>
          <w:p w14:paraId="19E53F42" w14:textId="77777777" w:rsidR="00B02DDD" w:rsidRPr="002A099E" w:rsidRDefault="00B02DDD" w:rsidP="009C2AE7">
            <w:pPr>
              <w:autoSpaceDE w:val="0"/>
              <w:autoSpaceDN w:val="0"/>
              <w:adjustRightInd w:val="0"/>
              <w:jc w:val="center"/>
              <w:rPr>
                <w:rFonts w:asciiTheme="minorHAnsi" w:hAnsiTheme="minorHAnsi" w:cstheme="minorHAnsi"/>
                <w:color w:val="000000"/>
                <w:sz w:val="16"/>
                <w:szCs w:val="16"/>
              </w:rPr>
            </w:pPr>
            <w:r w:rsidRPr="002A099E">
              <w:rPr>
                <w:rFonts w:asciiTheme="minorHAnsi" w:hAnsiTheme="minorHAnsi" w:cstheme="minorHAnsi"/>
                <w:color w:val="000000"/>
                <w:sz w:val="16"/>
                <w:szCs w:val="16"/>
              </w:rPr>
              <w:t>$</w:t>
            </w:r>
          </w:p>
        </w:tc>
        <w:tc>
          <w:tcPr>
            <w:tcW w:w="561" w:type="pct"/>
            <w:vAlign w:val="center"/>
          </w:tcPr>
          <w:p w14:paraId="0AB87789" w14:textId="77777777" w:rsidR="00B02DDD" w:rsidRPr="002A099E" w:rsidRDefault="00B02DDD" w:rsidP="009C2AE7">
            <w:pPr>
              <w:jc w:val="center"/>
              <w:rPr>
                <w:rFonts w:asciiTheme="minorHAnsi" w:hAnsiTheme="minorHAnsi" w:cstheme="minorHAnsi"/>
                <w:sz w:val="16"/>
                <w:szCs w:val="16"/>
                <w:lang w:val="es-MX" w:eastAsia="es-MX"/>
              </w:rPr>
            </w:pPr>
            <w:r w:rsidRPr="002A099E">
              <w:rPr>
                <w:rFonts w:asciiTheme="minorHAnsi" w:hAnsiTheme="minorHAnsi" w:cstheme="minorHAnsi"/>
                <w:color w:val="000000"/>
                <w:sz w:val="16"/>
                <w:szCs w:val="16"/>
              </w:rPr>
              <w:t>$</w:t>
            </w:r>
          </w:p>
        </w:tc>
      </w:tr>
      <w:tr w:rsidR="00B02DDD" w:rsidRPr="00866A9B" w14:paraId="3DB68C6F" w14:textId="77777777" w:rsidTr="0026269B">
        <w:trPr>
          <w:trHeight w:hRule="exact" w:val="280"/>
          <w:jc w:val="center"/>
        </w:trPr>
        <w:tc>
          <w:tcPr>
            <w:tcW w:w="408" w:type="pct"/>
            <w:shd w:val="clear" w:color="auto" w:fill="auto"/>
          </w:tcPr>
          <w:p w14:paraId="46E63437" w14:textId="77777777" w:rsidR="00B02DDD" w:rsidRPr="00866A9B" w:rsidRDefault="00B02DDD" w:rsidP="009C2AE7">
            <w:pPr>
              <w:jc w:val="center"/>
              <w:rPr>
                <w:rFonts w:asciiTheme="minorHAnsi" w:hAnsiTheme="minorHAnsi" w:cstheme="minorHAnsi"/>
                <w:sz w:val="16"/>
                <w:szCs w:val="16"/>
              </w:rPr>
            </w:pPr>
          </w:p>
        </w:tc>
        <w:tc>
          <w:tcPr>
            <w:tcW w:w="2219" w:type="pct"/>
          </w:tcPr>
          <w:p w14:paraId="086E07F6" w14:textId="77777777" w:rsidR="00B02DDD" w:rsidRPr="00866A9B" w:rsidRDefault="00B02DDD" w:rsidP="009C2AE7">
            <w:pPr>
              <w:rPr>
                <w:rFonts w:asciiTheme="minorHAnsi" w:hAnsiTheme="minorHAnsi" w:cstheme="minorHAnsi"/>
                <w:sz w:val="16"/>
                <w:szCs w:val="16"/>
                <w:lang w:val="es-MX" w:eastAsia="es-MX"/>
              </w:rPr>
            </w:pPr>
          </w:p>
        </w:tc>
        <w:tc>
          <w:tcPr>
            <w:tcW w:w="825" w:type="pct"/>
          </w:tcPr>
          <w:p w14:paraId="00342404" w14:textId="77777777" w:rsidR="00B02DDD" w:rsidRPr="00866A9B" w:rsidRDefault="00B02DDD" w:rsidP="009C2AE7">
            <w:pPr>
              <w:jc w:val="center"/>
              <w:rPr>
                <w:rFonts w:asciiTheme="minorHAnsi" w:hAnsiTheme="minorHAnsi" w:cstheme="minorHAnsi"/>
                <w:sz w:val="16"/>
                <w:szCs w:val="16"/>
                <w:lang w:val="es-MX" w:eastAsia="es-MX"/>
              </w:rPr>
            </w:pPr>
          </w:p>
        </w:tc>
        <w:tc>
          <w:tcPr>
            <w:tcW w:w="494" w:type="pct"/>
          </w:tcPr>
          <w:p w14:paraId="6B56510B" w14:textId="77777777" w:rsidR="00B02DDD" w:rsidRPr="00866A9B" w:rsidRDefault="00B02DDD" w:rsidP="009C2AE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 xml:space="preserve">Total </w:t>
            </w:r>
          </w:p>
        </w:tc>
        <w:tc>
          <w:tcPr>
            <w:tcW w:w="492" w:type="pct"/>
            <w:vAlign w:val="center"/>
          </w:tcPr>
          <w:p w14:paraId="696FF78D" w14:textId="77777777" w:rsidR="00B02DDD" w:rsidRPr="002A099E" w:rsidRDefault="00B02DDD" w:rsidP="009C2AE7">
            <w:pPr>
              <w:autoSpaceDE w:val="0"/>
              <w:autoSpaceDN w:val="0"/>
              <w:adjustRightInd w:val="0"/>
              <w:jc w:val="center"/>
              <w:rPr>
                <w:rFonts w:asciiTheme="minorHAnsi" w:hAnsiTheme="minorHAnsi" w:cstheme="minorHAnsi"/>
                <w:color w:val="000000"/>
                <w:sz w:val="16"/>
                <w:szCs w:val="16"/>
              </w:rPr>
            </w:pPr>
            <w:r w:rsidRPr="002A099E">
              <w:rPr>
                <w:rFonts w:asciiTheme="minorHAnsi" w:hAnsiTheme="minorHAnsi" w:cstheme="minorHAnsi"/>
                <w:color w:val="000000"/>
                <w:sz w:val="16"/>
                <w:szCs w:val="16"/>
              </w:rPr>
              <w:t>$</w:t>
            </w:r>
          </w:p>
        </w:tc>
        <w:tc>
          <w:tcPr>
            <w:tcW w:w="561" w:type="pct"/>
            <w:vAlign w:val="center"/>
          </w:tcPr>
          <w:p w14:paraId="0778BB4F" w14:textId="77777777" w:rsidR="00B02DDD" w:rsidRPr="002A099E" w:rsidRDefault="00B02DDD" w:rsidP="009C2AE7">
            <w:pPr>
              <w:jc w:val="center"/>
              <w:rPr>
                <w:rFonts w:asciiTheme="minorHAnsi" w:hAnsiTheme="minorHAnsi" w:cstheme="minorHAnsi"/>
                <w:sz w:val="16"/>
                <w:szCs w:val="16"/>
                <w:lang w:val="es-MX" w:eastAsia="es-MX"/>
              </w:rPr>
            </w:pPr>
            <w:r w:rsidRPr="002A099E">
              <w:rPr>
                <w:rFonts w:asciiTheme="minorHAnsi" w:hAnsiTheme="minorHAnsi" w:cstheme="minorHAnsi"/>
                <w:color w:val="000000"/>
                <w:sz w:val="16"/>
                <w:szCs w:val="16"/>
              </w:rPr>
              <w:t>$</w:t>
            </w:r>
          </w:p>
        </w:tc>
      </w:tr>
    </w:tbl>
    <w:p w14:paraId="2C8D6FF9" w14:textId="7C5B6BCD" w:rsidR="00B02DDD" w:rsidRDefault="00B02DDD" w:rsidP="009140B4">
      <w:pPr>
        <w:tabs>
          <w:tab w:val="left" w:pos="6804"/>
        </w:tabs>
        <w:ind w:left="1134" w:right="617" w:hanging="1134"/>
        <w:jc w:val="both"/>
        <w:rPr>
          <w:rFonts w:asciiTheme="minorHAnsi" w:hAnsiTheme="minorHAnsi" w:cstheme="minorHAnsi"/>
          <w:b/>
          <w:sz w:val="18"/>
          <w:szCs w:val="18"/>
        </w:rPr>
      </w:pPr>
    </w:p>
    <w:p w14:paraId="2A041863" w14:textId="77777777" w:rsidR="00B02DDD" w:rsidRDefault="00B02DDD" w:rsidP="00B02DDD">
      <w:pPr>
        <w:tabs>
          <w:tab w:val="left" w:pos="6804"/>
        </w:tabs>
        <w:ind w:left="1134" w:right="617" w:hanging="1134"/>
        <w:jc w:val="right"/>
        <w:rPr>
          <w:rFonts w:asciiTheme="minorHAnsi" w:hAnsiTheme="minorHAnsi" w:cstheme="minorHAnsi"/>
          <w:b/>
          <w:sz w:val="16"/>
          <w:szCs w:val="18"/>
        </w:rPr>
      </w:pPr>
      <w:r w:rsidRPr="003522FD">
        <w:rPr>
          <w:rFonts w:asciiTheme="minorHAnsi" w:hAnsiTheme="minorHAnsi" w:cstheme="minorHAnsi"/>
          <w:b/>
          <w:sz w:val="16"/>
          <w:szCs w:val="18"/>
        </w:rPr>
        <w:t>(cantidad con letra 00/100 M.N.)</w:t>
      </w:r>
    </w:p>
    <w:p w14:paraId="5A438099" w14:textId="09D5D385" w:rsidR="00B02DDD" w:rsidRDefault="00B02DDD" w:rsidP="009140B4">
      <w:pPr>
        <w:tabs>
          <w:tab w:val="left" w:pos="6804"/>
        </w:tabs>
        <w:ind w:left="1134" w:right="617" w:hanging="1134"/>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92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2836"/>
        <w:gridCol w:w="1276"/>
        <w:gridCol w:w="1135"/>
        <w:gridCol w:w="1275"/>
        <w:gridCol w:w="1320"/>
      </w:tblGrid>
      <w:tr w:rsidR="006760CA" w:rsidRPr="00866A9B" w14:paraId="67D1C109" w14:textId="77777777" w:rsidTr="006760CA">
        <w:trPr>
          <w:trHeight w:hRule="exact" w:val="613"/>
          <w:jc w:val="center"/>
        </w:trPr>
        <w:tc>
          <w:tcPr>
            <w:tcW w:w="486" w:type="pct"/>
            <w:shd w:val="clear" w:color="auto" w:fill="D9D9D9"/>
            <w:vAlign w:val="center"/>
          </w:tcPr>
          <w:p w14:paraId="14B9E063"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Partida</w:t>
            </w:r>
          </w:p>
        </w:tc>
        <w:tc>
          <w:tcPr>
            <w:tcW w:w="1632" w:type="pct"/>
            <w:shd w:val="clear" w:color="auto" w:fill="D9D9D9"/>
            <w:vAlign w:val="center"/>
          </w:tcPr>
          <w:p w14:paraId="39E1E595" w14:textId="77777777" w:rsidR="001529F6" w:rsidRPr="003522FD" w:rsidRDefault="001529F6" w:rsidP="0048208E">
            <w:pPr>
              <w:autoSpaceDE w:val="0"/>
              <w:autoSpaceDN w:val="0"/>
              <w:adjustRightInd w:val="0"/>
              <w:jc w:val="center"/>
              <w:rPr>
                <w:rFonts w:asciiTheme="minorHAnsi" w:hAnsiTheme="minorHAnsi" w:cstheme="minorHAnsi"/>
                <w:b/>
                <w:sz w:val="16"/>
                <w:szCs w:val="18"/>
              </w:rPr>
            </w:pPr>
            <w:r w:rsidRPr="003522FD">
              <w:rPr>
                <w:rFonts w:asciiTheme="minorHAnsi" w:hAnsiTheme="minorHAnsi" w:cstheme="minorHAnsi"/>
                <w:b/>
                <w:sz w:val="16"/>
                <w:szCs w:val="18"/>
              </w:rPr>
              <w:t>Descripción a detalle del bien</w:t>
            </w:r>
          </w:p>
        </w:tc>
        <w:tc>
          <w:tcPr>
            <w:tcW w:w="734" w:type="pct"/>
            <w:shd w:val="clear" w:color="auto" w:fill="D9D9D9"/>
            <w:vAlign w:val="center"/>
          </w:tcPr>
          <w:p w14:paraId="2A315C62"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Unidad de Medida</w:t>
            </w:r>
          </w:p>
        </w:tc>
        <w:tc>
          <w:tcPr>
            <w:tcW w:w="653" w:type="pct"/>
            <w:shd w:val="clear" w:color="auto" w:fill="D9D9D9"/>
            <w:vAlign w:val="center"/>
          </w:tcPr>
          <w:p w14:paraId="42B1F644"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Cantidad</w:t>
            </w:r>
          </w:p>
        </w:tc>
        <w:tc>
          <w:tcPr>
            <w:tcW w:w="734" w:type="pct"/>
            <w:shd w:val="clear" w:color="auto" w:fill="D9D9D9"/>
          </w:tcPr>
          <w:p w14:paraId="4041604D"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Unitario antes de IVA</w:t>
            </w:r>
          </w:p>
        </w:tc>
        <w:tc>
          <w:tcPr>
            <w:tcW w:w="760" w:type="pct"/>
            <w:shd w:val="clear" w:color="auto" w:fill="D9D9D9"/>
          </w:tcPr>
          <w:p w14:paraId="27183C65"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Total antes de IVA</w:t>
            </w:r>
          </w:p>
        </w:tc>
      </w:tr>
      <w:tr w:rsidR="006760CA" w:rsidRPr="00866A9B" w14:paraId="582798DF" w14:textId="77777777" w:rsidTr="006760CA">
        <w:trPr>
          <w:trHeight w:hRule="exact" w:val="249"/>
          <w:jc w:val="center"/>
        </w:trPr>
        <w:tc>
          <w:tcPr>
            <w:tcW w:w="486" w:type="pct"/>
            <w:tcBorders>
              <w:top w:val="dotted" w:sz="4" w:space="0" w:color="auto"/>
              <w:left w:val="dotted" w:sz="4" w:space="0" w:color="auto"/>
              <w:bottom w:val="dotted" w:sz="4" w:space="0" w:color="auto"/>
              <w:right w:val="dotted" w:sz="4" w:space="0" w:color="auto"/>
            </w:tcBorders>
            <w:shd w:val="clear" w:color="auto" w:fill="auto"/>
          </w:tcPr>
          <w:p w14:paraId="74E76802" w14:textId="3E1DEDD1" w:rsidR="00583610" w:rsidRPr="005A792E" w:rsidRDefault="00583610" w:rsidP="00583610">
            <w:pPr>
              <w:jc w:val="center"/>
              <w:rPr>
                <w:rFonts w:asciiTheme="minorHAnsi" w:hAnsiTheme="minorHAnsi" w:cstheme="minorHAnsi"/>
                <w:sz w:val="18"/>
                <w:szCs w:val="18"/>
              </w:rPr>
            </w:pPr>
            <w:r w:rsidRPr="005A792E">
              <w:rPr>
                <w:rFonts w:asciiTheme="minorHAnsi" w:hAnsiTheme="minorHAnsi" w:cstheme="minorHAnsi"/>
                <w:color w:val="000000"/>
                <w:sz w:val="18"/>
                <w:szCs w:val="18"/>
              </w:rPr>
              <w:t>13</w:t>
            </w:r>
          </w:p>
        </w:tc>
        <w:tc>
          <w:tcPr>
            <w:tcW w:w="1632" w:type="pct"/>
            <w:vAlign w:val="center"/>
          </w:tcPr>
          <w:p w14:paraId="39606141"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 xml:space="preserve">Multifuncional Canon </w:t>
            </w:r>
            <w:proofErr w:type="spellStart"/>
            <w:r w:rsidRPr="005A792E">
              <w:rPr>
                <w:rFonts w:asciiTheme="minorHAnsi" w:hAnsiTheme="minorHAnsi" w:cstheme="minorHAnsi"/>
                <w:sz w:val="18"/>
                <w:szCs w:val="18"/>
              </w:rPr>
              <w:t>imageCLASS</w:t>
            </w:r>
            <w:proofErr w:type="spellEnd"/>
            <w:r w:rsidRPr="005A792E">
              <w:rPr>
                <w:rFonts w:asciiTheme="minorHAnsi" w:hAnsiTheme="minorHAnsi" w:cstheme="minorHAnsi"/>
                <w:sz w:val="18"/>
                <w:szCs w:val="18"/>
              </w:rPr>
              <w:t xml:space="preserve"> D1620</w:t>
            </w:r>
          </w:p>
          <w:p w14:paraId="417FD3B4"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 xml:space="preserve">Colores de impresión </w:t>
            </w:r>
            <w:proofErr w:type="spellStart"/>
            <w:r w:rsidRPr="005A792E">
              <w:rPr>
                <w:rFonts w:asciiTheme="minorHAnsi" w:hAnsiTheme="minorHAnsi" w:cstheme="minorHAnsi"/>
                <w:sz w:val="18"/>
                <w:szCs w:val="18"/>
              </w:rPr>
              <w:t>monocromatico</w:t>
            </w:r>
            <w:proofErr w:type="spellEnd"/>
            <w:r w:rsidRPr="005A792E">
              <w:rPr>
                <w:rFonts w:asciiTheme="minorHAnsi" w:hAnsiTheme="minorHAnsi" w:cstheme="minorHAnsi"/>
                <w:sz w:val="18"/>
                <w:szCs w:val="18"/>
              </w:rPr>
              <w:t xml:space="preserve"> en negro</w:t>
            </w:r>
          </w:p>
          <w:p w14:paraId="5FE9791B"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Memoria RAM</w:t>
            </w:r>
            <w:r w:rsidRPr="005A792E">
              <w:rPr>
                <w:rFonts w:asciiTheme="minorHAnsi" w:hAnsiTheme="minorHAnsi" w:cstheme="minorHAnsi"/>
                <w:sz w:val="18"/>
                <w:szCs w:val="18"/>
              </w:rPr>
              <w:tab/>
              <w:t>1000 MB</w:t>
            </w:r>
          </w:p>
          <w:p w14:paraId="1AD7DD0C"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Puertos e Interfaces Cantidad de puertos USB 2.0 3</w:t>
            </w:r>
          </w:p>
          <w:p w14:paraId="6647DFD6"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Interfaz estándar Ethernet, USB, LAN inalámbrica</w:t>
            </w:r>
          </w:p>
          <w:p w14:paraId="6E6303B5"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Velocidad de impresión (negro, calidad normal, A4/US Carta) 36 ppm</w:t>
            </w:r>
          </w:p>
          <w:p w14:paraId="67923754" w14:textId="77777777" w:rsidR="00583610" w:rsidRPr="005A792E" w:rsidRDefault="00583610" w:rsidP="00583610">
            <w:pPr>
              <w:autoSpaceDE w:val="0"/>
              <w:autoSpaceDN w:val="0"/>
              <w:adjustRightInd w:val="0"/>
              <w:jc w:val="both"/>
              <w:rPr>
                <w:rFonts w:asciiTheme="minorHAnsi" w:hAnsiTheme="minorHAnsi" w:cstheme="minorHAnsi"/>
                <w:sz w:val="18"/>
                <w:szCs w:val="18"/>
              </w:rPr>
            </w:pPr>
            <w:proofErr w:type="spellStart"/>
            <w:r w:rsidRPr="005A792E">
              <w:rPr>
                <w:rFonts w:asciiTheme="minorHAnsi" w:hAnsiTheme="minorHAnsi" w:cstheme="minorHAnsi"/>
                <w:sz w:val="18"/>
                <w:szCs w:val="18"/>
              </w:rPr>
              <w:t>Impresion</w:t>
            </w:r>
            <w:proofErr w:type="spellEnd"/>
            <w:r w:rsidRPr="005A792E">
              <w:rPr>
                <w:rFonts w:asciiTheme="minorHAnsi" w:hAnsiTheme="minorHAnsi" w:cstheme="minorHAnsi"/>
                <w:sz w:val="18"/>
                <w:szCs w:val="18"/>
              </w:rPr>
              <w:t xml:space="preserve"> </w:t>
            </w:r>
            <w:proofErr w:type="spellStart"/>
            <w:r w:rsidRPr="005A792E">
              <w:rPr>
                <w:rFonts w:asciiTheme="minorHAnsi" w:hAnsiTheme="minorHAnsi" w:cstheme="minorHAnsi"/>
                <w:sz w:val="18"/>
                <w:szCs w:val="18"/>
              </w:rPr>
              <w:t>duplex</w:t>
            </w:r>
            <w:proofErr w:type="spellEnd"/>
            <w:r w:rsidRPr="005A792E">
              <w:rPr>
                <w:rFonts w:asciiTheme="minorHAnsi" w:hAnsiTheme="minorHAnsi" w:cstheme="minorHAnsi"/>
                <w:sz w:val="18"/>
                <w:szCs w:val="18"/>
              </w:rPr>
              <w:t xml:space="preserve"> soportado.</w:t>
            </w:r>
          </w:p>
          <w:p w14:paraId="6F618607"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Resolución máxima 600 x 600 DPI</w:t>
            </w:r>
          </w:p>
          <w:p w14:paraId="0B5FA5B2"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Tiempo de calentamiento 14 s</w:t>
            </w:r>
          </w:p>
          <w:p w14:paraId="6F64478C"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Capacidad de entrada 650 hojas</w:t>
            </w:r>
          </w:p>
          <w:p w14:paraId="7519B44D"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Capacidad de salida 150 hojas</w:t>
            </w:r>
          </w:p>
          <w:p w14:paraId="7626E448"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Tipo de escaneado ADF (alimentador automático de documentos)</w:t>
            </w:r>
          </w:p>
          <w:p w14:paraId="4D10972A"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 xml:space="preserve">Escaneo </w:t>
            </w:r>
            <w:proofErr w:type="spellStart"/>
            <w:r w:rsidRPr="005A792E">
              <w:rPr>
                <w:rFonts w:asciiTheme="minorHAnsi" w:hAnsiTheme="minorHAnsi" w:cstheme="minorHAnsi"/>
                <w:sz w:val="18"/>
                <w:szCs w:val="18"/>
              </w:rPr>
              <w:t>duplex</w:t>
            </w:r>
            <w:proofErr w:type="spellEnd"/>
            <w:r w:rsidRPr="005A792E">
              <w:rPr>
                <w:rFonts w:asciiTheme="minorHAnsi" w:hAnsiTheme="minorHAnsi" w:cstheme="minorHAnsi"/>
                <w:sz w:val="18"/>
                <w:szCs w:val="18"/>
              </w:rPr>
              <w:t xml:space="preserve"> soportado.</w:t>
            </w:r>
          </w:p>
          <w:p w14:paraId="10840D96"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Área máxima de escaneo 600 x 600 mm</w:t>
            </w:r>
          </w:p>
          <w:p w14:paraId="3509F97A"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Resolución óptica de escáner 300 x 600 DPI</w:t>
            </w:r>
          </w:p>
          <w:p w14:paraId="5AB489D2"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Máximo número de copias 999 copias</w:t>
            </w:r>
          </w:p>
          <w:p w14:paraId="5B182896"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Función de programación de copias Si</w:t>
            </w:r>
          </w:p>
          <w:p w14:paraId="48D9E087"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Resolución máxima de copia 600 x 600 DPI</w:t>
            </w:r>
          </w:p>
          <w:p w14:paraId="6987734E"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 xml:space="preserve">Copiadora </w:t>
            </w:r>
            <w:proofErr w:type="spellStart"/>
            <w:r w:rsidRPr="005A792E">
              <w:rPr>
                <w:rFonts w:asciiTheme="minorHAnsi" w:hAnsiTheme="minorHAnsi" w:cstheme="minorHAnsi"/>
                <w:sz w:val="18"/>
                <w:szCs w:val="18"/>
              </w:rPr>
              <w:t>reescalar</w:t>
            </w:r>
            <w:proofErr w:type="spellEnd"/>
            <w:r w:rsidRPr="005A792E">
              <w:rPr>
                <w:rFonts w:asciiTheme="minorHAnsi" w:hAnsiTheme="minorHAnsi" w:cstheme="minorHAnsi"/>
                <w:sz w:val="18"/>
                <w:szCs w:val="18"/>
              </w:rPr>
              <w:t xml:space="preserve"> 25 - 400%</w:t>
            </w:r>
          </w:p>
          <w:p w14:paraId="0C5F767E"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Ciclo de trabajo (páginas por mes) 2000 - 7500</w:t>
            </w:r>
          </w:p>
          <w:p w14:paraId="45517C9D"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Ciclo de trabajo (máximo) 7500 páginas por mes</w:t>
            </w:r>
          </w:p>
          <w:p w14:paraId="62267FC1" w14:textId="77777777" w:rsidR="00583610" w:rsidRPr="005A792E" w:rsidRDefault="00583610" w:rsidP="00583610">
            <w:pPr>
              <w:autoSpaceDE w:val="0"/>
              <w:autoSpaceDN w:val="0"/>
              <w:adjustRightInd w:val="0"/>
              <w:jc w:val="both"/>
              <w:rPr>
                <w:rFonts w:asciiTheme="minorHAnsi" w:hAnsiTheme="minorHAnsi" w:cstheme="minorHAnsi"/>
                <w:sz w:val="18"/>
                <w:szCs w:val="18"/>
              </w:rPr>
            </w:pPr>
          </w:p>
          <w:p w14:paraId="79FFFE74"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Tiempo de Garantía:</w:t>
            </w:r>
          </w:p>
          <w:p w14:paraId="6CD1A532"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12 meses en sitio con mano de obra y partes certificadas por el fabricante</w:t>
            </w:r>
          </w:p>
          <w:p w14:paraId="41BB4F26"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 xml:space="preserve">Capacitación: </w:t>
            </w:r>
          </w:p>
          <w:p w14:paraId="49D83281"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No se requiere</w:t>
            </w:r>
          </w:p>
          <w:p w14:paraId="06166691" w14:textId="77777777" w:rsidR="00583610" w:rsidRPr="005A792E" w:rsidRDefault="00583610" w:rsidP="00583610">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Instalación:</w:t>
            </w:r>
          </w:p>
          <w:p w14:paraId="3CC80348" w14:textId="24698B24" w:rsidR="00583610" w:rsidRPr="005A792E" w:rsidRDefault="00583610" w:rsidP="00583610">
            <w:pPr>
              <w:rPr>
                <w:rFonts w:asciiTheme="minorHAnsi" w:hAnsiTheme="minorHAnsi" w:cstheme="minorHAnsi"/>
                <w:color w:val="000000"/>
                <w:sz w:val="18"/>
                <w:szCs w:val="18"/>
                <w:lang w:val="es-MX"/>
              </w:rPr>
            </w:pPr>
            <w:r w:rsidRPr="005A792E">
              <w:rPr>
                <w:rFonts w:asciiTheme="minorHAnsi" w:hAnsiTheme="minorHAnsi" w:cstheme="minorHAnsi"/>
                <w:sz w:val="18"/>
                <w:szCs w:val="18"/>
              </w:rPr>
              <w:t>Solo suministro</w:t>
            </w:r>
          </w:p>
        </w:tc>
        <w:tc>
          <w:tcPr>
            <w:tcW w:w="734" w:type="pct"/>
          </w:tcPr>
          <w:p w14:paraId="6032A544" w14:textId="586B8CA0" w:rsidR="00583610" w:rsidRPr="005A792E" w:rsidRDefault="00583610" w:rsidP="00583610">
            <w:pPr>
              <w:jc w:val="center"/>
              <w:rPr>
                <w:rFonts w:asciiTheme="minorHAnsi" w:hAnsiTheme="minorHAnsi" w:cstheme="minorHAnsi"/>
                <w:color w:val="000000"/>
                <w:sz w:val="18"/>
                <w:szCs w:val="18"/>
                <w:lang w:val="es-MX"/>
              </w:rPr>
            </w:pPr>
            <w:r w:rsidRPr="005A792E">
              <w:rPr>
                <w:rFonts w:asciiTheme="minorHAnsi" w:hAnsiTheme="minorHAnsi" w:cstheme="minorHAnsi"/>
                <w:sz w:val="18"/>
                <w:szCs w:val="18"/>
              </w:rPr>
              <w:t>Equipo</w:t>
            </w:r>
          </w:p>
        </w:tc>
        <w:tc>
          <w:tcPr>
            <w:tcW w:w="653" w:type="pct"/>
          </w:tcPr>
          <w:p w14:paraId="11FAFFD1" w14:textId="396EAAF9" w:rsidR="00583610" w:rsidRPr="00713585" w:rsidRDefault="00583610" w:rsidP="00583610">
            <w:pPr>
              <w:jc w:val="center"/>
              <w:rPr>
                <w:rFonts w:asciiTheme="minorHAnsi" w:hAnsiTheme="minorHAnsi" w:cstheme="minorHAnsi"/>
                <w:color w:val="000000"/>
                <w:sz w:val="16"/>
                <w:szCs w:val="16"/>
                <w:lang w:val="es-MX"/>
              </w:rPr>
            </w:pPr>
            <w:r w:rsidRPr="00713585">
              <w:rPr>
                <w:rFonts w:asciiTheme="minorHAnsi" w:hAnsiTheme="minorHAnsi" w:cstheme="minorHAnsi"/>
                <w:sz w:val="16"/>
                <w:szCs w:val="16"/>
              </w:rPr>
              <w:t>1</w:t>
            </w:r>
          </w:p>
        </w:tc>
        <w:tc>
          <w:tcPr>
            <w:tcW w:w="734" w:type="pct"/>
            <w:vAlign w:val="center"/>
          </w:tcPr>
          <w:p w14:paraId="6534ADCB" w14:textId="77777777" w:rsidR="00583610" w:rsidRPr="00583610" w:rsidRDefault="00583610" w:rsidP="00583610">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760" w:type="pct"/>
            <w:vAlign w:val="center"/>
          </w:tcPr>
          <w:p w14:paraId="30FC3FC8" w14:textId="77777777" w:rsidR="00583610" w:rsidRPr="003522FD" w:rsidRDefault="00583610" w:rsidP="00583610">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6760CA" w:rsidRPr="00866A9B" w14:paraId="28EB3A4C" w14:textId="77777777" w:rsidTr="006760CA">
        <w:trPr>
          <w:trHeight w:hRule="exact" w:val="326"/>
          <w:jc w:val="center"/>
        </w:trPr>
        <w:tc>
          <w:tcPr>
            <w:tcW w:w="486" w:type="pct"/>
            <w:tcBorders>
              <w:top w:val="dotted" w:sz="4" w:space="0" w:color="auto"/>
              <w:left w:val="dotted" w:sz="4" w:space="0" w:color="auto"/>
              <w:bottom w:val="dotted" w:sz="4" w:space="0" w:color="auto"/>
              <w:right w:val="dotted" w:sz="4" w:space="0" w:color="auto"/>
            </w:tcBorders>
            <w:shd w:val="clear" w:color="auto" w:fill="auto"/>
          </w:tcPr>
          <w:p w14:paraId="02208C37" w14:textId="11883F0D" w:rsidR="00583610" w:rsidRPr="005A792E" w:rsidRDefault="00583610" w:rsidP="00583610">
            <w:pPr>
              <w:jc w:val="center"/>
              <w:rPr>
                <w:rFonts w:asciiTheme="minorHAnsi" w:hAnsiTheme="minorHAnsi" w:cstheme="minorHAnsi"/>
                <w:sz w:val="18"/>
                <w:szCs w:val="18"/>
              </w:rPr>
            </w:pPr>
            <w:bookmarkStart w:id="14" w:name="_Hlk203995082"/>
            <w:r w:rsidRPr="005A792E">
              <w:rPr>
                <w:rFonts w:asciiTheme="minorHAnsi" w:hAnsiTheme="minorHAnsi" w:cstheme="minorHAnsi"/>
                <w:color w:val="000000"/>
                <w:sz w:val="18"/>
                <w:szCs w:val="18"/>
              </w:rPr>
              <w:t>18</w:t>
            </w:r>
          </w:p>
        </w:tc>
        <w:tc>
          <w:tcPr>
            <w:tcW w:w="1632" w:type="pct"/>
            <w:vAlign w:val="center"/>
          </w:tcPr>
          <w:p w14:paraId="1CB85939" w14:textId="3E6F8F87" w:rsidR="00713585"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Monitor</w:t>
            </w:r>
            <w:r w:rsidR="00855F4F" w:rsidRPr="005A792E">
              <w:rPr>
                <w:rFonts w:asciiTheme="minorHAnsi" w:hAnsiTheme="minorHAnsi" w:cstheme="minorHAnsi"/>
                <w:sz w:val="18"/>
                <w:szCs w:val="18"/>
              </w:rPr>
              <w:t xml:space="preserve"> </w:t>
            </w:r>
            <w:r w:rsidRPr="005A792E">
              <w:rPr>
                <w:rFonts w:asciiTheme="minorHAnsi" w:hAnsiTheme="minorHAnsi" w:cstheme="minorHAnsi"/>
                <w:sz w:val="18"/>
                <w:szCs w:val="18"/>
              </w:rPr>
              <w:t>HP M24M de</w:t>
            </w:r>
            <w:r w:rsidR="006760CA" w:rsidRPr="005A792E">
              <w:rPr>
                <w:rFonts w:asciiTheme="minorHAnsi" w:hAnsiTheme="minorHAnsi" w:cstheme="minorHAnsi"/>
                <w:sz w:val="18"/>
                <w:szCs w:val="18"/>
              </w:rPr>
              <w:t xml:space="preserve"> </w:t>
            </w:r>
          </w:p>
          <w:p w14:paraId="260508AA" w14:textId="77777777" w:rsidR="00713585" w:rsidRPr="005A792E" w:rsidRDefault="00713585" w:rsidP="00F72F0D">
            <w:pPr>
              <w:autoSpaceDE w:val="0"/>
              <w:autoSpaceDN w:val="0"/>
              <w:adjustRightInd w:val="0"/>
              <w:jc w:val="both"/>
              <w:rPr>
                <w:rFonts w:asciiTheme="minorHAnsi" w:hAnsiTheme="minorHAnsi" w:cstheme="minorHAnsi"/>
                <w:sz w:val="18"/>
                <w:szCs w:val="18"/>
              </w:rPr>
            </w:pPr>
          </w:p>
          <w:p w14:paraId="1917546A" w14:textId="67439055"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 xml:space="preserve"> visualización LED de 23,8 Pulgadas</w:t>
            </w:r>
          </w:p>
          <w:p w14:paraId="2F0E2B85"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Diagonal de la Pantalla: 23.8"</w:t>
            </w:r>
          </w:p>
          <w:p w14:paraId="4DA84BF5"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Resolución: 1920x1080 Full HD</w:t>
            </w:r>
          </w:p>
          <w:p w14:paraId="4C76CA26"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Tipo de Pantalla IPS</w:t>
            </w:r>
          </w:p>
          <w:p w14:paraId="0435ECF9"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Velocidad de Actualización: 60Hz</w:t>
            </w:r>
          </w:p>
          <w:p w14:paraId="23D0C5C7"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Bocinas integradas</w:t>
            </w:r>
          </w:p>
          <w:p w14:paraId="1B403B69"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Cámara WEB</w:t>
            </w:r>
          </w:p>
          <w:p w14:paraId="0A33F600"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 xml:space="preserve">Brillo 300 </w:t>
            </w:r>
            <w:proofErr w:type="spellStart"/>
            <w:r w:rsidRPr="005A792E">
              <w:rPr>
                <w:rFonts w:asciiTheme="minorHAnsi" w:hAnsiTheme="minorHAnsi" w:cstheme="minorHAnsi"/>
                <w:sz w:val="18"/>
                <w:szCs w:val="18"/>
              </w:rPr>
              <w:t>nits</w:t>
            </w:r>
            <w:proofErr w:type="spellEnd"/>
          </w:p>
          <w:p w14:paraId="06712316"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Relación contrate 1000:1</w:t>
            </w:r>
          </w:p>
          <w:p w14:paraId="3D5BC89A"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Frecuencia 60Hz</w:t>
            </w:r>
          </w:p>
          <w:p w14:paraId="052B8BF9"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Puerto HDMI</w:t>
            </w:r>
          </w:p>
          <w:p w14:paraId="72A582A1" w14:textId="77777777" w:rsidR="00F72F0D" w:rsidRPr="005A792E" w:rsidRDefault="00F72F0D" w:rsidP="00F72F0D">
            <w:pPr>
              <w:autoSpaceDE w:val="0"/>
              <w:autoSpaceDN w:val="0"/>
              <w:adjustRightInd w:val="0"/>
              <w:jc w:val="both"/>
              <w:rPr>
                <w:rFonts w:asciiTheme="minorHAnsi" w:hAnsiTheme="minorHAnsi" w:cstheme="minorHAnsi"/>
                <w:sz w:val="18"/>
                <w:szCs w:val="18"/>
              </w:rPr>
            </w:pPr>
          </w:p>
          <w:p w14:paraId="52915D03"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Tiempo de Garantía:</w:t>
            </w:r>
          </w:p>
          <w:p w14:paraId="2DAA261D"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12 meses en sitio con mano de obra y partes certificadas por el fabricante</w:t>
            </w:r>
          </w:p>
          <w:p w14:paraId="73850132"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 xml:space="preserve">Capacitación: </w:t>
            </w:r>
          </w:p>
          <w:p w14:paraId="508BD320"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No se requiere</w:t>
            </w:r>
          </w:p>
          <w:p w14:paraId="1F2F4520" w14:textId="77777777" w:rsidR="00F72F0D" w:rsidRPr="005A792E" w:rsidRDefault="00F72F0D" w:rsidP="00F72F0D">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Instalación:</w:t>
            </w:r>
          </w:p>
          <w:p w14:paraId="729170CE" w14:textId="737B8F93" w:rsidR="00583610" w:rsidRPr="005A792E" w:rsidRDefault="00F72F0D" w:rsidP="00F72F0D">
            <w:pPr>
              <w:rPr>
                <w:rFonts w:asciiTheme="minorHAnsi" w:hAnsiTheme="minorHAnsi" w:cstheme="minorHAnsi"/>
                <w:color w:val="000000"/>
                <w:sz w:val="18"/>
                <w:szCs w:val="18"/>
                <w:lang w:val="es-MX"/>
              </w:rPr>
            </w:pPr>
            <w:r w:rsidRPr="005A792E">
              <w:rPr>
                <w:rFonts w:asciiTheme="minorHAnsi" w:hAnsiTheme="minorHAnsi" w:cstheme="minorHAnsi"/>
                <w:sz w:val="18"/>
                <w:szCs w:val="18"/>
              </w:rPr>
              <w:t>Solo suministro</w:t>
            </w:r>
          </w:p>
        </w:tc>
        <w:tc>
          <w:tcPr>
            <w:tcW w:w="734" w:type="pct"/>
          </w:tcPr>
          <w:p w14:paraId="50A17A5B" w14:textId="6921B5CB" w:rsidR="00583610" w:rsidRPr="005A792E" w:rsidRDefault="00583610" w:rsidP="00583610">
            <w:pPr>
              <w:jc w:val="center"/>
              <w:rPr>
                <w:rFonts w:asciiTheme="minorHAnsi" w:hAnsiTheme="minorHAnsi" w:cstheme="minorHAnsi"/>
                <w:color w:val="000000"/>
                <w:sz w:val="18"/>
                <w:szCs w:val="18"/>
                <w:lang w:val="es-MX"/>
              </w:rPr>
            </w:pPr>
            <w:r w:rsidRPr="005A792E">
              <w:rPr>
                <w:rFonts w:asciiTheme="minorHAnsi" w:hAnsiTheme="minorHAnsi" w:cstheme="minorHAnsi"/>
                <w:sz w:val="18"/>
                <w:szCs w:val="18"/>
              </w:rPr>
              <w:t>Equipo</w:t>
            </w:r>
          </w:p>
        </w:tc>
        <w:tc>
          <w:tcPr>
            <w:tcW w:w="653" w:type="pct"/>
          </w:tcPr>
          <w:p w14:paraId="5DDFE812" w14:textId="628A13A0" w:rsidR="00583610" w:rsidRPr="00713585" w:rsidRDefault="00583610" w:rsidP="00583610">
            <w:pPr>
              <w:jc w:val="center"/>
              <w:rPr>
                <w:rFonts w:asciiTheme="minorHAnsi" w:hAnsiTheme="minorHAnsi" w:cstheme="minorHAnsi"/>
                <w:color w:val="000000"/>
                <w:sz w:val="16"/>
                <w:szCs w:val="16"/>
                <w:lang w:val="es-MX"/>
              </w:rPr>
            </w:pPr>
            <w:r w:rsidRPr="00713585">
              <w:rPr>
                <w:rFonts w:asciiTheme="minorHAnsi" w:hAnsiTheme="minorHAnsi" w:cstheme="minorHAnsi"/>
                <w:sz w:val="16"/>
                <w:szCs w:val="16"/>
              </w:rPr>
              <w:t>1</w:t>
            </w:r>
          </w:p>
        </w:tc>
        <w:tc>
          <w:tcPr>
            <w:tcW w:w="734" w:type="pct"/>
            <w:vAlign w:val="center"/>
          </w:tcPr>
          <w:p w14:paraId="71D6F3C5" w14:textId="77777777" w:rsidR="00583610" w:rsidRPr="00583610" w:rsidRDefault="00583610" w:rsidP="00583610">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760" w:type="pct"/>
            <w:vAlign w:val="center"/>
          </w:tcPr>
          <w:p w14:paraId="5E52C8B9" w14:textId="77777777" w:rsidR="00583610" w:rsidRPr="003522FD" w:rsidRDefault="00583610" w:rsidP="00583610">
            <w:pPr>
              <w:jc w:val="center"/>
              <w:rPr>
                <w:rFonts w:asciiTheme="minorHAnsi" w:hAnsiTheme="minorHAnsi" w:cstheme="minorHAnsi"/>
                <w:sz w:val="16"/>
                <w:szCs w:val="16"/>
              </w:rPr>
            </w:pPr>
            <w:r w:rsidRPr="003522FD">
              <w:rPr>
                <w:rFonts w:asciiTheme="minorHAnsi" w:hAnsiTheme="minorHAnsi" w:cstheme="minorHAnsi"/>
                <w:sz w:val="16"/>
                <w:szCs w:val="16"/>
              </w:rPr>
              <w:t>$</w:t>
            </w:r>
          </w:p>
        </w:tc>
      </w:tr>
      <w:bookmarkEnd w:id="14"/>
      <w:tr w:rsidR="006760CA" w:rsidRPr="00866A9B" w14:paraId="44DF9270" w14:textId="77777777" w:rsidTr="006760CA">
        <w:trPr>
          <w:trHeight w:hRule="exact" w:val="278"/>
          <w:jc w:val="center"/>
        </w:trPr>
        <w:tc>
          <w:tcPr>
            <w:tcW w:w="486" w:type="pct"/>
            <w:shd w:val="clear" w:color="auto" w:fill="auto"/>
          </w:tcPr>
          <w:p w14:paraId="63284E53" w14:textId="09A6820E" w:rsidR="001529F6" w:rsidRPr="005A792E" w:rsidRDefault="001529F6" w:rsidP="001529F6">
            <w:pPr>
              <w:jc w:val="center"/>
              <w:rPr>
                <w:rFonts w:asciiTheme="minorHAnsi" w:hAnsiTheme="minorHAnsi" w:cstheme="minorHAnsi"/>
                <w:sz w:val="18"/>
                <w:szCs w:val="18"/>
              </w:rPr>
            </w:pPr>
            <w:r w:rsidRPr="005A792E">
              <w:rPr>
                <w:rFonts w:asciiTheme="minorHAnsi" w:hAnsiTheme="minorHAnsi" w:cstheme="minorHAnsi"/>
                <w:sz w:val="18"/>
                <w:szCs w:val="18"/>
              </w:rPr>
              <w:t>…</w:t>
            </w:r>
          </w:p>
        </w:tc>
        <w:tc>
          <w:tcPr>
            <w:tcW w:w="1632" w:type="pct"/>
            <w:tcBorders>
              <w:top w:val="dotted" w:sz="4" w:space="0" w:color="auto"/>
              <w:left w:val="dotted" w:sz="4" w:space="0" w:color="auto"/>
              <w:bottom w:val="dotted" w:sz="4" w:space="0" w:color="auto"/>
              <w:right w:val="dotted" w:sz="4" w:space="0" w:color="auto"/>
            </w:tcBorders>
            <w:vAlign w:val="center"/>
          </w:tcPr>
          <w:p w14:paraId="6A2A802C" w14:textId="40286212" w:rsidR="001529F6" w:rsidRPr="005A792E" w:rsidRDefault="001529F6" w:rsidP="0048208E">
            <w:pPr>
              <w:rPr>
                <w:rFonts w:ascii="Calibri" w:hAnsi="Calibri" w:cs="Calibri"/>
                <w:sz w:val="18"/>
                <w:szCs w:val="18"/>
                <w:lang w:val="es-MX" w:eastAsia="es-MX"/>
              </w:rPr>
            </w:pPr>
            <w:r w:rsidRPr="005A792E">
              <w:rPr>
                <w:rFonts w:ascii="Calibri" w:hAnsi="Calibri" w:cs="Calibri"/>
                <w:sz w:val="18"/>
                <w:szCs w:val="18"/>
                <w:lang w:val="es-MX" w:eastAsia="es-MX"/>
              </w:rPr>
              <w:t>….</w:t>
            </w:r>
          </w:p>
        </w:tc>
        <w:tc>
          <w:tcPr>
            <w:tcW w:w="734" w:type="pct"/>
          </w:tcPr>
          <w:p w14:paraId="7B840E5E" w14:textId="77D209E7" w:rsidR="001529F6" w:rsidRPr="005A792E" w:rsidRDefault="001529F6" w:rsidP="0048208E">
            <w:pPr>
              <w:jc w:val="center"/>
              <w:rPr>
                <w:rFonts w:asciiTheme="minorHAnsi" w:hAnsiTheme="minorHAnsi" w:cstheme="minorHAnsi"/>
                <w:sz w:val="18"/>
                <w:szCs w:val="18"/>
                <w:lang w:val="es-MX" w:eastAsia="es-MX"/>
              </w:rPr>
            </w:pPr>
          </w:p>
        </w:tc>
        <w:tc>
          <w:tcPr>
            <w:tcW w:w="653" w:type="pct"/>
          </w:tcPr>
          <w:p w14:paraId="14282C0E" w14:textId="09D97E61"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p>
        </w:tc>
        <w:tc>
          <w:tcPr>
            <w:tcW w:w="734" w:type="pct"/>
            <w:vAlign w:val="center"/>
          </w:tcPr>
          <w:p w14:paraId="642ECAF5"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760" w:type="pct"/>
            <w:vAlign w:val="center"/>
          </w:tcPr>
          <w:p w14:paraId="722D09D8" w14:textId="77777777" w:rsidR="001529F6" w:rsidRPr="003522FD" w:rsidRDefault="001529F6" w:rsidP="0048208E">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6760CA" w:rsidRPr="00866A9B" w14:paraId="10700646" w14:textId="77777777" w:rsidTr="006760CA">
        <w:trPr>
          <w:trHeight w:hRule="exact" w:val="278"/>
          <w:jc w:val="center"/>
        </w:trPr>
        <w:tc>
          <w:tcPr>
            <w:tcW w:w="486" w:type="pct"/>
            <w:shd w:val="clear" w:color="auto" w:fill="auto"/>
          </w:tcPr>
          <w:p w14:paraId="77B7668D" w14:textId="7D1E396B" w:rsidR="002A099E" w:rsidRPr="005A792E" w:rsidRDefault="002A099E" w:rsidP="002A099E">
            <w:pPr>
              <w:jc w:val="center"/>
              <w:rPr>
                <w:rFonts w:asciiTheme="minorHAnsi" w:hAnsiTheme="minorHAnsi" w:cstheme="minorHAnsi"/>
                <w:sz w:val="18"/>
                <w:szCs w:val="18"/>
              </w:rPr>
            </w:pPr>
            <w:r w:rsidRPr="005A792E">
              <w:rPr>
                <w:rFonts w:asciiTheme="minorHAnsi" w:hAnsiTheme="minorHAnsi" w:cstheme="minorHAnsi"/>
                <w:sz w:val="18"/>
                <w:szCs w:val="18"/>
              </w:rPr>
              <w:t>58</w:t>
            </w:r>
          </w:p>
        </w:tc>
        <w:tc>
          <w:tcPr>
            <w:tcW w:w="1632" w:type="pct"/>
            <w:tcBorders>
              <w:top w:val="dotted" w:sz="4" w:space="0" w:color="auto"/>
              <w:left w:val="dotted" w:sz="4" w:space="0" w:color="auto"/>
              <w:bottom w:val="dotted" w:sz="4" w:space="0" w:color="auto"/>
              <w:right w:val="dotted" w:sz="4" w:space="0" w:color="auto"/>
            </w:tcBorders>
            <w:vAlign w:val="center"/>
          </w:tcPr>
          <w:p w14:paraId="51E62AA1" w14:textId="11CBE8E9" w:rsidR="002A099E" w:rsidRPr="005A792E" w:rsidRDefault="002A099E" w:rsidP="002A099E">
            <w:pPr>
              <w:autoSpaceDE w:val="0"/>
              <w:autoSpaceDN w:val="0"/>
              <w:adjustRightInd w:val="0"/>
              <w:jc w:val="both"/>
              <w:rPr>
                <w:rFonts w:asciiTheme="minorHAnsi" w:hAnsiTheme="minorHAnsi" w:cstheme="minorHAnsi"/>
                <w:sz w:val="18"/>
                <w:szCs w:val="18"/>
              </w:rPr>
            </w:pPr>
            <w:r w:rsidRPr="005A792E">
              <w:rPr>
                <w:rFonts w:asciiTheme="minorHAnsi" w:hAnsiTheme="minorHAnsi" w:cstheme="minorHAnsi"/>
                <w:sz w:val="18"/>
                <w:szCs w:val="18"/>
              </w:rPr>
              <w:t>….</w:t>
            </w:r>
          </w:p>
        </w:tc>
        <w:tc>
          <w:tcPr>
            <w:tcW w:w="734" w:type="pct"/>
            <w:tcBorders>
              <w:top w:val="dotted" w:sz="4" w:space="0" w:color="auto"/>
              <w:left w:val="dotted" w:sz="4" w:space="0" w:color="auto"/>
              <w:bottom w:val="dotted" w:sz="4" w:space="0" w:color="auto"/>
              <w:right w:val="dotted" w:sz="4" w:space="0" w:color="auto"/>
            </w:tcBorders>
          </w:tcPr>
          <w:p w14:paraId="05FE42A0" w14:textId="1FF7DF99" w:rsidR="002A099E" w:rsidRPr="005A792E" w:rsidRDefault="002A099E" w:rsidP="002A099E">
            <w:pPr>
              <w:jc w:val="center"/>
              <w:rPr>
                <w:rFonts w:ascii="Calibri" w:hAnsi="Calibri" w:cs="Calibri"/>
                <w:sz w:val="18"/>
                <w:szCs w:val="18"/>
              </w:rPr>
            </w:pPr>
            <w:r w:rsidRPr="005A792E">
              <w:rPr>
                <w:rFonts w:ascii="Calibri" w:hAnsi="Calibri" w:cs="Calibri"/>
                <w:sz w:val="18"/>
                <w:szCs w:val="18"/>
              </w:rPr>
              <w:t>…</w:t>
            </w:r>
          </w:p>
        </w:tc>
        <w:tc>
          <w:tcPr>
            <w:tcW w:w="653" w:type="pct"/>
            <w:tcBorders>
              <w:top w:val="dotted" w:sz="4" w:space="0" w:color="auto"/>
              <w:left w:val="dotted" w:sz="4" w:space="0" w:color="auto"/>
              <w:bottom w:val="dotted" w:sz="4" w:space="0" w:color="auto"/>
              <w:right w:val="dotted" w:sz="4" w:space="0" w:color="auto"/>
            </w:tcBorders>
          </w:tcPr>
          <w:p w14:paraId="064EA954" w14:textId="6547C050" w:rsidR="002A099E" w:rsidRPr="003522FD" w:rsidRDefault="002A099E" w:rsidP="002A099E">
            <w:pPr>
              <w:autoSpaceDE w:val="0"/>
              <w:autoSpaceDN w:val="0"/>
              <w:adjustRightInd w:val="0"/>
              <w:jc w:val="center"/>
              <w:rPr>
                <w:rFonts w:ascii="Calibri" w:hAnsi="Calibri" w:cs="Calibri"/>
                <w:sz w:val="16"/>
                <w:szCs w:val="18"/>
              </w:rPr>
            </w:pPr>
            <w:r w:rsidRPr="003522FD">
              <w:rPr>
                <w:rFonts w:ascii="Calibri" w:hAnsi="Calibri" w:cs="Calibri"/>
                <w:sz w:val="16"/>
                <w:szCs w:val="18"/>
              </w:rPr>
              <w:t>…</w:t>
            </w:r>
          </w:p>
        </w:tc>
        <w:tc>
          <w:tcPr>
            <w:tcW w:w="734" w:type="pct"/>
            <w:vAlign w:val="center"/>
          </w:tcPr>
          <w:p w14:paraId="12C2ADA5" w14:textId="6FBB7690" w:rsidR="002A099E" w:rsidRPr="003522FD" w:rsidRDefault="002A099E" w:rsidP="002A099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760" w:type="pct"/>
            <w:vAlign w:val="center"/>
          </w:tcPr>
          <w:p w14:paraId="518C5A46" w14:textId="05C06C60" w:rsidR="002A099E" w:rsidRPr="003522FD" w:rsidRDefault="002A099E" w:rsidP="002A099E">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6760CA" w:rsidRPr="00866A9B" w14:paraId="59FBF794" w14:textId="77777777" w:rsidTr="006760CA">
        <w:trPr>
          <w:trHeight w:hRule="exact" w:val="284"/>
          <w:jc w:val="center"/>
        </w:trPr>
        <w:tc>
          <w:tcPr>
            <w:tcW w:w="486" w:type="pct"/>
            <w:tcBorders>
              <w:top w:val="dotted" w:sz="4" w:space="0" w:color="auto"/>
              <w:left w:val="dotted" w:sz="4" w:space="0" w:color="auto"/>
              <w:bottom w:val="dotted" w:sz="4" w:space="0" w:color="auto"/>
              <w:right w:val="dotted" w:sz="4" w:space="0" w:color="auto"/>
            </w:tcBorders>
            <w:shd w:val="clear" w:color="auto" w:fill="auto"/>
          </w:tcPr>
          <w:p w14:paraId="52D6EA03" w14:textId="30D584EB" w:rsidR="002A099E" w:rsidRPr="005A792E" w:rsidRDefault="002A099E" w:rsidP="002A099E">
            <w:pPr>
              <w:jc w:val="center"/>
              <w:rPr>
                <w:rFonts w:asciiTheme="minorHAnsi" w:hAnsiTheme="minorHAnsi" w:cstheme="minorHAnsi"/>
                <w:sz w:val="18"/>
                <w:szCs w:val="18"/>
              </w:rPr>
            </w:pPr>
            <w:r w:rsidRPr="005A792E">
              <w:rPr>
                <w:rFonts w:ascii="Calibri" w:hAnsi="Calibri" w:cs="Calibri"/>
                <w:color w:val="000000"/>
                <w:sz w:val="18"/>
                <w:szCs w:val="18"/>
              </w:rPr>
              <w:t>59</w:t>
            </w:r>
          </w:p>
        </w:tc>
        <w:tc>
          <w:tcPr>
            <w:tcW w:w="1632" w:type="pct"/>
          </w:tcPr>
          <w:p w14:paraId="07FB3170" w14:textId="77777777" w:rsidR="006760CA" w:rsidRPr="005A792E" w:rsidRDefault="002A099E" w:rsidP="002A099E">
            <w:pPr>
              <w:jc w:val="both"/>
              <w:rPr>
                <w:rFonts w:ascii="Calibri" w:hAnsi="Calibri" w:cs="Calibri"/>
                <w:bCs/>
                <w:sz w:val="18"/>
                <w:szCs w:val="18"/>
                <w:lang w:val="en-US"/>
              </w:rPr>
            </w:pPr>
            <w:r w:rsidRPr="005A792E">
              <w:rPr>
                <w:rFonts w:ascii="Calibri" w:hAnsi="Calibri" w:cs="Calibri"/>
                <w:bCs/>
                <w:sz w:val="18"/>
                <w:szCs w:val="18"/>
                <w:lang w:val="en-US"/>
              </w:rPr>
              <w:t xml:space="preserve">Software </w:t>
            </w:r>
            <w:proofErr w:type="spellStart"/>
            <w:r w:rsidRPr="005A792E">
              <w:rPr>
                <w:rFonts w:ascii="Calibri" w:hAnsi="Calibri" w:cs="Calibri"/>
                <w:bCs/>
                <w:sz w:val="18"/>
                <w:szCs w:val="18"/>
                <w:lang w:val="en-US"/>
              </w:rPr>
              <w:t>Faraonics</w:t>
            </w:r>
            <w:proofErr w:type="spellEnd"/>
            <w:r w:rsidRPr="005A792E">
              <w:rPr>
                <w:rFonts w:ascii="Calibri" w:hAnsi="Calibri" w:cs="Calibri"/>
                <w:bCs/>
                <w:sz w:val="18"/>
                <w:szCs w:val="18"/>
                <w:lang w:val="en-US"/>
              </w:rPr>
              <w:t xml:space="preserve"> Cloud Deep Freeze</w:t>
            </w:r>
          </w:p>
          <w:p w14:paraId="19EE3513" w14:textId="77777777" w:rsidR="006760CA" w:rsidRPr="005A792E" w:rsidRDefault="006760CA" w:rsidP="002A099E">
            <w:pPr>
              <w:jc w:val="both"/>
              <w:rPr>
                <w:rFonts w:ascii="Calibri" w:hAnsi="Calibri" w:cs="Calibri"/>
                <w:bCs/>
                <w:sz w:val="18"/>
                <w:szCs w:val="18"/>
                <w:lang w:val="en-US"/>
              </w:rPr>
            </w:pPr>
          </w:p>
          <w:p w14:paraId="2A131129" w14:textId="4AA43E13" w:rsidR="002A099E" w:rsidRPr="005A792E" w:rsidRDefault="002A099E" w:rsidP="002A099E">
            <w:pPr>
              <w:jc w:val="both"/>
              <w:rPr>
                <w:rFonts w:ascii="Calibri" w:hAnsi="Calibri" w:cs="Calibri"/>
                <w:bCs/>
                <w:sz w:val="18"/>
                <w:szCs w:val="18"/>
                <w:lang w:val="en-US"/>
              </w:rPr>
            </w:pPr>
            <w:r w:rsidRPr="005A792E">
              <w:rPr>
                <w:rFonts w:ascii="Calibri" w:hAnsi="Calibri" w:cs="Calibri"/>
                <w:bCs/>
                <w:sz w:val="18"/>
                <w:szCs w:val="18"/>
                <w:lang w:val="en-US"/>
              </w:rPr>
              <w:t xml:space="preserve"> subscription </w:t>
            </w:r>
          </w:p>
          <w:p w14:paraId="0DCA22AA" w14:textId="77777777" w:rsidR="002A099E" w:rsidRPr="005A792E" w:rsidRDefault="002A099E" w:rsidP="002A099E">
            <w:pPr>
              <w:jc w:val="both"/>
              <w:rPr>
                <w:rFonts w:ascii="Calibri" w:hAnsi="Calibri" w:cs="Calibri"/>
                <w:bCs/>
                <w:sz w:val="18"/>
                <w:szCs w:val="18"/>
                <w:lang w:val="en-US"/>
              </w:rPr>
            </w:pPr>
          </w:p>
          <w:p w14:paraId="0A58E9A4" w14:textId="38862870" w:rsidR="002A099E" w:rsidRPr="005A792E" w:rsidRDefault="002A099E" w:rsidP="002A099E">
            <w:pPr>
              <w:jc w:val="both"/>
              <w:rPr>
                <w:rFonts w:ascii="Calibri" w:hAnsi="Calibri" w:cs="Calibri"/>
                <w:bCs/>
                <w:sz w:val="18"/>
                <w:szCs w:val="18"/>
                <w:lang w:val="es-MX"/>
              </w:rPr>
            </w:pPr>
            <w:proofErr w:type="spellStart"/>
            <w:r w:rsidRPr="005A792E">
              <w:rPr>
                <w:rFonts w:ascii="Calibri" w:hAnsi="Calibri" w:cs="Calibri"/>
                <w:bCs/>
                <w:sz w:val="18"/>
                <w:szCs w:val="18"/>
                <w:lang w:val="es-MX"/>
              </w:rPr>
              <w:t>license</w:t>
            </w:r>
            <w:proofErr w:type="spellEnd"/>
          </w:p>
          <w:p w14:paraId="1007E9E2" w14:textId="77777777" w:rsidR="002A099E" w:rsidRPr="005A792E" w:rsidRDefault="002A099E" w:rsidP="002A099E">
            <w:pPr>
              <w:jc w:val="both"/>
              <w:rPr>
                <w:rFonts w:ascii="Calibri" w:hAnsi="Calibri" w:cs="Calibri"/>
                <w:bCs/>
                <w:i/>
                <w:iCs/>
                <w:sz w:val="18"/>
                <w:szCs w:val="18"/>
              </w:rPr>
            </w:pPr>
            <w:r w:rsidRPr="005A792E">
              <w:rPr>
                <w:rFonts w:ascii="Calibri" w:hAnsi="Calibri" w:cs="Calibri"/>
                <w:bCs/>
                <w:i/>
                <w:iCs/>
                <w:sz w:val="18"/>
                <w:szCs w:val="18"/>
              </w:rPr>
              <w:t>Vigencia: Renovación</w:t>
            </w:r>
          </w:p>
          <w:p w14:paraId="1AA44A83" w14:textId="77777777" w:rsidR="002A099E" w:rsidRPr="005A792E" w:rsidRDefault="002A099E" w:rsidP="002A099E">
            <w:pPr>
              <w:jc w:val="both"/>
              <w:rPr>
                <w:rFonts w:ascii="Calibri" w:hAnsi="Calibri" w:cs="Calibri"/>
                <w:sz w:val="18"/>
                <w:szCs w:val="18"/>
              </w:rPr>
            </w:pPr>
            <w:r w:rsidRPr="005A792E">
              <w:rPr>
                <w:rFonts w:ascii="Calibri" w:hAnsi="Calibri" w:cs="Calibri"/>
                <w:sz w:val="18"/>
                <w:szCs w:val="18"/>
              </w:rPr>
              <w:t>Entrega de licencias por descarga electrónica con claves de activación Correo</w:t>
            </w:r>
          </w:p>
          <w:p w14:paraId="2BCB3B0A" w14:textId="77777777" w:rsidR="002A099E" w:rsidRPr="005A792E" w:rsidRDefault="002A099E" w:rsidP="002A099E">
            <w:pPr>
              <w:autoSpaceDE w:val="0"/>
              <w:autoSpaceDN w:val="0"/>
              <w:adjustRightInd w:val="0"/>
              <w:jc w:val="both"/>
              <w:rPr>
                <w:rFonts w:ascii="Calibri" w:hAnsi="Calibri" w:cs="Calibri"/>
                <w:sz w:val="18"/>
                <w:szCs w:val="18"/>
              </w:rPr>
            </w:pPr>
            <w:r w:rsidRPr="005A792E">
              <w:rPr>
                <w:rFonts w:ascii="Calibri" w:hAnsi="Calibri" w:cs="Calibri"/>
                <w:sz w:val="18"/>
                <w:szCs w:val="18"/>
              </w:rPr>
              <w:t xml:space="preserve">electrónico </w:t>
            </w:r>
            <w:hyperlink r:id="rId46" w:history="1">
              <w:r w:rsidRPr="005A792E">
                <w:rPr>
                  <w:rStyle w:val="Hipervnculo"/>
                  <w:rFonts w:ascii="Calibri" w:eastAsiaTheme="majorEastAsia" w:hAnsi="Calibri" w:cs="Calibri"/>
                  <w:sz w:val="18"/>
                  <w:szCs w:val="18"/>
                </w:rPr>
                <w:t>soporte.escritorio@edu.uaa.mx</w:t>
              </w:r>
            </w:hyperlink>
          </w:p>
          <w:p w14:paraId="2EA4B1FF" w14:textId="77777777" w:rsidR="002A099E" w:rsidRPr="005A792E" w:rsidRDefault="002A099E" w:rsidP="002A099E">
            <w:pPr>
              <w:autoSpaceDE w:val="0"/>
              <w:autoSpaceDN w:val="0"/>
              <w:adjustRightInd w:val="0"/>
              <w:jc w:val="both"/>
              <w:rPr>
                <w:rFonts w:ascii="Calibri" w:hAnsi="Calibri" w:cs="Calibri"/>
                <w:sz w:val="18"/>
                <w:szCs w:val="18"/>
              </w:rPr>
            </w:pPr>
          </w:p>
          <w:p w14:paraId="7F4D426C" w14:textId="77777777" w:rsidR="002A099E" w:rsidRPr="005A792E" w:rsidRDefault="002A099E" w:rsidP="002A099E">
            <w:pPr>
              <w:autoSpaceDE w:val="0"/>
              <w:autoSpaceDN w:val="0"/>
              <w:adjustRightInd w:val="0"/>
              <w:jc w:val="both"/>
              <w:rPr>
                <w:rFonts w:ascii="Calibri" w:hAnsi="Calibri" w:cs="Calibri"/>
                <w:sz w:val="18"/>
                <w:szCs w:val="18"/>
              </w:rPr>
            </w:pPr>
            <w:r w:rsidRPr="005A792E">
              <w:rPr>
                <w:rFonts w:ascii="Calibri" w:hAnsi="Calibri" w:cs="Calibri"/>
                <w:sz w:val="18"/>
                <w:szCs w:val="18"/>
              </w:rPr>
              <w:t xml:space="preserve">Tiempo de Garantía:   12 meses </w:t>
            </w:r>
          </w:p>
          <w:p w14:paraId="51FA31AE" w14:textId="77777777" w:rsidR="002A099E" w:rsidRPr="005A792E" w:rsidRDefault="002A099E" w:rsidP="002A099E">
            <w:pPr>
              <w:autoSpaceDE w:val="0"/>
              <w:autoSpaceDN w:val="0"/>
              <w:adjustRightInd w:val="0"/>
              <w:jc w:val="both"/>
              <w:rPr>
                <w:rFonts w:ascii="Calibri" w:hAnsi="Calibri" w:cs="Calibri"/>
                <w:sz w:val="18"/>
                <w:szCs w:val="18"/>
              </w:rPr>
            </w:pPr>
            <w:r w:rsidRPr="005A792E">
              <w:rPr>
                <w:rFonts w:ascii="Calibri" w:hAnsi="Calibri" w:cs="Calibri"/>
                <w:sz w:val="18"/>
                <w:szCs w:val="18"/>
              </w:rPr>
              <w:t>Capacitación: No se requiere.</w:t>
            </w:r>
          </w:p>
          <w:p w14:paraId="19DC590C" w14:textId="0650B136" w:rsidR="002A099E" w:rsidRPr="005A792E" w:rsidRDefault="002A099E" w:rsidP="002A099E">
            <w:pPr>
              <w:autoSpaceDE w:val="0"/>
              <w:autoSpaceDN w:val="0"/>
              <w:adjustRightInd w:val="0"/>
              <w:jc w:val="both"/>
              <w:rPr>
                <w:rFonts w:asciiTheme="minorHAnsi" w:hAnsiTheme="minorHAnsi" w:cstheme="minorHAnsi"/>
                <w:sz w:val="18"/>
                <w:szCs w:val="18"/>
              </w:rPr>
            </w:pPr>
            <w:r w:rsidRPr="005A792E">
              <w:rPr>
                <w:rFonts w:ascii="Calibri" w:hAnsi="Calibri" w:cs="Calibri"/>
                <w:sz w:val="18"/>
                <w:szCs w:val="18"/>
              </w:rPr>
              <w:t>Instalación: Solo suministro.</w:t>
            </w:r>
          </w:p>
        </w:tc>
        <w:tc>
          <w:tcPr>
            <w:tcW w:w="734" w:type="pct"/>
          </w:tcPr>
          <w:p w14:paraId="3550E0AD" w14:textId="60AB25A7" w:rsidR="002A099E" w:rsidRPr="005A792E" w:rsidRDefault="002A099E" w:rsidP="002A099E">
            <w:pPr>
              <w:jc w:val="center"/>
              <w:rPr>
                <w:rFonts w:ascii="Calibri" w:hAnsi="Calibri" w:cs="Calibri"/>
                <w:sz w:val="18"/>
                <w:szCs w:val="18"/>
              </w:rPr>
            </w:pPr>
            <w:r w:rsidRPr="005A792E">
              <w:rPr>
                <w:rFonts w:ascii="Calibri" w:hAnsi="Calibri" w:cs="Calibri"/>
                <w:sz w:val="18"/>
                <w:szCs w:val="18"/>
              </w:rPr>
              <w:t>Media / Software</w:t>
            </w:r>
          </w:p>
        </w:tc>
        <w:tc>
          <w:tcPr>
            <w:tcW w:w="653" w:type="pct"/>
          </w:tcPr>
          <w:p w14:paraId="7AC812FA" w14:textId="20D06AFC" w:rsidR="002A099E" w:rsidRPr="003522FD" w:rsidRDefault="002A099E" w:rsidP="002A099E">
            <w:pPr>
              <w:autoSpaceDE w:val="0"/>
              <w:autoSpaceDN w:val="0"/>
              <w:adjustRightInd w:val="0"/>
              <w:jc w:val="center"/>
              <w:rPr>
                <w:rFonts w:ascii="Calibri" w:hAnsi="Calibri" w:cs="Calibri"/>
                <w:sz w:val="16"/>
                <w:szCs w:val="18"/>
              </w:rPr>
            </w:pPr>
            <w:r w:rsidRPr="003522FD">
              <w:rPr>
                <w:rFonts w:ascii="Calibri" w:hAnsi="Calibri" w:cs="Calibri"/>
                <w:sz w:val="16"/>
                <w:szCs w:val="16"/>
                <w:lang w:val="en-US"/>
              </w:rPr>
              <w:t>150</w:t>
            </w:r>
          </w:p>
        </w:tc>
        <w:tc>
          <w:tcPr>
            <w:tcW w:w="734" w:type="pct"/>
            <w:vAlign w:val="center"/>
          </w:tcPr>
          <w:p w14:paraId="688D019F" w14:textId="420A4E4E" w:rsidR="002A099E" w:rsidRPr="003522FD" w:rsidRDefault="002A099E" w:rsidP="002A099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760" w:type="pct"/>
            <w:vAlign w:val="center"/>
          </w:tcPr>
          <w:p w14:paraId="048413E5" w14:textId="206ADF5A" w:rsidR="002A099E" w:rsidRPr="003522FD" w:rsidRDefault="002A099E" w:rsidP="002A099E">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6760CA" w:rsidRPr="00866A9B" w14:paraId="7416628E" w14:textId="77777777" w:rsidTr="006760CA">
        <w:trPr>
          <w:trHeight w:hRule="exact" w:val="292"/>
          <w:jc w:val="center"/>
        </w:trPr>
        <w:tc>
          <w:tcPr>
            <w:tcW w:w="486" w:type="pct"/>
            <w:shd w:val="clear" w:color="auto" w:fill="auto"/>
          </w:tcPr>
          <w:p w14:paraId="5001ACFA" w14:textId="7FE5CB55" w:rsidR="001529F6" w:rsidRPr="003522FD" w:rsidRDefault="001529F6" w:rsidP="0048208E">
            <w:pPr>
              <w:jc w:val="center"/>
              <w:rPr>
                <w:rFonts w:asciiTheme="minorHAnsi" w:hAnsiTheme="minorHAnsi" w:cstheme="minorHAnsi"/>
                <w:sz w:val="16"/>
                <w:szCs w:val="16"/>
              </w:rPr>
            </w:pPr>
          </w:p>
        </w:tc>
        <w:tc>
          <w:tcPr>
            <w:tcW w:w="1632" w:type="pct"/>
          </w:tcPr>
          <w:p w14:paraId="6B55C7F0" w14:textId="77777777" w:rsidR="001529F6" w:rsidRPr="003522FD" w:rsidRDefault="001529F6" w:rsidP="0048208E">
            <w:pPr>
              <w:rPr>
                <w:rFonts w:asciiTheme="minorHAnsi" w:hAnsiTheme="minorHAnsi" w:cstheme="minorHAnsi"/>
                <w:sz w:val="16"/>
                <w:szCs w:val="15"/>
                <w:lang w:val="es-MX" w:eastAsia="es-MX"/>
              </w:rPr>
            </w:pPr>
          </w:p>
        </w:tc>
        <w:tc>
          <w:tcPr>
            <w:tcW w:w="734" w:type="pct"/>
          </w:tcPr>
          <w:p w14:paraId="54E42937" w14:textId="77777777" w:rsidR="001529F6" w:rsidRPr="003522FD" w:rsidRDefault="001529F6" w:rsidP="0048208E">
            <w:pPr>
              <w:jc w:val="center"/>
              <w:rPr>
                <w:rFonts w:asciiTheme="minorHAnsi" w:hAnsiTheme="minorHAnsi" w:cstheme="minorHAnsi"/>
                <w:sz w:val="16"/>
                <w:szCs w:val="16"/>
                <w:lang w:val="es-MX" w:eastAsia="es-MX"/>
              </w:rPr>
            </w:pPr>
          </w:p>
        </w:tc>
        <w:tc>
          <w:tcPr>
            <w:tcW w:w="653" w:type="pct"/>
          </w:tcPr>
          <w:p w14:paraId="500DF38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Subtotal</w:t>
            </w:r>
          </w:p>
        </w:tc>
        <w:tc>
          <w:tcPr>
            <w:tcW w:w="734" w:type="pct"/>
            <w:vAlign w:val="center"/>
          </w:tcPr>
          <w:p w14:paraId="424465FF"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760" w:type="pct"/>
            <w:vAlign w:val="center"/>
          </w:tcPr>
          <w:p w14:paraId="5509CD5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6760CA" w:rsidRPr="00866A9B" w14:paraId="6DD8E301" w14:textId="77777777" w:rsidTr="006760CA">
        <w:trPr>
          <w:trHeight w:hRule="exact" w:val="296"/>
          <w:jc w:val="center"/>
        </w:trPr>
        <w:tc>
          <w:tcPr>
            <w:tcW w:w="486" w:type="pct"/>
            <w:shd w:val="clear" w:color="auto" w:fill="auto"/>
          </w:tcPr>
          <w:p w14:paraId="19CFE264" w14:textId="77777777" w:rsidR="001529F6" w:rsidRPr="003522FD" w:rsidRDefault="001529F6" w:rsidP="0048208E">
            <w:pPr>
              <w:jc w:val="center"/>
              <w:rPr>
                <w:rFonts w:asciiTheme="minorHAnsi" w:hAnsiTheme="minorHAnsi" w:cstheme="minorHAnsi"/>
                <w:sz w:val="16"/>
                <w:szCs w:val="16"/>
              </w:rPr>
            </w:pPr>
          </w:p>
        </w:tc>
        <w:tc>
          <w:tcPr>
            <w:tcW w:w="1632" w:type="pct"/>
          </w:tcPr>
          <w:p w14:paraId="572CD318" w14:textId="77777777" w:rsidR="001529F6" w:rsidRPr="003522FD" w:rsidRDefault="001529F6" w:rsidP="0048208E">
            <w:pPr>
              <w:rPr>
                <w:rFonts w:asciiTheme="minorHAnsi" w:hAnsiTheme="minorHAnsi" w:cstheme="minorHAnsi"/>
                <w:sz w:val="16"/>
                <w:szCs w:val="16"/>
                <w:lang w:val="es-MX" w:eastAsia="es-MX"/>
              </w:rPr>
            </w:pPr>
          </w:p>
        </w:tc>
        <w:tc>
          <w:tcPr>
            <w:tcW w:w="734" w:type="pct"/>
          </w:tcPr>
          <w:p w14:paraId="6DAB2578" w14:textId="77777777" w:rsidR="001529F6" w:rsidRPr="003522FD" w:rsidRDefault="001529F6" w:rsidP="0048208E">
            <w:pPr>
              <w:jc w:val="center"/>
              <w:rPr>
                <w:rFonts w:asciiTheme="minorHAnsi" w:hAnsiTheme="minorHAnsi" w:cstheme="minorHAnsi"/>
                <w:sz w:val="16"/>
                <w:szCs w:val="16"/>
                <w:lang w:val="es-MX" w:eastAsia="es-MX"/>
              </w:rPr>
            </w:pPr>
          </w:p>
        </w:tc>
        <w:tc>
          <w:tcPr>
            <w:tcW w:w="653" w:type="pct"/>
          </w:tcPr>
          <w:p w14:paraId="59C9600F"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34" w:type="pct"/>
            <w:vAlign w:val="center"/>
          </w:tcPr>
          <w:p w14:paraId="1D76F5D8"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760" w:type="pct"/>
            <w:vAlign w:val="center"/>
          </w:tcPr>
          <w:p w14:paraId="77C2238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6760CA" w:rsidRPr="00866A9B" w14:paraId="2EE44301" w14:textId="77777777" w:rsidTr="006760CA">
        <w:trPr>
          <w:trHeight w:hRule="exact" w:val="286"/>
          <w:jc w:val="center"/>
        </w:trPr>
        <w:tc>
          <w:tcPr>
            <w:tcW w:w="486"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1632"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734"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653"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34"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760"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Default="009140B4" w:rsidP="009140B4">
      <w:pPr>
        <w:tabs>
          <w:tab w:val="left" w:pos="6804"/>
        </w:tabs>
        <w:ind w:left="1134" w:right="617" w:hanging="1134"/>
        <w:jc w:val="right"/>
        <w:rPr>
          <w:rFonts w:asciiTheme="minorHAnsi" w:hAnsiTheme="minorHAnsi" w:cstheme="minorHAnsi"/>
          <w:b/>
          <w:sz w:val="16"/>
          <w:szCs w:val="18"/>
        </w:rPr>
      </w:pPr>
      <w:r w:rsidRPr="003522FD">
        <w:rPr>
          <w:rFonts w:asciiTheme="minorHAnsi" w:hAnsiTheme="minorHAnsi" w:cstheme="minorHAnsi"/>
          <w:b/>
          <w:sz w:val="16"/>
          <w:szCs w:val="18"/>
        </w:rPr>
        <w:t>(cantidad con letra 00/100 M.N.)</w:t>
      </w:r>
    </w:p>
    <w:p w14:paraId="2EB03B5C" w14:textId="2FCE3CE6" w:rsidR="009140B4" w:rsidRPr="001B64E8" w:rsidRDefault="009140B4" w:rsidP="009140B4">
      <w:pPr>
        <w:tabs>
          <w:tab w:val="left" w:pos="6804"/>
        </w:tabs>
        <w:ind w:left="1134" w:right="617" w:hanging="1134"/>
        <w:jc w:val="both"/>
        <w:rPr>
          <w:rFonts w:asciiTheme="minorHAnsi" w:hAnsiTheme="minorHAnsi" w:cstheme="minorHAnsi"/>
          <w:b/>
          <w:sz w:val="14"/>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3E81B71D" w14:textId="0258832A" w:rsidR="00583610" w:rsidRDefault="00583610" w:rsidP="009140B4">
      <w:pPr>
        <w:ind w:right="617"/>
        <w:jc w:val="center"/>
        <w:rPr>
          <w:rFonts w:asciiTheme="minorHAnsi" w:hAnsiTheme="minorHAnsi" w:cstheme="minorHAnsi"/>
          <w:b/>
          <w:sz w:val="18"/>
          <w:szCs w:val="18"/>
        </w:rPr>
      </w:pPr>
    </w:p>
    <w:p w14:paraId="18AC95A9" w14:textId="75DF6833" w:rsidR="00583610" w:rsidRDefault="00583610" w:rsidP="009140B4">
      <w:pPr>
        <w:ind w:right="617"/>
        <w:jc w:val="center"/>
        <w:rPr>
          <w:rFonts w:asciiTheme="minorHAnsi" w:hAnsiTheme="minorHAnsi" w:cstheme="minorHAnsi"/>
          <w:b/>
          <w:sz w:val="18"/>
          <w:szCs w:val="18"/>
        </w:rPr>
      </w:pPr>
    </w:p>
    <w:p w14:paraId="16AD5DE6" w14:textId="40975BA6" w:rsidR="00583610" w:rsidRDefault="00583610" w:rsidP="009140B4">
      <w:pPr>
        <w:ind w:right="617"/>
        <w:jc w:val="center"/>
        <w:rPr>
          <w:rFonts w:asciiTheme="minorHAnsi" w:hAnsiTheme="minorHAnsi" w:cstheme="minorHAnsi"/>
          <w:b/>
          <w:sz w:val="18"/>
          <w:szCs w:val="18"/>
        </w:rPr>
      </w:pPr>
    </w:p>
    <w:p w14:paraId="09A3D13E" w14:textId="57B2FBAC" w:rsidR="00583610" w:rsidRDefault="00583610" w:rsidP="009140B4">
      <w:pPr>
        <w:ind w:right="617"/>
        <w:jc w:val="center"/>
        <w:rPr>
          <w:rFonts w:asciiTheme="minorHAnsi" w:hAnsiTheme="minorHAnsi" w:cstheme="minorHAnsi"/>
          <w:b/>
          <w:sz w:val="18"/>
          <w:szCs w:val="18"/>
        </w:rPr>
      </w:pPr>
    </w:p>
    <w:p w14:paraId="086DD95E" w14:textId="79674234" w:rsidR="00583610" w:rsidRDefault="00583610" w:rsidP="009140B4">
      <w:pPr>
        <w:ind w:right="617"/>
        <w:jc w:val="center"/>
        <w:rPr>
          <w:rFonts w:asciiTheme="minorHAnsi" w:hAnsiTheme="minorHAnsi" w:cstheme="minorHAnsi"/>
          <w:b/>
          <w:sz w:val="18"/>
          <w:szCs w:val="18"/>
        </w:rPr>
      </w:pPr>
    </w:p>
    <w:p w14:paraId="0963B4C3" w14:textId="75E572A8" w:rsidR="00583610" w:rsidRDefault="00583610" w:rsidP="009140B4">
      <w:pPr>
        <w:ind w:right="617"/>
        <w:jc w:val="center"/>
        <w:rPr>
          <w:rFonts w:asciiTheme="minorHAnsi" w:hAnsiTheme="minorHAnsi" w:cstheme="minorHAnsi"/>
          <w:b/>
          <w:sz w:val="18"/>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Default="00583610" w:rsidP="009140B4">
      <w:pPr>
        <w:ind w:right="617"/>
        <w:jc w:val="center"/>
        <w:rPr>
          <w:rFonts w:asciiTheme="minorHAnsi" w:hAnsiTheme="minorHAnsi" w:cstheme="minorHAnsi"/>
          <w:b/>
          <w:sz w:val="18"/>
          <w:szCs w:val="18"/>
        </w:rPr>
      </w:pPr>
    </w:p>
    <w:p w14:paraId="31AC9CF6" w14:textId="0BDD1DD9" w:rsidR="009140B4" w:rsidRDefault="009140B4" w:rsidP="00163C87">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3CCEC175" w14:textId="76B342E4" w:rsidR="00B02DDD" w:rsidRDefault="00B02DDD"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78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9"/>
        <w:gridCol w:w="4103"/>
      </w:tblGrid>
      <w:tr w:rsidR="00C21142" w:rsidRPr="00D7112B" w14:paraId="14056DF7" w14:textId="77777777" w:rsidTr="00C21142">
        <w:trPr>
          <w:jc w:val="center"/>
        </w:trPr>
        <w:tc>
          <w:tcPr>
            <w:tcW w:w="4679" w:type="dxa"/>
            <w:shd w:val="clear" w:color="auto" w:fill="D9D9D9"/>
          </w:tcPr>
          <w:p w14:paraId="309CC247" w14:textId="77777777" w:rsidR="00C21142" w:rsidRPr="00D7112B" w:rsidRDefault="00C21142" w:rsidP="00AD74F2">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08D5FADC" w14:textId="77777777" w:rsidR="00C21142" w:rsidRPr="00D7112B" w:rsidRDefault="00C21142" w:rsidP="00AD74F2">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C21142" w:rsidRPr="00D7112B" w14:paraId="7FE9D4D2" w14:textId="77777777" w:rsidTr="00C21142">
        <w:trPr>
          <w:jc w:val="center"/>
        </w:trPr>
        <w:tc>
          <w:tcPr>
            <w:tcW w:w="4679" w:type="dxa"/>
            <w:shd w:val="clear" w:color="auto" w:fill="auto"/>
          </w:tcPr>
          <w:p w14:paraId="2F585E5E" w14:textId="77777777" w:rsidR="00C21142" w:rsidRPr="00D7112B" w:rsidRDefault="00C21142" w:rsidP="00AD74F2">
            <w:pPr>
              <w:jc w:val="center"/>
              <w:rPr>
                <w:rFonts w:ascii="Calibri" w:hAnsi="Calibri" w:cs="Calibri"/>
                <w:color w:val="000000"/>
                <w:sz w:val="16"/>
                <w:szCs w:val="16"/>
                <w:lang w:val="es-MX" w:eastAsia="es-MX"/>
              </w:rPr>
            </w:pPr>
            <w:r w:rsidRPr="00D7112B">
              <w:rPr>
                <w:rFonts w:ascii="Calibri" w:hAnsi="Calibri" w:cs="Calibri"/>
                <w:color w:val="000000"/>
                <w:sz w:val="16"/>
                <w:szCs w:val="16"/>
                <w:lang w:val="es-MX" w:eastAsia="es-MX"/>
              </w:rPr>
              <w:t>36 meses en sitio con mano de obra y partes certificadas por el fabricante</w:t>
            </w:r>
          </w:p>
        </w:tc>
        <w:tc>
          <w:tcPr>
            <w:tcW w:w="4103" w:type="dxa"/>
            <w:shd w:val="clear" w:color="auto" w:fill="auto"/>
          </w:tcPr>
          <w:p w14:paraId="6C291A7B" w14:textId="77777777" w:rsidR="00C21142" w:rsidRPr="00D7112B" w:rsidRDefault="00C21142" w:rsidP="00AD74F2">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6, 7 </w:t>
            </w:r>
            <w:r w:rsidRPr="00D7112B">
              <w:rPr>
                <w:rFonts w:ascii="Calibri" w:eastAsia="Calibri" w:hAnsi="Calibri" w:cs="Calibri"/>
                <w:color w:val="000000"/>
                <w:sz w:val="16"/>
                <w:szCs w:val="16"/>
              </w:rPr>
              <w:t xml:space="preserve">y 40. </w:t>
            </w:r>
          </w:p>
        </w:tc>
      </w:tr>
      <w:tr w:rsidR="00C21142" w:rsidRPr="00D7112B" w14:paraId="561A3B0A" w14:textId="77777777" w:rsidTr="00C21142">
        <w:trPr>
          <w:jc w:val="center"/>
        </w:trPr>
        <w:tc>
          <w:tcPr>
            <w:tcW w:w="4679" w:type="dxa"/>
            <w:shd w:val="clear" w:color="auto" w:fill="auto"/>
          </w:tcPr>
          <w:p w14:paraId="48966B1C" w14:textId="77777777" w:rsidR="00C21142" w:rsidRPr="00D7112B" w:rsidRDefault="00C21142" w:rsidP="00AD74F2">
            <w:pPr>
              <w:jc w:val="center"/>
              <w:rPr>
                <w:rFonts w:ascii="Calibri" w:hAnsi="Calibri" w:cs="Calibri"/>
                <w:color w:val="000000"/>
                <w:sz w:val="16"/>
                <w:szCs w:val="16"/>
                <w:lang w:val="es-MX" w:eastAsia="es-MX"/>
              </w:rPr>
            </w:pPr>
            <w:r w:rsidRPr="00D7112B">
              <w:rPr>
                <w:rFonts w:ascii="Calibri" w:hAnsi="Calibri" w:cs="Calibri"/>
                <w:color w:val="000000"/>
                <w:sz w:val="16"/>
                <w:szCs w:val="16"/>
                <w:lang w:val="es-MX" w:eastAsia="es-MX"/>
              </w:rPr>
              <w:t>12 meses en sitio con mano de obra y partes certificadas por el fabricante</w:t>
            </w:r>
          </w:p>
        </w:tc>
        <w:tc>
          <w:tcPr>
            <w:tcW w:w="4103" w:type="dxa"/>
            <w:shd w:val="clear" w:color="auto" w:fill="auto"/>
          </w:tcPr>
          <w:p w14:paraId="4D97DD86" w14:textId="77777777" w:rsidR="00C21142" w:rsidRPr="00D7112B" w:rsidRDefault="00C21142" w:rsidP="00AD74F2">
            <w:pPr>
              <w:jc w:val="center"/>
              <w:rPr>
                <w:rFonts w:ascii="Calibri" w:eastAsia="Calibri" w:hAnsi="Calibri" w:cs="Calibri"/>
                <w:color w:val="000000"/>
                <w:sz w:val="16"/>
                <w:szCs w:val="16"/>
              </w:rPr>
            </w:pPr>
            <w:r w:rsidRPr="00D7112B">
              <w:rPr>
                <w:rFonts w:ascii="Calibri" w:eastAsia="Calibri" w:hAnsi="Calibri" w:cs="Calibri"/>
                <w:color w:val="000000"/>
                <w:sz w:val="16"/>
                <w:szCs w:val="16"/>
              </w:rPr>
              <w:t xml:space="preserve">13, 18, 21, 22, 23, 24, </w:t>
            </w:r>
            <w:r>
              <w:rPr>
                <w:rFonts w:ascii="Calibri" w:eastAsia="Calibri" w:hAnsi="Calibri" w:cs="Calibri"/>
                <w:color w:val="000000"/>
                <w:sz w:val="16"/>
                <w:szCs w:val="16"/>
              </w:rPr>
              <w:t>25, 26, 27, 29, 30, 31, 32 y 33.</w:t>
            </w:r>
          </w:p>
        </w:tc>
      </w:tr>
      <w:tr w:rsidR="00C21142" w:rsidRPr="00D7112B" w14:paraId="19B1F2BB" w14:textId="77777777" w:rsidTr="00C21142">
        <w:trPr>
          <w:jc w:val="center"/>
        </w:trPr>
        <w:tc>
          <w:tcPr>
            <w:tcW w:w="4679" w:type="dxa"/>
            <w:shd w:val="clear" w:color="auto" w:fill="auto"/>
          </w:tcPr>
          <w:p w14:paraId="4757D4E9" w14:textId="77777777" w:rsidR="00C21142" w:rsidRPr="00D7112B" w:rsidRDefault="00C21142" w:rsidP="00AD74F2">
            <w:pPr>
              <w:jc w:val="center"/>
              <w:rPr>
                <w:rFonts w:ascii="Calibri" w:hAnsi="Calibri" w:cs="Calibri"/>
                <w:color w:val="000000"/>
                <w:sz w:val="16"/>
                <w:szCs w:val="16"/>
                <w:lang w:val="es-MX" w:eastAsia="es-MX"/>
              </w:rPr>
            </w:pPr>
            <w:r w:rsidRPr="00D7112B">
              <w:rPr>
                <w:rFonts w:ascii="Calibri" w:hAnsi="Calibri" w:cs="Calibri"/>
                <w:color w:val="000000"/>
                <w:sz w:val="16"/>
                <w:szCs w:val="16"/>
                <w:lang w:val="es-MX" w:eastAsia="es-MX"/>
              </w:rPr>
              <w:t>12 meses</w:t>
            </w:r>
          </w:p>
        </w:tc>
        <w:tc>
          <w:tcPr>
            <w:tcW w:w="4103" w:type="dxa"/>
            <w:shd w:val="clear" w:color="auto" w:fill="auto"/>
          </w:tcPr>
          <w:p w14:paraId="0F8FC62A" w14:textId="77777777" w:rsidR="00C21142" w:rsidRPr="00D7112B" w:rsidRDefault="00C21142" w:rsidP="00AD74F2">
            <w:pPr>
              <w:jc w:val="center"/>
              <w:rPr>
                <w:rFonts w:ascii="Calibri" w:hAnsi="Calibri" w:cs="Calibri"/>
                <w:color w:val="000000"/>
                <w:sz w:val="16"/>
                <w:szCs w:val="16"/>
              </w:rPr>
            </w:pPr>
            <w:r>
              <w:rPr>
                <w:rFonts w:ascii="Calibri" w:hAnsi="Calibri" w:cs="Calibri"/>
                <w:color w:val="000000"/>
                <w:sz w:val="16"/>
                <w:szCs w:val="16"/>
              </w:rPr>
              <w:t>42, 43, 44, 45, 46, 47, 48, 50, 52,</w:t>
            </w:r>
            <w:r w:rsidRPr="00D7112B">
              <w:rPr>
                <w:rFonts w:ascii="Calibri" w:hAnsi="Calibri" w:cs="Calibri"/>
                <w:color w:val="000000"/>
                <w:sz w:val="16"/>
                <w:szCs w:val="16"/>
              </w:rPr>
              <w:t xml:space="preserve"> 54, 55, 56, 57, 58 y 59.</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w:t>
      </w:r>
      <w:proofErr w:type="spellStart"/>
      <w:r w:rsidRPr="00866A9B">
        <w:rPr>
          <w:rFonts w:asciiTheme="minorHAnsi" w:hAnsiTheme="minorHAnsi" w:cstheme="minorHAnsi"/>
          <w:sz w:val="16"/>
          <w:szCs w:val="16"/>
        </w:rPr>
        <w:t>requisitante</w:t>
      </w:r>
      <w:proofErr w:type="spellEnd"/>
      <w:r w:rsidRPr="00866A9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178D0D1F"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5" w:name="_Hlk194933299"/>
      <w:bookmarkStart w:id="16" w:name="_Hlk199087306"/>
    </w:p>
    <w:p w14:paraId="193D2778" w14:textId="77777777" w:rsidR="00886BB6" w:rsidRDefault="00886BB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3417092" w14:textId="0B6C35DE"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7A47062E" w14:textId="6EE28627" w:rsidR="00075B01" w:rsidRPr="00267E50" w:rsidRDefault="00075B01" w:rsidP="00075B01">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11C5080D" w14:textId="77777777" w:rsidR="00075B01" w:rsidRPr="00560920" w:rsidRDefault="00075B01" w:rsidP="00075B01">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4ED29F95" w14:textId="77777777" w:rsidR="00075B01" w:rsidRPr="00075B01" w:rsidRDefault="00075B01" w:rsidP="00075B01">
      <w:pPr>
        <w:tabs>
          <w:tab w:val="left" w:pos="284"/>
          <w:tab w:val="left" w:pos="9356"/>
        </w:tabs>
        <w:ind w:right="283"/>
        <w:jc w:val="both"/>
        <w:rPr>
          <w:rFonts w:ascii="Calibri" w:hAnsi="Calibri" w:cs="Arial"/>
          <w:b/>
          <w:bCs/>
          <w:i/>
          <w:color w:val="632423"/>
          <w:sz w:val="16"/>
          <w:szCs w:val="14"/>
          <w:lang w:eastAsia="en-US"/>
        </w:rPr>
      </w:pPr>
      <w:r w:rsidRPr="00075B01">
        <w:rPr>
          <w:rFonts w:ascii="Calibri" w:hAnsi="Calibri" w:cs="Arial"/>
          <w:b/>
          <w:bCs/>
          <w:i/>
          <w:color w:val="632423"/>
          <w:sz w:val="16"/>
          <w:szCs w:val="14"/>
          <w:u w:val="single"/>
          <w:lang w:eastAsia="en-US"/>
        </w:rPr>
        <w:t>EJEMPLOS</w:t>
      </w:r>
      <w:r w:rsidRPr="00075B01">
        <w:rPr>
          <w:rFonts w:ascii="Calibri" w:hAnsi="Calibri" w:cs="Arial"/>
          <w:b/>
          <w:bCs/>
          <w:i/>
          <w:color w:val="632423"/>
          <w:sz w:val="16"/>
          <w:szCs w:val="14"/>
          <w:lang w:eastAsia="en-US"/>
        </w:rPr>
        <w:t>:</w:t>
      </w:r>
    </w:p>
    <w:p w14:paraId="0140EE33" w14:textId="77777777" w:rsidR="00075B01" w:rsidRPr="00075B01" w:rsidRDefault="00075B01" w:rsidP="00075B01">
      <w:pPr>
        <w:tabs>
          <w:tab w:val="left" w:pos="284"/>
        </w:tabs>
        <w:jc w:val="both"/>
        <w:rPr>
          <w:rFonts w:asciiTheme="minorHAnsi" w:hAnsiTheme="minorHAnsi" w:cstheme="minorHAnsi"/>
          <w:b/>
          <w:color w:val="000000"/>
          <w:sz w:val="14"/>
          <w:szCs w:val="14"/>
        </w:rPr>
      </w:pPr>
    </w:p>
    <w:p w14:paraId="32FED08D" w14:textId="77777777" w:rsidR="00075B01" w:rsidRPr="00075B01" w:rsidRDefault="00075B01" w:rsidP="00075B01">
      <w:pPr>
        <w:tabs>
          <w:tab w:val="left" w:pos="9356"/>
        </w:tabs>
        <w:autoSpaceDE w:val="0"/>
        <w:autoSpaceDN w:val="0"/>
        <w:adjustRightInd w:val="0"/>
        <w:ind w:right="283"/>
        <w:jc w:val="both"/>
        <w:rPr>
          <w:rFonts w:ascii="Calibri" w:hAnsi="Calibri" w:cs="Arial"/>
          <w:b/>
          <w:bCs/>
          <w:i/>
          <w:color w:val="632423"/>
          <w:sz w:val="16"/>
          <w:szCs w:val="14"/>
          <w:lang w:eastAsia="en-US"/>
        </w:rPr>
      </w:pPr>
      <w:r w:rsidRPr="00075B01">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749389A3" w14:textId="77777777" w:rsidR="00075B01" w:rsidRPr="00075B01" w:rsidRDefault="00075B01" w:rsidP="00075B01">
      <w:pPr>
        <w:tabs>
          <w:tab w:val="left" w:pos="284"/>
          <w:tab w:val="left" w:pos="9356"/>
        </w:tabs>
        <w:ind w:right="283"/>
        <w:jc w:val="both"/>
        <w:rPr>
          <w:rFonts w:ascii="Calibri" w:hAnsi="Calibri" w:cs="Arial"/>
          <w:b/>
          <w:sz w:val="14"/>
          <w:szCs w:val="14"/>
        </w:rPr>
      </w:pPr>
    </w:p>
    <w:p w14:paraId="5B142471" w14:textId="77777777" w:rsidR="00075B01" w:rsidRPr="00075B01" w:rsidRDefault="00075B01" w:rsidP="00075B01">
      <w:pPr>
        <w:tabs>
          <w:tab w:val="left" w:pos="284"/>
        </w:tabs>
        <w:jc w:val="both"/>
        <w:rPr>
          <w:rFonts w:asciiTheme="minorHAnsi" w:hAnsiTheme="minorHAnsi" w:cstheme="minorHAnsi"/>
          <w:b/>
          <w:color w:val="000000"/>
          <w:sz w:val="14"/>
          <w:szCs w:val="14"/>
        </w:rPr>
      </w:pPr>
      <w:r w:rsidRPr="00075B01">
        <w:rPr>
          <w:rFonts w:asciiTheme="minorHAnsi" w:hAnsiTheme="minorHAnsi" w:cstheme="minorHAnsi"/>
          <w:b/>
          <w:color w:val="000000"/>
          <w:sz w:val="14"/>
          <w:szCs w:val="14"/>
        </w:rPr>
        <w:t>UNIVERSIDAD AUTÓNOMA DE AGUASCALIENTES.</w:t>
      </w:r>
    </w:p>
    <w:p w14:paraId="2EC6ECC7" w14:textId="77777777" w:rsidR="00075B01" w:rsidRPr="00075B01" w:rsidRDefault="00075B01" w:rsidP="00075B01">
      <w:pPr>
        <w:tabs>
          <w:tab w:val="left" w:pos="284"/>
          <w:tab w:val="left" w:pos="9356"/>
        </w:tabs>
        <w:ind w:right="283"/>
        <w:jc w:val="both"/>
        <w:rPr>
          <w:rFonts w:asciiTheme="minorHAnsi" w:hAnsiTheme="minorHAnsi" w:cstheme="minorHAnsi"/>
          <w:b/>
          <w:sz w:val="14"/>
          <w:szCs w:val="14"/>
        </w:rPr>
      </w:pPr>
      <w:r w:rsidRPr="00075B01">
        <w:rPr>
          <w:rFonts w:asciiTheme="minorHAnsi" w:hAnsiTheme="minorHAnsi" w:cstheme="minorHAnsi"/>
          <w:b/>
          <w:color w:val="000000"/>
          <w:sz w:val="14"/>
          <w:szCs w:val="14"/>
        </w:rPr>
        <w:t>P R E S E N T E.</w:t>
      </w:r>
    </w:p>
    <w:p w14:paraId="20764D16" w14:textId="77777777" w:rsidR="00075B01" w:rsidRPr="00075B01" w:rsidRDefault="00075B01" w:rsidP="00075B01">
      <w:pPr>
        <w:tabs>
          <w:tab w:val="left" w:pos="284"/>
          <w:tab w:val="left" w:pos="9356"/>
        </w:tabs>
        <w:ind w:right="283"/>
        <w:jc w:val="both"/>
        <w:rPr>
          <w:rFonts w:ascii="Calibri" w:hAnsi="Calibri" w:cs="Arial"/>
          <w:b/>
          <w:color w:val="000000"/>
          <w:sz w:val="14"/>
          <w:szCs w:val="14"/>
        </w:rPr>
      </w:pPr>
    </w:p>
    <w:p w14:paraId="757800B5" w14:textId="77777777" w:rsidR="00075B01" w:rsidRPr="00075B01" w:rsidRDefault="00075B01" w:rsidP="00075B01">
      <w:pPr>
        <w:tabs>
          <w:tab w:val="left" w:pos="9356"/>
        </w:tabs>
        <w:autoSpaceDE w:val="0"/>
        <w:autoSpaceDN w:val="0"/>
        <w:adjustRightInd w:val="0"/>
        <w:ind w:right="283"/>
        <w:jc w:val="both"/>
        <w:rPr>
          <w:rFonts w:ascii="Calibri" w:hAnsi="Calibri" w:cs="Arial"/>
          <w:sz w:val="14"/>
          <w:szCs w:val="14"/>
          <w:lang w:eastAsia="en-US"/>
        </w:rPr>
      </w:pPr>
      <w:r w:rsidRPr="00075B01">
        <w:rPr>
          <w:rFonts w:ascii="Calibri" w:hAnsi="Calibri" w:cs="Arial"/>
          <w:bCs/>
          <w:color w:val="000000"/>
          <w:sz w:val="14"/>
          <w:szCs w:val="14"/>
          <w:lang w:eastAsia="en-US"/>
        </w:rPr>
        <w:t xml:space="preserve">Declaro bajo protesta de decir verdad </w:t>
      </w:r>
      <w:r w:rsidRPr="00075B01">
        <w:rPr>
          <w:rFonts w:ascii="Calibri" w:hAnsi="Calibri" w:cs="Arial"/>
          <w:color w:val="000000"/>
          <w:sz w:val="14"/>
          <w:szCs w:val="14"/>
          <w:lang w:eastAsia="en-US"/>
        </w:rPr>
        <w:t xml:space="preserve">y por medio de </w:t>
      </w:r>
      <w:r w:rsidRPr="00075B01">
        <w:rPr>
          <w:rFonts w:ascii="Calibri" w:hAnsi="Calibri" w:cs="Arial"/>
          <w:color w:val="632423"/>
          <w:sz w:val="14"/>
          <w:szCs w:val="14"/>
          <w:u w:val="single"/>
          <w:lang w:eastAsia="en-US"/>
        </w:rPr>
        <w:t>(nombre Fabricante o subsidiaria)</w:t>
      </w:r>
      <w:r w:rsidRPr="00075B01">
        <w:rPr>
          <w:rFonts w:ascii="Calibri" w:hAnsi="Calibri" w:cs="Arial"/>
          <w:color w:val="000000"/>
          <w:sz w:val="14"/>
          <w:szCs w:val="14"/>
          <w:lang w:eastAsia="en-US"/>
        </w:rPr>
        <w:t xml:space="preserve"> que somos </w:t>
      </w:r>
      <w:r w:rsidRPr="00075B01">
        <w:rPr>
          <w:rFonts w:ascii="Calibri" w:hAnsi="Calibri" w:cs="Arial"/>
          <w:color w:val="632423"/>
          <w:sz w:val="14"/>
          <w:szCs w:val="14"/>
          <w:lang w:eastAsia="en-US"/>
        </w:rPr>
        <w:t xml:space="preserve">(fabricantes o subsidiaria del fabricante) </w:t>
      </w:r>
      <w:r w:rsidRPr="00075B01">
        <w:rPr>
          <w:rFonts w:ascii="Calibri" w:hAnsi="Calibri" w:cs="Arial"/>
          <w:color w:val="000000"/>
          <w:sz w:val="14"/>
          <w:szCs w:val="14"/>
          <w:lang w:eastAsia="en-US"/>
        </w:rPr>
        <w:t>d</w:t>
      </w:r>
      <w:r w:rsidRPr="00075B01">
        <w:rPr>
          <w:rFonts w:ascii="Calibri" w:hAnsi="Calibri" w:cs="Arial"/>
          <w:color w:val="632423"/>
          <w:sz w:val="14"/>
          <w:szCs w:val="14"/>
          <w:lang w:eastAsia="en-US"/>
        </w:rPr>
        <w:t xml:space="preserve">e la </w:t>
      </w:r>
      <w:r w:rsidRPr="00075B01">
        <w:rPr>
          <w:rFonts w:ascii="Calibri" w:hAnsi="Calibri" w:cs="Arial"/>
          <w:sz w:val="14"/>
          <w:szCs w:val="14"/>
          <w:lang w:eastAsia="en-US"/>
        </w:rPr>
        <w:t>Marca</w:t>
      </w:r>
      <w:r w:rsidRPr="00075B01">
        <w:rPr>
          <w:rFonts w:ascii="Calibri" w:hAnsi="Calibri" w:cs="Arial"/>
          <w:color w:val="632423"/>
          <w:sz w:val="14"/>
          <w:szCs w:val="14"/>
          <w:lang w:eastAsia="en-US"/>
        </w:rPr>
        <w:t xml:space="preserve">(Nombre de la marca)  </w:t>
      </w:r>
      <w:r w:rsidRPr="00075B01">
        <w:rPr>
          <w:rFonts w:ascii="Calibri" w:hAnsi="Calibri" w:cs="Arial"/>
          <w:sz w:val="14"/>
          <w:szCs w:val="14"/>
          <w:lang w:eastAsia="en-US"/>
        </w:rPr>
        <w:t xml:space="preserve">mismos que corresponden a las partida </w:t>
      </w:r>
      <w:r w:rsidRPr="00075B01">
        <w:rPr>
          <w:rFonts w:ascii="Calibri" w:hAnsi="Calibri" w:cs="Arial"/>
          <w:color w:val="632423"/>
          <w:sz w:val="14"/>
          <w:szCs w:val="14"/>
          <w:lang w:eastAsia="en-US"/>
        </w:rPr>
        <w:t>(No. de la partida ofertada y nombre del bien)</w:t>
      </w:r>
      <w:r w:rsidRPr="00075B01">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17C0170B" w14:textId="77777777" w:rsidR="00075B01" w:rsidRPr="00075B01" w:rsidRDefault="00075B01" w:rsidP="00075B01">
      <w:pPr>
        <w:tabs>
          <w:tab w:val="left" w:pos="9356"/>
        </w:tabs>
        <w:autoSpaceDE w:val="0"/>
        <w:autoSpaceDN w:val="0"/>
        <w:adjustRightInd w:val="0"/>
        <w:ind w:right="283"/>
        <w:jc w:val="both"/>
        <w:rPr>
          <w:rFonts w:ascii="Calibri" w:hAnsi="Calibri" w:cs="Arial"/>
          <w:sz w:val="14"/>
          <w:szCs w:val="14"/>
          <w:lang w:eastAsia="en-US"/>
        </w:rPr>
      </w:pPr>
    </w:p>
    <w:p w14:paraId="3F40BB11" w14:textId="77777777" w:rsidR="00075B01" w:rsidRPr="00075B01" w:rsidRDefault="00075B01" w:rsidP="00075B01">
      <w:pPr>
        <w:pStyle w:val="Default"/>
        <w:tabs>
          <w:tab w:val="left" w:pos="9356"/>
        </w:tabs>
        <w:ind w:right="283"/>
        <w:jc w:val="center"/>
        <w:rPr>
          <w:rFonts w:asciiTheme="minorHAnsi" w:hAnsiTheme="minorHAnsi" w:cstheme="minorHAnsi"/>
          <w:b/>
          <w:sz w:val="16"/>
          <w:szCs w:val="14"/>
        </w:rPr>
      </w:pPr>
      <w:r w:rsidRPr="00075B01">
        <w:rPr>
          <w:rFonts w:asciiTheme="minorHAnsi" w:hAnsiTheme="minorHAnsi" w:cstheme="minorHAnsi"/>
          <w:b/>
          <w:sz w:val="16"/>
          <w:szCs w:val="14"/>
        </w:rPr>
        <w:t>(Nombre y firma del fabricante o subsidiaria)</w:t>
      </w:r>
    </w:p>
    <w:p w14:paraId="31554C40" w14:textId="77777777" w:rsidR="00075B01" w:rsidRPr="00075B01" w:rsidRDefault="00075B01" w:rsidP="00075B01">
      <w:pPr>
        <w:tabs>
          <w:tab w:val="left" w:pos="284"/>
          <w:tab w:val="left" w:pos="9356"/>
        </w:tabs>
        <w:ind w:right="283"/>
        <w:jc w:val="center"/>
        <w:rPr>
          <w:rFonts w:asciiTheme="minorHAnsi" w:hAnsiTheme="minorHAnsi" w:cstheme="minorHAnsi"/>
          <w:b/>
          <w:i/>
          <w:color w:val="632423"/>
          <w:sz w:val="16"/>
          <w:szCs w:val="16"/>
        </w:rPr>
      </w:pPr>
      <w:r w:rsidRPr="00075B01">
        <w:rPr>
          <w:rFonts w:asciiTheme="minorHAnsi" w:hAnsiTheme="minorHAnsi" w:cstheme="minorHAnsi"/>
          <w:b/>
          <w:i/>
          <w:color w:val="632423"/>
          <w:sz w:val="16"/>
          <w:szCs w:val="16"/>
        </w:rPr>
        <w:t xml:space="preserve">(Incluir teléfono, </w:t>
      </w:r>
      <w:r w:rsidRPr="00075B01">
        <w:rPr>
          <w:rFonts w:asciiTheme="minorHAnsi" w:hAnsiTheme="minorHAnsi" w:cstheme="minorHAnsi"/>
          <w:b/>
          <w:i/>
          <w:color w:val="632423"/>
          <w:sz w:val="16"/>
          <w:szCs w:val="16"/>
          <w:u w:val="single"/>
        </w:rPr>
        <w:t>correo electrónico</w:t>
      </w:r>
      <w:r w:rsidRPr="00075B01">
        <w:rPr>
          <w:rFonts w:asciiTheme="minorHAnsi" w:hAnsiTheme="minorHAnsi" w:cstheme="minorHAnsi"/>
          <w:b/>
          <w:i/>
          <w:color w:val="632423"/>
          <w:sz w:val="16"/>
          <w:szCs w:val="16"/>
        </w:rPr>
        <w:t xml:space="preserve"> y domicilio para contactar a quien suscribe)</w:t>
      </w:r>
    </w:p>
    <w:p w14:paraId="305AFB42" w14:textId="77777777" w:rsidR="00075B01" w:rsidRPr="00075B01" w:rsidRDefault="00075B01" w:rsidP="00075B01">
      <w:pPr>
        <w:pStyle w:val="Default"/>
        <w:tabs>
          <w:tab w:val="left" w:pos="9356"/>
        </w:tabs>
        <w:ind w:right="283"/>
        <w:jc w:val="both"/>
        <w:rPr>
          <w:rFonts w:ascii="Calibri" w:hAnsi="Calibri"/>
          <w:sz w:val="18"/>
          <w:szCs w:val="14"/>
          <w:lang w:val="es-ES" w:eastAsia="en-US"/>
        </w:rPr>
      </w:pPr>
      <w:r w:rsidRPr="00075B01">
        <w:rPr>
          <w:rFonts w:ascii="Calibri" w:hAnsi="Calibri"/>
          <w:sz w:val="18"/>
          <w:szCs w:val="14"/>
          <w:lang w:val="es-ES" w:eastAsia="en-US"/>
        </w:rPr>
        <w:t>-----------------------------------------------------------------------------------------------------------------------------------------------------------</w:t>
      </w:r>
    </w:p>
    <w:p w14:paraId="2D65DBCF" w14:textId="77777777" w:rsidR="00075B01" w:rsidRPr="00075B01" w:rsidRDefault="00075B01" w:rsidP="00075B01">
      <w:pPr>
        <w:pStyle w:val="Default"/>
        <w:tabs>
          <w:tab w:val="left" w:pos="9356"/>
        </w:tabs>
        <w:ind w:right="283"/>
        <w:jc w:val="both"/>
        <w:rPr>
          <w:rFonts w:ascii="Calibri" w:hAnsi="Calibri"/>
          <w:b/>
          <w:bCs/>
          <w:i/>
          <w:color w:val="632423"/>
          <w:sz w:val="16"/>
          <w:szCs w:val="14"/>
          <w:lang w:val="es-ES" w:eastAsia="en-US"/>
        </w:rPr>
      </w:pPr>
    </w:p>
    <w:p w14:paraId="37AE5CF5" w14:textId="77777777" w:rsidR="00075B01" w:rsidRPr="00075B01" w:rsidRDefault="00075B01" w:rsidP="00075B01">
      <w:pPr>
        <w:pStyle w:val="Default"/>
        <w:tabs>
          <w:tab w:val="left" w:pos="9356"/>
        </w:tabs>
        <w:ind w:right="283"/>
        <w:jc w:val="both"/>
        <w:rPr>
          <w:rFonts w:asciiTheme="minorHAnsi" w:hAnsiTheme="minorHAnsi"/>
          <w:b/>
          <w:bCs/>
          <w:i/>
          <w:color w:val="632423"/>
          <w:sz w:val="16"/>
          <w:szCs w:val="14"/>
        </w:rPr>
      </w:pPr>
      <w:r w:rsidRPr="00075B01">
        <w:rPr>
          <w:rFonts w:ascii="Calibri" w:hAnsi="Calibri"/>
          <w:b/>
          <w:bCs/>
          <w:i/>
          <w:color w:val="632423"/>
          <w:sz w:val="16"/>
          <w:szCs w:val="14"/>
          <w:lang w:val="es-ES" w:eastAsia="en-US"/>
        </w:rPr>
        <w:t>EJEMPLO</w:t>
      </w:r>
      <w:r w:rsidRPr="00075B01">
        <w:rPr>
          <w:rFonts w:ascii="Calibri" w:hAnsi="Calibri"/>
          <w:b/>
          <w:bCs/>
          <w:i/>
          <w:color w:val="632423"/>
          <w:sz w:val="16"/>
          <w:szCs w:val="14"/>
          <w:lang w:eastAsia="en-US"/>
        </w:rPr>
        <w:t xml:space="preserve"> 3 </w:t>
      </w:r>
      <w:r w:rsidRPr="00075B01">
        <w:rPr>
          <w:rFonts w:asciiTheme="minorHAnsi" w:hAnsiTheme="minorHAnsi"/>
          <w:b/>
          <w:bCs/>
          <w:i/>
          <w:color w:val="632423"/>
          <w:sz w:val="16"/>
          <w:szCs w:val="14"/>
        </w:rPr>
        <w:t xml:space="preserve">(Carta del Fabricante para Distribuidores Autorizados que participan en la Licitación) </w:t>
      </w:r>
    </w:p>
    <w:p w14:paraId="3730E4CB" w14:textId="77777777" w:rsidR="00075B01" w:rsidRPr="00075B01" w:rsidRDefault="00075B01" w:rsidP="00075B01">
      <w:pPr>
        <w:tabs>
          <w:tab w:val="left" w:pos="284"/>
        </w:tabs>
        <w:jc w:val="both"/>
        <w:rPr>
          <w:rFonts w:asciiTheme="minorHAnsi" w:hAnsiTheme="minorHAnsi" w:cstheme="minorHAnsi"/>
          <w:b/>
          <w:color w:val="000000"/>
          <w:sz w:val="18"/>
          <w:szCs w:val="18"/>
        </w:rPr>
      </w:pPr>
    </w:p>
    <w:p w14:paraId="69C605A7" w14:textId="77777777" w:rsidR="00075B01" w:rsidRPr="00075B01" w:rsidRDefault="00075B01" w:rsidP="00075B01">
      <w:pPr>
        <w:tabs>
          <w:tab w:val="left" w:pos="284"/>
        </w:tabs>
        <w:jc w:val="both"/>
        <w:rPr>
          <w:rFonts w:asciiTheme="minorHAnsi" w:hAnsiTheme="minorHAnsi" w:cstheme="minorHAnsi"/>
          <w:b/>
          <w:color w:val="000000"/>
          <w:sz w:val="14"/>
          <w:szCs w:val="14"/>
        </w:rPr>
      </w:pPr>
      <w:r w:rsidRPr="00075B01">
        <w:rPr>
          <w:rFonts w:asciiTheme="minorHAnsi" w:hAnsiTheme="minorHAnsi" w:cstheme="minorHAnsi"/>
          <w:b/>
          <w:color w:val="000000"/>
          <w:sz w:val="14"/>
          <w:szCs w:val="14"/>
        </w:rPr>
        <w:t>UNIVERSIDAD AUTÓNOMA DE AGUASCALIENTES.</w:t>
      </w:r>
    </w:p>
    <w:p w14:paraId="6CD3C390" w14:textId="77777777" w:rsidR="00075B01" w:rsidRPr="00075B01" w:rsidRDefault="00075B01" w:rsidP="00075B01">
      <w:pPr>
        <w:tabs>
          <w:tab w:val="left" w:pos="284"/>
        </w:tabs>
        <w:jc w:val="both"/>
        <w:rPr>
          <w:rFonts w:asciiTheme="minorHAnsi" w:hAnsiTheme="minorHAnsi" w:cstheme="minorHAnsi"/>
          <w:b/>
          <w:color w:val="000000"/>
          <w:sz w:val="14"/>
          <w:szCs w:val="14"/>
        </w:rPr>
      </w:pPr>
      <w:r w:rsidRPr="00075B01">
        <w:rPr>
          <w:rFonts w:asciiTheme="minorHAnsi" w:hAnsiTheme="minorHAnsi" w:cstheme="minorHAnsi"/>
          <w:b/>
          <w:color w:val="000000"/>
          <w:sz w:val="14"/>
          <w:szCs w:val="14"/>
        </w:rPr>
        <w:t>P R E S E N T E.</w:t>
      </w:r>
    </w:p>
    <w:p w14:paraId="13025ABC" w14:textId="77777777" w:rsidR="00075B01" w:rsidRPr="00075B01" w:rsidRDefault="00075B01" w:rsidP="00075B01">
      <w:pPr>
        <w:pStyle w:val="Default"/>
        <w:tabs>
          <w:tab w:val="left" w:pos="9356"/>
        </w:tabs>
        <w:ind w:right="283"/>
        <w:jc w:val="both"/>
        <w:rPr>
          <w:rFonts w:asciiTheme="minorHAnsi" w:hAnsiTheme="minorHAnsi" w:cstheme="minorHAnsi"/>
          <w:b/>
          <w:sz w:val="16"/>
          <w:szCs w:val="14"/>
        </w:rPr>
      </w:pPr>
    </w:p>
    <w:p w14:paraId="5C5F95AB" w14:textId="77777777" w:rsidR="00075B01" w:rsidRPr="00075B01" w:rsidRDefault="00075B01" w:rsidP="00075B01">
      <w:pPr>
        <w:pStyle w:val="Default"/>
        <w:tabs>
          <w:tab w:val="left" w:pos="9356"/>
        </w:tabs>
        <w:ind w:right="283"/>
        <w:jc w:val="both"/>
        <w:rPr>
          <w:rFonts w:asciiTheme="minorHAnsi" w:hAnsiTheme="minorHAnsi"/>
          <w:sz w:val="14"/>
          <w:szCs w:val="14"/>
        </w:rPr>
      </w:pPr>
      <w:r w:rsidRPr="00075B01">
        <w:rPr>
          <w:rFonts w:asciiTheme="minorHAnsi" w:hAnsiTheme="minorHAnsi"/>
          <w:bCs/>
          <w:sz w:val="14"/>
          <w:szCs w:val="14"/>
        </w:rPr>
        <w:t xml:space="preserve">Declaro bajo protesta de decir verdad </w:t>
      </w:r>
      <w:r w:rsidRPr="00075B01">
        <w:rPr>
          <w:rFonts w:asciiTheme="minorHAnsi" w:hAnsiTheme="minorHAnsi"/>
          <w:sz w:val="14"/>
          <w:szCs w:val="14"/>
        </w:rPr>
        <w:t xml:space="preserve">y por medio de </w:t>
      </w:r>
      <w:r w:rsidRPr="00075B01">
        <w:rPr>
          <w:rFonts w:asciiTheme="minorHAnsi" w:hAnsiTheme="minorHAnsi"/>
          <w:color w:val="632423"/>
          <w:sz w:val="14"/>
          <w:szCs w:val="14"/>
          <w:u w:val="single"/>
        </w:rPr>
        <w:t>(Nombre del fabricante)</w:t>
      </w:r>
      <w:r w:rsidRPr="00075B01">
        <w:rPr>
          <w:rFonts w:asciiTheme="minorHAnsi" w:hAnsiTheme="minorHAnsi"/>
          <w:sz w:val="14"/>
          <w:szCs w:val="14"/>
        </w:rPr>
        <w:t xml:space="preserve"> que la empresa (</w:t>
      </w:r>
      <w:r w:rsidRPr="00075B01">
        <w:rPr>
          <w:rFonts w:asciiTheme="minorHAnsi" w:hAnsiTheme="minorHAnsi"/>
          <w:color w:val="632423"/>
          <w:sz w:val="14"/>
          <w:szCs w:val="14"/>
        </w:rPr>
        <w:t xml:space="preserve">nombre del licitante que participa) </w:t>
      </w:r>
      <w:r w:rsidRPr="00075B01">
        <w:rPr>
          <w:rFonts w:asciiTheme="minorHAnsi" w:hAnsiTheme="minorHAnsi"/>
          <w:b/>
          <w:color w:val="auto"/>
          <w:sz w:val="14"/>
          <w:szCs w:val="14"/>
        </w:rPr>
        <w:t>es Distribuidor Autorizado</w:t>
      </w:r>
      <w:r w:rsidRPr="00075B01">
        <w:rPr>
          <w:rFonts w:asciiTheme="minorHAnsi" w:hAnsiTheme="minorHAnsi"/>
          <w:color w:val="auto"/>
          <w:sz w:val="14"/>
          <w:szCs w:val="14"/>
        </w:rPr>
        <w:t xml:space="preserve"> de la marca </w:t>
      </w:r>
      <w:r w:rsidRPr="00075B01">
        <w:rPr>
          <w:rFonts w:asciiTheme="minorHAnsi" w:hAnsiTheme="minorHAnsi"/>
          <w:color w:val="632423"/>
          <w:sz w:val="14"/>
          <w:szCs w:val="14"/>
          <w:u w:val="single"/>
        </w:rPr>
        <w:t>(Nombre de la marca)</w:t>
      </w:r>
      <w:r w:rsidRPr="00075B01">
        <w:rPr>
          <w:rFonts w:asciiTheme="minorHAnsi" w:hAnsiTheme="minorHAnsi"/>
          <w:color w:val="833C0B" w:themeColor="accent2" w:themeShade="80"/>
          <w:sz w:val="14"/>
          <w:szCs w:val="14"/>
        </w:rPr>
        <w:t xml:space="preserve"> </w:t>
      </w:r>
      <w:r w:rsidRPr="00075B01">
        <w:rPr>
          <w:rFonts w:asciiTheme="minorHAnsi" w:hAnsiTheme="minorHAnsi"/>
          <w:color w:val="auto"/>
          <w:sz w:val="14"/>
          <w:szCs w:val="14"/>
        </w:rPr>
        <w:t xml:space="preserve">en específico la para </w:t>
      </w:r>
      <w:r w:rsidRPr="00075B01">
        <w:rPr>
          <w:rFonts w:asciiTheme="minorHAnsi" w:hAnsiTheme="minorHAnsi"/>
          <w:color w:val="632423"/>
          <w:sz w:val="14"/>
          <w:szCs w:val="14"/>
        </w:rPr>
        <w:t>(No. de partida y nombre)</w:t>
      </w:r>
      <w:r w:rsidRPr="00075B01">
        <w:rPr>
          <w:rFonts w:asciiTheme="minorHAnsi" w:hAnsiTheme="minorHAnsi"/>
          <w:sz w:val="14"/>
          <w:szCs w:val="14"/>
        </w:rPr>
        <w:t xml:space="preserve"> ofertados en este proceso de Licitación. Por lo que </w:t>
      </w:r>
      <w:r w:rsidRPr="00075B01">
        <w:rPr>
          <w:rFonts w:asciiTheme="minorHAnsi" w:hAnsiTheme="minorHAnsi"/>
          <w:b/>
          <w:sz w:val="14"/>
          <w:szCs w:val="14"/>
        </w:rPr>
        <w:t>avalamos y respaldamos</w:t>
      </w:r>
      <w:r w:rsidRPr="00075B01">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59FDA3E0" w14:textId="77777777" w:rsidR="00075B01" w:rsidRPr="00075B01" w:rsidRDefault="00075B01" w:rsidP="00075B01">
      <w:pPr>
        <w:pStyle w:val="Default"/>
        <w:tabs>
          <w:tab w:val="left" w:pos="9356"/>
        </w:tabs>
        <w:ind w:right="283"/>
        <w:jc w:val="center"/>
        <w:rPr>
          <w:rFonts w:asciiTheme="minorHAnsi" w:hAnsiTheme="minorHAnsi" w:cstheme="minorHAnsi"/>
          <w:b/>
          <w:sz w:val="16"/>
          <w:szCs w:val="14"/>
        </w:rPr>
      </w:pPr>
      <w:r w:rsidRPr="00075B01">
        <w:rPr>
          <w:rFonts w:asciiTheme="minorHAnsi" w:hAnsiTheme="minorHAnsi" w:cstheme="minorHAnsi"/>
          <w:b/>
          <w:sz w:val="16"/>
          <w:szCs w:val="14"/>
        </w:rPr>
        <w:t>(Nombre y firma del fabricante)</w:t>
      </w:r>
    </w:p>
    <w:p w14:paraId="7284B1A6" w14:textId="77777777" w:rsidR="00075B01" w:rsidRPr="001A29B6" w:rsidRDefault="00075B01" w:rsidP="00075B01">
      <w:pPr>
        <w:pStyle w:val="Default"/>
        <w:tabs>
          <w:tab w:val="left" w:pos="9356"/>
        </w:tabs>
        <w:ind w:right="283"/>
        <w:jc w:val="center"/>
        <w:rPr>
          <w:rFonts w:asciiTheme="minorHAnsi" w:hAnsiTheme="minorHAnsi"/>
          <w:sz w:val="16"/>
          <w:szCs w:val="16"/>
        </w:rPr>
      </w:pPr>
      <w:r w:rsidRPr="001A29B6">
        <w:rPr>
          <w:rFonts w:asciiTheme="minorHAnsi" w:hAnsiTheme="minorHAnsi" w:cstheme="minorHAnsi"/>
          <w:b/>
          <w:i/>
          <w:color w:val="632423"/>
          <w:sz w:val="16"/>
          <w:szCs w:val="16"/>
        </w:rPr>
        <w:t xml:space="preserve">(Incluir teléfono, </w:t>
      </w:r>
      <w:r w:rsidRPr="001A29B6">
        <w:rPr>
          <w:rFonts w:asciiTheme="minorHAnsi" w:hAnsiTheme="minorHAnsi" w:cstheme="minorHAnsi"/>
          <w:b/>
          <w:i/>
          <w:color w:val="632423"/>
          <w:sz w:val="16"/>
          <w:szCs w:val="16"/>
          <w:u w:val="single"/>
        </w:rPr>
        <w:t>correo electrónico</w:t>
      </w:r>
      <w:r w:rsidRPr="001A29B6">
        <w:rPr>
          <w:rFonts w:asciiTheme="minorHAnsi" w:hAnsiTheme="minorHAnsi" w:cstheme="minorHAnsi"/>
          <w:b/>
          <w:i/>
          <w:color w:val="632423"/>
          <w:sz w:val="16"/>
          <w:szCs w:val="16"/>
        </w:rPr>
        <w:t xml:space="preserve"> y domicilio para contactar a quien suscribe)</w:t>
      </w:r>
    </w:p>
    <w:p w14:paraId="67A00F02" w14:textId="77777777" w:rsidR="00075B01" w:rsidRPr="001A29B6" w:rsidRDefault="00075B01" w:rsidP="00075B01">
      <w:pPr>
        <w:tabs>
          <w:tab w:val="left" w:pos="284"/>
        </w:tabs>
        <w:jc w:val="both"/>
        <w:rPr>
          <w:rFonts w:asciiTheme="minorHAnsi" w:hAnsiTheme="minorHAnsi" w:cstheme="minorHAnsi"/>
          <w:color w:val="000000"/>
          <w:sz w:val="18"/>
          <w:szCs w:val="18"/>
          <w:lang w:val="es-MX"/>
        </w:rPr>
      </w:pPr>
      <w:r w:rsidRPr="001A29B6">
        <w:rPr>
          <w:rFonts w:asciiTheme="minorHAnsi" w:hAnsiTheme="minorHAnsi" w:cstheme="minorHAnsi"/>
          <w:color w:val="000000"/>
          <w:sz w:val="18"/>
          <w:szCs w:val="18"/>
          <w:lang w:val="es-MX"/>
        </w:rPr>
        <w:t xml:space="preserve">------------------------------------------------------------------------------------------------------------------------------------------------------------- </w:t>
      </w:r>
    </w:p>
    <w:p w14:paraId="026CBA8A" w14:textId="77777777" w:rsidR="00075B01" w:rsidRPr="001A29B6" w:rsidRDefault="00075B01" w:rsidP="00075B01">
      <w:pPr>
        <w:tabs>
          <w:tab w:val="left" w:pos="284"/>
        </w:tabs>
        <w:jc w:val="both"/>
        <w:rPr>
          <w:rFonts w:asciiTheme="minorHAnsi" w:hAnsiTheme="minorHAnsi" w:cstheme="minorHAnsi"/>
          <w:b/>
          <w:color w:val="000000"/>
          <w:sz w:val="18"/>
          <w:szCs w:val="18"/>
          <w:lang w:val="es-MX"/>
        </w:rPr>
      </w:pPr>
    </w:p>
    <w:p w14:paraId="203CE872" w14:textId="7F589672" w:rsidR="00075B01" w:rsidRPr="001A29B6" w:rsidRDefault="00075B01" w:rsidP="00075B01">
      <w:pPr>
        <w:tabs>
          <w:tab w:val="left" w:pos="284"/>
          <w:tab w:val="left" w:pos="9356"/>
        </w:tabs>
        <w:ind w:right="283"/>
        <w:jc w:val="both"/>
        <w:rPr>
          <w:rFonts w:ascii="Calibri" w:hAnsi="Calibri" w:cs="Arial"/>
          <w:b/>
          <w:bCs/>
          <w:i/>
          <w:color w:val="632423"/>
          <w:sz w:val="16"/>
          <w:szCs w:val="14"/>
          <w:lang w:eastAsia="en-US"/>
        </w:rPr>
      </w:pPr>
      <w:r w:rsidRPr="001A29B6">
        <w:rPr>
          <w:rFonts w:ascii="Calibri" w:hAnsi="Calibri" w:cs="Arial"/>
          <w:b/>
          <w:bCs/>
          <w:i/>
          <w:color w:val="632423"/>
          <w:sz w:val="16"/>
          <w:szCs w:val="14"/>
          <w:lang w:eastAsia="en-US"/>
        </w:rPr>
        <w:t>EJEMPLO 4</w:t>
      </w:r>
      <w:r w:rsidRPr="001A29B6">
        <w:rPr>
          <w:rFonts w:ascii="Calibri" w:hAnsi="Calibri" w:cs="Arial"/>
          <w:bCs/>
          <w:i/>
          <w:color w:val="632423"/>
          <w:sz w:val="14"/>
          <w:szCs w:val="14"/>
          <w:lang w:eastAsia="en-US"/>
        </w:rPr>
        <w:t xml:space="preserve"> </w:t>
      </w:r>
      <w:r w:rsidRPr="001A29B6">
        <w:rPr>
          <w:rFonts w:ascii="Calibri" w:hAnsi="Calibri" w:cs="Arial"/>
          <w:b/>
          <w:bCs/>
          <w:i/>
          <w:color w:val="632423"/>
          <w:sz w:val="16"/>
          <w:szCs w:val="14"/>
          <w:lang w:eastAsia="en-US"/>
        </w:rPr>
        <w:t>(Empresas que tienen carta de respaldo del Distribuidor Autorizado o mayorista)</w:t>
      </w:r>
      <w:r w:rsidR="001A29B6" w:rsidRPr="001A29B6">
        <w:rPr>
          <w:rFonts w:ascii="Calibri" w:hAnsi="Calibri" w:cs="Arial"/>
          <w:b/>
          <w:bCs/>
          <w:i/>
          <w:color w:val="632423"/>
          <w:sz w:val="16"/>
          <w:szCs w:val="14"/>
          <w:lang w:eastAsia="en-US"/>
        </w:rPr>
        <w:t xml:space="preserve"> *</w:t>
      </w:r>
      <w:r w:rsidR="006120A1">
        <w:rPr>
          <w:rFonts w:ascii="Calibri" w:hAnsi="Calibri" w:cs="Arial"/>
          <w:b/>
          <w:bCs/>
          <w:i/>
          <w:color w:val="632423"/>
          <w:sz w:val="16"/>
          <w:szCs w:val="14"/>
          <w:lang w:eastAsia="en-US"/>
        </w:rPr>
        <w:t>*</w:t>
      </w:r>
      <w:r w:rsidR="001A29B6" w:rsidRPr="001A29B6">
        <w:rPr>
          <w:rFonts w:ascii="Calibri" w:hAnsi="Calibri" w:cs="Arial"/>
          <w:b/>
          <w:bCs/>
          <w:i/>
          <w:color w:val="632423"/>
          <w:sz w:val="16"/>
          <w:szCs w:val="14"/>
          <w:lang w:eastAsia="en-US"/>
        </w:rPr>
        <w:t xml:space="preserve"> Para las partidas autorizadas. </w:t>
      </w:r>
    </w:p>
    <w:p w14:paraId="5BAE2C9D" w14:textId="77777777" w:rsidR="00075B01" w:rsidRPr="001A29B6" w:rsidRDefault="00075B01" w:rsidP="00075B01">
      <w:pPr>
        <w:tabs>
          <w:tab w:val="left" w:pos="9356"/>
        </w:tabs>
        <w:autoSpaceDE w:val="0"/>
        <w:autoSpaceDN w:val="0"/>
        <w:adjustRightInd w:val="0"/>
        <w:ind w:right="283"/>
        <w:jc w:val="both"/>
        <w:rPr>
          <w:rFonts w:ascii="Calibri" w:hAnsi="Calibri" w:cs="Arial"/>
          <w:color w:val="000000"/>
          <w:sz w:val="14"/>
          <w:szCs w:val="14"/>
          <w:lang w:eastAsia="en-US"/>
        </w:rPr>
      </w:pPr>
    </w:p>
    <w:p w14:paraId="43F273A7" w14:textId="77777777" w:rsidR="00075B01" w:rsidRPr="001A29B6" w:rsidRDefault="00075B01" w:rsidP="00075B01">
      <w:pPr>
        <w:tabs>
          <w:tab w:val="left" w:pos="284"/>
        </w:tabs>
        <w:jc w:val="both"/>
        <w:rPr>
          <w:rFonts w:asciiTheme="minorHAnsi" w:hAnsiTheme="minorHAnsi" w:cstheme="minorHAnsi"/>
          <w:b/>
          <w:color w:val="000000"/>
          <w:sz w:val="14"/>
          <w:szCs w:val="14"/>
        </w:rPr>
      </w:pPr>
      <w:r w:rsidRPr="001A29B6">
        <w:rPr>
          <w:rFonts w:asciiTheme="minorHAnsi" w:hAnsiTheme="minorHAnsi" w:cstheme="minorHAnsi"/>
          <w:b/>
          <w:color w:val="000000"/>
          <w:sz w:val="14"/>
          <w:szCs w:val="14"/>
        </w:rPr>
        <w:t>UNIVERSIDAD AUTÓNOMA DE AGUASCALIENTES.</w:t>
      </w:r>
    </w:p>
    <w:p w14:paraId="474BA7BB" w14:textId="77777777" w:rsidR="00075B01" w:rsidRPr="001A29B6" w:rsidRDefault="00075B01" w:rsidP="00075B01">
      <w:pPr>
        <w:tabs>
          <w:tab w:val="left" w:pos="284"/>
        </w:tabs>
        <w:jc w:val="both"/>
        <w:rPr>
          <w:rFonts w:asciiTheme="minorHAnsi" w:hAnsiTheme="minorHAnsi" w:cstheme="minorHAnsi"/>
          <w:b/>
          <w:color w:val="000000"/>
          <w:sz w:val="14"/>
          <w:szCs w:val="14"/>
        </w:rPr>
      </w:pPr>
      <w:r w:rsidRPr="001A29B6">
        <w:rPr>
          <w:rFonts w:asciiTheme="minorHAnsi" w:hAnsiTheme="minorHAnsi" w:cstheme="minorHAnsi"/>
          <w:b/>
          <w:color w:val="000000"/>
          <w:sz w:val="14"/>
          <w:szCs w:val="14"/>
        </w:rPr>
        <w:t>P R E S E N T E.</w:t>
      </w:r>
    </w:p>
    <w:p w14:paraId="3C6E9783" w14:textId="77777777" w:rsidR="00075B01" w:rsidRPr="001A29B6" w:rsidRDefault="00075B01" w:rsidP="00075B01">
      <w:pPr>
        <w:tabs>
          <w:tab w:val="left" w:pos="9356"/>
        </w:tabs>
        <w:autoSpaceDE w:val="0"/>
        <w:autoSpaceDN w:val="0"/>
        <w:adjustRightInd w:val="0"/>
        <w:ind w:right="283"/>
        <w:jc w:val="both"/>
        <w:rPr>
          <w:rFonts w:ascii="Calibri" w:hAnsi="Calibri" w:cs="Arial"/>
          <w:sz w:val="14"/>
          <w:szCs w:val="14"/>
          <w:lang w:eastAsia="en-US"/>
        </w:rPr>
      </w:pPr>
    </w:p>
    <w:p w14:paraId="79B7499D" w14:textId="77777777" w:rsidR="00075B01" w:rsidRPr="001A29B6" w:rsidRDefault="00075B01" w:rsidP="00075B01">
      <w:pPr>
        <w:tabs>
          <w:tab w:val="left" w:pos="9356"/>
        </w:tabs>
        <w:autoSpaceDE w:val="0"/>
        <w:autoSpaceDN w:val="0"/>
        <w:adjustRightInd w:val="0"/>
        <w:ind w:right="283"/>
        <w:jc w:val="both"/>
        <w:rPr>
          <w:rFonts w:ascii="Calibri" w:hAnsi="Calibri" w:cs="Arial"/>
          <w:color w:val="000000"/>
          <w:sz w:val="14"/>
          <w:szCs w:val="14"/>
          <w:lang w:eastAsia="en-US"/>
        </w:rPr>
      </w:pPr>
      <w:r w:rsidRPr="001A29B6">
        <w:rPr>
          <w:rFonts w:ascii="Calibri" w:hAnsi="Calibri" w:cs="Arial"/>
          <w:color w:val="000000"/>
          <w:sz w:val="14"/>
          <w:szCs w:val="14"/>
          <w:lang w:eastAsia="en-US"/>
        </w:rPr>
        <w:t xml:space="preserve">Declaro bajo protesta de decir verdad y por medio de </w:t>
      </w:r>
      <w:r w:rsidRPr="001A29B6">
        <w:rPr>
          <w:rFonts w:ascii="Calibri" w:hAnsi="Calibri" w:cs="Arial"/>
          <w:color w:val="632423"/>
          <w:sz w:val="14"/>
          <w:szCs w:val="14"/>
          <w:u w:val="single"/>
          <w:lang w:eastAsia="en-US"/>
        </w:rPr>
        <w:t>(Nombre del Distribuidor Autorizado)</w:t>
      </w:r>
      <w:r w:rsidRPr="001A29B6">
        <w:rPr>
          <w:rFonts w:ascii="Calibri" w:hAnsi="Calibri" w:cs="Arial"/>
          <w:color w:val="000000"/>
          <w:sz w:val="14"/>
          <w:szCs w:val="14"/>
          <w:lang w:eastAsia="en-US"/>
        </w:rPr>
        <w:t xml:space="preserve"> que la empresa </w:t>
      </w:r>
      <w:r w:rsidRPr="001A29B6">
        <w:rPr>
          <w:rFonts w:ascii="Calibri" w:hAnsi="Calibri" w:cs="Arial"/>
          <w:color w:val="632423"/>
          <w:sz w:val="14"/>
          <w:szCs w:val="14"/>
          <w:u w:val="single"/>
          <w:lang w:eastAsia="en-US"/>
        </w:rPr>
        <w:t>(Nombre del licitante que participa)</w:t>
      </w:r>
      <w:r w:rsidRPr="001A29B6">
        <w:rPr>
          <w:rFonts w:ascii="Calibri" w:hAnsi="Calibri" w:cs="Arial"/>
          <w:color w:val="000000"/>
          <w:sz w:val="14"/>
          <w:szCs w:val="14"/>
          <w:lang w:eastAsia="en-US"/>
        </w:rPr>
        <w:t xml:space="preserve"> es mi Distribuidor de la marca </w:t>
      </w:r>
      <w:r w:rsidRPr="001A29B6">
        <w:rPr>
          <w:rFonts w:ascii="Calibri" w:hAnsi="Calibri" w:cs="Arial"/>
          <w:color w:val="632423"/>
          <w:sz w:val="14"/>
          <w:szCs w:val="14"/>
          <w:u w:val="single"/>
          <w:lang w:eastAsia="en-US"/>
        </w:rPr>
        <w:t>(Nombre de la marca)</w:t>
      </w:r>
      <w:r w:rsidRPr="001A29B6">
        <w:rPr>
          <w:rFonts w:ascii="Calibri" w:hAnsi="Calibri" w:cs="Arial"/>
          <w:color w:val="000000"/>
          <w:sz w:val="14"/>
          <w:szCs w:val="14"/>
          <w:lang w:eastAsia="en-US"/>
        </w:rPr>
        <w:t xml:space="preserve"> en específico para la </w:t>
      </w:r>
      <w:r w:rsidRPr="001A29B6">
        <w:rPr>
          <w:rFonts w:ascii="Calibri" w:hAnsi="Calibri" w:cs="Arial"/>
          <w:color w:val="632423"/>
          <w:sz w:val="14"/>
          <w:szCs w:val="14"/>
          <w:u w:val="single"/>
          <w:lang w:eastAsia="en-US"/>
        </w:rPr>
        <w:t>(No. de partida y nombre)</w:t>
      </w:r>
      <w:r w:rsidRPr="001A29B6">
        <w:rPr>
          <w:rFonts w:ascii="Calibri" w:hAnsi="Calibri" w:cs="Arial"/>
          <w:color w:val="000000"/>
          <w:sz w:val="14"/>
          <w:szCs w:val="14"/>
          <w:lang w:eastAsia="en-US"/>
        </w:rPr>
        <w:t xml:space="preserve">, del cual soy Distribuidor Autorizado directamente por el Fabricante </w:t>
      </w:r>
      <w:r w:rsidRPr="001A29B6">
        <w:rPr>
          <w:rFonts w:ascii="Calibri" w:hAnsi="Calibri" w:cs="Arial"/>
          <w:color w:val="632423"/>
          <w:sz w:val="14"/>
          <w:szCs w:val="14"/>
          <w:u w:val="single"/>
          <w:lang w:eastAsia="en-US"/>
        </w:rPr>
        <w:t>(Nombre del Fabricante)</w:t>
      </w:r>
      <w:r w:rsidRPr="001A29B6">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1A29B6">
        <w:rPr>
          <w:rFonts w:ascii="Calibri" w:hAnsi="Calibri" w:cs="Arial"/>
          <w:b/>
          <w:color w:val="000000"/>
          <w:sz w:val="14"/>
          <w:szCs w:val="14"/>
          <w:lang w:eastAsia="en-US"/>
        </w:rPr>
        <w:t>avalamos y respaldamos</w:t>
      </w:r>
      <w:r w:rsidRPr="001A29B6">
        <w:rPr>
          <w:rFonts w:ascii="Calibri" w:hAnsi="Calibri" w:cs="Arial"/>
          <w:color w:val="000000"/>
          <w:sz w:val="14"/>
          <w:szCs w:val="14"/>
          <w:lang w:eastAsia="en-US"/>
        </w:rPr>
        <w:t xml:space="preserve"> la propuesta presentada por </w:t>
      </w:r>
      <w:r w:rsidRPr="001A29B6">
        <w:rPr>
          <w:rFonts w:ascii="Calibri" w:hAnsi="Calibri" w:cs="Arial"/>
          <w:color w:val="632423"/>
          <w:sz w:val="14"/>
          <w:szCs w:val="14"/>
          <w:u w:val="single"/>
          <w:lang w:eastAsia="en-US"/>
        </w:rPr>
        <w:t>(Nombre del licitante que participa)</w:t>
      </w:r>
      <w:r w:rsidRPr="001A29B6">
        <w:rPr>
          <w:rFonts w:ascii="Calibri" w:hAnsi="Calibri" w:cs="Arial"/>
          <w:color w:val="000000"/>
          <w:sz w:val="14"/>
          <w:szCs w:val="14"/>
          <w:lang w:eastAsia="en-US"/>
        </w:rPr>
        <w:t xml:space="preserve"> para cumplir las obligaciones contraídas de acuerdo a los términos y condiciones establecidos en estas bases.</w:t>
      </w:r>
    </w:p>
    <w:p w14:paraId="079001C0" w14:textId="77777777" w:rsidR="00075B01" w:rsidRPr="001A29B6" w:rsidRDefault="00075B01" w:rsidP="00075B01">
      <w:pPr>
        <w:pStyle w:val="Default"/>
        <w:tabs>
          <w:tab w:val="left" w:pos="9356"/>
        </w:tabs>
        <w:ind w:right="283"/>
        <w:jc w:val="center"/>
        <w:rPr>
          <w:rFonts w:asciiTheme="minorHAnsi" w:hAnsiTheme="minorHAnsi" w:cstheme="minorHAnsi"/>
          <w:b/>
          <w:sz w:val="16"/>
          <w:szCs w:val="14"/>
        </w:rPr>
      </w:pPr>
    </w:p>
    <w:p w14:paraId="3A9FE403" w14:textId="77777777" w:rsidR="00075B01" w:rsidRPr="001A29B6" w:rsidRDefault="00075B01" w:rsidP="00075B01">
      <w:pPr>
        <w:pStyle w:val="Default"/>
        <w:tabs>
          <w:tab w:val="left" w:pos="9356"/>
        </w:tabs>
        <w:ind w:right="283"/>
        <w:jc w:val="center"/>
        <w:rPr>
          <w:rFonts w:asciiTheme="minorHAnsi" w:hAnsiTheme="minorHAnsi" w:cstheme="minorHAnsi"/>
          <w:b/>
          <w:sz w:val="16"/>
          <w:szCs w:val="14"/>
        </w:rPr>
      </w:pPr>
      <w:r w:rsidRPr="001A29B6">
        <w:rPr>
          <w:rFonts w:asciiTheme="minorHAnsi" w:hAnsiTheme="minorHAnsi" w:cstheme="minorHAnsi"/>
          <w:b/>
          <w:sz w:val="16"/>
          <w:szCs w:val="14"/>
        </w:rPr>
        <w:t>(Nombre y firma del Distribuidor o Mayorista)</w:t>
      </w:r>
    </w:p>
    <w:p w14:paraId="22FB28F3" w14:textId="77777777" w:rsidR="00075B01" w:rsidRPr="00075B01" w:rsidRDefault="00075B01" w:rsidP="00075B01">
      <w:pPr>
        <w:pStyle w:val="Default"/>
        <w:tabs>
          <w:tab w:val="left" w:pos="9356"/>
        </w:tabs>
        <w:ind w:right="283"/>
        <w:jc w:val="center"/>
        <w:rPr>
          <w:rFonts w:asciiTheme="minorHAnsi" w:hAnsiTheme="minorHAnsi"/>
          <w:sz w:val="16"/>
          <w:szCs w:val="16"/>
        </w:rPr>
      </w:pPr>
      <w:r w:rsidRPr="001A29B6">
        <w:rPr>
          <w:rFonts w:asciiTheme="minorHAnsi" w:hAnsiTheme="minorHAnsi" w:cstheme="minorHAnsi"/>
          <w:b/>
          <w:i/>
          <w:color w:val="632423"/>
          <w:sz w:val="16"/>
          <w:szCs w:val="16"/>
        </w:rPr>
        <w:t xml:space="preserve">(Incluir teléfono, </w:t>
      </w:r>
      <w:r w:rsidRPr="001A29B6">
        <w:rPr>
          <w:rFonts w:asciiTheme="minorHAnsi" w:hAnsiTheme="minorHAnsi" w:cstheme="minorHAnsi"/>
          <w:b/>
          <w:i/>
          <w:color w:val="632423"/>
          <w:sz w:val="16"/>
          <w:szCs w:val="16"/>
          <w:u w:val="single"/>
        </w:rPr>
        <w:t>correo electrónico</w:t>
      </w:r>
      <w:r w:rsidRPr="001A29B6">
        <w:rPr>
          <w:rFonts w:asciiTheme="minorHAnsi" w:hAnsiTheme="minorHAnsi" w:cstheme="minorHAnsi"/>
          <w:b/>
          <w:i/>
          <w:color w:val="632423"/>
          <w:sz w:val="16"/>
          <w:szCs w:val="16"/>
        </w:rPr>
        <w:t xml:space="preserve"> y domicilio para contactar a quien suscribe)</w:t>
      </w:r>
    </w:p>
    <w:p w14:paraId="25C320F5" w14:textId="0C907E1A" w:rsidR="00075B01" w:rsidRDefault="00075B01" w:rsidP="00075B01">
      <w:pPr>
        <w:pStyle w:val="Default"/>
        <w:tabs>
          <w:tab w:val="left" w:pos="9356"/>
        </w:tabs>
        <w:ind w:right="283"/>
        <w:jc w:val="center"/>
        <w:rPr>
          <w:rFonts w:asciiTheme="minorHAnsi" w:hAnsiTheme="minorHAnsi" w:cstheme="minorHAnsi"/>
          <w:b/>
          <w:sz w:val="16"/>
          <w:szCs w:val="14"/>
        </w:rPr>
      </w:pPr>
    </w:p>
    <w:p w14:paraId="1E427181" w14:textId="76093555" w:rsidR="00B61547" w:rsidRDefault="00B61547" w:rsidP="00075B01">
      <w:pPr>
        <w:pStyle w:val="Default"/>
        <w:tabs>
          <w:tab w:val="left" w:pos="9356"/>
        </w:tabs>
        <w:ind w:right="283"/>
        <w:jc w:val="center"/>
        <w:rPr>
          <w:rFonts w:asciiTheme="minorHAnsi" w:hAnsiTheme="minorHAnsi" w:cstheme="minorHAnsi"/>
          <w:b/>
          <w:sz w:val="16"/>
          <w:szCs w:val="14"/>
        </w:rPr>
      </w:pPr>
    </w:p>
    <w:p w14:paraId="5A4FE50E" w14:textId="77777777" w:rsidR="00B61547" w:rsidRPr="00075B01" w:rsidRDefault="00B61547" w:rsidP="00075B01">
      <w:pPr>
        <w:pStyle w:val="Default"/>
        <w:tabs>
          <w:tab w:val="left" w:pos="9356"/>
        </w:tabs>
        <w:ind w:right="283"/>
        <w:jc w:val="center"/>
        <w:rPr>
          <w:rFonts w:asciiTheme="minorHAnsi" w:hAnsiTheme="minorHAnsi" w:cstheme="minorHAnsi"/>
          <w:b/>
          <w:sz w:val="16"/>
          <w:szCs w:val="14"/>
        </w:rPr>
      </w:pPr>
    </w:p>
    <w:p w14:paraId="49D42A79" w14:textId="77777777" w:rsidR="00075B01" w:rsidRPr="00075B01" w:rsidRDefault="00075B01" w:rsidP="00075B01">
      <w:pPr>
        <w:pStyle w:val="Default"/>
        <w:tabs>
          <w:tab w:val="left" w:pos="9356"/>
        </w:tabs>
        <w:ind w:right="283"/>
        <w:jc w:val="center"/>
        <w:rPr>
          <w:rFonts w:asciiTheme="minorHAnsi" w:hAnsiTheme="minorHAnsi" w:cstheme="minorHAnsi"/>
          <w:b/>
          <w:sz w:val="18"/>
          <w:szCs w:val="14"/>
        </w:rPr>
      </w:pPr>
      <w:r w:rsidRPr="00075B01">
        <w:rPr>
          <w:rFonts w:asciiTheme="minorHAnsi" w:hAnsiTheme="minorHAnsi" w:cstheme="minorHAnsi"/>
          <w:b/>
          <w:sz w:val="18"/>
          <w:szCs w:val="14"/>
        </w:rPr>
        <w:t>-----------------------------------------------------------------------------------------------------------------------------------------------------------</w:t>
      </w:r>
    </w:p>
    <w:p w14:paraId="6B6E4B22" w14:textId="77777777" w:rsidR="00075B01" w:rsidRPr="00075B01" w:rsidRDefault="00075B01" w:rsidP="00075B01">
      <w:pPr>
        <w:autoSpaceDE w:val="0"/>
        <w:autoSpaceDN w:val="0"/>
        <w:adjustRightInd w:val="0"/>
        <w:jc w:val="center"/>
        <w:rPr>
          <w:rFonts w:asciiTheme="minorHAnsi" w:hAnsiTheme="minorHAnsi" w:cs="Arial"/>
          <w:i/>
          <w:color w:val="632423"/>
          <w:sz w:val="14"/>
          <w:szCs w:val="14"/>
          <w:lang w:val="es-MX" w:eastAsia="es-MX"/>
        </w:rPr>
      </w:pPr>
      <w:r w:rsidRPr="00075B01">
        <w:rPr>
          <w:rFonts w:ascii="Calibri" w:hAnsi="Calibri" w:cs="Arial"/>
          <w:b/>
          <w:bCs/>
          <w:sz w:val="14"/>
          <w:szCs w:val="14"/>
        </w:rPr>
        <w:t>(Nombre y firma de la persona física o representante legal de la persona física o moral o representante común de la agrupación de personas)</w:t>
      </w:r>
    </w:p>
    <w:p w14:paraId="014535C4" w14:textId="77777777" w:rsidR="00075B01" w:rsidRPr="00075B01" w:rsidRDefault="00075B01" w:rsidP="00075B01">
      <w:pPr>
        <w:tabs>
          <w:tab w:val="left" w:pos="9356"/>
        </w:tabs>
        <w:autoSpaceDE w:val="0"/>
        <w:autoSpaceDN w:val="0"/>
        <w:adjustRightInd w:val="0"/>
        <w:ind w:right="283"/>
        <w:jc w:val="both"/>
        <w:rPr>
          <w:rFonts w:ascii="Calibri" w:hAnsi="Calibri" w:cs="Arial"/>
          <w:color w:val="000000"/>
          <w:sz w:val="14"/>
          <w:szCs w:val="14"/>
          <w:lang w:val="es-MX" w:eastAsia="en-US"/>
        </w:rPr>
      </w:pPr>
    </w:p>
    <w:p w14:paraId="572C4E95" w14:textId="77777777" w:rsidR="00075B01" w:rsidRDefault="00075B01" w:rsidP="00075B01">
      <w:pPr>
        <w:tabs>
          <w:tab w:val="left" w:pos="284"/>
          <w:tab w:val="left" w:pos="9356"/>
        </w:tabs>
        <w:ind w:right="283"/>
        <w:jc w:val="both"/>
        <w:rPr>
          <w:rFonts w:asciiTheme="minorHAnsi" w:hAnsiTheme="minorHAnsi" w:cstheme="minorHAnsi"/>
          <w:b/>
          <w:color w:val="000000"/>
          <w:sz w:val="18"/>
          <w:szCs w:val="18"/>
          <w:lang w:val="es-MX"/>
        </w:rPr>
      </w:pPr>
      <w:r w:rsidRPr="00075B01">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5"/>
    </w:p>
    <w:bookmarkEnd w:id="16"/>
    <w:p w14:paraId="680844C0" w14:textId="77777777" w:rsidR="00B61547" w:rsidRDefault="00B61547" w:rsidP="009140B4">
      <w:pPr>
        <w:pStyle w:val="Textoindependiente"/>
        <w:ind w:right="1179"/>
        <w:jc w:val="center"/>
        <w:rPr>
          <w:rFonts w:asciiTheme="minorHAnsi" w:hAnsiTheme="minorHAnsi" w:cstheme="minorHAnsi"/>
          <w:sz w:val="18"/>
          <w:szCs w:val="18"/>
          <w:lang w:val="es-ES"/>
        </w:rPr>
      </w:pPr>
    </w:p>
    <w:p w14:paraId="2D7083CD" w14:textId="77777777" w:rsidR="00B61547" w:rsidRDefault="00B61547" w:rsidP="009140B4">
      <w:pPr>
        <w:pStyle w:val="Textoindependiente"/>
        <w:ind w:right="1179"/>
        <w:jc w:val="center"/>
        <w:rPr>
          <w:rFonts w:asciiTheme="minorHAnsi" w:hAnsiTheme="minorHAnsi" w:cstheme="minorHAnsi"/>
          <w:sz w:val="18"/>
          <w:szCs w:val="18"/>
          <w:lang w:val="es-ES"/>
        </w:rPr>
      </w:pPr>
    </w:p>
    <w:p w14:paraId="6C50779D" w14:textId="77777777" w:rsidR="00B61547" w:rsidRDefault="00B61547" w:rsidP="009140B4">
      <w:pPr>
        <w:pStyle w:val="Textoindependiente"/>
        <w:ind w:right="1179"/>
        <w:jc w:val="center"/>
        <w:rPr>
          <w:rFonts w:asciiTheme="minorHAnsi" w:hAnsiTheme="minorHAnsi" w:cstheme="minorHAnsi"/>
          <w:sz w:val="18"/>
          <w:szCs w:val="18"/>
          <w:lang w:val="es-ES"/>
        </w:rPr>
      </w:pPr>
    </w:p>
    <w:p w14:paraId="1AE42428" w14:textId="77777777" w:rsidR="00B61547" w:rsidRDefault="00B61547" w:rsidP="009140B4">
      <w:pPr>
        <w:pStyle w:val="Textoindependiente"/>
        <w:ind w:right="1179"/>
        <w:jc w:val="center"/>
        <w:rPr>
          <w:rFonts w:asciiTheme="minorHAnsi" w:hAnsiTheme="minorHAnsi" w:cstheme="minorHAnsi"/>
          <w:sz w:val="18"/>
          <w:szCs w:val="18"/>
          <w:lang w:val="es-ES"/>
        </w:rPr>
      </w:pPr>
    </w:p>
    <w:p w14:paraId="223C86C4" w14:textId="09B46762" w:rsidR="00B61547" w:rsidRDefault="00B61547" w:rsidP="009140B4">
      <w:pPr>
        <w:pStyle w:val="Textoindependiente"/>
        <w:ind w:right="1179"/>
        <w:jc w:val="center"/>
        <w:rPr>
          <w:rFonts w:asciiTheme="minorHAnsi" w:hAnsiTheme="minorHAnsi" w:cstheme="minorHAnsi"/>
          <w:sz w:val="18"/>
          <w:szCs w:val="18"/>
          <w:lang w:val="es-ES"/>
        </w:rPr>
      </w:pPr>
    </w:p>
    <w:p w14:paraId="68EEC622" w14:textId="26347A89" w:rsidR="00B02DDD" w:rsidRDefault="00B02DDD" w:rsidP="009140B4">
      <w:pPr>
        <w:pStyle w:val="Textoindependiente"/>
        <w:ind w:right="1179"/>
        <w:jc w:val="center"/>
        <w:rPr>
          <w:rFonts w:asciiTheme="minorHAnsi" w:hAnsiTheme="minorHAnsi" w:cstheme="minorHAnsi"/>
          <w:sz w:val="18"/>
          <w:szCs w:val="18"/>
          <w:lang w:val="es-ES"/>
        </w:rPr>
      </w:pPr>
    </w:p>
    <w:p w14:paraId="464D9BA2" w14:textId="6613DE3E" w:rsidR="00B02DDD" w:rsidRDefault="00B02DDD" w:rsidP="009140B4">
      <w:pPr>
        <w:pStyle w:val="Textoindependiente"/>
        <w:ind w:right="1179"/>
        <w:jc w:val="center"/>
        <w:rPr>
          <w:rFonts w:asciiTheme="minorHAnsi" w:hAnsiTheme="minorHAnsi" w:cstheme="minorHAnsi"/>
          <w:sz w:val="18"/>
          <w:szCs w:val="18"/>
          <w:lang w:val="es-ES"/>
        </w:rPr>
      </w:pPr>
    </w:p>
    <w:p w14:paraId="2341DAC6" w14:textId="77777777" w:rsidR="00B02DDD" w:rsidRDefault="00B02DDD" w:rsidP="009140B4">
      <w:pPr>
        <w:pStyle w:val="Textoindependiente"/>
        <w:ind w:right="1179"/>
        <w:jc w:val="center"/>
        <w:rPr>
          <w:rFonts w:asciiTheme="minorHAnsi" w:hAnsiTheme="minorHAnsi" w:cstheme="minorHAnsi"/>
          <w:sz w:val="18"/>
          <w:szCs w:val="18"/>
          <w:lang w:val="es-ES"/>
        </w:rPr>
      </w:pPr>
    </w:p>
    <w:p w14:paraId="46BED4A5" w14:textId="77777777" w:rsidR="00B61547" w:rsidRDefault="00B61547" w:rsidP="009140B4">
      <w:pPr>
        <w:pStyle w:val="Textoindependiente"/>
        <w:ind w:right="1179"/>
        <w:jc w:val="center"/>
        <w:rPr>
          <w:rFonts w:asciiTheme="minorHAnsi" w:hAnsiTheme="minorHAnsi" w:cstheme="minorHAnsi"/>
          <w:sz w:val="18"/>
          <w:szCs w:val="18"/>
          <w:lang w:val="es-ES"/>
        </w:rPr>
      </w:pPr>
    </w:p>
    <w:p w14:paraId="2585CAA2" w14:textId="77777777" w:rsidR="00B61547" w:rsidRDefault="00B61547" w:rsidP="009140B4">
      <w:pPr>
        <w:pStyle w:val="Textoindependiente"/>
        <w:ind w:right="1179"/>
        <w:jc w:val="center"/>
        <w:rPr>
          <w:rFonts w:asciiTheme="minorHAnsi" w:hAnsiTheme="minorHAnsi" w:cstheme="minorHAnsi"/>
          <w:sz w:val="18"/>
          <w:szCs w:val="18"/>
          <w:lang w:val="es-ES"/>
        </w:rPr>
      </w:pPr>
    </w:p>
    <w:p w14:paraId="69139A31" w14:textId="77777777" w:rsidR="00B61547" w:rsidRDefault="00B61547" w:rsidP="009140B4">
      <w:pPr>
        <w:pStyle w:val="Textoindependiente"/>
        <w:ind w:right="1179"/>
        <w:jc w:val="center"/>
        <w:rPr>
          <w:rFonts w:asciiTheme="minorHAnsi" w:hAnsiTheme="minorHAnsi" w:cstheme="minorHAnsi"/>
          <w:sz w:val="18"/>
          <w:szCs w:val="18"/>
          <w:lang w:val="es-ES"/>
        </w:rPr>
      </w:pPr>
    </w:p>
    <w:p w14:paraId="2976032A" w14:textId="05F19EE6"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7" w:name="_Toc288049727"/>
    </w:p>
    <w:bookmarkEnd w:id="17"/>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866A9B">
        <w:rPr>
          <w:rFonts w:asciiTheme="minorHAnsi" w:hAnsiTheme="minorHAnsi" w:cstheme="minorHAnsi"/>
          <w:sz w:val="16"/>
          <w:szCs w:val="16"/>
        </w:rPr>
        <w:t>Ags</w:t>
      </w:r>
      <w:proofErr w:type="spellEnd"/>
      <w:r w:rsidRPr="00866A9B">
        <w:rPr>
          <w:rFonts w:asciiTheme="minorHAnsi" w:hAnsiTheme="minorHAnsi" w:cstheme="minorHAnsi"/>
          <w:sz w:val="16"/>
          <w:szCs w:val="16"/>
        </w:rPr>
        <w:t>.</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w:t>
      </w:r>
      <w:proofErr w:type="spellStart"/>
      <w:r w:rsidRPr="00866A9B">
        <w:rPr>
          <w:rFonts w:asciiTheme="minorHAnsi" w:hAnsiTheme="minorHAnsi" w:cstheme="minorHAnsi"/>
          <w:color w:val="000000"/>
          <w:sz w:val="16"/>
          <w:szCs w:val="16"/>
        </w:rPr>
        <w:t>N°</w:t>
      </w:r>
      <w:proofErr w:type="spellEnd"/>
      <w:r w:rsidRPr="00866A9B">
        <w:rPr>
          <w:rFonts w:asciiTheme="minorHAnsi" w:hAnsiTheme="minorHAnsi" w:cstheme="minorHAnsi"/>
          <w:color w:val="000000"/>
          <w:sz w:val="16"/>
          <w:szCs w:val="16"/>
        </w:rPr>
        <w:t xml:space="preserve">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w:t>
      </w:r>
      <w:r w:rsidRPr="00866A9B">
        <w:rPr>
          <w:rFonts w:asciiTheme="minorHAnsi" w:hAnsiTheme="minorHAnsi" w:cstheme="minorHAnsi"/>
          <w:sz w:val="16"/>
          <w:szCs w:val="16"/>
        </w:rPr>
        <w:lastRenderedPageBreak/>
        <w:t xml:space="preserve">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w:t>
      </w:r>
      <w:proofErr w:type="spellStart"/>
      <w:r w:rsidRPr="00866A9B">
        <w:rPr>
          <w:rFonts w:asciiTheme="minorHAnsi" w:hAnsiTheme="minorHAnsi" w:cstheme="minorHAnsi"/>
          <w:b/>
          <w:sz w:val="16"/>
          <w:szCs w:val="16"/>
        </w:rPr>
        <w:t>xx</w:t>
      </w:r>
      <w:proofErr w:type="spellEnd"/>
      <w:r w:rsidRPr="00866A9B">
        <w:rPr>
          <w:rFonts w:asciiTheme="minorHAnsi" w:hAnsiTheme="minorHAnsi" w:cstheme="minorHAnsi"/>
          <w:b/>
          <w:sz w:val="16"/>
          <w:szCs w:val="16"/>
        </w:rPr>
        <w:t>)</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w:t>
      </w:r>
      <w:proofErr w:type="spellStart"/>
      <w:r w:rsidRPr="00866A9B">
        <w:rPr>
          <w:rFonts w:asciiTheme="minorHAnsi" w:hAnsiTheme="minorHAnsi" w:cstheme="minorHAnsi"/>
          <w:sz w:val="16"/>
          <w:szCs w:val="16"/>
        </w:rPr>
        <w:t>N°</w:t>
      </w:r>
      <w:proofErr w:type="spellEnd"/>
      <w:r w:rsidRPr="00866A9B">
        <w:rPr>
          <w:rFonts w:asciiTheme="minorHAnsi" w:hAnsiTheme="minorHAnsi" w:cstheme="minorHAnsi"/>
          <w:sz w:val="16"/>
          <w:szCs w:val="16"/>
        </w:rPr>
        <w:t>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4CC7BF00"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r w:rsidR="00073AAD" w:rsidRPr="00866A9B">
        <w:rPr>
          <w:rFonts w:asciiTheme="minorHAnsi" w:hAnsiTheme="minorHAnsi" w:cstheme="minorHAnsi"/>
          <w:sz w:val="16"/>
          <w:szCs w:val="16"/>
        </w:rPr>
        <w:t>otorgarán</w:t>
      </w:r>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w:t>
      </w:r>
      <w:r w:rsidRPr="00866A9B">
        <w:rPr>
          <w:rFonts w:asciiTheme="minorHAnsi" w:hAnsiTheme="minorHAnsi" w:cstheme="minorHAnsi"/>
          <w:sz w:val="16"/>
          <w:szCs w:val="16"/>
        </w:rPr>
        <w:lastRenderedPageBreak/>
        <w:t xml:space="preserve">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w:t>
      </w:r>
      <w:proofErr w:type="spellStart"/>
      <w:r w:rsidRPr="00866A9B">
        <w:rPr>
          <w:rFonts w:asciiTheme="minorHAnsi" w:hAnsiTheme="minorHAnsi" w:cstheme="minorHAnsi"/>
          <w:sz w:val="16"/>
          <w:szCs w:val="16"/>
        </w:rPr>
        <w:t>N°</w:t>
      </w:r>
      <w:proofErr w:type="spellEnd"/>
      <w:r w:rsidRPr="00866A9B">
        <w:rPr>
          <w:rFonts w:asciiTheme="minorHAnsi" w:hAnsiTheme="minorHAnsi" w:cstheme="minorHAnsi"/>
          <w:sz w:val="16"/>
          <w:szCs w:val="16"/>
        </w:rPr>
        <w:t xml:space="preserve">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w:t>
      </w:r>
      <w:proofErr w:type="spellStart"/>
      <w:r w:rsidRPr="00866A9B">
        <w:rPr>
          <w:rFonts w:asciiTheme="minorHAnsi" w:hAnsiTheme="minorHAnsi" w:cstheme="minorHAnsi"/>
          <w:sz w:val="16"/>
          <w:szCs w:val="16"/>
        </w:rPr>
        <w:t>N°</w:t>
      </w:r>
      <w:proofErr w:type="spellEnd"/>
      <w:r w:rsidRPr="00866A9B">
        <w:rPr>
          <w:rFonts w:asciiTheme="minorHAnsi" w:hAnsiTheme="minorHAnsi" w:cstheme="minorHAnsi"/>
          <w:sz w:val="16"/>
          <w:szCs w:val="16"/>
        </w:rPr>
        <w:t xml:space="preserve">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w:t>
      </w:r>
      <w:proofErr w:type="spellStart"/>
      <w:r w:rsidR="009140B4" w:rsidRPr="00866A9B">
        <w:rPr>
          <w:rFonts w:asciiTheme="minorHAnsi" w:hAnsiTheme="minorHAnsi" w:cstheme="minorHAnsi"/>
          <w:sz w:val="16"/>
          <w:szCs w:val="16"/>
        </w:rPr>
        <w:t>N°</w:t>
      </w:r>
      <w:proofErr w:type="spellEnd"/>
      <w:r w:rsidR="009140B4" w:rsidRPr="00866A9B">
        <w:rPr>
          <w:rFonts w:asciiTheme="minorHAnsi" w:hAnsiTheme="minorHAnsi" w:cstheme="minorHAnsi"/>
          <w:sz w:val="16"/>
          <w:szCs w:val="16"/>
        </w:rPr>
        <w:t>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009140B4" w:rsidRPr="00866A9B">
        <w:rPr>
          <w:rFonts w:asciiTheme="minorHAnsi" w:hAnsiTheme="minorHAnsi" w:cstheme="minorHAnsi"/>
          <w:sz w:val="16"/>
          <w:szCs w:val="16"/>
        </w:rPr>
        <w:t>Ags</w:t>
      </w:r>
      <w:proofErr w:type="spellEnd"/>
      <w:r w:rsidR="009140B4" w:rsidRPr="00866A9B">
        <w:rPr>
          <w:rFonts w:asciiTheme="minorHAnsi" w:hAnsiTheme="minorHAnsi" w:cstheme="minorHAnsi"/>
          <w:sz w:val="16"/>
          <w:szCs w:val="16"/>
        </w:rPr>
        <w:t>.,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7"/>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0A4DB25C"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r w:rsidR="002A76E1" w:rsidRPr="00866A9B">
        <w:rPr>
          <w:rFonts w:asciiTheme="minorHAnsi" w:hAnsiTheme="minorHAnsi" w:cstheme="minorHAnsi"/>
          <w:b/>
          <w:color w:val="333333"/>
          <w:sz w:val="18"/>
          <w:szCs w:val="18"/>
        </w:rPr>
        <w:t>). -</w:t>
      </w:r>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4FB06511"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r w:rsidR="002A76E1" w:rsidRPr="00866A9B">
        <w:rPr>
          <w:rFonts w:asciiTheme="minorHAnsi" w:hAnsiTheme="minorHAnsi" w:cstheme="minorHAnsi"/>
          <w:b/>
          <w:color w:val="333333"/>
          <w:sz w:val="18"/>
          <w:szCs w:val="18"/>
        </w:rPr>
        <w:t>). -</w:t>
      </w:r>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w:t>
      </w:r>
      <w:r w:rsidR="00073AAD" w:rsidRPr="00866A9B">
        <w:rPr>
          <w:rFonts w:asciiTheme="minorHAnsi" w:hAnsiTheme="minorHAnsi" w:cstheme="minorHAnsi"/>
          <w:color w:val="333333"/>
          <w:sz w:val="18"/>
          <w:szCs w:val="18"/>
        </w:rPr>
        <w:t>contrato,</w:t>
      </w:r>
      <w:r w:rsidRPr="00866A9B">
        <w:rPr>
          <w:rFonts w:asciiTheme="minorHAnsi" w:hAnsiTheme="minorHAnsi" w:cstheme="minorHAnsi"/>
          <w:color w:val="333333"/>
          <w:sz w:val="18"/>
          <w:szCs w:val="18"/>
        </w:rPr>
        <w:t xml:space="preserve"> así como durante la duración de cualquier procedimiento judicial que, en su caso, llegase a interponerse hasta en tanto no haya resolución definitiva por autoridad competente. </w:t>
      </w:r>
    </w:p>
    <w:p w14:paraId="7AEB517B" w14:textId="13CED35D" w:rsidR="009140B4" w:rsidRPr="00866A9B" w:rsidRDefault="002A76E1"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C). -</w:t>
      </w:r>
      <w:r w:rsidR="009140B4"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58A1AE60" w:rsidR="009140B4" w:rsidRPr="00866A9B" w:rsidRDefault="002A76E1"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D). -</w:t>
      </w:r>
      <w:r w:rsidR="009140B4" w:rsidRPr="00866A9B">
        <w:rPr>
          <w:rFonts w:asciiTheme="minorHAnsi" w:hAnsiTheme="minorHAnsi" w:cstheme="minorHAnsi"/>
          <w:b/>
          <w:color w:val="333333"/>
          <w:sz w:val="18"/>
          <w:szCs w:val="18"/>
        </w:rPr>
        <w:t xml:space="preserve"> </w:t>
      </w:r>
      <w:r w:rsidR="009140B4"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33D88E1E"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r w:rsidR="002A76E1" w:rsidRPr="00866A9B">
        <w:rPr>
          <w:rFonts w:asciiTheme="minorHAnsi" w:hAnsiTheme="minorHAnsi" w:cstheme="minorHAnsi"/>
          <w:b/>
          <w:color w:val="333333"/>
          <w:sz w:val="18"/>
          <w:szCs w:val="18"/>
        </w:rPr>
        <w:t>). -</w:t>
      </w:r>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bookmarkStart w:id="28" w:name="_GoBack"/>
      <w:bookmarkEnd w:id="28"/>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9"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9"/>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0" w:name="_Toc373927143"/>
      <w:bookmarkStart w:id="31"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0"/>
      <w:bookmarkEnd w:id="31"/>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06C085B7" w:rsidR="00E37639" w:rsidRPr="00CC7A1E" w:rsidRDefault="00AA59BF" w:rsidP="00E37639">
            <w:pPr>
              <w:jc w:val="center"/>
            </w:pPr>
            <w:r w:rsidRPr="00CC7A1E">
              <w:rPr>
                <w:rFonts w:asciiTheme="minorHAnsi" w:eastAsia="Calibri" w:hAnsiTheme="minorHAnsi" w:cstheme="minorHAnsi"/>
                <w:b/>
                <w:color w:val="000000"/>
                <w:sz w:val="14"/>
                <w:szCs w:val="14"/>
              </w:rPr>
              <w:t>Sí</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EF4630"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EF4630">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EF4630"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283859" w:rsidRPr="00866A9B" w14:paraId="10F702FA" w14:textId="77777777" w:rsidTr="00CE2C39">
        <w:trPr>
          <w:jc w:val="center"/>
        </w:trPr>
        <w:tc>
          <w:tcPr>
            <w:tcW w:w="300" w:type="pct"/>
            <w:shd w:val="clear" w:color="auto" w:fill="auto"/>
          </w:tcPr>
          <w:p w14:paraId="4E38515F"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283859" w:rsidRPr="00EF4630" w:rsidRDefault="00283859" w:rsidP="00283859">
            <w:pPr>
              <w:widowControl/>
              <w:autoSpaceDE w:val="0"/>
              <w:autoSpaceDN w:val="0"/>
              <w:adjustRightInd w:val="0"/>
              <w:jc w:val="both"/>
              <w:rPr>
                <w:rFonts w:asciiTheme="minorHAnsi" w:eastAsia="Calibri" w:hAnsiTheme="minorHAnsi" w:cstheme="minorHAnsi"/>
                <w:b/>
                <w:sz w:val="14"/>
                <w:szCs w:val="14"/>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7D23DAA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22143C2F" w14:textId="77777777" w:rsidTr="00CE2C39">
        <w:trPr>
          <w:jc w:val="center"/>
        </w:trPr>
        <w:tc>
          <w:tcPr>
            <w:tcW w:w="300" w:type="pct"/>
            <w:shd w:val="clear" w:color="auto" w:fill="auto"/>
          </w:tcPr>
          <w:p w14:paraId="6F39EC9C"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351" w:type="pct"/>
            <w:shd w:val="clear" w:color="auto" w:fill="auto"/>
          </w:tcPr>
          <w:p w14:paraId="1C371AEE" w14:textId="77777777" w:rsidR="00283859" w:rsidRPr="00EF4630" w:rsidRDefault="00283859" w:rsidP="00283859">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0910D27D" w14:textId="77777777" w:rsidR="00283859" w:rsidRPr="00EF4630" w:rsidRDefault="00283859" w:rsidP="00283859">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91" w:type="pct"/>
            <w:shd w:val="clear" w:color="auto" w:fill="auto"/>
          </w:tcPr>
          <w:p w14:paraId="6567B776" w14:textId="5B29054E"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56F61098"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88786AF" w14:textId="77777777" w:rsidTr="00CE2C39">
        <w:trPr>
          <w:jc w:val="center"/>
        </w:trPr>
        <w:tc>
          <w:tcPr>
            <w:tcW w:w="300" w:type="pct"/>
            <w:shd w:val="clear" w:color="auto" w:fill="auto"/>
          </w:tcPr>
          <w:p w14:paraId="7D559902"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351" w:type="pct"/>
            <w:shd w:val="clear" w:color="auto" w:fill="auto"/>
          </w:tcPr>
          <w:p w14:paraId="57DBDBEF" w14:textId="687179DA" w:rsidR="00283859" w:rsidRPr="00EF4630"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entregar el </w:t>
            </w:r>
            <w:r w:rsidRPr="00EF4630">
              <w:rPr>
                <w:rFonts w:asciiTheme="minorHAnsi" w:eastAsia="Calibri" w:hAnsiTheme="minorHAnsi" w:cstheme="minorHAnsi"/>
                <w:b/>
                <w:color w:val="000000"/>
                <w:sz w:val="14"/>
                <w:szCs w:val="14"/>
              </w:rPr>
              <w:t xml:space="preserve">Anexo “2”, </w:t>
            </w:r>
            <w:r w:rsidRPr="00EF4630">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67D96F5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4867DB70" w14:textId="77777777" w:rsidTr="00CE2C39">
        <w:trPr>
          <w:jc w:val="center"/>
        </w:trPr>
        <w:tc>
          <w:tcPr>
            <w:tcW w:w="300" w:type="pct"/>
            <w:shd w:val="clear" w:color="auto" w:fill="auto"/>
          </w:tcPr>
          <w:p w14:paraId="1246D533"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351" w:type="pct"/>
            <w:shd w:val="clear" w:color="auto" w:fill="auto"/>
          </w:tcPr>
          <w:p w14:paraId="426DAF0A" w14:textId="240D23F6" w:rsidR="00283859" w:rsidRPr="00EF4630" w:rsidRDefault="00283859" w:rsidP="00283859">
            <w:pPr>
              <w:widowControl/>
              <w:autoSpaceDE w:val="0"/>
              <w:autoSpaceDN w:val="0"/>
              <w:adjustRightInd w:val="0"/>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Respaldo del Fabricante. </w:t>
            </w:r>
            <w:r w:rsidRPr="00EF463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EF4630">
              <w:rPr>
                <w:rFonts w:asciiTheme="minorHAnsi" w:eastAsia="Calibri" w:hAnsiTheme="minorHAnsi" w:cstheme="minorHAnsi"/>
                <w:b/>
                <w:color w:val="000000"/>
                <w:sz w:val="14"/>
                <w:szCs w:val="14"/>
              </w:rPr>
              <w:t>Anexo “6”</w:t>
            </w:r>
            <w:r w:rsidR="001A29B6">
              <w:rPr>
                <w:rFonts w:asciiTheme="minorHAnsi" w:eastAsia="Calibri" w:hAnsiTheme="minorHAnsi" w:cstheme="minorHAnsi"/>
                <w:b/>
                <w:color w:val="000000"/>
                <w:sz w:val="14"/>
                <w:szCs w:val="14"/>
              </w:rPr>
              <w:t xml:space="preserve">, según aplique. </w:t>
            </w:r>
          </w:p>
        </w:tc>
        <w:tc>
          <w:tcPr>
            <w:tcW w:w="591" w:type="pct"/>
            <w:shd w:val="clear" w:color="auto" w:fill="auto"/>
          </w:tcPr>
          <w:p w14:paraId="04E0DE3D" w14:textId="39D965CD"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41BA8833"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4A4B6190"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w:t>
            </w:r>
            <w:r w:rsidR="002979B1">
              <w:rPr>
                <w:rFonts w:asciiTheme="minorHAnsi" w:eastAsia="Calibri" w:hAnsiTheme="minorHAnsi" w:cstheme="minorHAnsi"/>
                <w:b/>
                <w:color w:val="000000"/>
                <w:sz w:val="12"/>
                <w:szCs w:val="14"/>
              </w:rPr>
              <w:t>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6E3902E3"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046490" w:rsidRPr="003D67A5" w:rsidRDefault="00283859" w:rsidP="00046490">
            <w:pPr>
              <w:widowControl/>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155474C4"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3D67A5" w:rsidRDefault="00283859"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60757BB2"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5F32A71"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B4980AF" w14:textId="77777777" w:rsidR="009140B4" w:rsidRPr="00866A9B"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77777777" w:rsidR="00286DCE" w:rsidRPr="00F400A6" w:rsidRDefault="00286DCE" w:rsidP="009F23CF">
      <w:pPr>
        <w:rPr>
          <w:rFonts w:asciiTheme="minorHAnsi" w:hAnsiTheme="minorHAnsi" w:cstheme="minorHAnsi"/>
        </w:rPr>
      </w:pPr>
    </w:p>
    <w:sectPr w:rsidR="00286DCE" w:rsidRPr="00F400A6" w:rsidSect="00F55A13">
      <w:headerReference w:type="default" r:id="rId47"/>
      <w:footerReference w:type="even" r:id="rId48"/>
      <w:footerReference w:type="default" r:id="rId49"/>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9C2AE7" w:rsidRDefault="009C2AE7">
      <w:r>
        <w:separator/>
      </w:r>
    </w:p>
  </w:endnote>
  <w:endnote w:type="continuationSeparator" w:id="0">
    <w:p w14:paraId="509A7BD9" w14:textId="77777777" w:rsidR="009C2AE7" w:rsidRDefault="009C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9C2AE7" w:rsidRDefault="009C2AE7"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9C2AE7" w:rsidRDefault="009C2AE7"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9C2AE7" w:rsidRDefault="009C2AE7"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9C2AE7" w:rsidRDefault="009C2AE7"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9C2AE7" w:rsidRPr="00A57380" w:rsidRDefault="009C2AE7" w:rsidP="00DE664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w:t>
    </w:r>
    <w:proofErr w:type="spellStart"/>
    <w:r w:rsidRPr="008A563A">
      <w:rPr>
        <w:rFonts w:ascii="Arial" w:hAnsi="Arial" w:cs="Arial"/>
        <w:b/>
        <w:bCs/>
        <w:color w:val="000000"/>
        <w:sz w:val="12"/>
        <w:szCs w:val="12"/>
      </w:rPr>
      <w:t>N°</w:t>
    </w:r>
    <w:proofErr w:type="spellEnd"/>
    <w:r w:rsidRPr="008A563A">
      <w:rPr>
        <w:rFonts w:ascii="Arial" w:hAnsi="Arial" w:cs="Arial"/>
        <w:b/>
        <w:bCs/>
        <w:color w:val="000000"/>
        <w:sz w:val="12"/>
        <w:szCs w:val="12"/>
      </w:rPr>
      <w:t xml:space="preserve">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4419ACAB" w14:textId="468D9FE8" w:rsidR="009C2AE7" w:rsidRPr="00A755C3" w:rsidRDefault="009C2AE7"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9C2AE7" w:rsidRPr="0062077D" w:rsidRDefault="009C2AE7" w:rsidP="00DE6640">
    <w:pPr>
      <w:pStyle w:val="Piedepgina"/>
      <w:framePr w:wrap="around" w:vAnchor="text" w:hAnchor="margin" w:xAlign="right" w:y="1"/>
      <w:rPr>
        <w:rStyle w:val="Nmerodepgina"/>
        <w:b/>
      </w:rPr>
    </w:pPr>
  </w:p>
  <w:p w14:paraId="6EA1ABE6" w14:textId="77777777" w:rsidR="009C2AE7" w:rsidRDefault="009C2AE7" w:rsidP="00DE6640">
    <w:pPr>
      <w:pStyle w:val="Piedepgina"/>
      <w:ind w:right="360"/>
    </w:pPr>
    <w:r>
      <w:rPr>
        <w:noProof/>
        <w:lang w:val="es-MX" w:eastAsia="es-MX"/>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9C2AE7" w:rsidRDefault="009C2AE7">
      <w:r>
        <w:separator/>
      </w:r>
    </w:p>
  </w:footnote>
  <w:footnote w:type="continuationSeparator" w:id="0">
    <w:p w14:paraId="3C4EC86A" w14:textId="77777777" w:rsidR="009C2AE7" w:rsidRDefault="009C2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9C2AE7" w:rsidRDefault="009C2AE7" w:rsidP="00DE6640">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22" name="Imagen 2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9C2AE7" w:rsidRDefault="009C2AE7" w:rsidP="00DE6640">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9C2AE7" w:rsidRDefault="009C2AE7" w:rsidP="00DE6640">
    <w:pPr>
      <w:pStyle w:val="Encabezado"/>
      <w:tabs>
        <w:tab w:val="left" w:pos="3704"/>
      </w:tabs>
      <w:rPr>
        <w:rFonts w:asciiTheme="minorHAnsi" w:hAnsiTheme="minorHAnsi" w:cstheme="minorHAnsi"/>
        <w:b/>
        <w:sz w:val="14"/>
        <w:szCs w:val="14"/>
      </w:rPr>
    </w:pPr>
  </w:p>
  <w:p w14:paraId="39F200F4" w14:textId="77777777" w:rsidR="009C2AE7" w:rsidRDefault="009C2AE7" w:rsidP="00DE6640">
    <w:pPr>
      <w:pStyle w:val="Encabezado"/>
      <w:tabs>
        <w:tab w:val="left" w:pos="3704"/>
      </w:tabs>
      <w:jc w:val="right"/>
      <w:rPr>
        <w:rFonts w:asciiTheme="minorHAnsi" w:hAnsiTheme="minorHAnsi" w:cstheme="minorHAnsi"/>
        <w:b/>
        <w:sz w:val="14"/>
        <w:szCs w:val="14"/>
      </w:rPr>
    </w:pPr>
  </w:p>
  <w:p w14:paraId="141B61DE" w14:textId="77777777" w:rsidR="009C2AE7" w:rsidRDefault="009C2AE7"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9C2AE7" w:rsidRDefault="009C2AE7"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51F80F76" w:rsidR="009C2AE7" w:rsidRPr="00D679D6" w:rsidRDefault="009C2AE7"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E/901045968-034</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2559736C" w:rsidR="009C2AE7" w:rsidRPr="00394765" w:rsidRDefault="009C2AE7" w:rsidP="00394765">
    <w:pPr>
      <w:pStyle w:val="Encabezado"/>
      <w:tabs>
        <w:tab w:val="left" w:pos="3704"/>
      </w:tabs>
      <w:ind w:right="-91"/>
      <w:jc w:val="right"/>
      <w:rPr>
        <w:rFonts w:asciiTheme="minorHAnsi" w:hAnsiTheme="minorHAnsi" w:cstheme="minorHAnsi"/>
        <w:b/>
        <w:sz w:val="14"/>
        <w:szCs w:val="16"/>
      </w:rPr>
    </w:pPr>
    <w:r w:rsidRPr="009673B1">
      <w:rPr>
        <w:rFonts w:asciiTheme="minorHAnsi" w:hAnsiTheme="minorHAnsi" w:cstheme="minorHAnsi"/>
        <w:b/>
        <w:sz w:val="14"/>
        <w:szCs w:val="16"/>
      </w:rPr>
      <w:t xml:space="preserve">Adquisición de Equipos de Cómputo y Tecnología, para los diferentes Campus, Depto. de Redes y Telecomunicaciones de la </w:t>
    </w:r>
    <w:proofErr w:type="spellStart"/>
    <w:r w:rsidRPr="009673B1">
      <w:rPr>
        <w:rFonts w:asciiTheme="minorHAnsi" w:hAnsiTheme="minorHAnsi" w:cstheme="minorHAnsi"/>
        <w:b/>
        <w:sz w:val="14"/>
        <w:szCs w:val="16"/>
      </w:rPr>
      <w:t>DGPyD</w:t>
    </w:r>
    <w:proofErr w:type="spellEnd"/>
    <w:r w:rsidRPr="009673B1">
      <w:rPr>
        <w:rFonts w:asciiTheme="minorHAnsi" w:hAnsiTheme="minorHAnsi" w:cstheme="minorHAnsi"/>
        <w:b/>
        <w:sz w:val="14"/>
        <w:szCs w:val="16"/>
      </w:rPr>
      <w:t xml:space="preserve"> de la Universidad Autónoma de Aguascalientes</w:t>
    </w:r>
    <w:r w:rsidRPr="00E33FA7">
      <w:rPr>
        <w:rFonts w:asciiTheme="minorHAnsi" w:hAnsiTheme="minorHAnsi" w:cstheme="minorHAnsi"/>
        <w:b/>
        <w:sz w:val="14"/>
        <w:szCs w:val="16"/>
      </w:rPr>
      <w:t>.</w:t>
    </w:r>
    <w:r>
      <w:rPr>
        <w:rFonts w:asciiTheme="minorHAnsi" w:hAnsiTheme="minorHAnsi" w:cstheme="minorHAnsi"/>
        <w:b/>
        <w:sz w:val="14"/>
        <w:szCs w:val="16"/>
      </w:rPr>
      <w:t xml:space="preserve"> Segunda Convocatoria.</w:t>
    </w:r>
  </w:p>
  <w:p w14:paraId="2D32BA6D" w14:textId="77777777" w:rsidR="009C2AE7" w:rsidRPr="00A755C3" w:rsidRDefault="009C2AE7"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7"/>
  </w:num>
  <w:num w:numId="7">
    <w:abstractNumId w:val="18"/>
  </w:num>
  <w:num w:numId="8">
    <w:abstractNumId w:val="22"/>
  </w:num>
  <w:num w:numId="9">
    <w:abstractNumId w:val="34"/>
  </w:num>
  <w:num w:numId="10">
    <w:abstractNumId w:val="7"/>
  </w:num>
  <w:num w:numId="11">
    <w:abstractNumId w:val="37"/>
  </w:num>
  <w:num w:numId="12">
    <w:abstractNumId w:val="28"/>
  </w:num>
  <w:num w:numId="13">
    <w:abstractNumId w:val="19"/>
  </w:num>
  <w:num w:numId="14">
    <w:abstractNumId w:val="13"/>
  </w:num>
  <w:num w:numId="15">
    <w:abstractNumId w:val="23"/>
  </w:num>
  <w:num w:numId="16">
    <w:abstractNumId w:val="29"/>
  </w:num>
  <w:num w:numId="17">
    <w:abstractNumId w:val="9"/>
  </w:num>
  <w:num w:numId="18">
    <w:abstractNumId w:val="16"/>
  </w:num>
  <w:num w:numId="19">
    <w:abstractNumId w:val="32"/>
  </w:num>
  <w:num w:numId="20">
    <w:abstractNumId w:val="30"/>
  </w:num>
  <w:num w:numId="21">
    <w:abstractNumId w:val="5"/>
  </w:num>
  <w:num w:numId="22">
    <w:abstractNumId w:val="2"/>
  </w:num>
  <w:num w:numId="23">
    <w:abstractNumId w:val="0"/>
  </w:num>
  <w:num w:numId="24">
    <w:abstractNumId w:val="1"/>
  </w:num>
  <w:num w:numId="25">
    <w:abstractNumId w:val="6"/>
  </w:num>
  <w:num w:numId="26">
    <w:abstractNumId w:val="25"/>
  </w:num>
  <w:num w:numId="27">
    <w:abstractNumId w:val="35"/>
  </w:num>
  <w:num w:numId="28">
    <w:abstractNumId w:val="4"/>
  </w:num>
  <w:num w:numId="29">
    <w:abstractNumId w:val="31"/>
  </w:num>
  <w:num w:numId="30">
    <w:abstractNumId w:val="20"/>
  </w:num>
  <w:num w:numId="31">
    <w:abstractNumId w:val="10"/>
  </w:num>
  <w:num w:numId="32">
    <w:abstractNumId w:val="14"/>
  </w:num>
  <w:num w:numId="33">
    <w:abstractNumId w:val="12"/>
  </w:num>
  <w:num w:numId="34">
    <w:abstractNumId w:val="26"/>
  </w:num>
  <w:num w:numId="35">
    <w:abstractNumId w:val="11"/>
  </w:num>
  <w:num w:numId="36">
    <w:abstractNumId w:val="15"/>
  </w:num>
  <w:num w:numId="37">
    <w:abstractNumId w:val="8"/>
  </w:num>
  <w:num w:numId="38">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4C4D"/>
    <w:rsid w:val="000210F9"/>
    <w:rsid w:val="000212E6"/>
    <w:rsid w:val="000249EA"/>
    <w:rsid w:val="00025350"/>
    <w:rsid w:val="00027336"/>
    <w:rsid w:val="000278A1"/>
    <w:rsid w:val="00030AE9"/>
    <w:rsid w:val="000315AB"/>
    <w:rsid w:val="0003690B"/>
    <w:rsid w:val="00040464"/>
    <w:rsid w:val="00040700"/>
    <w:rsid w:val="00045AD4"/>
    <w:rsid w:val="00046490"/>
    <w:rsid w:val="00050554"/>
    <w:rsid w:val="000541AE"/>
    <w:rsid w:val="00056017"/>
    <w:rsid w:val="00062CE4"/>
    <w:rsid w:val="00071078"/>
    <w:rsid w:val="000710CC"/>
    <w:rsid w:val="00072378"/>
    <w:rsid w:val="00073AAD"/>
    <w:rsid w:val="00075A3B"/>
    <w:rsid w:val="00075B01"/>
    <w:rsid w:val="00076F8E"/>
    <w:rsid w:val="00080AFC"/>
    <w:rsid w:val="00080FE0"/>
    <w:rsid w:val="00081CDD"/>
    <w:rsid w:val="00085ED0"/>
    <w:rsid w:val="000871F1"/>
    <w:rsid w:val="00087C32"/>
    <w:rsid w:val="00087F20"/>
    <w:rsid w:val="00096273"/>
    <w:rsid w:val="00097D40"/>
    <w:rsid w:val="000A0923"/>
    <w:rsid w:val="000A5EE3"/>
    <w:rsid w:val="000A5FF8"/>
    <w:rsid w:val="000A6BCF"/>
    <w:rsid w:val="000B5968"/>
    <w:rsid w:val="000B7189"/>
    <w:rsid w:val="000B7722"/>
    <w:rsid w:val="000C154D"/>
    <w:rsid w:val="000C223D"/>
    <w:rsid w:val="000C5653"/>
    <w:rsid w:val="000C602A"/>
    <w:rsid w:val="000D20FC"/>
    <w:rsid w:val="000D3CC7"/>
    <w:rsid w:val="000D7025"/>
    <w:rsid w:val="000E0D70"/>
    <w:rsid w:val="000E2958"/>
    <w:rsid w:val="000E6C04"/>
    <w:rsid w:val="000E7CB3"/>
    <w:rsid w:val="000F0A2C"/>
    <w:rsid w:val="000F0B84"/>
    <w:rsid w:val="000F4BB8"/>
    <w:rsid w:val="000F68BF"/>
    <w:rsid w:val="00101AA0"/>
    <w:rsid w:val="0010551E"/>
    <w:rsid w:val="0010713A"/>
    <w:rsid w:val="001071F7"/>
    <w:rsid w:val="001103A9"/>
    <w:rsid w:val="00110498"/>
    <w:rsid w:val="00115659"/>
    <w:rsid w:val="00115FF1"/>
    <w:rsid w:val="00120405"/>
    <w:rsid w:val="00121057"/>
    <w:rsid w:val="00121CC6"/>
    <w:rsid w:val="00132099"/>
    <w:rsid w:val="00132940"/>
    <w:rsid w:val="001334D5"/>
    <w:rsid w:val="00136DC3"/>
    <w:rsid w:val="001372B4"/>
    <w:rsid w:val="0014052A"/>
    <w:rsid w:val="0014422B"/>
    <w:rsid w:val="00144724"/>
    <w:rsid w:val="00146050"/>
    <w:rsid w:val="00146550"/>
    <w:rsid w:val="0014781C"/>
    <w:rsid w:val="00151ADB"/>
    <w:rsid w:val="001529F6"/>
    <w:rsid w:val="00153F5A"/>
    <w:rsid w:val="001578C8"/>
    <w:rsid w:val="001604AE"/>
    <w:rsid w:val="00161E08"/>
    <w:rsid w:val="00162390"/>
    <w:rsid w:val="00163C87"/>
    <w:rsid w:val="001669DC"/>
    <w:rsid w:val="00171C11"/>
    <w:rsid w:val="00172415"/>
    <w:rsid w:val="001736D8"/>
    <w:rsid w:val="00177906"/>
    <w:rsid w:val="001841D0"/>
    <w:rsid w:val="001843C6"/>
    <w:rsid w:val="00184A33"/>
    <w:rsid w:val="00187B22"/>
    <w:rsid w:val="00191044"/>
    <w:rsid w:val="00194AB8"/>
    <w:rsid w:val="001965D0"/>
    <w:rsid w:val="00196F2B"/>
    <w:rsid w:val="00197A33"/>
    <w:rsid w:val="001A29B6"/>
    <w:rsid w:val="001A2FF1"/>
    <w:rsid w:val="001A4CA7"/>
    <w:rsid w:val="001A4E5D"/>
    <w:rsid w:val="001A5DAC"/>
    <w:rsid w:val="001B00E3"/>
    <w:rsid w:val="001B3091"/>
    <w:rsid w:val="001B4137"/>
    <w:rsid w:val="001B64E8"/>
    <w:rsid w:val="001B77A8"/>
    <w:rsid w:val="001C055C"/>
    <w:rsid w:val="001C0AE0"/>
    <w:rsid w:val="001C25BF"/>
    <w:rsid w:val="001C312D"/>
    <w:rsid w:val="001C3F8A"/>
    <w:rsid w:val="001C6A67"/>
    <w:rsid w:val="001D056F"/>
    <w:rsid w:val="001D1E9F"/>
    <w:rsid w:val="001D5CFF"/>
    <w:rsid w:val="001D729C"/>
    <w:rsid w:val="001E1DEB"/>
    <w:rsid w:val="001E2D4B"/>
    <w:rsid w:val="001E4057"/>
    <w:rsid w:val="001E4072"/>
    <w:rsid w:val="001E737D"/>
    <w:rsid w:val="001E798B"/>
    <w:rsid w:val="001F11A4"/>
    <w:rsid w:val="001F3798"/>
    <w:rsid w:val="001F75E9"/>
    <w:rsid w:val="00201A4D"/>
    <w:rsid w:val="002029AD"/>
    <w:rsid w:val="0020393F"/>
    <w:rsid w:val="00203C68"/>
    <w:rsid w:val="0020791A"/>
    <w:rsid w:val="0021513E"/>
    <w:rsid w:val="002167C9"/>
    <w:rsid w:val="00217C77"/>
    <w:rsid w:val="00220C12"/>
    <w:rsid w:val="00222895"/>
    <w:rsid w:val="00222AE4"/>
    <w:rsid w:val="00231AF0"/>
    <w:rsid w:val="002369AE"/>
    <w:rsid w:val="00243660"/>
    <w:rsid w:val="0025263B"/>
    <w:rsid w:val="00253093"/>
    <w:rsid w:val="0025311D"/>
    <w:rsid w:val="00254071"/>
    <w:rsid w:val="00255080"/>
    <w:rsid w:val="002574ED"/>
    <w:rsid w:val="00257F5E"/>
    <w:rsid w:val="00261DBA"/>
    <w:rsid w:val="0026269B"/>
    <w:rsid w:val="0026581A"/>
    <w:rsid w:val="0026785F"/>
    <w:rsid w:val="002766CC"/>
    <w:rsid w:val="002773C6"/>
    <w:rsid w:val="002776C5"/>
    <w:rsid w:val="00277FF8"/>
    <w:rsid w:val="002807DA"/>
    <w:rsid w:val="00280C8A"/>
    <w:rsid w:val="00282A7F"/>
    <w:rsid w:val="00282D06"/>
    <w:rsid w:val="00283859"/>
    <w:rsid w:val="00284C0D"/>
    <w:rsid w:val="00285379"/>
    <w:rsid w:val="00286749"/>
    <w:rsid w:val="00286DCE"/>
    <w:rsid w:val="00290EB2"/>
    <w:rsid w:val="00291B53"/>
    <w:rsid w:val="00292990"/>
    <w:rsid w:val="00293BB6"/>
    <w:rsid w:val="00293DB0"/>
    <w:rsid w:val="00296BA5"/>
    <w:rsid w:val="002979B1"/>
    <w:rsid w:val="002A099E"/>
    <w:rsid w:val="002A23FD"/>
    <w:rsid w:val="002A3404"/>
    <w:rsid w:val="002A427A"/>
    <w:rsid w:val="002A4ADC"/>
    <w:rsid w:val="002A5AD9"/>
    <w:rsid w:val="002A65CD"/>
    <w:rsid w:val="002A72CD"/>
    <w:rsid w:val="002A76E1"/>
    <w:rsid w:val="002A7B00"/>
    <w:rsid w:val="002B62A4"/>
    <w:rsid w:val="002B6457"/>
    <w:rsid w:val="002B7B9B"/>
    <w:rsid w:val="002C1D92"/>
    <w:rsid w:val="002D09ED"/>
    <w:rsid w:val="002D144B"/>
    <w:rsid w:val="002D418B"/>
    <w:rsid w:val="002D424A"/>
    <w:rsid w:val="002D684B"/>
    <w:rsid w:val="002E066A"/>
    <w:rsid w:val="002E15B5"/>
    <w:rsid w:val="002E21CF"/>
    <w:rsid w:val="002E2659"/>
    <w:rsid w:val="002E2E56"/>
    <w:rsid w:val="002E35BA"/>
    <w:rsid w:val="002E4A59"/>
    <w:rsid w:val="002E4C7E"/>
    <w:rsid w:val="002E7E5E"/>
    <w:rsid w:val="002F0421"/>
    <w:rsid w:val="002F0A6B"/>
    <w:rsid w:val="002F14B5"/>
    <w:rsid w:val="002F31F0"/>
    <w:rsid w:val="00300A5C"/>
    <w:rsid w:val="00304412"/>
    <w:rsid w:val="00304A72"/>
    <w:rsid w:val="00304C2D"/>
    <w:rsid w:val="00304E2E"/>
    <w:rsid w:val="00306D8E"/>
    <w:rsid w:val="00307D23"/>
    <w:rsid w:val="00307F6F"/>
    <w:rsid w:val="00314208"/>
    <w:rsid w:val="00321B5E"/>
    <w:rsid w:val="0032206C"/>
    <w:rsid w:val="003235DA"/>
    <w:rsid w:val="0032365B"/>
    <w:rsid w:val="00324763"/>
    <w:rsid w:val="00325173"/>
    <w:rsid w:val="00325534"/>
    <w:rsid w:val="00330F8E"/>
    <w:rsid w:val="0033147B"/>
    <w:rsid w:val="0033149A"/>
    <w:rsid w:val="003315E6"/>
    <w:rsid w:val="00333BE7"/>
    <w:rsid w:val="00333D07"/>
    <w:rsid w:val="00333D34"/>
    <w:rsid w:val="003360EF"/>
    <w:rsid w:val="00337159"/>
    <w:rsid w:val="00340C43"/>
    <w:rsid w:val="00340C86"/>
    <w:rsid w:val="0034110B"/>
    <w:rsid w:val="00342778"/>
    <w:rsid w:val="003431B8"/>
    <w:rsid w:val="0034393F"/>
    <w:rsid w:val="00343E27"/>
    <w:rsid w:val="003462AA"/>
    <w:rsid w:val="003522FD"/>
    <w:rsid w:val="003548A5"/>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42F2"/>
    <w:rsid w:val="0038570E"/>
    <w:rsid w:val="00386379"/>
    <w:rsid w:val="00387673"/>
    <w:rsid w:val="00391C12"/>
    <w:rsid w:val="00392661"/>
    <w:rsid w:val="003944CB"/>
    <w:rsid w:val="00394765"/>
    <w:rsid w:val="00395E11"/>
    <w:rsid w:val="00396DCE"/>
    <w:rsid w:val="003970EC"/>
    <w:rsid w:val="00397F54"/>
    <w:rsid w:val="003A3B00"/>
    <w:rsid w:val="003A5314"/>
    <w:rsid w:val="003A633F"/>
    <w:rsid w:val="003A6C1F"/>
    <w:rsid w:val="003A6D56"/>
    <w:rsid w:val="003B0FBB"/>
    <w:rsid w:val="003B1139"/>
    <w:rsid w:val="003B2ED5"/>
    <w:rsid w:val="003B59A3"/>
    <w:rsid w:val="003B79CD"/>
    <w:rsid w:val="003B7C1E"/>
    <w:rsid w:val="003C1300"/>
    <w:rsid w:val="003C5AC2"/>
    <w:rsid w:val="003C5D5A"/>
    <w:rsid w:val="003C6FBE"/>
    <w:rsid w:val="003D28AE"/>
    <w:rsid w:val="003D3067"/>
    <w:rsid w:val="003D797E"/>
    <w:rsid w:val="003E41AD"/>
    <w:rsid w:val="003E585F"/>
    <w:rsid w:val="003E5FF9"/>
    <w:rsid w:val="003F0920"/>
    <w:rsid w:val="003F0A58"/>
    <w:rsid w:val="003F1C13"/>
    <w:rsid w:val="003F22C8"/>
    <w:rsid w:val="003F319D"/>
    <w:rsid w:val="003F3249"/>
    <w:rsid w:val="003F56B5"/>
    <w:rsid w:val="00401756"/>
    <w:rsid w:val="00401AA7"/>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C2C"/>
    <w:rsid w:val="00427C7D"/>
    <w:rsid w:val="004304C3"/>
    <w:rsid w:val="004319AB"/>
    <w:rsid w:val="00431F2E"/>
    <w:rsid w:val="00434D3E"/>
    <w:rsid w:val="004350DA"/>
    <w:rsid w:val="004359CB"/>
    <w:rsid w:val="00435B60"/>
    <w:rsid w:val="004364DD"/>
    <w:rsid w:val="004403A6"/>
    <w:rsid w:val="004430D4"/>
    <w:rsid w:val="00443811"/>
    <w:rsid w:val="00443CB4"/>
    <w:rsid w:val="00445A4C"/>
    <w:rsid w:val="00446287"/>
    <w:rsid w:val="00446331"/>
    <w:rsid w:val="004472B1"/>
    <w:rsid w:val="00447576"/>
    <w:rsid w:val="00451193"/>
    <w:rsid w:val="00452C70"/>
    <w:rsid w:val="00453165"/>
    <w:rsid w:val="00453925"/>
    <w:rsid w:val="00455F9A"/>
    <w:rsid w:val="00456F6F"/>
    <w:rsid w:val="0045778F"/>
    <w:rsid w:val="004636E6"/>
    <w:rsid w:val="0046431A"/>
    <w:rsid w:val="00465DC3"/>
    <w:rsid w:val="004750A2"/>
    <w:rsid w:val="0048208E"/>
    <w:rsid w:val="0048357E"/>
    <w:rsid w:val="004835F6"/>
    <w:rsid w:val="00491053"/>
    <w:rsid w:val="004914B6"/>
    <w:rsid w:val="00492B74"/>
    <w:rsid w:val="004966A8"/>
    <w:rsid w:val="00496EE0"/>
    <w:rsid w:val="004A0700"/>
    <w:rsid w:val="004A07D8"/>
    <w:rsid w:val="004A167E"/>
    <w:rsid w:val="004A1814"/>
    <w:rsid w:val="004A1857"/>
    <w:rsid w:val="004A2C0D"/>
    <w:rsid w:val="004A3E63"/>
    <w:rsid w:val="004A4CB0"/>
    <w:rsid w:val="004A657A"/>
    <w:rsid w:val="004B0450"/>
    <w:rsid w:val="004B272E"/>
    <w:rsid w:val="004B38C6"/>
    <w:rsid w:val="004B3A0C"/>
    <w:rsid w:val="004B43F6"/>
    <w:rsid w:val="004B5C93"/>
    <w:rsid w:val="004C054B"/>
    <w:rsid w:val="004C1CA1"/>
    <w:rsid w:val="004C2A16"/>
    <w:rsid w:val="004C4326"/>
    <w:rsid w:val="004C4B23"/>
    <w:rsid w:val="004C79CE"/>
    <w:rsid w:val="004D043F"/>
    <w:rsid w:val="004D1D17"/>
    <w:rsid w:val="004E0174"/>
    <w:rsid w:val="004E259B"/>
    <w:rsid w:val="004E585F"/>
    <w:rsid w:val="004E65F2"/>
    <w:rsid w:val="004E75A0"/>
    <w:rsid w:val="004F35DF"/>
    <w:rsid w:val="004F43AF"/>
    <w:rsid w:val="004F5901"/>
    <w:rsid w:val="004F658F"/>
    <w:rsid w:val="004F7ABF"/>
    <w:rsid w:val="00501DCD"/>
    <w:rsid w:val="00504648"/>
    <w:rsid w:val="00510393"/>
    <w:rsid w:val="00511232"/>
    <w:rsid w:val="00513C11"/>
    <w:rsid w:val="0051592B"/>
    <w:rsid w:val="00521273"/>
    <w:rsid w:val="005217A8"/>
    <w:rsid w:val="00521D1A"/>
    <w:rsid w:val="005223F2"/>
    <w:rsid w:val="00523682"/>
    <w:rsid w:val="0052547D"/>
    <w:rsid w:val="00525CEB"/>
    <w:rsid w:val="00527745"/>
    <w:rsid w:val="005333C2"/>
    <w:rsid w:val="0053494A"/>
    <w:rsid w:val="00536F74"/>
    <w:rsid w:val="00542529"/>
    <w:rsid w:val="00543BE0"/>
    <w:rsid w:val="00546771"/>
    <w:rsid w:val="005507BE"/>
    <w:rsid w:val="00551369"/>
    <w:rsid w:val="005521BC"/>
    <w:rsid w:val="00554116"/>
    <w:rsid w:val="0055546A"/>
    <w:rsid w:val="00556BD0"/>
    <w:rsid w:val="005576A6"/>
    <w:rsid w:val="00560291"/>
    <w:rsid w:val="00561411"/>
    <w:rsid w:val="00564D56"/>
    <w:rsid w:val="005701A9"/>
    <w:rsid w:val="005731BA"/>
    <w:rsid w:val="00573D4A"/>
    <w:rsid w:val="00573EF0"/>
    <w:rsid w:val="00575875"/>
    <w:rsid w:val="005778F3"/>
    <w:rsid w:val="00583610"/>
    <w:rsid w:val="00586B7A"/>
    <w:rsid w:val="00587B18"/>
    <w:rsid w:val="00587DBF"/>
    <w:rsid w:val="0059073A"/>
    <w:rsid w:val="00591DB7"/>
    <w:rsid w:val="00595778"/>
    <w:rsid w:val="005967CC"/>
    <w:rsid w:val="00597177"/>
    <w:rsid w:val="00597307"/>
    <w:rsid w:val="005A3841"/>
    <w:rsid w:val="005A5D4D"/>
    <w:rsid w:val="005A70DF"/>
    <w:rsid w:val="005A76D6"/>
    <w:rsid w:val="005A792E"/>
    <w:rsid w:val="005B0A20"/>
    <w:rsid w:val="005B29BF"/>
    <w:rsid w:val="005B3A67"/>
    <w:rsid w:val="005B3DF8"/>
    <w:rsid w:val="005B5443"/>
    <w:rsid w:val="005B54AB"/>
    <w:rsid w:val="005B7F39"/>
    <w:rsid w:val="005C1735"/>
    <w:rsid w:val="005C4334"/>
    <w:rsid w:val="005C4E10"/>
    <w:rsid w:val="005C4FE7"/>
    <w:rsid w:val="005C704F"/>
    <w:rsid w:val="005D29BB"/>
    <w:rsid w:val="005D2BE8"/>
    <w:rsid w:val="005D5831"/>
    <w:rsid w:val="005D76A3"/>
    <w:rsid w:val="005D7EBF"/>
    <w:rsid w:val="005E4327"/>
    <w:rsid w:val="005E57EC"/>
    <w:rsid w:val="005E6265"/>
    <w:rsid w:val="005F06DB"/>
    <w:rsid w:val="005F2A6B"/>
    <w:rsid w:val="005F318D"/>
    <w:rsid w:val="005F5410"/>
    <w:rsid w:val="005F6F1B"/>
    <w:rsid w:val="005F727B"/>
    <w:rsid w:val="006027DA"/>
    <w:rsid w:val="00602F38"/>
    <w:rsid w:val="00605867"/>
    <w:rsid w:val="006069BE"/>
    <w:rsid w:val="00607E72"/>
    <w:rsid w:val="006120A1"/>
    <w:rsid w:val="00613F20"/>
    <w:rsid w:val="00613FC9"/>
    <w:rsid w:val="006147F5"/>
    <w:rsid w:val="00620BA1"/>
    <w:rsid w:val="00620EE5"/>
    <w:rsid w:val="00622D66"/>
    <w:rsid w:val="006232FF"/>
    <w:rsid w:val="00623DA8"/>
    <w:rsid w:val="006259C4"/>
    <w:rsid w:val="00627AA9"/>
    <w:rsid w:val="00633E3E"/>
    <w:rsid w:val="006362DD"/>
    <w:rsid w:val="006366FB"/>
    <w:rsid w:val="00636EAC"/>
    <w:rsid w:val="00641CD8"/>
    <w:rsid w:val="00642A4D"/>
    <w:rsid w:val="0064556C"/>
    <w:rsid w:val="006471BB"/>
    <w:rsid w:val="0065098F"/>
    <w:rsid w:val="0065157E"/>
    <w:rsid w:val="00653242"/>
    <w:rsid w:val="0065446A"/>
    <w:rsid w:val="00654AE6"/>
    <w:rsid w:val="006564F1"/>
    <w:rsid w:val="00656597"/>
    <w:rsid w:val="006606FF"/>
    <w:rsid w:val="006630A0"/>
    <w:rsid w:val="006649F0"/>
    <w:rsid w:val="00667B84"/>
    <w:rsid w:val="006735D5"/>
    <w:rsid w:val="00673E93"/>
    <w:rsid w:val="0067452E"/>
    <w:rsid w:val="006756C2"/>
    <w:rsid w:val="006760CA"/>
    <w:rsid w:val="00677E0E"/>
    <w:rsid w:val="0068199A"/>
    <w:rsid w:val="00681A29"/>
    <w:rsid w:val="006840AA"/>
    <w:rsid w:val="00693B92"/>
    <w:rsid w:val="00695CC5"/>
    <w:rsid w:val="00696C78"/>
    <w:rsid w:val="006A4414"/>
    <w:rsid w:val="006A48B0"/>
    <w:rsid w:val="006B0D1F"/>
    <w:rsid w:val="006B1EB6"/>
    <w:rsid w:val="006B2CBE"/>
    <w:rsid w:val="006B3111"/>
    <w:rsid w:val="006B3161"/>
    <w:rsid w:val="006B435E"/>
    <w:rsid w:val="006B77D2"/>
    <w:rsid w:val="006C0C19"/>
    <w:rsid w:val="006C0D21"/>
    <w:rsid w:val="006C30D5"/>
    <w:rsid w:val="006C57F9"/>
    <w:rsid w:val="006D2771"/>
    <w:rsid w:val="006E1F4E"/>
    <w:rsid w:val="006E2097"/>
    <w:rsid w:val="006E3C6D"/>
    <w:rsid w:val="006E5F66"/>
    <w:rsid w:val="006E65DC"/>
    <w:rsid w:val="006E6F7A"/>
    <w:rsid w:val="006E7B42"/>
    <w:rsid w:val="006F2950"/>
    <w:rsid w:val="006F776F"/>
    <w:rsid w:val="00702F2F"/>
    <w:rsid w:val="007069C9"/>
    <w:rsid w:val="00711611"/>
    <w:rsid w:val="00711E81"/>
    <w:rsid w:val="00712268"/>
    <w:rsid w:val="00713585"/>
    <w:rsid w:val="0071423E"/>
    <w:rsid w:val="0071460A"/>
    <w:rsid w:val="00715AF9"/>
    <w:rsid w:val="0072198A"/>
    <w:rsid w:val="00721B48"/>
    <w:rsid w:val="00722960"/>
    <w:rsid w:val="007235C2"/>
    <w:rsid w:val="007235F8"/>
    <w:rsid w:val="00725FE7"/>
    <w:rsid w:val="007268DF"/>
    <w:rsid w:val="00733239"/>
    <w:rsid w:val="0073429D"/>
    <w:rsid w:val="007410DA"/>
    <w:rsid w:val="007430A0"/>
    <w:rsid w:val="00745475"/>
    <w:rsid w:val="007469A8"/>
    <w:rsid w:val="007515F3"/>
    <w:rsid w:val="00752752"/>
    <w:rsid w:val="00755770"/>
    <w:rsid w:val="00755CE9"/>
    <w:rsid w:val="0075698C"/>
    <w:rsid w:val="00757B6F"/>
    <w:rsid w:val="0076033B"/>
    <w:rsid w:val="00761367"/>
    <w:rsid w:val="007616A4"/>
    <w:rsid w:val="007617D0"/>
    <w:rsid w:val="00762494"/>
    <w:rsid w:val="00762534"/>
    <w:rsid w:val="00763BCD"/>
    <w:rsid w:val="00764F28"/>
    <w:rsid w:val="0076667D"/>
    <w:rsid w:val="0077071A"/>
    <w:rsid w:val="00771EFF"/>
    <w:rsid w:val="0077213E"/>
    <w:rsid w:val="00775795"/>
    <w:rsid w:val="00780C1E"/>
    <w:rsid w:val="00780DB8"/>
    <w:rsid w:val="00781EB4"/>
    <w:rsid w:val="007933FC"/>
    <w:rsid w:val="00794B64"/>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66DB"/>
    <w:rsid w:val="007D7A13"/>
    <w:rsid w:val="007E0E47"/>
    <w:rsid w:val="007E3BF6"/>
    <w:rsid w:val="007E43CD"/>
    <w:rsid w:val="007E44CA"/>
    <w:rsid w:val="007E69F7"/>
    <w:rsid w:val="007F4A60"/>
    <w:rsid w:val="007F51F4"/>
    <w:rsid w:val="007F76B4"/>
    <w:rsid w:val="008016AE"/>
    <w:rsid w:val="00801785"/>
    <w:rsid w:val="008026A8"/>
    <w:rsid w:val="0080339D"/>
    <w:rsid w:val="008034A5"/>
    <w:rsid w:val="008043CC"/>
    <w:rsid w:val="00804AD5"/>
    <w:rsid w:val="00805252"/>
    <w:rsid w:val="00805288"/>
    <w:rsid w:val="008122B3"/>
    <w:rsid w:val="008130C5"/>
    <w:rsid w:val="0081521F"/>
    <w:rsid w:val="00815AF2"/>
    <w:rsid w:val="00815C8C"/>
    <w:rsid w:val="00816C35"/>
    <w:rsid w:val="008223DC"/>
    <w:rsid w:val="00825C67"/>
    <w:rsid w:val="008268F8"/>
    <w:rsid w:val="00827F8E"/>
    <w:rsid w:val="00832823"/>
    <w:rsid w:val="00834D7E"/>
    <w:rsid w:val="008413BA"/>
    <w:rsid w:val="00842AE9"/>
    <w:rsid w:val="00845535"/>
    <w:rsid w:val="00850127"/>
    <w:rsid w:val="00851E5F"/>
    <w:rsid w:val="00851F12"/>
    <w:rsid w:val="00852791"/>
    <w:rsid w:val="00852ED8"/>
    <w:rsid w:val="00853461"/>
    <w:rsid w:val="0085360F"/>
    <w:rsid w:val="00853AEE"/>
    <w:rsid w:val="00855F4F"/>
    <w:rsid w:val="00855FDC"/>
    <w:rsid w:val="0086263B"/>
    <w:rsid w:val="008632CD"/>
    <w:rsid w:val="00865944"/>
    <w:rsid w:val="00866173"/>
    <w:rsid w:val="00866A9B"/>
    <w:rsid w:val="00866D8B"/>
    <w:rsid w:val="0086726A"/>
    <w:rsid w:val="008705B4"/>
    <w:rsid w:val="00876405"/>
    <w:rsid w:val="00884018"/>
    <w:rsid w:val="0088491A"/>
    <w:rsid w:val="00885DEA"/>
    <w:rsid w:val="00886BB6"/>
    <w:rsid w:val="00886D53"/>
    <w:rsid w:val="008932B5"/>
    <w:rsid w:val="00896827"/>
    <w:rsid w:val="008970A7"/>
    <w:rsid w:val="008A0705"/>
    <w:rsid w:val="008A0E3D"/>
    <w:rsid w:val="008A1334"/>
    <w:rsid w:val="008A35F5"/>
    <w:rsid w:val="008A4105"/>
    <w:rsid w:val="008A54A3"/>
    <w:rsid w:val="008A5D8B"/>
    <w:rsid w:val="008A65CE"/>
    <w:rsid w:val="008A712D"/>
    <w:rsid w:val="008A7587"/>
    <w:rsid w:val="008B0081"/>
    <w:rsid w:val="008B22DE"/>
    <w:rsid w:val="008B2C84"/>
    <w:rsid w:val="008B7664"/>
    <w:rsid w:val="008C457B"/>
    <w:rsid w:val="008C5567"/>
    <w:rsid w:val="008C5934"/>
    <w:rsid w:val="008C6015"/>
    <w:rsid w:val="008D2AD4"/>
    <w:rsid w:val="008D338D"/>
    <w:rsid w:val="008D38A8"/>
    <w:rsid w:val="008D419D"/>
    <w:rsid w:val="008D4E75"/>
    <w:rsid w:val="008D5DA4"/>
    <w:rsid w:val="008E2DFA"/>
    <w:rsid w:val="008E308C"/>
    <w:rsid w:val="008E39E3"/>
    <w:rsid w:val="008E67F4"/>
    <w:rsid w:val="008E708B"/>
    <w:rsid w:val="008F0DBE"/>
    <w:rsid w:val="008F1D39"/>
    <w:rsid w:val="008F2595"/>
    <w:rsid w:val="008F323B"/>
    <w:rsid w:val="008F5621"/>
    <w:rsid w:val="008F684D"/>
    <w:rsid w:val="008F6B40"/>
    <w:rsid w:val="008F6B95"/>
    <w:rsid w:val="008F6E87"/>
    <w:rsid w:val="009039D7"/>
    <w:rsid w:val="009109B2"/>
    <w:rsid w:val="00912131"/>
    <w:rsid w:val="00913D89"/>
    <w:rsid w:val="009140B4"/>
    <w:rsid w:val="009142AE"/>
    <w:rsid w:val="00915458"/>
    <w:rsid w:val="0091712D"/>
    <w:rsid w:val="009228F9"/>
    <w:rsid w:val="00922B6B"/>
    <w:rsid w:val="00926294"/>
    <w:rsid w:val="00927E4D"/>
    <w:rsid w:val="00934E4F"/>
    <w:rsid w:val="009355B1"/>
    <w:rsid w:val="009366C2"/>
    <w:rsid w:val="00936BB5"/>
    <w:rsid w:val="00940421"/>
    <w:rsid w:val="00940AB7"/>
    <w:rsid w:val="00940E4C"/>
    <w:rsid w:val="00941AD0"/>
    <w:rsid w:val="00942D9D"/>
    <w:rsid w:val="0094399F"/>
    <w:rsid w:val="009453B3"/>
    <w:rsid w:val="00945E59"/>
    <w:rsid w:val="00947803"/>
    <w:rsid w:val="009520C4"/>
    <w:rsid w:val="0095422D"/>
    <w:rsid w:val="009605EA"/>
    <w:rsid w:val="00960C9B"/>
    <w:rsid w:val="00962CF5"/>
    <w:rsid w:val="00962F90"/>
    <w:rsid w:val="00965D6E"/>
    <w:rsid w:val="00965ED5"/>
    <w:rsid w:val="009661A8"/>
    <w:rsid w:val="009673B1"/>
    <w:rsid w:val="00967CA1"/>
    <w:rsid w:val="009709C6"/>
    <w:rsid w:val="0097203C"/>
    <w:rsid w:val="00973842"/>
    <w:rsid w:val="00973F08"/>
    <w:rsid w:val="00975FA7"/>
    <w:rsid w:val="009763A4"/>
    <w:rsid w:val="00976573"/>
    <w:rsid w:val="009811E4"/>
    <w:rsid w:val="009827EB"/>
    <w:rsid w:val="00985E6E"/>
    <w:rsid w:val="009906E3"/>
    <w:rsid w:val="00990BD1"/>
    <w:rsid w:val="00992998"/>
    <w:rsid w:val="00993C67"/>
    <w:rsid w:val="00994CBE"/>
    <w:rsid w:val="0099577A"/>
    <w:rsid w:val="00997ED4"/>
    <w:rsid w:val="009A113B"/>
    <w:rsid w:val="009A18AC"/>
    <w:rsid w:val="009A2C1E"/>
    <w:rsid w:val="009A3760"/>
    <w:rsid w:val="009A5FEB"/>
    <w:rsid w:val="009A62A2"/>
    <w:rsid w:val="009A73A2"/>
    <w:rsid w:val="009B389A"/>
    <w:rsid w:val="009B4DA3"/>
    <w:rsid w:val="009B6781"/>
    <w:rsid w:val="009C0126"/>
    <w:rsid w:val="009C21C2"/>
    <w:rsid w:val="009C2AE7"/>
    <w:rsid w:val="009C3B2E"/>
    <w:rsid w:val="009C4CBB"/>
    <w:rsid w:val="009D3DA5"/>
    <w:rsid w:val="009D443F"/>
    <w:rsid w:val="009D484B"/>
    <w:rsid w:val="009D582A"/>
    <w:rsid w:val="009D5D84"/>
    <w:rsid w:val="009D6A79"/>
    <w:rsid w:val="009E19DF"/>
    <w:rsid w:val="009E1CC1"/>
    <w:rsid w:val="009E4B7A"/>
    <w:rsid w:val="009E65ED"/>
    <w:rsid w:val="009E6E31"/>
    <w:rsid w:val="009E6F19"/>
    <w:rsid w:val="009F23CF"/>
    <w:rsid w:val="009F2F9A"/>
    <w:rsid w:val="009F3945"/>
    <w:rsid w:val="009F4324"/>
    <w:rsid w:val="009F583C"/>
    <w:rsid w:val="009F7075"/>
    <w:rsid w:val="00A005D5"/>
    <w:rsid w:val="00A01F74"/>
    <w:rsid w:val="00A02003"/>
    <w:rsid w:val="00A05780"/>
    <w:rsid w:val="00A05C55"/>
    <w:rsid w:val="00A0779A"/>
    <w:rsid w:val="00A11D5B"/>
    <w:rsid w:val="00A12F66"/>
    <w:rsid w:val="00A13082"/>
    <w:rsid w:val="00A1449B"/>
    <w:rsid w:val="00A14B13"/>
    <w:rsid w:val="00A15557"/>
    <w:rsid w:val="00A1585E"/>
    <w:rsid w:val="00A16200"/>
    <w:rsid w:val="00A20128"/>
    <w:rsid w:val="00A215AB"/>
    <w:rsid w:val="00A279E5"/>
    <w:rsid w:val="00A31DE8"/>
    <w:rsid w:val="00A3464C"/>
    <w:rsid w:val="00A34C88"/>
    <w:rsid w:val="00A40E91"/>
    <w:rsid w:val="00A4559F"/>
    <w:rsid w:val="00A46840"/>
    <w:rsid w:val="00A476B0"/>
    <w:rsid w:val="00A50CF9"/>
    <w:rsid w:val="00A52C07"/>
    <w:rsid w:val="00A54300"/>
    <w:rsid w:val="00A54D02"/>
    <w:rsid w:val="00A61D8C"/>
    <w:rsid w:val="00A62A29"/>
    <w:rsid w:val="00A62CE7"/>
    <w:rsid w:val="00A633F1"/>
    <w:rsid w:val="00A6563D"/>
    <w:rsid w:val="00A675B5"/>
    <w:rsid w:val="00A677AD"/>
    <w:rsid w:val="00A739B7"/>
    <w:rsid w:val="00A749B7"/>
    <w:rsid w:val="00A75A3E"/>
    <w:rsid w:val="00A775DB"/>
    <w:rsid w:val="00A77E56"/>
    <w:rsid w:val="00A77F26"/>
    <w:rsid w:val="00A826F2"/>
    <w:rsid w:val="00A87174"/>
    <w:rsid w:val="00A87A8E"/>
    <w:rsid w:val="00A91674"/>
    <w:rsid w:val="00A96265"/>
    <w:rsid w:val="00A9795D"/>
    <w:rsid w:val="00A97E31"/>
    <w:rsid w:val="00AA15EE"/>
    <w:rsid w:val="00AA59BF"/>
    <w:rsid w:val="00AA5ADC"/>
    <w:rsid w:val="00AA5BC6"/>
    <w:rsid w:val="00AB2D40"/>
    <w:rsid w:val="00AB5771"/>
    <w:rsid w:val="00AC1DB9"/>
    <w:rsid w:val="00AC2743"/>
    <w:rsid w:val="00AC2F7B"/>
    <w:rsid w:val="00AC3D18"/>
    <w:rsid w:val="00AC6310"/>
    <w:rsid w:val="00AC6336"/>
    <w:rsid w:val="00AD1DD5"/>
    <w:rsid w:val="00AD780E"/>
    <w:rsid w:val="00AE02C5"/>
    <w:rsid w:val="00AE27A7"/>
    <w:rsid w:val="00AE44CC"/>
    <w:rsid w:val="00AE59A0"/>
    <w:rsid w:val="00AE654D"/>
    <w:rsid w:val="00AE6EC5"/>
    <w:rsid w:val="00AF0E78"/>
    <w:rsid w:val="00AF2F62"/>
    <w:rsid w:val="00AF4F95"/>
    <w:rsid w:val="00AF763A"/>
    <w:rsid w:val="00B002AC"/>
    <w:rsid w:val="00B00521"/>
    <w:rsid w:val="00B0127C"/>
    <w:rsid w:val="00B016A5"/>
    <w:rsid w:val="00B02DDD"/>
    <w:rsid w:val="00B0477A"/>
    <w:rsid w:val="00B04ECA"/>
    <w:rsid w:val="00B0766A"/>
    <w:rsid w:val="00B07CB7"/>
    <w:rsid w:val="00B10666"/>
    <w:rsid w:val="00B119EF"/>
    <w:rsid w:val="00B1224F"/>
    <w:rsid w:val="00B1464F"/>
    <w:rsid w:val="00B14E9D"/>
    <w:rsid w:val="00B154C0"/>
    <w:rsid w:val="00B15C8B"/>
    <w:rsid w:val="00B15EDE"/>
    <w:rsid w:val="00B17BD7"/>
    <w:rsid w:val="00B17FC3"/>
    <w:rsid w:val="00B20B7C"/>
    <w:rsid w:val="00B20C0A"/>
    <w:rsid w:val="00B25EE2"/>
    <w:rsid w:val="00B26C6E"/>
    <w:rsid w:val="00B27628"/>
    <w:rsid w:val="00B31DC5"/>
    <w:rsid w:val="00B365B6"/>
    <w:rsid w:val="00B3683A"/>
    <w:rsid w:val="00B37DEE"/>
    <w:rsid w:val="00B40780"/>
    <w:rsid w:val="00B407D6"/>
    <w:rsid w:val="00B43D84"/>
    <w:rsid w:val="00B462C9"/>
    <w:rsid w:val="00B468C2"/>
    <w:rsid w:val="00B47716"/>
    <w:rsid w:val="00B504EE"/>
    <w:rsid w:val="00B51E39"/>
    <w:rsid w:val="00B51EDB"/>
    <w:rsid w:val="00B54A4A"/>
    <w:rsid w:val="00B56D68"/>
    <w:rsid w:val="00B57E93"/>
    <w:rsid w:val="00B61547"/>
    <w:rsid w:val="00B640AE"/>
    <w:rsid w:val="00B64866"/>
    <w:rsid w:val="00B6581E"/>
    <w:rsid w:val="00B67771"/>
    <w:rsid w:val="00B77156"/>
    <w:rsid w:val="00B80694"/>
    <w:rsid w:val="00B820AF"/>
    <w:rsid w:val="00B827CD"/>
    <w:rsid w:val="00B830CA"/>
    <w:rsid w:val="00B84E65"/>
    <w:rsid w:val="00B85AB1"/>
    <w:rsid w:val="00B86D59"/>
    <w:rsid w:val="00B94B04"/>
    <w:rsid w:val="00B95794"/>
    <w:rsid w:val="00B97EE5"/>
    <w:rsid w:val="00BA4CAB"/>
    <w:rsid w:val="00BA6839"/>
    <w:rsid w:val="00BB1415"/>
    <w:rsid w:val="00BB28A4"/>
    <w:rsid w:val="00BB3BEF"/>
    <w:rsid w:val="00BB5320"/>
    <w:rsid w:val="00BB7541"/>
    <w:rsid w:val="00BC0311"/>
    <w:rsid w:val="00BC5E9F"/>
    <w:rsid w:val="00BC6650"/>
    <w:rsid w:val="00BD1452"/>
    <w:rsid w:val="00BD394A"/>
    <w:rsid w:val="00BE1BED"/>
    <w:rsid w:val="00BE208A"/>
    <w:rsid w:val="00BE34CC"/>
    <w:rsid w:val="00BE43F5"/>
    <w:rsid w:val="00BE4565"/>
    <w:rsid w:val="00BE456E"/>
    <w:rsid w:val="00BE4B4D"/>
    <w:rsid w:val="00BF159F"/>
    <w:rsid w:val="00BF1646"/>
    <w:rsid w:val="00BF1BDA"/>
    <w:rsid w:val="00BF3A1B"/>
    <w:rsid w:val="00BF6C67"/>
    <w:rsid w:val="00C02337"/>
    <w:rsid w:val="00C02677"/>
    <w:rsid w:val="00C04ABF"/>
    <w:rsid w:val="00C06908"/>
    <w:rsid w:val="00C10887"/>
    <w:rsid w:val="00C14701"/>
    <w:rsid w:val="00C15B02"/>
    <w:rsid w:val="00C15C8A"/>
    <w:rsid w:val="00C21142"/>
    <w:rsid w:val="00C21258"/>
    <w:rsid w:val="00C31180"/>
    <w:rsid w:val="00C33856"/>
    <w:rsid w:val="00C3705B"/>
    <w:rsid w:val="00C3710C"/>
    <w:rsid w:val="00C3781A"/>
    <w:rsid w:val="00C379B1"/>
    <w:rsid w:val="00C379CE"/>
    <w:rsid w:val="00C42247"/>
    <w:rsid w:val="00C43F10"/>
    <w:rsid w:val="00C44206"/>
    <w:rsid w:val="00C5270E"/>
    <w:rsid w:val="00C553DC"/>
    <w:rsid w:val="00C60F7A"/>
    <w:rsid w:val="00C6115C"/>
    <w:rsid w:val="00C62870"/>
    <w:rsid w:val="00C7370E"/>
    <w:rsid w:val="00C73831"/>
    <w:rsid w:val="00C73B8D"/>
    <w:rsid w:val="00C7523D"/>
    <w:rsid w:val="00C770F4"/>
    <w:rsid w:val="00C7745D"/>
    <w:rsid w:val="00C8180F"/>
    <w:rsid w:val="00C8648C"/>
    <w:rsid w:val="00C86E7D"/>
    <w:rsid w:val="00CA14B7"/>
    <w:rsid w:val="00CA16EA"/>
    <w:rsid w:val="00CA42D3"/>
    <w:rsid w:val="00CA5136"/>
    <w:rsid w:val="00CB1349"/>
    <w:rsid w:val="00CB1CD3"/>
    <w:rsid w:val="00CC0672"/>
    <w:rsid w:val="00CC2BBD"/>
    <w:rsid w:val="00CC45B5"/>
    <w:rsid w:val="00CC5182"/>
    <w:rsid w:val="00CC7426"/>
    <w:rsid w:val="00CC7A1E"/>
    <w:rsid w:val="00CD0681"/>
    <w:rsid w:val="00CD2F19"/>
    <w:rsid w:val="00CD559B"/>
    <w:rsid w:val="00CD672E"/>
    <w:rsid w:val="00CD7F66"/>
    <w:rsid w:val="00CE14C4"/>
    <w:rsid w:val="00CE1CAA"/>
    <w:rsid w:val="00CE2C39"/>
    <w:rsid w:val="00CE59B3"/>
    <w:rsid w:val="00CF1122"/>
    <w:rsid w:val="00CF3EFD"/>
    <w:rsid w:val="00CF50E8"/>
    <w:rsid w:val="00CF67B6"/>
    <w:rsid w:val="00D023A7"/>
    <w:rsid w:val="00D068C0"/>
    <w:rsid w:val="00D13B21"/>
    <w:rsid w:val="00D13D50"/>
    <w:rsid w:val="00D16406"/>
    <w:rsid w:val="00D20294"/>
    <w:rsid w:val="00D21F8D"/>
    <w:rsid w:val="00D224BB"/>
    <w:rsid w:val="00D274FC"/>
    <w:rsid w:val="00D3154D"/>
    <w:rsid w:val="00D31AC1"/>
    <w:rsid w:val="00D32AFA"/>
    <w:rsid w:val="00D3586E"/>
    <w:rsid w:val="00D37165"/>
    <w:rsid w:val="00D40679"/>
    <w:rsid w:val="00D4166C"/>
    <w:rsid w:val="00D45821"/>
    <w:rsid w:val="00D5012B"/>
    <w:rsid w:val="00D50931"/>
    <w:rsid w:val="00D52E2C"/>
    <w:rsid w:val="00D56224"/>
    <w:rsid w:val="00D56EC0"/>
    <w:rsid w:val="00D571BD"/>
    <w:rsid w:val="00D616FF"/>
    <w:rsid w:val="00D61959"/>
    <w:rsid w:val="00D626DC"/>
    <w:rsid w:val="00D62B28"/>
    <w:rsid w:val="00D630A7"/>
    <w:rsid w:val="00D6343B"/>
    <w:rsid w:val="00D66849"/>
    <w:rsid w:val="00D66C63"/>
    <w:rsid w:val="00D66D34"/>
    <w:rsid w:val="00D66F68"/>
    <w:rsid w:val="00D6740A"/>
    <w:rsid w:val="00D71877"/>
    <w:rsid w:val="00D718A9"/>
    <w:rsid w:val="00D75271"/>
    <w:rsid w:val="00D75A16"/>
    <w:rsid w:val="00D76566"/>
    <w:rsid w:val="00D776A3"/>
    <w:rsid w:val="00D77979"/>
    <w:rsid w:val="00D77AF1"/>
    <w:rsid w:val="00D827B8"/>
    <w:rsid w:val="00D85B77"/>
    <w:rsid w:val="00D90A57"/>
    <w:rsid w:val="00D94262"/>
    <w:rsid w:val="00DA01A7"/>
    <w:rsid w:val="00DA30D2"/>
    <w:rsid w:val="00DA39EF"/>
    <w:rsid w:val="00DA4A24"/>
    <w:rsid w:val="00DA65B4"/>
    <w:rsid w:val="00DB0E0A"/>
    <w:rsid w:val="00DB19D7"/>
    <w:rsid w:val="00DB242B"/>
    <w:rsid w:val="00DB38BC"/>
    <w:rsid w:val="00DB5D78"/>
    <w:rsid w:val="00DB65CF"/>
    <w:rsid w:val="00DC13EE"/>
    <w:rsid w:val="00DC1D63"/>
    <w:rsid w:val="00DD59D7"/>
    <w:rsid w:val="00DD62AC"/>
    <w:rsid w:val="00DE021A"/>
    <w:rsid w:val="00DE220A"/>
    <w:rsid w:val="00DE37AD"/>
    <w:rsid w:val="00DE442D"/>
    <w:rsid w:val="00DE4D7A"/>
    <w:rsid w:val="00DE6640"/>
    <w:rsid w:val="00DE77B1"/>
    <w:rsid w:val="00DE77C5"/>
    <w:rsid w:val="00DE7E39"/>
    <w:rsid w:val="00DF0E85"/>
    <w:rsid w:val="00DF218B"/>
    <w:rsid w:val="00DF307A"/>
    <w:rsid w:val="00DF5B42"/>
    <w:rsid w:val="00DF732F"/>
    <w:rsid w:val="00E004C7"/>
    <w:rsid w:val="00E00D59"/>
    <w:rsid w:val="00E05645"/>
    <w:rsid w:val="00E11336"/>
    <w:rsid w:val="00E14E23"/>
    <w:rsid w:val="00E16313"/>
    <w:rsid w:val="00E176C6"/>
    <w:rsid w:val="00E17B57"/>
    <w:rsid w:val="00E17C7E"/>
    <w:rsid w:val="00E17D53"/>
    <w:rsid w:val="00E205B1"/>
    <w:rsid w:val="00E2228F"/>
    <w:rsid w:val="00E2416C"/>
    <w:rsid w:val="00E24843"/>
    <w:rsid w:val="00E24C17"/>
    <w:rsid w:val="00E2666B"/>
    <w:rsid w:val="00E31F72"/>
    <w:rsid w:val="00E34032"/>
    <w:rsid w:val="00E340CD"/>
    <w:rsid w:val="00E3467D"/>
    <w:rsid w:val="00E37639"/>
    <w:rsid w:val="00E4096C"/>
    <w:rsid w:val="00E40DDB"/>
    <w:rsid w:val="00E41F17"/>
    <w:rsid w:val="00E42F05"/>
    <w:rsid w:val="00E43512"/>
    <w:rsid w:val="00E4453D"/>
    <w:rsid w:val="00E44BD1"/>
    <w:rsid w:val="00E45011"/>
    <w:rsid w:val="00E45465"/>
    <w:rsid w:val="00E468D7"/>
    <w:rsid w:val="00E52896"/>
    <w:rsid w:val="00E52AA0"/>
    <w:rsid w:val="00E540B8"/>
    <w:rsid w:val="00E55C05"/>
    <w:rsid w:val="00E608E0"/>
    <w:rsid w:val="00E6106C"/>
    <w:rsid w:val="00E62AA2"/>
    <w:rsid w:val="00E65DD4"/>
    <w:rsid w:val="00E71376"/>
    <w:rsid w:val="00E71BE9"/>
    <w:rsid w:val="00E723B8"/>
    <w:rsid w:val="00E733F6"/>
    <w:rsid w:val="00E74BE9"/>
    <w:rsid w:val="00E7579F"/>
    <w:rsid w:val="00E757BE"/>
    <w:rsid w:val="00E76EBD"/>
    <w:rsid w:val="00E8069B"/>
    <w:rsid w:val="00E81702"/>
    <w:rsid w:val="00E83AD6"/>
    <w:rsid w:val="00E83D23"/>
    <w:rsid w:val="00E849E3"/>
    <w:rsid w:val="00E84EC6"/>
    <w:rsid w:val="00E86B05"/>
    <w:rsid w:val="00E87A13"/>
    <w:rsid w:val="00E92A75"/>
    <w:rsid w:val="00E94234"/>
    <w:rsid w:val="00E94704"/>
    <w:rsid w:val="00E95029"/>
    <w:rsid w:val="00E9567D"/>
    <w:rsid w:val="00EA081F"/>
    <w:rsid w:val="00EA28F7"/>
    <w:rsid w:val="00EA395F"/>
    <w:rsid w:val="00EB06D2"/>
    <w:rsid w:val="00EB14E2"/>
    <w:rsid w:val="00EB2E2F"/>
    <w:rsid w:val="00EC59D3"/>
    <w:rsid w:val="00EC78BE"/>
    <w:rsid w:val="00ED015F"/>
    <w:rsid w:val="00ED02A3"/>
    <w:rsid w:val="00ED0C95"/>
    <w:rsid w:val="00ED20A3"/>
    <w:rsid w:val="00ED650A"/>
    <w:rsid w:val="00EE4256"/>
    <w:rsid w:val="00EE4C70"/>
    <w:rsid w:val="00EE5F78"/>
    <w:rsid w:val="00EE76B0"/>
    <w:rsid w:val="00EF1E43"/>
    <w:rsid w:val="00EF4630"/>
    <w:rsid w:val="00EF7182"/>
    <w:rsid w:val="00F03037"/>
    <w:rsid w:val="00F0559B"/>
    <w:rsid w:val="00F0622B"/>
    <w:rsid w:val="00F1167E"/>
    <w:rsid w:val="00F1473C"/>
    <w:rsid w:val="00F1608F"/>
    <w:rsid w:val="00F162D1"/>
    <w:rsid w:val="00F16C0C"/>
    <w:rsid w:val="00F17653"/>
    <w:rsid w:val="00F203CF"/>
    <w:rsid w:val="00F21963"/>
    <w:rsid w:val="00F27E35"/>
    <w:rsid w:val="00F30626"/>
    <w:rsid w:val="00F314E9"/>
    <w:rsid w:val="00F3217D"/>
    <w:rsid w:val="00F33B57"/>
    <w:rsid w:val="00F34693"/>
    <w:rsid w:val="00F368F7"/>
    <w:rsid w:val="00F3716E"/>
    <w:rsid w:val="00F400A6"/>
    <w:rsid w:val="00F43CD7"/>
    <w:rsid w:val="00F43D0B"/>
    <w:rsid w:val="00F46C96"/>
    <w:rsid w:val="00F50AA3"/>
    <w:rsid w:val="00F52A2B"/>
    <w:rsid w:val="00F538D6"/>
    <w:rsid w:val="00F541E3"/>
    <w:rsid w:val="00F558C5"/>
    <w:rsid w:val="00F55A13"/>
    <w:rsid w:val="00F55FA3"/>
    <w:rsid w:val="00F56033"/>
    <w:rsid w:val="00F5642B"/>
    <w:rsid w:val="00F5791B"/>
    <w:rsid w:val="00F60D53"/>
    <w:rsid w:val="00F61C00"/>
    <w:rsid w:val="00F62BFF"/>
    <w:rsid w:val="00F66AB4"/>
    <w:rsid w:val="00F70558"/>
    <w:rsid w:val="00F709AC"/>
    <w:rsid w:val="00F7193D"/>
    <w:rsid w:val="00F722E4"/>
    <w:rsid w:val="00F72F0D"/>
    <w:rsid w:val="00F73225"/>
    <w:rsid w:val="00F737D4"/>
    <w:rsid w:val="00F754DD"/>
    <w:rsid w:val="00F76CB2"/>
    <w:rsid w:val="00F8051F"/>
    <w:rsid w:val="00F8139B"/>
    <w:rsid w:val="00F82796"/>
    <w:rsid w:val="00F836BD"/>
    <w:rsid w:val="00F915D9"/>
    <w:rsid w:val="00F9232D"/>
    <w:rsid w:val="00F93083"/>
    <w:rsid w:val="00F97B06"/>
    <w:rsid w:val="00FA089A"/>
    <w:rsid w:val="00FA0E7C"/>
    <w:rsid w:val="00FA114E"/>
    <w:rsid w:val="00FA5DF8"/>
    <w:rsid w:val="00FB1651"/>
    <w:rsid w:val="00FB30E7"/>
    <w:rsid w:val="00FB6274"/>
    <w:rsid w:val="00FC1425"/>
    <w:rsid w:val="00FC262B"/>
    <w:rsid w:val="00FC498E"/>
    <w:rsid w:val="00FC757D"/>
    <w:rsid w:val="00FC7BA1"/>
    <w:rsid w:val="00FD0226"/>
    <w:rsid w:val="00FD070E"/>
    <w:rsid w:val="00FD18D5"/>
    <w:rsid w:val="00FD1ECE"/>
    <w:rsid w:val="00FD5987"/>
    <w:rsid w:val="00FD6F17"/>
    <w:rsid w:val="00FD758A"/>
    <w:rsid w:val="00FD76E5"/>
    <w:rsid w:val="00FE0168"/>
    <w:rsid w:val="00FE18B3"/>
    <w:rsid w:val="00FE4357"/>
    <w:rsid w:val="00FE5E85"/>
    <w:rsid w:val="00FE6386"/>
    <w:rsid w:val="00FE7F61"/>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142"/>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5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luis.cortes@edu.uaa.mx" TargetMode="External"/><Relationship Id="rId26" Type="http://schemas.openxmlformats.org/officeDocument/2006/relationships/hyperlink" Target="https://www.uaa.mx/dgf/compras/index.php/normatividad-y-procedimientos/" TargetMode="External"/><Relationship Id="rId39" Type="http://schemas.openxmlformats.org/officeDocument/2006/relationships/hyperlink" Target="mailto:soporte.escritorio@edu.uaa.mx" TargetMode="External"/><Relationship Id="rId21" Type="http://schemas.openxmlformats.org/officeDocument/2006/relationships/hyperlink" Target="https://eservicios2.aguascalientes.gob.mx/sefi/obligacionesrfc/login.aspx" TargetMode="External"/><Relationship Id="rId34" Type="http://schemas.openxmlformats.org/officeDocument/2006/relationships/hyperlink" Target="mailto:soporte.escritorio@edu.uaa.mx" TargetMode="External"/><Relationship Id="rId42" Type="http://schemas.openxmlformats.org/officeDocument/2006/relationships/hyperlink" Target="mailto:soporte.escritorio@edu.uaa.mx"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braham.rodriguez@edu.uaa.mx" TargetMode="External"/><Relationship Id="rId29" Type="http://schemas.openxmlformats.org/officeDocument/2006/relationships/hyperlink" Target="mailto:soporte.escritorio@edu.uaa.mx" TargetMode="Externa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http://www.sat.gob.mx" TargetMode="External"/><Relationship Id="rId32" Type="http://schemas.openxmlformats.org/officeDocument/2006/relationships/hyperlink" Target="mailto:soporte.escritorio@edu.uaa.mx" TargetMode="External"/><Relationship Id="rId37" Type="http://schemas.openxmlformats.org/officeDocument/2006/relationships/hyperlink" Target="mailto:soporte.escritorio@edu.uaa.mx" TargetMode="External"/><Relationship Id="rId40" Type="http://schemas.openxmlformats.org/officeDocument/2006/relationships/hyperlink" Target="mailto:soporte.escritorio@edu.uaa.mx" TargetMode="External"/><Relationship Id="rId45" Type="http://schemas.openxmlformats.org/officeDocument/2006/relationships/hyperlink" Target="mailto:abraham.rodriguez@edu.uaa.mx" TargetMode="External"/><Relationship Id="rId5" Type="http://schemas.openxmlformats.org/officeDocument/2006/relationships/webSettings" Target="webSettings.xml"/><Relationship Id="rId15" Type="http://schemas.openxmlformats.org/officeDocument/2006/relationships/hyperlink" Target="mailto:elena.mojica@edu.uaa.mx" TargetMode="External"/><Relationship Id="rId23" Type="http://schemas.openxmlformats.org/officeDocument/2006/relationships/hyperlink" Target="https://adquisicionesyobrapublica.uaa.mx/" TargetMode="External"/><Relationship Id="rId28" Type="http://schemas.openxmlformats.org/officeDocument/2006/relationships/hyperlink" Target="http://eventos.uaa.mx/salas/Expo_Foro.php/" TargetMode="External"/><Relationship Id="rId36" Type="http://schemas.openxmlformats.org/officeDocument/2006/relationships/hyperlink" Target="mailto:soporte.escritorio@edu.uaa.mx" TargetMode="External"/><Relationship Id="rId49" Type="http://schemas.openxmlformats.org/officeDocument/2006/relationships/footer" Target="footer2.xml"/><Relationship Id="rId10" Type="http://schemas.openxmlformats.org/officeDocument/2006/relationships/hyperlink" Target="https://siuaaxt.uaa.mx/siima/IMW_Mdi/main.aspx" TargetMode="External"/><Relationship Id="rId19" Type="http://schemas.openxmlformats.org/officeDocument/2006/relationships/hyperlink" Target="mailto:cesar.guerrero@edu.uaa.mx" TargetMode="External"/><Relationship Id="rId31" Type="http://schemas.openxmlformats.org/officeDocument/2006/relationships/hyperlink" Target="mailto:soporte.escritorio@edu.uaa.mx" TargetMode="External"/><Relationship Id="rId44" Type="http://schemas.openxmlformats.org/officeDocument/2006/relationships/hyperlink" Target="mailto:elena.mojica@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eservicios2.aguascalientes.gob.mx/contribuciones/" TargetMode="External"/><Relationship Id="rId27" Type="http://schemas.openxmlformats.org/officeDocument/2006/relationships/hyperlink" Target="https://www.uaa.mx/informacionpublica/" TargetMode="External"/><Relationship Id="rId30" Type="http://schemas.openxmlformats.org/officeDocument/2006/relationships/hyperlink" Target="mailto:soporte.escritorio@edu.uaa.mx" TargetMode="External"/><Relationship Id="rId35" Type="http://schemas.openxmlformats.org/officeDocument/2006/relationships/hyperlink" Target="mailto:soporte.escritorio@edu.uaa.mx" TargetMode="External"/><Relationship Id="rId43" Type="http://schemas.openxmlformats.org/officeDocument/2006/relationships/hyperlink" Target="mailto:soporte.escritorio@edu.uaa.mx" TargetMode="External"/><Relationship Id="rId48" Type="http://schemas.openxmlformats.org/officeDocument/2006/relationships/footer" Target="footer1.xml"/><Relationship Id="rId8" Type="http://schemas.openxmlformats.org/officeDocument/2006/relationships/hyperlink" Target="https://www.uaa.mx/informacionpublica/?page_id=12825"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victor.luevano@edu.uaa.mx" TargetMode="External"/><Relationship Id="rId17" Type="http://schemas.openxmlformats.org/officeDocument/2006/relationships/hyperlink" Target="mailto:joseantonio.perez@edu.uaa.mx" TargetMode="External"/><Relationship Id="rId25" Type="http://schemas.openxmlformats.org/officeDocument/2006/relationships/hyperlink" Target="mailto:beatriz.rivera@edu.uaa.mx" TargetMode="External"/><Relationship Id="rId33" Type="http://schemas.openxmlformats.org/officeDocument/2006/relationships/hyperlink" Target="mailto:soporte.escritorio@edu.uaa.mx" TargetMode="External"/><Relationship Id="rId38" Type="http://schemas.openxmlformats.org/officeDocument/2006/relationships/hyperlink" Target="mailto:soporte.escritorio@edu.uaa.mx" TargetMode="External"/><Relationship Id="rId46" Type="http://schemas.openxmlformats.org/officeDocument/2006/relationships/hyperlink" Target="mailto:soporte.escritorio@edu.uaa.mx" TargetMode="External"/><Relationship Id="rId20" Type="http://schemas.openxmlformats.org/officeDocument/2006/relationships/hyperlink" Target="mailto:luis.solis@edu.uaa.mx" TargetMode="External"/><Relationship Id="rId41" Type="http://schemas.openxmlformats.org/officeDocument/2006/relationships/hyperlink" Target="mailto:soporte.escritorio@edu.uaa.m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1ADA8-10ED-4C81-9473-AAE69DC4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2913</TotalTime>
  <Pages>45</Pages>
  <Words>22852</Words>
  <Characters>125687</Characters>
  <Application>Microsoft Office Word</Application>
  <DocSecurity>0</DocSecurity>
  <Lines>1047</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1120</cp:revision>
  <cp:lastPrinted>2025-07-21T23:36:00Z</cp:lastPrinted>
  <dcterms:created xsi:type="dcterms:W3CDTF">2024-09-24T19:40:00Z</dcterms:created>
  <dcterms:modified xsi:type="dcterms:W3CDTF">2025-07-21T23:36:00Z</dcterms:modified>
</cp:coreProperties>
</file>