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A50611">
      <w:pPr>
        <w:rPr>
          <w:noProof/>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308C382E"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842A3E">
        <w:rPr>
          <w:rFonts w:asciiTheme="minorHAnsi" w:hAnsiTheme="minorHAnsi" w:cstheme="minorHAnsi"/>
          <w:b/>
          <w:bCs/>
          <w:noProof/>
          <w:color w:val="000000"/>
          <w:sz w:val="22"/>
          <w:szCs w:val="22"/>
        </w:rPr>
        <w:t>4</w:t>
      </w:r>
      <w:r w:rsidR="00721BD4">
        <w:rPr>
          <w:rFonts w:asciiTheme="minorHAnsi" w:hAnsiTheme="minorHAnsi" w:cstheme="minorHAnsi"/>
          <w:b/>
          <w:bCs/>
          <w:noProof/>
          <w:color w:val="000000"/>
          <w:sz w:val="22"/>
          <w:szCs w:val="22"/>
        </w:rPr>
        <w:t>5</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259BCAFD" w:rsidR="009140B4" w:rsidRPr="00721BD4" w:rsidRDefault="00721BD4"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721BD4">
        <w:rPr>
          <w:rFonts w:asciiTheme="minorHAnsi" w:hAnsiTheme="minorHAnsi" w:cstheme="minorHAnsi"/>
          <w:b/>
          <w:bCs/>
          <w:noProof/>
          <w:color w:val="000000"/>
          <w:sz w:val="32"/>
          <w:szCs w:val="28"/>
        </w:rPr>
        <w:tab/>
      </w:r>
      <w:r w:rsidRPr="00721BD4">
        <w:rPr>
          <w:rFonts w:asciiTheme="minorHAnsi" w:hAnsiTheme="minorHAnsi" w:cstheme="minorHAnsi"/>
          <w:b/>
          <w:bCs/>
          <w:noProof/>
          <w:color w:val="000000"/>
          <w:sz w:val="28"/>
          <w:szCs w:val="26"/>
        </w:rPr>
        <w:t>ADQUISICIÓN DE EQUIPO ESPECIALIZADO Y DOCENCIA PARA DIFERENTES ÁREAS DE LA UNIVERSIDAD AUTÓNOMA DE AGUASCALIENTES.</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317477BD" w14:textId="77777777" w:rsidR="009140B4" w:rsidRPr="00F400A6" w:rsidRDefault="009140B4" w:rsidP="009140B4">
      <w:pPr>
        <w:jc w:val="center"/>
        <w:rPr>
          <w:rFonts w:asciiTheme="minorHAnsi" w:hAnsiTheme="minorHAnsi" w:cstheme="minorHAnsi"/>
          <w:b/>
          <w:sz w:val="22"/>
          <w:szCs w:val="22"/>
        </w:rPr>
      </w:pPr>
    </w:p>
    <w:p w14:paraId="65D02982" w14:textId="172BA880" w:rsidR="0038779E" w:rsidRDefault="0038779E" w:rsidP="009140B4">
      <w:pPr>
        <w:pStyle w:val="Textoindependiente"/>
        <w:ind w:right="567"/>
        <w:jc w:val="right"/>
        <w:rPr>
          <w:rFonts w:asciiTheme="minorHAnsi" w:hAnsiTheme="minorHAnsi" w:cstheme="minorHAnsi"/>
          <w:b w:val="0"/>
          <w:i/>
          <w:sz w:val="17"/>
          <w:szCs w:val="17"/>
          <w:lang w:val="es-MX"/>
        </w:rPr>
      </w:pPr>
    </w:p>
    <w:p w14:paraId="1456BDD2"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35421DA4" w:rsidR="009140B4" w:rsidRPr="00F400A6" w:rsidRDefault="00721BD4" w:rsidP="00132940">
      <w:pPr>
        <w:pStyle w:val="Textoindependiente"/>
        <w:ind w:right="-93"/>
        <w:jc w:val="right"/>
        <w:rPr>
          <w:rFonts w:asciiTheme="minorHAnsi" w:hAnsiTheme="minorHAnsi" w:cstheme="minorHAnsi"/>
          <w:b w:val="0"/>
          <w:i/>
          <w:sz w:val="17"/>
          <w:szCs w:val="17"/>
          <w:lang w:val="es-MX"/>
        </w:rPr>
      </w:pPr>
      <w:r w:rsidRPr="00721BD4">
        <w:rPr>
          <w:rFonts w:asciiTheme="minorHAnsi" w:hAnsiTheme="minorHAnsi" w:cstheme="minorHAnsi"/>
          <w:b w:val="0"/>
          <w:i/>
          <w:sz w:val="17"/>
          <w:szCs w:val="17"/>
          <w:lang w:val="es-MX"/>
        </w:rPr>
        <w:t>Fondo Ordinario Estatal, fuente de financiamiento Estatal, conforme a los oficios DGF/DPAF-327/2025, DGF/DPAF-329/2025, DGF/DPAF-330/2025, DGF/DPAF-333/2025, DGF/DPAF-335/2025, DGF/DPAF-336/2025, DGF/DPAF-337/2025, DGF/DPAF-339/2025 y DGF/DPAF-343/2025</w:t>
      </w:r>
      <w:r w:rsidR="008D2AB3" w:rsidRPr="008D2AB3">
        <w:rPr>
          <w:rFonts w:asciiTheme="minorHAnsi" w:hAnsiTheme="minorHAnsi" w:cstheme="minorHAnsi"/>
          <w:b w:val="0"/>
          <w:i/>
          <w:sz w:val="17"/>
          <w:szCs w:val="17"/>
          <w:lang w:val="es-MX"/>
        </w:rPr>
        <w:t>.</w:t>
      </w:r>
      <w:r w:rsidR="009140B4" w:rsidRPr="00F400A6">
        <w:rPr>
          <w:rFonts w:asciiTheme="minorHAnsi" w:hAnsiTheme="minorHAnsi" w:cstheme="minorHAnsi"/>
          <w:b w:val="0"/>
          <w:i/>
          <w:sz w:val="17"/>
          <w:szCs w:val="17"/>
          <w:lang w:val="es-MX"/>
        </w:rPr>
        <w:t xml:space="preserve">   </w:t>
      </w:r>
    </w:p>
    <w:p w14:paraId="3CAC88DF" w14:textId="62CC0A19" w:rsidR="009140B4" w:rsidRPr="00DA01A7" w:rsidRDefault="009140B4" w:rsidP="00132940">
      <w:pPr>
        <w:pStyle w:val="Textoindependiente"/>
        <w:ind w:right="-93"/>
        <w:jc w:val="right"/>
        <w:rPr>
          <w:rFonts w:asciiTheme="minorHAnsi" w:hAnsiTheme="minorHAnsi" w:cstheme="minorHAnsi"/>
          <w:b w:val="0"/>
          <w:i/>
          <w:sz w:val="17"/>
          <w:szCs w:val="17"/>
          <w:lang w:val="es-MX"/>
        </w:rPr>
      </w:pPr>
      <w:r w:rsidRPr="00343E27">
        <w:rPr>
          <w:rFonts w:asciiTheme="minorHAnsi" w:hAnsiTheme="minorHAnsi" w:cstheme="minorHAnsi"/>
          <w:b w:val="0"/>
          <w:i/>
          <w:sz w:val="17"/>
          <w:szCs w:val="17"/>
          <w:lang w:val="es-MX"/>
        </w:rPr>
        <w:t xml:space="preserve">Publicación: </w:t>
      </w:r>
      <w:r w:rsidR="00721BD4">
        <w:rPr>
          <w:rFonts w:asciiTheme="minorHAnsi" w:hAnsiTheme="minorHAnsi" w:cstheme="minorHAnsi"/>
          <w:b w:val="0"/>
          <w:i/>
          <w:sz w:val="17"/>
          <w:szCs w:val="17"/>
          <w:lang w:val="es-MX"/>
        </w:rPr>
        <w:t>27</w:t>
      </w:r>
      <w:r w:rsidR="00F8051F" w:rsidRPr="00343E27">
        <w:rPr>
          <w:rFonts w:asciiTheme="minorHAnsi" w:hAnsiTheme="minorHAnsi" w:cstheme="minorHAnsi"/>
          <w:b w:val="0"/>
          <w:i/>
          <w:sz w:val="17"/>
          <w:szCs w:val="17"/>
          <w:lang w:val="es-MX"/>
        </w:rPr>
        <w:t xml:space="preserve"> </w:t>
      </w:r>
      <w:r w:rsidRPr="00343E27">
        <w:rPr>
          <w:rFonts w:asciiTheme="minorHAnsi" w:hAnsiTheme="minorHAnsi" w:cstheme="minorHAnsi"/>
          <w:b w:val="0"/>
          <w:i/>
          <w:sz w:val="17"/>
          <w:szCs w:val="17"/>
          <w:lang w:val="es-MX"/>
        </w:rPr>
        <w:t xml:space="preserve">de </w:t>
      </w:r>
      <w:r w:rsidR="00D53326">
        <w:rPr>
          <w:rFonts w:asciiTheme="minorHAnsi" w:hAnsiTheme="minorHAnsi" w:cstheme="minorHAnsi"/>
          <w:b w:val="0"/>
          <w:i/>
          <w:sz w:val="17"/>
          <w:szCs w:val="17"/>
          <w:lang w:val="es-MX"/>
        </w:rPr>
        <w:t>agosto</w:t>
      </w:r>
      <w:r w:rsidRPr="00343E27">
        <w:rPr>
          <w:rFonts w:asciiTheme="minorHAnsi" w:hAnsiTheme="minorHAnsi" w:cstheme="minorHAnsi"/>
          <w:b w:val="0"/>
          <w:i/>
          <w:sz w:val="17"/>
          <w:szCs w:val="17"/>
          <w:lang w:val="es-MX"/>
        </w:rPr>
        <w:t xml:space="preserve"> de 202</w:t>
      </w:r>
      <w:r w:rsidR="00382219" w:rsidRPr="00343E27">
        <w:rPr>
          <w:rFonts w:asciiTheme="minorHAnsi" w:hAnsiTheme="minorHAnsi" w:cstheme="minorHAnsi"/>
          <w:b w:val="0"/>
          <w:i/>
          <w:sz w:val="17"/>
          <w:szCs w:val="17"/>
          <w:lang w:val="es-MX"/>
        </w:rPr>
        <w:t>5</w:t>
      </w:r>
      <w:r w:rsidRPr="00343E27">
        <w:rPr>
          <w:rFonts w:asciiTheme="minorHAnsi" w:hAnsiTheme="minorHAnsi" w:cstheme="minorHAnsi"/>
          <w:b w:val="0"/>
          <w:i/>
          <w:sz w:val="17"/>
          <w:szCs w:val="17"/>
          <w:lang w:val="es-MX"/>
        </w:rPr>
        <w:t>.</w:t>
      </w:r>
    </w:p>
    <w:p w14:paraId="535DAB1A" w14:textId="2DB2FB22"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842A3E">
        <w:rPr>
          <w:rFonts w:asciiTheme="minorHAnsi" w:hAnsiTheme="minorHAnsi" w:cstheme="minorHAnsi"/>
          <w:b/>
          <w:bCs/>
          <w:noProof/>
          <w:color w:val="000000"/>
          <w:sz w:val="18"/>
          <w:szCs w:val="18"/>
        </w:rPr>
        <w:t>4</w:t>
      </w:r>
      <w:r w:rsidR="00721BD4">
        <w:rPr>
          <w:rFonts w:asciiTheme="minorHAnsi" w:hAnsiTheme="minorHAnsi" w:cstheme="minorHAnsi"/>
          <w:b/>
          <w:bCs/>
          <w:noProof/>
          <w:color w:val="000000"/>
          <w:sz w:val="18"/>
          <w:szCs w:val="18"/>
        </w:rPr>
        <w:t>5</w:t>
      </w:r>
      <w:r w:rsidRPr="00503BC9">
        <w:rPr>
          <w:rFonts w:asciiTheme="minorHAnsi" w:hAnsiTheme="minorHAnsi" w:cstheme="minorHAnsi"/>
          <w:b/>
          <w:bCs/>
          <w:noProof/>
          <w:color w:val="000000"/>
          <w:sz w:val="18"/>
          <w:szCs w:val="18"/>
        </w:rPr>
        <w:t>-202</w:t>
      </w:r>
      <w:r w:rsidR="00382219" w:rsidRPr="00503BC9">
        <w:rPr>
          <w:rFonts w:asciiTheme="minorHAnsi" w:hAnsiTheme="minorHAnsi" w:cstheme="minorHAnsi"/>
          <w:b/>
          <w:bCs/>
          <w:noProof/>
          <w:color w:val="000000"/>
          <w:sz w:val="18"/>
          <w:szCs w:val="18"/>
        </w:rPr>
        <w:t>5</w:t>
      </w:r>
      <w:r w:rsidRPr="00503BC9">
        <w:rPr>
          <w:rFonts w:asciiTheme="minorHAnsi" w:hAnsiTheme="minorHAnsi" w:cstheme="minorHAnsi"/>
          <w:b/>
          <w:bCs/>
          <w:noProof/>
          <w:color w:val="000000"/>
          <w:sz w:val="18"/>
          <w:szCs w:val="18"/>
        </w:rPr>
        <w:t xml:space="preserve"> para la</w:t>
      </w:r>
      <w:r w:rsidRPr="00503BC9">
        <w:rPr>
          <w:rFonts w:asciiTheme="minorHAnsi" w:hAnsiTheme="minorHAnsi" w:cstheme="minorHAnsi"/>
          <w:b/>
          <w:bCs/>
          <w:noProof/>
          <w:color w:val="000000"/>
          <w:sz w:val="18"/>
          <w:szCs w:val="18"/>
          <w:lang w:val="es-MX"/>
        </w:rPr>
        <w:t xml:space="preserve"> </w:t>
      </w:r>
      <w:r w:rsidR="00721BD4" w:rsidRPr="00721BD4">
        <w:rPr>
          <w:rFonts w:asciiTheme="minorHAnsi" w:hAnsiTheme="minorHAnsi" w:cstheme="minorHAnsi"/>
          <w:b/>
          <w:bCs/>
          <w:noProof/>
          <w:color w:val="000000"/>
          <w:sz w:val="18"/>
          <w:szCs w:val="18"/>
          <w:lang w:val="es-MX"/>
        </w:rPr>
        <w:t>Adquisición de Equipo especializado y Docencia para diferentes áreas de la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4477DFCA" w:rsidR="009140B4" w:rsidRPr="00721BD4" w:rsidRDefault="009140B4" w:rsidP="001745F7">
            <w:pPr>
              <w:rPr>
                <w:rFonts w:asciiTheme="minorHAnsi" w:hAnsiTheme="minorHAnsi" w:cstheme="minorHAnsi"/>
                <w:b/>
                <w:sz w:val="6"/>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45D11F99"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02B61AE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1F330675" w14:textId="77777777" w:rsidR="00721BD4" w:rsidRDefault="00721BD4"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71B3E09C"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 xml:space="preserve">: </w:t>
      </w:r>
      <w:r w:rsidR="00721BD4">
        <w:rPr>
          <w:rFonts w:asciiTheme="minorHAnsi" w:hAnsiTheme="minorHAnsi" w:cstheme="minorHAnsi"/>
          <w:sz w:val="18"/>
          <w:szCs w:val="18"/>
          <w:u w:val="single"/>
          <w:lang w:val="es-MX"/>
        </w:rPr>
        <w:t>Diferentes áreas</w:t>
      </w:r>
      <w:r w:rsidR="00A1472B" w:rsidRPr="00A1472B">
        <w:rPr>
          <w:rFonts w:asciiTheme="minorHAnsi" w:hAnsiTheme="minorHAnsi" w:cstheme="minorHAnsi"/>
          <w:sz w:val="18"/>
          <w:szCs w:val="18"/>
          <w:u w:val="single"/>
          <w:lang w:val="es-MX"/>
        </w:rPr>
        <w:t xml:space="preserve"> de la Universidad Autónoma de Aguascalientes</w:t>
      </w:r>
      <w:r w:rsidRPr="002B7B9B">
        <w:rPr>
          <w:rFonts w:asciiTheme="minorHAnsi" w:hAnsiTheme="minorHAnsi" w:cstheme="minorHAnsi"/>
          <w:sz w:val="18"/>
          <w:szCs w:val="18"/>
          <w:lang w:val="es-MX"/>
        </w:rPr>
        <w:t>, para efectos del segundo párrafo del artículo 4°de la Ley.</w:t>
      </w:r>
    </w:p>
    <w:p w14:paraId="3E808A59" w14:textId="5BB68F9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464930B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842A3E">
        <w:rPr>
          <w:rFonts w:asciiTheme="minorHAnsi" w:hAnsiTheme="minorHAnsi" w:cstheme="minorHAnsi"/>
          <w:b/>
          <w:sz w:val="18"/>
          <w:szCs w:val="18"/>
          <w:lang w:val="es-MX"/>
        </w:rPr>
        <w:t>4</w:t>
      </w:r>
      <w:r w:rsidR="00721BD4">
        <w:rPr>
          <w:rFonts w:asciiTheme="minorHAnsi" w:hAnsiTheme="minorHAnsi" w:cstheme="minorHAnsi"/>
          <w:b/>
          <w:sz w:val="18"/>
          <w:szCs w:val="18"/>
          <w:lang w:val="es-MX"/>
        </w:rPr>
        <w:t>5</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3D179F5F" w14:textId="3C19B6B8" w:rsidR="0038779E" w:rsidRDefault="0038779E" w:rsidP="009140B4">
      <w:pPr>
        <w:autoSpaceDE w:val="0"/>
        <w:autoSpaceDN w:val="0"/>
        <w:adjustRightInd w:val="0"/>
        <w:jc w:val="both"/>
        <w:rPr>
          <w:rFonts w:asciiTheme="minorHAnsi" w:hAnsiTheme="minorHAnsi" w:cstheme="minorHAnsi"/>
          <w:bCs/>
          <w:color w:val="000000"/>
          <w:sz w:val="18"/>
          <w:szCs w:val="18"/>
        </w:rPr>
      </w:pPr>
    </w:p>
    <w:p w14:paraId="418392DA"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4993686D" w14:textId="2CB6BD21"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842A3E">
        <w:rPr>
          <w:rFonts w:asciiTheme="minorHAnsi" w:hAnsiTheme="minorHAnsi" w:cstheme="minorHAnsi"/>
          <w:b/>
          <w:bCs/>
          <w:noProof/>
          <w:color w:val="000000"/>
          <w:sz w:val="18"/>
          <w:szCs w:val="18"/>
        </w:rPr>
        <w:t>4</w:t>
      </w:r>
      <w:r w:rsidR="00721BD4">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 </w:t>
      </w:r>
      <w:r w:rsidR="00721BD4" w:rsidRPr="00721BD4">
        <w:rPr>
          <w:rFonts w:asciiTheme="minorHAnsi" w:hAnsiTheme="minorHAnsi" w:cstheme="minorHAnsi"/>
          <w:b/>
          <w:bCs/>
          <w:noProof/>
          <w:color w:val="000000"/>
          <w:sz w:val="18"/>
          <w:szCs w:val="18"/>
        </w:rPr>
        <w:t>Adquisición de Equipo especializado y Docencia para diferentes áreas de la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p>
    <w:p w14:paraId="02696CAC" w14:textId="77777777" w:rsidR="001745F7" w:rsidRPr="00F400A6" w:rsidRDefault="001745F7"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14CA0D61"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842A3E">
        <w:rPr>
          <w:rFonts w:asciiTheme="minorHAnsi" w:hAnsiTheme="minorHAnsi" w:cstheme="minorHAnsi"/>
          <w:sz w:val="18"/>
          <w:szCs w:val="18"/>
          <w:lang w:val="es-ES"/>
        </w:rPr>
        <w:t>4</w:t>
      </w:r>
      <w:r w:rsidR="00721BD4">
        <w:rPr>
          <w:rFonts w:asciiTheme="minorHAnsi" w:hAnsiTheme="minorHAnsi" w:cstheme="minorHAnsi"/>
          <w:sz w:val="18"/>
          <w:szCs w:val="18"/>
          <w:lang w:val="es-ES"/>
        </w:rPr>
        <w:t>5</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0"/>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1C6A67" w:rsidRDefault="00C8180F" w:rsidP="005D29BB">
            <w:pPr>
              <w:jc w:val="center"/>
              <w:rPr>
                <w:rFonts w:asciiTheme="minorHAnsi" w:hAnsiTheme="minorHAnsi" w:cstheme="minorHAnsi"/>
                <w:sz w:val="16"/>
                <w:szCs w:val="16"/>
              </w:rPr>
            </w:pPr>
          </w:p>
          <w:p w14:paraId="2B2A8FF6"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Publicación Convocatoria</w:t>
            </w:r>
          </w:p>
          <w:p w14:paraId="1AE199B9" w14:textId="77777777" w:rsidR="00C8180F" w:rsidRPr="001C6A67"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6B3164F6" w:rsidR="00C8180F" w:rsidRPr="001C6A67" w:rsidRDefault="00721BD4" w:rsidP="0038779E">
            <w:pPr>
              <w:jc w:val="center"/>
              <w:rPr>
                <w:rFonts w:asciiTheme="minorHAnsi" w:hAnsiTheme="minorHAnsi" w:cstheme="minorHAnsi"/>
                <w:b/>
                <w:caps/>
                <w:sz w:val="16"/>
                <w:szCs w:val="16"/>
              </w:rPr>
            </w:pPr>
            <w:r>
              <w:rPr>
                <w:rFonts w:asciiTheme="minorHAnsi" w:hAnsiTheme="minorHAnsi" w:cstheme="minorHAnsi"/>
                <w:b/>
                <w:sz w:val="16"/>
                <w:szCs w:val="16"/>
              </w:rPr>
              <w:t>27</w:t>
            </w:r>
            <w:r w:rsidR="00C8180F" w:rsidRPr="001C6A67">
              <w:rPr>
                <w:rFonts w:asciiTheme="minorHAnsi" w:hAnsiTheme="minorHAnsi" w:cstheme="minorHAnsi"/>
                <w:b/>
                <w:sz w:val="16"/>
                <w:szCs w:val="16"/>
              </w:rPr>
              <w:t xml:space="preserve"> de </w:t>
            </w:r>
            <w:r w:rsidR="00503BC9">
              <w:rPr>
                <w:rFonts w:asciiTheme="minorHAnsi" w:hAnsiTheme="minorHAnsi" w:cstheme="minorHAnsi"/>
                <w:b/>
                <w:sz w:val="16"/>
                <w:szCs w:val="16"/>
              </w:rPr>
              <w:t>agosto</w:t>
            </w:r>
            <w:r w:rsidR="00132940" w:rsidRPr="001C6A67">
              <w:rPr>
                <w:rFonts w:asciiTheme="minorHAnsi" w:hAnsiTheme="minorHAnsi" w:cstheme="minorHAnsi"/>
                <w:b/>
                <w:sz w:val="16"/>
                <w:szCs w:val="16"/>
              </w:rPr>
              <w:t xml:space="preserve"> </w:t>
            </w:r>
            <w:r w:rsidR="00C8180F" w:rsidRPr="001C6A67">
              <w:rPr>
                <w:rFonts w:asciiTheme="minorHAnsi" w:hAnsiTheme="minorHAnsi" w:cstheme="minorHAnsi"/>
                <w:b/>
                <w:sz w:val="16"/>
                <w:szCs w:val="16"/>
              </w:rPr>
              <w:t>de 2025</w:t>
            </w:r>
          </w:p>
        </w:tc>
        <w:tc>
          <w:tcPr>
            <w:tcW w:w="2126" w:type="dxa"/>
            <w:shd w:val="clear" w:color="auto" w:fill="auto"/>
            <w:vAlign w:val="center"/>
          </w:tcPr>
          <w:p w14:paraId="4DB4518A" w14:textId="77777777" w:rsidR="00C8180F" w:rsidRPr="001C6A67" w:rsidRDefault="00C8180F" w:rsidP="005D29BB">
            <w:pPr>
              <w:jc w:val="center"/>
              <w:rPr>
                <w:rFonts w:asciiTheme="minorHAnsi" w:hAnsiTheme="minorHAnsi" w:cstheme="minorHAnsi"/>
                <w:caps/>
                <w:sz w:val="16"/>
                <w:szCs w:val="16"/>
              </w:rPr>
            </w:pPr>
            <w:r w:rsidRPr="001C6A67">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Adquisición de Bases</w:t>
            </w:r>
          </w:p>
        </w:tc>
        <w:tc>
          <w:tcPr>
            <w:tcW w:w="1701" w:type="dxa"/>
            <w:shd w:val="clear" w:color="auto" w:fill="auto"/>
            <w:vAlign w:val="center"/>
          </w:tcPr>
          <w:p w14:paraId="09DB9572" w14:textId="25E0FBD1" w:rsidR="00C8180F" w:rsidRPr="001C6A67" w:rsidRDefault="00721BD4" w:rsidP="0038779E">
            <w:pPr>
              <w:jc w:val="center"/>
              <w:rPr>
                <w:rFonts w:asciiTheme="minorHAnsi" w:hAnsiTheme="minorHAnsi" w:cstheme="minorHAnsi"/>
                <w:b/>
                <w:sz w:val="16"/>
                <w:szCs w:val="16"/>
              </w:rPr>
            </w:pPr>
            <w:r w:rsidRPr="00721BD4">
              <w:rPr>
                <w:rFonts w:asciiTheme="minorHAnsi" w:hAnsiTheme="minorHAnsi" w:cstheme="minorHAnsi"/>
                <w:b/>
                <w:sz w:val="16"/>
                <w:szCs w:val="16"/>
              </w:rPr>
              <w:t>27, 28, 29 y 30 de agosto y, 01 de septiembre de 2025</w:t>
            </w:r>
          </w:p>
        </w:tc>
        <w:tc>
          <w:tcPr>
            <w:tcW w:w="2126" w:type="dxa"/>
            <w:shd w:val="clear" w:color="auto" w:fill="auto"/>
            <w:vAlign w:val="center"/>
          </w:tcPr>
          <w:p w14:paraId="4800E3AC" w14:textId="77777777" w:rsidR="00C8180F" w:rsidRPr="001C6A67" w:rsidRDefault="00C8180F" w:rsidP="005D29BB">
            <w:pPr>
              <w:jc w:val="center"/>
              <w:rPr>
                <w:rFonts w:asciiTheme="minorHAnsi" w:hAnsiTheme="minorHAnsi" w:cstheme="minorHAnsi"/>
                <w:b/>
                <w:caps/>
                <w:sz w:val="16"/>
                <w:szCs w:val="16"/>
              </w:rPr>
            </w:pPr>
            <w:r w:rsidRPr="001C6A67">
              <w:rPr>
                <w:rFonts w:asciiTheme="minorHAnsi" w:hAnsiTheme="minorHAnsi" w:cstheme="minorHAnsi"/>
                <w:b/>
                <w:sz w:val="16"/>
                <w:szCs w:val="16"/>
              </w:rPr>
              <w:t>8:00 a 15:00 horas</w:t>
            </w:r>
          </w:p>
        </w:tc>
        <w:tc>
          <w:tcPr>
            <w:tcW w:w="2552" w:type="dxa"/>
            <w:shd w:val="clear" w:color="auto" w:fill="auto"/>
            <w:vAlign w:val="center"/>
          </w:tcPr>
          <w:p w14:paraId="652B0C3B" w14:textId="77777777" w:rsidR="00C8180F" w:rsidRPr="001C6A67" w:rsidRDefault="00C8180F" w:rsidP="005D29BB">
            <w:pPr>
              <w:jc w:val="center"/>
              <w:rPr>
                <w:rFonts w:asciiTheme="minorHAnsi" w:hAnsiTheme="minorHAnsi" w:cstheme="minorHAnsi"/>
                <w:sz w:val="14"/>
                <w:szCs w:val="14"/>
              </w:rPr>
            </w:pPr>
            <w:r w:rsidRPr="001C6A67">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446416DE" w14:textId="77777777" w:rsidR="00721BD4" w:rsidRDefault="00721BD4" w:rsidP="00721BD4">
            <w:pPr>
              <w:jc w:val="center"/>
              <w:rPr>
                <w:rFonts w:asciiTheme="minorHAnsi" w:hAnsiTheme="minorHAnsi" w:cstheme="minorHAnsi"/>
                <w:sz w:val="16"/>
                <w:szCs w:val="16"/>
              </w:rPr>
            </w:pPr>
          </w:p>
          <w:p w14:paraId="5230AFB7" w14:textId="77777777" w:rsidR="00C8180F" w:rsidRDefault="00C8180F" w:rsidP="00721BD4">
            <w:pPr>
              <w:jc w:val="center"/>
              <w:rPr>
                <w:rFonts w:asciiTheme="minorHAnsi" w:hAnsiTheme="minorHAnsi" w:cstheme="minorHAnsi"/>
                <w:b/>
                <w:sz w:val="13"/>
                <w:szCs w:val="15"/>
              </w:rPr>
            </w:pPr>
            <w:r w:rsidRPr="00706CBB">
              <w:rPr>
                <w:rFonts w:asciiTheme="minorHAnsi" w:hAnsiTheme="minorHAnsi" w:cstheme="minorHAnsi"/>
                <w:sz w:val="16"/>
                <w:szCs w:val="16"/>
              </w:rPr>
              <w:t>Envió de comprobante de pago de bases</w:t>
            </w:r>
            <w:r w:rsidR="00004CF9" w:rsidRPr="00706CBB">
              <w:rPr>
                <w:rFonts w:asciiTheme="minorHAnsi" w:hAnsiTheme="minorHAnsi" w:cstheme="minorHAnsi"/>
                <w:b/>
                <w:sz w:val="13"/>
                <w:szCs w:val="15"/>
              </w:rPr>
              <w:t xml:space="preserve"> </w:t>
            </w:r>
          </w:p>
          <w:p w14:paraId="5A19EC39" w14:textId="4ECE0F60" w:rsidR="00721BD4" w:rsidRPr="00721BD4" w:rsidRDefault="00721BD4" w:rsidP="00721BD4">
            <w:pPr>
              <w:jc w:val="center"/>
              <w:rPr>
                <w:rFonts w:asciiTheme="minorHAnsi" w:hAnsiTheme="minorHAnsi" w:cstheme="minorHAnsi"/>
                <w:b/>
                <w:sz w:val="13"/>
                <w:szCs w:val="15"/>
              </w:rPr>
            </w:pPr>
          </w:p>
        </w:tc>
        <w:tc>
          <w:tcPr>
            <w:tcW w:w="1701" w:type="dxa"/>
            <w:shd w:val="clear" w:color="auto" w:fill="auto"/>
            <w:vAlign w:val="center"/>
          </w:tcPr>
          <w:p w14:paraId="2F882A37" w14:textId="77777777" w:rsidR="00C8180F" w:rsidRPr="001C6A67" w:rsidRDefault="00C8180F" w:rsidP="005D29BB">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el </w:t>
            </w:r>
          </w:p>
          <w:p w14:paraId="15C83BDA" w14:textId="48E12D0C" w:rsidR="00C8180F" w:rsidRPr="001C6A67" w:rsidRDefault="00721BD4" w:rsidP="00C770F4">
            <w:pPr>
              <w:jc w:val="center"/>
              <w:rPr>
                <w:rFonts w:asciiTheme="minorHAnsi" w:hAnsiTheme="minorHAnsi" w:cstheme="minorHAnsi"/>
                <w:b/>
                <w:caps/>
                <w:sz w:val="16"/>
                <w:szCs w:val="16"/>
              </w:rPr>
            </w:pPr>
            <w:r>
              <w:rPr>
                <w:rFonts w:asciiTheme="minorHAnsi" w:hAnsiTheme="minorHAnsi" w:cstheme="minorHAnsi"/>
                <w:b/>
                <w:sz w:val="16"/>
                <w:szCs w:val="16"/>
              </w:rPr>
              <w:t>0</w:t>
            </w:r>
            <w:r w:rsidR="00F932A3">
              <w:rPr>
                <w:rFonts w:asciiTheme="minorHAnsi" w:hAnsiTheme="minorHAnsi" w:cstheme="minorHAnsi"/>
                <w:b/>
                <w:sz w:val="16"/>
                <w:szCs w:val="16"/>
              </w:rPr>
              <w:t>1</w:t>
            </w:r>
            <w:r w:rsidR="00C770F4">
              <w:rPr>
                <w:rFonts w:asciiTheme="minorHAnsi" w:hAnsiTheme="minorHAnsi" w:cstheme="minorHAnsi"/>
                <w:b/>
                <w:sz w:val="16"/>
                <w:szCs w:val="16"/>
              </w:rPr>
              <w:t xml:space="preserve"> de </w:t>
            </w:r>
            <w:r>
              <w:rPr>
                <w:rFonts w:asciiTheme="minorHAnsi" w:hAnsiTheme="minorHAnsi" w:cstheme="minorHAnsi"/>
                <w:b/>
                <w:sz w:val="16"/>
                <w:szCs w:val="16"/>
              </w:rPr>
              <w:t>septiembre</w:t>
            </w:r>
            <w:r w:rsidR="00132940" w:rsidRPr="001C6A67">
              <w:rPr>
                <w:rFonts w:asciiTheme="minorHAnsi" w:hAnsiTheme="minorHAnsi" w:cstheme="minorHAnsi"/>
                <w:b/>
                <w:sz w:val="16"/>
                <w:szCs w:val="16"/>
              </w:rPr>
              <w:t xml:space="preserve"> de 2025</w:t>
            </w:r>
          </w:p>
        </w:tc>
        <w:tc>
          <w:tcPr>
            <w:tcW w:w="2126" w:type="dxa"/>
            <w:shd w:val="clear" w:color="auto" w:fill="auto"/>
            <w:vAlign w:val="center"/>
          </w:tcPr>
          <w:p w14:paraId="3DACD2B1" w14:textId="652ABFA7" w:rsidR="00C8180F" w:rsidRPr="001C6A67" w:rsidRDefault="00AC2743" w:rsidP="005D29BB">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a las </w:t>
            </w:r>
            <w:r w:rsidR="00C8180F" w:rsidRPr="001C6A67">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Correos electrónicos autorizados o en el Departamento de Compras</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Fecha límite para recibir dudas</w:t>
            </w:r>
            <w:r w:rsidR="00C15C8A" w:rsidRPr="001C6A67">
              <w:rPr>
                <w:rFonts w:asciiTheme="minorHAnsi" w:hAnsiTheme="minorHAnsi" w:cstheme="minorHAnsi"/>
                <w:sz w:val="16"/>
                <w:szCs w:val="16"/>
              </w:rPr>
              <w:t xml:space="preserve"> </w:t>
            </w:r>
          </w:p>
          <w:p w14:paraId="7CF89D8B" w14:textId="4BC3A8ED" w:rsidR="00C8180F" w:rsidRPr="001C6A67" w:rsidRDefault="00C15C8A" w:rsidP="005D29BB">
            <w:pPr>
              <w:jc w:val="center"/>
              <w:rPr>
                <w:rFonts w:asciiTheme="minorHAnsi" w:hAnsiTheme="minorHAnsi" w:cstheme="minorHAnsi"/>
                <w:sz w:val="16"/>
                <w:szCs w:val="16"/>
              </w:rPr>
            </w:pPr>
            <w:r w:rsidRPr="001C6A67">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24301A43" w:rsidR="00C8180F" w:rsidRPr="001C6A67" w:rsidRDefault="00721BD4" w:rsidP="0038779E">
            <w:pPr>
              <w:jc w:val="center"/>
              <w:rPr>
                <w:rFonts w:asciiTheme="minorHAnsi" w:hAnsiTheme="minorHAnsi" w:cstheme="minorHAnsi"/>
                <w:b/>
                <w:caps/>
                <w:sz w:val="16"/>
                <w:szCs w:val="16"/>
              </w:rPr>
            </w:pPr>
            <w:r>
              <w:rPr>
                <w:rFonts w:asciiTheme="minorHAnsi" w:hAnsiTheme="minorHAnsi" w:cstheme="minorHAnsi"/>
                <w:b/>
                <w:sz w:val="16"/>
                <w:szCs w:val="16"/>
              </w:rPr>
              <w:t>2</w:t>
            </w:r>
            <w:r w:rsidR="0092409E">
              <w:rPr>
                <w:rFonts w:asciiTheme="minorHAnsi" w:hAnsiTheme="minorHAnsi" w:cstheme="minorHAnsi"/>
                <w:b/>
                <w:sz w:val="16"/>
                <w:szCs w:val="16"/>
              </w:rPr>
              <w:t>9</w:t>
            </w:r>
            <w:r w:rsidR="00C770F4">
              <w:rPr>
                <w:rFonts w:asciiTheme="minorHAnsi" w:hAnsiTheme="minorHAnsi" w:cstheme="minorHAnsi"/>
                <w:b/>
                <w:sz w:val="16"/>
                <w:szCs w:val="16"/>
              </w:rPr>
              <w:t xml:space="preserve"> de </w:t>
            </w:r>
            <w:r w:rsidR="00503BC9">
              <w:rPr>
                <w:rFonts w:asciiTheme="minorHAnsi" w:hAnsiTheme="minorHAnsi" w:cstheme="minorHAnsi"/>
                <w:b/>
                <w:sz w:val="16"/>
                <w:szCs w:val="16"/>
              </w:rPr>
              <w:t xml:space="preserve">agosto </w:t>
            </w:r>
            <w:r w:rsidR="00C770F4">
              <w:rPr>
                <w:rFonts w:asciiTheme="minorHAnsi" w:hAnsiTheme="minorHAnsi" w:cstheme="minorHAnsi"/>
                <w:b/>
                <w:sz w:val="16"/>
                <w:szCs w:val="16"/>
              </w:rPr>
              <w:t>de 2025</w:t>
            </w:r>
          </w:p>
        </w:tc>
        <w:tc>
          <w:tcPr>
            <w:tcW w:w="2126" w:type="dxa"/>
            <w:shd w:val="clear" w:color="auto" w:fill="auto"/>
            <w:vAlign w:val="center"/>
          </w:tcPr>
          <w:p w14:paraId="470C470C" w14:textId="29951282" w:rsidR="00C8180F" w:rsidRPr="001C6A67" w:rsidRDefault="00C8180F" w:rsidP="005D29BB">
            <w:pPr>
              <w:jc w:val="center"/>
              <w:rPr>
                <w:rFonts w:asciiTheme="minorHAnsi" w:hAnsiTheme="minorHAnsi" w:cstheme="minorHAnsi"/>
                <w:b/>
                <w:caps/>
                <w:color w:val="000000" w:themeColor="text1"/>
                <w:sz w:val="16"/>
                <w:szCs w:val="16"/>
              </w:rPr>
            </w:pPr>
            <w:r w:rsidRPr="001C6A67">
              <w:rPr>
                <w:rFonts w:asciiTheme="minorHAnsi" w:hAnsiTheme="minorHAnsi" w:cstheme="minorHAnsi"/>
                <w:b/>
                <w:color w:val="000000" w:themeColor="text1"/>
                <w:sz w:val="16"/>
                <w:szCs w:val="16"/>
              </w:rPr>
              <w:t>1</w:t>
            </w:r>
            <w:r w:rsidR="00721BD4">
              <w:rPr>
                <w:rFonts w:asciiTheme="minorHAnsi" w:hAnsiTheme="minorHAnsi" w:cstheme="minorHAnsi"/>
                <w:b/>
                <w:color w:val="000000" w:themeColor="text1"/>
                <w:sz w:val="16"/>
                <w:szCs w:val="16"/>
              </w:rPr>
              <w:t>0</w:t>
            </w:r>
            <w:r w:rsidRPr="001C6A67">
              <w:rPr>
                <w:rFonts w:asciiTheme="minorHAnsi" w:hAnsiTheme="minorHAnsi" w:cstheme="minorHAnsi"/>
                <w:b/>
                <w:color w:val="000000" w:themeColor="text1"/>
                <w:sz w:val="16"/>
                <w:szCs w:val="16"/>
              </w:rPr>
              <w:t>:</w:t>
            </w:r>
            <w:r w:rsidR="00A54300" w:rsidRPr="001C6A67">
              <w:rPr>
                <w:rFonts w:asciiTheme="minorHAnsi" w:hAnsiTheme="minorHAnsi" w:cstheme="minorHAnsi"/>
                <w:b/>
                <w:color w:val="000000" w:themeColor="text1"/>
                <w:sz w:val="16"/>
                <w:szCs w:val="16"/>
              </w:rPr>
              <w:t>0</w:t>
            </w:r>
            <w:r w:rsidRPr="001C6A67">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Junta de aclaraciones</w:t>
            </w:r>
          </w:p>
        </w:tc>
        <w:tc>
          <w:tcPr>
            <w:tcW w:w="1701" w:type="dxa"/>
            <w:shd w:val="clear" w:color="auto" w:fill="auto"/>
            <w:vAlign w:val="center"/>
          </w:tcPr>
          <w:p w14:paraId="250A8351" w14:textId="2A14CA66" w:rsidR="00C770F4" w:rsidRPr="001C6A67" w:rsidRDefault="00721BD4" w:rsidP="00C770F4">
            <w:pPr>
              <w:jc w:val="center"/>
              <w:rPr>
                <w:rFonts w:asciiTheme="minorHAnsi" w:hAnsiTheme="minorHAnsi" w:cstheme="minorHAnsi"/>
                <w:b/>
                <w:caps/>
                <w:sz w:val="16"/>
                <w:szCs w:val="16"/>
              </w:rPr>
            </w:pPr>
            <w:r>
              <w:rPr>
                <w:rFonts w:asciiTheme="minorHAnsi" w:hAnsiTheme="minorHAnsi" w:cstheme="minorHAnsi"/>
                <w:b/>
                <w:sz w:val="16"/>
                <w:szCs w:val="16"/>
              </w:rPr>
              <w:t>0</w:t>
            </w:r>
            <w:r w:rsidR="00EA23D5">
              <w:rPr>
                <w:rFonts w:asciiTheme="minorHAnsi" w:hAnsiTheme="minorHAnsi" w:cstheme="minorHAnsi"/>
                <w:b/>
                <w:sz w:val="16"/>
                <w:szCs w:val="16"/>
              </w:rPr>
              <w:t>1</w:t>
            </w:r>
            <w:r w:rsidR="00C770F4">
              <w:rPr>
                <w:rFonts w:asciiTheme="minorHAnsi" w:hAnsiTheme="minorHAnsi" w:cstheme="minorHAnsi"/>
                <w:b/>
                <w:sz w:val="16"/>
                <w:szCs w:val="16"/>
              </w:rPr>
              <w:t xml:space="preserve"> de </w:t>
            </w:r>
            <w:r>
              <w:rPr>
                <w:rFonts w:asciiTheme="minorHAnsi" w:hAnsiTheme="minorHAnsi" w:cstheme="minorHAnsi"/>
                <w:b/>
                <w:sz w:val="16"/>
                <w:szCs w:val="16"/>
              </w:rPr>
              <w:t>septiembre</w:t>
            </w:r>
            <w:r w:rsidR="00C770F4">
              <w:rPr>
                <w:rFonts w:asciiTheme="minorHAnsi" w:hAnsiTheme="minorHAnsi" w:cstheme="minorHAnsi"/>
                <w:b/>
                <w:sz w:val="16"/>
                <w:szCs w:val="16"/>
              </w:rPr>
              <w:t xml:space="preserve"> de 2025</w:t>
            </w:r>
          </w:p>
        </w:tc>
        <w:tc>
          <w:tcPr>
            <w:tcW w:w="2126" w:type="dxa"/>
            <w:shd w:val="clear" w:color="auto" w:fill="auto"/>
            <w:vAlign w:val="center"/>
          </w:tcPr>
          <w:p w14:paraId="1F5C74B9" w14:textId="37F13902" w:rsidR="00C770F4" w:rsidRPr="001C6A67" w:rsidRDefault="00C770F4" w:rsidP="0038779E">
            <w:pPr>
              <w:jc w:val="center"/>
              <w:rPr>
                <w:rFonts w:asciiTheme="minorHAnsi" w:hAnsiTheme="minorHAnsi" w:cstheme="minorHAnsi"/>
                <w:b/>
                <w:caps/>
                <w:color w:val="000000" w:themeColor="text1"/>
                <w:sz w:val="16"/>
                <w:szCs w:val="16"/>
              </w:rPr>
            </w:pPr>
            <w:r w:rsidRPr="001C6A67">
              <w:rPr>
                <w:rFonts w:asciiTheme="minorHAnsi" w:hAnsiTheme="minorHAnsi" w:cstheme="minorHAnsi"/>
                <w:b/>
                <w:color w:val="000000" w:themeColor="text1"/>
                <w:sz w:val="16"/>
                <w:szCs w:val="16"/>
              </w:rPr>
              <w:t>1</w:t>
            </w:r>
            <w:r w:rsidR="00721BD4">
              <w:rPr>
                <w:rFonts w:asciiTheme="minorHAnsi" w:hAnsiTheme="minorHAnsi" w:cstheme="minorHAnsi"/>
                <w:b/>
                <w:color w:val="000000" w:themeColor="text1"/>
                <w:sz w:val="16"/>
                <w:szCs w:val="16"/>
              </w:rPr>
              <w:t>0</w:t>
            </w:r>
            <w:r w:rsidRPr="001C6A67">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3E5D5B90"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Acto de presentación y apertura de propuestas. </w:t>
            </w:r>
          </w:p>
          <w:p w14:paraId="5CFF2058" w14:textId="40399F65" w:rsidR="00C770F4" w:rsidRPr="001C6A67" w:rsidRDefault="00C770F4" w:rsidP="00C770F4">
            <w:pPr>
              <w:jc w:val="center"/>
              <w:rPr>
                <w:rFonts w:asciiTheme="minorHAnsi" w:hAnsiTheme="minorHAnsi" w:cstheme="minorHAnsi"/>
                <w:sz w:val="14"/>
                <w:szCs w:val="14"/>
              </w:rPr>
            </w:pPr>
            <w:r w:rsidRPr="001C6A67">
              <w:rPr>
                <w:rFonts w:asciiTheme="minorHAnsi" w:hAnsiTheme="minorHAnsi" w:cstheme="minorHAnsi"/>
                <w:sz w:val="14"/>
                <w:szCs w:val="14"/>
              </w:rPr>
              <w:t xml:space="preserve"> (técnica y económica)</w:t>
            </w:r>
            <w:r w:rsidRPr="001C6A67">
              <w:rPr>
                <w:rFonts w:asciiTheme="minorHAnsi" w:hAnsiTheme="minorHAnsi" w:cstheme="minorHAnsi"/>
                <w:b/>
                <w:sz w:val="14"/>
                <w:szCs w:val="14"/>
              </w:rPr>
              <w:t xml:space="preserve"> </w:t>
            </w:r>
          </w:p>
        </w:tc>
        <w:tc>
          <w:tcPr>
            <w:tcW w:w="1701" w:type="dxa"/>
            <w:shd w:val="clear" w:color="auto" w:fill="auto"/>
            <w:vAlign w:val="center"/>
          </w:tcPr>
          <w:p w14:paraId="4288C1DC" w14:textId="32AC8E45" w:rsidR="00C770F4" w:rsidRPr="00C430A9" w:rsidRDefault="00721BD4" w:rsidP="00C770F4">
            <w:pPr>
              <w:jc w:val="center"/>
              <w:rPr>
                <w:rFonts w:asciiTheme="minorHAnsi" w:hAnsiTheme="minorHAnsi" w:cstheme="minorHAnsi"/>
                <w:b/>
                <w:caps/>
                <w:sz w:val="16"/>
                <w:szCs w:val="16"/>
              </w:rPr>
            </w:pPr>
            <w:r w:rsidRPr="00721BD4">
              <w:rPr>
                <w:rFonts w:asciiTheme="minorHAnsi" w:hAnsiTheme="minorHAnsi" w:cstheme="minorHAnsi"/>
                <w:b/>
                <w:sz w:val="16"/>
                <w:szCs w:val="16"/>
              </w:rPr>
              <w:t>05 de septiembre de 2025</w:t>
            </w:r>
          </w:p>
        </w:tc>
        <w:tc>
          <w:tcPr>
            <w:tcW w:w="2126" w:type="dxa"/>
            <w:shd w:val="clear" w:color="auto" w:fill="auto"/>
            <w:vAlign w:val="center"/>
          </w:tcPr>
          <w:p w14:paraId="1381F25C" w14:textId="04F6597B" w:rsidR="00C770F4" w:rsidRPr="00C430A9" w:rsidRDefault="00C770F4" w:rsidP="00C770F4">
            <w:pPr>
              <w:jc w:val="center"/>
              <w:rPr>
                <w:rFonts w:asciiTheme="minorHAnsi" w:hAnsiTheme="minorHAnsi" w:cstheme="minorHAnsi"/>
                <w:b/>
                <w:caps/>
                <w:sz w:val="16"/>
                <w:szCs w:val="16"/>
              </w:rPr>
            </w:pPr>
            <w:r w:rsidRPr="00C430A9">
              <w:rPr>
                <w:rFonts w:asciiTheme="minorHAnsi" w:hAnsiTheme="minorHAnsi" w:cstheme="minorHAnsi"/>
                <w:b/>
                <w:sz w:val="16"/>
                <w:szCs w:val="16"/>
              </w:rPr>
              <w:t>1</w:t>
            </w:r>
            <w:r w:rsidR="00721BD4">
              <w:rPr>
                <w:rFonts w:asciiTheme="minorHAnsi" w:hAnsiTheme="minorHAnsi" w:cstheme="minorHAnsi"/>
                <w:b/>
                <w:sz w:val="16"/>
                <w:szCs w:val="16"/>
              </w:rPr>
              <w:t>0</w:t>
            </w:r>
            <w:r w:rsidRPr="00C430A9">
              <w:rPr>
                <w:rFonts w:asciiTheme="minorHAnsi" w:hAnsiTheme="minorHAnsi" w:cstheme="minorHAnsi"/>
                <w:b/>
                <w:sz w:val="16"/>
                <w:szCs w:val="16"/>
              </w:rPr>
              <w:t>:00 horas</w:t>
            </w:r>
          </w:p>
        </w:tc>
        <w:tc>
          <w:tcPr>
            <w:tcW w:w="2552" w:type="dxa"/>
            <w:shd w:val="clear" w:color="auto" w:fill="auto"/>
            <w:vAlign w:val="center"/>
          </w:tcPr>
          <w:p w14:paraId="7B3B7A4D"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1C6A67" w:rsidRDefault="00146550" w:rsidP="00146550">
            <w:pPr>
              <w:jc w:val="center"/>
              <w:rPr>
                <w:rFonts w:asciiTheme="minorHAnsi" w:hAnsiTheme="minorHAnsi" w:cstheme="minorHAnsi"/>
                <w:sz w:val="12"/>
                <w:szCs w:val="12"/>
              </w:rPr>
            </w:pPr>
            <w:r w:rsidRPr="001C6A67">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5E7ECF53" w:rsidR="00146550" w:rsidRPr="00C430A9" w:rsidRDefault="00721BD4" w:rsidP="00146550">
            <w:pPr>
              <w:jc w:val="center"/>
              <w:rPr>
                <w:rFonts w:asciiTheme="minorHAnsi" w:hAnsiTheme="minorHAnsi" w:cstheme="minorHAnsi"/>
                <w:caps/>
                <w:sz w:val="12"/>
                <w:szCs w:val="12"/>
              </w:rPr>
            </w:pPr>
            <w:r>
              <w:rPr>
                <w:rFonts w:asciiTheme="minorHAnsi" w:hAnsiTheme="minorHAnsi" w:cstheme="minorHAnsi"/>
                <w:sz w:val="12"/>
                <w:szCs w:val="12"/>
              </w:rPr>
              <w:t>09</w:t>
            </w:r>
            <w:r w:rsidR="00146550" w:rsidRPr="00C430A9">
              <w:rPr>
                <w:rFonts w:asciiTheme="minorHAnsi" w:hAnsiTheme="minorHAnsi" w:cstheme="minorHAnsi"/>
                <w:sz w:val="12"/>
                <w:szCs w:val="12"/>
              </w:rPr>
              <w:t xml:space="preserve"> de </w:t>
            </w:r>
            <w:r>
              <w:rPr>
                <w:rFonts w:asciiTheme="minorHAnsi" w:hAnsiTheme="minorHAnsi" w:cstheme="minorHAnsi"/>
                <w:sz w:val="12"/>
                <w:szCs w:val="12"/>
              </w:rPr>
              <w:t>septiembre</w:t>
            </w:r>
            <w:r w:rsidR="00146550" w:rsidRPr="00C430A9">
              <w:rPr>
                <w:rFonts w:asciiTheme="minorHAnsi" w:hAnsiTheme="minorHAnsi" w:cstheme="minorHAnsi"/>
                <w:sz w:val="12"/>
                <w:szCs w:val="12"/>
              </w:rPr>
              <w:t xml:space="preserve"> de 2025</w:t>
            </w:r>
          </w:p>
        </w:tc>
        <w:tc>
          <w:tcPr>
            <w:tcW w:w="2126" w:type="dxa"/>
            <w:shd w:val="clear" w:color="auto" w:fill="auto"/>
            <w:vAlign w:val="center"/>
          </w:tcPr>
          <w:p w14:paraId="24FA28EF" w14:textId="7939844D" w:rsidR="00146550" w:rsidRPr="00C430A9" w:rsidRDefault="00146550" w:rsidP="009F583C">
            <w:pPr>
              <w:jc w:val="center"/>
              <w:rPr>
                <w:rFonts w:asciiTheme="minorHAnsi" w:hAnsiTheme="minorHAnsi" w:cstheme="minorHAnsi"/>
                <w:sz w:val="12"/>
                <w:szCs w:val="12"/>
              </w:rPr>
            </w:pPr>
            <w:r w:rsidRPr="00C430A9">
              <w:rPr>
                <w:rFonts w:asciiTheme="minorHAnsi" w:hAnsiTheme="minorHAnsi" w:cstheme="minorHAnsi"/>
                <w:sz w:val="12"/>
                <w:szCs w:val="12"/>
              </w:rPr>
              <w:t>Hasta las 1</w:t>
            </w:r>
            <w:r w:rsidR="00721BD4">
              <w:rPr>
                <w:rFonts w:asciiTheme="minorHAnsi" w:hAnsiTheme="minorHAnsi" w:cstheme="minorHAnsi"/>
                <w:sz w:val="12"/>
                <w:szCs w:val="12"/>
              </w:rPr>
              <w:t>2</w:t>
            </w:r>
            <w:r w:rsidRPr="00C430A9">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1C6A67" w:rsidRDefault="00146550" w:rsidP="00146550">
            <w:pPr>
              <w:jc w:val="center"/>
              <w:rPr>
                <w:rFonts w:asciiTheme="minorHAnsi" w:hAnsiTheme="minorHAnsi" w:cstheme="minorHAnsi"/>
                <w:caps/>
                <w:color w:val="000000"/>
                <w:sz w:val="12"/>
                <w:szCs w:val="12"/>
              </w:rPr>
            </w:pPr>
            <w:r w:rsidRPr="001C6A67">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1C6A67" w:rsidRDefault="00C770F4" w:rsidP="00C770F4">
            <w:pPr>
              <w:jc w:val="center"/>
              <w:rPr>
                <w:rFonts w:asciiTheme="minorHAnsi" w:hAnsiTheme="minorHAnsi" w:cstheme="minorHAnsi"/>
                <w:caps/>
                <w:sz w:val="16"/>
                <w:szCs w:val="16"/>
              </w:rPr>
            </w:pPr>
            <w:r w:rsidRPr="001C6A67">
              <w:rPr>
                <w:rFonts w:asciiTheme="minorHAnsi" w:hAnsiTheme="minorHAnsi" w:cstheme="minorHAnsi"/>
                <w:sz w:val="16"/>
                <w:szCs w:val="16"/>
              </w:rPr>
              <w:t>Acto de fallo</w:t>
            </w:r>
          </w:p>
        </w:tc>
        <w:tc>
          <w:tcPr>
            <w:tcW w:w="1701" w:type="dxa"/>
            <w:shd w:val="clear" w:color="auto" w:fill="auto"/>
            <w:vAlign w:val="center"/>
          </w:tcPr>
          <w:p w14:paraId="4E3FC8DD" w14:textId="07AAFAAB" w:rsidR="00C770F4" w:rsidRPr="001C6A67" w:rsidRDefault="00721BD4" w:rsidP="00C770F4">
            <w:pPr>
              <w:jc w:val="center"/>
              <w:rPr>
                <w:rFonts w:asciiTheme="minorHAnsi" w:hAnsiTheme="minorHAnsi" w:cstheme="minorHAnsi"/>
                <w:b/>
                <w:caps/>
                <w:sz w:val="16"/>
                <w:szCs w:val="16"/>
              </w:rPr>
            </w:pPr>
            <w:r w:rsidRPr="00721BD4">
              <w:rPr>
                <w:rFonts w:asciiTheme="minorHAnsi" w:hAnsiTheme="minorHAnsi" w:cstheme="minorHAnsi"/>
                <w:b/>
                <w:sz w:val="16"/>
                <w:szCs w:val="16"/>
              </w:rPr>
              <w:t>10 de septiembre de 2025</w:t>
            </w:r>
          </w:p>
        </w:tc>
        <w:tc>
          <w:tcPr>
            <w:tcW w:w="2126" w:type="dxa"/>
            <w:shd w:val="clear" w:color="auto" w:fill="auto"/>
            <w:vAlign w:val="center"/>
          </w:tcPr>
          <w:p w14:paraId="0009AF0A" w14:textId="285B6CE2"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sz w:val="16"/>
                <w:szCs w:val="16"/>
              </w:rPr>
              <w:t>1</w:t>
            </w:r>
            <w:r>
              <w:rPr>
                <w:rFonts w:asciiTheme="minorHAnsi" w:hAnsiTheme="minorHAnsi" w:cstheme="minorHAnsi"/>
                <w:b/>
                <w:sz w:val="16"/>
                <w:szCs w:val="16"/>
              </w:rPr>
              <w:t>4</w:t>
            </w:r>
            <w:r w:rsidRPr="001C6A67">
              <w:rPr>
                <w:rFonts w:asciiTheme="minorHAnsi" w:hAnsiTheme="minorHAnsi" w:cstheme="minorHAnsi"/>
                <w:b/>
                <w:sz w:val="16"/>
                <w:szCs w:val="16"/>
              </w:rPr>
              <w:t>:00 horas</w:t>
            </w:r>
          </w:p>
        </w:tc>
        <w:tc>
          <w:tcPr>
            <w:tcW w:w="2552" w:type="dxa"/>
            <w:shd w:val="clear" w:color="auto" w:fill="auto"/>
            <w:vAlign w:val="center"/>
          </w:tcPr>
          <w:p w14:paraId="0E8CC390"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1C6A67" w:rsidRDefault="00C770F4" w:rsidP="00C770F4">
            <w:pPr>
              <w:jc w:val="center"/>
              <w:rPr>
                <w:rFonts w:asciiTheme="minorHAnsi" w:hAnsiTheme="minorHAnsi" w:cstheme="minorHAnsi"/>
                <w:bCs/>
                <w:caps/>
                <w:color w:val="000000"/>
                <w:sz w:val="16"/>
                <w:szCs w:val="16"/>
              </w:rPr>
            </w:pPr>
            <w:r w:rsidRPr="001C6A67">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14:00 </w:t>
            </w:r>
            <w:r w:rsidRPr="001C6A67">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1C6A67" w:rsidRDefault="00C770F4" w:rsidP="00C770F4">
            <w:pPr>
              <w:jc w:val="center"/>
              <w:rPr>
                <w:rFonts w:asciiTheme="minorHAnsi" w:hAnsiTheme="minorHAnsi" w:cstheme="minorHAnsi"/>
                <w:sz w:val="16"/>
                <w:szCs w:val="16"/>
              </w:rPr>
            </w:pPr>
          </w:p>
          <w:p w14:paraId="308CB255"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Entrega de los bienes </w:t>
            </w:r>
          </w:p>
          <w:p w14:paraId="20A23362" w14:textId="77777777" w:rsidR="00C770F4" w:rsidRPr="001C6A67"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1C6A67" w:rsidRDefault="00C770F4" w:rsidP="00C770F4">
            <w:pPr>
              <w:jc w:val="center"/>
              <w:rPr>
                <w:rFonts w:asciiTheme="minorHAnsi" w:hAnsiTheme="minorHAnsi" w:cstheme="minorHAnsi"/>
                <w:b/>
                <w:bCs/>
                <w:color w:val="000000"/>
                <w:sz w:val="16"/>
                <w:szCs w:val="16"/>
              </w:rPr>
            </w:pPr>
            <w:r w:rsidRPr="001C6A67">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08:00 </w:t>
            </w:r>
            <w:r w:rsidRPr="001C6A67">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42EAA898" w14:textId="39FBC859"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lastRenderedPageBreak/>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866173">
        <w:rPr>
          <w:rFonts w:asciiTheme="minorHAnsi" w:hAnsiTheme="minorHAnsi" w:cstheme="minorHAnsi"/>
          <w:b w:val="0"/>
          <w:i/>
          <w:sz w:val="18"/>
          <w:szCs w:val="18"/>
          <w:lang w:val="es-MX"/>
        </w:rPr>
        <w:t>“</w:t>
      </w:r>
      <w:r w:rsidR="003A1B38" w:rsidRPr="003A1B38">
        <w:rPr>
          <w:rFonts w:asciiTheme="minorHAnsi" w:hAnsiTheme="minorHAnsi" w:cstheme="minorHAnsi"/>
          <w:b w:val="0"/>
          <w:i/>
          <w:sz w:val="18"/>
          <w:szCs w:val="18"/>
          <w:lang w:val="es-MX"/>
        </w:rPr>
        <w:t>Fondo Ordinario Estatal, fuente de financiamiento Estatal, conforme a los oficios DGF/DPAF-327/2025, DGF/DPAF-329/2025, DGF/DPAF-330/2025, DGF/DPAF-333/2025, DGF/DPAF-335/2025, DGF/DPAF-336/2025, DGF/DPAF-337/2025, DGF/DPAF-339/2025 y DGF/DPAF-343/2025</w:t>
      </w:r>
      <w:r w:rsidR="003A1B38">
        <w:rPr>
          <w:rFonts w:asciiTheme="minorHAnsi" w:hAnsiTheme="minorHAnsi" w:cstheme="minorHAnsi"/>
          <w:b w:val="0"/>
          <w:i/>
          <w:sz w:val="18"/>
          <w:szCs w:val="18"/>
          <w:lang w:val="es-MX"/>
        </w:rPr>
        <w:t>”</w:t>
      </w:r>
      <w:r w:rsidR="001C312D" w:rsidRPr="00706CBB">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F400A6">
        <w:rPr>
          <w:rFonts w:asciiTheme="minorHAnsi" w:hAnsiTheme="minorHAnsi" w:cstheme="minorHAnsi"/>
          <w:b/>
          <w:sz w:val="18"/>
          <w:szCs w:val="18"/>
          <w:lang w:val="es-MX"/>
        </w:rPr>
        <w:t xml:space="preserve">II. </w:t>
      </w:r>
      <w:r w:rsidRPr="00F400A6">
        <w:rPr>
          <w:rFonts w:asciiTheme="minorHAnsi" w:hAnsiTheme="minorHAnsi" w:cstheme="minorHAnsi"/>
          <w:b/>
          <w:color w:val="000000"/>
          <w:sz w:val="18"/>
          <w:szCs w:val="18"/>
        </w:rPr>
        <w:t xml:space="preserve">INFORMACIÓN RELATIVA A LOS BIENES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1F0CE4A1"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 es</w:t>
      </w:r>
      <w:r w:rsidR="007A7E00">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w:t>
      </w:r>
      <w:r w:rsidR="00132940">
        <w:rPr>
          <w:rFonts w:asciiTheme="minorHAnsi" w:hAnsiTheme="minorHAnsi" w:cstheme="minorHAnsi"/>
          <w:color w:val="000000"/>
          <w:sz w:val="18"/>
          <w:szCs w:val="18"/>
        </w:rPr>
        <w:t xml:space="preserve">la </w:t>
      </w:r>
      <w:r w:rsidR="00721BD4" w:rsidRPr="00721BD4">
        <w:rPr>
          <w:rFonts w:asciiTheme="minorHAnsi" w:hAnsiTheme="minorHAnsi" w:cstheme="minorHAnsi"/>
          <w:b/>
          <w:color w:val="000000"/>
          <w:sz w:val="18"/>
          <w:szCs w:val="18"/>
        </w:rPr>
        <w:t>Adquisición de Equipo especializado y Docencia para diferentes áreas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4EC4BF53"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w:t>
      </w:r>
      <w:r w:rsidRPr="008B0081">
        <w:rPr>
          <w:rFonts w:asciiTheme="minorHAnsi" w:hAnsiTheme="minorHAnsi" w:cstheme="minorHAnsi"/>
          <w:sz w:val="18"/>
          <w:szCs w:val="18"/>
          <w:lang w:val="es-MX"/>
        </w:rPr>
        <w:t>licitante deberá presentar escrito donde garantice que la entrega de los bienes</w:t>
      </w:r>
      <w:r w:rsidR="0048208E" w:rsidRPr="008B0081">
        <w:rPr>
          <w:rFonts w:asciiTheme="minorHAnsi" w:hAnsiTheme="minorHAnsi" w:cstheme="minorHAnsi"/>
          <w:sz w:val="18"/>
          <w:szCs w:val="18"/>
          <w:lang w:val="es-MX"/>
        </w:rPr>
        <w:t>/servicios,</w:t>
      </w:r>
      <w:r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 xml:space="preserve">será </w:t>
      </w:r>
      <w:r w:rsidR="009A2C1E" w:rsidRPr="008B0081">
        <w:rPr>
          <w:rFonts w:asciiTheme="minorHAnsi" w:hAnsiTheme="minorHAnsi" w:cstheme="minorHAnsi"/>
          <w:b/>
          <w:sz w:val="18"/>
          <w:szCs w:val="18"/>
          <w:lang w:val="es-MX"/>
        </w:rPr>
        <w:t>conforme a lo establecido en el Anexo “2”,</w:t>
      </w:r>
      <w:r w:rsidR="009A2C1E"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sin prórroga</w:t>
      </w:r>
      <w:r w:rsidRPr="008B0081">
        <w:rPr>
          <w:rFonts w:asciiTheme="minorHAnsi" w:hAnsiTheme="minorHAnsi" w:cstheme="minorHAnsi"/>
          <w:sz w:val="18"/>
          <w:szCs w:val="18"/>
          <w:lang w:val="es-MX"/>
        </w:rPr>
        <w:t xml:space="preserve">, en los lugares y bajo las condiciones que </w:t>
      </w:r>
      <w:r w:rsidR="00A77E56" w:rsidRPr="008B0081">
        <w:rPr>
          <w:rFonts w:asciiTheme="minorHAnsi" w:hAnsiTheme="minorHAnsi" w:cstheme="minorHAnsi"/>
          <w:sz w:val="18"/>
          <w:szCs w:val="18"/>
          <w:lang w:val="es-MX"/>
        </w:rPr>
        <w:t>en las presentes bases de Licitación y en el</w:t>
      </w:r>
      <w:r w:rsidR="00FB1651" w:rsidRPr="008B0081">
        <w:rPr>
          <w:rFonts w:asciiTheme="minorHAnsi" w:hAnsiTheme="minorHAnsi" w:cstheme="minorHAnsi"/>
          <w:sz w:val="18"/>
          <w:szCs w:val="18"/>
          <w:lang w:val="es-MX"/>
        </w:rPr>
        <w:t xml:space="preserve"> Anexo </w:t>
      </w:r>
      <w:r w:rsidR="00A77E56" w:rsidRPr="008B0081">
        <w:rPr>
          <w:rFonts w:asciiTheme="minorHAnsi" w:hAnsiTheme="minorHAnsi" w:cstheme="minorHAnsi"/>
          <w:sz w:val="18"/>
          <w:szCs w:val="18"/>
          <w:lang w:val="es-MX"/>
        </w:rPr>
        <w:t xml:space="preserve">“2” </w:t>
      </w:r>
      <w:r w:rsidR="00FB1651" w:rsidRPr="008B0081">
        <w:rPr>
          <w:rFonts w:asciiTheme="minorHAnsi" w:hAnsiTheme="minorHAnsi" w:cstheme="minorHAnsi"/>
          <w:sz w:val="18"/>
          <w:szCs w:val="18"/>
          <w:lang w:val="es-MX"/>
        </w:rPr>
        <w:t xml:space="preserve">se </w:t>
      </w:r>
      <w:r w:rsidRPr="008B0081">
        <w:rPr>
          <w:rFonts w:asciiTheme="minorHAnsi" w:hAnsiTheme="minorHAnsi" w:cstheme="minorHAnsi"/>
          <w:sz w:val="18"/>
          <w:szCs w:val="18"/>
          <w:lang w:val="es-MX"/>
        </w:rPr>
        <w:t>establecen</w:t>
      </w:r>
      <w:r w:rsidR="00A77E56" w:rsidRPr="008B0081">
        <w:rPr>
          <w:rFonts w:asciiTheme="minorHAnsi" w:hAnsiTheme="minorHAnsi" w:cstheme="minorHAnsi"/>
          <w:sz w:val="18"/>
          <w:szCs w:val="18"/>
          <w:lang w:val="es-MX"/>
        </w:rPr>
        <w:t>.</w:t>
      </w:r>
      <w:r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0118CE0E" w14:textId="46B561B6"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 el supuesto de que la universidad otorgue la prórroga solicitada se suscribirá el convenio modificatorio respectivo no </w:t>
      </w:r>
      <w:r w:rsidRPr="00F400A6">
        <w:rPr>
          <w:rFonts w:asciiTheme="minorHAnsi" w:hAnsiTheme="minorHAnsi" w:cstheme="minorHAnsi"/>
          <w:sz w:val="18"/>
          <w:szCs w:val="18"/>
          <w:lang w:val="es-MX"/>
        </w:rPr>
        <w:lastRenderedPageBreak/>
        <w:t>procediendo la aplicación de la pena convencional por atraso en el cumplimiento del contrato.</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301E4A0A"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p>
    <w:p w14:paraId="150B3EB2" w14:textId="77777777" w:rsidR="007F3E45" w:rsidRDefault="007F3E45" w:rsidP="007F3E45">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2"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5A6364FD"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3" w:name="_Hlk189209516"/>
      <w:r w:rsidRPr="00C770F4">
        <w:rPr>
          <w:rFonts w:asciiTheme="minorHAnsi" w:hAnsiTheme="minorHAnsi" w:cstheme="minorHAnsi"/>
          <w:sz w:val="18"/>
          <w:szCs w:val="18"/>
        </w:rPr>
        <w:t>$1,451.00 (MIL CUATROCIENTOS CINCUENTA Y UN PESOS 00/100 M.N.)</w:t>
      </w:r>
      <w:bookmarkEnd w:id="3"/>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los días</w:t>
      </w:r>
      <w:r w:rsidRPr="00C770F4">
        <w:rPr>
          <w:rFonts w:asciiTheme="minorHAnsi" w:hAnsiTheme="minorHAnsi" w:cstheme="minorHAnsi"/>
          <w:sz w:val="18"/>
          <w:szCs w:val="18"/>
          <w:lang w:val="es-MX"/>
        </w:rPr>
        <w:t xml:space="preserve"> </w:t>
      </w:r>
      <w:r w:rsidR="003A1B38" w:rsidRPr="003A1B38">
        <w:rPr>
          <w:rFonts w:asciiTheme="minorHAnsi" w:hAnsiTheme="minorHAnsi" w:cstheme="minorHAnsi"/>
          <w:sz w:val="18"/>
          <w:szCs w:val="18"/>
          <w:lang w:val="es-MX"/>
        </w:rPr>
        <w:t>27, 28, 29 y 30 de agosto y, 01 de septiembre de 2025</w:t>
      </w:r>
      <w:r w:rsidRPr="00C770F4">
        <w:rPr>
          <w:rFonts w:asciiTheme="minorHAnsi" w:hAnsiTheme="minorHAnsi" w:cstheme="minorHAnsi"/>
          <w:sz w:val="18"/>
          <w:szCs w:val="18"/>
          <w:lang w:val="es-ES"/>
        </w:rPr>
        <w:t xml:space="preserve">, </w:t>
      </w:r>
      <w:r w:rsidRPr="00C770F4">
        <w:rPr>
          <w:rFonts w:asciiTheme="minorHAnsi" w:hAnsiTheme="minorHAnsi" w:cstheme="minorHAnsi"/>
          <w:sz w:val="18"/>
          <w:szCs w:val="18"/>
          <w:lang w:val="es-MX"/>
        </w:rPr>
        <w:t>con las siguientes opciones:</w:t>
      </w:r>
      <w:bookmarkEnd w:id="2"/>
      <w:r w:rsidR="009140B4" w:rsidRPr="00F400A6">
        <w:rPr>
          <w:rFonts w:asciiTheme="minorHAnsi" w:hAnsiTheme="minorHAnsi" w:cstheme="minorHAnsi"/>
          <w:sz w:val="18"/>
          <w:szCs w:val="18"/>
          <w:lang w:val="es-MX"/>
        </w:rPr>
        <w:t xml:space="preserve"> </w:t>
      </w:r>
      <w:r w:rsidR="00D95896">
        <w:rPr>
          <w:rFonts w:asciiTheme="minorHAnsi" w:hAnsiTheme="minorHAnsi" w:cstheme="minorHAnsi"/>
          <w:sz w:val="18"/>
          <w:szCs w:val="18"/>
          <w:lang w:val="es-MX"/>
        </w:rPr>
        <w:t xml:space="preserve"> </w:t>
      </w:r>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315A51D5"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842A3E">
              <w:rPr>
                <w:rFonts w:asciiTheme="minorHAnsi" w:hAnsiTheme="minorHAnsi" w:cstheme="minorHAnsi"/>
                <w:b/>
                <w:sz w:val="18"/>
                <w:szCs w:val="18"/>
              </w:rPr>
              <w:t>4</w:t>
            </w:r>
            <w:r w:rsidR="00721BD4">
              <w:rPr>
                <w:rFonts w:asciiTheme="minorHAnsi" w:hAnsiTheme="minorHAnsi" w:cstheme="minorHAnsi"/>
                <w:b/>
                <w:sz w:val="18"/>
                <w:szCs w:val="18"/>
              </w:rPr>
              <w:t>5</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4CCF7EE1"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9A3136">
              <w:rPr>
                <w:rFonts w:asciiTheme="minorHAnsi" w:hAnsiTheme="minorHAnsi" w:cstheme="minorHAnsi"/>
                <w:spacing w:val="-2"/>
                <w:sz w:val="18"/>
                <w:szCs w:val="18"/>
              </w:rPr>
              <w:t xml:space="preserve"> </w:t>
            </w:r>
            <w:r w:rsidR="007C017B" w:rsidRPr="007C017B">
              <w:rPr>
                <w:rFonts w:asciiTheme="minorHAnsi" w:hAnsiTheme="minorHAnsi" w:cstheme="minorHAnsi"/>
                <w:b/>
                <w:sz w:val="18"/>
                <w:szCs w:val="18"/>
              </w:rPr>
              <w:t>(27082025) (28082025) (29082025) (30082025) (01092025)</w:t>
            </w:r>
          </w:p>
        </w:tc>
      </w:tr>
      <w:tr w:rsidR="009A3136" w:rsidRPr="009A3136" w14:paraId="64EE40FE" w14:textId="77777777" w:rsidTr="009A3136">
        <w:trPr>
          <w:trHeight w:val="181"/>
        </w:trPr>
        <w:tc>
          <w:tcPr>
            <w:tcW w:w="8789" w:type="dxa"/>
          </w:tcPr>
          <w:p w14:paraId="6FD1F699" w14:textId="7BDD450E"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842A3E">
              <w:rPr>
                <w:rFonts w:asciiTheme="minorHAnsi" w:hAnsiTheme="minorHAnsi" w:cstheme="minorHAnsi"/>
                <w:b/>
                <w:sz w:val="18"/>
                <w:szCs w:val="18"/>
              </w:rPr>
              <w:t>4</w:t>
            </w:r>
            <w:r w:rsidR="00721BD4">
              <w:rPr>
                <w:rFonts w:asciiTheme="minorHAnsi" w:hAnsiTheme="minorHAnsi" w:cstheme="minorHAnsi"/>
                <w:b/>
                <w:sz w:val="18"/>
                <w:szCs w:val="18"/>
              </w:rPr>
              <w:t>5</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49AA0B51" w:rsidR="009A3136" w:rsidRPr="009A3136" w:rsidRDefault="007C017B" w:rsidP="00F401A2">
            <w:pPr>
              <w:pStyle w:val="TableParagraph"/>
              <w:spacing w:line="162" w:lineRule="exact"/>
              <w:jc w:val="left"/>
              <w:rPr>
                <w:rFonts w:asciiTheme="minorHAnsi" w:hAnsiTheme="minorHAnsi" w:cstheme="minorHAnsi"/>
                <w:b/>
                <w:sz w:val="18"/>
                <w:szCs w:val="18"/>
              </w:rPr>
            </w:pPr>
            <w:r w:rsidRPr="007C017B">
              <w:rPr>
                <w:rFonts w:asciiTheme="minorHAnsi" w:hAnsiTheme="minorHAnsi" w:cstheme="minorHAnsi"/>
                <w:b/>
                <w:sz w:val="18"/>
                <w:szCs w:val="18"/>
              </w:rPr>
              <w:t xml:space="preserve">27, 28 y 29 de agosto y, 01 de septiembre de 2025  </w:t>
            </w:r>
          </w:p>
        </w:tc>
      </w:tr>
      <w:tr w:rsidR="009A3136" w:rsidRPr="009A3136" w14:paraId="48769771" w14:textId="77777777" w:rsidTr="009A3136">
        <w:trPr>
          <w:trHeight w:val="187"/>
        </w:trPr>
        <w:tc>
          <w:tcPr>
            <w:tcW w:w="8789" w:type="dxa"/>
          </w:tcPr>
          <w:p w14:paraId="7435A136" w14:textId="3002AAB5"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05E3B9AB"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hyperlink r:id="rId9" w:history="1">
        <w:r w:rsidRPr="00C770F4">
          <w:rPr>
            <w:rStyle w:val="Hipervnculo"/>
            <w:rFonts w:asciiTheme="minorHAnsi" w:hAnsiTheme="minorHAnsi" w:cstheme="minorHAnsi"/>
            <w:sz w:val="16"/>
            <w:szCs w:val="16"/>
          </w:rPr>
          <w:t>beatriz.rivera@edu.uaa.mx</w:t>
        </w:r>
      </w:hyperlink>
      <w:r w:rsidRPr="00C770F4">
        <w:rPr>
          <w:rFonts w:asciiTheme="minorHAnsi" w:hAnsiTheme="minorHAnsi" w:cstheme="minorHAnsi"/>
          <w:sz w:val="16"/>
          <w:szCs w:val="16"/>
        </w:rPr>
        <w:t xml:space="preserve"> </w:t>
      </w:r>
      <w:r w:rsidRPr="00C770F4">
        <w:rPr>
          <w:rFonts w:asciiTheme="minorHAnsi" w:hAnsiTheme="minorHAnsi" w:cstheme="minorHAnsi"/>
          <w:b/>
          <w:sz w:val="16"/>
          <w:szCs w:val="16"/>
        </w:rPr>
        <w:t>a más tardar el</w:t>
      </w:r>
      <w:r w:rsidRPr="00C770F4">
        <w:rPr>
          <w:rFonts w:asciiTheme="minorHAnsi" w:hAnsiTheme="minorHAnsi" w:cstheme="minorHAnsi"/>
          <w:sz w:val="16"/>
          <w:szCs w:val="16"/>
        </w:rPr>
        <w:t xml:space="preserve"> </w:t>
      </w:r>
      <w:r w:rsidR="007C017B">
        <w:rPr>
          <w:rFonts w:asciiTheme="minorHAnsi" w:hAnsiTheme="minorHAnsi" w:cstheme="minorHAnsi"/>
          <w:b/>
          <w:sz w:val="16"/>
          <w:szCs w:val="16"/>
        </w:rPr>
        <w:t>0</w:t>
      </w:r>
      <w:r w:rsidR="00BE0229">
        <w:rPr>
          <w:rFonts w:asciiTheme="minorHAnsi" w:hAnsiTheme="minorHAnsi" w:cstheme="minorHAnsi"/>
          <w:b/>
          <w:sz w:val="16"/>
          <w:szCs w:val="16"/>
        </w:rPr>
        <w:t>1</w:t>
      </w:r>
      <w:r w:rsidRPr="00C770F4">
        <w:rPr>
          <w:rFonts w:asciiTheme="minorHAnsi" w:hAnsiTheme="minorHAnsi" w:cstheme="minorHAnsi"/>
          <w:b/>
          <w:sz w:val="16"/>
          <w:szCs w:val="16"/>
          <w:lang w:val="es-ES"/>
        </w:rPr>
        <w:t xml:space="preserve"> de </w:t>
      </w:r>
      <w:r w:rsidR="007C017B">
        <w:rPr>
          <w:rFonts w:asciiTheme="minorHAnsi" w:hAnsiTheme="minorHAnsi" w:cstheme="minorHAnsi"/>
          <w:b/>
          <w:sz w:val="16"/>
          <w:szCs w:val="16"/>
          <w:lang w:val="es-ES"/>
        </w:rPr>
        <w:t>septiembre</w:t>
      </w:r>
      <w:r w:rsidRPr="00C770F4">
        <w:rPr>
          <w:rFonts w:asciiTheme="minorHAnsi" w:hAnsiTheme="minorHAnsi" w:cstheme="minorHAnsi"/>
          <w:b/>
          <w:sz w:val="16"/>
          <w:szCs w:val="16"/>
          <w:lang w:val="es-ES"/>
        </w:rPr>
        <w:t xml:space="preserve"> </w:t>
      </w:r>
      <w:r w:rsidRPr="00C770F4">
        <w:rPr>
          <w:rFonts w:asciiTheme="minorHAnsi" w:hAnsiTheme="minorHAnsi" w:cstheme="minorHAnsi"/>
          <w:b/>
          <w:sz w:val="16"/>
          <w:szCs w:val="16"/>
        </w:rPr>
        <w:t>de 202</w:t>
      </w:r>
      <w:r w:rsidR="008A0E3D" w:rsidRPr="00C770F4">
        <w:rPr>
          <w:rFonts w:asciiTheme="minorHAnsi" w:hAnsiTheme="minorHAnsi" w:cstheme="minorHAnsi"/>
          <w:b/>
          <w:sz w:val="16"/>
          <w:szCs w:val="16"/>
        </w:rPr>
        <w:t>5</w:t>
      </w:r>
      <w:r w:rsidRPr="00C770F4">
        <w:rPr>
          <w:rFonts w:asciiTheme="minorHAnsi" w:hAnsiTheme="minorHAnsi" w:cstheme="minorHAnsi"/>
          <w:sz w:val="16"/>
          <w:szCs w:val="16"/>
        </w:rPr>
        <w:t xml:space="preserve">, </w:t>
      </w:r>
      <w:r w:rsidR="00340C86" w:rsidRPr="00C770F4">
        <w:rPr>
          <w:rFonts w:asciiTheme="minorHAnsi" w:hAnsiTheme="minorHAnsi" w:cstheme="minorHAnsi"/>
          <w:b/>
          <w:sz w:val="16"/>
          <w:szCs w:val="16"/>
          <w:u w:val="single"/>
        </w:rPr>
        <w:t>hasta</w:t>
      </w:r>
      <w:r w:rsidRPr="00C770F4">
        <w:rPr>
          <w:rFonts w:asciiTheme="minorHAnsi" w:hAnsiTheme="minorHAnsi" w:cstheme="minorHAnsi"/>
          <w:b/>
          <w:sz w:val="16"/>
          <w:szCs w:val="16"/>
          <w:u w:val="single"/>
        </w:rPr>
        <w:t xml:space="preserve"> las 15:00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4"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4"/>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5DAB90D4" w14:textId="77777777" w:rsidR="009140B4" w:rsidRPr="00F400A6" w:rsidRDefault="007C6351" w:rsidP="007C6351">
      <w:pPr>
        <w:pStyle w:val="Lista2"/>
        <w:ind w:left="0" w:right="49" w:hanging="142"/>
        <w:jc w:val="both"/>
        <w:rPr>
          <w:rFonts w:asciiTheme="minorHAnsi" w:hAnsiTheme="minorHAnsi" w:cstheme="minorHAnsi"/>
          <w:b/>
          <w:szCs w:val="18"/>
        </w:rPr>
      </w:pPr>
      <w:r w:rsidRPr="007C6351">
        <w:rPr>
          <w:rFonts w:asciiTheme="minorHAnsi" w:hAnsiTheme="minorHAnsi" w:cstheme="minorHAnsi"/>
          <w:b/>
          <w:sz w:val="17"/>
          <w:szCs w:val="17"/>
        </w:rPr>
        <w:tab/>
      </w:r>
      <w:bookmarkStart w:id="5" w:name="_Hlk192250079"/>
      <w:r w:rsidR="008A0E3D" w:rsidRPr="008A0E3D">
        <w:rPr>
          <w:rFonts w:asciiTheme="minorHAnsi" w:hAnsiTheme="minorHAnsi" w:cstheme="minorHAnsi"/>
          <w:b/>
          <w:sz w:val="18"/>
          <w:szCs w:val="17"/>
        </w:rPr>
        <w:t xml:space="preserve">Importante: </w:t>
      </w:r>
      <w:r w:rsidR="008A0E3D"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8A0E3D" w:rsidRPr="008A0E3D">
        <w:rPr>
          <w:rFonts w:asciiTheme="minorHAnsi" w:hAnsiTheme="minorHAnsi" w:cstheme="minorHAnsi"/>
          <w:b/>
          <w:sz w:val="18"/>
          <w:szCs w:val="17"/>
        </w:rPr>
        <w:t>una vez recibido, el interesado podrá tramitar la factura correspondiente en el portal de la UAA, ingresando al siguiente link</w:t>
      </w:r>
      <w:r w:rsidR="008A0E3D" w:rsidRPr="008A0E3D">
        <w:rPr>
          <w:rFonts w:asciiTheme="minorHAnsi" w:hAnsiTheme="minorHAnsi" w:cstheme="minorHAnsi"/>
          <w:sz w:val="18"/>
          <w:szCs w:val="17"/>
        </w:rPr>
        <w:t xml:space="preserve">: </w:t>
      </w:r>
      <w:hyperlink r:id="rId10" w:history="1">
        <w:r w:rsidR="008A0E3D" w:rsidRPr="008A0E3D">
          <w:rPr>
            <w:rStyle w:val="Hipervnculo"/>
            <w:rFonts w:asciiTheme="minorHAnsi" w:hAnsiTheme="minorHAnsi" w:cstheme="minorHAnsi"/>
            <w:sz w:val="18"/>
            <w:szCs w:val="17"/>
          </w:rPr>
          <w:t>https://siuaaxt.uaa.mx/siima/IMW_Mdi/main.aspx</w:t>
        </w:r>
      </w:hyperlink>
      <w:bookmarkEnd w:id="5"/>
    </w:p>
    <w:p w14:paraId="650B18B2" w14:textId="77777777" w:rsidR="001372B4" w:rsidRDefault="001372B4" w:rsidP="009140B4">
      <w:pPr>
        <w:pStyle w:val="Lista2"/>
        <w:ind w:left="0" w:right="476" w:firstLine="0"/>
        <w:jc w:val="both"/>
        <w:rPr>
          <w:rFonts w:asciiTheme="minorHAnsi" w:hAnsiTheme="minorHAnsi" w:cstheme="minorHAnsi"/>
          <w:sz w:val="18"/>
          <w:szCs w:val="18"/>
        </w:rPr>
      </w:pPr>
    </w:p>
    <w:p w14:paraId="3FC10EE2" w14:textId="2C0F610E" w:rsidR="009140B4" w:rsidRDefault="009140B4" w:rsidP="009140B4">
      <w:pPr>
        <w:pStyle w:val="Lista2"/>
        <w:ind w:left="0" w:right="476" w:firstLine="0"/>
        <w:jc w:val="both"/>
        <w:rPr>
          <w:rFonts w:asciiTheme="minorHAnsi" w:hAnsiTheme="minorHAnsi" w:cstheme="minorHAnsi"/>
          <w:sz w:val="18"/>
          <w:szCs w:val="18"/>
        </w:rPr>
      </w:pPr>
      <w:r w:rsidRPr="00F400A6">
        <w:rPr>
          <w:rFonts w:asciiTheme="minorHAnsi" w:hAnsiTheme="minorHAnsi" w:cstheme="minorHAnsi"/>
          <w:sz w:val="18"/>
          <w:szCs w:val="18"/>
        </w:rPr>
        <w:t xml:space="preserve">Para los casos antes mencionados, se deberá anexar a su propuesta el recibo del banco y el comprobante de la UAA.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lastRenderedPageBreak/>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13D81FF6" w14:textId="77777777" w:rsidR="007C017B" w:rsidRPr="00F400A6" w:rsidRDefault="007C017B" w:rsidP="007C017B">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654ED9D6" w14:textId="77777777" w:rsidR="007C017B" w:rsidRPr="00F400A6" w:rsidRDefault="007C017B" w:rsidP="007C017B">
      <w:pPr>
        <w:tabs>
          <w:tab w:val="left" w:pos="567"/>
        </w:tabs>
        <w:ind w:left="567" w:right="49" w:hanging="567"/>
        <w:jc w:val="both"/>
        <w:rPr>
          <w:rFonts w:asciiTheme="minorHAnsi" w:hAnsiTheme="minorHAnsi" w:cstheme="minorHAnsi"/>
          <w:sz w:val="18"/>
          <w:szCs w:val="18"/>
          <w:lang w:val="es-MX"/>
        </w:rPr>
      </w:pPr>
    </w:p>
    <w:p w14:paraId="1D07CCCC" w14:textId="77777777" w:rsidR="007C017B" w:rsidRPr="00F400A6" w:rsidRDefault="007C017B" w:rsidP="007C017B">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4F4870B8" w14:textId="77777777" w:rsidR="007C017B" w:rsidRPr="00F400A6" w:rsidRDefault="007C017B" w:rsidP="007C017B">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29192F0B" w14:textId="77777777" w:rsidR="007C017B" w:rsidRPr="00F400A6" w:rsidRDefault="007C017B" w:rsidP="007C017B">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deberá corresponder a las evidencias y entregables debidamente validados por el área requirente.  </w:t>
      </w:r>
    </w:p>
    <w:p w14:paraId="462E7790" w14:textId="77777777" w:rsidR="007C017B" w:rsidRDefault="007C017B" w:rsidP="007C017B">
      <w:pPr>
        <w:pStyle w:val="Textoindependiente"/>
        <w:ind w:right="49"/>
        <w:jc w:val="both"/>
        <w:rPr>
          <w:rFonts w:asciiTheme="minorHAnsi" w:hAnsiTheme="minorHAnsi" w:cstheme="minorHAnsi"/>
          <w:b w:val="0"/>
          <w:lang w:val="es-MX"/>
        </w:rPr>
      </w:pPr>
    </w:p>
    <w:p w14:paraId="7FAD9C7C" w14:textId="77777777" w:rsidR="007C017B" w:rsidRPr="00F400A6" w:rsidRDefault="007C017B" w:rsidP="007C017B">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425944B2" w14:textId="77777777" w:rsidR="007C017B" w:rsidRPr="00F400A6" w:rsidRDefault="007C017B" w:rsidP="007C017B">
      <w:pPr>
        <w:pStyle w:val="Textoindependiente"/>
        <w:ind w:right="49"/>
        <w:jc w:val="both"/>
        <w:rPr>
          <w:rFonts w:asciiTheme="minorHAnsi" w:hAnsiTheme="minorHAnsi" w:cstheme="minorHAnsi"/>
          <w:b w:val="0"/>
          <w:sz w:val="18"/>
          <w:szCs w:val="18"/>
          <w:lang w:val="es-MX"/>
        </w:rPr>
      </w:pPr>
    </w:p>
    <w:p w14:paraId="75AD400B" w14:textId="77777777" w:rsidR="007C017B" w:rsidRPr="00960C9B" w:rsidRDefault="007C017B" w:rsidP="007C017B">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127EEEF8" w14:textId="77777777" w:rsidR="007C017B" w:rsidRPr="00960C9B" w:rsidRDefault="007C017B" w:rsidP="007C017B">
      <w:pPr>
        <w:pStyle w:val="Textoindependiente"/>
        <w:rPr>
          <w:rFonts w:asciiTheme="minorHAnsi" w:hAnsiTheme="minorHAnsi" w:cstheme="minorHAnsi"/>
          <w:i/>
          <w:sz w:val="16"/>
          <w:szCs w:val="16"/>
          <w:lang w:val="es-MX"/>
        </w:rPr>
      </w:pPr>
    </w:p>
    <w:p w14:paraId="2AA25512" w14:textId="77777777" w:rsidR="007C017B" w:rsidRPr="00960C9B" w:rsidRDefault="007C017B" w:rsidP="007C017B">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7C017B" w:rsidRPr="00F400A6" w14:paraId="2E4B1A46" w14:textId="77777777" w:rsidTr="00002060">
        <w:trPr>
          <w:trHeight w:val="308"/>
        </w:trPr>
        <w:tc>
          <w:tcPr>
            <w:tcW w:w="0" w:type="auto"/>
            <w:gridSpan w:val="4"/>
            <w:shd w:val="clear" w:color="auto" w:fill="auto"/>
          </w:tcPr>
          <w:p w14:paraId="30A65720"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8693A51"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77EF3181"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7C017B" w:rsidRPr="00AE44CC" w14:paraId="7B92A3D7" w14:textId="77777777" w:rsidTr="00002060">
        <w:trPr>
          <w:trHeight w:val="633"/>
        </w:trPr>
        <w:tc>
          <w:tcPr>
            <w:tcW w:w="0" w:type="auto"/>
            <w:gridSpan w:val="6"/>
            <w:shd w:val="clear" w:color="auto" w:fill="auto"/>
          </w:tcPr>
          <w:p w14:paraId="123BC560" w14:textId="77777777" w:rsidR="007C017B" w:rsidRPr="00F400A6" w:rsidRDefault="007C017B" w:rsidP="0000206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1A0FB477"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678B02BC"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5AF4C767"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7C017B" w:rsidRPr="00AE44CC" w14:paraId="13D3B81B" w14:textId="77777777" w:rsidTr="00002060">
        <w:trPr>
          <w:trHeight w:val="146"/>
        </w:trPr>
        <w:tc>
          <w:tcPr>
            <w:tcW w:w="0" w:type="auto"/>
            <w:gridSpan w:val="6"/>
            <w:shd w:val="clear" w:color="auto" w:fill="auto"/>
          </w:tcPr>
          <w:p w14:paraId="43A45EC0"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1CE7E832" w14:textId="77777777" w:rsidTr="00002060">
        <w:trPr>
          <w:trHeight w:val="162"/>
        </w:trPr>
        <w:tc>
          <w:tcPr>
            <w:tcW w:w="0" w:type="auto"/>
            <w:shd w:val="clear" w:color="auto" w:fill="auto"/>
          </w:tcPr>
          <w:p w14:paraId="3C4A9ACE"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521B71E"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497AAB0D"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0200F18F"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793FBAA3"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7C017B" w:rsidRPr="00F400A6" w14:paraId="73D1306D" w14:textId="77777777" w:rsidTr="00002060">
        <w:trPr>
          <w:trHeight w:val="498"/>
        </w:trPr>
        <w:tc>
          <w:tcPr>
            <w:tcW w:w="0" w:type="auto"/>
            <w:vMerge w:val="restart"/>
            <w:shd w:val="clear" w:color="auto" w:fill="auto"/>
          </w:tcPr>
          <w:p w14:paraId="07C37CA4" w14:textId="77777777" w:rsidR="007C017B" w:rsidRPr="00F400A6" w:rsidRDefault="007C017B" w:rsidP="0000206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71915513"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val="restart"/>
            <w:shd w:val="clear" w:color="auto" w:fill="auto"/>
          </w:tcPr>
          <w:p w14:paraId="6F79AE43"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A1F43FE" w14:textId="77777777" w:rsidR="007C017B" w:rsidRPr="00F400A6" w:rsidRDefault="007C017B" w:rsidP="00002060">
            <w:pPr>
              <w:pStyle w:val="Textoindependiente"/>
              <w:rPr>
                <w:rFonts w:asciiTheme="minorHAnsi" w:eastAsia="Calibri" w:hAnsiTheme="minorHAnsi" w:cstheme="minorHAnsi"/>
                <w:sz w:val="10"/>
                <w:szCs w:val="10"/>
              </w:rPr>
            </w:pPr>
          </w:p>
          <w:p w14:paraId="0C80204C"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2A63BFDA"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4FC3E988"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29E2F05B"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022BA6C2"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shd w:val="clear" w:color="auto" w:fill="auto"/>
          </w:tcPr>
          <w:p w14:paraId="5FA90FD4"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26DEE93F" w14:textId="77777777" w:rsidTr="00002060">
        <w:trPr>
          <w:trHeight w:val="178"/>
        </w:trPr>
        <w:tc>
          <w:tcPr>
            <w:tcW w:w="0" w:type="auto"/>
            <w:vMerge/>
            <w:shd w:val="clear" w:color="auto" w:fill="auto"/>
          </w:tcPr>
          <w:p w14:paraId="3B3BB278"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7C3A7C95"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6ACA5BE8"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gridSpan w:val="2"/>
            <w:shd w:val="clear" w:color="auto" w:fill="auto"/>
          </w:tcPr>
          <w:p w14:paraId="7034D62E" w14:textId="77777777" w:rsidR="007C017B" w:rsidRPr="00F400A6" w:rsidRDefault="007C017B" w:rsidP="0000206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6098924"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4F080314" w14:textId="77777777" w:rsidTr="00002060">
        <w:trPr>
          <w:trHeight w:val="162"/>
        </w:trPr>
        <w:tc>
          <w:tcPr>
            <w:tcW w:w="0" w:type="auto"/>
            <w:vMerge/>
            <w:shd w:val="clear" w:color="auto" w:fill="auto"/>
          </w:tcPr>
          <w:p w14:paraId="50A6CE15"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2A3CDE50"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7C295F00"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gridSpan w:val="2"/>
            <w:shd w:val="clear" w:color="auto" w:fill="auto"/>
          </w:tcPr>
          <w:p w14:paraId="5A2E8F31" w14:textId="77777777" w:rsidR="007C017B" w:rsidRPr="00F400A6" w:rsidRDefault="007C017B" w:rsidP="0000206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47381EF2"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16D491C2" w14:textId="77777777" w:rsidTr="00002060">
        <w:trPr>
          <w:trHeight w:val="178"/>
        </w:trPr>
        <w:tc>
          <w:tcPr>
            <w:tcW w:w="0" w:type="auto"/>
            <w:vMerge/>
            <w:shd w:val="clear" w:color="auto" w:fill="auto"/>
          </w:tcPr>
          <w:p w14:paraId="016AF5F4"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7F6A4364"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2AA8448C"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gridSpan w:val="2"/>
            <w:shd w:val="clear" w:color="auto" w:fill="auto"/>
          </w:tcPr>
          <w:p w14:paraId="145A7F8F" w14:textId="77777777" w:rsidR="007C017B" w:rsidRPr="00F400A6" w:rsidRDefault="007C017B" w:rsidP="0000206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6EDC5C79" w14:textId="77777777" w:rsidR="007C017B" w:rsidRPr="00F400A6" w:rsidRDefault="007C017B" w:rsidP="0000206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41131BB5"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D5163C" w:rsidRDefault="009140B4" w:rsidP="009140B4">
      <w:pPr>
        <w:ind w:right="49"/>
        <w:jc w:val="both"/>
        <w:rPr>
          <w:rFonts w:asciiTheme="minorHAnsi" w:hAnsiTheme="minorHAnsi" w:cstheme="minorHAnsi"/>
          <w:color w:val="000000"/>
          <w:sz w:val="14"/>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D5163C" w:rsidRDefault="009140B4" w:rsidP="009140B4">
      <w:pPr>
        <w:ind w:right="49"/>
        <w:jc w:val="center"/>
        <w:rPr>
          <w:rFonts w:asciiTheme="minorHAnsi" w:hAnsiTheme="minorHAnsi" w:cstheme="minorHAnsi"/>
          <w:b/>
          <w:sz w:val="12"/>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621DAFAA"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D5163C" w:rsidRDefault="009140B4" w:rsidP="009140B4">
      <w:pPr>
        <w:tabs>
          <w:tab w:val="left" w:pos="567"/>
        </w:tabs>
        <w:ind w:left="720" w:right="49"/>
        <w:jc w:val="both"/>
        <w:rPr>
          <w:rFonts w:asciiTheme="minorHAnsi" w:hAnsiTheme="minorHAnsi" w:cstheme="minorHAnsi"/>
          <w:sz w:val="12"/>
          <w:szCs w:val="18"/>
          <w:lang w:val="es-MX"/>
        </w:rPr>
      </w:pPr>
    </w:p>
    <w:p w14:paraId="50FC9179" w14:textId="7C69FBC3" w:rsidR="009140B4" w:rsidRPr="00F400A6"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la Junta de Aclaraciones se celebrará el día</w:t>
      </w:r>
      <w:r w:rsidRPr="00343E27">
        <w:rPr>
          <w:rFonts w:asciiTheme="minorHAnsi" w:hAnsiTheme="minorHAnsi" w:cstheme="minorHAnsi"/>
          <w:b/>
          <w:sz w:val="18"/>
          <w:szCs w:val="18"/>
          <w:lang w:val="es-MX"/>
        </w:rPr>
        <w:t xml:space="preserve"> </w:t>
      </w:r>
      <w:r w:rsidR="007C017B" w:rsidRPr="007C017B">
        <w:rPr>
          <w:rFonts w:asciiTheme="minorHAnsi" w:hAnsiTheme="minorHAnsi" w:cstheme="minorHAnsi"/>
          <w:b/>
          <w:sz w:val="18"/>
          <w:szCs w:val="18"/>
          <w:lang w:val="es-MX"/>
        </w:rPr>
        <w:t>01 de septiembre de 2025</w:t>
      </w:r>
      <w:r w:rsidR="009A3136" w:rsidRPr="009A3136">
        <w:rPr>
          <w:rFonts w:asciiTheme="minorHAnsi" w:hAnsiTheme="minorHAnsi" w:cstheme="minorHAnsi"/>
          <w:b/>
          <w:sz w:val="18"/>
          <w:szCs w:val="18"/>
          <w:lang w:val="es-MX"/>
        </w:rPr>
        <w:t>,</w:t>
      </w:r>
      <w:r w:rsidR="009A3136">
        <w:rPr>
          <w:rFonts w:asciiTheme="minorHAnsi" w:hAnsiTheme="minorHAnsi" w:cstheme="minorHAnsi"/>
          <w:b/>
          <w:sz w:val="18"/>
          <w:szCs w:val="18"/>
          <w:lang w:val="es-MX"/>
        </w:rPr>
        <w:t xml:space="preserve"> a las </w:t>
      </w:r>
      <w:r w:rsidR="009A3136" w:rsidRPr="009A3136">
        <w:rPr>
          <w:rFonts w:asciiTheme="minorHAnsi" w:hAnsiTheme="minorHAnsi" w:cstheme="minorHAnsi"/>
          <w:b/>
          <w:sz w:val="18"/>
          <w:szCs w:val="18"/>
          <w:lang w:val="es-MX"/>
        </w:rPr>
        <w:t>1</w:t>
      </w:r>
      <w:r w:rsidR="007C017B">
        <w:rPr>
          <w:rFonts w:asciiTheme="minorHAnsi" w:hAnsiTheme="minorHAnsi" w:cstheme="minorHAnsi"/>
          <w:b/>
          <w:sz w:val="18"/>
          <w:szCs w:val="18"/>
          <w:lang w:val="es-MX"/>
        </w:rPr>
        <w:t>0</w:t>
      </w:r>
      <w:r w:rsidR="009A3136" w:rsidRPr="009A3136">
        <w:rPr>
          <w:rFonts w:asciiTheme="minorHAnsi" w:hAnsiTheme="minorHAnsi" w:cstheme="minorHAnsi"/>
          <w:b/>
          <w:sz w:val="18"/>
          <w:szCs w:val="18"/>
          <w:lang w:val="es-MX"/>
        </w:rPr>
        <w:t>:00 horas</w:t>
      </w:r>
      <w:r w:rsidR="00C770F4" w:rsidRPr="00C770F4">
        <w:rPr>
          <w:rFonts w:asciiTheme="minorHAnsi" w:hAnsiTheme="minorHAnsi" w:cstheme="minorHAnsi"/>
          <w:b/>
          <w:sz w:val="18"/>
          <w:szCs w:val="18"/>
          <w:lang w:val="es-MX"/>
        </w:rPr>
        <w:t xml:space="preserve"> </w:t>
      </w:r>
      <w:r w:rsidRPr="00343E27">
        <w:rPr>
          <w:rFonts w:asciiTheme="minorHAnsi" w:hAnsiTheme="minorHAnsi" w:cstheme="minorHAnsi"/>
          <w:sz w:val="18"/>
          <w:szCs w:val="18"/>
          <w:lang w:val="es-MX"/>
        </w:rPr>
        <w:t xml:space="preserve">en la </w:t>
      </w:r>
      <w:r w:rsidRPr="00343E27">
        <w:rPr>
          <w:rFonts w:asciiTheme="minorHAnsi" w:hAnsiTheme="minorHAnsi" w:cstheme="minorHAnsi"/>
          <w:b/>
          <w:sz w:val="18"/>
          <w:szCs w:val="18"/>
          <w:lang w:val="es-MX"/>
        </w:rPr>
        <w:t>Sala de Licitaciones, Edificio 222 P.B.,</w:t>
      </w:r>
      <w:r w:rsidRPr="00343E27">
        <w:rPr>
          <w:rFonts w:asciiTheme="minorHAnsi" w:hAnsiTheme="minorHAnsi" w:cstheme="minorHAnsi"/>
          <w:sz w:val="18"/>
          <w:szCs w:val="18"/>
          <w:lang w:val="es-MX"/>
        </w:rPr>
        <w:t xml:space="preserve"> domicilio de la convocante.</w:t>
      </w:r>
      <w:r w:rsidRPr="00F400A6">
        <w:rPr>
          <w:rFonts w:asciiTheme="minorHAnsi" w:hAnsiTheme="minorHAnsi" w:cstheme="minorHAnsi"/>
          <w:sz w:val="18"/>
          <w:szCs w:val="18"/>
          <w:lang w:val="es-MX"/>
        </w:rPr>
        <w:t xml:space="preserve"> </w:t>
      </w:r>
    </w:p>
    <w:p w14:paraId="0465A1C2" w14:textId="77777777" w:rsidR="009140B4" w:rsidRPr="00F400A6" w:rsidRDefault="009140B4" w:rsidP="009140B4">
      <w:pPr>
        <w:tabs>
          <w:tab w:val="left" w:pos="4051"/>
        </w:tabs>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r w:rsidRPr="00F400A6">
        <w:rPr>
          <w:rFonts w:asciiTheme="minorHAnsi" w:hAnsiTheme="minorHAnsi" w:cstheme="minorHAnsi"/>
          <w:sz w:val="18"/>
          <w:szCs w:val="18"/>
          <w:lang w:val="es-MX"/>
        </w:rPr>
        <w:tab/>
      </w:r>
    </w:p>
    <w:p w14:paraId="49FB37F0" w14:textId="0EE40370" w:rsidR="009140B4" w:rsidRPr="00F400A6"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enviar sus preguntas a más </w:t>
      </w:r>
      <w:r w:rsidRPr="00343E27">
        <w:rPr>
          <w:rFonts w:asciiTheme="minorHAnsi" w:hAnsiTheme="minorHAnsi" w:cstheme="minorHAnsi"/>
          <w:sz w:val="18"/>
          <w:szCs w:val="18"/>
          <w:lang w:val="es-MX"/>
        </w:rPr>
        <w:t>tardar el</w:t>
      </w:r>
      <w:r w:rsidRPr="00343E27">
        <w:rPr>
          <w:rFonts w:asciiTheme="minorHAnsi" w:hAnsiTheme="minorHAnsi" w:cstheme="minorHAnsi"/>
          <w:b/>
          <w:sz w:val="18"/>
          <w:szCs w:val="18"/>
          <w:lang w:val="es-MX"/>
        </w:rPr>
        <w:t xml:space="preserve"> </w:t>
      </w:r>
      <w:r w:rsidR="007C017B">
        <w:rPr>
          <w:rFonts w:asciiTheme="minorHAnsi" w:hAnsiTheme="minorHAnsi" w:cstheme="minorHAnsi"/>
          <w:b/>
          <w:sz w:val="18"/>
          <w:szCs w:val="18"/>
          <w:lang w:val="es-MX"/>
        </w:rPr>
        <w:t>2</w:t>
      </w:r>
      <w:r w:rsidR="006358D9">
        <w:rPr>
          <w:rFonts w:asciiTheme="minorHAnsi" w:hAnsiTheme="minorHAnsi" w:cstheme="minorHAnsi"/>
          <w:b/>
          <w:sz w:val="18"/>
          <w:szCs w:val="18"/>
          <w:lang w:val="es-MX"/>
        </w:rPr>
        <w:t>9</w:t>
      </w:r>
      <w:r w:rsidR="00211302" w:rsidRPr="00211302">
        <w:rPr>
          <w:rFonts w:asciiTheme="minorHAnsi" w:hAnsiTheme="minorHAnsi" w:cstheme="minorHAnsi"/>
          <w:b/>
          <w:sz w:val="18"/>
          <w:szCs w:val="18"/>
          <w:lang w:val="es-MX"/>
        </w:rPr>
        <w:t xml:space="preserve"> de agosto de 2025, a las 1</w:t>
      </w:r>
      <w:r w:rsidR="007C017B">
        <w:rPr>
          <w:rFonts w:asciiTheme="minorHAnsi" w:hAnsiTheme="minorHAnsi" w:cstheme="minorHAnsi"/>
          <w:b/>
          <w:sz w:val="18"/>
          <w:szCs w:val="18"/>
          <w:lang w:val="es-MX"/>
        </w:rPr>
        <w:t>0</w:t>
      </w:r>
      <w:r w:rsidR="00211302" w:rsidRPr="00211302">
        <w:rPr>
          <w:rFonts w:asciiTheme="minorHAnsi" w:hAnsiTheme="minorHAnsi" w:cstheme="minorHAnsi"/>
          <w:b/>
          <w:sz w:val="18"/>
          <w:szCs w:val="18"/>
          <w:lang w:val="es-MX"/>
        </w:rPr>
        <w:t>:00 horas</w:t>
      </w:r>
      <w:r w:rsidRPr="0020791A">
        <w:rPr>
          <w:rFonts w:asciiTheme="minorHAnsi" w:hAnsiTheme="minorHAnsi" w:cstheme="minorHAnsi"/>
          <w:b/>
          <w:sz w:val="18"/>
          <w:szCs w:val="18"/>
          <w:lang w:val="es-MX"/>
        </w:rPr>
        <w:t>,</w:t>
      </w:r>
      <w:r w:rsidRPr="0020791A">
        <w:rPr>
          <w:rFonts w:asciiTheme="minorHAnsi" w:hAnsiTheme="minorHAnsi" w:cstheme="minorHAnsi"/>
          <w:sz w:val="18"/>
          <w:szCs w:val="18"/>
          <w:lang w:val="es-MX"/>
        </w:rPr>
        <w:t xml:space="preserve"> las</w:t>
      </w:r>
      <w:r w:rsidRPr="00343E27">
        <w:rPr>
          <w:rFonts w:asciiTheme="minorHAnsi" w:hAnsiTheme="minorHAnsi" w:cstheme="minorHAnsi"/>
          <w:sz w:val="18"/>
          <w:szCs w:val="18"/>
          <w:lang w:val="es-MX"/>
        </w:rPr>
        <w:t xml:space="preserve"> cuales deberán presentarse personalmente por escrito, en papel membretado, acompañadas del correspondiente CD, USB u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D5163C" w:rsidRDefault="009140B4" w:rsidP="009140B4">
      <w:pPr>
        <w:tabs>
          <w:tab w:val="left" w:pos="567"/>
        </w:tabs>
        <w:ind w:left="567" w:right="49" w:hanging="567"/>
        <w:jc w:val="both"/>
        <w:rPr>
          <w:rFonts w:asciiTheme="minorHAnsi" w:hAnsiTheme="minorHAnsi" w:cstheme="minorHAnsi"/>
          <w:sz w:val="12"/>
          <w:szCs w:val="18"/>
          <w:lang w:val="es-MX"/>
        </w:rPr>
      </w:pPr>
    </w:p>
    <w:p w14:paraId="294E08D8" w14:textId="77777777" w:rsidR="006358D9" w:rsidRPr="006358D9" w:rsidRDefault="006854DC" w:rsidP="006358D9">
      <w:pPr>
        <w:numPr>
          <w:ilvl w:val="0"/>
          <w:numId w:val="18"/>
        </w:numPr>
        <w:tabs>
          <w:tab w:val="left" w:pos="567"/>
        </w:tabs>
        <w:ind w:left="142" w:right="49" w:hanging="142"/>
        <w:jc w:val="both"/>
        <w:rPr>
          <w:rStyle w:val="Hipervnculo"/>
          <w:rFonts w:asciiTheme="minorHAnsi" w:hAnsiTheme="minorHAnsi" w:cstheme="minorHAnsi"/>
          <w:sz w:val="18"/>
          <w:szCs w:val="16"/>
        </w:rPr>
      </w:pPr>
      <w:hyperlink r:id="rId13" w:history="1">
        <w:r w:rsidR="006358D9" w:rsidRPr="006358D9">
          <w:rPr>
            <w:rStyle w:val="Hipervnculo"/>
            <w:rFonts w:asciiTheme="minorHAnsi" w:hAnsiTheme="minorHAnsi" w:cstheme="minorHAnsi"/>
            <w:sz w:val="18"/>
            <w:szCs w:val="16"/>
          </w:rPr>
          <w:t>beatriz.rivera@edu.uaa.mx</w:t>
        </w:r>
      </w:hyperlink>
      <w:r w:rsidR="006358D9" w:rsidRPr="006358D9">
        <w:rPr>
          <w:rStyle w:val="Hipervnculo"/>
          <w:rFonts w:asciiTheme="minorHAnsi" w:hAnsiTheme="minorHAnsi" w:cstheme="minorHAnsi"/>
          <w:sz w:val="18"/>
          <w:szCs w:val="16"/>
        </w:rPr>
        <w:t xml:space="preserve"> </w:t>
      </w:r>
    </w:p>
    <w:p w14:paraId="31B6227C" w14:textId="12CB52FB" w:rsidR="006358D9" w:rsidRDefault="006854DC" w:rsidP="006358D9">
      <w:pPr>
        <w:numPr>
          <w:ilvl w:val="0"/>
          <w:numId w:val="18"/>
        </w:numPr>
        <w:tabs>
          <w:tab w:val="left" w:pos="567"/>
        </w:tabs>
        <w:ind w:left="142" w:right="49" w:hanging="142"/>
        <w:jc w:val="both"/>
        <w:rPr>
          <w:rStyle w:val="Hipervnculo"/>
          <w:rFonts w:asciiTheme="minorHAnsi" w:hAnsiTheme="minorHAnsi" w:cstheme="minorHAnsi"/>
          <w:sz w:val="18"/>
          <w:szCs w:val="16"/>
        </w:rPr>
      </w:pPr>
      <w:hyperlink r:id="rId14" w:history="1">
        <w:r w:rsidR="006358D9" w:rsidRPr="006358D9">
          <w:rPr>
            <w:rStyle w:val="Hipervnculo"/>
            <w:rFonts w:asciiTheme="minorHAnsi" w:hAnsiTheme="minorHAnsi" w:cstheme="minorHAnsi"/>
            <w:sz w:val="18"/>
            <w:szCs w:val="16"/>
          </w:rPr>
          <w:t>licitacionesuaa@edu.uaa.mx</w:t>
        </w:r>
      </w:hyperlink>
    </w:p>
    <w:p w14:paraId="1D3B3017" w14:textId="6F2EB272" w:rsidR="007C017B" w:rsidRDefault="007C017B" w:rsidP="006358D9">
      <w:pPr>
        <w:numPr>
          <w:ilvl w:val="0"/>
          <w:numId w:val="18"/>
        </w:numPr>
        <w:tabs>
          <w:tab w:val="left" w:pos="567"/>
        </w:tabs>
        <w:ind w:left="142" w:right="49" w:hanging="142"/>
        <w:jc w:val="both"/>
        <w:rPr>
          <w:rStyle w:val="Hipervnculo"/>
          <w:rFonts w:asciiTheme="minorHAnsi" w:hAnsiTheme="minorHAnsi" w:cstheme="minorHAnsi"/>
          <w:sz w:val="18"/>
          <w:szCs w:val="16"/>
        </w:rPr>
      </w:pPr>
      <w:r>
        <w:rPr>
          <w:rStyle w:val="Hipervnculo"/>
          <w:rFonts w:asciiTheme="minorHAnsi" w:hAnsiTheme="minorHAnsi" w:cstheme="minorHAnsi"/>
          <w:sz w:val="18"/>
          <w:szCs w:val="16"/>
        </w:rPr>
        <w:t>jesus.rizo@edu.uaa.mx</w:t>
      </w:r>
    </w:p>
    <w:p w14:paraId="772CF54C" w14:textId="77777777" w:rsidR="007C017B" w:rsidRDefault="006854DC" w:rsidP="007C017B">
      <w:pPr>
        <w:numPr>
          <w:ilvl w:val="0"/>
          <w:numId w:val="18"/>
        </w:numPr>
        <w:tabs>
          <w:tab w:val="left" w:pos="567"/>
        </w:tabs>
        <w:ind w:left="142" w:right="49" w:hanging="142"/>
        <w:jc w:val="both"/>
        <w:rPr>
          <w:rStyle w:val="Hipervnculo"/>
          <w:rFonts w:asciiTheme="minorHAnsi" w:hAnsiTheme="minorHAnsi" w:cstheme="minorHAnsi"/>
          <w:sz w:val="18"/>
          <w:szCs w:val="16"/>
        </w:rPr>
      </w:pPr>
      <w:hyperlink r:id="rId15" w:history="1">
        <w:r w:rsidR="007C017B" w:rsidRPr="00C826F3">
          <w:rPr>
            <w:rStyle w:val="Hipervnculo"/>
            <w:rFonts w:asciiTheme="minorHAnsi" w:hAnsiTheme="minorHAnsi" w:cstheme="minorHAnsi"/>
            <w:sz w:val="18"/>
            <w:szCs w:val="16"/>
          </w:rPr>
          <w:t>alfonso.vela@edu.uaa.mx</w:t>
        </w:r>
      </w:hyperlink>
    </w:p>
    <w:p w14:paraId="458599DF" w14:textId="39893CF2" w:rsidR="007C017B" w:rsidRDefault="006854DC" w:rsidP="007C017B">
      <w:pPr>
        <w:numPr>
          <w:ilvl w:val="0"/>
          <w:numId w:val="18"/>
        </w:numPr>
        <w:tabs>
          <w:tab w:val="left" w:pos="567"/>
        </w:tabs>
        <w:ind w:left="142" w:right="49" w:hanging="142"/>
        <w:jc w:val="both"/>
        <w:rPr>
          <w:rStyle w:val="Hipervnculo"/>
          <w:rFonts w:asciiTheme="minorHAnsi" w:hAnsiTheme="minorHAnsi" w:cstheme="minorHAnsi"/>
          <w:sz w:val="18"/>
          <w:szCs w:val="16"/>
        </w:rPr>
      </w:pPr>
      <w:hyperlink r:id="rId16" w:history="1">
        <w:r w:rsidR="007C017B" w:rsidRPr="00C826F3">
          <w:rPr>
            <w:rStyle w:val="Hipervnculo"/>
            <w:rFonts w:asciiTheme="minorHAnsi" w:hAnsiTheme="minorHAnsi" w:cstheme="minorHAnsi"/>
            <w:sz w:val="18"/>
            <w:szCs w:val="16"/>
          </w:rPr>
          <w:t>veronica.trillo@edu.uaa.mx</w:t>
        </w:r>
      </w:hyperlink>
    </w:p>
    <w:p w14:paraId="7F947573" w14:textId="4097B088" w:rsidR="007C017B" w:rsidRDefault="006854DC" w:rsidP="007C017B">
      <w:pPr>
        <w:numPr>
          <w:ilvl w:val="0"/>
          <w:numId w:val="18"/>
        </w:numPr>
        <w:tabs>
          <w:tab w:val="left" w:pos="567"/>
        </w:tabs>
        <w:ind w:left="142" w:right="49" w:hanging="142"/>
        <w:jc w:val="both"/>
        <w:rPr>
          <w:rStyle w:val="Hipervnculo"/>
          <w:rFonts w:asciiTheme="minorHAnsi" w:hAnsiTheme="minorHAnsi" w:cstheme="minorHAnsi"/>
          <w:sz w:val="18"/>
          <w:szCs w:val="16"/>
        </w:rPr>
      </w:pPr>
      <w:hyperlink r:id="rId17" w:history="1">
        <w:r w:rsidR="00433ECD" w:rsidRPr="00C826F3">
          <w:rPr>
            <w:rStyle w:val="Hipervnculo"/>
            <w:rFonts w:asciiTheme="minorHAnsi" w:hAnsiTheme="minorHAnsi" w:cstheme="minorHAnsi"/>
            <w:sz w:val="18"/>
            <w:szCs w:val="16"/>
          </w:rPr>
          <w:t>genaro.ruizflores@edu.uaa.mx</w:t>
        </w:r>
      </w:hyperlink>
    </w:p>
    <w:p w14:paraId="69722072" w14:textId="7E07E683" w:rsidR="00433ECD" w:rsidRPr="00F0453B" w:rsidRDefault="00433ECD" w:rsidP="007C017B">
      <w:pPr>
        <w:numPr>
          <w:ilvl w:val="0"/>
          <w:numId w:val="18"/>
        </w:numPr>
        <w:tabs>
          <w:tab w:val="left" w:pos="567"/>
        </w:tabs>
        <w:ind w:left="142" w:right="49" w:hanging="142"/>
        <w:jc w:val="both"/>
        <w:rPr>
          <w:rStyle w:val="Hipervnculo"/>
          <w:rFonts w:asciiTheme="minorHAnsi" w:hAnsiTheme="minorHAnsi" w:cstheme="minorHAnsi"/>
          <w:sz w:val="18"/>
          <w:szCs w:val="16"/>
          <w:lang w:val="en-US"/>
        </w:rPr>
      </w:pPr>
      <w:r w:rsidRPr="00F0453B">
        <w:rPr>
          <w:rStyle w:val="Hipervnculo"/>
          <w:rFonts w:asciiTheme="minorHAnsi" w:hAnsiTheme="minorHAnsi" w:cstheme="minorHAnsi"/>
          <w:sz w:val="18"/>
          <w:szCs w:val="16"/>
          <w:lang w:val="en-US"/>
        </w:rPr>
        <w:t>jonatan.rangel@</w:t>
      </w:r>
      <w:r w:rsidR="00F0453B" w:rsidRPr="00F0453B">
        <w:rPr>
          <w:rStyle w:val="Hipervnculo"/>
          <w:rFonts w:asciiTheme="minorHAnsi" w:hAnsiTheme="minorHAnsi" w:cstheme="minorHAnsi"/>
          <w:sz w:val="18"/>
          <w:szCs w:val="16"/>
          <w:lang w:val="en-US"/>
        </w:rPr>
        <w:t>edu.uaa.mx</w:t>
      </w:r>
    </w:p>
    <w:p w14:paraId="274B0517" w14:textId="77777777" w:rsidR="00893613" w:rsidRPr="00893613" w:rsidRDefault="006854DC" w:rsidP="006358D9">
      <w:pPr>
        <w:numPr>
          <w:ilvl w:val="0"/>
          <w:numId w:val="18"/>
        </w:numPr>
        <w:tabs>
          <w:tab w:val="left" w:pos="567"/>
        </w:tabs>
        <w:ind w:left="142" w:right="49" w:hanging="142"/>
        <w:jc w:val="both"/>
        <w:rPr>
          <w:rFonts w:asciiTheme="minorHAnsi" w:hAnsiTheme="minorHAnsi" w:cstheme="minorHAnsi"/>
          <w:color w:val="0000FF"/>
          <w:sz w:val="18"/>
          <w:szCs w:val="16"/>
          <w:u w:val="single"/>
          <w:lang w:val="en-US"/>
        </w:rPr>
      </w:pPr>
      <w:hyperlink r:id="rId18" w:history="1">
        <w:r w:rsidR="00893613" w:rsidRPr="00C826F3">
          <w:rPr>
            <w:rStyle w:val="Hipervnculo"/>
            <w:rFonts w:asciiTheme="minorHAnsi" w:hAnsiTheme="minorHAnsi" w:cstheme="minorHAnsi"/>
            <w:sz w:val="18"/>
            <w:szCs w:val="16"/>
            <w:lang w:val="en-US"/>
          </w:rPr>
          <w:t>maria.cansino@edu.uaa.mx</w:t>
        </w:r>
      </w:hyperlink>
      <w:r w:rsidR="00893613" w:rsidRPr="00893613">
        <w:rPr>
          <w:lang w:val="en-US"/>
        </w:rPr>
        <w:t xml:space="preserve"> </w:t>
      </w:r>
    </w:p>
    <w:p w14:paraId="5C7161FB" w14:textId="4C0B2A2D" w:rsidR="007C017B" w:rsidRDefault="006854DC" w:rsidP="006358D9">
      <w:pPr>
        <w:numPr>
          <w:ilvl w:val="0"/>
          <w:numId w:val="18"/>
        </w:numPr>
        <w:tabs>
          <w:tab w:val="left" w:pos="567"/>
        </w:tabs>
        <w:ind w:left="142" w:right="49" w:hanging="142"/>
        <w:jc w:val="both"/>
        <w:rPr>
          <w:rStyle w:val="Hipervnculo"/>
          <w:rFonts w:asciiTheme="minorHAnsi" w:hAnsiTheme="minorHAnsi" w:cstheme="minorHAnsi"/>
          <w:sz w:val="18"/>
          <w:szCs w:val="16"/>
          <w:lang w:val="en-US"/>
        </w:rPr>
      </w:pPr>
      <w:hyperlink r:id="rId19" w:history="1">
        <w:r w:rsidR="00893613" w:rsidRPr="00C826F3">
          <w:rPr>
            <w:rStyle w:val="Hipervnculo"/>
            <w:rFonts w:asciiTheme="minorHAnsi" w:hAnsiTheme="minorHAnsi" w:cstheme="minorHAnsi"/>
            <w:sz w:val="18"/>
            <w:szCs w:val="16"/>
            <w:lang w:val="en-US"/>
          </w:rPr>
          <w:t>fernando.cisneros@edu.uaa.mx</w:t>
        </w:r>
      </w:hyperlink>
    </w:p>
    <w:p w14:paraId="78FE5226" w14:textId="77777777" w:rsidR="00893613" w:rsidRPr="00893613" w:rsidRDefault="006854DC" w:rsidP="006358D9">
      <w:pPr>
        <w:numPr>
          <w:ilvl w:val="0"/>
          <w:numId w:val="18"/>
        </w:numPr>
        <w:tabs>
          <w:tab w:val="left" w:pos="567"/>
        </w:tabs>
        <w:ind w:left="142" w:right="49" w:hanging="142"/>
        <w:jc w:val="both"/>
        <w:rPr>
          <w:rFonts w:asciiTheme="minorHAnsi" w:hAnsiTheme="minorHAnsi" w:cstheme="minorHAnsi"/>
          <w:color w:val="0000FF"/>
          <w:sz w:val="18"/>
          <w:szCs w:val="16"/>
          <w:u w:val="single"/>
          <w:lang w:val="en-US"/>
        </w:rPr>
      </w:pPr>
      <w:hyperlink r:id="rId20" w:history="1">
        <w:r w:rsidR="00893613" w:rsidRPr="00C826F3">
          <w:rPr>
            <w:rStyle w:val="Hipervnculo"/>
            <w:rFonts w:asciiTheme="minorHAnsi" w:hAnsiTheme="minorHAnsi" w:cstheme="minorHAnsi"/>
            <w:sz w:val="18"/>
            <w:szCs w:val="16"/>
            <w:lang w:val="en-US"/>
          </w:rPr>
          <w:t>martin.valtierra@edu.uaa.mx</w:t>
        </w:r>
      </w:hyperlink>
      <w:r w:rsidR="00893613" w:rsidRPr="00893613">
        <w:rPr>
          <w:lang w:val="en-US"/>
        </w:rPr>
        <w:t xml:space="preserve"> </w:t>
      </w:r>
    </w:p>
    <w:p w14:paraId="4FAC77A1" w14:textId="736D8BB7" w:rsidR="00893613" w:rsidRPr="00893613" w:rsidRDefault="006854DC" w:rsidP="00893613">
      <w:pPr>
        <w:pStyle w:val="Prrafodelista"/>
        <w:numPr>
          <w:ilvl w:val="0"/>
          <w:numId w:val="18"/>
        </w:numPr>
        <w:ind w:left="142" w:hanging="142"/>
        <w:rPr>
          <w:rFonts w:asciiTheme="minorHAnsi" w:hAnsiTheme="minorHAnsi" w:cstheme="minorHAnsi"/>
          <w:color w:val="0000FF"/>
          <w:sz w:val="18"/>
          <w:szCs w:val="16"/>
          <w:u w:val="single"/>
          <w:lang w:val="en-US"/>
        </w:rPr>
      </w:pPr>
      <w:hyperlink r:id="rId21" w:history="1">
        <w:r w:rsidR="00893613" w:rsidRPr="00C826F3">
          <w:rPr>
            <w:rStyle w:val="Hipervnculo"/>
            <w:rFonts w:asciiTheme="minorHAnsi" w:hAnsiTheme="minorHAnsi" w:cstheme="minorHAnsi"/>
            <w:sz w:val="18"/>
            <w:szCs w:val="16"/>
            <w:lang w:val="en-US"/>
          </w:rPr>
          <w:t>martin.alferez@edu.uaa.mx</w:t>
        </w:r>
      </w:hyperlink>
      <w:r w:rsidR="00893613" w:rsidRPr="00893613">
        <w:rPr>
          <w:lang w:val="en-US"/>
        </w:rPr>
        <w:t xml:space="preserve"> </w:t>
      </w:r>
    </w:p>
    <w:p w14:paraId="140795DF" w14:textId="16BA78BD" w:rsidR="00893613" w:rsidRDefault="006854DC" w:rsidP="00893613">
      <w:pPr>
        <w:pStyle w:val="Prrafodelista"/>
        <w:numPr>
          <w:ilvl w:val="0"/>
          <w:numId w:val="18"/>
        </w:numPr>
        <w:ind w:left="142" w:hanging="142"/>
        <w:rPr>
          <w:rStyle w:val="Hipervnculo"/>
          <w:rFonts w:asciiTheme="minorHAnsi" w:hAnsiTheme="minorHAnsi" w:cstheme="minorHAnsi"/>
          <w:sz w:val="18"/>
          <w:szCs w:val="16"/>
          <w:lang w:val="en-US"/>
        </w:rPr>
      </w:pPr>
      <w:hyperlink r:id="rId22" w:history="1">
        <w:r w:rsidR="00893613" w:rsidRPr="00C826F3">
          <w:rPr>
            <w:rStyle w:val="Hipervnculo"/>
            <w:rFonts w:asciiTheme="minorHAnsi" w:hAnsiTheme="minorHAnsi" w:cstheme="minorHAnsi"/>
            <w:sz w:val="18"/>
            <w:szCs w:val="16"/>
            <w:lang w:val="en-US"/>
          </w:rPr>
          <w:t>rebecca.reynoso@edu.uaa.mx</w:t>
        </w:r>
      </w:hyperlink>
    </w:p>
    <w:p w14:paraId="45CC3F96" w14:textId="514C1FD5" w:rsidR="00893613" w:rsidRPr="00893613" w:rsidRDefault="006854DC" w:rsidP="00893613">
      <w:pPr>
        <w:pStyle w:val="Prrafodelista"/>
        <w:numPr>
          <w:ilvl w:val="0"/>
          <w:numId w:val="18"/>
        </w:numPr>
        <w:ind w:left="142" w:hanging="142"/>
        <w:rPr>
          <w:rFonts w:asciiTheme="minorHAnsi" w:hAnsiTheme="minorHAnsi" w:cstheme="minorHAnsi"/>
          <w:color w:val="0000FF"/>
          <w:sz w:val="18"/>
          <w:szCs w:val="16"/>
          <w:u w:val="single"/>
          <w:lang w:val="en-US"/>
        </w:rPr>
      </w:pPr>
      <w:hyperlink r:id="rId23" w:history="1">
        <w:r w:rsidR="00893613" w:rsidRPr="00C826F3">
          <w:rPr>
            <w:rStyle w:val="Hipervnculo"/>
            <w:rFonts w:asciiTheme="minorHAnsi" w:hAnsiTheme="minorHAnsi" w:cstheme="minorHAnsi"/>
            <w:sz w:val="18"/>
            <w:szCs w:val="16"/>
            <w:lang w:val="en-US"/>
          </w:rPr>
          <w:t>iby.rodriguez@edu.uaa.mx</w:t>
        </w:r>
      </w:hyperlink>
      <w:r w:rsidR="00893613" w:rsidRPr="00893613">
        <w:rPr>
          <w:lang w:val="en-US"/>
        </w:rPr>
        <w:t xml:space="preserve"> </w:t>
      </w:r>
    </w:p>
    <w:p w14:paraId="1DD62FAB" w14:textId="0ABA0CAF" w:rsidR="00893613" w:rsidRDefault="006854DC" w:rsidP="00893613">
      <w:pPr>
        <w:pStyle w:val="Prrafodelista"/>
        <w:numPr>
          <w:ilvl w:val="0"/>
          <w:numId w:val="18"/>
        </w:numPr>
        <w:ind w:left="142" w:hanging="142"/>
        <w:rPr>
          <w:rStyle w:val="Hipervnculo"/>
          <w:rFonts w:asciiTheme="minorHAnsi" w:hAnsiTheme="minorHAnsi" w:cstheme="minorHAnsi"/>
          <w:sz w:val="18"/>
          <w:szCs w:val="16"/>
          <w:lang w:val="en-US"/>
        </w:rPr>
      </w:pPr>
      <w:hyperlink r:id="rId24" w:history="1">
        <w:r w:rsidR="00893613" w:rsidRPr="00C826F3">
          <w:rPr>
            <w:rStyle w:val="Hipervnculo"/>
            <w:rFonts w:asciiTheme="minorHAnsi" w:hAnsiTheme="minorHAnsi" w:cstheme="minorHAnsi"/>
            <w:sz w:val="18"/>
            <w:szCs w:val="16"/>
            <w:lang w:val="en-US"/>
          </w:rPr>
          <w:t>sergio.ramirez@edu.uaa.mx</w:t>
        </w:r>
      </w:hyperlink>
    </w:p>
    <w:p w14:paraId="609A8EEC" w14:textId="12F00AAC" w:rsidR="00893613" w:rsidRPr="00893613" w:rsidRDefault="00893613" w:rsidP="00893613">
      <w:pPr>
        <w:pStyle w:val="Prrafodelista"/>
        <w:numPr>
          <w:ilvl w:val="0"/>
          <w:numId w:val="18"/>
        </w:numPr>
        <w:ind w:left="142" w:hanging="142"/>
        <w:rPr>
          <w:rStyle w:val="Hipervnculo"/>
          <w:rFonts w:asciiTheme="minorHAnsi" w:hAnsiTheme="minorHAnsi" w:cstheme="minorHAnsi"/>
          <w:sz w:val="18"/>
          <w:szCs w:val="16"/>
          <w:lang w:val="en-US"/>
        </w:rPr>
      </w:pPr>
      <w:r w:rsidRPr="00893613">
        <w:rPr>
          <w:rStyle w:val="Hipervnculo"/>
          <w:rFonts w:asciiTheme="minorHAnsi" w:hAnsiTheme="minorHAnsi" w:cstheme="minorHAnsi"/>
          <w:sz w:val="18"/>
          <w:szCs w:val="16"/>
          <w:lang w:val="en-US"/>
        </w:rPr>
        <w:t>paulina.andrade@edu.uaa.mx</w:t>
      </w:r>
    </w:p>
    <w:p w14:paraId="58D965C1" w14:textId="74577208" w:rsidR="00893613" w:rsidRDefault="006854DC" w:rsidP="00893613">
      <w:pPr>
        <w:pStyle w:val="Prrafodelista"/>
        <w:numPr>
          <w:ilvl w:val="0"/>
          <w:numId w:val="18"/>
        </w:numPr>
        <w:ind w:left="142" w:hanging="142"/>
        <w:rPr>
          <w:rStyle w:val="Hipervnculo"/>
          <w:rFonts w:asciiTheme="minorHAnsi" w:hAnsiTheme="minorHAnsi" w:cstheme="minorHAnsi"/>
          <w:sz w:val="18"/>
          <w:szCs w:val="16"/>
          <w:lang w:val="en-US"/>
        </w:rPr>
      </w:pPr>
      <w:hyperlink r:id="rId25" w:history="1">
        <w:r w:rsidR="00893613" w:rsidRPr="00C826F3">
          <w:rPr>
            <w:rStyle w:val="Hipervnculo"/>
            <w:rFonts w:asciiTheme="minorHAnsi" w:hAnsiTheme="minorHAnsi" w:cstheme="minorHAnsi"/>
            <w:sz w:val="18"/>
            <w:szCs w:val="16"/>
            <w:lang w:val="en-US"/>
          </w:rPr>
          <w:t>david.masuoka@gmail.com</w:t>
        </w:r>
      </w:hyperlink>
    </w:p>
    <w:p w14:paraId="6A96B59A" w14:textId="0992E675" w:rsidR="00893613" w:rsidRPr="00893613" w:rsidRDefault="00893613" w:rsidP="00893613">
      <w:pPr>
        <w:pStyle w:val="Prrafodelista"/>
        <w:numPr>
          <w:ilvl w:val="0"/>
          <w:numId w:val="18"/>
        </w:numPr>
        <w:ind w:left="142" w:hanging="142"/>
        <w:rPr>
          <w:rStyle w:val="Hipervnculo"/>
          <w:rFonts w:asciiTheme="minorHAnsi" w:hAnsiTheme="minorHAnsi" w:cstheme="minorHAnsi"/>
          <w:sz w:val="18"/>
          <w:szCs w:val="16"/>
          <w:lang w:val="en-US"/>
        </w:rPr>
      </w:pPr>
      <w:r w:rsidRPr="00893613">
        <w:rPr>
          <w:rStyle w:val="Hipervnculo"/>
          <w:rFonts w:asciiTheme="minorHAnsi" w:hAnsiTheme="minorHAnsi" w:cstheme="minorHAnsi"/>
          <w:sz w:val="18"/>
          <w:szCs w:val="16"/>
          <w:lang w:val="en-US"/>
        </w:rPr>
        <w:t>monica.martinez@edu.uaa.mx</w:t>
      </w:r>
    </w:p>
    <w:p w14:paraId="4DACF4B7" w14:textId="389D0364" w:rsidR="00893613" w:rsidRDefault="00893613" w:rsidP="006358D9">
      <w:pPr>
        <w:numPr>
          <w:ilvl w:val="0"/>
          <w:numId w:val="18"/>
        </w:numPr>
        <w:tabs>
          <w:tab w:val="left" w:pos="567"/>
        </w:tabs>
        <w:ind w:left="142" w:right="49" w:hanging="142"/>
        <w:jc w:val="both"/>
        <w:rPr>
          <w:rStyle w:val="Hipervnculo"/>
          <w:rFonts w:asciiTheme="minorHAnsi" w:hAnsiTheme="minorHAnsi" w:cstheme="minorHAnsi"/>
          <w:sz w:val="18"/>
          <w:szCs w:val="16"/>
          <w:lang w:val="en-US"/>
        </w:rPr>
      </w:pPr>
      <w:r w:rsidRPr="00893613">
        <w:rPr>
          <w:rStyle w:val="Hipervnculo"/>
          <w:rFonts w:asciiTheme="minorHAnsi" w:hAnsiTheme="minorHAnsi" w:cstheme="minorHAnsi"/>
          <w:sz w:val="18"/>
          <w:szCs w:val="16"/>
          <w:lang w:val="en-US"/>
        </w:rPr>
        <w:t>israel.salado@edu.uaa.mx</w:t>
      </w:r>
    </w:p>
    <w:p w14:paraId="6E484C7C" w14:textId="1DAC81F6" w:rsidR="00893613" w:rsidRDefault="006854DC" w:rsidP="006358D9">
      <w:pPr>
        <w:numPr>
          <w:ilvl w:val="0"/>
          <w:numId w:val="18"/>
        </w:numPr>
        <w:tabs>
          <w:tab w:val="left" w:pos="567"/>
        </w:tabs>
        <w:ind w:left="142" w:right="49" w:hanging="142"/>
        <w:jc w:val="both"/>
        <w:rPr>
          <w:rStyle w:val="Hipervnculo"/>
          <w:rFonts w:asciiTheme="minorHAnsi" w:hAnsiTheme="minorHAnsi" w:cstheme="minorHAnsi"/>
          <w:sz w:val="18"/>
          <w:szCs w:val="16"/>
          <w:lang w:val="en-US"/>
        </w:rPr>
      </w:pPr>
      <w:hyperlink r:id="rId26" w:history="1">
        <w:r w:rsidR="003B23BE" w:rsidRPr="00C826F3">
          <w:rPr>
            <w:rStyle w:val="Hipervnculo"/>
            <w:rFonts w:asciiTheme="minorHAnsi" w:hAnsiTheme="minorHAnsi" w:cstheme="minorHAnsi"/>
            <w:sz w:val="18"/>
            <w:szCs w:val="16"/>
            <w:lang w:val="en-US"/>
          </w:rPr>
          <w:t>elena.sanz@edu.uaa.mx</w:t>
        </w:r>
      </w:hyperlink>
    </w:p>
    <w:p w14:paraId="4FC273E4" w14:textId="7D324D25" w:rsidR="003B23BE" w:rsidRDefault="006854DC" w:rsidP="006358D9">
      <w:pPr>
        <w:numPr>
          <w:ilvl w:val="0"/>
          <w:numId w:val="18"/>
        </w:numPr>
        <w:tabs>
          <w:tab w:val="left" w:pos="567"/>
        </w:tabs>
        <w:ind w:left="142" w:right="49" w:hanging="142"/>
        <w:jc w:val="both"/>
        <w:rPr>
          <w:rStyle w:val="Hipervnculo"/>
          <w:rFonts w:asciiTheme="minorHAnsi" w:hAnsiTheme="minorHAnsi" w:cstheme="minorHAnsi"/>
          <w:sz w:val="18"/>
          <w:szCs w:val="16"/>
          <w:lang w:val="en-US"/>
        </w:rPr>
      </w:pPr>
      <w:hyperlink r:id="rId27" w:history="1">
        <w:r w:rsidR="003B23BE" w:rsidRPr="00C826F3">
          <w:rPr>
            <w:rStyle w:val="Hipervnculo"/>
            <w:rFonts w:asciiTheme="minorHAnsi" w:hAnsiTheme="minorHAnsi" w:cstheme="minorHAnsi"/>
            <w:sz w:val="18"/>
            <w:szCs w:val="16"/>
            <w:lang w:val="en-US"/>
          </w:rPr>
          <w:t>araceli.torres@edu.uaa.mx</w:t>
        </w:r>
      </w:hyperlink>
    </w:p>
    <w:p w14:paraId="12080C3C" w14:textId="77777777" w:rsidR="003B23BE" w:rsidRPr="003B23BE" w:rsidRDefault="003B23BE" w:rsidP="003B23BE">
      <w:pPr>
        <w:pStyle w:val="Prrafodelista"/>
        <w:numPr>
          <w:ilvl w:val="0"/>
          <w:numId w:val="18"/>
        </w:numPr>
        <w:ind w:left="142" w:hanging="142"/>
        <w:rPr>
          <w:rStyle w:val="Hipervnculo"/>
          <w:rFonts w:asciiTheme="minorHAnsi" w:hAnsiTheme="minorHAnsi" w:cstheme="minorHAnsi"/>
          <w:sz w:val="18"/>
          <w:szCs w:val="16"/>
          <w:lang w:val="en-US"/>
        </w:rPr>
      </w:pPr>
      <w:r w:rsidRPr="003B23BE">
        <w:rPr>
          <w:rStyle w:val="Hipervnculo"/>
          <w:rFonts w:asciiTheme="minorHAnsi" w:hAnsiTheme="minorHAnsi" w:cstheme="minorHAnsi"/>
          <w:sz w:val="18"/>
          <w:szCs w:val="16"/>
          <w:lang w:val="en-US"/>
        </w:rPr>
        <w:t>edgar.gallegos@edu.uaa.mx</w:t>
      </w:r>
    </w:p>
    <w:p w14:paraId="7C0669D3" w14:textId="17300E4F" w:rsidR="003B23BE" w:rsidRDefault="003B23BE" w:rsidP="006358D9">
      <w:pPr>
        <w:numPr>
          <w:ilvl w:val="0"/>
          <w:numId w:val="18"/>
        </w:numPr>
        <w:tabs>
          <w:tab w:val="left" w:pos="567"/>
        </w:tabs>
        <w:ind w:left="142" w:right="49" w:hanging="142"/>
        <w:jc w:val="both"/>
        <w:rPr>
          <w:rStyle w:val="Hipervnculo"/>
          <w:rFonts w:asciiTheme="minorHAnsi" w:hAnsiTheme="minorHAnsi" w:cstheme="minorHAnsi"/>
          <w:sz w:val="18"/>
          <w:szCs w:val="16"/>
          <w:lang w:val="en-US"/>
        </w:rPr>
      </w:pPr>
      <w:r w:rsidRPr="003B23BE">
        <w:rPr>
          <w:rStyle w:val="Hipervnculo"/>
          <w:rFonts w:asciiTheme="minorHAnsi" w:hAnsiTheme="minorHAnsi" w:cstheme="minorHAnsi"/>
          <w:sz w:val="18"/>
          <w:szCs w:val="16"/>
          <w:lang w:val="en-US"/>
        </w:rPr>
        <w:t>francisco.ruiz@edu.uaa.mx</w:t>
      </w:r>
    </w:p>
    <w:p w14:paraId="47B9E3F7" w14:textId="77777777" w:rsidR="00893613" w:rsidRPr="00893613" w:rsidRDefault="00893613" w:rsidP="009140B4">
      <w:pPr>
        <w:ind w:right="49" w:hanging="426"/>
        <w:jc w:val="both"/>
        <w:rPr>
          <w:rStyle w:val="Hipervnculo"/>
          <w:rFonts w:asciiTheme="minorHAnsi" w:hAnsiTheme="minorHAnsi" w:cstheme="minorHAnsi"/>
          <w:sz w:val="18"/>
          <w:szCs w:val="16"/>
          <w:highlight w:val="yellow"/>
          <w:lang w:val="en-US"/>
        </w:rPr>
      </w:pPr>
    </w:p>
    <w:p w14:paraId="179C7B5F" w14:textId="706E04C5" w:rsidR="009140B4" w:rsidRDefault="009140B4" w:rsidP="009140B4">
      <w:pPr>
        <w:ind w:right="49" w:hanging="426"/>
        <w:jc w:val="both"/>
        <w:rPr>
          <w:rFonts w:asciiTheme="minorHAnsi" w:hAnsiTheme="minorHAnsi" w:cstheme="minorHAnsi"/>
          <w:sz w:val="15"/>
          <w:szCs w:val="15"/>
          <w:lang w:val="es-MX"/>
        </w:rPr>
      </w:pPr>
      <w:r w:rsidRPr="00505978">
        <w:rPr>
          <w:rFonts w:asciiTheme="minorHAnsi" w:hAnsiTheme="minorHAnsi" w:cstheme="minorHAnsi"/>
          <w:b/>
          <w:sz w:val="15"/>
          <w:szCs w:val="15"/>
          <w:lang w:val="es-MX"/>
        </w:rPr>
        <w:tab/>
      </w:r>
      <w:r w:rsidRPr="00452DFD">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Pr>
          <w:rFonts w:asciiTheme="minorHAnsi" w:hAnsiTheme="minorHAnsi" w:cstheme="minorHAnsi"/>
          <w:sz w:val="15"/>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lastRenderedPageBreak/>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4E0CC77E"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5B4E0D95" w14:textId="77777777" w:rsidR="007A7E00" w:rsidRPr="00F400A6" w:rsidRDefault="007A7E00" w:rsidP="005F06DB">
      <w:pPr>
        <w:ind w:right="49"/>
        <w:jc w:val="both"/>
        <w:rPr>
          <w:rFonts w:asciiTheme="minorHAnsi" w:hAnsiTheme="minorHAnsi" w:cstheme="minorHAnsi"/>
          <w:sz w:val="18"/>
          <w:szCs w:val="18"/>
          <w:lang w:val="es-MX"/>
        </w:rPr>
      </w:pPr>
    </w:p>
    <w:p w14:paraId="634F201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328EB007"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el día </w:t>
      </w:r>
      <w:r w:rsidR="000F2C89" w:rsidRPr="000F2C89">
        <w:rPr>
          <w:rFonts w:ascii="Calibri" w:hAnsi="Calibri" w:cs="Calibri"/>
          <w:b/>
          <w:color w:val="000000"/>
          <w:sz w:val="18"/>
          <w:szCs w:val="18"/>
        </w:rPr>
        <w:t>05 de septiembre de 2025</w:t>
      </w:r>
      <w:r w:rsidR="0020791A" w:rsidRPr="0020791A">
        <w:rPr>
          <w:rFonts w:ascii="Calibri" w:hAnsi="Calibri" w:cs="Calibri"/>
          <w:b/>
          <w:color w:val="000000"/>
          <w:sz w:val="18"/>
          <w:szCs w:val="18"/>
        </w:rPr>
        <w:t xml:space="preserve">, </w:t>
      </w:r>
      <w:r w:rsidR="0020791A">
        <w:rPr>
          <w:rFonts w:ascii="Calibri" w:hAnsi="Calibri" w:cs="Calibri"/>
          <w:b/>
          <w:color w:val="000000"/>
          <w:sz w:val="18"/>
          <w:szCs w:val="18"/>
        </w:rPr>
        <w:t xml:space="preserve">a las </w:t>
      </w:r>
      <w:r w:rsidR="0020791A" w:rsidRPr="0020791A">
        <w:rPr>
          <w:rFonts w:ascii="Calibri" w:hAnsi="Calibri" w:cs="Calibri"/>
          <w:b/>
          <w:color w:val="000000"/>
          <w:sz w:val="18"/>
          <w:szCs w:val="18"/>
        </w:rPr>
        <w:t>1</w:t>
      </w:r>
      <w:r w:rsidR="000F2C89">
        <w:rPr>
          <w:rFonts w:ascii="Calibri" w:hAnsi="Calibri" w:cs="Calibri"/>
          <w:b/>
          <w:color w:val="000000"/>
          <w:sz w:val="18"/>
          <w:szCs w:val="18"/>
        </w:rPr>
        <w:t>0</w:t>
      </w:r>
      <w:r w:rsidR="0020791A" w:rsidRPr="0020791A">
        <w:rPr>
          <w:rFonts w:ascii="Calibri" w:hAnsi="Calibri" w:cs="Calibri"/>
          <w:b/>
          <w:color w:val="000000"/>
          <w:sz w:val="18"/>
          <w:szCs w:val="18"/>
        </w:rPr>
        <w:t>:00 horas</w:t>
      </w:r>
      <w:r w:rsidRPr="00343E27">
        <w:rPr>
          <w:rFonts w:ascii="Calibri" w:hAnsi="Calibri" w:cs="Calibri"/>
          <w:color w:val="000000"/>
          <w:sz w:val="18"/>
          <w:szCs w:val="18"/>
        </w:rPr>
        <w:t xml:space="preserve">, </w:t>
      </w:r>
      <w:r w:rsidRPr="00343E27">
        <w:rPr>
          <w:rFonts w:ascii="Calibri" w:hAnsi="Calibri" w:cs="Calibri"/>
          <w:b/>
          <w:sz w:val="18"/>
          <w:szCs w:val="18"/>
          <w:lang w:val="es-MX"/>
        </w:rPr>
        <w:t>Sala</w:t>
      </w:r>
      <w:r w:rsidRPr="00056017">
        <w:rPr>
          <w:rFonts w:ascii="Calibri" w:hAnsi="Calibri" w:cs="Calibri"/>
          <w:b/>
          <w:sz w:val="18"/>
          <w:szCs w:val="18"/>
          <w:lang w:val="es-MX"/>
        </w:rPr>
        <w:t xml:space="preserve">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6"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6"/>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7F547E" w:rsidRDefault="00D32AFA" w:rsidP="009140B4">
      <w:pPr>
        <w:ind w:right="49"/>
        <w:jc w:val="both"/>
        <w:rPr>
          <w:rFonts w:asciiTheme="minorHAnsi" w:hAnsiTheme="minorHAnsi" w:cstheme="minorHAnsi"/>
          <w:color w:val="000000"/>
          <w:sz w:val="14"/>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w:t>
      </w:r>
      <w:r w:rsidRPr="00F400A6">
        <w:rPr>
          <w:rFonts w:asciiTheme="minorHAnsi" w:hAnsiTheme="minorHAnsi" w:cstheme="minorHAnsi"/>
          <w:color w:val="000000"/>
          <w:sz w:val="18"/>
          <w:szCs w:val="18"/>
        </w:rPr>
        <w:lastRenderedPageBreak/>
        <w:t>sus apoderados</w:t>
      </w:r>
      <w:r w:rsidR="009228F9">
        <w:rPr>
          <w:rFonts w:asciiTheme="minorHAnsi" w:hAnsiTheme="minorHAnsi" w:cstheme="minorHAnsi"/>
          <w:color w:val="000000"/>
          <w:sz w:val="18"/>
          <w:szCs w:val="18"/>
        </w:rPr>
        <w:t>.</w:t>
      </w:r>
    </w:p>
    <w:p w14:paraId="7CF8AAA0" w14:textId="77777777" w:rsidR="009140B4" w:rsidRPr="007F547E" w:rsidRDefault="009140B4" w:rsidP="009140B4">
      <w:pPr>
        <w:ind w:left="567" w:right="567"/>
        <w:jc w:val="both"/>
        <w:rPr>
          <w:rFonts w:asciiTheme="minorHAnsi" w:hAnsiTheme="minorHAnsi" w:cstheme="minorHAnsi"/>
          <w:color w:val="000000"/>
          <w:sz w:val="16"/>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82EE76D" w14:textId="77777777" w:rsidR="009140B4" w:rsidRPr="00F400A6" w:rsidRDefault="009140B4" w:rsidP="009140B4">
      <w:pPr>
        <w:ind w:right="49"/>
        <w:jc w:val="both"/>
        <w:rPr>
          <w:rFonts w:asciiTheme="minorHAnsi" w:hAnsiTheme="minorHAnsi" w:cstheme="minorHAnsi"/>
          <w:color w:val="000000"/>
          <w:sz w:val="18"/>
          <w:szCs w:val="18"/>
          <w:lang w:val="es-MX"/>
        </w:rPr>
      </w:pP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7"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7"/>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7F547E" w:rsidRDefault="009140B4" w:rsidP="009140B4">
      <w:pPr>
        <w:tabs>
          <w:tab w:val="left" w:pos="567"/>
        </w:tabs>
        <w:ind w:right="49"/>
        <w:jc w:val="both"/>
        <w:rPr>
          <w:rFonts w:asciiTheme="minorHAnsi" w:hAnsiTheme="minorHAnsi" w:cstheme="minorHAnsi"/>
          <w:b/>
          <w:sz w:val="16"/>
          <w:szCs w:val="18"/>
          <w:lang w:val="es-MX"/>
        </w:rPr>
      </w:pPr>
    </w:p>
    <w:p w14:paraId="1EEE045F" w14:textId="2D5F4FDB" w:rsidR="009140B4"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Tendrá </w:t>
      </w:r>
      <w:r w:rsidRPr="00343E27">
        <w:rPr>
          <w:rFonts w:asciiTheme="minorHAnsi" w:hAnsiTheme="minorHAnsi" w:cstheme="minorHAnsi"/>
          <w:sz w:val="18"/>
          <w:szCs w:val="18"/>
          <w:lang w:val="es-MX"/>
        </w:rPr>
        <w:t xml:space="preserve">verificativo el día </w:t>
      </w:r>
      <w:r w:rsidR="000F2C89" w:rsidRPr="000F2C89">
        <w:rPr>
          <w:rFonts w:asciiTheme="minorHAnsi" w:hAnsiTheme="minorHAnsi" w:cstheme="minorHAnsi"/>
          <w:b/>
          <w:color w:val="000000"/>
          <w:sz w:val="18"/>
          <w:szCs w:val="18"/>
          <w:lang w:val="es-MX"/>
        </w:rPr>
        <w:t>10 de septiembre de 2025</w:t>
      </w:r>
      <w:r w:rsidR="00F754DD" w:rsidRPr="0020791A">
        <w:rPr>
          <w:rFonts w:asciiTheme="minorHAnsi" w:hAnsiTheme="minorHAnsi" w:cstheme="minorHAnsi"/>
          <w:b/>
          <w:color w:val="000000"/>
          <w:sz w:val="18"/>
          <w:szCs w:val="18"/>
          <w:lang w:val="es-MX"/>
        </w:rPr>
        <w:t xml:space="preserve"> </w:t>
      </w:r>
      <w:r w:rsidR="00F70558" w:rsidRPr="0020791A">
        <w:rPr>
          <w:rFonts w:asciiTheme="minorHAnsi" w:hAnsiTheme="minorHAnsi" w:cstheme="minorHAnsi"/>
          <w:b/>
          <w:color w:val="000000"/>
          <w:sz w:val="18"/>
          <w:szCs w:val="18"/>
        </w:rPr>
        <w:t xml:space="preserve">a las </w:t>
      </w:r>
      <w:r w:rsidR="00F754DD" w:rsidRPr="0020791A">
        <w:rPr>
          <w:rFonts w:asciiTheme="minorHAnsi" w:hAnsiTheme="minorHAnsi" w:cstheme="minorHAnsi"/>
          <w:b/>
          <w:color w:val="000000"/>
          <w:sz w:val="18"/>
          <w:szCs w:val="18"/>
        </w:rPr>
        <w:t>1</w:t>
      </w:r>
      <w:r w:rsidR="0020791A" w:rsidRPr="0020791A">
        <w:rPr>
          <w:rFonts w:asciiTheme="minorHAnsi" w:hAnsiTheme="minorHAnsi" w:cstheme="minorHAnsi"/>
          <w:b/>
          <w:color w:val="000000"/>
          <w:sz w:val="18"/>
          <w:szCs w:val="18"/>
        </w:rPr>
        <w:t>4</w:t>
      </w:r>
      <w:r w:rsidRPr="0020791A">
        <w:rPr>
          <w:rFonts w:asciiTheme="minorHAnsi" w:hAnsiTheme="minorHAnsi" w:cstheme="minorHAnsi"/>
          <w:b/>
          <w:color w:val="000000"/>
          <w:sz w:val="18"/>
          <w:szCs w:val="18"/>
        </w:rPr>
        <w:t>:00 horas,</w:t>
      </w:r>
      <w:r w:rsidRPr="0020791A">
        <w:rPr>
          <w:rFonts w:asciiTheme="minorHAnsi" w:hAnsiTheme="minorHAnsi" w:cstheme="minorHAnsi"/>
          <w:color w:val="000000"/>
          <w:sz w:val="18"/>
          <w:szCs w:val="18"/>
        </w:rPr>
        <w:t xml:space="preserve"> en la </w:t>
      </w:r>
      <w:r w:rsidRPr="0020791A">
        <w:rPr>
          <w:rFonts w:asciiTheme="minorHAnsi" w:hAnsiTheme="minorHAnsi" w:cstheme="minorHAnsi"/>
          <w:b/>
          <w:sz w:val="18"/>
          <w:szCs w:val="18"/>
          <w:lang w:val="es-MX"/>
        </w:rPr>
        <w:t>Sala de</w:t>
      </w:r>
      <w:r w:rsidRPr="00F400A6">
        <w:rPr>
          <w:rFonts w:asciiTheme="minorHAnsi" w:hAnsiTheme="minorHAnsi" w:cstheme="minorHAnsi"/>
          <w:b/>
          <w:sz w:val="18"/>
          <w:szCs w:val="18"/>
          <w:lang w:val="es-MX"/>
        </w:rPr>
        <w:t xml:space="preserve"> Licitaciones, Edificio 222 P.B.,</w:t>
      </w:r>
      <w:r w:rsidRPr="00F400A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 </w:t>
      </w:r>
    </w:p>
    <w:p w14:paraId="2C2A81CF" w14:textId="77777777" w:rsidR="00445A4C" w:rsidRPr="007F547E" w:rsidRDefault="00445A4C" w:rsidP="009140B4">
      <w:pPr>
        <w:tabs>
          <w:tab w:val="left" w:pos="567"/>
        </w:tabs>
        <w:ind w:right="49"/>
        <w:jc w:val="both"/>
        <w:rPr>
          <w:rFonts w:asciiTheme="minorHAnsi" w:hAnsiTheme="minorHAnsi" w:cstheme="minorHAnsi"/>
          <w:sz w:val="14"/>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7F547E" w:rsidRDefault="009140B4" w:rsidP="009140B4">
      <w:pPr>
        <w:tabs>
          <w:tab w:val="left" w:pos="567"/>
        </w:tabs>
        <w:ind w:right="49"/>
        <w:jc w:val="both"/>
        <w:rPr>
          <w:rFonts w:asciiTheme="minorHAnsi" w:hAnsiTheme="minorHAnsi" w:cstheme="minorHAnsi"/>
          <w:sz w:val="14"/>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7F547E" w:rsidRDefault="009140B4" w:rsidP="009140B4">
      <w:pPr>
        <w:tabs>
          <w:tab w:val="left" w:pos="567"/>
        </w:tabs>
        <w:ind w:right="49"/>
        <w:jc w:val="both"/>
        <w:rPr>
          <w:rFonts w:asciiTheme="minorHAnsi" w:hAnsiTheme="minorHAnsi" w:cstheme="minorHAnsi"/>
          <w:sz w:val="16"/>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7F547E" w:rsidRDefault="009140B4" w:rsidP="009140B4">
      <w:pPr>
        <w:tabs>
          <w:tab w:val="left" w:pos="567"/>
        </w:tabs>
        <w:ind w:right="49"/>
        <w:jc w:val="both"/>
        <w:rPr>
          <w:rFonts w:asciiTheme="minorHAnsi" w:hAnsiTheme="minorHAnsi" w:cstheme="minorHAnsi"/>
          <w:sz w:val="16"/>
          <w:szCs w:val="18"/>
          <w:lang w:val="es-MX"/>
        </w:rPr>
      </w:pPr>
    </w:p>
    <w:p w14:paraId="4AC522EC" w14:textId="3C874B24" w:rsidR="009140B4"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2D5A81F7" w14:textId="77777777" w:rsidR="000F2C89" w:rsidRPr="004D1D17" w:rsidRDefault="000F2C89" w:rsidP="009140B4">
      <w:pPr>
        <w:tabs>
          <w:tab w:val="left" w:pos="567"/>
        </w:tabs>
        <w:ind w:right="49"/>
        <w:jc w:val="both"/>
        <w:rPr>
          <w:rFonts w:asciiTheme="minorHAnsi" w:hAnsiTheme="minorHAnsi" w:cstheme="minorHAnsi"/>
          <w:sz w:val="18"/>
          <w:szCs w:val="18"/>
          <w:lang w:val="es-MX"/>
        </w:rPr>
      </w:pPr>
    </w:p>
    <w:p w14:paraId="2D860FFD" w14:textId="7BDCEE4A"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65AE9A32" w14:textId="765E602E" w:rsidR="008B673F" w:rsidRDefault="008B673F" w:rsidP="009140B4">
      <w:pPr>
        <w:tabs>
          <w:tab w:val="left" w:pos="567"/>
        </w:tabs>
        <w:ind w:right="49"/>
        <w:jc w:val="both"/>
        <w:rPr>
          <w:rFonts w:asciiTheme="minorHAnsi" w:hAnsiTheme="minorHAnsi" w:cstheme="minorHAnsi"/>
          <w:color w:val="000000"/>
          <w:sz w:val="18"/>
          <w:szCs w:val="18"/>
          <w:u w:val="single"/>
        </w:rPr>
      </w:pPr>
    </w:p>
    <w:p w14:paraId="7634DBB1" w14:textId="77777777" w:rsidR="000F2C89" w:rsidRPr="000F2C89" w:rsidRDefault="000F2C89" w:rsidP="000F2C89">
      <w:pPr>
        <w:widowControl/>
        <w:tabs>
          <w:tab w:val="left" w:pos="567"/>
        </w:tabs>
        <w:ind w:right="567"/>
        <w:jc w:val="both"/>
        <w:rPr>
          <w:rFonts w:ascii="Calibri" w:hAnsi="Calibri" w:cs="Arial"/>
          <w:b/>
          <w:sz w:val="18"/>
          <w:szCs w:val="18"/>
          <w:u w:val="single"/>
          <w:lang w:val="es-MX"/>
        </w:rPr>
      </w:pPr>
      <w:r w:rsidRPr="000F2C89">
        <w:rPr>
          <w:rFonts w:ascii="Calibri" w:hAnsi="Calibri" w:cs="Arial"/>
          <w:b/>
          <w:sz w:val="18"/>
          <w:szCs w:val="18"/>
          <w:lang w:val="es-MX"/>
        </w:rPr>
        <w:t xml:space="preserve">Los bienes objeto de la licitación serán </w:t>
      </w:r>
      <w:r w:rsidRPr="000F2C89">
        <w:rPr>
          <w:rFonts w:ascii="Calibri" w:hAnsi="Calibri" w:cs="Arial"/>
          <w:b/>
          <w:sz w:val="18"/>
          <w:szCs w:val="18"/>
          <w:u w:val="single"/>
          <w:lang w:val="es-MX"/>
        </w:rPr>
        <w:t xml:space="preserve">adjudicados de la siguiente manera: </w:t>
      </w:r>
    </w:p>
    <w:p w14:paraId="0CA6749E" w14:textId="5EC658CE" w:rsidR="000F2C89" w:rsidRDefault="000F2C89" w:rsidP="000F2C89">
      <w:pPr>
        <w:widowControl/>
        <w:tabs>
          <w:tab w:val="left" w:pos="567"/>
        </w:tabs>
        <w:ind w:right="49"/>
        <w:jc w:val="both"/>
        <w:rPr>
          <w:rFonts w:ascii="Calibri" w:hAnsi="Calibri" w:cs="Arial"/>
          <w:color w:val="632423"/>
          <w:sz w:val="18"/>
          <w:szCs w:val="18"/>
          <w:lang w:val="es-MX"/>
        </w:rPr>
      </w:pPr>
      <w:r w:rsidRPr="000F2C89">
        <w:rPr>
          <w:rFonts w:ascii="Calibri" w:hAnsi="Calibri" w:cs="Arial"/>
          <w:color w:val="632423"/>
          <w:sz w:val="18"/>
          <w:szCs w:val="18"/>
          <w:lang w:val="es-MX"/>
        </w:rPr>
        <w:lastRenderedPageBreak/>
        <w:t xml:space="preserve">*Se adjudicarán en conjunto </w:t>
      </w:r>
      <w:r w:rsidR="00101EEC" w:rsidRPr="00101EEC">
        <w:rPr>
          <w:rFonts w:ascii="Calibri" w:hAnsi="Calibri" w:cs="Arial"/>
          <w:color w:val="632423"/>
          <w:sz w:val="18"/>
          <w:szCs w:val="18"/>
          <w:lang w:val="es-MX"/>
        </w:rPr>
        <w:t>al licitante quien presente la propuesta solvente con precio más bajo y que cumpla en todas las partidas con las características técnicas solicitadas</w:t>
      </w:r>
      <w:r w:rsidRPr="000F2C89">
        <w:rPr>
          <w:rFonts w:ascii="Calibri" w:hAnsi="Calibri" w:cs="Arial"/>
          <w:color w:val="632423"/>
          <w:sz w:val="18"/>
          <w:szCs w:val="18"/>
          <w:lang w:val="es-MX"/>
        </w:rPr>
        <w:t>.</w:t>
      </w:r>
    </w:p>
    <w:p w14:paraId="7A49B82A" w14:textId="792B2195" w:rsidR="00101EEC" w:rsidRDefault="00101EEC" w:rsidP="000F2C89">
      <w:pPr>
        <w:widowControl/>
        <w:tabs>
          <w:tab w:val="left" w:pos="567"/>
        </w:tabs>
        <w:ind w:right="49"/>
        <w:jc w:val="both"/>
        <w:rPr>
          <w:rFonts w:ascii="Calibri" w:hAnsi="Calibri" w:cs="Arial"/>
          <w:sz w:val="18"/>
          <w:szCs w:val="18"/>
          <w:lang w:val="es-MX"/>
        </w:rPr>
      </w:pPr>
    </w:p>
    <w:p w14:paraId="5010EB12" w14:textId="77777777" w:rsidR="00101EEC" w:rsidRPr="009718C9" w:rsidRDefault="00101EEC" w:rsidP="00101EEC">
      <w:pPr>
        <w:tabs>
          <w:tab w:val="left" w:pos="0"/>
        </w:tabs>
        <w:ind w:right="49"/>
        <w:jc w:val="both"/>
        <w:rPr>
          <w:rFonts w:ascii="Calibri" w:hAnsi="Calibri" w:cs="Arial"/>
          <w:sz w:val="18"/>
          <w:szCs w:val="18"/>
          <w:lang w:val="es-MX"/>
        </w:rPr>
      </w:pPr>
      <w:r w:rsidRPr="009718C9">
        <w:rPr>
          <w:rFonts w:ascii="Calibri" w:hAnsi="Calibri" w:cs="Arial"/>
          <w:sz w:val="18"/>
          <w:szCs w:val="18"/>
          <w:lang w:val="es-MX"/>
        </w:rPr>
        <w:t>Conjunto de partidas, a quien en conjunto presente el precio solvente más bajo:</w:t>
      </w:r>
    </w:p>
    <w:p w14:paraId="3416FB7D" w14:textId="77777777" w:rsidR="00101EEC" w:rsidRPr="009718C9" w:rsidRDefault="00101EEC" w:rsidP="00101EEC">
      <w:pPr>
        <w:tabs>
          <w:tab w:val="left" w:pos="0"/>
        </w:tabs>
        <w:ind w:right="49"/>
        <w:jc w:val="both"/>
        <w:rPr>
          <w:rFonts w:ascii="Calibri" w:hAnsi="Calibri" w:cs="Arial"/>
          <w:sz w:val="18"/>
          <w:szCs w:val="18"/>
          <w:lang w:val="es-MX"/>
        </w:rPr>
      </w:pPr>
    </w:p>
    <w:p w14:paraId="70BABE1A" w14:textId="2552CC46" w:rsidR="00101EEC" w:rsidRPr="009718C9" w:rsidRDefault="00101EEC" w:rsidP="00101EEC">
      <w:pPr>
        <w:tabs>
          <w:tab w:val="left" w:pos="0"/>
        </w:tabs>
        <w:ind w:right="49"/>
        <w:jc w:val="both"/>
        <w:rPr>
          <w:rFonts w:ascii="Calibri" w:hAnsi="Calibri" w:cs="Arial"/>
          <w:b/>
          <w:sz w:val="18"/>
          <w:szCs w:val="18"/>
          <w:lang w:val="es-MX"/>
        </w:rPr>
      </w:pPr>
      <w:r w:rsidRPr="009718C9">
        <w:rPr>
          <w:rFonts w:ascii="Calibri" w:hAnsi="Calibri" w:cs="Arial"/>
          <w:b/>
          <w:sz w:val="18"/>
          <w:szCs w:val="18"/>
          <w:lang w:val="es-MX"/>
        </w:rPr>
        <w:t>1.-Partida</w:t>
      </w:r>
      <w:r w:rsidRPr="009718C9">
        <w:rPr>
          <w:rFonts w:ascii="Calibri" w:hAnsi="Calibri" w:cs="Arial"/>
          <w:sz w:val="18"/>
          <w:szCs w:val="18"/>
          <w:lang w:val="es-MX"/>
        </w:rPr>
        <w:t xml:space="preserve"> </w:t>
      </w:r>
      <w:r w:rsidR="009718C9" w:rsidRPr="009718C9">
        <w:rPr>
          <w:rFonts w:ascii="Calibri" w:hAnsi="Calibri" w:cs="Arial"/>
          <w:b/>
          <w:sz w:val="18"/>
          <w:szCs w:val="18"/>
          <w:lang w:val="es-MX"/>
        </w:rPr>
        <w:t>43</w:t>
      </w:r>
      <w:r w:rsidRPr="009718C9">
        <w:rPr>
          <w:rFonts w:ascii="Calibri" w:hAnsi="Calibri" w:cs="Arial"/>
          <w:b/>
          <w:sz w:val="18"/>
          <w:szCs w:val="18"/>
          <w:lang w:val="es-MX"/>
        </w:rPr>
        <w:t xml:space="preserve"> a </w:t>
      </w:r>
      <w:r w:rsidR="009718C9" w:rsidRPr="009718C9">
        <w:rPr>
          <w:rFonts w:ascii="Calibri" w:hAnsi="Calibri" w:cs="Arial"/>
          <w:b/>
          <w:sz w:val="18"/>
          <w:szCs w:val="18"/>
          <w:lang w:val="es-MX"/>
        </w:rPr>
        <w:t>47</w:t>
      </w:r>
      <w:r w:rsidRPr="009718C9">
        <w:rPr>
          <w:rFonts w:ascii="Calibri" w:hAnsi="Calibri" w:cs="Arial"/>
          <w:b/>
          <w:sz w:val="18"/>
          <w:szCs w:val="18"/>
          <w:lang w:val="es-MX"/>
        </w:rPr>
        <w:t xml:space="preserve">, </w:t>
      </w:r>
      <w:r w:rsidRPr="009718C9">
        <w:rPr>
          <w:rFonts w:ascii="Calibri" w:hAnsi="Calibri" w:cs="Arial"/>
          <w:sz w:val="18"/>
          <w:szCs w:val="18"/>
          <w:lang w:val="es-MX"/>
        </w:rPr>
        <w:t>en conjunto a un solo licitante</w:t>
      </w:r>
      <w:r w:rsidRPr="009718C9">
        <w:rPr>
          <w:rFonts w:ascii="Calibri" w:hAnsi="Calibri" w:cs="Arial"/>
          <w:b/>
          <w:sz w:val="18"/>
          <w:szCs w:val="18"/>
          <w:lang w:val="es-MX"/>
        </w:rPr>
        <w:t xml:space="preserve">; </w:t>
      </w:r>
    </w:p>
    <w:p w14:paraId="471BE787" w14:textId="7434F41E" w:rsidR="00101EEC" w:rsidRPr="009718C9" w:rsidRDefault="00101EEC" w:rsidP="00101EEC">
      <w:pPr>
        <w:tabs>
          <w:tab w:val="left" w:pos="0"/>
        </w:tabs>
        <w:ind w:right="49"/>
        <w:jc w:val="both"/>
        <w:rPr>
          <w:rFonts w:ascii="Calibri" w:hAnsi="Calibri" w:cs="Arial"/>
          <w:sz w:val="18"/>
          <w:szCs w:val="18"/>
          <w:lang w:val="es-MX"/>
        </w:rPr>
      </w:pPr>
      <w:r w:rsidRPr="009718C9">
        <w:rPr>
          <w:rFonts w:ascii="Calibri" w:hAnsi="Calibri" w:cs="Arial"/>
          <w:b/>
          <w:sz w:val="18"/>
          <w:szCs w:val="18"/>
          <w:lang w:val="es-MX"/>
        </w:rPr>
        <w:t>2.-Partida</w:t>
      </w:r>
      <w:r w:rsidRPr="009718C9">
        <w:rPr>
          <w:rFonts w:ascii="Calibri" w:hAnsi="Calibri" w:cs="Arial"/>
          <w:sz w:val="18"/>
          <w:szCs w:val="18"/>
          <w:lang w:val="es-MX"/>
        </w:rPr>
        <w:t xml:space="preserve"> </w:t>
      </w:r>
      <w:r w:rsidR="009718C9" w:rsidRPr="009718C9">
        <w:rPr>
          <w:rFonts w:ascii="Calibri" w:hAnsi="Calibri" w:cs="Arial"/>
          <w:b/>
          <w:sz w:val="18"/>
          <w:szCs w:val="18"/>
          <w:lang w:val="es-MX"/>
        </w:rPr>
        <w:t>50 y 51</w:t>
      </w:r>
      <w:r w:rsidRPr="009718C9">
        <w:rPr>
          <w:rFonts w:ascii="Calibri" w:hAnsi="Calibri" w:cs="Arial"/>
          <w:b/>
          <w:sz w:val="18"/>
          <w:szCs w:val="18"/>
          <w:lang w:val="es-MX"/>
        </w:rPr>
        <w:t xml:space="preserve">, </w:t>
      </w:r>
      <w:r w:rsidRPr="009718C9">
        <w:rPr>
          <w:rFonts w:ascii="Calibri" w:hAnsi="Calibri" w:cs="Arial"/>
          <w:sz w:val="18"/>
          <w:szCs w:val="18"/>
          <w:lang w:val="es-MX"/>
        </w:rPr>
        <w:t xml:space="preserve">en conjunto a un solo licitante; </w:t>
      </w:r>
    </w:p>
    <w:p w14:paraId="148DF818" w14:textId="5C836927" w:rsidR="00101EEC" w:rsidRPr="009718C9" w:rsidRDefault="00101EEC" w:rsidP="00101EEC">
      <w:pPr>
        <w:tabs>
          <w:tab w:val="left" w:pos="0"/>
        </w:tabs>
        <w:ind w:right="49"/>
        <w:jc w:val="both"/>
        <w:rPr>
          <w:rFonts w:ascii="Calibri" w:hAnsi="Calibri" w:cs="Arial"/>
          <w:sz w:val="18"/>
          <w:szCs w:val="18"/>
          <w:lang w:val="es-MX"/>
        </w:rPr>
      </w:pPr>
      <w:r w:rsidRPr="009718C9">
        <w:rPr>
          <w:rFonts w:ascii="Calibri" w:hAnsi="Calibri" w:cs="Arial"/>
          <w:b/>
          <w:sz w:val="18"/>
          <w:szCs w:val="18"/>
          <w:lang w:val="es-MX"/>
        </w:rPr>
        <w:t>3.-Partida</w:t>
      </w:r>
      <w:r w:rsidRPr="009718C9">
        <w:rPr>
          <w:rFonts w:ascii="Calibri" w:hAnsi="Calibri" w:cs="Arial"/>
          <w:sz w:val="18"/>
          <w:szCs w:val="18"/>
          <w:lang w:val="es-MX"/>
        </w:rPr>
        <w:t xml:space="preserve"> </w:t>
      </w:r>
      <w:r w:rsidR="009718C9" w:rsidRPr="009718C9">
        <w:rPr>
          <w:rFonts w:ascii="Calibri" w:hAnsi="Calibri" w:cs="Arial"/>
          <w:b/>
          <w:sz w:val="18"/>
          <w:szCs w:val="18"/>
          <w:lang w:val="es-MX"/>
        </w:rPr>
        <w:t>55</w:t>
      </w:r>
      <w:r w:rsidRPr="009718C9">
        <w:rPr>
          <w:rFonts w:ascii="Calibri" w:hAnsi="Calibri" w:cs="Arial"/>
          <w:b/>
          <w:sz w:val="18"/>
          <w:szCs w:val="18"/>
          <w:lang w:val="es-MX"/>
        </w:rPr>
        <w:t xml:space="preserve"> </w:t>
      </w:r>
      <w:r w:rsidR="009718C9" w:rsidRPr="009718C9">
        <w:rPr>
          <w:rFonts w:ascii="Calibri" w:hAnsi="Calibri" w:cs="Arial"/>
          <w:b/>
          <w:sz w:val="18"/>
          <w:szCs w:val="18"/>
          <w:lang w:val="es-MX"/>
        </w:rPr>
        <w:t>y</w:t>
      </w:r>
      <w:r w:rsidRPr="009718C9">
        <w:rPr>
          <w:rFonts w:ascii="Calibri" w:hAnsi="Calibri" w:cs="Arial"/>
          <w:b/>
          <w:sz w:val="18"/>
          <w:szCs w:val="18"/>
          <w:lang w:val="es-MX"/>
        </w:rPr>
        <w:t xml:space="preserve"> </w:t>
      </w:r>
      <w:r w:rsidR="009718C9" w:rsidRPr="009718C9">
        <w:rPr>
          <w:rFonts w:ascii="Calibri" w:hAnsi="Calibri" w:cs="Arial"/>
          <w:b/>
          <w:sz w:val="18"/>
          <w:szCs w:val="18"/>
          <w:lang w:val="es-MX"/>
        </w:rPr>
        <w:t>56</w:t>
      </w:r>
      <w:r w:rsidRPr="009718C9">
        <w:rPr>
          <w:rFonts w:ascii="Calibri" w:hAnsi="Calibri" w:cs="Arial"/>
          <w:b/>
          <w:sz w:val="18"/>
          <w:szCs w:val="18"/>
          <w:lang w:val="es-MX"/>
        </w:rPr>
        <w:t xml:space="preserve">, </w:t>
      </w:r>
      <w:r w:rsidRPr="009718C9">
        <w:rPr>
          <w:rFonts w:ascii="Calibri" w:hAnsi="Calibri" w:cs="Arial"/>
          <w:sz w:val="18"/>
          <w:szCs w:val="18"/>
          <w:lang w:val="es-MX"/>
        </w:rPr>
        <w:t xml:space="preserve">en conjunto a un solo licitante; </w:t>
      </w:r>
    </w:p>
    <w:p w14:paraId="2573603A" w14:textId="6A120FCC" w:rsidR="00101EEC" w:rsidRPr="009718C9" w:rsidRDefault="00101EEC" w:rsidP="00101EEC">
      <w:pPr>
        <w:tabs>
          <w:tab w:val="left" w:pos="0"/>
        </w:tabs>
        <w:ind w:right="49"/>
        <w:jc w:val="both"/>
        <w:rPr>
          <w:rFonts w:ascii="Calibri" w:hAnsi="Calibri" w:cs="Arial"/>
          <w:sz w:val="18"/>
          <w:szCs w:val="18"/>
          <w:lang w:val="es-MX"/>
        </w:rPr>
      </w:pPr>
      <w:r w:rsidRPr="009718C9">
        <w:rPr>
          <w:rFonts w:ascii="Calibri" w:hAnsi="Calibri" w:cs="Arial"/>
          <w:b/>
          <w:sz w:val="18"/>
          <w:szCs w:val="18"/>
          <w:lang w:val="es-MX"/>
        </w:rPr>
        <w:t>4.-Partida</w:t>
      </w:r>
      <w:r w:rsidRPr="009718C9">
        <w:rPr>
          <w:rFonts w:ascii="Calibri" w:hAnsi="Calibri" w:cs="Arial"/>
          <w:sz w:val="18"/>
          <w:szCs w:val="18"/>
          <w:lang w:val="es-MX"/>
        </w:rPr>
        <w:t xml:space="preserve"> </w:t>
      </w:r>
      <w:r w:rsidR="009718C9" w:rsidRPr="009718C9">
        <w:rPr>
          <w:rFonts w:ascii="Calibri" w:hAnsi="Calibri" w:cs="Arial"/>
          <w:b/>
          <w:sz w:val="18"/>
          <w:szCs w:val="18"/>
          <w:lang w:val="es-MX"/>
        </w:rPr>
        <w:t>60</w:t>
      </w:r>
      <w:r w:rsidRPr="009718C9">
        <w:rPr>
          <w:rFonts w:ascii="Calibri" w:hAnsi="Calibri" w:cs="Arial"/>
          <w:b/>
          <w:sz w:val="18"/>
          <w:szCs w:val="18"/>
          <w:lang w:val="es-MX"/>
        </w:rPr>
        <w:t xml:space="preserve"> y </w:t>
      </w:r>
      <w:r w:rsidR="009718C9" w:rsidRPr="009718C9">
        <w:rPr>
          <w:rFonts w:ascii="Calibri" w:hAnsi="Calibri" w:cs="Arial"/>
          <w:b/>
          <w:sz w:val="18"/>
          <w:szCs w:val="18"/>
          <w:lang w:val="es-MX"/>
        </w:rPr>
        <w:t>61</w:t>
      </w:r>
      <w:r w:rsidRPr="009718C9">
        <w:rPr>
          <w:rFonts w:ascii="Calibri" w:hAnsi="Calibri" w:cs="Arial"/>
          <w:b/>
          <w:sz w:val="18"/>
          <w:szCs w:val="18"/>
          <w:lang w:val="es-MX"/>
        </w:rPr>
        <w:t xml:space="preserve">, </w:t>
      </w:r>
      <w:r w:rsidRPr="009718C9">
        <w:rPr>
          <w:rFonts w:ascii="Calibri" w:hAnsi="Calibri" w:cs="Arial"/>
          <w:sz w:val="18"/>
          <w:szCs w:val="18"/>
          <w:lang w:val="es-MX"/>
        </w:rPr>
        <w:t xml:space="preserve">en conjunto a un solo licitante; </w:t>
      </w:r>
    </w:p>
    <w:p w14:paraId="563F4AB0" w14:textId="1566C110" w:rsidR="00101EEC" w:rsidRPr="009718C9" w:rsidRDefault="00101EEC" w:rsidP="00101EEC">
      <w:pPr>
        <w:tabs>
          <w:tab w:val="left" w:pos="0"/>
        </w:tabs>
        <w:ind w:right="49"/>
        <w:jc w:val="both"/>
        <w:rPr>
          <w:rFonts w:ascii="Calibri" w:hAnsi="Calibri" w:cs="Arial"/>
          <w:sz w:val="18"/>
          <w:szCs w:val="18"/>
          <w:lang w:val="es-MX"/>
        </w:rPr>
      </w:pPr>
      <w:r w:rsidRPr="009718C9">
        <w:rPr>
          <w:rFonts w:ascii="Calibri" w:hAnsi="Calibri" w:cs="Arial"/>
          <w:b/>
          <w:sz w:val="18"/>
          <w:szCs w:val="18"/>
          <w:lang w:val="es-MX"/>
        </w:rPr>
        <w:t>5.-Partida</w:t>
      </w:r>
      <w:r w:rsidRPr="009718C9">
        <w:rPr>
          <w:rFonts w:ascii="Calibri" w:hAnsi="Calibri" w:cs="Arial"/>
          <w:sz w:val="18"/>
          <w:szCs w:val="18"/>
          <w:lang w:val="es-MX"/>
        </w:rPr>
        <w:t xml:space="preserve"> </w:t>
      </w:r>
      <w:r w:rsidR="009718C9" w:rsidRPr="009718C9">
        <w:rPr>
          <w:rFonts w:ascii="Calibri" w:hAnsi="Calibri" w:cs="Arial"/>
          <w:b/>
          <w:sz w:val="18"/>
          <w:szCs w:val="18"/>
          <w:lang w:val="es-MX"/>
        </w:rPr>
        <w:t>64</w:t>
      </w:r>
      <w:r w:rsidRPr="009718C9">
        <w:rPr>
          <w:rFonts w:ascii="Calibri" w:hAnsi="Calibri" w:cs="Arial"/>
          <w:b/>
          <w:sz w:val="18"/>
          <w:szCs w:val="18"/>
          <w:lang w:val="es-MX"/>
        </w:rPr>
        <w:t xml:space="preserve"> y </w:t>
      </w:r>
      <w:r w:rsidR="009718C9" w:rsidRPr="009718C9">
        <w:rPr>
          <w:rFonts w:ascii="Calibri" w:hAnsi="Calibri" w:cs="Arial"/>
          <w:b/>
          <w:sz w:val="18"/>
          <w:szCs w:val="18"/>
          <w:lang w:val="es-MX"/>
        </w:rPr>
        <w:t>65</w:t>
      </w:r>
      <w:r w:rsidRPr="009718C9">
        <w:rPr>
          <w:rFonts w:ascii="Calibri" w:hAnsi="Calibri" w:cs="Arial"/>
          <w:b/>
          <w:sz w:val="18"/>
          <w:szCs w:val="18"/>
          <w:lang w:val="es-MX"/>
        </w:rPr>
        <w:t xml:space="preserve">, </w:t>
      </w:r>
      <w:r w:rsidRPr="009718C9">
        <w:rPr>
          <w:rFonts w:ascii="Calibri" w:hAnsi="Calibri" w:cs="Arial"/>
          <w:sz w:val="18"/>
          <w:szCs w:val="18"/>
          <w:lang w:val="es-MX"/>
        </w:rPr>
        <w:t xml:space="preserve">en conjunto a un solo licitante; </w:t>
      </w:r>
    </w:p>
    <w:p w14:paraId="552135ED" w14:textId="2B110B06" w:rsidR="00101EEC" w:rsidRPr="009718C9" w:rsidRDefault="00101EEC" w:rsidP="00101EEC">
      <w:pPr>
        <w:tabs>
          <w:tab w:val="left" w:pos="0"/>
        </w:tabs>
        <w:ind w:right="49"/>
        <w:jc w:val="both"/>
        <w:rPr>
          <w:rFonts w:ascii="Calibri" w:hAnsi="Calibri" w:cs="Arial"/>
          <w:sz w:val="18"/>
          <w:szCs w:val="18"/>
          <w:lang w:val="es-MX"/>
        </w:rPr>
      </w:pPr>
      <w:r w:rsidRPr="009718C9">
        <w:rPr>
          <w:rFonts w:ascii="Calibri" w:hAnsi="Calibri" w:cs="Arial"/>
          <w:b/>
          <w:sz w:val="18"/>
          <w:szCs w:val="18"/>
          <w:lang w:val="es-MX"/>
        </w:rPr>
        <w:t>6.-Partida</w:t>
      </w:r>
      <w:r w:rsidRPr="009718C9">
        <w:rPr>
          <w:rFonts w:ascii="Calibri" w:hAnsi="Calibri" w:cs="Arial"/>
          <w:sz w:val="18"/>
          <w:szCs w:val="18"/>
          <w:lang w:val="es-MX"/>
        </w:rPr>
        <w:t xml:space="preserve"> </w:t>
      </w:r>
      <w:r w:rsidR="009718C9" w:rsidRPr="009718C9">
        <w:rPr>
          <w:rFonts w:ascii="Calibri" w:hAnsi="Calibri" w:cs="Arial"/>
          <w:b/>
          <w:sz w:val="18"/>
          <w:szCs w:val="18"/>
          <w:lang w:val="es-MX"/>
        </w:rPr>
        <w:t>72</w:t>
      </w:r>
      <w:r w:rsidRPr="009718C9">
        <w:rPr>
          <w:rFonts w:ascii="Calibri" w:hAnsi="Calibri" w:cs="Arial"/>
          <w:b/>
          <w:sz w:val="18"/>
          <w:szCs w:val="18"/>
          <w:lang w:val="es-MX"/>
        </w:rPr>
        <w:t xml:space="preserve"> </w:t>
      </w:r>
      <w:r w:rsidR="009718C9" w:rsidRPr="009718C9">
        <w:rPr>
          <w:rFonts w:ascii="Calibri" w:hAnsi="Calibri" w:cs="Arial"/>
          <w:b/>
          <w:sz w:val="18"/>
          <w:szCs w:val="18"/>
          <w:lang w:val="es-MX"/>
        </w:rPr>
        <w:t>y</w:t>
      </w:r>
      <w:r w:rsidRPr="009718C9">
        <w:rPr>
          <w:rFonts w:ascii="Calibri" w:hAnsi="Calibri" w:cs="Arial"/>
          <w:b/>
          <w:sz w:val="18"/>
          <w:szCs w:val="18"/>
          <w:lang w:val="es-MX"/>
        </w:rPr>
        <w:t xml:space="preserve"> </w:t>
      </w:r>
      <w:r w:rsidR="009718C9" w:rsidRPr="009718C9">
        <w:rPr>
          <w:rFonts w:ascii="Calibri" w:hAnsi="Calibri" w:cs="Arial"/>
          <w:b/>
          <w:sz w:val="18"/>
          <w:szCs w:val="18"/>
          <w:lang w:val="es-MX"/>
        </w:rPr>
        <w:t>73</w:t>
      </w:r>
      <w:r w:rsidRPr="009718C9">
        <w:rPr>
          <w:rFonts w:ascii="Calibri" w:hAnsi="Calibri" w:cs="Arial"/>
          <w:b/>
          <w:sz w:val="18"/>
          <w:szCs w:val="18"/>
          <w:lang w:val="es-MX"/>
        </w:rPr>
        <w:t xml:space="preserve">, </w:t>
      </w:r>
      <w:r w:rsidRPr="009718C9">
        <w:rPr>
          <w:rFonts w:ascii="Calibri" w:hAnsi="Calibri" w:cs="Arial"/>
          <w:sz w:val="18"/>
          <w:szCs w:val="18"/>
          <w:lang w:val="es-MX"/>
        </w:rPr>
        <w:t xml:space="preserve">en conjunto a un solo licitante; </w:t>
      </w:r>
    </w:p>
    <w:p w14:paraId="5A62994A" w14:textId="1A393505" w:rsidR="009718C9" w:rsidRPr="009718C9" w:rsidRDefault="009718C9" w:rsidP="009718C9">
      <w:pPr>
        <w:tabs>
          <w:tab w:val="left" w:pos="0"/>
        </w:tabs>
        <w:ind w:right="49"/>
        <w:jc w:val="both"/>
        <w:rPr>
          <w:rFonts w:ascii="Calibri" w:hAnsi="Calibri" w:cs="Arial"/>
          <w:sz w:val="18"/>
          <w:szCs w:val="18"/>
          <w:lang w:val="es-MX"/>
        </w:rPr>
      </w:pPr>
      <w:r w:rsidRPr="009718C9">
        <w:rPr>
          <w:rFonts w:ascii="Calibri" w:hAnsi="Calibri" w:cs="Arial"/>
          <w:b/>
          <w:sz w:val="18"/>
          <w:szCs w:val="18"/>
          <w:lang w:val="es-MX"/>
        </w:rPr>
        <w:t>7.-Partida</w:t>
      </w:r>
      <w:r w:rsidRPr="009718C9">
        <w:rPr>
          <w:rFonts w:ascii="Calibri" w:hAnsi="Calibri" w:cs="Arial"/>
          <w:sz w:val="18"/>
          <w:szCs w:val="18"/>
          <w:lang w:val="es-MX"/>
        </w:rPr>
        <w:t xml:space="preserve"> </w:t>
      </w:r>
      <w:r w:rsidRPr="009718C9">
        <w:rPr>
          <w:rFonts w:ascii="Calibri" w:hAnsi="Calibri" w:cs="Arial"/>
          <w:b/>
          <w:sz w:val="18"/>
          <w:szCs w:val="18"/>
          <w:lang w:val="es-MX"/>
        </w:rPr>
        <w:t xml:space="preserve">75 y 76, </w:t>
      </w:r>
      <w:r w:rsidRPr="009718C9">
        <w:rPr>
          <w:rFonts w:ascii="Calibri" w:hAnsi="Calibri" w:cs="Arial"/>
          <w:sz w:val="18"/>
          <w:szCs w:val="18"/>
          <w:lang w:val="es-MX"/>
        </w:rPr>
        <w:t xml:space="preserve">en conjunto a un solo licitante; </w:t>
      </w:r>
    </w:p>
    <w:p w14:paraId="139F94B6" w14:textId="03E42806" w:rsidR="009718C9" w:rsidRPr="009718C9" w:rsidRDefault="009718C9" w:rsidP="009718C9">
      <w:pPr>
        <w:tabs>
          <w:tab w:val="left" w:pos="0"/>
        </w:tabs>
        <w:ind w:right="49"/>
        <w:jc w:val="both"/>
        <w:rPr>
          <w:rFonts w:ascii="Calibri" w:hAnsi="Calibri" w:cs="Arial"/>
          <w:sz w:val="18"/>
          <w:szCs w:val="18"/>
          <w:lang w:val="es-MX"/>
        </w:rPr>
      </w:pPr>
      <w:r w:rsidRPr="009718C9">
        <w:rPr>
          <w:rFonts w:ascii="Calibri" w:hAnsi="Calibri" w:cs="Arial"/>
          <w:b/>
          <w:sz w:val="18"/>
          <w:szCs w:val="18"/>
          <w:lang w:val="es-MX"/>
        </w:rPr>
        <w:t>8.-Partida</w:t>
      </w:r>
      <w:r w:rsidRPr="009718C9">
        <w:rPr>
          <w:rFonts w:ascii="Calibri" w:hAnsi="Calibri" w:cs="Arial"/>
          <w:sz w:val="18"/>
          <w:szCs w:val="18"/>
          <w:lang w:val="es-MX"/>
        </w:rPr>
        <w:t xml:space="preserve"> </w:t>
      </w:r>
      <w:r w:rsidRPr="009718C9">
        <w:rPr>
          <w:rFonts w:ascii="Calibri" w:hAnsi="Calibri" w:cs="Arial"/>
          <w:b/>
          <w:sz w:val="18"/>
          <w:szCs w:val="18"/>
          <w:lang w:val="es-MX"/>
        </w:rPr>
        <w:t xml:space="preserve">77 y 78, </w:t>
      </w:r>
      <w:r w:rsidRPr="009718C9">
        <w:rPr>
          <w:rFonts w:ascii="Calibri" w:hAnsi="Calibri" w:cs="Arial"/>
          <w:sz w:val="18"/>
          <w:szCs w:val="18"/>
          <w:lang w:val="es-MX"/>
        </w:rPr>
        <w:t xml:space="preserve">en conjunto a un solo licitante; </w:t>
      </w:r>
    </w:p>
    <w:p w14:paraId="6C18C203" w14:textId="0752BBE3" w:rsidR="009718C9" w:rsidRPr="009718C9" w:rsidRDefault="009718C9" w:rsidP="009718C9">
      <w:pPr>
        <w:tabs>
          <w:tab w:val="left" w:pos="0"/>
        </w:tabs>
        <w:ind w:right="49"/>
        <w:jc w:val="both"/>
        <w:rPr>
          <w:rFonts w:ascii="Calibri" w:hAnsi="Calibri" w:cs="Arial"/>
          <w:sz w:val="18"/>
          <w:szCs w:val="18"/>
          <w:lang w:val="es-MX"/>
        </w:rPr>
      </w:pPr>
      <w:r w:rsidRPr="009718C9">
        <w:rPr>
          <w:rFonts w:ascii="Calibri" w:hAnsi="Calibri" w:cs="Arial"/>
          <w:b/>
          <w:sz w:val="18"/>
          <w:szCs w:val="18"/>
          <w:lang w:val="es-MX"/>
        </w:rPr>
        <w:t>9.-Partida</w:t>
      </w:r>
      <w:r w:rsidRPr="009718C9">
        <w:rPr>
          <w:rFonts w:ascii="Calibri" w:hAnsi="Calibri" w:cs="Arial"/>
          <w:sz w:val="18"/>
          <w:szCs w:val="18"/>
          <w:lang w:val="es-MX"/>
        </w:rPr>
        <w:t xml:space="preserve"> </w:t>
      </w:r>
      <w:r w:rsidRPr="009718C9">
        <w:rPr>
          <w:rFonts w:ascii="Calibri" w:hAnsi="Calibri" w:cs="Arial"/>
          <w:b/>
          <w:sz w:val="18"/>
          <w:szCs w:val="18"/>
          <w:lang w:val="es-MX"/>
        </w:rPr>
        <w:t xml:space="preserve">84 a 87, </w:t>
      </w:r>
      <w:r w:rsidRPr="009718C9">
        <w:rPr>
          <w:rFonts w:ascii="Calibri" w:hAnsi="Calibri" w:cs="Arial"/>
          <w:sz w:val="18"/>
          <w:szCs w:val="18"/>
          <w:lang w:val="es-MX"/>
        </w:rPr>
        <w:t xml:space="preserve">en conjunto a un solo licitante; </w:t>
      </w:r>
    </w:p>
    <w:p w14:paraId="0CD7DA44" w14:textId="2812F376" w:rsidR="009718C9" w:rsidRPr="009718C9" w:rsidRDefault="009718C9" w:rsidP="009718C9">
      <w:pPr>
        <w:tabs>
          <w:tab w:val="left" w:pos="0"/>
        </w:tabs>
        <w:ind w:right="49"/>
        <w:jc w:val="both"/>
        <w:rPr>
          <w:rFonts w:ascii="Calibri" w:hAnsi="Calibri" w:cs="Arial"/>
          <w:sz w:val="18"/>
          <w:szCs w:val="18"/>
          <w:lang w:val="es-MX"/>
        </w:rPr>
      </w:pPr>
      <w:r w:rsidRPr="009718C9">
        <w:rPr>
          <w:rFonts w:ascii="Calibri" w:hAnsi="Calibri" w:cs="Arial"/>
          <w:b/>
          <w:sz w:val="18"/>
          <w:szCs w:val="18"/>
          <w:lang w:val="es-MX"/>
        </w:rPr>
        <w:t>10.-Partida</w:t>
      </w:r>
      <w:r w:rsidRPr="009718C9">
        <w:rPr>
          <w:rFonts w:ascii="Calibri" w:hAnsi="Calibri" w:cs="Arial"/>
          <w:sz w:val="18"/>
          <w:szCs w:val="18"/>
          <w:lang w:val="es-MX"/>
        </w:rPr>
        <w:t xml:space="preserve"> </w:t>
      </w:r>
      <w:r w:rsidRPr="009718C9">
        <w:rPr>
          <w:rFonts w:ascii="Calibri" w:hAnsi="Calibri" w:cs="Arial"/>
          <w:b/>
          <w:sz w:val="18"/>
          <w:szCs w:val="18"/>
          <w:lang w:val="es-MX"/>
        </w:rPr>
        <w:t xml:space="preserve">88 y 89, </w:t>
      </w:r>
      <w:r w:rsidRPr="009718C9">
        <w:rPr>
          <w:rFonts w:ascii="Calibri" w:hAnsi="Calibri" w:cs="Arial"/>
          <w:sz w:val="18"/>
          <w:szCs w:val="18"/>
          <w:lang w:val="es-MX"/>
        </w:rPr>
        <w:t xml:space="preserve">en conjunto a un solo licitante; </w:t>
      </w:r>
    </w:p>
    <w:p w14:paraId="4FDD08D7" w14:textId="4E4F155C" w:rsidR="009718C9" w:rsidRPr="000F2C89" w:rsidRDefault="009718C9" w:rsidP="009718C9">
      <w:pPr>
        <w:tabs>
          <w:tab w:val="left" w:pos="0"/>
        </w:tabs>
        <w:ind w:right="49"/>
        <w:jc w:val="both"/>
        <w:rPr>
          <w:rFonts w:ascii="Calibri" w:hAnsi="Calibri" w:cs="Arial"/>
          <w:sz w:val="18"/>
          <w:szCs w:val="18"/>
          <w:lang w:val="es-MX"/>
        </w:rPr>
      </w:pPr>
      <w:r w:rsidRPr="009718C9">
        <w:rPr>
          <w:rFonts w:ascii="Calibri" w:hAnsi="Calibri" w:cs="Arial"/>
          <w:b/>
          <w:sz w:val="18"/>
          <w:szCs w:val="18"/>
          <w:lang w:val="es-MX"/>
        </w:rPr>
        <w:t>11.-Partida</w:t>
      </w:r>
      <w:r w:rsidRPr="009718C9">
        <w:rPr>
          <w:rFonts w:ascii="Calibri" w:hAnsi="Calibri" w:cs="Arial"/>
          <w:sz w:val="18"/>
          <w:szCs w:val="18"/>
          <w:lang w:val="es-MX"/>
        </w:rPr>
        <w:t xml:space="preserve"> </w:t>
      </w:r>
      <w:r w:rsidRPr="009718C9">
        <w:rPr>
          <w:rFonts w:ascii="Calibri" w:hAnsi="Calibri" w:cs="Arial"/>
          <w:b/>
          <w:sz w:val="18"/>
          <w:szCs w:val="18"/>
          <w:lang w:val="es-MX"/>
        </w:rPr>
        <w:t xml:space="preserve">92 y 93, </w:t>
      </w:r>
      <w:r w:rsidRPr="009718C9">
        <w:rPr>
          <w:rFonts w:ascii="Calibri" w:hAnsi="Calibri" w:cs="Arial"/>
          <w:sz w:val="18"/>
          <w:szCs w:val="18"/>
          <w:lang w:val="es-MX"/>
        </w:rPr>
        <w:t>en conjunto a un solo licitante;</w:t>
      </w:r>
      <w:r w:rsidRPr="000F2C89">
        <w:rPr>
          <w:rFonts w:ascii="Calibri" w:hAnsi="Calibri" w:cs="Arial"/>
          <w:sz w:val="18"/>
          <w:szCs w:val="18"/>
          <w:lang w:val="es-MX"/>
        </w:rPr>
        <w:t xml:space="preserve"> </w:t>
      </w:r>
    </w:p>
    <w:p w14:paraId="70FBF69B" w14:textId="399BBE09" w:rsidR="009718C9" w:rsidRPr="000F2C89" w:rsidRDefault="009718C9" w:rsidP="009718C9">
      <w:pPr>
        <w:tabs>
          <w:tab w:val="left" w:pos="0"/>
        </w:tabs>
        <w:ind w:right="49"/>
        <w:jc w:val="both"/>
        <w:rPr>
          <w:rFonts w:ascii="Calibri" w:hAnsi="Calibri" w:cs="Arial"/>
          <w:sz w:val="18"/>
          <w:szCs w:val="18"/>
          <w:lang w:val="es-MX"/>
        </w:rPr>
      </w:pPr>
      <w:r w:rsidRPr="009718C9">
        <w:rPr>
          <w:rFonts w:ascii="Calibri" w:hAnsi="Calibri" w:cs="Arial"/>
          <w:b/>
          <w:sz w:val="18"/>
          <w:szCs w:val="18"/>
          <w:lang w:val="es-MX"/>
        </w:rPr>
        <w:t>1</w:t>
      </w:r>
      <w:r>
        <w:rPr>
          <w:rFonts w:ascii="Calibri" w:hAnsi="Calibri" w:cs="Arial"/>
          <w:b/>
          <w:sz w:val="18"/>
          <w:szCs w:val="18"/>
          <w:lang w:val="es-MX"/>
        </w:rPr>
        <w:t>2</w:t>
      </w:r>
      <w:r w:rsidRPr="009718C9">
        <w:rPr>
          <w:rFonts w:ascii="Calibri" w:hAnsi="Calibri" w:cs="Arial"/>
          <w:b/>
          <w:sz w:val="18"/>
          <w:szCs w:val="18"/>
          <w:lang w:val="es-MX"/>
        </w:rPr>
        <w:t>.-Partida</w:t>
      </w:r>
      <w:r w:rsidRPr="009718C9">
        <w:rPr>
          <w:rFonts w:ascii="Calibri" w:hAnsi="Calibri" w:cs="Arial"/>
          <w:sz w:val="18"/>
          <w:szCs w:val="18"/>
          <w:lang w:val="es-MX"/>
        </w:rPr>
        <w:t xml:space="preserve"> </w:t>
      </w:r>
      <w:r w:rsidRPr="009718C9">
        <w:rPr>
          <w:rFonts w:ascii="Calibri" w:hAnsi="Calibri" w:cs="Arial"/>
          <w:b/>
          <w:sz w:val="18"/>
          <w:szCs w:val="18"/>
          <w:lang w:val="es-MX"/>
        </w:rPr>
        <w:t>9</w:t>
      </w:r>
      <w:r>
        <w:rPr>
          <w:rFonts w:ascii="Calibri" w:hAnsi="Calibri" w:cs="Arial"/>
          <w:b/>
          <w:sz w:val="18"/>
          <w:szCs w:val="18"/>
          <w:lang w:val="es-MX"/>
        </w:rPr>
        <w:t>4</w:t>
      </w:r>
      <w:r w:rsidRPr="009718C9">
        <w:rPr>
          <w:rFonts w:ascii="Calibri" w:hAnsi="Calibri" w:cs="Arial"/>
          <w:b/>
          <w:sz w:val="18"/>
          <w:szCs w:val="18"/>
          <w:lang w:val="es-MX"/>
        </w:rPr>
        <w:t xml:space="preserve"> y 9</w:t>
      </w:r>
      <w:r>
        <w:rPr>
          <w:rFonts w:ascii="Calibri" w:hAnsi="Calibri" w:cs="Arial"/>
          <w:b/>
          <w:sz w:val="18"/>
          <w:szCs w:val="18"/>
          <w:lang w:val="es-MX"/>
        </w:rPr>
        <w:t>5</w:t>
      </w:r>
      <w:r w:rsidRPr="009718C9">
        <w:rPr>
          <w:rFonts w:ascii="Calibri" w:hAnsi="Calibri" w:cs="Arial"/>
          <w:b/>
          <w:sz w:val="18"/>
          <w:szCs w:val="18"/>
          <w:lang w:val="es-MX"/>
        </w:rPr>
        <w:t xml:space="preserve">, </w:t>
      </w:r>
      <w:r w:rsidRPr="009718C9">
        <w:rPr>
          <w:rFonts w:ascii="Calibri" w:hAnsi="Calibri" w:cs="Arial"/>
          <w:sz w:val="18"/>
          <w:szCs w:val="18"/>
          <w:lang w:val="es-MX"/>
        </w:rPr>
        <w:t>en conjunto a un solo licitante;</w:t>
      </w:r>
      <w:r w:rsidRPr="000F2C89">
        <w:rPr>
          <w:rFonts w:ascii="Calibri" w:hAnsi="Calibri" w:cs="Arial"/>
          <w:sz w:val="18"/>
          <w:szCs w:val="18"/>
          <w:lang w:val="es-MX"/>
        </w:rPr>
        <w:t xml:space="preserve"> </w:t>
      </w:r>
    </w:p>
    <w:p w14:paraId="0D30840F" w14:textId="20DD8D6D" w:rsidR="009718C9" w:rsidRPr="000F2C89" w:rsidRDefault="009718C9" w:rsidP="009718C9">
      <w:pPr>
        <w:tabs>
          <w:tab w:val="left" w:pos="0"/>
        </w:tabs>
        <w:ind w:right="49"/>
        <w:jc w:val="both"/>
        <w:rPr>
          <w:rFonts w:ascii="Calibri" w:hAnsi="Calibri" w:cs="Arial"/>
          <w:sz w:val="18"/>
          <w:szCs w:val="18"/>
          <w:lang w:val="es-MX"/>
        </w:rPr>
      </w:pPr>
      <w:r w:rsidRPr="009718C9">
        <w:rPr>
          <w:rFonts w:ascii="Calibri" w:hAnsi="Calibri" w:cs="Arial"/>
          <w:b/>
          <w:sz w:val="18"/>
          <w:szCs w:val="18"/>
          <w:lang w:val="es-MX"/>
        </w:rPr>
        <w:t>1</w:t>
      </w:r>
      <w:r>
        <w:rPr>
          <w:rFonts w:ascii="Calibri" w:hAnsi="Calibri" w:cs="Arial"/>
          <w:b/>
          <w:sz w:val="18"/>
          <w:szCs w:val="18"/>
          <w:lang w:val="es-MX"/>
        </w:rPr>
        <w:t>3</w:t>
      </w:r>
      <w:r w:rsidRPr="009718C9">
        <w:rPr>
          <w:rFonts w:ascii="Calibri" w:hAnsi="Calibri" w:cs="Arial"/>
          <w:b/>
          <w:sz w:val="18"/>
          <w:szCs w:val="18"/>
          <w:lang w:val="es-MX"/>
        </w:rPr>
        <w:t>.-Partida</w:t>
      </w:r>
      <w:r w:rsidRPr="009718C9">
        <w:rPr>
          <w:rFonts w:ascii="Calibri" w:hAnsi="Calibri" w:cs="Arial"/>
          <w:sz w:val="18"/>
          <w:szCs w:val="18"/>
          <w:lang w:val="es-MX"/>
        </w:rPr>
        <w:t xml:space="preserve"> </w:t>
      </w:r>
      <w:r w:rsidRPr="009718C9">
        <w:rPr>
          <w:rFonts w:ascii="Calibri" w:hAnsi="Calibri" w:cs="Arial"/>
          <w:b/>
          <w:sz w:val="18"/>
          <w:szCs w:val="18"/>
          <w:lang w:val="es-MX"/>
        </w:rPr>
        <w:t>9</w:t>
      </w:r>
      <w:r>
        <w:rPr>
          <w:rFonts w:ascii="Calibri" w:hAnsi="Calibri" w:cs="Arial"/>
          <w:b/>
          <w:sz w:val="18"/>
          <w:szCs w:val="18"/>
          <w:lang w:val="es-MX"/>
        </w:rPr>
        <w:t>7</w:t>
      </w:r>
      <w:r w:rsidRPr="009718C9">
        <w:rPr>
          <w:rFonts w:ascii="Calibri" w:hAnsi="Calibri" w:cs="Arial"/>
          <w:b/>
          <w:sz w:val="18"/>
          <w:szCs w:val="18"/>
          <w:lang w:val="es-MX"/>
        </w:rPr>
        <w:t xml:space="preserve"> y 9</w:t>
      </w:r>
      <w:r>
        <w:rPr>
          <w:rFonts w:ascii="Calibri" w:hAnsi="Calibri" w:cs="Arial"/>
          <w:b/>
          <w:sz w:val="18"/>
          <w:szCs w:val="18"/>
          <w:lang w:val="es-MX"/>
        </w:rPr>
        <w:t>8</w:t>
      </w:r>
      <w:r w:rsidRPr="009718C9">
        <w:rPr>
          <w:rFonts w:ascii="Calibri" w:hAnsi="Calibri" w:cs="Arial"/>
          <w:b/>
          <w:sz w:val="18"/>
          <w:szCs w:val="18"/>
          <w:lang w:val="es-MX"/>
        </w:rPr>
        <w:t xml:space="preserve">, </w:t>
      </w:r>
      <w:r w:rsidRPr="009718C9">
        <w:rPr>
          <w:rFonts w:ascii="Calibri" w:hAnsi="Calibri" w:cs="Arial"/>
          <w:sz w:val="18"/>
          <w:szCs w:val="18"/>
          <w:lang w:val="es-MX"/>
        </w:rPr>
        <w:t>en conjunto a un solo licitante;</w:t>
      </w:r>
      <w:r w:rsidRPr="000F2C89">
        <w:rPr>
          <w:rFonts w:ascii="Calibri" w:hAnsi="Calibri" w:cs="Arial"/>
          <w:sz w:val="18"/>
          <w:szCs w:val="18"/>
          <w:lang w:val="es-MX"/>
        </w:rPr>
        <w:t xml:space="preserve"> </w:t>
      </w:r>
    </w:p>
    <w:p w14:paraId="58998692" w14:textId="21E01559" w:rsidR="009718C9" w:rsidRPr="000F2C89" w:rsidRDefault="009718C9" w:rsidP="009718C9">
      <w:pPr>
        <w:tabs>
          <w:tab w:val="left" w:pos="0"/>
        </w:tabs>
        <w:ind w:right="49"/>
        <w:jc w:val="both"/>
        <w:rPr>
          <w:rFonts w:ascii="Calibri" w:hAnsi="Calibri" w:cs="Arial"/>
          <w:sz w:val="18"/>
          <w:szCs w:val="18"/>
          <w:lang w:val="es-MX"/>
        </w:rPr>
      </w:pPr>
      <w:r w:rsidRPr="009718C9">
        <w:rPr>
          <w:rFonts w:ascii="Calibri" w:hAnsi="Calibri" w:cs="Arial"/>
          <w:b/>
          <w:sz w:val="18"/>
          <w:szCs w:val="18"/>
          <w:lang w:val="es-MX"/>
        </w:rPr>
        <w:t>1</w:t>
      </w:r>
      <w:r>
        <w:rPr>
          <w:rFonts w:ascii="Calibri" w:hAnsi="Calibri" w:cs="Arial"/>
          <w:b/>
          <w:sz w:val="18"/>
          <w:szCs w:val="18"/>
          <w:lang w:val="es-MX"/>
        </w:rPr>
        <w:t>4</w:t>
      </w:r>
      <w:r w:rsidRPr="009718C9">
        <w:rPr>
          <w:rFonts w:ascii="Calibri" w:hAnsi="Calibri" w:cs="Arial"/>
          <w:b/>
          <w:sz w:val="18"/>
          <w:szCs w:val="18"/>
          <w:lang w:val="es-MX"/>
        </w:rPr>
        <w:t>.-Partida</w:t>
      </w:r>
      <w:r w:rsidRPr="009718C9">
        <w:rPr>
          <w:rFonts w:ascii="Calibri" w:hAnsi="Calibri" w:cs="Arial"/>
          <w:sz w:val="18"/>
          <w:szCs w:val="18"/>
          <w:lang w:val="es-MX"/>
        </w:rPr>
        <w:t xml:space="preserve"> </w:t>
      </w:r>
      <w:r w:rsidRPr="009718C9">
        <w:rPr>
          <w:rFonts w:ascii="Calibri" w:hAnsi="Calibri" w:cs="Arial"/>
          <w:b/>
          <w:sz w:val="18"/>
          <w:szCs w:val="18"/>
          <w:lang w:val="es-MX"/>
        </w:rPr>
        <w:t>9</w:t>
      </w:r>
      <w:r>
        <w:rPr>
          <w:rFonts w:ascii="Calibri" w:hAnsi="Calibri" w:cs="Arial"/>
          <w:b/>
          <w:sz w:val="18"/>
          <w:szCs w:val="18"/>
          <w:lang w:val="es-MX"/>
        </w:rPr>
        <w:t>9</w:t>
      </w:r>
      <w:r w:rsidRPr="009718C9">
        <w:rPr>
          <w:rFonts w:ascii="Calibri" w:hAnsi="Calibri" w:cs="Arial"/>
          <w:b/>
          <w:sz w:val="18"/>
          <w:szCs w:val="18"/>
          <w:lang w:val="es-MX"/>
        </w:rPr>
        <w:t xml:space="preserve"> </w:t>
      </w:r>
      <w:r>
        <w:rPr>
          <w:rFonts w:ascii="Calibri" w:hAnsi="Calibri" w:cs="Arial"/>
          <w:b/>
          <w:sz w:val="18"/>
          <w:szCs w:val="18"/>
          <w:lang w:val="es-MX"/>
        </w:rPr>
        <w:t>a</w:t>
      </w:r>
      <w:r w:rsidRPr="009718C9">
        <w:rPr>
          <w:rFonts w:ascii="Calibri" w:hAnsi="Calibri" w:cs="Arial"/>
          <w:b/>
          <w:sz w:val="18"/>
          <w:szCs w:val="18"/>
          <w:lang w:val="es-MX"/>
        </w:rPr>
        <w:t xml:space="preserve"> </w:t>
      </w:r>
      <w:r>
        <w:rPr>
          <w:rFonts w:ascii="Calibri" w:hAnsi="Calibri" w:cs="Arial"/>
          <w:b/>
          <w:sz w:val="18"/>
          <w:szCs w:val="18"/>
          <w:lang w:val="es-MX"/>
        </w:rPr>
        <w:t>101</w:t>
      </w:r>
      <w:r w:rsidRPr="009718C9">
        <w:rPr>
          <w:rFonts w:ascii="Calibri" w:hAnsi="Calibri" w:cs="Arial"/>
          <w:b/>
          <w:sz w:val="18"/>
          <w:szCs w:val="18"/>
          <w:lang w:val="es-MX"/>
        </w:rPr>
        <w:t xml:space="preserve">, </w:t>
      </w:r>
      <w:r w:rsidRPr="009718C9">
        <w:rPr>
          <w:rFonts w:ascii="Calibri" w:hAnsi="Calibri" w:cs="Arial"/>
          <w:sz w:val="18"/>
          <w:szCs w:val="18"/>
          <w:lang w:val="es-MX"/>
        </w:rPr>
        <w:t>en conjunto a un solo licitante;</w:t>
      </w:r>
      <w:r w:rsidRPr="000F2C89">
        <w:rPr>
          <w:rFonts w:ascii="Calibri" w:hAnsi="Calibri" w:cs="Arial"/>
          <w:sz w:val="18"/>
          <w:szCs w:val="18"/>
          <w:lang w:val="es-MX"/>
        </w:rPr>
        <w:t xml:space="preserve"> </w:t>
      </w:r>
    </w:p>
    <w:p w14:paraId="06B45AED" w14:textId="77777777" w:rsidR="00101EEC" w:rsidRPr="000F2C89" w:rsidRDefault="00101EEC" w:rsidP="000F2C89">
      <w:pPr>
        <w:widowControl/>
        <w:tabs>
          <w:tab w:val="left" w:pos="567"/>
        </w:tabs>
        <w:ind w:right="49"/>
        <w:jc w:val="both"/>
        <w:rPr>
          <w:rFonts w:ascii="Calibri" w:hAnsi="Calibri" w:cs="Arial"/>
          <w:sz w:val="18"/>
          <w:szCs w:val="18"/>
          <w:lang w:val="es-MX"/>
        </w:rPr>
      </w:pPr>
    </w:p>
    <w:p w14:paraId="3F27D273" w14:textId="71241CBE" w:rsidR="000F2C89" w:rsidRPr="000F2C89" w:rsidRDefault="000F2C89" w:rsidP="00857EF1">
      <w:pPr>
        <w:widowControl/>
        <w:tabs>
          <w:tab w:val="left" w:pos="567"/>
        </w:tabs>
        <w:ind w:right="49"/>
        <w:jc w:val="both"/>
        <w:rPr>
          <w:rFonts w:ascii="Calibri" w:hAnsi="Calibri" w:cs="Arial"/>
          <w:color w:val="632423"/>
          <w:sz w:val="18"/>
          <w:szCs w:val="18"/>
          <w:lang w:val="es-MX"/>
        </w:rPr>
      </w:pPr>
      <w:r w:rsidRPr="00E56582">
        <w:rPr>
          <w:rFonts w:ascii="Calibri" w:hAnsi="Calibri" w:cs="Arial"/>
          <w:sz w:val="18"/>
          <w:szCs w:val="18"/>
          <w:lang w:val="es-MX"/>
        </w:rPr>
        <w:t>-Partida</w:t>
      </w:r>
      <w:r w:rsidRPr="00E56582">
        <w:rPr>
          <w:rFonts w:ascii="Calibri" w:hAnsi="Calibri" w:cs="Arial"/>
          <w:b/>
          <w:sz w:val="18"/>
          <w:szCs w:val="18"/>
          <w:lang w:val="es-MX"/>
        </w:rPr>
        <w:t xml:space="preserve"> </w:t>
      </w:r>
      <w:r w:rsidR="00857EF1" w:rsidRPr="00E56582">
        <w:rPr>
          <w:rFonts w:ascii="Calibri" w:hAnsi="Calibri" w:cs="Arial"/>
          <w:b/>
          <w:sz w:val="18"/>
          <w:szCs w:val="18"/>
          <w:lang w:val="es-MX"/>
        </w:rPr>
        <w:t>1</w:t>
      </w:r>
      <w:r w:rsidR="00857EF1" w:rsidRPr="00857EF1">
        <w:rPr>
          <w:rFonts w:ascii="Calibri" w:hAnsi="Calibri" w:cs="Arial"/>
          <w:b/>
          <w:sz w:val="18"/>
          <w:szCs w:val="18"/>
          <w:lang w:val="es-MX"/>
        </w:rPr>
        <w:t>,</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2,</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3,</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4,</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5,</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6,</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7,</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8,</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9,</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10,</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11,</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12,</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13,</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14,</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15,</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16,</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17,</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18,</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19,</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20,</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21,</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22,</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23,</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24,</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25,</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26,</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27,</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28,</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29,</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30,</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31,</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32,</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33,</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34,</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35,</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36,</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37,</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38,</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39,</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40,</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41,</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42</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48,</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49,</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52,</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53,</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54,</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57,</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58,</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59,</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62,</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63,</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66,</w:t>
      </w:r>
      <w:r w:rsidR="006F61FF">
        <w:rPr>
          <w:rFonts w:ascii="Calibri" w:hAnsi="Calibri" w:cs="Arial"/>
          <w:b/>
          <w:sz w:val="18"/>
          <w:szCs w:val="18"/>
          <w:lang w:val="es-MX"/>
        </w:rPr>
        <w:t xml:space="preserve"> </w:t>
      </w:r>
      <w:r w:rsidR="00857EF1" w:rsidRPr="00857EF1">
        <w:rPr>
          <w:rFonts w:ascii="Calibri" w:hAnsi="Calibri" w:cs="Arial"/>
          <w:b/>
          <w:sz w:val="18"/>
          <w:szCs w:val="18"/>
          <w:lang w:val="es-MX"/>
        </w:rPr>
        <w:t>67,</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68,</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69,</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70,</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71,</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74,</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79,</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80,</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81,</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82,</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83,</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90,</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91,</w:t>
      </w:r>
      <w:r w:rsidR="00857EF1">
        <w:rPr>
          <w:rFonts w:ascii="Calibri" w:hAnsi="Calibri" w:cs="Arial"/>
          <w:b/>
          <w:sz w:val="18"/>
          <w:szCs w:val="18"/>
          <w:lang w:val="es-MX"/>
        </w:rPr>
        <w:t xml:space="preserve"> </w:t>
      </w:r>
      <w:r w:rsidR="00857EF1" w:rsidRPr="00857EF1">
        <w:rPr>
          <w:rFonts w:ascii="Calibri" w:hAnsi="Calibri" w:cs="Arial"/>
          <w:b/>
          <w:sz w:val="18"/>
          <w:szCs w:val="18"/>
          <w:lang w:val="es-MX"/>
        </w:rPr>
        <w:t>96,</w:t>
      </w:r>
      <w:r w:rsidR="00E56582">
        <w:rPr>
          <w:rFonts w:ascii="Calibri" w:hAnsi="Calibri" w:cs="Arial"/>
          <w:b/>
          <w:sz w:val="18"/>
          <w:szCs w:val="18"/>
          <w:lang w:val="es-MX"/>
        </w:rPr>
        <w:t xml:space="preserve"> </w:t>
      </w:r>
      <w:r w:rsidR="00857EF1" w:rsidRPr="00857EF1">
        <w:rPr>
          <w:rFonts w:ascii="Calibri" w:hAnsi="Calibri" w:cs="Arial"/>
          <w:b/>
          <w:sz w:val="18"/>
          <w:szCs w:val="18"/>
          <w:lang w:val="es-MX"/>
        </w:rPr>
        <w:t>102,</w:t>
      </w:r>
      <w:r w:rsidR="00E56582">
        <w:rPr>
          <w:rFonts w:ascii="Calibri" w:hAnsi="Calibri" w:cs="Arial"/>
          <w:b/>
          <w:sz w:val="18"/>
          <w:szCs w:val="18"/>
          <w:lang w:val="es-MX"/>
        </w:rPr>
        <w:t xml:space="preserve"> </w:t>
      </w:r>
      <w:r w:rsidR="00857EF1" w:rsidRPr="00857EF1">
        <w:rPr>
          <w:rFonts w:ascii="Calibri" w:hAnsi="Calibri" w:cs="Arial"/>
          <w:b/>
          <w:sz w:val="18"/>
          <w:szCs w:val="18"/>
          <w:lang w:val="es-MX"/>
        </w:rPr>
        <w:t>103</w:t>
      </w:r>
      <w:r w:rsidR="00E56582">
        <w:rPr>
          <w:rFonts w:ascii="Calibri" w:hAnsi="Calibri" w:cs="Arial"/>
          <w:b/>
          <w:sz w:val="18"/>
          <w:szCs w:val="18"/>
          <w:lang w:val="es-MX"/>
        </w:rPr>
        <w:t xml:space="preserve"> </w:t>
      </w:r>
      <w:r w:rsidR="00E56582" w:rsidRPr="00E56582">
        <w:rPr>
          <w:rFonts w:ascii="Calibri" w:hAnsi="Calibri" w:cs="Arial"/>
          <w:b/>
          <w:sz w:val="18"/>
          <w:szCs w:val="18"/>
          <w:lang w:val="es-MX"/>
        </w:rPr>
        <w:t xml:space="preserve">y </w:t>
      </w:r>
      <w:r w:rsidR="00857EF1" w:rsidRPr="00E56582">
        <w:rPr>
          <w:rFonts w:ascii="Calibri" w:hAnsi="Calibri" w:cs="Arial"/>
          <w:b/>
          <w:sz w:val="18"/>
          <w:szCs w:val="18"/>
          <w:lang w:val="es-MX"/>
        </w:rPr>
        <w:t>104,</w:t>
      </w:r>
      <w:r w:rsidR="00E56582" w:rsidRPr="00E56582">
        <w:rPr>
          <w:rFonts w:ascii="Calibri" w:hAnsi="Calibri" w:cs="Arial"/>
          <w:b/>
          <w:sz w:val="18"/>
          <w:szCs w:val="18"/>
          <w:lang w:val="es-MX"/>
        </w:rPr>
        <w:t xml:space="preserve"> </w:t>
      </w:r>
      <w:r w:rsidRPr="00E56582">
        <w:rPr>
          <w:rFonts w:ascii="Calibri" w:hAnsi="Calibri" w:cs="Arial"/>
          <w:sz w:val="18"/>
          <w:szCs w:val="18"/>
          <w:lang w:val="es-MX"/>
        </w:rPr>
        <w:t xml:space="preserve">se adjudicarán por </w:t>
      </w:r>
      <w:r w:rsidRPr="00E56582">
        <w:rPr>
          <w:rFonts w:ascii="Calibri" w:hAnsi="Calibri" w:cs="Arial"/>
          <w:b/>
          <w:sz w:val="18"/>
          <w:szCs w:val="18"/>
          <w:lang w:val="es-MX"/>
        </w:rPr>
        <w:t>partida individual</w:t>
      </w:r>
      <w:r w:rsidRPr="00E56582">
        <w:rPr>
          <w:rFonts w:ascii="Calibri" w:hAnsi="Calibri" w:cs="Arial"/>
          <w:sz w:val="18"/>
          <w:szCs w:val="18"/>
          <w:lang w:val="es-MX"/>
        </w:rPr>
        <w:t xml:space="preserve"> </w:t>
      </w:r>
      <w:r w:rsidRPr="00E56582">
        <w:rPr>
          <w:rFonts w:ascii="Calibri" w:hAnsi="Calibri" w:cs="Arial"/>
          <w:color w:val="632423"/>
          <w:sz w:val="18"/>
          <w:szCs w:val="18"/>
          <w:lang w:val="es-MX"/>
        </w:rPr>
        <w:t>al licitante con propuesta solvente y precio más bajo.</w:t>
      </w:r>
    </w:p>
    <w:p w14:paraId="19380072" w14:textId="77777777" w:rsidR="008B33EC" w:rsidRPr="00712268" w:rsidRDefault="008B33EC" w:rsidP="008B33EC">
      <w:pPr>
        <w:tabs>
          <w:tab w:val="left" w:pos="0"/>
        </w:tabs>
        <w:ind w:right="49"/>
        <w:jc w:val="both"/>
        <w:rPr>
          <w:rFonts w:ascii="Calibri" w:hAnsi="Calibri" w:cs="Arial"/>
          <w:sz w:val="18"/>
          <w:szCs w:val="18"/>
          <w:lang w:val="es-MX"/>
        </w:rPr>
      </w:pPr>
    </w:p>
    <w:p w14:paraId="6D0F5EDC" w14:textId="313B2950" w:rsidR="009140B4" w:rsidRPr="00792A74" w:rsidRDefault="009140B4" w:rsidP="009140B4">
      <w:pPr>
        <w:tabs>
          <w:tab w:val="left" w:pos="567"/>
        </w:tabs>
        <w:ind w:left="567" w:right="567" w:hanging="567"/>
        <w:jc w:val="both"/>
        <w:rPr>
          <w:rFonts w:asciiTheme="minorHAnsi" w:hAnsiTheme="minorHAnsi" w:cstheme="minorHAnsi"/>
          <w:b/>
          <w:sz w:val="18"/>
          <w:szCs w:val="18"/>
          <w:lang w:val="es-MX"/>
        </w:rPr>
      </w:pPr>
      <w:r w:rsidRPr="00792A74">
        <w:rPr>
          <w:rFonts w:asciiTheme="minorHAnsi" w:hAnsiTheme="minorHAnsi" w:cstheme="minorHAnsi"/>
          <w:b/>
          <w:sz w:val="18"/>
          <w:szCs w:val="18"/>
          <w:lang w:val="es-MX"/>
        </w:rPr>
        <w:t>X. REQUISITOS PARA LA PRESENTACIÓN DE LAS PROPUESTAS</w:t>
      </w:r>
    </w:p>
    <w:p w14:paraId="68D264D4" w14:textId="77777777" w:rsidR="000D7025" w:rsidRPr="00792A74"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77777777" w:rsidR="009140B4" w:rsidRPr="00F400A6" w:rsidRDefault="009140B4" w:rsidP="009140B4">
      <w:pPr>
        <w:tabs>
          <w:tab w:val="left" w:pos="0"/>
        </w:tabs>
        <w:ind w:right="49" w:hanging="284"/>
        <w:jc w:val="both"/>
        <w:rPr>
          <w:rFonts w:asciiTheme="minorHAnsi" w:hAnsiTheme="minorHAnsi" w:cstheme="minorHAnsi"/>
          <w:sz w:val="18"/>
          <w:szCs w:val="18"/>
          <w:lang w:val="es-MX"/>
        </w:rPr>
      </w:pPr>
      <w:r w:rsidRPr="00792A74">
        <w:rPr>
          <w:rFonts w:asciiTheme="minorHAnsi" w:hAnsiTheme="minorHAnsi" w:cstheme="minorHAnsi"/>
          <w:sz w:val="18"/>
          <w:szCs w:val="18"/>
          <w:lang w:val="es-MX"/>
        </w:rPr>
        <w:tab/>
        <w:t>Los licitantes deberán de presentar su propuesta con los siguientes</w:t>
      </w:r>
      <w:r w:rsidRPr="00F400A6">
        <w:rPr>
          <w:rFonts w:asciiTheme="minorHAnsi" w:hAnsiTheme="minorHAnsi" w:cstheme="minorHAnsi"/>
          <w:sz w:val="18"/>
          <w:szCs w:val="18"/>
          <w:lang w:val="es-MX"/>
        </w:rPr>
        <w:t xml:space="preserve"> documentos (en un sobre cerrado) de manera obligatoria, excepto los que expresamente se señalan como opcionales.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lastRenderedPageBreak/>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56368C"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8"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8"/>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38889C55"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A01F74">
              <w:rPr>
                <w:rFonts w:asciiTheme="minorHAnsi" w:eastAsia="Calibri" w:hAnsiTheme="minorHAnsi" w:cstheme="minorHAnsi"/>
                <w:color w:val="000000"/>
                <w:sz w:val="14"/>
                <w:szCs w:val="12"/>
              </w:rPr>
              <w:lastRenderedPageBreak/>
              <w:t xml:space="preserve">La opinión de Cumplimiento de Obligaciones fiscales en materia de Seguridad Social deberá presentarse con fecha del </w:t>
            </w:r>
            <w:r w:rsidRPr="00D93073">
              <w:rPr>
                <w:rFonts w:asciiTheme="minorHAnsi" w:eastAsia="Calibri" w:hAnsiTheme="minorHAnsi" w:cstheme="minorHAnsi"/>
                <w:color w:val="000000"/>
                <w:sz w:val="14"/>
                <w:szCs w:val="12"/>
              </w:rPr>
              <w:t xml:space="preserve">día </w:t>
            </w:r>
            <w:r w:rsidR="00101EEC">
              <w:rPr>
                <w:rFonts w:asciiTheme="minorHAnsi" w:eastAsia="Calibri" w:hAnsiTheme="minorHAnsi" w:cstheme="minorHAnsi"/>
                <w:b/>
                <w:color w:val="000000"/>
                <w:sz w:val="14"/>
                <w:szCs w:val="12"/>
                <w:u w:val="single"/>
              </w:rPr>
              <w:t>05</w:t>
            </w:r>
            <w:r w:rsidRPr="00D93073">
              <w:rPr>
                <w:rFonts w:asciiTheme="minorHAnsi" w:eastAsia="Calibri" w:hAnsiTheme="minorHAnsi" w:cstheme="minorHAnsi"/>
                <w:b/>
                <w:color w:val="000000"/>
                <w:sz w:val="14"/>
                <w:szCs w:val="12"/>
                <w:u w:val="single"/>
              </w:rPr>
              <w:t xml:space="preserve"> de</w:t>
            </w:r>
            <w:r w:rsidR="00666EEF" w:rsidRPr="00D93073">
              <w:rPr>
                <w:rFonts w:asciiTheme="minorHAnsi" w:eastAsia="Calibri" w:hAnsiTheme="minorHAnsi" w:cstheme="minorHAnsi"/>
                <w:b/>
                <w:color w:val="000000"/>
                <w:sz w:val="14"/>
                <w:szCs w:val="12"/>
                <w:u w:val="single"/>
              </w:rPr>
              <w:t xml:space="preserve"> </w:t>
            </w:r>
            <w:r w:rsidR="00101EEC">
              <w:rPr>
                <w:rFonts w:asciiTheme="minorHAnsi" w:eastAsia="Calibri" w:hAnsiTheme="minorHAnsi" w:cstheme="minorHAnsi"/>
                <w:b/>
                <w:color w:val="000000"/>
                <w:sz w:val="14"/>
                <w:szCs w:val="12"/>
                <w:u w:val="single"/>
              </w:rPr>
              <w:t>septiembre</w:t>
            </w:r>
            <w:r w:rsidRPr="00D93073">
              <w:rPr>
                <w:rFonts w:asciiTheme="minorHAnsi" w:eastAsia="Calibri" w:hAnsiTheme="minorHAnsi" w:cstheme="minorHAnsi"/>
                <w:b/>
                <w:color w:val="000000"/>
                <w:sz w:val="14"/>
                <w:szCs w:val="12"/>
                <w:u w:val="single"/>
              </w:rPr>
              <w:t xml:space="preserve"> de 202</w:t>
            </w:r>
            <w:r w:rsidR="001F75E9" w:rsidRPr="00D93073">
              <w:rPr>
                <w:rFonts w:asciiTheme="minorHAnsi" w:eastAsia="Calibri" w:hAnsiTheme="minorHAnsi" w:cstheme="minorHAnsi"/>
                <w:b/>
                <w:color w:val="000000"/>
                <w:sz w:val="14"/>
                <w:szCs w:val="12"/>
                <w:u w:val="single"/>
              </w:rPr>
              <w:t>5</w:t>
            </w:r>
            <w:r w:rsidRPr="00D93073">
              <w:rPr>
                <w:rFonts w:asciiTheme="minorHAnsi" w:eastAsia="Calibri" w:hAnsiTheme="minorHAnsi" w:cstheme="minorHAnsi"/>
                <w:b/>
                <w:color w:val="000000"/>
                <w:sz w:val="12"/>
                <w:szCs w:val="12"/>
                <w:u w:val="single"/>
              </w:rPr>
              <w:t>.</w:t>
            </w:r>
          </w:p>
          <w:p w14:paraId="3D100E67" w14:textId="77777777" w:rsidR="009140B4" w:rsidRPr="0056368C" w:rsidRDefault="009140B4" w:rsidP="00DE6640">
            <w:pPr>
              <w:ind w:right="-52"/>
              <w:contextualSpacing/>
              <w:jc w:val="both"/>
              <w:rPr>
                <w:rFonts w:asciiTheme="minorHAnsi" w:eastAsia="Calibri" w:hAnsiTheme="minorHAnsi" w:cstheme="minorHAnsi"/>
                <w:b/>
                <w:color w:val="000000"/>
                <w:sz w:val="6"/>
                <w:szCs w:val="12"/>
                <w:u w:val="single"/>
              </w:rPr>
            </w:pP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A01F74" w:rsidRDefault="006854DC" w:rsidP="00DE6640">
            <w:pPr>
              <w:ind w:right="-52"/>
              <w:contextualSpacing/>
              <w:jc w:val="both"/>
              <w:rPr>
                <w:rFonts w:asciiTheme="minorHAnsi" w:eastAsia="Calibri" w:hAnsiTheme="minorHAnsi" w:cstheme="minorHAnsi"/>
                <w:color w:val="000000"/>
                <w:sz w:val="14"/>
                <w:szCs w:val="12"/>
              </w:rPr>
            </w:pPr>
            <w:hyperlink r:id="rId28"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4B88E00A" w14:textId="77777777" w:rsidR="009140B4" w:rsidRPr="00A01F74" w:rsidRDefault="006854DC" w:rsidP="00DE6640">
            <w:pPr>
              <w:ind w:right="-52"/>
              <w:contextualSpacing/>
              <w:jc w:val="both"/>
              <w:rPr>
                <w:rFonts w:asciiTheme="minorHAnsi" w:eastAsia="Calibri" w:hAnsiTheme="minorHAnsi" w:cstheme="minorHAnsi"/>
                <w:color w:val="0000FF"/>
                <w:sz w:val="14"/>
                <w:szCs w:val="12"/>
                <w:u w:val="single"/>
              </w:rPr>
            </w:pPr>
            <w:hyperlink r:id="rId29" w:history="1">
              <w:r w:rsidR="009140B4" w:rsidRPr="00A01F74">
                <w:rPr>
                  <w:rFonts w:asciiTheme="minorHAnsi" w:eastAsia="Calibri" w:hAnsiTheme="minorHAnsi" w:cstheme="minorHAnsi"/>
                  <w:color w:val="0000FF"/>
                  <w:sz w:val="14"/>
                  <w:szCs w:val="12"/>
                  <w:u w:val="single"/>
                </w:rPr>
                <w:t>https://eservicios2.aguascalientes.gob.mx/contribuciones/</w:t>
              </w:r>
            </w:hyperlink>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101EEC" w:rsidRPr="00F400A6" w14:paraId="6539E35C" w14:textId="77777777" w:rsidTr="00DE6640">
        <w:trPr>
          <w:jc w:val="center"/>
        </w:trPr>
        <w:tc>
          <w:tcPr>
            <w:tcW w:w="431" w:type="pct"/>
            <w:shd w:val="clear" w:color="auto" w:fill="auto"/>
          </w:tcPr>
          <w:p w14:paraId="48FECC13" w14:textId="77777777" w:rsidR="00101EEC" w:rsidRPr="00F400A6" w:rsidRDefault="00101EEC" w:rsidP="00101EEC">
            <w:pPr>
              <w:ind w:right="-91"/>
              <w:jc w:val="center"/>
              <w:rPr>
                <w:rFonts w:asciiTheme="minorHAnsi" w:eastAsia="Calibri" w:hAnsiTheme="minorHAnsi" w:cstheme="minorHAnsi"/>
                <w:b/>
                <w:color w:val="000000"/>
                <w:sz w:val="16"/>
                <w:szCs w:val="16"/>
              </w:rPr>
            </w:pPr>
          </w:p>
        </w:tc>
        <w:tc>
          <w:tcPr>
            <w:tcW w:w="3882" w:type="pct"/>
            <w:shd w:val="clear" w:color="auto" w:fill="auto"/>
          </w:tcPr>
          <w:p w14:paraId="5FAA9DA2" w14:textId="7F2FDE04" w:rsidR="00101EEC" w:rsidRPr="00F400A6" w:rsidRDefault="00101EEC" w:rsidP="00101EEC">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876405">
              <w:rPr>
                <w:rFonts w:asciiTheme="minorHAnsi" w:eastAsia="Calibri" w:hAnsiTheme="minorHAnsi" w:cstheme="minorHAnsi"/>
                <w:color w:val="000000"/>
                <w:sz w:val="14"/>
                <w:szCs w:val="14"/>
              </w:rPr>
              <w:t xml:space="preserve">vigencia </w:t>
            </w:r>
            <w:r w:rsidRPr="00343E27">
              <w:rPr>
                <w:rFonts w:asciiTheme="minorHAnsi" w:eastAsia="Calibri" w:hAnsiTheme="minorHAnsi" w:cstheme="minorHAnsi"/>
                <w:color w:val="000000"/>
                <w:sz w:val="14"/>
                <w:szCs w:val="14"/>
              </w:rPr>
              <w:t xml:space="preserve">del </w:t>
            </w:r>
            <w:r>
              <w:rPr>
                <w:rFonts w:asciiTheme="minorHAnsi" w:eastAsia="Calibri" w:hAnsiTheme="minorHAnsi" w:cstheme="minorHAnsi"/>
                <w:b/>
                <w:color w:val="000000"/>
                <w:sz w:val="14"/>
                <w:szCs w:val="14"/>
              </w:rPr>
              <w:t>05</w:t>
            </w:r>
            <w:r w:rsidRPr="00343E27">
              <w:rPr>
                <w:rFonts w:asciiTheme="minorHAnsi" w:eastAsia="Calibri" w:hAnsiTheme="minorHAnsi" w:cstheme="minorHAnsi"/>
                <w:b/>
                <w:color w:val="000000"/>
                <w:sz w:val="14"/>
                <w:szCs w:val="14"/>
              </w:rPr>
              <w:t xml:space="preserve"> de </w:t>
            </w:r>
            <w:r>
              <w:rPr>
                <w:rFonts w:asciiTheme="minorHAnsi" w:eastAsia="Calibri" w:hAnsiTheme="minorHAnsi" w:cstheme="minorHAnsi"/>
                <w:b/>
                <w:color w:val="000000"/>
                <w:sz w:val="14"/>
                <w:szCs w:val="14"/>
              </w:rPr>
              <w:t>agosto</w:t>
            </w:r>
            <w:r w:rsidRPr="00343E27">
              <w:rPr>
                <w:rFonts w:asciiTheme="minorHAnsi" w:eastAsia="Calibri" w:hAnsiTheme="minorHAnsi" w:cstheme="minorHAnsi"/>
                <w:b/>
                <w:color w:val="000000"/>
                <w:sz w:val="14"/>
                <w:szCs w:val="14"/>
              </w:rPr>
              <w:t xml:space="preserve"> al </w:t>
            </w:r>
            <w:r>
              <w:rPr>
                <w:rFonts w:asciiTheme="minorHAnsi" w:eastAsia="Calibri" w:hAnsiTheme="minorHAnsi" w:cstheme="minorHAnsi"/>
                <w:b/>
                <w:color w:val="000000"/>
                <w:sz w:val="14"/>
                <w:szCs w:val="14"/>
              </w:rPr>
              <w:t>05</w:t>
            </w:r>
            <w:r w:rsidRPr="00343E27">
              <w:rPr>
                <w:rFonts w:asciiTheme="minorHAnsi" w:eastAsia="Calibri" w:hAnsiTheme="minorHAnsi" w:cstheme="minorHAnsi"/>
                <w:b/>
                <w:color w:val="000000"/>
                <w:sz w:val="14"/>
                <w:szCs w:val="14"/>
              </w:rPr>
              <w:t xml:space="preserve"> de </w:t>
            </w:r>
            <w:r>
              <w:rPr>
                <w:rFonts w:asciiTheme="minorHAnsi" w:eastAsia="Calibri" w:hAnsiTheme="minorHAnsi" w:cstheme="minorHAnsi"/>
                <w:b/>
                <w:color w:val="000000"/>
                <w:sz w:val="14"/>
                <w:szCs w:val="14"/>
              </w:rPr>
              <w:t>septiembre</w:t>
            </w:r>
            <w:r w:rsidRPr="00343E27">
              <w:rPr>
                <w:rFonts w:asciiTheme="minorHAnsi" w:eastAsia="Calibri" w:hAnsiTheme="minorHAnsi" w:cstheme="minorHAnsi"/>
                <w:b/>
                <w:color w:val="000000"/>
                <w:sz w:val="14"/>
                <w:szCs w:val="14"/>
              </w:rPr>
              <w:t xml:space="preserve"> de 2025</w:t>
            </w:r>
            <w:r w:rsidRPr="00343E27">
              <w:rPr>
                <w:rFonts w:asciiTheme="minorHAnsi" w:eastAsia="Calibri" w:hAnsiTheme="minorHAnsi" w:cstheme="minorHAnsi"/>
                <w:color w:val="000000"/>
                <w:sz w:val="14"/>
                <w:szCs w:val="14"/>
              </w:rPr>
              <w:t>).</w:t>
            </w:r>
          </w:p>
          <w:p w14:paraId="2F6E3382" w14:textId="77777777" w:rsidR="00101EEC" w:rsidRPr="00F400A6" w:rsidRDefault="00101EEC" w:rsidP="00101EEC">
            <w:pPr>
              <w:spacing w:after="160" w:line="259" w:lineRule="auto"/>
              <w:contextualSpacing/>
              <w:jc w:val="both"/>
              <w:rPr>
                <w:rFonts w:asciiTheme="minorHAnsi" w:eastAsia="Calibri" w:hAnsiTheme="minorHAnsi" w:cstheme="minorHAnsi"/>
                <w:color w:val="000000"/>
                <w:sz w:val="14"/>
                <w:szCs w:val="14"/>
              </w:rPr>
            </w:pPr>
          </w:p>
          <w:p w14:paraId="31BACC08" w14:textId="77777777" w:rsidR="00101EEC" w:rsidRDefault="00101EEC" w:rsidP="00101EEC">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F400A6">
              <w:rPr>
                <w:rFonts w:asciiTheme="minorHAnsi" w:eastAsia="Calibri" w:hAnsiTheme="minorHAnsi" w:cstheme="minorHAnsi"/>
                <w:color w:val="000000"/>
                <w:sz w:val="14"/>
                <w:szCs w:val="14"/>
                <w:u w:val="single"/>
              </w:rPr>
              <w:t>Entero de retenciones mensuales de ISR por sueldos y salarios</w:t>
            </w:r>
            <w:r w:rsidRPr="00F400A6">
              <w:rPr>
                <w:rFonts w:asciiTheme="minorHAnsi" w:eastAsia="Calibri" w:hAnsiTheme="minorHAnsi" w:cstheme="minorHAnsi"/>
                <w:color w:val="000000"/>
                <w:sz w:val="14"/>
                <w:szCs w:val="14"/>
              </w:rPr>
              <w:t>”.</w:t>
            </w:r>
          </w:p>
          <w:p w14:paraId="66322585" w14:textId="77777777" w:rsidR="00101EEC" w:rsidRPr="00BE4B4D" w:rsidRDefault="00101EEC" w:rsidP="00101EEC">
            <w:pPr>
              <w:spacing w:after="160" w:line="259" w:lineRule="auto"/>
              <w:contextualSpacing/>
              <w:jc w:val="both"/>
              <w:rPr>
                <w:rFonts w:asciiTheme="minorHAnsi" w:eastAsia="Calibri" w:hAnsiTheme="minorHAnsi" w:cstheme="minorHAnsi"/>
                <w:color w:val="000000"/>
                <w:sz w:val="8"/>
                <w:szCs w:val="14"/>
              </w:rPr>
            </w:pPr>
          </w:p>
          <w:p w14:paraId="613770FF" w14:textId="2CD65E9F" w:rsidR="00101EEC" w:rsidRPr="00A01F74" w:rsidRDefault="00101EEC" w:rsidP="00101EEC">
            <w:pPr>
              <w:autoSpaceDE w:val="0"/>
              <w:autoSpaceDN w:val="0"/>
              <w:adjustRightInd w:val="0"/>
              <w:jc w:val="both"/>
              <w:rPr>
                <w:rFonts w:asciiTheme="minorHAnsi" w:hAnsiTheme="minorHAnsi" w:cstheme="minorHAnsi"/>
                <w:b/>
                <w:sz w:val="16"/>
                <w:szCs w:val="16"/>
              </w:rPr>
            </w:pPr>
            <w:r w:rsidRPr="00F400A6">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101EEC" w:rsidRPr="00F400A6" w:rsidRDefault="00101EEC" w:rsidP="00101EEC">
            <w:pPr>
              <w:ind w:right="-91"/>
              <w:jc w:val="center"/>
              <w:rPr>
                <w:rFonts w:asciiTheme="minorHAnsi" w:eastAsia="Calibri" w:hAnsiTheme="minorHAnsi" w:cstheme="minorHAnsi"/>
                <w:b/>
                <w:color w:val="000000"/>
                <w:sz w:val="16"/>
                <w:szCs w:val="16"/>
              </w:rPr>
            </w:pPr>
          </w:p>
        </w:tc>
      </w:tr>
      <w:tr w:rsidR="00F00D93" w:rsidRPr="00F400A6" w14:paraId="457B5BD0" w14:textId="77777777" w:rsidTr="00050A2B">
        <w:trPr>
          <w:jc w:val="center"/>
        </w:trPr>
        <w:tc>
          <w:tcPr>
            <w:tcW w:w="431" w:type="pct"/>
            <w:shd w:val="clear" w:color="auto" w:fill="auto"/>
          </w:tcPr>
          <w:p w14:paraId="78D42187" w14:textId="2146DE49" w:rsidR="00F00D93" w:rsidRPr="00F74D94" w:rsidRDefault="00F00D93" w:rsidP="00F00D93">
            <w:pPr>
              <w:ind w:right="-91"/>
              <w:jc w:val="center"/>
              <w:rPr>
                <w:rFonts w:asciiTheme="minorHAnsi" w:eastAsia="Calibri" w:hAnsiTheme="minorHAnsi" w:cstheme="minorHAnsi"/>
                <w:b/>
                <w:color w:val="000000"/>
                <w:sz w:val="16"/>
                <w:szCs w:val="16"/>
                <w:highlight w:val="yellow"/>
              </w:rPr>
            </w:pPr>
            <w:r w:rsidRPr="00DB674E">
              <w:rPr>
                <w:rFonts w:asciiTheme="minorHAnsi" w:eastAsia="Calibri" w:hAnsiTheme="minorHAnsi" w:cstheme="minorHAnsi"/>
                <w:b/>
                <w:color w:val="000000"/>
                <w:sz w:val="16"/>
                <w:szCs w:val="16"/>
              </w:rPr>
              <w:t>2.10</w:t>
            </w:r>
          </w:p>
        </w:tc>
        <w:tc>
          <w:tcPr>
            <w:tcW w:w="3882" w:type="pct"/>
          </w:tcPr>
          <w:p w14:paraId="1C85FDAC" w14:textId="77777777" w:rsidR="00F00D93" w:rsidRDefault="00F00D93" w:rsidP="00F00D93">
            <w:pPr>
              <w:spacing w:line="256" w:lineRule="auto"/>
              <w:jc w:val="both"/>
              <w:rPr>
                <w:rFonts w:asciiTheme="minorHAnsi" w:hAnsiTheme="minorHAnsi" w:cstheme="minorHAnsi"/>
                <w:bCs/>
                <w:sz w:val="16"/>
                <w:szCs w:val="16"/>
                <w:lang w:val="es-MX"/>
              </w:rPr>
            </w:pPr>
            <w:r>
              <w:rPr>
                <w:rFonts w:asciiTheme="minorHAnsi" w:hAnsiTheme="minorHAnsi" w:cstheme="minorHAnsi"/>
                <w:b/>
                <w:sz w:val="16"/>
                <w:szCs w:val="16"/>
              </w:rPr>
              <w:t>Capitales contables</w:t>
            </w:r>
            <w:r>
              <w:rPr>
                <w:rFonts w:asciiTheme="minorHAnsi" w:hAnsiTheme="minorHAnsi" w:cstheme="minorHAnsi"/>
                <w:b/>
                <w:bCs/>
                <w:sz w:val="16"/>
                <w:szCs w:val="16"/>
              </w:rPr>
              <w:t xml:space="preserve">: </w:t>
            </w:r>
            <w:r>
              <w:rPr>
                <w:rFonts w:asciiTheme="minorHAnsi" w:hAnsiTheme="minorHAnsi" w:cstheme="minorHAnsi"/>
                <w:bCs/>
                <w:sz w:val="16"/>
                <w:szCs w:val="16"/>
              </w:rPr>
              <w:t xml:space="preserve">Se establece como requisito para los licitantes </w:t>
            </w:r>
            <w:r>
              <w:rPr>
                <w:rFonts w:asciiTheme="minorHAnsi" w:hAnsiTheme="minorHAnsi" w:cstheme="minorHAnsi"/>
                <w:bCs/>
                <w:sz w:val="16"/>
                <w:szCs w:val="16"/>
                <w:u w:val="single"/>
              </w:rPr>
              <w:t>que sus ingresos</w:t>
            </w:r>
            <w:r>
              <w:rPr>
                <w:rFonts w:asciiTheme="minorHAnsi" w:hAnsiTheme="minorHAnsi" w:cstheme="minorHAnsi"/>
                <w:bCs/>
                <w:sz w:val="16"/>
                <w:szCs w:val="16"/>
              </w:rPr>
              <w:t xml:space="preserve"> sean el mínimo equivalente al 10% (diez por ciento), del monto total de su oferta, debiendo esto acreditarse mediante:</w:t>
            </w:r>
          </w:p>
          <w:p w14:paraId="5B616EA6" w14:textId="77777777" w:rsidR="00F00D93" w:rsidRDefault="00F00D93" w:rsidP="00F00D93">
            <w:pPr>
              <w:spacing w:line="256" w:lineRule="auto"/>
              <w:jc w:val="both"/>
              <w:rPr>
                <w:rFonts w:asciiTheme="minorHAnsi" w:hAnsiTheme="minorHAnsi" w:cstheme="minorHAnsi"/>
                <w:bCs/>
                <w:sz w:val="16"/>
                <w:szCs w:val="16"/>
              </w:rPr>
            </w:pPr>
          </w:p>
          <w:p w14:paraId="43DEB4DD" w14:textId="569E7F6A" w:rsidR="00F00D93" w:rsidRDefault="00F00D93" w:rsidP="00F00D93">
            <w:pPr>
              <w:pStyle w:val="Prrafodelista"/>
              <w:numPr>
                <w:ilvl w:val="0"/>
                <w:numId w:val="33"/>
              </w:numPr>
              <w:spacing w:line="256" w:lineRule="auto"/>
              <w:jc w:val="both"/>
              <w:rPr>
                <w:rFonts w:asciiTheme="minorHAnsi" w:hAnsiTheme="minorHAnsi" w:cstheme="minorHAnsi"/>
                <w:bCs/>
                <w:sz w:val="16"/>
                <w:szCs w:val="16"/>
              </w:rPr>
            </w:pPr>
            <w:r>
              <w:rPr>
                <w:rFonts w:asciiTheme="minorHAnsi" w:hAnsiTheme="minorHAnsi" w:cstheme="minorHAnsi"/>
                <w:bCs/>
                <w:sz w:val="16"/>
                <w:szCs w:val="16"/>
              </w:rPr>
              <w:t>Última declaración fiscal anual y;</w:t>
            </w:r>
          </w:p>
          <w:p w14:paraId="51CD64F7" w14:textId="77777777" w:rsidR="00F00D93" w:rsidRDefault="00F00D93" w:rsidP="00F00D93">
            <w:pPr>
              <w:pStyle w:val="Prrafodelista"/>
              <w:numPr>
                <w:ilvl w:val="0"/>
                <w:numId w:val="33"/>
              </w:numPr>
              <w:spacing w:line="256" w:lineRule="auto"/>
              <w:jc w:val="both"/>
              <w:rPr>
                <w:rFonts w:asciiTheme="minorHAnsi" w:hAnsiTheme="minorHAnsi" w:cstheme="minorHAnsi"/>
                <w:b/>
                <w:bCs/>
                <w:sz w:val="16"/>
                <w:szCs w:val="16"/>
              </w:rPr>
            </w:pPr>
            <w:r>
              <w:rPr>
                <w:rFonts w:asciiTheme="minorHAnsi" w:hAnsiTheme="minorHAnsi" w:cstheme="minorHAnsi"/>
                <w:bCs/>
                <w:sz w:val="16"/>
                <w:szCs w:val="16"/>
              </w:rPr>
              <w:t xml:space="preserve">Última declaración fiscal provisional del impuesto sobre la renta presentadas por el licitante ante la SHCP, del mes inmediato anterior a la fecha de presentación y apertura de propuestas. </w:t>
            </w:r>
          </w:p>
          <w:p w14:paraId="4FA73A09" w14:textId="77777777" w:rsidR="00F00D93" w:rsidRDefault="00F00D93" w:rsidP="00F00D93">
            <w:pPr>
              <w:spacing w:line="256" w:lineRule="auto"/>
              <w:jc w:val="both"/>
              <w:rPr>
                <w:rFonts w:asciiTheme="minorHAnsi" w:hAnsiTheme="minorHAnsi" w:cstheme="minorHAnsi"/>
                <w:sz w:val="16"/>
                <w:szCs w:val="12"/>
              </w:rPr>
            </w:pPr>
          </w:p>
          <w:p w14:paraId="39E06CFF" w14:textId="5D6A5118" w:rsidR="00F00D93" w:rsidRPr="00F74D94" w:rsidRDefault="00F00D93" w:rsidP="00F00D93">
            <w:pPr>
              <w:autoSpaceDE w:val="0"/>
              <w:autoSpaceDN w:val="0"/>
              <w:adjustRightInd w:val="0"/>
              <w:jc w:val="both"/>
              <w:rPr>
                <w:rFonts w:asciiTheme="minorHAnsi" w:hAnsiTheme="minorHAnsi" w:cstheme="minorHAnsi"/>
                <w:sz w:val="16"/>
                <w:szCs w:val="16"/>
                <w:highlight w:val="yellow"/>
              </w:rPr>
            </w:pPr>
            <w:r>
              <w:rPr>
                <w:rFonts w:asciiTheme="minorHAnsi" w:hAnsiTheme="minorHAnsi" w:cstheme="minorHAnsi"/>
                <w:sz w:val="16"/>
                <w:szCs w:val="12"/>
              </w:rPr>
              <w:t>(Su omisión es causa de desechamiento)</w:t>
            </w:r>
          </w:p>
        </w:tc>
        <w:tc>
          <w:tcPr>
            <w:tcW w:w="687" w:type="pct"/>
          </w:tcPr>
          <w:p w14:paraId="2B30AA5E" w14:textId="77777777" w:rsidR="00F00D93" w:rsidRDefault="00F00D93" w:rsidP="00F00D93">
            <w:pPr>
              <w:spacing w:line="256" w:lineRule="auto"/>
              <w:ind w:right="-91"/>
              <w:jc w:val="center"/>
              <w:rPr>
                <w:rFonts w:asciiTheme="minorHAnsi" w:eastAsia="Calibri" w:hAnsiTheme="minorHAnsi" w:cstheme="minorHAnsi"/>
                <w:b/>
                <w:color w:val="000000"/>
                <w:sz w:val="18"/>
                <w:szCs w:val="16"/>
              </w:rPr>
            </w:pPr>
            <w:r>
              <w:rPr>
                <w:rFonts w:asciiTheme="minorHAnsi" w:eastAsia="Calibri" w:hAnsiTheme="minorHAnsi" w:cstheme="minorHAnsi"/>
                <w:b/>
                <w:color w:val="000000"/>
                <w:sz w:val="18"/>
                <w:szCs w:val="16"/>
              </w:rPr>
              <w:t>Sí</w:t>
            </w:r>
          </w:p>
          <w:p w14:paraId="71C2491A" w14:textId="05049598" w:rsidR="00F00D93" w:rsidRPr="00F74D94" w:rsidRDefault="00F00D93" w:rsidP="00F00D93">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4"/>
                <w:szCs w:val="12"/>
              </w:rPr>
              <w:t>Firmar todas las páginas que lo integran.</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7D4CB093" w14:textId="6A652D39" w:rsidR="009140B4"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4684C198" w14:textId="77777777" w:rsidR="00101EEC" w:rsidRPr="0005196F" w:rsidRDefault="00101EEC" w:rsidP="00DE6640">
            <w:pPr>
              <w:jc w:val="both"/>
              <w:rPr>
                <w:rFonts w:asciiTheme="minorHAnsi" w:eastAsia="Calibri" w:hAnsiTheme="minorHAnsi" w:cstheme="minorHAnsi"/>
                <w:color w:val="000000"/>
                <w:sz w:val="16"/>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25047B90" w:rsidR="00D626DC" w:rsidRPr="00A01F74"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a la presente licitación, en caso contrario no se admitirá su participación y se procederá a su descalificación</w:t>
            </w:r>
            <w:r w:rsidRPr="00A01F74">
              <w:rPr>
                <w:rFonts w:asciiTheme="minorHAnsi" w:eastAsia="Calibri" w:hAnsiTheme="minorHAnsi" w:cstheme="minorHAnsi"/>
                <w:color w:val="000000"/>
                <w:sz w:val="16"/>
                <w:szCs w:val="16"/>
              </w:rPr>
              <w:t xml:space="preserve">. </w:t>
            </w:r>
            <w:r w:rsidRPr="00A01F74">
              <w:rPr>
                <w:rFonts w:asciiTheme="minorHAnsi" w:eastAsia="Calibri" w:hAnsiTheme="minorHAnsi" w:cstheme="minorHAnsi"/>
                <w:b/>
                <w:color w:val="000000"/>
                <w:sz w:val="16"/>
                <w:szCs w:val="16"/>
              </w:rPr>
              <w:t>(</w:t>
            </w:r>
            <w:r w:rsidR="00101EEC" w:rsidRPr="00101EEC">
              <w:rPr>
                <w:rFonts w:asciiTheme="minorHAnsi" w:eastAsia="Calibri" w:hAnsiTheme="minorHAnsi" w:cstheme="minorHAnsi"/>
                <w:b/>
                <w:color w:val="000000"/>
                <w:sz w:val="16"/>
                <w:szCs w:val="16"/>
              </w:rPr>
              <w:t>27, 28, 29 y 30 de agosto y, 01 de septiembre de 2025</w:t>
            </w:r>
            <w:r w:rsidR="00032DD1">
              <w:rPr>
                <w:rFonts w:asciiTheme="minorHAnsi" w:eastAsia="Calibri" w:hAnsiTheme="minorHAnsi" w:cstheme="minorHAnsi"/>
                <w:color w:val="000000"/>
                <w:sz w:val="16"/>
                <w:szCs w:val="16"/>
              </w:rPr>
              <w:t>).</w:t>
            </w:r>
            <w:r w:rsidRPr="00A01F74">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A01F74">
              <w:rPr>
                <w:rFonts w:asciiTheme="minorHAnsi" w:eastAsia="Calibri" w:hAnsiTheme="minorHAnsi" w:cstheme="minorHAnsi"/>
                <w:b/>
                <w:sz w:val="16"/>
                <w:szCs w:val="16"/>
                <w:u w:val="single"/>
                <w:lang w:eastAsia="ar-SA"/>
              </w:rPr>
              <w:t>Incluir:</w:t>
            </w:r>
          </w:p>
          <w:p w14:paraId="7FAFA9B3" w14:textId="73CE6FB0" w:rsidR="00D626DC" w:rsidRPr="00D626DC" w:rsidRDefault="00D626DC" w:rsidP="00005416">
            <w:pPr>
              <w:widowControl/>
              <w:numPr>
                <w:ilvl w:val="0"/>
                <w:numId w:val="28"/>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005416">
            <w:pPr>
              <w:widowControl/>
              <w:numPr>
                <w:ilvl w:val="0"/>
                <w:numId w:val="28"/>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3804FC7C"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r w:rsidR="00101EEC">
              <w:rPr>
                <w:rFonts w:asciiTheme="minorHAnsi" w:hAnsiTheme="minorHAnsi" w:cstheme="minorHAnsi"/>
                <w:sz w:val="14"/>
                <w:szCs w:val="14"/>
              </w:rPr>
              <w:t xml:space="preserve"> </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101EEC" w:rsidRPr="00F400A6" w14:paraId="43F846B4" w14:textId="77777777" w:rsidTr="00AE7E47">
        <w:trPr>
          <w:jc w:val="center"/>
        </w:trPr>
        <w:tc>
          <w:tcPr>
            <w:tcW w:w="431" w:type="pct"/>
            <w:shd w:val="clear" w:color="auto" w:fill="auto"/>
          </w:tcPr>
          <w:p w14:paraId="298658A9" w14:textId="25BE8200" w:rsidR="00101EEC" w:rsidRPr="00F400A6" w:rsidRDefault="00101EEC" w:rsidP="00101E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shd w:val="clear" w:color="auto" w:fill="auto"/>
          </w:tcPr>
          <w:p w14:paraId="265B46B3" w14:textId="77777777" w:rsidR="00101EEC" w:rsidRDefault="00101EEC" w:rsidP="00101EEC">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16B40823" w14:textId="77777777" w:rsidR="00101EEC" w:rsidRDefault="00101EEC" w:rsidP="00101EEC">
            <w:pPr>
              <w:autoSpaceDE w:val="0"/>
              <w:autoSpaceDN w:val="0"/>
              <w:adjustRightInd w:val="0"/>
              <w:spacing w:line="256" w:lineRule="auto"/>
              <w:jc w:val="both"/>
              <w:rPr>
                <w:rFonts w:asciiTheme="minorHAnsi" w:eastAsia="Calibri" w:hAnsiTheme="minorHAnsi" w:cstheme="minorHAnsi"/>
                <w:color w:val="000000"/>
                <w:sz w:val="16"/>
                <w:szCs w:val="16"/>
              </w:rPr>
            </w:pPr>
          </w:p>
          <w:p w14:paraId="13A8E8A8" w14:textId="442C000D" w:rsidR="00101EEC" w:rsidRDefault="00101EEC" w:rsidP="00101EEC">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  </w:t>
            </w:r>
          </w:p>
          <w:p w14:paraId="78D85C88" w14:textId="77777777" w:rsidR="00101EEC" w:rsidRDefault="00101EEC" w:rsidP="00101EEC">
            <w:pPr>
              <w:autoSpaceDE w:val="0"/>
              <w:autoSpaceDN w:val="0"/>
              <w:adjustRightInd w:val="0"/>
              <w:jc w:val="both"/>
              <w:rPr>
                <w:rFonts w:asciiTheme="minorHAnsi" w:eastAsia="Calibri" w:hAnsiTheme="minorHAnsi" w:cstheme="minorHAnsi"/>
                <w:sz w:val="14"/>
                <w:szCs w:val="14"/>
              </w:rPr>
            </w:pPr>
          </w:p>
          <w:p w14:paraId="3E865952" w14:textId="11CCCCC5" w:rsidR="00101EEC" w:rsidRPr="00F400A6" w:rsidRDefault="00101EEC" w:rsidP="00101EEC">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(Su omisión es causa de desechamiento)</w:t>
            </w:r>
          </w:p>
        </w:tc>
        <w:tc>
          <w:tcPr>
            <w:tcW w:w="687" w:type="pct"/>
            <w:shd w:val="clear" w:color="auto" w:fill="auto"/>
          </w:tcPr>
          <w:p w14:paraId="7046D8E2" w14:textId="77777777" w:rsidR="00101EEC" w:rsidRPr="00F400A6" w:rsidRDefault="00101EEC" w:rsidP="00101EE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5BCC341E" w14:textId="68FB3EB3" w:rsidR="00101EEC" w:rsidRPr="00F400A6" w:rsidRDefault="00101EEC" w:rsidP="00101EEC">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lastRenderedPageBreak/>
              <w:t>Firmar todas las páginas que lo integran.</w:t>
            </w:r>
          </w:p>
        </w:tc>
      </w:tr>
      <w:tr w:rsidR="00101EEC" w:rsidRPr="00F400A6" w14:paraId="6E5D89CF" w14:textId="77777777" w:rsidTr="00AE7E47">
        <w:trPr>
          <w:jc w:val="center"/>
        </w:trPr>
        <w:tc>
          <w:tcPr>
            <w:tcW w:w="431" w:type="pct"/>
            <w:shd w:val="clear" w:color="auto" w:fill="auto"/>
          </w:tcPr>
          <w:p w14:paraId="7A252374" w14:textId="54A1FE8A" w:rsidR="00101EEC" w:rsidRPr="00792A74" w:rsidRDefault="00101EEC" w:rsidP="00101EEC">
            <w:pPr>
              <w:ind w:right="-91"/>
              <w:jc w:val="center"/>
              <w:rPr>
                <w:rFonts w:asciiTheme="minorHAnsi" w:eastAsia="Calibri" w:hAnsiTheme="minorHAnsi" w:cstheme="minorHAnsi"/>
                <w:b/>
                <w:color w:val="000000"/>
                <w:sz w:val="16"/>
                <w:szCs w:val="16"/>
              </w:rPr>
            </w:pPr>
            <w:r w:rsidRPr="00191D1F">
              <w:rPr>
                <w:rFonts w:asciiTheme="minorHAnsi" w:eastAsia="Calibri" w:hAnsiTheme="minorHAnsi" w:cstheme="minorHAnsi"/>
                <w:b/>
                <w:color w:val="000000"/>
                <w:sz w:val="16"/>
                <w:szCs w:val="16"/>
              </w:rPr>
              <w:lastRenderedPageBreak/>
              <w:t>7</w:t>
            </w:r>
          </w:p>
        </w:tc>
        <w:tc>
          <w:tcPr>
            <w:tcW w:w="3882" w:type="pct"/>
            <w:shd w:val="clear" w:color="auto" w:fill="auto"/>
          </w:tcPr>
          <w:p w14:paraId="19D11E6F" w14:textId="77777777" w:rsidR="00101EEC" w:rsidRDefault="00101EEC" w:rsidP="00101EEC">
            <w:pPr>
              <w:autoSpaceDE w:val="0"/>
              <w:autoSpaceDN w:val="0"/>
              <w:adjustRightInd w:val="0"/>
              <w:spacing w:line="256" w:lineRule="auto"/>
              <w:jc w:val="both"/>
              <w:rPr>
                <w:rFonts w:ascii="Calibri" w:eastAsia="Calibri" w:hAnsi="Calibri" w:cs="Calibri"/>
                <w:b/>
                <w:color w:val="000000"/>
                <w:sz w:val="16"/>
                <w:szCs w:val="16"/>
              </w:rPr>
            </w:pPr>
            <w:r>
              <w:rPr>
                <w:rFonts w:ascii="Calibri" w:eastAsia="Calibri" w:hAnsi="Calibri" w:cs="Calibri"/>
                <w:b/>
                <w:color w:val="000000"/>
                <w:sz w:val="16"/>
                <w:szCs w:val="16"/>
              </w:rPr>
              <w:t xml:space="preserve">Información Técnica documental: </w:t>
            </w:r>
          </w:p>
          <w:p w14:paraId="06894A1D" w14:textId="77777777" w:rsidR="00101EEC" w:rsidRDefault="00101EEC" w:rsidP="00101EEC">
            <w:pPr>
              <w:autoSpaceDE w:val="0"/>
              <w:autoSpaceDN w:val="0"/>
              <w:adjustRightInd w:val="0"/>
              <w:spacing w:line="256" w:lineRule="auto"/>
              <w:jc w:val="both"/>
              <w:rPr>
                <w:rFonts w:ascii="Calibri" w:eastAsia="Calibri" w:hAnsi="Calibri" w:cs="Calibri"/>
                <w:sz w:val="16"/>
                <w:szCs w:val="16"/>
              </w:rPr>
            </w:pPr>
          </w:p>
          <w:p w14:paraId="5BED0071" w14:textId="77777777" w:rsidR="00101EEC" w:rsidRDefault="00101EEC" w:rsidP="00101EEC">
            <w:pPr>
              <w:autoSpaceDE w:val="0"/>
              <w:autoSpaceDN w:val="0"/>
              <w:adjustRightInd w:val="0"/>
              <w:spacing w:line="256" w:lineRule="auto"/>
              <w:jc w:val="both"/>
              <w:rPr>
                <w:rFonts w:ascii="Calibri" w:eastAsia="Calibri" w:hAnsi="Calibri" w:cs="Calibri"/>
                <w:color w:val="000000"/>
                <w:sz w:val="16"/>
                <w:szCs w:val="16"/>
              </w:rPr>
            </w:pPr>
            <w:r>
              <w:rPr>
                <w:rFonts w:ascii="Calibri" w:eastAsia="Calibri" w:hAnsi="Calibri" w:cs="Calibr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Pr>
                <w:rFonts w:ascii="Calibri" w:eastAsia="Calibri" w:hAnsi="Calibri" w:cs="Calibri"/>
                <w:b/>
                <w:sz w:val="16"/>
                <w:szCs w:val="16"/>
              </w:rPr>
              <w:t xml:space="preserve"> </w:t>
            </w:r>
            <w:r>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2E36DAF3" w14:textId="77777777" w:rsidR="00101EEC" w:rsidRDefault="00101EEC" w:rsidP="00101EEC">
            <w:pPr>
              <w:autoSpaceDE w:val="0"/>
              <w:autoSpaceDN w:val="0"/>
              <w:adjustRightInd w:val="0"/>
              <w:spacing w:line="256" w:lineRule="auto"/>
              <w:jc w:val="both"/>
              <w:rPr>
                <w:rFonts w:ascii="Calibri" w:hAnsi="Calibri" w:cs="Calibri"/>
                <w:b/>
                <w:color w:val="000000"/>
                <w:sz w:val="16"/>
                <w:szCs w:val="16"/>
              </w:rPr>
            </w:pPr>
          </w:p>
          <w:p w14:paraId="097A6556" w14:textId="34DA1B3A" w:rsidR="00101EEC" w:rsidRDefault="00101EEC" w:rsidP="00101EEC">
            <w:pPr>
              <w:widowControl/>
              <w:autoSpaceDE w:val="0"/>
              <w:autoSpaceDN w:val="0"/>
              <w:adjustRightInd w:val="0"/>
              <w:jc w:val="both"/>
              <w:rPr>
                <w:rFonts w:ascii="Calibri" w:hAnsi="Calibri" w:cs="Calibri"/>
                <w:b/>
                <w:color w:val="000000"/>
                <w:sz w:val="16"/>
                <w:szCs w:val="16"/>
              </w:rPr>
            </w:pPr>
            <w:r>
              <w:rPr>
                <w:rFonts w:ascii="Calibri" w:hAnsi="Calibri" w:cs="Calibri"/>
                <w:color w:val="000000"/>
                <w:sz w:val="16"/>
                <w:szCs w:val="16"/>
              </w:rPr>
              <w:t xml:space="preserve">Conforme a lo requerido en el </w:t>
            </w:r>
            <w:r>
              <w:rPr>
                <w:rFonts w:ascii="Calibri" w:hAnsi="Calibri" w:cs="Calibri"/>
                <w:b/>
                <w:color w:val="000000"/>
                <w:sz w:val="16"/>
                <w:szCs w:val="16"/>
              </w:rPr>
              <w:t>Anexo “1”</w:t>
            </w:r>
            <w:r>
              <w:rPr>
                <w:rFonts w:ascii="Calibri" w:hAnsi="Calibri" w:cs="Calibri"/>
                <w:color w:val="000000"/>
                <w:sz w:val="16"/>
                <w:szCs w:val="16"/>
              </w:rPr>
              <w:t xml:space="preserve">, para las partidas en las que se oferte y aplique el cumplimiento de </w:t>
            </w:r>
            <w:r w:rsidRPr="000B09D9">
              <w:rPr>
                <w:rFonts w:ascii="Calibri" w:hAnsi="Calibri" w:cs="Calibri"/>
                <w:color w:val="000000"/>
                <w:sz w:val="16"/>
                <w:szCs w:val="16"/>
              </w:rPr>
              <w:t xml:space="preserve">alguna (s) de las </w:t>
            </w:r>
            <w:r w:rsidRPr="000B09D9">
              <w:rPr>
                <w:rFonts w:ascii="Calibri" w:hAnsi="Calibri" w:cs="Calibri"/>
                <w:b/>
                <w:color w:val="000000"/>
                <w:sz w:val="16"/>
                <w:szCs w:val="16"/>
              </w:rPr>
              <w:t>Normas Oficiales Mexicanas (NOM), Certificaciones</w:t>
            </w:r>
            <w:r>
              <w:rPr>
                <w:rFonts w:ascii="Calibri" w:hAnsi="Calibri" w:cs="Calibri"/>
                <w:b/>
                <w:color w:val="000000"/>
                <w:sz w:val="16"/>
                <w:szCs w:val="16"/>
              </w:rPr>
              <w:t>,</w:t>
            </w:r>
            <w:r w:rsidRPr="000B09D9">
              <w:rPr>
                <w:rFonts w:ascii="Calibri" w:hAnsi="Calibri" w:cs="Calibri"/>
                <w:b/>
                <w:color w:val="000000"/>
                <w:sz w:val="16"/>
                <w:szCs w:val="16"/>
              </w:rPr>
              <w:t xml:space="preserve"> ISO</w:t>
            </w:r>
            <w:r>
              <w:rPr>
                <w:rFonts w:ascii="Calibri" w:hAnsi="Calibri" w:cs="Calibri"/>
                <w:b/>
                <w:color w:val="000000"/>
                <w:sz w:val="16"/>
                <w:szCs w:val="16"/>
              </w:rPr>
              <w:t>,</w:t>
            </w:r>
            <w:r w:rsidRPr="000B09D9">
              <w:rPr>
                <w:rFonts w:ascii="Calibri" w:hAnsi="Calibri" w:cs="Calibri"/>
                <w:b/>
                <w:color w:val="000000"/>
                <w:sz w:val="16"/>
                <w:szCs w:val="16"/>
                <w:lang w:val="es-MX"/>
              </w:rPr>
              <w:t xml:space="preserve"> etc.,</w:t>
            </w:r>
            <w:r w:rsidRPr="000B09D9">
              <w:rPr>
                <w:rFonts w:ascii="Calibri" w:hAnsi="Calibri" w:cs="Calibri"/>
                <w:b/>
                <w:color w:val="000000"/>
                <w:sz w:val="16"/>
                <w:szCs w:val="16"/>
              </w:rPr>
              <w:t xml:space="preserve"> </w:t>
            </w:r>
            <w:r w:rsidRPr="000B09D9">
              <w:rPr>
                <w:rFonts w:ascii="Calibri" w:eastAsia="Arial" w:hAnsi="Calibri" w:cs="Calibri"/>
                <w:sz w:val="16"/>
                <w:szCs w:val="16"/>
              </w:rPr>
              <w:t>se deberá poder corroborar en la información técnica, cumplir con</w:t>
            </w:r>
            <w:r w:rsidRPr="000B09D9">
              <w:rPr>
                <w:rFonts w:ascii="Calibri" w:eastAsia="Calibri" w:hAnsi="Calibri" w:cs="Calibri"/>
                <w:bCs/>
                <w:sz w:val="16"/>
                <w:szCs w:val="16"/>
              </w:rPr>
              <w:t xml:space="preserve"> dichas normas</w:t>
            </w:r>
            <w:r>
              <w:rPr>
                <w:rFonts w:ascii="Calibri" w:eastAsia="Calibri" w:hAnsi="Calibri" w:cs="Calibri"/>
                <w:bCs/>
                <w:sz w:val="16"/>
                <w:szCs w:val="16"/>
              </w:rPr>
              <w:t>.</w:t>
            </w:r>
          </w:p>
          <w:p w14:paraId="378E4B8A" w14:textId="77777777" w:rsidR="00101EEC" w:rsidRDefault="00101EEC" w:rsidP="00101EEC">
            <w:pPr>
              <w:widowControl/>
              <w:autoSpaceDE w:val="0"/>
              <w:autoSpaceDN w:val="0"/>
              <w:adjustRightInd w:val="0"/>
              <w:jc w:val="both"/>
              <w:rPr>
                <w:rFonts w:ascii="Calibri" w:hAnsi="Calibri" w:cs="Calibri"/>
                <w:b/>
                <w:color w:val="000000"/>
                <w:sz w:val="16"/>
                <w:szCs w:val="16"/>
              </w:rPr>
            </w:pPr>
          </w:p>
          <w:p w14:paraId="7DCE06E8" w14:textId="68F4C8EB" w:rsidR="00101EEC" w:rsidRPr="00792A74" w:rsidRDefault="00101EEC" w:rsidP="00101EEC">
            <w:pPr>
              <w:autoSpaceDE w:val="0"/>
              <w:autoSpaceDN w:val="0"/>
              <w:adjustRightInd w:val="0"/>
              <w:spacing w:line="256" w:lineRule="auto"/>
              <w:jc w:val="both"/>
              <w:rPr>
                <w:rFonts w:asciiTheme="minorHAnsi" w:eastAsia="Calibri" w:hAnsiTheme="minorHAnsi" w:cstheme="minorHAnsi"/>
                <w:b/>
                <w:color w:val="000000"/>
                <w:sz w:val="16"/>
                <w:szCs w:val="16"/>
              </w:rPr>
            </w:pPr>
            <w:r>
              <w:rPr>
                <w:rFonts w:ascii="Calibri" w:hAnsi="Calibri" w:cs="Calibri"/>
                <w:sz w:val="14"/>
                <w:szCs w:val="16"/>
              </w:rPr>
              <w:t>(Su omisión es causa de desechamiento)</w:t>
            </w:r>
          </w:p>
        </w:tc>
        <w:tc>
          <w:tcPr>
            <w:tcW w:w="687" w:type="pct"/>
            <w:shd w:val="clear" w:color="auto" w:fill="auto"/>
          </w:tcPr>
          <w:p w14:paraId="534D8103" w14:textId="77777777" w:rsidR="00101EEC" w:rsidRPr="00F400A6" w:rsidRDefault="00101EEC" w:rsidP="00101EEC">
            <w:pPr>
              <w:ind w:right="-91"/>
              <w:jc w:val="center"/>
              <w:rPr>
                <w:rFonts w:asciiTheme="minorHAnsi" w:eastAsia="Calibri" w:hAnsiTheme="minorHAnsi" w:cstheme="minorHAnsi"/>
                <w:b/>
                <w:color w:val="000000"/>
                <w:sz w:val="12"/>
                <w:szCs w:val="12"/>
              </w:rPr>
            </w:pPr>
            <w:r w:rsidRPr="00F400A6">
              <w:rPr>
                <w:rFonts w:asciiTheme="minorHAnsi" w:eastAsia="Calibri" w:hAnsiTheme="minorHAnsi" w:cstheme="minorHAnsi"/>
                <w:b/>
                <w:color w:val="000000"/>
                <w:sz w:val="16"/>
                <w:szCs w:val="16"/>
              </w:rPr>
              <w:t>Sí</w:t>
            </w:r>
          </w:p>
          <w:p w14:paraId="63EBF687" w14:textId="342D2D34" w:rsidR="00101EEC" w:rsidRPr="00792A74" w:rsidRDefault="00101EEC" w:rsidP="00101EE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4B4338A2" w:rsidR="007616A4" w:rsidRPr="001745F7" w:rsidRDefault="00101EEC" w:rsidP="007616A4">
            <w:pPr>
              <w:ind w:right="-91"/>
              <w:jc w:val="center"/>
              <w:rPr>
                <w:rFonts w:asciiTheme="minorHAnsi" w:eastAsia="Calibri" w:hAnsiTheme="minorHAnsi" w:cstheme="minorHAnsi"/>
                <w:b/>
                <w:color w:val="000000"/>
                <w:sz w:val="16"/>
                <w:szCs w:val="16"/>
                <w:highlight w:val="yellow"/>
              </w:rPr>
            </w:pPr>
            <w:r w:rsidRPr="00101EEC">
              <w:rPr>
                <w:rFonts w:asciiTheme="minorHAnsi" w:eastAsia="Calibri" w:hAnsiTheme="minorHAnsi" w:cstheme="minorHAnsi"/>
                <w:b/>
                <w:color w:val="000000"/>
                <w:sz w:val="16"/>
                <w:szCs w:val="16"/>
              </w:rPr>
              <w:t>8</w:t>
            </w:r>
          </w:p>
        </w:tc>
        <w:tc>
          <w:tcPr>
            <w:tcW w:w="3882"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83128F"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w:t>
            </w:r>
            <w:r w:rsidRPr="0083128F">
              <w:rPr>
                <w:rFonts w:asciiTheme="minorHAnsi" w:eastAsia="Calibri" w:hAnsiTheme="minorHAnsi" w:cstheme="minorHAnsi"/>
                <w:color w:val="000000"/>
                <w:sz w:val="16"/>
                <w:szCs w:val="16"/>
              </w:rPr>
              <w:t xml:space="preserve">el </w:t>
            </w:r>
            <w:r w:rsidRPr="0083128F">
              <w:rPr>
                <w:rFonts w:asciiTheme="minorHAnsi" w:eastAsia="Calibri" w:hAnsiTheme="minorHAnsi" w:cstheme="minorHAnsi"/>
                <w:b/>
                <w:color w:val="000000"/>
                <w:sz w:val="16"/>
                <w:szCs w:val="16"/>
              </w:rPr>
              <w:t>Anexo “2”</w:t>
            </w:r>
            <w:r w:rsidRPr="0083128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285EC78" w14:textId="23D1B27A" w:rsidR="007616A4" w:rsidRPr="0083128F" w:rsidRDefault="007616A4" w:rsidP="007616A4">
            <w:pPr>
              <w:tabs>
                <w:tab w:val="left" w:pos="1080"/>
              </w:tabs>
              <w:jc w:val="both"/>
              <w:rPr>
                <w:rFonts w:asciiTheme="minorHAnsi" w:eastAsia="Calibri" w:hAnsiTheme="minorHAnsi" w:cstheme="minorHAnsi"/>
                <w:sz w:val="16"/>
                <w:szCs w:val="16"/>
              </w:rPr>
            </w:pPr>
            <w:r w:rsidRPr="0083128F">
              <w:rPr>
                <w:rFonts w:asciiTheme="minorHAnsi" w:eastAsia="Calibri" w:hAnsiTheme="minorHAnsi" w:cstheme="minorHAnsi"/>
                <w:sz w:val="16"/>
                <w:szCs w:val="16"/>
              </w:rPr>
              <w:t>Se deberá considerar lo establecido en el numeral II.2 de estas Bases.</w:t>
            </w:r>
          </w:p>
          <w:p w14:paraId="3EB8C6B1" w14:textId="77777777" w:rsidR="008E72E7" w:rsidRPr="0083128F" w:rsidRDefault="008E72E7" w:rsidP="007616A4">
            <w:pPr>
              <w:tabs>
                <w:tab w:val="left" w:pos="1080"/>
              </w:tabs>
              <w:jc w:val="both"/>
              <w:rPr>
                <w:rFonts w:asciiTheme="minorHAnsi" w:eastAsia="Calibri" w:hAnsiTheme="minorHAnsi" w:cstheme="minorHAnsi"/>
                <w:sz w:val="16"/>
                <w:szCs w:val="16"/>
              </w:rPr>
            </w:pPr>
          </w:p>
          <w:p w14:paraId="0590EC9B" w14:textId="77777777" w:rsidR="008E72E7" w:rsidRPr="008C4BC9" w:rsidRDefault="008E72E7" w:rsidP="008E72E7">
            <w:pPr>
              <w:contextualSpacing/>
              <w:jc w:val="both"/>
              <w:rPr>
                <w:rFonts w:asciiTheme="minorHAnsi" w:hAnsiTheme="minorHAnsi" w:cs="Arial"/>
                <w:i/>
                <w:sz w:val="16"/>
                <w:szCs w:val="16"/>
              </w:rPr>
            </w:pPr>
            <w:r w:rsidRPr="0083128F">
              <w:rPr>
                <w:rFonts w:asciiTheme="minorHAnsi" w:hAnsiTheme="minorHAnsi" w:cs="Arial"/>
                <w:i/>
                <w:sz w:val="16"/>
                <w:szCs w:val="16"/>
              </w:rPr>
              <w:t>Los bienes ofertados y adjudicados, deberán entregarse en empaque, con instructivo en una caja, con las protecciones necesarias para su resguardo en el traslado y estar armados o ser armados por el licitante adjudicado en el lugar del suministro.</w:t>
            </w:r>
          </w:p>
          <w:p w14:paraId="12D80DAA" w14:textId="77777777" w:rsidR="008E72E7" w:rsidRPr="0056368C" w:rsidRDefault="008E72E7" w:rsidP="007616A4">
            <w:pPr>
              <w:tabs>
                <w:tab w:val="left" w:pos="1080"/>
              </w:tabs>
              <w:jc w:val="both"/>
              <w:rPr>
                <w:rFonts w:asciiTheme="minorHAnsi" w:eastAsia="Calibri" w:hAnsiTheme="minorHAnsi" w:cstheme="minorHAnsi"/>
                <w:sz w:val="16"/>
                <w:szCs w:val="16"/>
              </w:rPr>
            </w:pP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525D9C" w:rsidRPr="00F400A6" w14:paraId="3C055F8F" w14:textId="77777777" w:rsidTr="00DE6640">
        <w:trPr>
          <w:jc w:val="center"/>
        </w:trPr>
        <w:tc>
          <w:tcPr>
            <w:tcW w:w="431" w:type="pct"/>
            <w:shd w:val="clear" w:color="auto" w:fill="auto"/>
          </w:tcPr>
          <w:p w14:paraId="7EF4B719" w14:textId="72D246EF" w:rsidR="00525D9C" w:rsidRPr="00101EEC" w:rsidRDefault="00525D9C"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8.1</w:t>
            </w:r>
          </w:p>
        </w:tc>
        <w:tc>
          <w:tcPr>
            <w:tcW w:w="3882" w:type="pct"/>
            <w:shd w:val="clear" w:color="auto" w:fill="auto"/>
          </w:tcPr>
          <w:p w14:paraId="5B1D4BF8" w14:textId="77777777" w:rsidR="00525D9C" w:rsidRPr="00316EFD" w:rsidRDefault="00525D9C" w:rsidP="00525D9C">
            <w:pPr>
              <w:jc w:val="both"/>
              <w:rPr>
                <w:rFonts w:asciiTheme="minorHAnsi" w:eastAsia="Calibri" w:hAnsiTheme="minorHAnsi" w:cstheme="minorHAnsi"/>
                <w:b/>
                <w:sz w:val="16"/>
                <w:szCs w:val="16"/>
              </w:rPr>
            </w:pPr>
            <w:r w:rsidRPr="00316EFD">
              <w:rPr>
                <w:rFonts w:asciiTheme="minorHAnsi" w:eastAsia="Calibri" w:hAnsiTheme="minorHAnsi" w:cstheme="minorHAnsi"/>
                <w:b/>
                <w:sz w:val="16"/>
                <w:szCs w:val="16"/>
              </w:rPr>
              <w:t>Programa de instalación, capacitación:</w:t>
            </w:r>
          </w:p>
          <w:p w14:paraId="0DF846D5" w14:textId="77777777" w:rsidR="00525D9C" w:rsidRPr="00AA2C92" w:rsidRDefault="00525D9C" w:rsidP="00525D9C">
            <w:pPr>
              <w:jc w:val="both"/>
              <w:rPr>
                <w:rFonts w:asciiTheme="minorHAnsi" w:eastAsia="Calibri" w:hAnsiTheme="minorHAnsi" w:cstheme="minorHAnsi"/>
                <w:sz w:val="10"/>
                <w:szCs w:val="16"/>
              </w:rPr>
            </w:pPr>
          </w:p>
          <w:p w14:paraId="08C215C6" w14:textId="372226B0" w:rsidR="00525D9C" w:rsidRPr="00316EFD" w:rsidRDefault="00525D9C" w:rsidP="00525D9C">
            <w:pPr>
              <w:jc w:val="both"/>
              <w:rPr>
                <w:rFonts w:asciiTheme="minorHAnsi" w:eastAsia="Calibri" w:hAnsiTheme="minorHAnsi" w:cstheme="minorHAnsi"/>
                <w:sz w:val="16"/>
                <w:szCs w:val="16"/>
              </w:rPr>
            </w:pPr>
            <w:r w:rsidRPr="001E4B0B">
              <w:rPr>
                <w:rFonts w:asciiTheme="minorHAnsi" w:eastAsia="Calibri" w:hAnsiTheme="minorHAnsi" w:cstheme="minorHAnsi"/>
                <w:b/>
                <w:sz w:val="16"/>
                <w:szCs w:val="16"/>
              </w:rPr>
              <w:t xml:space="preserve">Para las partidas </w:t>
            </w:r>
            <w:r w:rsidR="00907628">
              <w:rPr>
                <w:rFonts w:asciiTheme="minorHAnsi" w:eastAsia="Calibri" w:hAnsiTheme="minorHAnsi" w:cstheme="minorHAnsi"/>
                <w:b/>
                <w:sz w:val="16"/>
                <w:szCs w:val="16"/>
              </w:rPr>
              <w:t xml:space="preserve">12, </w:t>
            </w:r>
            <w:r>
              <w:rPr>
                <w:rFonts w:asciiTheme="minorHAnsi" w:eastAsia="Calibri" w:hAnsiTheme="minorHAnsi" w:cstheme="minorHAnsi"/>
                <w:b/>
                <w:sz w:val="16"/>
                <w:szCs w:val="16"/>
              </w:rPr>
              <w:t>17,18, 19, 20, 24, 25, 26, 27, 28, 29, 34 y 35</w:t>
            </w:r>
            <w:r>
              <w:rPr>
                <w:rFonts w:asciiTheme="minorHAnsi" w:eastAsia="Calibri" w:hAnsiTheme="minorHAnsi" w:cstheme="minorHAnsi"/>
                <w:sz w:val="16"/>
                <w:szCs w:val="16"/>
              </w:rPr>
              <w:t>, l</w:t>
            </w:r>
            <w:r w:rsidRPr="00717F39">
              <w:rPr>
                <w:rFonts w:asciiTheme="minorHAnsi" w:eastAsia="Calibri" w:hAnsiTheme="minorHAnsi" w:cstheme="minorHAnsi"/>
                <w:sz w:val="16"/>
                <w:szCs w:val="16"/>
              </w:rPr>
              <w:t>os licitantes incluirán en su propuesta, los servicios de instalación y puesta en funcionamiento, así como la capacitación</w:t>
            </w:r>
            <w:r w:rsidRPr="00316EFD">
              <w:rPr>
                <w:rFonts w:asciiTheme="minorHAnsi" w:eastAsia="Calibri" w:hAnsiTheme="minorHAnsi" w:cstheme="minorHAnsi"/>
                <w:sz w:val="16"/>
                <w:szCs w:val="16"/>
              </w:rPr>
              <w:t xml:space="preserve"> para lo cual se les solicita se entregue el programa de instalación haciendo referencia a:</w:t>
            </w:r>
          </w:p>
          <w:p w14:paraId="18CA0FD8" w14:textId="77777777" w:rsidR="00525D9C" w:rsidRPr="00AA2C92" w:rsidRDefault="00525D9C" w:rsidP="00525D9C">
            <w:pPr>
              <w:jc w:val="both"/>
              <w:rPr>
                <w:rFonts w:asciiTheme="minorHAnsi" w:eastAsia="Calibri" w:hAnsiTheme="minorHAnsi" w:cstheme="minorHAnsi"/>
                <w:sz w:val="10"/>
                <w:szCs w:val="16"/>
              </w:rPr>
            </w:pPr>
          </w:p>
          <w:p w14:paraId="1ACE8CD1" w14:textId="77777777" w:rsidR="00525D9C" w:rsidRPr="00A92B8F" w:rsidRDefault="00525D9C" w:rsidP="00525D9C">
            <w:pPr>
              <w:pStyle w:val="Prrafodelista"/>
              <w:numPr>
                <w:ilvl w:val="0"/>
                <w:numId w:val="32"/>
              </w:numPr>
              <w:contextualSpacing/>
              <w:jc w:val="both"/>
              <w:rPr>
                <w:rFonts w:asciiTheme="minorHAnsi" w:hAnsiTheme="minorHAnsi" w:cs="Arial"/>
                <w:sz w:val="16"/>
                <w:szCs w:val="16"/>
              </w:rPr>
            </w:pPr>
            <w:r w:rsidRPr="00A92B8F">
              <w:rPr>
                <w:rFonts w:asciiTheme="minorHAnsi" w:hAnsiTheme="minorHAnsi" w:cs="Arial"/>
                <w:sz w:val="16"/>
                <w:szCs w:val="16"/>
              </w:rPr>
              <w:t xml:space="preserve">Memoria Técnica de los requerimientos técnicos para la instalación y puesta en marcha. </w:t>
            </w:r>
          </w:p>
          <w:p w14:paraId="00FCDC03" w14:textId="258F6929" w:rsidR="00525D9C" w:rsidRPr="00A92B8F" w:rsidRDefault="00525D9C" w:rsidP="00525D9C">
            <w:pPr>
              <w:pStyle w:val="Prrafodelista"/>
              <w:contextualSpacing/>
              <w:jc w:val="both"/>
              <w:rPr>
                <w:rFonts w:asciiTheme="minorHAnsi" w:hAnsiTheme="minorHAnsi" w:cs="Arial"/>
                <w:sz w:val="14"/>
                <w:szCs w:val="14"/>
              </w:rPr>
            </w:pPr>
            <w:r w:rsidRPr="00A92B8F">
              <w:rPr>
                <w:rFonts w:asciiTheme="minorHAnsi" w:hAnsiTheme="minorHAnsi" w:cs="Arial"/>
                <w:sz w:val="14"/>
                <w:szCs w:val="14"/>
              </w:rPr>
              <w:t xml:space="preserve">Al ser las memorias técnicas, documentos descriptivos con toda la información especializada para un proyecto, se deberá incluir de manera completa, todos los requerimientos y consideraciones (obra civil, conexiones, cableado, tuberías, etc.), que se requieran por parte del licitante, respecto de la infraestructura que deba modificarse por parte </w:t>
            </w:r>
            <w:r w:rsidR="00EF2062">
              <w:rPr>
                <w:rFonts w:asciiTheme="minorHAnsi" w:hAnsiTheme="minorHAnsi" w:cs="Arial"/>
                <w:sz w:val="14"/>
                <w:szCs w:val="14"/>
              </w:rPr>
              <w:t>de la Universidad</w:t>
            </w:r>
            <w:r w:rsidRPr="00A92B8F">
              <w:rPr>
                <w:rFonts w:asciiTheme="minorHAnsi" w:hAnsiTheme="minorHAnsi" w:cs="Arial"/>
                <w:sz w:val="14"/>
                <w:szCs w:val="14"/>
              </w:rPr>
              <w:t xml:space="preserve">, para que, en caso de resultar adjudicado, se puedan realizar previo a la entrega de los bienes. </w:t>
            </w:r>
          </w:p>
          <w:p w14:paraId="79D5C99D" w14:textId="77777777" w:rsidR="00525D9C" w:rsidRPr="00A92B8F" w:rsidRDefault="00525D9C" w:rsidP="00525D9C">
            <w:pPr>
              <w:pStyle w:val="Prrafodelista"/>
              <w:numPr>
                <w:ilvl w:val="0"/>
                <w:numId w:val="32"/>
              </w:numPr>
              <w:contextualSpacing/>
              <w:jc w:val="both"/>
              <w:rPr>
                <w:rFonts w:asciiTheme="minorHAnsi" w:hAnsiTheme="minorHAnsi" w:cs="Arial"/>
                <w:sz w:val="16"/>
                <w:szCs w:val="16"/>
              </w:rPr>
            </w:pPr>
            <w:r w:rsidRPr="00A92B8F">
              <w:rPr>
                <w:rFonts w:asciiTheme="minorHAnsi" w:hAnsiTheme="minorHAnsi" w:cs="Arial"/>
                <w:sz w:val="16"/>
                <w:szCs w:val="16"/>
              </w:rPr>
              <w:t xml:space="preserve">Tiempo de fabricación y maniobras de las actividades de instalación por el licitante. </w:t>
            </w:r>
          </w:p>
          <w:p w14:paraId="19A497A1" w14:textId="3AAE831F" w:rsidR="00525D9C" w:rsidRPr="00A92B8F" w:rsidRDefault="00525D9C" w:rsidP="00525D9C">
            <w:pPr>
              <w:pStyle w:val="Prrafodelista"/>
              <w:numPr>
                <w:ilvl w:val="0"/>
                <w:numId w:val="32"/>
              </w:numPr>
              <w:contextualSpacing/>
              <w:jc w:val="both"/>
              <w:rPr>
                <w:rFonts w:asciiTheme="minorHAnsi" w:hAnsiTheme="minorHAnsi" w:cs="Arial"/>
                <w:sz w:val="16"/>
                <w:szCs w:val="16"/>
              </w:rPr>
            </w:pPr>
            <w:r w:rsidRPr="00A92B8F">
              <w:rPr>
                <w:rFonts w:asciiTheme="minorHAnsi" w:hAnsiTheme="minorHAnsi" w:cs="Arial"/>
                <w:sz w:val="16"/>
                <w:szCs w:val="16"/>
              </w:rPr>
              <w:t xml:space="preserve">Tiempo de instalación en sitio </w:t>
            </w:r>
            <w:r w:rsidR="00EF2062">
              <w:rPr>
                <w:rFonts w:asciiTheme="minorHAnsi" w:hAnsiTheme="minorHAnsi" w:cs="Arial"/>
                <w:sz w:val="16"/>
                <w:szCs w:val="16"/>
              </w:rPr>
              <w:t>del equipo</w:t>
            </w:r>
            <w:r w:rsidRPr="00A92B8F">
              <w:rPr>
                <w:rFonts w:asciiTheme="minorHAnsi" w:hAnsiTheme="minorHAnsi" w:cs="Arial"/>
                <w:sz w:val="16"/>
                <w:szCs w:val="16"/>
              </w:rPr>
              <w:t>.</w:t>
            </w:r>
          </w:p>
          <w:p w14:paraId="5A59BE40" w14:textId="77777777" w:rsidR="00525D9C" w:rsidRPr="00610A86" w:rsidRDefault="00525D9C" w:rsidP="00525D9C">
            <w:pPr>
              <w:pStyle w:val="Prrafodelista"/>
              <w:numPr>
                <w:ilvl w:val="0"/>
                <w:numId w:val="32"/>
              </w:numPr>
              <w:contextualSpacing/>
              <w:jc w:val="both"/>
              <w:rPr>
                <w:rFonts w:asciiTheme="minorHAnsi" w:hAnsiTheme="minorHAnsi" w:cs="Arial"/>
                <w:sz w:val="16"/>
                <w:szCs w:val="16"/>
              </w:rPr>
            </w:pPr>
            <w:r w:rsidRPr="00A92B8F">
              <w:rPr>
                <w:rFonts w:asciiTheme="minorHAnsi" w:hAnsiTheme="minorHAnsi" w:cs="Arial"/>
                <w:sz w:val="16"/>
                <w:szCs w:val="16"/>
              </w:rPr>
              <w:t>Tiempo/periodo de pruebas</w:t>
            </w:r>
            <w:r w:rsidRPr="00610A86">
              <w:rPr>
                <w:rFonts w:asciiTheme="minorHAnsi" w:hAnsiTheme="minorHAnsi" w:cs="Arial"/>
                <w:sz w:val="16"/>
                <w:szCs w:val="16"/>
              </w:rPr>
              <w:t>.</w:t>
            </w:r>
          </w:p>
          <w:p w14:paraId="3FE47105" w14:textId="77777777" w:rsidR="00525D9C" w:rsidRPr="00610A86" w:rsidRDefault="00525D9C" w:rsidP="00525D9C">
            <w:pPr>
              <w:pStyle w:val="Prrafodelista"/>
              <w:numPr>
                <w:ilvl w:val="0"/>
                <w:numId w:val="32"/>
              </w:numPr>
              <w:contextualSpacing/>
              <w:jc w:val="both"/>
              <w:rPr>
                <w:rFonts w:asciiTheme="minorHAnsi" w:hAnsiTheme="minorHAnsi" w:cs="Arial"/>
                <w:sz w:val="16"/>
                <w:szCs w:val="16"/>
              </w:rPr>
            </w:pPr>
            <w:r w:rsidRPr="00610A86">
              <w:rPr>
                <w:rFonts w:asciiTheme="minorHAnsi" w:hAnsiTheme="minorHAnsi" w:cs="Arial"/>
                <w:sz w:val="16"/>
                <w:szCs w:val="16"/>
              </w:rPr>
              <w:t>Propuesta de Capacitación y Entrenamiento (que garantice la transferencia de conocimiento que permita el correcto manejo y operación de los equipos).</w:t>
            </w:r>
          </w:p>
          <w:p w14:paraId="39D0A981" w14:textId="77777777" w:rsidR="00525D9C" w:rsidRPr="00AA2C92" w:rsidRDefault="00525D9C" w:rsidP="00525D9C">
            <w:pPr>
              <w:pStyle w:val="Prrafodelista"/>
              <w:contextualSpacing/>
              <w:jc w:val="both"/>
              <w:rPr>
                <w:rFonts w:asciiTheme="minorHAnsi" w:hAnsiTheme="minorHAnsi" w:cs="Arial"/>
                <w:sz w:val="10"/>
                <w:szCs w:val="16"/>
              </w:rPr>
            </w:pPr>
          </w:p>
          <w:p w14:paraId="150387CB" w14:textId="5C0C7125" w:rsidR="00525D9C" w:rsidRDefault="00525D9C" w:rsidP="00525D9C">
            <w:pPr>
              <w:pStyle w:val="Prrafodelista"/>
              <w:contextualSpacing/>
              <w:jc w:val="both"/>
              <w:rPr>
                <w:rFonts w:asciiTheme="minorHAnsi" w:hAnsiTheme="minorHAnsi" w:cs="Arial"/>
                <w:sz w:val="16"/>
                <w:szCs w:val="16"/>
              </w:rPr>
            </w:pPr>
            <w:r w:rsidRPr="00610A86">
              <w:rPr>
                <w:rFonts w:asciiTheme="minorHAnsi" w:hAnsiTheme="minorHAnsi" w:cs="Arial"/>
                <w:sz w:val="16"/>
                <w:szCs w:val="16"/>
              </w:rPr>
              <w:t xml:space="preserve">-Para los puntos </w:t>
            </w:r>
            <w:r w:rsidRPr="00A92B8F">
              <w:rPr>
                <w:rFonts w:asciiTheme="minorHAnsi" w:hAnsiTheme="minorHAnsi" w:cs="Arial"/>
                <w:b/>
                <w:sz w:val="16"/>
                <w:szCs w:val="16"/>
              </w:rPr>
              <w:t>b, c, d y e,</w:t>
            </w:r>
            <w:r w:rsidRPr="00610A86">
              <w:rPr>
                <w:rFonts w:asciiTheme="minorHAnsi" w:hAnsiTheme="minorHAnsi" w:cs="Arial"/>
                <w:sz w:val="16"/>
                <w:szCs w:val="16"/>
              </w:rPr>
              <w:t xml:space="preserve"> se deberá entregar un programa de tiempos en un </w:t>
            </w:r>
            <w:r w:rsidRPr="00A92B8F">
              <w:rPr>
                <w:rFonts w:asciiTheme="minorHAnsi" w:hAnsiTheme="minorHAnsi" w:cs="Arial"/>
                <w:b/>
                <w:sz w:val="16"/>
                <w:szCs w:val="16"/>
              </w:rPr>
              <w:t>diagrama de Gantt</w:t>
            </w:r>
            <w:r w:rsidR="00EF2062">
              <w:rPr>
                <w:rFonts w:asciiTheme="minorHAnsi" w:hAnsiTheme="minorHAnsi" w:cs="Arial"/>
                <w:b/>
                <w:sz w:val="16"/>
                <w:szCs w:val="16"/>
              </w:rPr>
              <w:t xml:space="preserve"> (</w:t>
            </w:r>
            <w:r w:rsidR="00EF2062">
              <w:rPr>
                <w:rFonts w:asciiTheme="minorHAnsi" w:hAnsiTheme="minorHAnsi" w:cs="Arial"/>
                <w:sz w:val="16"/>
                <w:szCs w:val="16"/>
              </w:rPr>
              <w:t>preferentemente)</w:t>
            </w:r>
            <w:r w:rsidRPr="00610A86">
              <w:rPr>
                <w:rFonts w:asciiTheme="minorHAnsi" w:hAnsiTheme="minorHAnsi" w:cs="Arial"/>
                <w:sz w:val="16"/>
                <w:szCs w:val="16"/>
              </w:rPr>
              <w:t xml:space="preserve">, en donde se pueda visualizar claramente los tiempos de fabricación, instalación, pruebas y capacitación. </w:t>
            </w:r>
          </w:p>
          <w:p w14:paraId="437D26A0" w14:textId="77777777" w:rsidR="00525D9C" w:rsidRPr="00920340" w:rsidRDefault="00525D9C" w:rsidP="00525D9C">
            <w:pPr>
              <w:pStyle w:val="Prrafodelista"/>
              <w:contextualSpacing/>
              <w:jc w:val="both"/>
              <w:rPr>
                <w:rFonts w:asciiTheme="minorHAnsi" w:hAnsiTheme="minorHAnsi" w:cs="Arial"/>
                <w:sz w:val="10"/>
                <w:szCs w:val="16"/>
              </w:rPr>
            </w:pPr>
          </w:p>
          <w:p w14:paraId="333FA496" w14:textId="72F85476" w:rsidR="00525D9C" w:rsidRDefault="00525D9C" w:rsidP="00525D9C">
            <w:pPr>
              <w:pStyle w:val="Prrafodelista"/>
              <w:widowControl w:val="0"/>
              <w:numPr>
                <w:ilvl w:val="0"/>
                <w:numId w:val="32"/>
              </w:numPr>
              <w:jc w:val="both"/>
              <w:rPr>
                <w:rFonts w:asciiTheme="minorHAnsi" w:eastAsia="Calibri" w:hAnsiTheme="minorHAnsi" w:cstheme="minorHAnsi"/>
                <w:sz w:val="16"/>
                <w:szCs w:val="16"/>
              </w:rPr>
            </w:pPr>
            <w:r w:rsidRPr="00610A86">
              <w:rPr>
                <w:rFonts w:asciiTheme="minorHAnsi" w:eastAsia="Calibri" w:hAnsiTheme="minorHAnsi" w:cstheme="minorHAnsi"/>
                <w:sz w:val="16"/>
                <w:szCs w:val="16"/>
              </w:rPr>
              <w:t xml:space="preserve">Requerimientos y/o propuesta de Mantenimiento </w:t>
            </w:r>
            <w:r>
              <w:rPr>
                <w:rFonts w:asciiTheme="minorHAnsi" w:eastAsia="Calibri" w:hAnsiTheme="minorHAnsi" w:cstheme="minorHAnsi"/>
                <w:sz w:val="16"/>
                <w:szCs w:val="16"/>
              </w:rPr>
              <w:t xml:space="preserve">de los </w:t>
            </w:r>
            <w:r w:rsidR="00EF2062">
              <w:rPr>
                <w:rFonts w:asciiTheme="minorHAnsi" w:eastAsia="Calibri" w:hAnsiTheme="minorHAnsi" w:cstheme="minorHAnsi"/>
                <w:sz w:val="16"/>
                <w:szCs w:val="16"/>
              </w:rPr>
              <w:t>equipos</w:t>
            </w:r>
            <w:r w:rsidRPr="00610A86">
              <w:rPr>
                <w:rFonts w:asciiTheme="minorHAnsi" w:eastAsia="Calibri" w:hAnsiTheme="minorHAnsi" w:cstheme="minorHAnsi"/>
                <w:sz w:val="16"/>
                <w:szCs w:val="16"/>
              </w:rPr>
              <w:t xml:space="preserve">, posteriores a la vigencia de la garantía. </w:t>
            </w:r>
          </w:p>
          <w:p w14:paraId="2B99EDE1" w14:textId="77777777" w:rsidR="00525D9C" w:rsidRDefault="00525D9C" w:rsidP="00525D9C">
            <w:pPr>
              <w:pStyle w:val="Prrafodelista"/>
              <w:numPr>
                <w:ilvl w:val="0"/>
                <w:numId w:val="32"/>
              </w:numPr>
              <w:contextualSpacing/>
              <w:jc w:val="both"/>
              <w:rPr>
                <w:rFonts w:asciiTheme="minorHAnsi" w:hAnsiTheme="minorHAnsi" w:cs="Arial"/>
                <w:sz w:val="16"/>
                <w:szCs w:val="16"/>
              </w:rPr>
            </w:pPr>
            <w:r w:rsidRPr="00610A86">
              <w:rPr>
                <w:rFonts w:asciiTheme="minorHAnsi" w:hAnsiTheme="minorHAnsi" w:cs="Arial"/>
                <w:sz w:val="16"/>
                <w:szCs w:val="16"/>
              </w:rPr>
              <w:t xml:space="preserve">Cualquier otro que el licitante estime pertinente. </w:t>
            </w:r>
          </w:p>
          <w:p w14:paraId="4B478CFB" w14:textId="77777777" w:rsidR="00525D9C" w:rsidRPr="008E72E7" w:rsidRDefault="00525D9C" w:rsidP="00525D9C">
            <w:pPr>
              <w:contextualSpacing/>
              <w:jc w:val="both"/>
              <w:rPr>
                <w:rFonts w:asciiTheme="minorHAnsi" w:hAnsiTheme="minorHAnsi" w:cs="Arial"/>
                <w:sz w:val="8"/>
                <w:szCs w:val="14"/>
              </w:rPr>
            </w:pPr>
          </w:p>
          <w:p w14:paraId="0D213318" w14:textId="34107653" w:rsidR="00525D9C" w:rsidRPr="00F400A6" w:rsidRDefault="00525D9C" w:rsidP="00525D9C">
            <w:pPr>
              <w:autoSpaceDE w:val="0"/>
              <w:autoSpaceDN w:val="0"/>
              <w:adjustRightInd w:val="0"/>
              <w:jc w:val="both"/>
              <w:rPr>
                <w:rFonts w:asciiTheme="minorHAnsi" w:eastAsia="Calibri" w:hAnsiTheme="minorHAnsi" w:cstheme="minorHAnsi"/>
                <w:b/>
                <w:color w:val="000000"/>
                <w:sz w:val="16"/>
                <w:szCs w:val="16"/>
              </w:rPr>
            </w:pPr>
            <w:r w:rsidRPr="00AA2C92">
              <w:rPr>
                <w:rFonts w:asciiTheme="minorHAnsi" w:hAnsiTheme="minorHAnsi" w:cs="Arial"/>
                <w:sz w:val="14"/>
                <w:szCs w:val="12"/>
              </w:rPr>
              <w:t>(Su omisión es causa de desechamiento</w:t>
            </w:r>
            <w:r w:rsidR="00EF2062">
              <w:rPr>
                <w:rFonts w:asciiTheme="minorHAnsi" w:hAnsiTheme="minorHAnsi" w:cs="Arial"/>
                <w:sz w:val="14"/>
                <w:szCs w:val="12"/>
              </w:rPr>
              <w:t xml:space="preserve"> para las partidas aplicables</w:t>
            </w:r>
            <w:r w:rsidRPr="00AA2C92">
              <w:rPr>
                <w:rFonts w:asciiTheme="minorHAnsi" w:hAnsiTheme="minorHAnsi" w:cs="Arial"/>
                <w:sz w:val="14"/>
                <w:szCs w:val="12"/>
              </w:rPr>
              <w:t>)</w:t>
            </w:r>
          </w:p>
        </w:tc>
        <w:tc>
          <w:tcPr>
            <w:tcW w:w="687" w:type="pct"/>
            <w:shd w:val="clear" w:color="auto" w:fill="auto"/>
          </w:tcPr>
          <w:p w14:paraId="6AD1D362" w14:textId="77777777" w:rsidR="00525D9C" w:rsidRPr="00F400A6" w:rsidRDefault="00525D9C" w:rsidP="00525D9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DB1E0AE" w14:textId="0EA739E3" w:rsidR="00525D9C" w:rsidRPr="00F400A6" w:rsidRDefault="00525D9C" w:rsidP="00525D9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A17778" w:rsidRPr="00F400A6" w14:paraId="103FA23A" w14:textId="77777777" w:rsidTr="00DE6640">
        <w:trPr>
          <w:jc w:val="center"/>
        </w:trPr>
        <w:tc>
          <w:tcPr>
            <w:tcW w:w="431" w:type="pct"/>
            <w:shd w:val="clear" w:color="auto" w:fill="auto"/>
          </w:tcPr>
          <w:p w14:paraId="19CBE331" w14:textId="724F559F" w:rsidR="00A17778" w:rsidRPr="001745F7" w:rsidRDefault="00101EEC" w:rsidP="00A17778">
            <w:pPr>
              <w:ind w:right="-91"/>
              <w:jc w:val="center"/>
              <w:rPr>
                <w:rFonts w:asciiTheme="minorHAnsi" w:eastAsia="Calibri" w:hAnsiTheme="minorHAnsi" w:cstheme="minorHAnsi"/>
                <w:b/>
                <w:color w:val="000000"/>
                <w:sz w:val="16"/>
                <w:szCs w:val="16"/>
                <w:highlight w:val="yellow"/>
              </w:rPr>
            </w:pPr>
            <w:r w:rsidRPr="00101EEC">
              <w:rPr>
                <w:rFonts w:asciiTheme="minorHAnsi" w:eastAsia="Calibri" w:hAnsiTheme="minorHAnsi" w:cstheme="minorHAnsi"/>
                <w:b/>
                <w:color w:val="000000"/>
                <w:sz w:val="16"/>
                <w:szCs w:val="16"/>
              </w:rPr>
              <w:t>9</w:t>
            </w:r>
          </w:p>
        </w:tc>
        <w:tc>
          <w:tcPr>
            <w:tcW w:w="3882" w:type="pct"/>
            <w:shd w:val="clear" w:color="auto" w:fill="auto"/>
          </w:tcPr>
          <w:p w14:paraId="5050CF3A" w14:textId="77777777" w:rsidR="00A17778" w:rsidRPr="00B829C6" w:rsidRDefault="00A17778" w:rsidP="00A17778">
            <w:pPr>
              <w:pStyle w:val="Sangra3detindependiente"/>
              <w:tabs>
                <w:tab w:val="clear" w:pos="709"/>
              </w:tabs>
              <w:autoSpaceDE w:val="0"/>
              <w:autoSpaceDN w:val="0"/>
              <w:ind w:left="0"/>
              <w:rPr>
                <w:rFonts w:asciiTheme="minorHAnsi" w:eastAsia="Calibri" w:hAnsiTheme="minorHAnsi" w:cstheme="minorHAnsi"/>
                <w:b/>
                <w:bCs/>
                <w:sz w:val="16"/>
                <w:szCs w:val="16"/>
              </w:rPr>
            </w:pPr>
            <w:r w:rsidRPr="00B829C6">
              <w:rPr>
                <w:rFonts w:asciiTheme="minorHAnsi" w:eastAsia="Calibri" w:hAnsiTheme="minorHAnsi" w:cstheme="minorHAnsi"/>
                <w:b/>
                <w:bCs/>
                <w:sz w:val="16"/>
                <w:szCs w:val="16"/>
              </w:rPr>
              <w:t>Respaldo del Fabricante:</w:t>
            </w:r>
          </w:p>
          <w:p w14:paraId="472AC673" w14:textId="77777777" w:rsidR="00A17778" w:rsidRPr="008D419D" w:rsidRDefault="00A17778" w:rsidP="00A17778">
            <w:pPr>
              <w:pStyle w:val="Sangra3detindependiente"/>
              <w:tabs>
                <w:tab w:val="clear" w:pos="709"/>
              </w:tabs>
              <w:autoSpaceDE w:val="0"/>
              <w:autoSpaceDN w:val="0"/>
              <w:ind w:left="0"/>
              <w:rPr>
                <w:rFonts w:asciiTheme="minorHAnsi" w:eastAsia="Calibri" w:hAnsiTheme="minorHAnsi" w:cstheme="minorHAnsi"/>
                <w:b/>
                <w:bCs/>
                <w:sz w:val="12"/>
                <w:szCs w:val="16"/>
              </w:rPr>
            </w:pPr>
          </w:p>
          <w:p w14:paraId="4F0C1693" w14:textId="28D92A91" w:rsidR="00A17778" w:rsidRPr="009C4F14" w:rsidRDefault="00A17778" w:rsidP="00A17778">
            <w:pPr>
              <w:pStyle w:val="Sangra3detindependiente"/>
              <w:tabs>
                <w:tab w:val="clear" w:pos="709"/>
              </w:tabs>
              <w:autoSpaceDE w:val="0"/>
              <w:autoSpaceDN w:val="0"/>
              <w:ind w:left="0"/>
              <w:rPr>
                <w:rFonts w:asciiTheme="minorHAnsi" w:eastAsia="Calibri" w:hAnsiTheme="minorHAnsi" w:cstheme="minorHAnsi"/>
                <w:bCs/>
                <w:sz w:val="16"/>
                <w:szCs w:val="16"/>
              </w:rPr>
            </w:pPr>
            <w:r w:rsidRPr="00B829C6">
              <w:rPr>
                <w:rFonts w:asciiTheme="minorHAnsi" w:eastAsia="Calibri" w:hAnsiTheme="minorHAnsi" w:cstheme="minorHAnsi"/>
                <w:bCs/>
                <w:sz w:val="16"/>
                <w:szCs w:val="16"/>
              </w:rPr>
              <w:t>Se deberá presentar</w:t>
            </w:r>
            <w:r w:rsidRPr="00B829C6">
              <w:rPr>
                <w:rFonts w:asciiTheme="minorHAnsi" w:eastAsia="Calibri" w:hAnsiTheme="minorHAnsi" w:cstheme="minorHAnsi"/>
                <w:b/>
                <w:bCs/>
                <w:sz w:val="16"/>
                <w:szCs w:val="16"/>
              </w:rPr>
              <w:t xml:space="preserve"> </w:t>
            </w:r>
            <w:r w:rsidRPr="00B829C6">
              <w:rPr>
                <w:rFonts w:asciiTheme="minorHAnsi" w:eastAsia="Calibri" w:hAnsiTheme="minorHAnsi" w:cstheme="minorHAnsi"/>
                <w:bCs/>
                <w:sz w:val="16"/>
                <w:szCs w:val="16"/>
              </w:rPr>
              <w:t>documento original firmado que acredite tal circunstancia de acuerdo a lo siguiente: Podrán</w:t>
            </w:r>
            <w:r w:rsidRPr="00B829C6">
              <w:rPr>
                <w:rFonts w:asciiTheme="minorHAnsi" w:eastAsia="Calibri" w:hAnsiTheme="minorHAnsi" w:cstheme="minorHAnsi"/>
                <w:sz w:val="16"/>
                <w:szCs w:val="16"/>
              </w:rPr>
              <w:t xml:space="preserve"> participar licitantes que sean fabricantes, subsidiarias del fabricante o distribuidores </w:t>
            </w:r>
            <w:r w:rsidRPr="00B829C6">
              <w:rPr>
                <w:rFonts w:asciiTheme="minorHAnsi" w:eastAsia="Calibri" w:hAnsiTheme="minorHAnsi" w:cstheme="minorHAnsi"/>
                <w:sz w:val="16"/>
                <w:szCs w:val="16"/>
              </w:rPr>
              <w:lastRenderedPageBreak/>
              <w:t xml:space="preserve">autorizados directamente por el fabricante de los bienes ofertados, en donde expresamente se </w:t>
            </w:r>
            <w:r w:rsidRPr="009C4F14">
              <w:rPr>
                <w:rFonts w:asciiTheme="minorHAnsi" w:eastAsia="Calibri" w:hAnsiTheme="minorHAnsi" w:cstheme="minorHAnsi"/>
                <w:sz w:val="16"/>
                <w:szCs w:val="16"/>
              </w:rPr>
              <w:t xml:space="preserve">manifieste que avalan y respaldan la propuesta presentada. (Indicando claramente el bien que respalda) </w:t>
            </w:r>
          </w:p>
          <w:p w14:paraId="1DCAD55A" w14:textId="77777777" w:rsidR="00A17778" w:rsidRPr="009C4F14" w:rsidRDefault="00A17778" w:rsidP="00A17778">
            <w:pPr>
              <w:pStyle w:val="Textoindependiente"/>
              <w:jc w:val="both"/>
              <w:rPr>
                <w:rFonts w:asciiTheme="minorHAnsi" w:eastAsia="Calibri" w:hAnsiTheme="minorHAnsi" w:cstheme="minorHAnsi"/>
                <w:sz w:val="16"/>
                <w:szCs w:val="16"/>
                <w:lang w:val="es-ES"/>
              </w:rPr>
            </w:pPr>
          </w:p>
          <w:p w14:paraId="0967B045" w14:textId="77777777" w:rsidR="00A17778" w:rsidRPr="009C4F14" w:rsidRDefault="00A17778" w:rsidP="00A17778">
            <w:pPr>
              <w:pStyle w:val="Textoindependiente"/>
              <w:jc w:val="both"/>
              <w:rPr>
                <w:rFonts w:asciiTheme="minorHAnsi" w:eastAsia="Calibri" w:hAnsiTheme="minorHAnsi" w:cstheme="minorHAnsi"/>
                <w:sz w:val="16"/>
                <w:szCs w:val="16"/>
                <w:lang w:val="es-MX"/>
              </w:rPr>
            </w:pPr>
            <w:r w:rsidRPr="009C4F14">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9C4F14">
              <w:rPr>
                <w:rFonts w:asciiTheme="minorHAnsi" w:eastAsia="Calibri" w:hAnsiTheme="minorHAnsi" w:cstheme="minorHAnsi"/>
                <w:sz w:val="16"/>
                <w:szCs w:val="16"/>
              </w:rPr>
              <w:t>,</w:t>
            </w:r>
            <w:r w:rsidRPr="009C4F14">
              <w:rPr>
                <w:rFonts w:asciiTheme="minorHAnsi" w:eastAsia="Calibri" w:hAnsiTheme="minorHAnsi" w:cstheme="minorHAnsi"/>
                <w:sz w:val="16"/>
                <w:szCs w:val="16"/>
                <w:lang w:val="es-ES"/>
              </w:rPr>
              <w:t xml:space="preserve"> </w:t>
            </w:r>
            <w:r w:rsidRPr="009C4F14">
              <w:rPr>
                <w:rFonts w:asciiTheme="minorHAnsi" w:eastAsia="Calibri" w:hAnsiTheme="minorHAnsi" w:cstheme="minorHAnsi"/>
                <w:sz w:val="16"/>
                <w:szCs w:val="16"/>
              </w:rPr>
              <w:t>los distribuidores</w:t>
            </w:r>
            <w:r w:rsidRPr="009C4F14">
              <w:rPr>
                <w:rFonts w:asciiTheme="minorHAnsi" w:eastAsia="Calibri" w:hAnsiTheme="minorHAnsi" w:cstheme="minorHAnsi"/>
                <w:sz w:val="16"/>
                <w:szCs w:val="16"/>
                <w:lang w:val="es-MX"/>
              </w:rPr>
              <w:t xml:space="preserve"> autorizados</w:t>
            </w:r>
            <w:r w:rsidRPr="009C4F14">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9C4F14">
              <w:rPr>
                <w:rFonts w:asciiTheme="minorHAnsi" w:eastAsia="Calibri" w:hAnsiTheme="minorHAnsi" w:cstheme="minorHAnsi"/>
                <w:sz w:val="16"/>
                <w:szCs w:val="16"/>
                <w:lang w:val="es-MX"/>
              </w:rPr>
              <w:t xml:space="preserve"> Anexo “6”</w:t>
            </w:r>
          </w:p>
          <w:p w14:paraId="69E200FC" w14:textId="77777777" w:rsidR="00A17778" w:rsidRPr="009C4F14" w:rsidRDefault="00A17778" w:rsidP="00A17778">
            <w:pPr>
              <w:pStyle w:val="Textoindependiente"/>
              <w:jc w:val="both"/>
              <w:rPr>
                <w:rFonts w:asciiTheme="minorHAnsi" w:eastAsia="Calibri" w:hAnsiTheme="minorHAnsi" w:cstheme="minorHAnsi"/>
                <w:sz w:val="10"/>
                <w:szCs w:val="16"/>
                <w:lang w:val="es-MX"/>
              </w:rPr>
            </w:pPr>
          </w:p>
          <w:p w14:paraId="1E4CAD0C" w14:textId="77777777" w:rsidR="00A17778" w:rsidRPr="009C4F14" w:rsidRDefault="00A17778" w:rsidP="00A17778">
            <w:pPr>
              <w:pStyle w:val="Textoindependiente"/>
              <w:jc w:val="both"/>
              <w:rPr>
                <w:rFonts w:asciiTheme="minorHAnsi" w:eastAsia="Calibri" w:hAnsiTheme="minorHAnsi" w:cstheme="minorHAnsi"/>
                <w:b w:val="0"/>
                <w:sz w:val="16"/>
                <w:szCs w:val="16"/>
                <w:lang w:val="es-MX"/>
              </w:rPr>
            </w:pPr>
            <w:r w:rsidRPr="009C4F14">
              <w:rPr>
                <w:rFonts w:ascii="Calibri" w:eastAsia="Calibri" w:hAnsi="Calibri" w:cs="Calibri"/>
                <w:b w:val="0"/>
                <w:sz w:val="16"/>
                <w:szCs w:val="16"/>
                <w:lang w:val="es-MX"/>
              </w:rPr>
              <w:t>(Podrán participar empresas con carta de respaldo del mayorista o distribuidor autorizado, en donde si deberán manifestar estar respaldados directamente por el fabricante).</w:t>
            </w:r>
          </w:p>
          <w:p w14:paraId="7E97759B" w14:textId="77777777" w:rsidR="00A17778" w:rsidRPr="009C4F14" w:rsidRDefault="00A17778" w:rsidP="00A17778">
            <w:pPr>
              <w:pStyle w:val="Textoindependiente"/>
              <w:jc w:val="both"/>
              <w:rPr>
                <w:rFonts w:asciiTheme="minorHAnsi" w:eastAsia="Calibri" w:hAnsiTheme="minorHAnsi" w:cstheme="minorHAnsi"/>
                <w:b w:val="0"/>
                <w:sz w:val="6"/>
                <w:szCs w:val="16"/>
                <w:lang w:val="es-MX"/>
              </w:rPr>
            </w:pPr>
          </w:p>
          <w:p w14:paraId="1387A9C2" w14:textId="77777777" w:rsidR="00A17778" w:rsidRPr="00791C87" w:rsidRDefault="00A17778" w:rsidP="00A17778">
            <w:pPr>
              <w:autoSpaceDE w:val="0"/>
              <w:autoSpaceDN w:val="0"/>
              <w:adjustRightInd w:val="0"/>
              <w:jc w:val="both"/>
              <w:rPr>
                <w:rFonts w:asciiTheme="minorHAnsi" w:eastAsia="Calibri" w:hAnsiTheme="minorHAnsi" w:cstheme="minorHAnsi"/>
                <w:sz w:val="16"/>
                <w:szCs w:val="16"/>
              </w:rPr>
            </w:pPr>
            <w:r w:rsidRPr="009C4F14">
              <w:rPr>
                <w:rFonts w:asciiTheme="minorHAnsi" w:eastAsia="Calibri" w:hAnsiTheme="minorHAnsi" w:cstheme="minorHAnsi"/>
                <w:sz w:val="16"/>
                <w:szCs w:val="16"/>
              </w:rPr>
              <w:t>*Se podrá</w:t>
            </w:r>
            <w:r w:rsidRPr="00DA56A5">
              <w:rPr>
                <w:rFonts w:asciiTheme="minorHAnsi" w:eastAsia="Calibri" w:hAnsiTheme="minorHAnsi" w:cstheme="minorHAnsi"/>
                <w:sz w:val="16"/>
                <w:szCs w:val="16"/>
              </w:rPr>
              <w:t xml:space="preserve"> presentar</w:t>
            </w:r>
            <w:r w:rsidRPr="00426A4D">
              <w:rPr>
                <w:rFonts w:asciiTheme="minorHAnsi" w:eastAsia="Calibri" w:hAnsiTheme="minorHAnsi" w:cstheme="minorHAnsi"/>
                <w:sz w:val="16"/>
                <w:szCs w:val="16"/>
              </w:rPr>
              <w:t xml:space="preserve"> documento</w:t>
            </w:r>
            <w:r w:rsidRPr="00791C87">
              <w:rPr>
                <w:rFonts w:asciiTheme="minorHAnsi" w:eastAsia="Calibri" w:hAnsiTheme="minorHAnsi" w:cstheme="minorHAnsi"/>
                <w:sz w:val="16"/>
                <w:szCs w:val="16"/>
              </w:rPr>
              <w:t xml:space="preserve"> con firma digitalizada que cuente con toda la información para comprobar el documento, se solicitará el original al licitante que resulte adjudicado.</w:t>
            </w:r>
          </w:p>
          <w:p w14:paraId="56882110" w14:textId="77777777" w:rsidR="00A17778" w:rsidRPr="00920340" w:rsidRDefault="00A17778" w:rsidP="00A17778">
            <w:pPr>
              <w:autoSpaceDE w:val="0"/>
              <w:autoSpaceDN w:val="0"/>
              <w:adjustRightInd w:val="0"/>
              <w:jc w:val="both"/>
              <w:rPr>
                <w:rFonts w:asciiTheme="minorHAnsi" w:eastAsia="Calibri" w:hAnsiTheme="minorHAnsi" w:cstheme="minorHAnsi"/>
                <w:sz w:val="10"/>
                <w:szCs w:val="16"/>
              </w:rPr>
            </w:pPr>
          </w:p>
          <w:p w14:paraId="3F693562" w14:textId="77777777" w:rsidR="00A17778" w:rsidRPr="00791C87" w:rsidRDefault="00A17778" w:rsidP="00A17778">
            <w:pPr>
              <w:tabs>
                <w:tab w:val="left" w:pos="284"/>
                <w:tab w:val="left" w:pos="9356"/>
              </w:tabs>
              <w:ind w:right="1"/>
              <w:jc w:val="both"/>
              <w:rPr>
                <w:rFonts w:asciiTheme="minorHAnsi" w:hAnsiTheme="minorHAnsi" w:cstheme="minorHAnsi"/>
                <w:b/>
                <w:i/>
                <w:color w:val="632423"/>
                <w:sz w:val="14"/>
                <w:szCs w:val="14"/>
              </w:rPr>
            </w:pPr>
            <w:r w:rsidRPr="00163A4E">
              <w:rPr>
                <w:rFonts w:asciiTheme="minorHAnsi" w:hAnsiTheme="minorHAnsi" w:cstheme="minorHAnsi"/>
                <w:b/>
                <w:i/>
                <w:color w:val="632423"/>
                <w:sz w:val="14"/>
                <w:szCs w:val="14"/>
              </w:rPr>
              <w:t>* En todos los ejemplos de las cartas Incluir teléfono</w:t>
            </w:r>
            <w:r>
              <w:rPr>
                <w:rFonts w:asciiTheme="minorHAnsi" w:hAnsiTheme="minorHAnsi" w:cstheme="minorHAnsi"/>
                <w:b/>
                <w:i/>
                <w:color w:val="632423"/>
                <w:sz w:val="14"/>
                <w:szCs w:val="14"/>
              </w:rPr>
              <w:t xml:space="preserve">, </w:t>
            </w:r>
            <w:r w:rsidRPr="00C136C8">
              <w:rPr>
                <w:rFonts w:asciiTheme="minorHAnsi" w:hAnsiTheme="minorHAnsi" w:cstheme="minorHAnsi"/>
                <w:b/>
                <w:i/>
                <w:color w:val="632423"/>
                <w:sz w:val="14"/>
                <w:szCs w:val="14"/>
                <w:u w:val="single"/>
              </w:rPr>
              <w:t>correo electrónico</w:t>
            </w:r>
            <w:r w:rsidRPr="00163A4E">
              <w:rPr>
                <w:rFonts w:asciiTheme="minorHAnsi" w:hAnsiTheme="minorHAnsi" w:cstheme="minorHAnsi"/>
                <w:b/>
                <w:i/>
                <w:color w:val="632423"/>
                <w:sz w:val="14"/>
                <w:szCs w:val="14"/>
              </w:rPr>
              <w:t xml:space="preserve"> y domicilio para contactar a quien suscribe. De preferencia estar dirigidas a la Universidad Autónoma de Aguascalientes</w:t>
            </w:r>
            <w:r>
              <w:rPr>
                <w:rFonts w:asciiTheme="minorHAnsi" w:hAnsiTheme="minorHAnsi" w:cstheme="minorHAnsi"/>
                <w:b/>
                <w:i/>
                <w:color w:val="632423"/>
                <w:sz w:val="14"/>
                <w:szCs w:val="14"/>
              </w:rPr>
              <w:t>,</w:t>
            </w:r>
            <w:r w:rsidRPr="00163A4E">
              <w:rPr>
                <w:rFonts w:asciiTheme="minorHAnsi" w:hAnsiTheme="minorHAnsi" w:cstheme="minorHAnsi"/>
                <w:b/>
                <w:i/>
                <w:color w:val="632423"/>
                <w:sz w:val="14"/>
                <w:szCs w:val="14"/>
              </w:rPr>
              <w:t xml:space="preserve"> </w:t>
            </w:r>
            <w:r w:rsidRPr="00C4322A">
              <w:rPr>
                <w:rFonts w:asciiTheme="minorHAnsi" w:hAnsiTheme="minorHAnsi" w:cstheme="minorHAnsi"/>
                <w:b/>
                <w:i/>
                <w:color w:val="632423"/>
                <w:sz w:val="14"/>
                <w:szCs w:val="14"/>
              </w:rPr>
              <w:t>con una vigencia no mayor a 30 días.</w:t>
            </w:r>
            <w:r w:rsidRPr="00163A4E">
              <w:rPr>
                <w:rFonts w:asciiTheme="minorHAnsi" w:hAnsiTheme="minorHAnsi" w:cstheme="minorHAnsi"/>
                <w:b/>
                <w:i/>
                <w:color w:val="632423"/>
                <w:sz w:val="14"/>
                <w:szCs w:val="14"/>
              </w:rPr>
              <w:t xml:space="preserve"> </w:t>
            </w:r>
            <w:r>
              <w:rPr>
                <w:rFonts w:asciiTheme="minorHAnsi" w:hAnsiTheme="minorHAnsi" w:cstheme="minorHAnsi"/>
                <w:b/>
                <w:i/>
                <w:color w:val="632423"/>
                <w:sz w:val="14"/>
                <w:szCs w:val="14"/>
              </w:rPr>
              <w:t xml:space="preserve"> </w:t>
            </w:r>
          </w:p>
          <w:p w14:paraId="4231D0E2" w14:textId="77777777" w:rsidR="00A17778" w:rsidRPr="008D419D" w:rsidRDefault="00A17778" w:rsidP="00A17778">
            <w:pPr>
              <w:tabs>
                <w:tab w:val="left" w:pos="284"/>
                <w:tab w:val="left" w:pos="9356"/>
              </w:tabs>
              <w:ind w:right="1"/>
              <w:jc w:val="both"/>
              <w:rPr>
                <w:rFonts w:asciiTheme="minorHAnsi" w:hAnsiTheme="minorHAnsi" w:cstheme="minorHAnsi"/>
                <w:b/>
                <w:i/>
                <w:color w:val="632423"/>
                <w:sz w:val="10"/>
                <w:szCs w:val="14"/>
              </w:rPr>
            </w:pPr>
          </w:p>
          <w:p w14:paraId="3513DA46" w14:textId="0C27579B" w:rsidR="00A17778" w:rsidRPr="005C4334" w:rsidRDefault="00A17778" w:rsidP="00A17778">
            <w:pPr>
              <w:autoSpaceDE w:val="0"/>
              <w:autoSpaceDN w:val="0"/>
              <w:adjustRightInd w:val="0"/>
              <w:jc w:val="both"/>
              <w:rPr>
                <w:rFonts w:asciiTheme="minorHAnsi" w:eastAsia="Calibri" w:hAnsiTheme="minorHAnsi" w:cstheme="minorHAnsi"/>
                <w:b/>
                <w:color w:val="000000"/>
                <w:sz w:val="16"/>
                <w:szCs w:val="16"/>
              </w:rPr>
            </w:pPr>
            <w:r w:rsidRPr="00791C87">
              <w:rPr>
                <w:rFonts w:asciiTheme="minorHAnsi" w:hAnsiTheme="minorHAnsi" w:cs="Arial"/>
                <w:sz w:val="14"/>
                <w:szCs w:val="14"/>
              </w:rPr>
              <w:t>(Su omisión es causa de desechamiento)</w:t>
            </w:r>
          </w:p>
        </w:tc>
        <w:tc>
          <w:tcPr>
            <w:tcW w:w="687" w:type="pct"/>
            <w:shd w:val="clear" w:color="auto" w:fill="auto"/>
          </w:tcPr>
          <w:p w14:paraId="55A96FCB" w14:textId="77777777" w:rsidR="00A17778" w:rsidRPr="00F400A6" w:rsidRDefault="00A17778" w:rsidP="00A17778">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603299B5" w14:textId="77777777" w:rsidR="00A17778" w:rsidRPr="00F400A6" w:rsidRDefault="00A17778" w:rsidP="00A17778">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22319E22"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101EEC">
              <w:rPr>
                <w:rFonts w:asciiTheme="minorHAnsi" w:eastAsia="Calibri" w:hAnsiTheme="minorHAnsi" w:cstheme="minorHAnsi"/>
                <w:b/>
                <w:color w:val="000000"/>
                <w:sz w:val="14"/>
                <w:szCs w:val="16"/>
              </w:rPr>
              <w:t>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DE6640">
        <w:trPr>
          <w:jc w:val="center"/>
        </w:trPr>
        <w:tc>
          <w:tcPr>
            <w:tcW w:w="431" w:type="pct"/>
            <w:shd w:val="clear" w:color="auto" w:fill="auto"/>
          </w:tcPr>
          <w:p w14:paraId="442E46FC" w14:textId="733AAE59"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101EEC">
              <w:rPr>
                <w:rFonts w:asciiTheme="minorHAnsi" w:eastAsia="Calibri" w:hAnsiTheme="minorHAnsi" w:cstheme="minorHAnsi"/>
                <w:b/>
                <w:color w:val="000000"/>
                <w:sz w:val="16"/>
                <w:szCs w:val="16"/>
              </w:rPr>
              <w:t>1</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A34C88" w:rsidRDefault="0079456C" w:rsidP="00A34C88">
            <w:pPr>
              <w:widowControl/>
              <w:autoSpaceDE w:val="0"/>
              <w:autoSpaceDN w:val="0"/>
              <w:jc w:val="both"/>
              <w:rPr>
                <w:rFonts w:asciiTheme="minorHAnsi" w:eastAsia="Calibri" w:hAnsiTheme="minorHAnsi" w:cstheme="minorHAnsi"/>
                <w:bCs/>
                <w:color w:val="000000"/>
                <w:sz w:val="16"/>
                <w:szCs w:val="16"/>
              </w:rPr>
            </w:pPr>
          </w:p>
          <w:p w14:paraId="2D8F49BB" w14:textId="0A1FC44D"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E661AAC" w14:textId="1CD5882C"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color w:val="000000"/>
                <w:sz w:val="14"/>
                <w:szCs w:val="14"/>
              </w:rPr>
              <w:t xml:space="preserve"> </w:t>
            </w:r>
            <w:r w:rsidRPr="00A34C88">
              <w:rPr>
                <w:rFonts w:asciiTheme="minorHAnsi" w:eastAsia="Calibri" w:hAnsiTheme="minorHAnsi" w:cstheme="minorHAnsi"/>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75C38658"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101EEC">
              <w:rPr>
                <w:rFonts w:asciiTheme="minorHAnsi" w:eastAsia="Calibri" w:hAnsiTheme="minorHAnsi" w:cstheme="minorHAnsi"/>
                <w:b/>
                <w:color w:val="000000"/>
                <w:sz w:val="16"/>
                <w:szCs w:val="16"/>
              </w:rPr>
              <w:t>2</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lastRenderedPageBreak/>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204BB9C4"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101EEC">
              <w:rPr>
                <w:rFonts w:asciiTheme="minorHAnsi" w:eastAsia="Calibri" w:hAnsiTheme="minorHAnsi" w:cstheme="minorHAnsi"/>
                <w:b/>
                <w:color w:val="000000"/>
                <w:sz w:val="16"/>
                <w:szCs w:val="16"/>
              </w:rPr>
              <w:t>3</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05B9A6A2"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101EEC">
              <w:rPr>
                <w:rFonts w:asciiTheme="minorHAnsi" w:eastAsia="Calibri" w:hAnsiTheme="minorHAnsi" w:cstheme="minorHAnsi"/>
                <w:b/>
                <w:color w:val="000000"/>
                <w:sz w:val="16"/>
                <w:szCs w:val="16"/>
              </w:rPr>
              <w:t>4</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56368C">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07C786C2"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0C896951"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p>
    <w:p w14:paraId="0E99FBAE" w14:textId="09FE259C" w:rsidR="009140B4" w:rsidRDefault="009140B4" w:rsidP="009140B4">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75F576AF" w14:textId="77777777" w:rsidR="0072738E" w:rsidRPr="00F400A6" w:rsidRDefault="0072738E" w:rsidP="009140B4">
      <w:pPr>
        <w:tabs>
          <w:tab w:val="left" w:pos="8222"/>
        </w:tabs>
        <w:ind w:left="708" w:right="49" w:firstLine="2"/>
        <w:jc w:val="both"/>
        <w:rPr>
          <w:rFonts w:asciiTheme="minorHAnsi" w:hAnsiTheme="minorHAnsi" w:cstheme="minorHAnsi"/>
          <w:color w:val="000000"/>
          <w:sz w:val="18"/>
          <w:szCs w:val="18"/>
        </w:rPr>
      </w:pPr>
    </w:p>
    <w:p w14:paraId="253AA29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557BAE8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4E26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7BB7052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lastRenderedPageBreak/>
        <w:t>Encontrarse en alguno de los supuestos del artículo 71 de la Ley, aún en el caso de unión de personas físicas y/o morales.</w:t>
      </w:r>
    </w:p>
    <w:p w14:paraId="374D115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29F19BD" w14:textId="77777777" w:rsidR="009140B4"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CAB270D" w14:textId="77777777" w:rsidR="00BC0311" w:rsidRPr="00BC0311" w:rsidRDefault="00BC0311" w:rsidP="00BC0311">
      <w:pPr>
        <w:pStyle w:val="Prrafodelista"/>
        <w:numPr>
          <w:ilvl w:val="0"/>
          <w:numId w:val="25"/>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5D05EAD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470E76F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0F6EB8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6BB64EF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4BFF568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DA7774D" w14:textId="21577CB1" w:rsidR="009140B4"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C987AEC"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0B08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4E58AC8F"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3AE0C48A"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E0ACC3"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55508B62"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E000094" w14:textId="77777777" w:rsidR="00BC0311" w:rsidRPr="006362DD" w:rsidRDefault="009140B4" w:rsidP="006362DD">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r w:rsidR="00BC0311" w:rsidRPr="00BC0311">
        <w:rPr>
          <w:rFonts w:asciiTheme="minorHAnsi" w:hAnsiTheme="minorHAnsi" w:cstheme="minorHAnsi"/>
          <w:sz w:val="14"/>
          <w:szCs w:val="14"/>
        </w:rPr>
        <w:t>.</w:t>
      </w:r>
    </w:p>
    <w:p w14:paraId="3122D64E" w14:textId="77777777" w:rsidR="003235DA" w:rsidRPr="00F400A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exhibir los documentos de representación legal, y/o no acreditarla,</w:t>
      </w:r>
      <w:r w:rsidR="00C6115C" w:rsidRPr="00F400A6">
        <w:rPr>
          <w:rFonts w:asciiTheme="minorHAnsi" w:hAnsiTheme="minorHAnsi" w:cstheme="minorHAnsi"/>
          <w:color w:val="000000"/>
          <w:sz w:val="18"/>
          <w:szCs w:val="18"/>
          <w:lang w:val="es-MX"/>
        </w:rPr>
        <w:t xml:space="preserve"> y/o carta poder </w:t>
      </w:r>
      <w:r w:rsidR="005B54AB" w:rsidRPr="00F400A6">
        <w:rPr>
          <w:rFonts w:asciiTheme="minorHAnsi" w:hAnsiTheme="minorHAnsi" w:cstheme="minorHAnsi"/>
          <w:color w:val="000000"/>
          <w:sz w:val="18"/>
          <w:szCs w:val="18"/>
          <w:lang w:val="es-MX"/>
        </w:rPr>
        <w:t>específica de personas físicas para firmar propuesta, y</w:t>
      </w:r>
      <w:r w:rsidRPr="00F400A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20842C14"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99BC88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3868543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15735072"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6D1C5865" w14:textId="325A4DB5" w:rsidR="0072738E" w:rsidRDefault="009140B4" w:rsidP="00D2089D">
      <w:pPr>
        <w:pStyle w:val="Prrafodelista"/>
        <w:numPr>
          <w:ilvl w:val="0"/>
          <w:numId w:val="25"/>
        </w:numPr>
        <w:tabs>
          <w:tab w:val="left" w:pos="8647"/>
        </w:tabs>
        <w:ind w:right="49"/>
        <w:jc w:val="both"/>
        <w:rPr>
          <w:rFonts w:asciiTheme="minorHAnsi" w:hAnsiTheme="minorHAnsi" w:cstheme="minorHAnsi"/>
          <w:color w:val="000000"/>
          <w:sz w:val="18"/>
          <w:szCs w:val="18"/>
        </w:rPr>
      </w:pPr>
      <w:r w:rsidRPr="004402A8">
        <w:rPr>
          <w:rFonts w:asciiTheme="minorHAnsi" w:hAnsiTheme="minorHAnsi" w:cstheme="minorHAnsi"/>
          <w:color w:val="000000"/>
          <w:sz w:val="18"/>
          <w:szCs w:val="18"/>
        </w:rPr>
        <w:t xml:space="preserve">Presentar un precio no aceptable o no conveniente. </w:t>
      </w:r>
    </w:p>
    <w:p w14:paraId="4D63F97C" w14:textId="77777777" w:rsidR="00101EEC" w:rsidRPr="00101EEC" w:rsidRDefault="00101EEC" w:rsidP="00101EEC">
      <w:pPr>
        <w:pStyle w:val="Prrafodelista"/>
        <w:tabs>
          <w:tab w:val="left" w:pos="8647"/>
        </w:tabs>
        <w:ind w:left="644"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05196F" w:rsidRDefault="00F8139B" w:rsidP="009140B4">
      <w:pPr>
        <w:tabs>
          <w:tab w:val="left" w:pos="8647"/>
        </w:tabs>
        <w:ind w:left="708" w:right="49" w:firstLine="1"/>
        <w:jc w:val="both"/>
        <w:rPr>
          <w:rFonts w:asciiTheme="minorHAnsi" w:hAnsiTheme="minorHAnsi" w:cstheme="minorHAnsi"/>
          <w:color w:val="000000"/>
          <w:sz w:val="12"/>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05196F" w:rsidRDefault="000838A2" w:rsidP="009140B4">
      <w:pPr>
        <w:tabs>
          <w:tab w:val="left" w:pos="8647"/>
        </w:tabs>
        <w:ind w:left="709" w:right="49" w:hanging="709"/>
        <w:jc w:val="both"/>
        <w:rPr>
          <w:rFonts w:asciiTheme="minorHAnsi" w:hAnsiTheme="minorHAnsi" w:cstheme="minorHAnsi"/>
          <w:color w:val="000000"/>
          <w:sz w:val="10"/>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lastRenderedPageBreak/>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05196F" w:rsidRDefault="00F8139B" w:rsidP="009F7075">
      <w:pPr>
        <w:tabs>
          <w:tab w:val="left" w:pos="8647"/>
        </w:tabs>
        <w:ind w:right="49"/>
        <w:jc w:val="both"/>
        <w:rPr>
          <w:rFonts w:asciiTheme="minorHAnsi" w:hAnsiTheme="minorHAnsi" w:cstheme="minorHAnsi"/>
          <w:color w:val="000000"/>
          <w:sz w:val="10"/>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05196F" w:rsidRDefault="009140B4" w:rsidP="009140B4">
      <w:pPr>
        <w:pStyle w:val="Prrafodelista"/>
        <w:tabs>
          <w:tab w:val="left" w:pos="1134"/>
        </w:tabs>
        <w:ind w:left="720" w:right="51"/>
        <w:jc w:val="both"/>
        <w:rPr>
          <w:rFonts w:asciiTheme="minorHAnsi" w:hAnsiTheme="minorHAnsi" w:cstheme="minorHAnsi"/>
          <w:b/>
          <w:sz w:val="12"/>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636EAC"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shd w:val="clear" w:color="auto" w:fill="auto"/>
          </w:tcPr>
          <w:p w14:paraId="33AEF5D9" w14:textId="77777777" w:rsidR="004304C3" w:rsidRPr="00636EAC" w:rsidRDefault="004304C3" w:rsidP="004304C3">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30"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636EAC"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6</w:t>
            </w:r>
          </w:p>
        </w:tc>
        <w:tc>
          <w:tcPr>
            <w:tcW w:w="8176" w:type="dxa"/>
            <w:shd w:val="clear" w:color="auto" w:fill="auto"/>
          </w:tcPr>
          <w:p w14:paraId="446DA369" w14:textId="77777777" w:rsidR="009140B4" w:rsidRPr="00636EAC" w:rsidRDefault="009140B4" w:rsidP="00DE6640">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r w:rsidR="00416584" w:rsidRPr="00F400A6" w14:paraId="044A51EE" w14:textId="77777777" w:rsidTr="004304C3">
        <w:trPr>
          <w:jc w:val="center"/>
        </w:trPr>
        <w:tc>
          <w:tcPr>
            <w:tcW w:w="652" w:type="dxa"/>
            <w:shd w:val="clear" w:color="auto" w:fill="auto"/>
            <w:vAlign w:val="center"/>
          </w:tcPr>
          <w:p w14:paraId="18DD3AF8" w14:textId="31A5BC81" w:rsidR="00416584" w:rsidRPr="00A941F0" w:rsidRDefault="00416584" w:rsidP="00416584">
            <w:pPr>
              <w:pStyle w:val="Prrafodelista"/>
              <w:tabs>
                <w:tab w:val="left" w:pos="1134"/>
              </w:tabs>
              <w:ind w:left="0" w:right="51"/>
              <w:jc w:val="center"/>
              <w:rPr>
                <w:rFonts w:asciiTheme="minorHAnsi" w:eastAsia="Calibri" w:hAnsiTheme="minorHAnsi" w:cstheme="minorHAnsi"/>
                <w:b/>
                <w:sz w:val="16"/>
                <w:szCs w:val="16"/>
              </w:rPr>
            </w:pPr>
            <w:r w:rsidRPr="00A941F0">
              <w:rPr>
                <w:rFonts w:asciiTheme="minorHAnsi" w:eastAsia="Calibri" w:hAnsiTheme="minorHAnsi" w:cstheme="minorHAnsi"/>
                <w:b/>
                <w:sz w:val="16"/>
                <w:szCs w:val="16"/>
              </w:rPr>
              <w:t>7</w:t>
            </w:r>
          </w:p>
        </w:tc>
        <w:tc>
          <w:tcPr>
            <w:tcW w:w="8176" w:type="dxa"/>
            <w:shd w:val="clear" w:color="auto" w:fill="auto"/>
          </w:tcPr>
          <w:p w14:paraId="7A2BFB08" w14:textId="3E3D7E99" w:rsidR="00416584" w:rsidRPr="00A941F0" w:rsidRDefault="00416584" w:rsidP="00416584">
            <w:pPr>
              <w:autoSpaceDE w:val="0"/>
              <w:autoSpaceDN w:val="0"/>
              <w:adjustRightInd w:val="0"/>
              <w:jc w:val="both"/>
              <w:rPr>
                <w:rFonts w:asciiTheme="minorHAnsi" w:hAnsiTheme="minorHAnsi" w:cstheme="minorHAnsi"/>
                <w:color w:val="000000"/>
                <w:sz w:val="16"/>
                <w:szCs w:val="16"/>
              </w:rPr>
            </w:pPr>
            <w:r w:rsidRPr="00A941F0">
              <w:rPr>
                <w:rFonts w:asciiTheme="minorHAnsi" w:hAnsiTheme="minorHAnsi" w:cstheme="minorHAnsi"/>
                <w:color w:val="000000"/>
                <w:sz w:val="16"/>
                <w:szCs w:val="16"/>
              </w:rPr>
              <w:t xml:space="preserve">Estados Financieros de la empresa ganadora, relacionada con su Declaración presentada en el proceso de licitación. </w:t>
            </w:r>
          </w:p>
        </w:tc>
      </w:tr>
    </w:tbl>
    <w:p w14:paraId="7883CF38" w14:textId="77777777" w:rsidR="009140B4" w:rsidRPr="009D443F" w:rsidRDefault="009140B4" w:rsidP="009140B4">
      <w:pPr>
        <w:pStyle w:val="Prrafodelista"/>
        <w:tabs>
          <w:tab w:val="left" w:pos="1134"/>
        </w:tabs>
        <w:ind w:left="720" w:right="51"/>
        <w:jc w:val="both"/>
        <w:rPr>
          <w:rFonts w:asciiTheme="minorHAnsi" w:hAnsiTheme="minorHAnsi" w:cstheme="minorHAnsi"/>
          <w:sz w:val="15"/>
          <w:szCs w:val="15"/>
        </w:rPr>
      </w:pPr>
    </w:p>
    <w:p w14:paraId="73B19419" w14:textId="77777777" w:rsidR="009140B4" w:rsidRPr="009D443F" w:rsidRDefault="009140B4" w:rsidP="009140B4">
      <w:pPr>
        <w:pStyle w:val="Prrafodelista"/>
        <w:tabs>
          <w:tab w:val="left" w:pos="1134"/>
        </w:tabs>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77777777"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9" w:name="_Hlk190870838"/>
      <w:r w:rsidR="004304C3" w:rsidRPr="009D443F">
        <w:rPr>
          <w:rFonts w:asciiTheme="minorHAnsi" w:hAnsiTheme="minorHAnsi" w:cstheme="minorHAnsi"/>
          <w:sz w:val="15"/>
          <w:szCs w:val="15"/>
        </w:rPr>
        <w:t>de la miscelánea fiscal para el 2025 publicada el 30 de diciembre de 2024 en el Diario Oficial de la Federación</w:t>
      </w:r>
      <w:bookmarkEnd w:id="9"/>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31"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32" w:history="1">
        <w:r w:rsidRPr="009D443F">
          <w:rPr>
            <w:rStyle w:val="Hipervnculo"/>
            <w:rFonts w:asciiTheme="minorHAnsi" w:hAnsiTheme="minorHAnsi" w:cstheme="minorHAnsi"/>
            <w:sz w:val="15"/>
            <w:szCs w:val="15"/>
          </w:rPr>
          <w:t>beatriz.rivera@edu.uaa.mx</w:t>
        </w:r>
      </w:hyperlink>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w:t>
      </w:r>
      <w:r w:rsidRPr="00F400A6">
        <w:rPr>
          <w:rFonts w:asciiTheme="minorHAnsi" w:hAnsiTheme="minorHAnsi" w:cstheme="minorHAnsi"/>
          <w:color w:val="000000"/>
          <w:sz w:val="18"/>
          <w:szCs w:val="18"/>
        </w:rPr>
        <w:lastRenderedPageBreak/>
        <w:t>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45FE9EBB"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842A3E">
        <w:rPr>
          <w:rFonts w:asciiTheme="minorHAnsi" w:hAnsiTheme="minorHAnsi" w:cstheme="minorHAnsi"/>
          <w:b/>
          <w:color w:val="000000"/>
          <w:sz w:val="18"/>
          <w:szCs w:val="18"/>
        </w:rPr>
        <w:t>4</w:t>
      </w:r>
      <w:r w:rsidR="00721BD4">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DB1AD12"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w:t>
      </w:r>
      <w:r w:rsidR="00F84775">
        <w:rPr>
          <w:rFonts w:asciiTheme="minorHAnsi" w:hAnsiTheme="minorHAnsi" w:cstheme="minorHAnsi"/>
          <w:color w:val="000000"/>
          <w:sz w:val="18"/>
          <w:szCs w:val="18"/>
        </w:rPr>
        <w:t xml:space="preserve">cancelación </w:t>
      </w:r>
      <w:r w:rsidRPr="00F400A6">
        <w:rPr>
          <w:rFonts w:asciiTheme="minorHAnsi" w:hAnsiTheme="minorHAnsi" w:cstheme="minorHAnsi"/>
          <w:color w:val="000000"/>
          <w:sz w:val="18"/>
          <w:szCs w:val="18"/>
        </w:rPr>
        <w:t xml:space="preserve">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24EEE5BF" w14:textId="43B0FFE5"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A941F0" w:rsidRDefault="009140B4" w:rsidP="009140B4">
      <w:pPr>
        <w:ind w:right="49"/>
        <w:jc w:val="both"/>
        <w:rPr>
          <w:rFonts w:asciiTheme="minorHAnsi" w:hAnsiTheme="minorHAnsi" w:cstheme="minorHAnsi"/>
          <w:color w:val="000000"/>
          <w:sz w:val="12"/>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A941F0" w:rsidRDefault="009140B4" w:rsidP="009140B4">
      <w:pPr>
        <w:ind w:left="142" w:hanging="142"/>
        <w:jc w:val="both"/>
        <w:rPr>
          <w:rFonts w:asciiTheme="minorHAnsi" w:hAnsiTheme="minorHAnsi" w:cstheme="minorHAnsi"/>
          <w:color w:val="000000"/>
          <w:sz w:val="12"/>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A941F0" w:rsidRDefault="009140B4" w:rsidP="009140B4">
      <w:pPr>
        <w:ind w:left="142"/>
        <w:jc w:val="both"/>
        <w:rPr>
          <w:rFonts w:asciiTheme="minorHAnsi" w:hAnsiTheme="minorHAnsi" w:cstheme="minorHAnsi"/>
          <w:color w:val="000000"/>
          <w:sz w:val="14"/>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04412" w:rsidRPr="00D7112B" w14:paraId="628F3E03" w14:textId="77777777" w:rsidTr="00C770F4">
        <w:trPr>
          <w:jc w:val="center"/>
        </w:trPr>
        <w:tc>
          <w:tcPr>
            <w:tcW w:w="4248" w:type="dxa"/>
            <w:shd w:val="clear" w:color="auto" w:fill="D9D9D9"/>
          </w:tcPr>
          <w:p w14:paraId="2933C500"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42196046"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F6455D" w:rsidRPr="008700D7" w14:paraId="656AE70E" w14:textId="77777777" w:rsidTr="00C770F4">
        <w:trPr>
          <w:jc w:val="center"/>
        </w:trPr>
        <w:tc>
          <w:tcPr>
            <w:tcW w:w="4248" w:type="dxa"/>
            <w:shd w:val="clear" w:color="auto" w:fill="auto"/>
          </w:tcPr>
          <w:p w14:paraId="2416B208" w14:textId="097E5F0A" w:rsidR="00F6455D" w:rsidRPr="009C4F14" w:rsidRDefault="00686A48" w:rsidP="00391519">
            <w:pPr>
              <w:jc w:val="center"/>
              <w:rPr>
                <w:rFonts w:asciiTheme="minorHAnsi" w:hAnsiTheme="minorHAnsi" w:cstheme="minorHAnsi"/>
                <w:color w:val="000000"/>
                <w:sz w:val="16"/>
                <w:szCs w:val="14"/>
                <w:lang w:val="es-MX" w:eastAsia="es-MX"/>
              </w:rPr>
            </w:pPr>
            <w:r w:rsidRPr="009C4F14">
              <w:rPr>
                <w:rFonts w:asciiTheme="minorHAnsi" w:hAnsiTheme="minorHAnsi" w:cstheme="minorHAnsi"/>
                <w:b/>
                <w:color w:val="000000"/>
                <w:sz w:val="16"/>
                <w:szCs w:val="14"/>
                <w:lang w:val="es-MX" w:eastAsia="es-MX"/>
              </w:rPr>
              <w:t>12 meses</w:t>
            </w:r>
          </w:p>
        </w:tc>
        <w:tc>
          <w:tcPr>
            <w:tcW w:w="4103" w:type="dxa"/>
            <w:shd w:val="clear" w:color="auto" w:fill="auto"/>
          </w:tcPr>
          <w:p w14:paraId="15B8964E" w14:textId="5BFE73B9" w:rsidR="00F6455D" w:rsidRPr="009C4F14" w:rsidRDefault="002F6AA5" w:rsidP="00C770F4">
            <w:pPr>
              <w:jc w:val="center"/>
              <w:rPr>
                <w:rFonts w:ascii="Calibri" w:eastAsia="Calibri" w:hAnsi="Calibri" w:cs="Calibri"/>
                <w:color w:val="000000"/>
                <w:sz w:val="16"/>
                <w:szCs w:val="16"/>
              </w:rPr>
            </w:pPr>
            <w:r w:rsidRPr="009C4F14">
              <w:rPr>
                <w:rFonts w:ascii="Calibri" w:eastAsia="Calibri" w:hAnsi="Calibri" w:cs="Calibri"/>
                <w:color w:val="000000"/>
                <w:sz w:val="16"/>
                <w:szCs w:val="16"/>
              </w:rPr>
              <w:t>1</w:t>
            </w:r>
            <w:r w:rsidR="00686A48" w:rsidRPr="009C4F14">
              <w:rPr>
                <w:rFonts w:ascii="Calibri" w:eastAsia="Calibri" w:hAnsi="Calibri" w:cs="Calibri"/>
                <w:color w:val="000000"/>
                <w:sz w:val="16"/>
                <w:szCs w:val="16"/>
              </w:rPr>
              <w:t xml:space="preserve">, 2, 3, 4, 5, 6, 7, 8, 9, 10, 11, 12, 13, 14, 15, 16, </w:t>
            </w:r>
            <w:r w:rsidR="00F6455D" w:rsidRPr="009C4F14">
              <w:rPr>
                <w:rFonts w:ascii="Calibri" w:eastAsia="Calibri" w:hAnsi="Calibri" w:cs="Calibri"/>
                <w:color w:val="000000"/>
                <w:sz w:val="16"/>
                <w:szCs w:val="16"/>
              </w:rPr>
              <w:t>1</w:t>
            </w:r>
            <w:r w:rsidR="00686A48" w:rsidRPr="009C4F14">
              <w:rPr>
                <w:rFonts w:ascii="Calibri" w:eastAsia="Calibri" w:hAnsi="Calibri" w:cs="Calibri"/>
                <w:color w:val="000000"/>
                <w:sz w:val="16"/>
                <w:szCs w:val="16"/>
              </w:rPr>
              <w:t>7</w:t>
            </w:r>
            <w:r w:rsidR="00CC6807" w:rsidRPr="009C4F14">
              <w:rPr>
                <w:rFonts w:ascii="Calibri" w:eastAsia="Calibri" w:hAnsi="Calibri" w:cs="Calibri"/>
                <w:color w:val="000000"/>
                <w:sz w:val="16"/>
                <w:szCs w:val="16"/>
              </w:rPr>
              <w:t xml:space="preserve">, </w:t>
            </w:r>
            <w:r w:rsidR="00E23E99" w:rsidRPr="009C4F14">
              <w:rPr>
                <w:rFonts w:ascii="Calibri" w:eastAsia="Calibri" w:hAnsi="Calibri" w:cs="Calibri"/>
                <w:color w:val="000000"/>
                <w:sz w:val="16"/>
                <w:szCs w:val="16"/>
              </w:rPr>
              <w:t>18,</w:t>
            </w:r>
            <w:r w:rsidR="00885B5D" w:rsidRPr="009C4F14">
              <w:rPr>
                <w:rFonts w:ascii="Calibri" w:eastAsia="Calibri" w:hAnsi="Calibri" w:cs="Calibri"/>
                <w:color w:val="000000"/>
                <w:sz w:val="16"/>
                <w:szCs w:val="16"/>
              </w:rPr>
              <w:t xml:space="preserve"> 22, 23, 24,</w:t>
            </w:r>
            <w:r w:rsidR="00F14E14" w:rsidRPr="009C4F14">
              <w:rPr>
                <w:rFonts w:ascii="Calibri" w:eastAsia="Calibri" w:hAnsi="Calibri" w:cs="Calibri"/>
                <w:color w:val="000000"/>
                <w:sz w:val="16"/>
                <w:szCs w:val="16"/>
              </w:rPr>
              <w:t xml:space="preserve"> 26, 29</w:t>
            </w:r>
            <w:r w:rsidR="00800796" w:rsidRPr="009C4F14">
              <w:rPr>
                <w:rFonts w:ascii="Calibri" w:eastAsia="Calibri" w:hAnsi="Calibri" w:cs="Calibri"/>
                <w:color w:val="000000"/>
                <w:sz w:val="16"/>
                <w:szCs w:val="16"/>
              </w:rPr>
              <w:t>, 32</w:t>
            </w:r>
            <w:r w:rsidR="00415D57" w:rsidRPr="009C4F14">
              <w:rPr>
                <w:rFonts w:ascii="Calibri" w:eastAsia="Calibri" w:hAnsi="Calibri" w:cs="Calibri"/>
                <w:color w:val="000000"/>
                <w:sz w:val="16"/>
                <w:szCs w:val="16"/>
              </w:rPr>
              <w:t>, 42 a 104.</w:t>
            </w:r>
          </w:p>
        </w:tc>
      </w:tr>
      <w:tr w:rsidR="00E05749" w:rsidRPr="008700D7" w14:paraId="2FF29E12" w14:textId="77777777" w:rsidTr="00C770F4">
        <w:trPr>
          <w:jc w:val="center"/>
        </w:trPr>
        <w:tc>
          <w:tcPr>
            <w:tcW w:w="4248" w:type="dxa"/>
            <w:shd w:val="clear" w:color="auto" w:fill="auto"/>
          </w:tcPr>
          <w:p w14:paraId="54EB45DE" w14:textId="1E659066" w:rsidR="00E05749" w:rsidRPr="00915FA4" w:rsidRDefault="00E05749" w:rsidP="00391519">
            <w:pPr>
              <w:jc w:val="center"/>
              <w:rPr>
                <w:rFonts w:asciiTheme="minorHAnsi" w:hAnsiTheme="minorHAnsi" w:cstheme="minorHAnsi"/>
                <w:b/>
                <w:color w:val="000000"/>
                <w:sz w:val="16"/>
                <w:szCs w:val="14"/>
                <w:lang w:val="es-MX" w:eastAsia="es-MX"/>
              </w:rPr>
            </w:pPr>
            <w:r w:rsidRPr="00E05749">
              <w:rPr>
                <w:rFonts w:asciiTheme="minorHAnsi" w:hAnsiTheme="minorHAnsi" w:cstheme="minorHAnsi"/>
                <w:b/>
                <w:color w:val="000000"/>
                <w:sz w:val="16"/>
                <w:szCs w:val="14"/>
                <w:lang w:val="es-MX" w:eastAsia="es-MX"/>
              </w:rPr>
              <w:t xml:space="preserve">12 meses </w:t>
            </w:r>
            <w:r>
              <w:rPr>
                <w:rFonts w:asciiTheme="minorHAnsi" w:hAnsiTheme="minorHAnsi" w:cstheme="minorHAnsi"/>
                <w:b/>
                <w:color w:val="000000"/>
                <w:sz w:val="16"/>
                <w:szCs w:val="14"/>
                <w:lang w:val="es-MX" w:eastAsia="es-MX"/>
              </w:rPr>
              <w:t>contra</w:t>
            </w:r>
            <w:r w:rsidRPr="00E05749">
              <w:rPr>
                <w:rFonts w:asciiTheme="minorHAnsi" w:hAnsiTheme="minorHAnsi" w:cstheme="minorHAnsi"/>
                <w:b/>
                <w:color w:val="000000"/>
                <w:sz w:val="16"/>
                <w:szCs w:val="14"/>
                <w:lang w:val="es-MX" w:eastAsia="es-MX"/>
              </w:rPr>
              <w:t xml:space="preserve"> defecto de fábrica</w:t>
            </w:r>
            <w:r w:rsidR="00F14E14">
              <w:rPr>
                <w:rFonts w:asciiTheme="minorHAnsi" w:hAnsiTheme="minorHAnsi" w:cstheme="minorHAnsi"/>
                <w:b/>
                <w:color w:val="000000"/>
                <w:sz w:val="16"/>
                <w:szCs w:val="14"/>
                <w:lang w:val="es-MX" w:eastAsia="es-MX"/>
              </w:rPr>
              <w:t xml:space="preserve"> y vicios ocultos</w:t>
            </w:r>
          </w:p>
        </w:tc>
        <w:tc>
          <w:tcPr>
            <w:tcW w:w="4103" w:type="dxa"/>
            <w:shd w:val="clear" w:color="auto" w:fill="auto"/>
          </w:tcPr>
          <w:p w14:paraId="60E44331" w14:textId="3C535EA0" w:rsidR="00E05749" w:rsidRPr="00F82CBD" w:rsidRDefault="00E05749" w:rsidP="00C770F4">
            <w:pPr>
              <w:jc w:val="center"/>
              <w:rPr>
                <w:rFonts w:ascii="Calibri" w:eastAsia="Calibri" w:hAnsi="Calibri" w:cs="Calibri"/>
                <w:color w:val="000000"/>
                <w:sz w:val="16"/>
                <w:szCs w:val="16"/>
              </w:rPr>
            </w:pPr>
            <w:r>
              <w:rPr>
                <w:rFonts w:ascii="Calibri" w:eastAsia="Calibri" w:hAnsi="Calibri" w:cs="Calibri"/>
                <w:color w:val="000000"/>
                <w:sz w:val="16"/>
                <w:szCs w:val="16"/>
              </w:rPr>
              <w:t>20</w:t>
            </w:r>
            <w:r w:rsidR="00885B5D">
              <w:rPr>
                <w:rFonts w:ascii="Calibri" w:eastAsia="Calibri" w:hAnsi="Calibri" w:cs="Calibri"/>
                <w:color w:val="000000"/>
                <w:sz w:val="16"/>
                <w:szCs w:val="16"/>
              </w:rPr>
              <w:t>, 25</w:t>
            </w:r>
            <w:r w:rsidR="00415D57">
              <w:rPr>
                <w:rFonts w:ascii="Calibri" w:eastAsia="Calibri" w:hAnsi="Calibri" w:cs="Calibri"/>
                <w:color w:val="000000"/>
                <w:sz w:val="16"/>
                <w:szCs w:val="16"/>
              </w:rPr>
              <w:t xml:space="preserve"> y</w:t>
            </w:r>
            <w:r w:rsidR="00F14E14">
              <w:rPr>
                <w:rFonts w:ascii="Calibri" w:eastAsia="Calibri" w:hAnsi="Calibri" w:cs="Calibri"/>
                <w:color w:val="000000"/>
                <w:sz w:val="16"/>
                <w:szCs w:val="16"/>
              </w:rPr>
              <w:t xml:space="preserve"> 28 </w:t>
            </w:r>
          </w:p>
        </w:tc>
      </w:tr>
      <w:tr w:rsidR="000E0D02" w:rsidRPr="008700D7" w14:paraId="2B6DBF06" w14:textId="77777777" w:rsidTr="00C770F4">
        <w:trPr>
          <w:jc w:val="center"/>
        </w:trPr>
        <w:tc>
          <w:tcPr>
            <w:tcW w:w="4248" w:type="dxa"/>
            <w:shd w:val="clear" w:color="auto" w:fill="auto"/>
          </w:tcPr>
          <w:p w14:paraId="2E29F003" w14:textId="6C5E838A" w:rsidR="000E0D02" w:rsidRPr="00915FA4" w:rsidRDefault="000E0D02" w:rsidP="00391519">
            <w:pPr>
              <w:jc w:val="center"/>
              <w:rPr>
                <w:rFonts w:asciiTheme="minorHAnsi" w:hAnsiTheme="minorHAnsi" w:cstheme="minorHAnsi"/>
                <w:b/>
                <w:color w:val="000000"/>
                <w:sz w:val="16"/>
                <w:szCs w:val="14"/>
                <w:lang w:val="es-MX" w:eastAsia="es-MX"/>
              </w:rPr>
            </w:pPr>
            <w:r w:rsidRPr="000E0D02">
              <w:rPr>
                <w:rFonts w:asciiTheme="minorHAnsi" w:hAnsiTheme="minorHAnsi" w:cstheme="minorHAnsi"/>
                <w:b/>
                <w:color w:val="000000"/>
                <w:sz w:val="16"/>
                <w:szCs w:val="14"/>
                <w:lang w:val="es-MX" w:eastAsia="es-MX"/>
              </w:rPr>
              <w:t>12 meses por defecto de fábrica y 12 meses mano de obra</w:t>
            </w:r>
          </w:p>
        </w:tc>
        <w:tc>
          <w:tcPr>
            <w:tcW w:w="4103" w:type="dxa"/>
            <w:shd w:val="clear" w:color="auto" w:fill="auto"/>
          </w:tcPr>
          <w:p w14:paraId="19E96FAB" w14:textId="1DC9AB09" w:rsidR="000E0D02" w:rsidRPr="00F82CBD" w:rsidRDefault="000E0D02" w:rsidP="00C770F4">
            <w:pPr>
              <w:jc w:val="center"/>
              <w:rPr>
                <w:rFonts w:ascii="Calibri" w:eastAsia="Calibri" w:hAnsi="Calibri" w:cs="Calibri"/>
                <w:color w:val="000000"/>
                <w:sz w:val="16"/>
                <w:szCs w:val="16"/>
              </w:rPr>
            </w:pPr>
            <w:r w:rsidRPr="000E0D02">
              <w:rPr>
                <w:rFonts w:ascii="Calibri" w:eastAsia="Calibri" w:hAnsi="Calibri" w:cs="Calibri"/>
                <w:color w:val="000000"/>
                <w:sz w:val="16"/>
                <w:szCs w:val="16"/>
              </w:rPr>
              <w:t>19</w:t>
            </w:r>
            <w:r w:rsidR="00E05749">
              <w:rPr>
                <w:rFonts w:ascii="Calibri" w:eastAsia="Calibri" w:hAnsi="Calibri" w:cs="Calibri"/>
                <w:color w:val="000000"/>
                <w:sz w:val="16"/>
                <w:szCs w:val="16"/>
              </w:rPr>
              <w:t xml:space="preserve"> </w:t>
            </w:r>
            <w:r>
              <w:rPr>
                <w:rFonts w:ascii="Calibri" w:eastAsia="Calibri" w:hAnsi="Calibri" w:cs="Calibri"/>
                <w:color w:val="000000"/>
                <w:sz w:val="16"/>
                <w:szCs w:val="16"/>
              </w:rPr>
              <w:t xml:space="preserve"> </w:t>
            </w:r>
          </w:p>
        </w:tc>
      </w:tr>
      <w:tr w:rsidR="00FD0C27" w:rsidRPr="008700D7" w14:paraId="4ECB9669" w14:textId="77777777" w:rsidTr="00C770F4">
        <w:trPr>
          <w:jc w:val="center"/>
        </w:trPr>
        <w:tc>
          <w:tcPr>
            <w:tcW w:w="4248" w:type="dxa"/>
            <w:shd w:val="clear" w:color="auto" w:fill="auto"/>
          </w:tcPr>
          <w:p w14:paraId="1B210B73" w14:textId="02F529DE" w:rsidR="00FD0C27" w:rsidRPr="00885B5D" w:rsidRDefault="00CC6807" w:rsidP="00391519">
            <w:pPr>
              <w:jc w:val="center"/>
              <w:rPr>
                <w:rFonts w:asciiTheme="minorHAnsi" w:hAnsiTheme="minorHAnsi" w:cstheme="minorHAnsi"/>
                <w:b/>
                <w:color w:val="000000"/>
                <w:sz w:val="16"/>
                <w:szCs w:val="14"/>
                <w:lang w:val="es-MX" w:eastAsia="es-MX"/>
              </w:rPr>
            </w:pPr>
            <w:r w:rsidRPr="00885B5D">
              <w:rPr>
                <w:rFonts w:asciiTheme="minorHAnsi" w:hAnsiTheme="minorHAnsi" w:cstheme="minorHAnsi"/>
                <w:b/>
                <w:color w:val="000000"/>
                <w:sz w:val="16"/>
                <w:szCs w:val="14"/>
                <w:lang w:val="es-MX" w:eastAsia="es-MX"/>
              </w:rPr>
              <w:t>24</w:t>
            </w:r>
            <w:r w:rsidR="00FD0C27" w:rsidRPr="00885B5D">
              <w:rPr>
                <w:rFonts w:asciiTheme="minorHAnsi" w:hAnsiTheme="minorHAnsi" w:cstheme="minorHAnsi"/>
                <w:b/>
                <w:color w:val="000000"/>
                <w:sz w:val="16"/>
                <w:szCs w:val="14"/>
                <w:lang w:val="es-MX" w:eastAsia="es-MX"/>
              </w:rPr>
              <w:t xml:space="preserve"> meses</w:t>
            </w:r>
          </w:p>
        </w:tc>
        <w:tc>
          <w:tcPr>
            <w:tcW w:w="4103" w:type="dxa"/>
            <w:shd w:val="clear" w:color="auto" w:fill="auto"/>
          </w:tcPr>
          <w:p w14:paraId="5DC0F6DE" w14:textId="3C18C851" w:rsidR="00FD0C27" w:rsidRPr="00885B5D" w:rsidRDefault="00885B5D" w:rsidP="00C770F4">
            <w:pPr>
              <w:jc w:val="center"/>
              <w:rPr>
                <w:rFonts w:ascii="Calibri" w:eastAsia="Calibri" w:hAnsi="Calibri" w:cs="Calibri"/>
                <w:color w:val="000000"/>
                <w:sz w:val="16"/>
                <w:szCs w:val="16"/>
              </w:rPr>
            </w:pPr>
            <w:r w:rsidRPr="00885B5D">
              <w:rPr>
                <w:rFonts w:ascii="Calibri" w:eastAsia="Calibri" w:hAnsi="Calibri" w:cs="Calibri"/>
                <w:color w:val="000000"/>
                <w:sz w:val="16"/>
                <w:szCs w:val="16"/>
              </w:rPr>
              <w:t>21</w:t>
            </w:r>
            <w:r>
              <w:rPr>
                <w:rFonts w:ascii="Calibri" w:eastAsia="Calibri" w:hAnsi="Calibri" w:cs="Calibri"/>
                <w:color w:val="000000"/>
                <w:sz w:val="16"/>
                <w:szCs w:val="16"/>
              </w:rPr>
              <w:t xml:space="preserve">, </w:t>
            </w:r>
            <w:r w:rsidR="00800796">
              <w:rPr>
                <w:rFonts w:ascii="Calibri" w:eastAsia="Calibri" w:hAnsi="Calibri" w:cs="Calibri"/>
                <w:color w:val="000000"/>
                <w:sz w:val="16"/>
                <w:szCs w:val="16"/>
              </w:rPr>
              <w:t>34, 35</w:t>
            </w:r>
            <w:r w:rsidR="00415D57">
              <w:rPr>
                <w:rFonts w:ascii="Calibri" w:eastAsia="Calibri" w:hAnsi="Calibri" w:cs="Calibri"/>
                <w:color w:val="000000"/>
                <w:sz w:val="16"/>
                <w:szCs w:val="16"/>
              </w:rPr>
              <w:t>, 36, 37, 38, 39, 40 y 41</w:t>
            </w:r>
          </w:p>
        </w:tc>
      </w:tr>
      <w:tr w:rsidR="00800796" w:rsidRPr="008700D7" w14:paraId="2E2E4472" w14:textId="77777777" w:rsidTr="00C770F4">
        <w:trPr>
          <w:jc w:val="center"/>
        </w:trPr>
        <w:tc>
          <w:tcPr>
            <w:tcW w:w="4248" w:type="dxa"/>
            <w:shd w:val="clear" w:color="auto" w:fill="auto"/>
          </w:tcPr>
          <w:p w14:paraId="1921866B" w14:textId="27B54946" w:rsidR="00800796" w:rsidRPr="00885B5D" w:rsidRDefault="00800796" w:rsidP="00391519">
            <w:pPr>
              <w:jc w:val="center"/>
              <w:rPr>
                <w:rFonts w:asciiTheme="minorHAnsi" w:hAnsiTheme="minorHAnsi" w:cstheme="minorHAnsi"/>
                <w:b/>
                <w:color w:val="000000"/>
                <w:sz w:val="16"/>
                <w:szCs w:val="14"/>
                <w:lang w:val="es-MX" w:eastAsia="es-MX"/>
              </w:rPr>
            </w:pPr>
            <w:r>
              <w:rPr>
                <w:rFonts w:asciiTheme="minorHAnsi" w:hAnsiTheme="minorHAnsi" w:cstheme="minorHAnsi"/>
                <w:b/>
                <w:color w:val="000000"/>
                <w:sz w:val="16"/>
                <w:szCs w:val="14"/>
                <w:lang w:val="es-MX" w:eastAsia="es-MX"/>
              </w:rPr>
              <w:t>5 años</w:t>
            </w:r>
          </w:p>
        </w:tc>
        <w:tc>
          <w:tcPr>
            <w:tcW w:w="4103" w:type="dxa"/>
            <w:shd w:val="clear" w:color="auto" w:fill="auto"/>
          </w:tcPr>
          <w:p w14:paraId="362E6D92" w14:textId="4F52D4E7" w:rsidR="00800796" w:rsidRPr="00885B5D" w:rsidRDefault="00800796" w:rsidP="00C770F4">
            <w:pPr>
              <w:jc w:val="center"/>
              <w:rPr>
                <w:rFonts w:ascii="Calibri" w:eastAsia="Calibri" w:hAnsi="Calibri" w:cs="Calibri"/>
                <w:color w:val="000000"/>
                <w:sz w:val="16"/>
                <w:szCs w:val="16"/>
              </w:rPr>
            </w:pPr>
            <w:r>
              <w:rPr>
                <w:rFonts w:ascii="Calibri" w:eastAsia="Calibri" w:hAnsi="Calibri" w:cs="Calibri"/>
                <w:color w:val="000000"/>
                <w:sz w:val="16"/>
                <w:szCs w:val="16"/>
              </w:rPr>
              <w:t>30, 31</w:t>
            </w:r>
            <w:r w:rsidR="00415D57">
              <w:rPr>
                <w:rFonts w:ascii="Calibri" w:eastAsia="Calibri" w:hAnsi="Calibri" w:cs="Calibri"/>
                <w:color w:val="000000"/>
                <w:sz w:val="16"/>
                <w:szCs w:val="16"/>
              </w:rPr>
              <w:t xml:space="preserve"> y </w:t>
            </w:r>
            <w:r>
              <w:rPr>
                <w:rFonts w:ascii="Calibri" w:eastAsia="Calibri" w:hAnsi="Calibri" w:cs="Calibri"/>
                <w:color w:val="000000"/>
                <w:sz w:val="16"/>
                <w:szCs w:val="16"/>
              </w:rPr>
              <w:t>33</w:t>
            </w:r>
          </w:p>
        </w:tc>
      </w:tr>
      <w:tr w:rsidR="00F6455D" w:rsidRPr="008700D7" w14:paraId="5CC15D3C" w14:textId="77777777" w:rsidTr="00C770F4">
        <w:trPr>
          <w:jc w:val="center"/>
        </w:trPr>
        <w:tc>
          <w:tcPr>
            <w:tcW w:w="4248" w:type="dxa"/>
            <w:shd w:val="clear" w:color="auto" w:fill="auto"/>
          </w:tcPr>
          <w:p w14:paraId="445AEBAE" w14:textId="34D80CCD" w:rsidR="00F6455D" w:rsidRPr="005C4655" w:rsidRDefault="00F14E14" w:rsidP="00391519">
            <w:pPr>
              <w:jc w:val="center"/>
              <w:rPr>
                <w:rFonts w:asciiTheme="minorHAnsi" w:hAnsiTheme="minorHAnsi" w:cstheme="minorHAnsi"/>
                <w:b/>
                <w:color w:val="000000"/>
                <w:sz w:val="16"/>
                <w:szCs w:val="14"/>
                <w:highlight w:val="yellow"/>
                <w:lang w:val="es-MX" w:eastAsia="es-MX"/>
              </w:rPr>
            </w:pPr>
            <w:r w:rsidRPr="00F14E14">
              <w:rPr>
                <w:rFonts w:asciiTheme="minorHAnsi" w:hAnsiTheme="minorHAnsi" w:cstheme="minorHAnsi"/>
                <w:b/>
                <w:color w:val="000000"/>
                <w:sz w:val="16"/>
                <w:szCs w:val="14"/>
                <w:lang w:val="es-MX" w:eastAsia="es-MX"/>
              </w:rPr>
              <w:t xml:space="preserve">20 años </w:t>
            </w:r>
            <w:r w:rsidRPr="000E0D02">
              <w:rPr>
                <w:rFonts w:asciiTheme="minorHAnsi" w:hAnsiTheme="minorHAnsi" w:cstheme="minorHAnsi"/>
                <w:b/>
                <w:color w:val="000000"/>
                <w:sz w:val="16"/>
                <w:szCs w:val="14"/>
                <w:lang w:val="es-MX" w:eastAsia="es-MX"/>
              </w:rPr>
              <w:t>por defecto de fábrica</w:t>
            </w:r>
          </w:p>
        </w:tc>
        <w:tc>
          <w:tcPr>
            <w:tcW w:w="4103" w:type="dxa"/>
            <w:shd w:val="clear" w:color="auto" w:fill="auto"/>
          </w:tcPr>
          <w:p w14:paraId="6F103B57" w14:textId="47B536FA" w:rsidR="00F6455D" w:rsidRPr="005C4655" w:rsidRDefault="00F14E14" w:rsidP="00C770F4">
            <w:pPr>
              <w:jc w:val="center"/>
              <w:rPr>
                <w:rFonts w:ascii="Calibri" w:eastAsia="Calibri" w:hAnsi="Calibri" w:cs="Calibri"/>
                <w:color w:val="000000"/>
                <w:sz w:val="16"/>
                <w:szCs w:val="16"/>
                <w:highlight w:val="yellow"/>
                <w:lang w:val="es-MX"/>
              </w:rPr>
            </w:pPr>
            <w:r w:rsidRPr="00F14E14">
              <w:rPr>
                <w:rFonts w:ascii="Calibri" w:eastAsia="Calibri" w:hAnsi="Calibri" w:cs="Calibri"/>
                <w:color w:val="000000"/>
                <w:sz w:val="16"/>
                <w:szCs w:val="16"/>
                <w:lang w:val="es-MX"/>
              </w:rPr>
              <w:t>27</w:t>
            </w:r>
          </w:p>
        </w:tc>
      </w:tr>
    </w:tbl>
    <w:p w14:paraId="400BF8C6" w14:textId="77777777" w:rsidR="00391519" w:rsidRPr="008700D7" w:rsidRDefault="00391519" w:rsidP="009140B4">
      <w:pPr>
        <w:jc w:val="both"/>
        <w:rPr>
          <w:rFonts w:asciiTheme="minorHAnsi" w:hAnsiTheme="minorHAnsi" w:cstheme="minorHAnsi"/>
          <w:color w:val="000000"/>
          <w:sz w:val="18"/>
          <w:szCs w:val="18"/>
        </w:rPr>
      </w:pPr>
    </w:p>
    <w:p w14:paraId="0F9E46F8" w14:textId="52D492AE" w:rsidR="009140B4" w:rsidRDefault="009140B4" w:rsidP="009140B4">
      <w:pPr>
        <w:jc w:val="both"/>
        <w:rPr>
          <w:rFonts w:asciiTheme="minorHAnsi" w:hAnsiTheme="minorHAnsi" w:cstheme="minorHAnsi"/>
          <w:color w:val="000000"/>
          <w:sz w:val="18"/>
          <w:szCs w:val="18"/>
        </w:rPr>
      </w:pPr>
      <w:r w:rsidRPr="008700D7">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w:t>
      </w:r>
      <w:r w:rsidRPr="00F400A6">
        <w:rPr>
          <w:rFonts w:asciiTheme="minorHAnsi" w:hAnsiTheme="minorHAnsi" w:cstheme="minorHAnsi"/>
          <w:color w:val="000000"/>
          <w:sz w:val="18"/>
          <w:szCs w:val="18"/>
        </w:rPr>
        <w:t xml:space="preserve"> a partir del momento de la aceptación por escrito de los bienes dada por la </w:t>
      </w:r>
      <w:r w:rsidRPr="00F400A6">
        <w:rPr>
          <w:rFonts w:asciiTheme="minorHAnsi" w:hAnsiTheme="minorHAnsi" w:cstheme="minorHAnsi"/>
          <w:color w:val="000000"/>
          <w:sz w:val="18"/>
          <w:szCs w:val="18"/>
        </w:rPr>
        <w:lastRenderedPageBreak/>
        <w:t>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6C0B3A5" w:rsidR="009140B4" w:rsidRPr="00A941F0" w:rsidRDefault="009140B4" w:rsidP="009140B4">
      <w:pPr>
        <w:jc w:val="both"/>
        <w:rPr>
          <w:rFonts w:asciiTheme="minorHAnsi" w:hAnsiTheme="minorHAnsi" w:cstheme="minorHAnsi"/>
          <w:color w:val="000000"/>
          <w:sz w:val="14"/>
          <w:szCs w:val="17"/>
        </w:rPr>
      </w:pPr>
    </w:p>
    <w:p w14:paraId="1E5332BB" w14:textId="77777777" w:rsidR="00F84775" w:rsidRPr="00F84775" w:rsidRDefault="00F84775" w:rsidP="00F84775">
      <w:pPr>
        <w:widowControl/>
        <w:rPr>
          <w:rFonts w:ascii="Calibri" w:hAnsi="Calibri" w:cs="Arial"/>
          <w:b/>
          <w:sz w:val="18"/>
          <w:szCs w:val="18"/>
        </w:rPr>
      </w:pPr>
      <w:r w:rsidRPr="00F84775">
        <w:rPr>
          <w:rFonts w:ascii="Calibri" w:hAnsi="Calibri" w:cs="Arial"/>
          <w:b/>
          <w:sz w:val="18"/>
          <w:szCs w:val="18"/>
        </w:rPr>
        <w:t>XV.I. CANCELACIÓN DE LA FIANZA.</w:t>
      </w:r>
    </w:p>
    <w:p w14:paraId="78CDEAD3" w14:textId="77777777" w:rsidR="00F84775" w:rsidRPr="00F84775" w:rsidRDefault="00F84775" w:rsidP="00F84775">
      <w:pPr>
        <w:widowControl/>
        <w:rPr>
          <w:rFonts w:ascii="Calibri" w:hAnsi="Calibri" w:cs="Arial"/>
          <w:sz w:val="18"/>
          <w:szCs w:val="18"/>
        </w:rPr>
      </w:pPr>
    </w:p>
    <w:p w14:paraId="0EB69804" w14:textId="523FC8B7" w:rsidR="00F84775" w:rsidRDefault="00F84775" w:rsidP="00F84775">
      <w:pPr>
        <w:widowControl/>
        <w:jc w:val="both"/>
        <w:rPr>
          <w:rFonts w:ascii="Calibri" w:hAnsi="Calibri" w:cs="Arial"/>
          <w:sz w:val="18"/>
          <w:szCs w:val="18"/>
        </w:rPr>
      </w:pPr>
      <w:r w:rsidRPr="00F84775">
        <w:rPr>
          <w:rFonts w:ascii="Calibri" w:hAnsi="Calibri" w:cs="Arial"/>
          <w:sz w:val="18"/>
          <w:szCs w:val="18"/>
        </w:rPr>
        <w:t>La fianza no será liberada hasta que el proveedor haya prestado a satisfacción del Área Contratante, Técnica, Requirente y Administradora del Contrato, el 100% del servicio y/o bien, una vez que se concluya la vigencia del contrato.</w:t>
      </w:r>
    </w:p>
    <w:p w14:paraId="7403EBFE" w14:textId="55817578" w:rsidR="00F84775" w:rsidRPr="00BF44DC" w:rsidRDefault="00F84775" w:rsidP="00F84775">
      <w:pPr>
        <w:widowControl/>
        <w:jc w:val="both"/>
        <w:rPr>
          <w:rFonts w:ascii="Calibri" w:hAnsi="Calibri" w:cs="Arial"/>
          <w:sz w:val="10"/>
          <w:szCs w:val="18"/>
        </w:rPr>
      </w:pPr>
    </w:p>
    <w:p w14:paraId="0BCC1CCA" w14:textId="77777777" w:rsidR="00F84775" w:rsidRPr="009F32FD" w:rsidRDefault="00F84775" w:rsidP="00F84775">
      <w:pPr>
        <w:widowControl/>
        <w:rPr>
          <w:rFonts w:asciiTheme="minorHAnsi" w:hAnsiTheme="minorHAnsi" w:cs="Arial"/>
          <w:b/>
          <w:sz w:val="18"/>
          <w:szCs w:val="18"/>
        </w:rPr>
      </w:pPr>
      <w:r w:rsidRPr="009F32FD">
        <w:rPr>
          <w:rFonts w:asciiTheme="minorHAnsi" w:hAnsiTheme="minorHAnsi" w:cs="Arial"/>
          <w:b/>
          <w:sz w:val="18"/>
          <w:szCs w:val="18"/>
        </w:rPr>
        <w:t>XV.I.I. MODIFICACIONES AL CONTRATO.</w:t>
      </w:r>
    </w:p>
    <w:p w14:paraId="30793319" w14:textId="77777777" w:rsidR="00F84775" w:rsidRPr="00BF44DC" w:rsidRDefault="00F84775" w:rsidP="00F84775">
      <w:pPr>
        <w:widowControl/>
        <w:rPr>
          <w:rFonts w:asciiTheme="minorHAnsi" w:hAnsiTheme="minorHAnsi" w:cs="Arial"/>
          <w:b/>
          <w:sz w:val="12"/>
          <w:szCs w:val="18"/>
        </w:rPr>
      </w:pPr>
    </w:p>
    <w:p w14:paraId="5EA73793" w14:textId="645117E5" w:rsidR="00F84775" w:rsidRDefault="00F84775" w:rsidP="001113CC">
      <w:pPr>
        <w:ind w:right="49"/>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160E8668" w14:textId="77777777" w:rsidR="00BF44DC" w:rsidRPr="00BF44DC" w:rsidRDefault="00BF44DC" w:rsidP="001113CC">
      <w:pPr>
        <w:ind w:right="49"/>
        <w:jc w:val="both"/>
        <w:rPr>
          <w:rFonts w:asciiTheme="minorHAnsi" w:hAnsiTheme="minorHAnsi" w:cstheme="minorHAnsi"/>
          <w:color w:val="000000"/>
          <w:sz w:val="12"/>
          <w:szCs w:val="18"/>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BF44DC" w:rsidRDefault="00F8139B" w:rsidP="005B5443">
      <w:pPr>
        <w:jc w:val="both"/>
        <w:rPr>
          <w:rFonts w:asciiTheme="minorHAnsi" w:hAnsiTheme="minorHAnsi" w:cstheme="minorHAnsi"/>
          <w:color w:val="000000"/>
          <w:sz w:val="12"/>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1E94B827" w:rsidR="009140B4"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4A696A50" w14:textId="77777777" w:rsidR="00F84775" w:rsidRPr="00BF44DC" w:rsidRDefault="00F84775" w:rsidP="009140B4">
      <w:pPr>
        <w:jc w:val="both"/>
        <w:rPr>
          <w:rFonts w:asciiTheme="minorHAnsi" w:hAnsiTheme="minorHAnsi" w:cstheme="minorHAnsi"/>
          <w:color w:val="000000"/>
          <w:sz w:val="14"/>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Pr="00BF44DC" w:rsidRDefault="009D443F" w:rsidP="00D66849">
      <w:pPr>
        <w:jc w:val="both"/>
        <w:rPr>
          <w:rFonts w:asciiTheme="minorHAnsi" w:hAnsiTheme="minorHAnsi" w:cstheme="minorHAnsi"/>
          <w:color w:val="000000"/>
          <w:sz w:val="14"/>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BF44DC" w:rsidRDefault="00F16C0C" w:rsidP="00D66849">
      <w:pPr>
        <w:jc w:val="both"/>
        <w:rPr>
          <w:rFonts w:asciiTheme="minorHAnsi" w:hAnsiTheme="minorHAnsi" w:cstheme="minorHAnsi"/>
          <w:color w:val="000000"/>
          <w:sz w:val="14"/>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F400A6" w:rsidRDefault="009140B4" w:rsidP="009140B4">
      <w:pPr>
        <w:ind w:left="709"/>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BF44DC" w:rsidRDefault="009140B4" w:rsidP="009140B4">
      <w:pPr>
        <w:ind w:left="567" w:hanging="567"/>
        <w:jc w:val="both"/>
        <w:rPr>
          <w:rFonts w:asciiTheme="minorHAnsi" w:hAnsiTheme="minorHAnsi" w:cstheme="minorHAnsi"/>
          <w:b/>
          <w:color w:val="000000"/>
          <w:sz w:val="14"/>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convocante podrá solicitar a la contraloría universitaria, la cancelación de la licitación, en términos del artículo 59 de la </w:t>
      </w:r>
      <w:r w:rsidRPr="00F400A6">
        <w:rPr>
          <w:rFonts w:asciiTheme="minorHAnsi" w:hAnsiTheme="minorHAnsi" w:cstheme="minorHAnsi"/>
          <w:color w:val="000000"/>
          <w:sz w:val="18"/>
          <w:szCs w:val="18"/>
        </w:rPr>
        <w:lastRenderedPageBreak/>
        <w:t>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BF44DC" w:rsidRDefault="009140B4" w:rsidP="009140B4">
      <w:pPr>
        <w:tabs>
          <w:tab w:val="left" w:pos="567"/>
        </w:tabs>
        <w:ind w:left="567" w:hanging="567"/>
        <w:jc w:val="both"/>
        <w:rPr>
          <w:rFonts w:asciiTheme="minorHAnsi" w:hAnsiTheme="minorHAnsi" w:cstheme="minorHAnsi"/>
          <w:sz w:val="14"/>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BF44DC" w:rsidRDefault="009140B4" w:rsidP="009140B4">
      <w:pPr>
        <w:tabs>
          <w:tab w:val="left" w:pos="1740"/>
        </w:tabs>
        <w:ind w:left="284" w:hanging="284"/>
        <w:jc w:val="both"/>
        <w:rPr>
          <w:rFonts w:asciiTheme="minorHAnsi" w:hAnsiTheme="minorHAnsi" w:cstheme="minorHAnsi"/>
          <w:color w:val="000000"/>
          <w:sz w:val="14"/>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BF44DC" w:rsidRDefault="009140B4" w:rsidP="009140B4">
      <w:pPr>
        <w:ind w:left="709" w:hanging="709"/>
        <w:jc w:val="both"/>
        <w:rPr>
          <w:rFonts w:asciiTheme="minorHAnsi" w:hAnsiTheme="minorHAnsi" w:cstheme="minorHAnsi"/>
          <w:b/>
          <w:color w:val="000000"/>
          <w:sz w:val="14"/>
          <w:szCs w:val="18"/>
        </w:rPr>
      </w:pPr>
    </w:p>
    <w:p w14:paraId="7078A96C" w14:textId="77777777"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BF44DC" w:rsidRDefault="00E16313" w:rsidP="009140B4">
      <w:pPr>
        <w:ind w:left="709" w:right="567" w:hanging="709"/>
        <w:jc w:val="both"/>
        <w:rPr>
          <w:rFonts w:asciiTheme="minorHAnsi" w:hAnsiTheme="minorHAnsi" w:cstheme="minorHAnsi"/>
          <w:color w:val="000000"/>
          <w:sz w:val="14"/>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A941F0" w:rsidRDefault="00E16313" w:rsidP="009140B4">
      <w:pPr>
        <w:jc w:val="both"/>
        <w:rPr>
          <w:rFonts w:asciiTheme="minorHAnsi" w:hAnsiTheme="minorHAnsi" w:cstheme="minorHAnsi"/>
          <w:b/>
          <w:bCs/>
          <w:sz w:val="10"/>
          <w:szCs w:val="18"/>
        </w:rPr>
      </w:pPr>
    </w:p>
    <w:p w14:paraId="63E67614" w14:textId="3952C56D" w:rsidR="00E16313" w:rsidRPr="009D443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0" w:name="_Hlk189833307"/>
      <w:bookmarkStart w:id="11" w:name="_Hlk193884673"/>
      <w:bookmarkStart w:id="12" w:name="_Hlk192251952"/>
      <w:r w:rsidR="00E16313"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0"/>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33" w:history="1">
        <w:r w:rsidRPr="009D443F">
          <w:rPr>
            <w:rStyle w:val="Hipervnculo"/>
            <w:rFonts w:asciiTheme="minorHAnsi" w:hAnsiTheme="minorHAnsi" w:cstheme="minorHAnsi"/>
            <w:sz w:val="18"/>
            <w:szCs w:val="18"/>
          </w:rPr>
          <w:t>https://www.uaa.mx/dgf/compras/index.php/normatividad-y-procedimientos/</w:t>
        </w:r>
      </w:hyperlink>
      <w:bookmarkEnd w:id="11"/>
      <w:r w:rsidRPr="009D443F">
        <w:rPr>
          <w:rFonts w:asciiTheme="minorHAnsi" w:hAnsiTheme="minorHAnsi" w:cstheme="minorHAnsi"/>
          <w:sz w:val="18"/>
          <w:szCs w:val="18"/>
        </w:rPr>
        <w:t>.</w:t>
      </w:r>
      <w:bookmarkEnd w:id="12"/>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77777777"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34"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35"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12FC2780" w14:textId="77B3D13C" w:rsidR="00975FA7" w:rsidRDefault="00975FA7" w:rsidP="00291B53">
      <w:pPr>
        <w:ind w:right="567"/>
        <w:rPr>
          <w:rFonts w:asciiTheme="minorHAnsi" w:hAnsiTheme="minorHAnsi" w:cstheme="minorHAnsi"/>
          <w:b/>
          <w:color w:val="000000"/>
          <w:sz w:val="18"/>
          <w:szCs w:val="18"/>
        </w:rPr>
      </w:pPr>
    </w:p>
    <w:p w14:paraId="5FC3261A" w14:textId="77777777" w:rsidR="00F776EB" w:rsidRDefault="00F776EB" w:rsidP="009140B4">
      <w:pPr>
        <w:widowControl/>
        <w:ind w:right="567"/>
        <w:jc w:val="center"/>
        <w:rPr>
          <w:rFonts w:asciiTheme="minorHAnsi" w:hAnsiTheme="minorHAnsi" w:cstheme="minorHAnsi"/>
          <w:b/>
          <w:color w:val="000000"/>
          <w:sz w:val="18"/>
          <w:szCs w:val="18"/>
        </w:rPr>
      </w:pPr>
    </w:p>
    <w:p w14:paraId="0BC50490" w14:textId="77777777" w:rsidR="00F776EB" w:rsidRDefault="00F776EB" w:rsidP="009140B4">
      <w:pPr>
        <w:widowControl/>
        <w:ind w:right="567"/>
        <w:jc w:val="center"/>
        <w:rPr>
          <w:rFonts w:asciiTheme="minorHAnsi" w:hAnsiTheme="minorHAnsi" w:cstheme="minorHAnsi"/>
          <w:b/>
          <w:color w:val="000000"/>
          <w:sz w:val="18"/>
          <w:szCs w:val="18"/>
        </w:rPr>
      </w:pPr>
    </w:p>
    <w:p w14:paraId="3BE3D983" w14:textId="77777777" w:rsidR="00F776EB" w:rsidRDefault="00F776EB" w:rsidP="009140B4">
      <w:pPr>
        <w:widowControl/>
        <w:ind w:right="567"/>
        <w:jc w:val="center"/>
        <w:rPr>
          <w:rFonts w:asciiTheme="minorHAnsi" w:hAnsiTheme="minorHAnsi" w:cstheme="minorHAnsi"/>
          <w:b/>
          <w:color w:val="000000"/>
          <w:sz w:val="18"/>
          <w:szCs w:val="18"/>
        </w:rPr>
      </w:pPr>
    </w:p>
    <w:p w14:paraId="69CB1A36" w14:textId="77777777" w:rsidR="00F776EB" w:rsidRDefault="00F776EB" w:rsidP="009140B4">
      <w:pPr>
        <w:widowControl/>
        <w:ind w:right="567"/>
        <w:jc w:val="center"/>
        <w:rPr>
          <w:rFonts w:asciiTheme="minorHAnsi" w:hAnsiTheme="minorHAnsi" w:cstheme="minorHAnsi"/>
          <w:b/>
          <w:color w:val="000000"/>
          <w:sz w:val="18"/>
          <w:szCs w:val="18"/>
        </w:rPr>
      </w:pPr>
    </w:p>
    <w:p w14:paraId="53959664" w14:textId="2F1C3FDF" w:rsidR="009140B4" w:rsidRPr="00F400A6" w:rsidRDefault="009140B4" w:rsidP="009140B4">
      <w:pPr>
        <w:widowControl/>
        <w:ind w:right="567"/>
        <w:jc w:val="center"/>
        <w:rPr>
          <w:rFonts w:asciiTheme="minorHAnsi" w:hAnsiTheme="minorHAnsi" w:cstheme="minorHAnsi"/>
          <w:b/>
          <w:color w:val="000000"/>
          <w:sz w:val="18"/>
          <w:szCs w:val="18"/>
        </w:rPr>
      </w:pPr>
      <w:r w:rsidRPr="006232FF">
        <w:rPr>
          <w:rFonts w:asciiTheme="minorHAnsi" w:hAnsiTheme="minorHAnsi" w:cstheme="minorHAnsi"/>
          <w:b/>
          <w:color w:val="000000"/>
          <w:sz w:val="18"/>
          <w:szCs w:val="18"/>
        </w:rPr>
        <w:t xml:space="preserve">AGUASCALIENTES, AGS., </w:t>
      </w:r>
      <w:r w:rsidR="005C4655">
        <w:rPr>
          <w:rFonts w:asciiTheme="minorHAnsi" w:hAnsiTheme="minorHAnsi" w:cstheme="minorHAnsi"/>
          <w:b/>
          <w:color w:val="000000"/>
          <w:sz w:val="18"/>
          <w:szCs w:val="18"/>
        </w:rPr>
        <w:t>27</w:t>
      </w:r>
      <w:r w:rsidRPr="006232FF">
        <w:rPr>
          <w:rFonts w:asciiTheme="minorHAnsi" w:hAnsiTheme="minorHAnsi" w:cstheme="minorHAnsi"/>
          <w:b/>
          <w:color w:val="000000"/>
          <w:sz w:val="18"/>
          <w:szCs w:val="18"/>
        </w:rPr>
        <w:t xml:space="preserve"> DE </w:t>
      </w:r>
      <w:r w:rsidR="00401E32">
        <w:rPr>
          <w:rFonts w:asciiTheme="minorHAnsi" w:hAnsiTheme="minorHAnsi" w:cstheme="minorHAnsi"/>
          <w:b/>
          <w:color w:val="000000"/>
          <w:sz w:val="18"/>
          <w:szCs w:val="18"/>
        </w:rPr>
        <w:t>AGOSTO</w:t>
      </w:r>
      <w:r w:rsidRPr="006232FF">
        <w:rPr>
          <w:rFonts w:asciiTheme="minorHAnsi" w:hAnsiTheme="minorHAnsi" w:cstheme="minorHAnsi"/>
          <w:b/>
          <w:color w:val="000000"/>
          <w:sz w:val="18"/>
          <w:szCs w:val="18"/>
        </w:rPr>
        <w:t xml:space="preserve"> DE 202</w:t>
      </w:r>
      <w:r w:rsidR="00382219" w:rsidRPr="006232FF">
        <w:rPr>
          <w:rFonts w:asciiTheme="minorHAnsi" w:hAnsiTheme="minorHAnsi" w:cstheme="minorHAnsi"/>
          <w:b/>
          <w:color w:val="000000"/>
          <w:sz w:val="18"/>
          <w:szCs w:val="18"/>
        </w:rPr>
        <w:t>5</w:t>
      </w:r>
      <w:r w:rsidRPr="006232FF">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5DAC3EC4" w14:textId="77777777" w:rsidR="009140B4" w:rsidRDefault="009140B4" w:rsidP="008D419D">
            <w:pPr>
              <w:jc w:val="both"/>
              <w:rPr>
                <w:rFonts w:asciiTheme="minorHAnsi" w:hAnsiTheme="minorHAnsi" w:cstheme="minorHAnsi"/>
                <w:color w:val="000000"/>
                <w:sz w:val="12"/>
                <w:szCs w:val="12"/>
              </w:rPr>
            </w:pPr>
          </w:p>
          <w:p w14:paraId="25F2F852" w14:textId="396B1FB5" w:rsidR="002037AD" w:rsidRPr="00F400A6" w:rsidRDefault="002037AD"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4E07E08F" w14:textId="697B84A1" w:rsidR="002A3404" w:rsidRDefault="002A3404" w:rsidP="009140B4">
      <w:pPr>
        <w:tabs>
          <w:tab w:val="left" w:pos="9923"/>
        </w:tabs>
        <w:ind w:left="-142" w:right="567"/>
        <w:jc w:val="center"/>
        <w:rPr>
          <w:rFonts w:asciiTheme="minorHAnsi" w:hAnsiTheme="minorHAnsi" w:cstheme="minorHAnsi"/>
          <w:b/>
          <w:color w:val="000000"/>
          <w:sz w:val="18"/>
          <w:szCs w:val="18"/>
        </w:rPr>
      </w:pPr>
    </w:p>
    <w:p w14:paraId="429C0FE5" w14:textId="781AA43F" w:rsidR="005C4655" w:rsidRDefault="005C4655" w:rsidP="009140B4">
      <w:pPr>
        <w:tabs>
          <w:tab w:val="left" w:pos="9923"/>
        </w:tabs>
        <w:ind w:left="-142" w:right="567"/>
        <w:jc w:val="center"/>
        <w:rPr>
          <w:rFonts w:asciiTheme="minorHAnsi" w:hAnsiTheme="minorHAnsi" w:cstheme="minorHAnsi"/>
          <w:b/>
          <w:color w:val="000000"/>
          <w:sz w:val="18"/>
          <w:szCs w:val="18"/>
        </w:rPr>
      </w:pPr>
    </w:p>
    <w:p w14:paraId="311BFFD8" w14:textId="1A32DE28" w:rsidR="005C4655" w:rsidRDefault="005C4655" w:rsidP="009140B4">
      <w:pPr>
        <w:tabs>
          <w:tab w:val="left" w:pos="9923"/>
        </w:tabs>
        <w:ind w:left="-142" w:right="567"/>
        <w:jc w:val="center"/>
        <w:rPr>
          <w:rFonts w:asciiTheme="minorHAnsi" w:hAnsiTheme="minorHAnsi" w:cstheme="minorHAnsi"/>
          <w:b/>
          <w:color w:val="000000"/>
          <w:sz w:val="18"/>
          <w:szCs w:val="18"/>
        </w:rPr>
      </w:pPr>
    </w:p>
    <w:p w14:paraId="2C817275" w14:textId="7D10C8BE" w:rsidR="005C4655" w:rsidRDefault="005C4655" w:rsidP="009140B4">
      <w:pPr>
        <w:tabs>
          <w:tab w:val="left" w:pos="9923"/>
        </w:tabs>
        <w:ind w:left="-142" w:right="567"/>
        <w:jc w:val="center"/>
        <w:rPr>
          <w:rFonts w:asciiTheme="minorHAnsi" w:hAnsiTheme="minorHAnsi" w:cstheme="minorHAnsi"/>
          <w:b/>
          <w:color w:val="000000"/>
          <w:sz w:val="18"/>
          <w:szCs w:val="18"/>
        </w:rPr>
      </w:pPr>
    </w:p>
    <w:p w14:paraId="07F223DA" w14:textId="6F561B5D" w:rsidR="005C4655" w:rsidRDefault="005C4655" w:rsidP="009140B4">
      <w:pPr>
        <w:tabs>
          <w:tab w:val="left" w:pos="9923"/>
        </w:tabs>
        <w:ind w:left="-142" w:right="567"/>
        <w:jc w:val="center"/>
        <w:rPr>
          <w:rFonts w:asciiTheme="minorHAnsi" w:hAnsiTheme="minorHAnsi" w:cstheme="minorHAnsi"/>
          <w:b/>
          <w:color w:val="000000"/>
          <w:sz w:val="18"/>
          <w:szCs w:val="18"/>
        </w:rPr>
      </w:pPr>
    </w:p>
    <w:p w14:paraId="5564AF54" w14:textId="2FB97F68" w:rsidR="005C4655" w:rsidRDefault="005C4655" w:rsidP="009140B4">
      <w:pPr>
        <w:tabs>
          <w:tab w:val="left" w:pos="9923"/>
        </w:tabs>
        <w:ind w:left="-142" w:right="567"/>
        <w:jc w:val="center"/>
        <w:rPr>
          <w:rFonts w:asciiTheme="minorHAnsi" w:hAnsiTheme="minorHAnsi" w:cstheme="minorHAnsi"/>
          <w:b/>
          <w:color w:val="000000"/>
          <w:sz w:val="18"/>
          <w:szCs w:val="18"/>
        </w:rPr>
      </w:pPr>
    </w:p>
    <w:p w14:paraId="7A5980EF" w14:textId="56B44DF4" w:rsidR="00F776EB" w:rsidRDefault="00F776EB" w:rsidP="009140B4">
      <w:pPr>
        <w:tabs>
          <w:tab w:val="left" w:pos="9923"/>
        </w:tabs>
        <w:ind w:left="-142" w:right="567"/>
        <w:jc w:val="center"/>
        <w:rPr>
          <w:rFonts w:asciiTheme="minorHAnsi" w:hAnsiTheme="minorHAnsi" w:cstheme="minorHAnsi"/>
          <w:b/>
          <w:color w:val="000000"/>
          <w:sz w:val="18"/>
          <w:szCs w:val="18"/>
        </w:rPr>
      </w:pPr>
    </w:p>
    <w:p w14:paraId="5E1F70AA" w14:textId="77322097" w:rsidR="00F776EB" w:rsidRDefault="00F776EB" w:rsidP="009140B4">
      <w:pPr>
        <w:tabs>
          <w:tab w:val="left" w:pos="9923"/>
        </w:tabs>
        <w:ind w:left="-142" w:right="567"/>
        <w:jc w:val="center"/>
        <w:rPr>
          <w:rFonts w:asciiTheme="minorHAnsi" w:hAnsiTheme="minorHAnsi" w:cstheme="minorHAnsi"/>
          <w:b/>
          <w:color w:val="000000"/>
          <w:sz w:val="18"/>
          <w:szCs w:val="18"/>
        </w:rPr>
      </w:pPr>
    </w:p>
    <w:p w14:paraId="59194434" w14:textId="395A68C4" w:rsidR="00F776EB" w:rsidRDefault="00F776EB" w:rsidP="009140B4">
      <w:pPr>
        <w:tabs>
          <w:tab w:val="left" w:pos="9923"/>
        </w:tabs>
        <w:ind w:left="-142" w:right="567"/>
        <w:jc w:val="center"/>
        <w:rPr>
          <w:rFonts w:asciiTheme="minorHAnsi" w:hAnsiTheme="minorHAnsi" w:cstheme="minorHAnsi"/>
          <w:b/>
          <w:color w:val="000000"/>
          <w:sz w:val="18"/>
          <w:szCs w:val="18"/>
        </w:rPr>
      </w:pPr>
    </w:p>
    <w:p w14:paraId="5C71F3EE" w14:textId="1AA7CB4D" w:rsidR="00F776EB" w:rsidRDefault="00F776EB" w:rsidP="009140B4">
      <w:pPr>
        <w:tabs>
          <w:tab w:val="left" w:pos="9923"/>
        </w:tabs>
        <w:ind w:left="-142" w:right="567"/>
        <w:jc w:val="center"/>
        <w:rPr>
          <w:rFonts w:asciiTheme="minorHAnsi" w:hAnsiTheme="minorHAnsi" w:cstheme="minorHAnsi"/>
          <w:b/>
          <w:color w:val="000000"/>
          <w:sz w:val="18"/>
          <w:szCs w:val="18"/>
        </w:rPr>
      </w:pPr>
    </w:p>
    <w:p w14:paraId="322F1AA5" w14:textId="541E0554" w:rsidR="00F776EB" w:rsidRDefault="00F776EB" w:rsidP="009140B4">
      <w:pPr>
        <w:tabs>
          <w:tab w:val="left" w:pos="9923"/>
        </w:tabs>
        <w:ind w:left="-142" w:right="567"/>
        <w:jc w:val="center"/>
        <w:rPr>
          <w:rFonts w:asciiTheme="minorHAnsi" w:hAnsiTheme="minorHAnsi" w:cstheme="minorHAnsi"/>
          <w:b/>
          <w:color w:val="000000"/>
          <w:sz w:val="18"/>
          <w:szCs w:val="18"/>
        </w:rPr>
      </w:pPr>
    </w:p>
    <w:p w14:paraId="1EBF5C1B" w14:textId="2E3D4390" w:rsidR="00F776EB" w:rsidRDefault="00F776EB" w:rsidP="009140B4">
      <w:pPr>
        <w:tabs>
          <w:tab w:val="left" w:pos="9923"/>
        </w:tabs>
        <w:ind w:left="-142" w:right="567"/>
        <w:jc w:val="center"/>
        <w:rPr>
          <w:rFonts w:asciiTheme="minorHAnsi" w:hAnsiTheme="minorHAnsi" w:cstheme="minorHAnsi"/>
          <w:b/>
          <w:color w:val="000000"/>
          <w:sz w:val="18"/>
          <w:szCs w:val="18"/>
        </w:rPr>
      </w:pPr>
    </w:p>
    <w:p w14:paraId="7F55B749" w14:textId="166572C5" w:rsidR="00F776EB" w:rsidRDefault="00F776EB" w:rsidP="009140B4">
      <w:pPr>
        <w:tabs>
          <w:tab w:val="left" w:pos="9923"/>
        </w:tabs>
        <w:ind w:left="-142" w:right="567"/>
        <w:jc w:val="center"/>
        <w:rPr>
          <w:rFonts w:asciiTheme="minorHAnsi" w:hAnsiTheme="minorHAnsi" w:cstheme="minorHAnsi"/>
          <w:b/>
          <w:color w:val="000000"/>
          <w:sz w:val="18"/>
          <w:szCs w:val="18"/>
        </w:rPr>
      </w:pPr>
    </w:p>
    <w:p w14:paraId="4CF09DCC" w14:textId="45E277B9" w:rsidR="00F776EB" w:rsidRDefault="00F776EB" w:rsidP="009140B4">
      <w:pPr>
        <w:tabs>
          <w:tab w:val="left" w:pos="9923"/>
        </w:tabs>
        <w:ind w:left="-142" w:right="567"/>
        <w:jc w:val="center"/>
        <w:rPr>
          <w:rFonts w:asciiTheme="minorHAnsi" w:hAnsiTheme="minorHAnsi" w:cstheme="minorHAnsi"/>
          <w:b/>
          <w:color w:val="000000"/>
          <w:sz w:val="18"/>
          <w:szCs w:val="18"/>
        </w:rPr>
      </w:pPr>
    </w:p>
    <w:p w14:paraId="1C17BB2B" w14:textId="5574149F" w:rsidR="00F776EB" w:rsidRDefault="00F776EB" w:rsidP="009140B4">
      <w:pPr>
        <w:tabs>
          <w:tab w:val="left" w:pos="9923"/>
        </w:tabs>
        <w:ind w:left="-142" w:right="567"/>
        <w:jc w:val="center"/>
        <w:rPr>
          <w:rFonts w:asciiTheme="minorHAnsi" w:hAnsiTheme="minorHAnsi" w:cstheme="minorHAnsi"/>
          <w:b/>
          <w:color w:val="000000"/>
          <w:sz w:val="18"/>
          <w:szCs w:val="18"/>
        </w:rPr>
      </w:pPr>
    </w:p>
    <w:p w14:paraId="6147F3D9" w14:textId="2062AEBD" w:rsidR="00F776EB" w:rsidRDefault="00F776EB" w:rsidP="009140B4">
      <w:pPr>
        <w:tabs>
          <w:tab w:val="left" w:pos="9923"/>
        </w:tabs>
        <w:ind w:left="-142" w:right="567"/>
        <w:jc w:val="center"/>
        <w:rPr>
          <w:rFonts w:asciiTheme="minorHAnsi" w:hAnsiTheme="minorHAnsi" w:cstheme="minorHAnsi"/>
          <w:b/>
          <w:color w:val="000000"/>
          <w:sz w:val="18"/>
          <w:szCs w:val="18"/>
        </w:rPr>
      </w:pPr>
    </w:p>
    <w:p w14:paraId="04D65983" w14:textId="2E34A9B1" w:rsidR="00F776EB" w:rsidRDefault="00F776EB" w:rsidP="009140B4">
      <w:pPr>
        <w:tabs>
          <w:tab w:val="left" w:pos="9923"/>
        </w:tabs>
        <w:ind w:left="-142" w:right="567"/>
        <w:jc w:val="center"/>
        <w:rPr>
          <w:rFonts w:asciiTheme="minorHAnsi" w:hAnsiTheme="minorHAnsi" w:cstheme="minorHAnsi"/>
          <w:b/>
          <w:color w:val="000000"/>
          <w:sz w:val="18"/>
          <w:szCs w:val="18"/>
        </w:rPr>
      </w:pPr>
    </w:p>
    <w:p w14:paraId="355EC07F" w14:textId="0F0B8FC5" w:rsidR="00F776EB" w:rsidRDefault="00F776EB" w:rsidP="009140B4">
      <w:pPr>
        <w:tabs>
          <w:tab w:val="left" w:pos="9923"/>
        </w:tabs>
        <w:ind w:left="-142" w:right="567"/>
        <w:jc w:val="center"/>
        <w:rPr>
          <w:rFonts w:asciiTheme="minorHAnsi" w:hAnsiTheme="minorHAnsi" w:cstheme="minorHAnsi"/>
          <w:b/>
          <w:color w:val="000000"/>
          <w:sz w:val="18"/>
          <w:szCs w:val="18"/>
        </w:rPr>
      </w:pPr>
    </w:p>
    <w:p w14:paraId="499744EB" w14:textId="4B3BC8BB" w:rsidR="00F776EB" w:rsidRDefault="00F776EB" w:rsidP="009140B4">
      <w:pPr>
        <w:tabs>
          <w:tab w:val="left" w:pos="9923"/>
        </w:tabs>
        <w:ind w:left="-142" w:right="567"/>
        <w:jc w:val="center"/>
        <w:rPr>
          <w:rFonts w:asciiTheme="minorHAnsi" w:hAnsiTheme="minorHAnsi" w:cstheme="minorHAnsi"/>
          <w:b/>
          <w:color w:val="000000"/>
          <w:sz w:val="18"/>
          <w:szCs w:val="18"/>
        </w:rPr>
      </w:pPr>
    </w:p>
    <w:p w14:paraId="4F909436" w14:textId="7892B321" w:rsidR="00F776EB" w:rsidRDefault="00F776EB" w:rsidP="009140B4">
      <w:pPr>
        <w:tabs>
          <w:tab w:val="left" w:pos="9923"/>
        </w:tabs>
        <w:ind w:left="-142" w:right="567"/>
        <w:jc w:val="center"/>
        <w:rPr>
          <w:rFonts w:asciiTheme="minorHAnsi" w:hAnsiTheme="minorHAnsi" w:cstheme="minorHAnsi"/>
          <w:b/>
          <w:color w:val="000000"/>
          <w:sz w:val="18"/>
          <w:szCs w:val="18"/>
        </w:rPr>
      </w:pPr>
    </w:p>
    <w:p w14:paraId="2EEEFF30" w14:textId="21C09434" w:rsidR="00F776EB" w:rsidRDefault="00F776EB" w:rsidP="009140B4">
      <w:pPr>
        <w:tabs>
          <w:tab w:val="left" w:pos="9923"/>
        </w:tabs>
        <w:ind w:left="-142" w:right="567"/>
        <w:jc w:val="center"/>
        <w:rPr>
          <w:rFonts w:asciiTheme="minorHAnsi" w:hAnsiTheme="minorHAnsi" w:cstheme="minorHAnsi"/>
          <w:b/>
          <w:color w:val="000000"/>
          <w:sz w:val="18"/>
          <w:szCs w:val="18"/>
        </w:rPr>
      </w:pPr>
    </w:p>
    <w:p w14:paraId="74025878" w14:textId="1908DBAC" w:rsidR="00F776EB" w:rsidRDefault="00F776EB" w:rsidP="009140B4">
      <w:pPr>
        <w:tabs>
          <w:tab w:val="left" w:pos="9923"/>
        </w:tabs>
        <w:ind w:left="-142" w:right="567"/>
        <w:jc w:val="center"/>
        <w:rPr>
          <w:rFonts w:asciiTheme="minorHAnsi" w:hAnsiTheme="minorHAnsi" w:cstheme="minorHAnsi"/>
          <w:b/>
          <w:color w:val="000000"/>
          <w:sz w:val="18"/>
          <w:szCs w:val="18"/>
        </w:rPr>
      </w:pPr>
    </w:p>
    <w:p w14:paraId="03E01481" w14:textId="467F431F" w:rsidR="00F776EB" w:rsidRDefault="00F776EB" w:rsidP="009140B4">
      <w:pPr>
        <w:tabs>
          <w:tab w:val="left" w:pos="9923"/>
        </w:tabs>
        <w:ind w:left="-142" w:right="567"/>
        <w:jc w:val="center"/>
        <w:rPr>
          <w:rFonts w:asciiTheme="minorHAnsi" w:hAnsiTheme="minorHAnsi" w:cstheme="minorHAnsi"/>
          <w:b/>
          <w:color w:val="000000"/>
          <w:sz w:val="18"/>
          <w:szCs w:val="18"/>
        </w:rPr>
      </w:pPr>
    </w:p>
    <w:p w14:paraId="1B3EE730" w14:textId="5737D7A1" w:rsidR="00F776EB" w:rsidRDefault="00F776EB" w:rsidP="009140B4">
      <w:pPr>
        <w:tabs>
          <w:tab w:val="left" w:pos="9923"/>
        </w:tabs>
        <w:ind w:left="-142" w:right="567"/>
        <w:jc w:val="center"/>
        <w:rPr>
          <w:rFonts w:asciiTheme="minorHAnsi" w:hAnsiTheme="minorHAnsi" w:cstheme="minorHAnsi"/>
          <w:b/>
          <w:color w:val="000000"/>
          <w:sz w:val="18"/>
          <w:szCs w:val="18"/>
        </w:rPr>
      </w:pPr>
    </w:p>
    <w:p w14:paraId="1458285D" w14:textId="15112857" w:rsidR="00F776EB" w:rsidRDefault="00F776EB" w:rsidP="009140B4">
      <w:pPr>
        <w:tabs>
          <w:tab w:val="left" w:pos="9923"/>
        </w:tabs>
        <w:ind w:left="-142" w:right="567"/>
        <w:jc w:val="center"/>
        <w:rPr>
          <w:rFonts w:asciiTheme="minorHAnsi" w:hAnsiTheme="minorHAnsi" w:cstheme="minorHAnsi"/>
          <w:b/>
          <w:color w:val="000000"/>
          <w:sz w:val="18"/>
          <w:szCs w:val="18"/>
        </w:rPr>
      </w:pPr>
    </w:p>
    <w:p w14:paraId="4E45600E" w14:textId="5682D9BE" w:rsidR="00F776EB" w:rsidRDefault="00F776EB" w:rsidP="009140B4">
      <w:pPr>
        <w:tabs>
          <w:tab w:val="left" w:pos="9923"/>
        </w:tabs>
        <w:ind w:left="-142" w:right="567"/>
        <w:jc w:val="center"/>
        <w:rPr>
          <w:rFonts w:asciiTheme="minorHAnsi" w:hAnsiTheme="minorHAnsi" w:cstheme="minorHAnsi"/>
          <w:b/>
          <w:color w:val="000000"/>
          <w:sz w:val="18"/>
          <w:szCs w:val="18"/>
        </w:rPr>
      </w:pPr>
    </w:p>
    <w:p w14:paraId="74E833FF" w14:textId="0B1FC602" w:rsidR="00F776EB" w:rsidRDefault="00F776EB" w:rsidP="009140B4">
      <w:pPr>
        <w:tabs>
          <w:tab w:val="left" w:pos="9923"/>
        </w:tabs>
        <w:ind w:left="-142" w:right="567"/>
        <w:jc w:val="center"/>
        <w:rPr>
          <w:rFonts w:asciiTheme="minorHAnsi" w:hAnsiTheme="minorHAnsi" w:cstheme="minorHAnsi"/>
          <w:b/>
          <w:color w:val="000000"/>
          <w:sz w:val="18"/>
          <w:szCs w:val="18"/>
        </w:rPr>
      </w:pPr>
    </w:p>
    <w:p w14:paraId="5CFC04AE" w14:textId="4B4C6BC4" w:rsidR="00F776EB" w:rsidRDefault="00F776EB" w:rsidP="009140B4">
      <w:pPr>
        <w:tabs>
          <w:tab w:val="left" w:pos="9923"/>
        </w:tabs>
        <w:ind w:left="-142" w:right="567"/>
        <w:jc w:val="center"/>
        <w:rPr>
          <w:rFonts w:asciiTheme="minorHAnsi" w:hAnsiTheme="minorHAnsi" w:cstheme="minorHAnsi"/>
          <w:b/>
          <w:color w:val="000000"/>
          <w:sz w:val="18"/>
          <w:szCs w:val="18"/>
        </w:rPr>
      </w:pPr>
    </w:p>
    <w:p w14:paraId="4DCF0EE6" w14:textId="1B7B7F73" w:rsidR="00F776EB" w:rsidRDefault="00F776EB" w:rsidP="009140B4">
      <w:pPr>
        <w:tabs>
          <w:tab w:val="left" w:pos="9923"/>
        </w:tabs>
        <w:ind w:left="-142" w:right="567"/>
        <w:jc w:val="center"/>
        <w:rPr>
          <w:rFonts w:asciiTheme="minorHAnsi" w:hAnsiTheme="minorHAnsi" w:cstheme="minorHAnsi"/>
          <w:b/>
          <w:color w:val="000000"/>
          <w:sz w:val="18"/>
          <w:szCs w:val="18"/>
        </w:rPr>
      </w:pPr>
    </w:p>
    <w:p w14:paraId="6BD515D9" w14:textId="68B41313" w:rsidR="00F776EB" w:rsidRDefault="00F776EB" w:rsidP="009140B4">
      <w:pPr>
        <w:tabs>
          <w:tab w:val="left" w:pos="9923"/>
        </w:tabs>
        <w:ind w:left="-142" w:right="567"/>
        <w:jc w:val="center"/>
        <w:rPr>
          <w:rFonts w:asciiTheme="minorHAnsi" w:hAnsiTheme="minorHAnsi" w:cstheme="minorHAnsi"/>
          <w:b/>
          <w:color w:val="000000"/>
          <w:sz w:val="18"/>
          <w:szCs w:val="18"/>
        </w:rPr>
      </w:pPr>
    </w:p>
    <w:p w14:paraId="5F4CB9CF" w14:textId="1D812859" w:rsidR="00F776EB" w:rsidRDefault="00F776EB" w:rsidP="009140B4">
      <w:pPr>
        <w:tabs>
          <w:tab w:val="left" w:pos="9923"/>
        </w:tabs>
        <w:ind w:left="-142" w:right="567"/>
        <w:jc w:val="center"/>
        <w:rPr>
          <w:rFonts w:asciiTheme="minorHAnsi" w:hAnsiTheme="minorHAnsi" w:cstheme="minorHAnsi"/>
          <w:b/>
          <w:color w:val="000000"/>
          <w:sz w:val="18"/>
          <w:szCs w:val="18"/>
        </w:rPr>
      </w:pPr>
    </w:p>
    <w:p w14:paraId="7EF59241" w14:textId="2DF8C319" w:rsidR="00F776EB" w:rsidRDefault="00F776EB" w:rsidP="009140B4">
      <w:pPr>
        <w:tabs>
          <w:tab w:val="left" w:pos="9923"/>
        </w:tabs>
        <w:ind w:left="-142" w:right="567"/>
        <w:jc w:val="center"/>
        <w:rPr>
          <w:rFonts w:asciiTheme="minorHAnsi" w:hAnsiTheme="minorHAnsi" w:cstheme="minorHAnsi"/>
          <w:b/>
          <w:color w:val="000000"/>
          <w:sz w:val="18"/>
          <w:szCs w:val="18"/>
        </w:rPr>
      </w:pPr>
    </w:p>
    <w:p w14:paraId="3B6156BF" w14:textId="2049ADDD" w:rsidR="00F776EB" w:rsidRDefault="00F776EB" w:rsidP="009140B4">
      <w:pPr>
        <w:tabs>
          <w:tab w:val="left" w:pos="9923"/>
        </w:tabs>
        <w:ind w:left="-142" w:right="567"/>
        <w:jc w:val="center"/>
        <w:rPr>
          <w:rFonts w:asciiTheme="minorHAnsi" w:hAnsiTheme="minorHAnsi" w:cstheme="minorHAnsi"/>
          <w:b/>
          <w:color w:val="000000"/>
          <w:sz w:val="18"/>
          <w:szCs w:val="18"/>
        </w:rPr>
      </w:pPr>
    </w:p>
    <w:p w14:paraId="459FADE8" w14:textId="19DF8715" w:rsidR="00F776EB" w:rsidRDefault="00F776EB" w:rsidP="009140B4">
      <w:pPr>
        <w:tabs>
          <w:tab w:val="left" w:pos="9923"/>
        </w:tabs>
        <w:ind w:left="-142" w:right="567"/>
        <w:jc w:val="center"/>
        <w:rPr>
          <w:rFonts w:asciiTheme="minorHAnsi" w:hAnsiTheme="minorHAnsi" w:cstheme="minorHAnsi"/>
          <w:b/>
          <w:color w:val="000000"/>
          <w:sz w:val="18"/>
          <w:szCs w:val="18"/>
        </w:rPr>
      </w:pPr>
    </w:p>
    <w:p w14:paraId="2F4DF663" w14:textId="5CF211EC" w:rsidR="00F776EB" w:rsidRDefault="00F776EB" w:rsidP="009140B4">
      <w:pPr>
        <w:tabs>
          <w:tab w:val="left" w:pos="9923"/>
        </w:tabs>
        <w:ind w:left="-142" w:right="567"/>
        <w:jc w:val="center"/>
        <w:rPr>
          <w:rFonts w:asciiTheme="minorHAnsi" w:hAnsiTheme="minorHAnsi" w:cstheme="minorHAnsi"/>
          <w:b/>
          <w:color w:val="000000"/>
          <w:sz w:val="18"/>
          <w:szCs w:val="18"/>
        </w:rPr>
      </w:pPr>
    </w:p>
    <w:p w14:paraId="4DA68265" w14:textId="77777777" w:rsidR="00F776EB" w:rsidRDefault="00F776EB" w:rsidP="009140B4">
      <w:pPr>
        <w:tabs>
          <w:tab w:val="left" w:pos="9923"/>
        </w:tabs>
        <w:ind w:left="-142" w:right="567"/>
        <w:jc w:val="center"/>
        <w:rPr>
          <w:rFonts w:asciiTheme="minorHAnsi" w:hAnsiTheme="minorHAnsi" w:cstheme="minorHAnsi"/>
          <w:b/>
          <w:color w:val="000000"/>
          <w:sz w:val="18"/>
          <w:szCs w:val="18"/>
        </w:rPr>
      </w:pPr>
    </w:p>
    <w:p w14:paraId="2B3B971D" w14:textId="72F00803" w:rsidR="005C4655" w:rsidRDefault="005C4655" w:rsidP="009140B4">
      <w:pPr>
        <w:tabs>
          <w:tab w:val="left" w:pos="9923"/>
        </w:tabs>
        <w:ind w:left="-142" w:right="567"/>
        <w:jc w:val="center"/>
        <w:rPr>
          <w:rFonts w:asciiTheme="minorHAnsi" w:hAnsiTheme="minorHAnsi" w:cstheme="minorHAnsi"/>
          <w:b/>
          <w:color w:val="000000"/>
          <w:sz w:val="18"/>
          <w:szCs w:val="18"/>
        </w:rPr>
      </w:pPr>
    </w:p>
    <w:p w14:paraId="7D70463C" w14:textId="77777777" w:rsidR="00AB4395" w:rsidRDefault="00AB4395" w:rsidP="009140B4">
      <w:pPr>
        <w:tabs>
          <w:tab w:val="left" w:pos="9923"/>
        </w:tabs>
        <w:ind w:left="-142" w:right="567"/>
        <w:jc w:val="center"/>
        <w:rPr>
          <w:rFonts w:asciiTheme="minorHAnsi" w:hAnsiTheme="minorHAnsi" w:cstheme="minorHAnsi"/>
          <w:b/>
          <w:color w:val="000000"/>
          <w:sz w:val="18"/>
          <w:szCs w:val="18"/>
        </w:rPr>
      </w:pPr>
    </w:p>
    <w:p w14:paraId="13D4D289" w14:textId="669DA084" w:rsidR="005C4655" w:rsidRDefault="005C4655" w:rsidP="009140B4">
      <w:pPr>
        <w:tabs>
          <w:tab w:val="left" w:pos="9923"/>
        </w:tabs>
        <w:ind w:left="-142" w:right="567"/>
        <w:jc w:val="center"/>
        <w:rPr>
          <w:rFonts w:asciiTheme="minorHAnsi" w:hAnsiTheme="minorHAnsi" w:cstheme="minorHAnsi"/>
          <w:b/>
          <w:color w:val="000000"/>
          <w:sz w:val="18"/>
          <w:szCs w:val="18"/>
        </w:rPr>
      </w:pPr>
    </w:p>
    <w:p w14:paraId="4823E47C" w14:textId="24013E8B" w:rsidR="005C4655" w:rsidRDefault="005C4655" w:rsidP="009140B4">
      <w:pPr>
        <w:tabs>
          <w:tab w:val="left" w:pos="9923"/>
        </w:tabs>
        <w:ind w:left="-142" w:right="567"/>
        <w:jc w:val="center"/>
        <w:rPr>
          <w:rFonts w:asciiTheme="minorHAnsi" w:hAnsiTheme="minorHAnsi" w:cstheme="minorHAnsi"/>
          <w:b/>
          <w:color w:val="000000"/>
          <w:sz w:val="18"/>
          <w:szCs w:val="18"/>
        </w:rPr>
      </w:pPr>
    </w:p>
    <w:p w14:paraId="5EC917A3" w14:textId="639CAA72" w:rsidR="005C4655" w:rsidRDefault="005C4655" w:rsidP="009140B4">
      <w:pPr>
        <w:tabs>
          <w:tab w:val="left" w:pos="9923"/>
        </w:tabs>
        <w:ind w:left="-142" w:right="567"/>
        <w:jc w:val="center"/>
        <w:rPr>
          <w:rFonts w:asciiTheme="minorHAnsi" w:hAnsiTheme="minorHAnsi" w:cstheme="minorHAnsi"/>
          <w:b/>
          <w:color w:val="000000"/>
          <w:sz w:val="18"/>
          <w:szCs w:val="18"/>
        </w:rPr>
      </w:pPr>
    </w:p>
    <w:p w14:paraId="0C43B647" w14:textId="1CB4739F" w:rsidR="005C4655" w:rsidRDefault="005C4655" w:rsidP="009140B4">
      <w:pPr>
        <w:tabs>
          <w:tab w:val="left" w:pos="9923"/>
        </w:tabs>
        <w:ind w:left="-142" w:right="567"/>
        <w:jc w:val="center"/>
        <w:rPr>
          <w:rFonts w:asciiTheme="minorHAnsi" w:hAnsiTheme="minorHAnsi" w:cstheme="minorHAnsi"/>
          <w:b/>
          <w:color w:val="000000"/>
          <w:sz w:val="18"/>
          <w:szCs w:val="18"/>
        </w:rPr>
      </w:pPr>
    </w:p>
    <w:p w14:paraId="51C46C95" w14:textId="77867774" w:rsidR="005C4655" w:rsidRDefault="005C4655" w:rsidP="009140B4">
      <w:pPr>
        <w:tabs>
          <w:tab w:val="left" w:pos="9923"/>
        </w:tabs>
        <w:ind w:left="-142" w:right="567"/>
        <w:jc w:val="center"/>
        <w:rPr>
          <w:rFonts w:asciiTheme="minorHAnsi" w:hAnsiTheme="minorHAnsi" w:cstheme="minorHAnsi"/>
          <w:b/>
          <w:color w:val="000000"/>
          <w:sz w:val="18"/>
          <w:szCs w:val="18"/>
        </w:rPr>
      </w:pPr>
    </w:p>
    <w:p w14:paraId="20449978"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77777777"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60F4C">
        <w:rPr>
          <w:rFonts w:asciiTheme="minorHAnsi" w:hAnsiTheme="minorHAnsi" w:cstheme="minorHAnsi"/>
          <w:b/>
          <w:color w:val="000000"/>
          <w:sz w:val="16"/>
          <w:szCs w:val="16"/>
        </w:rPr>
        <w:t>*Este anexo 1 deberá ser modificado conforme a su propuesta.</w:t>
      </w:r>
    </w:p>
    <w:p w14:paraId="645EF485" w14:textId="77777777" w:rsidR="008004AC" w:rsidRPr="006E01AF" w:rsidRDefault="008004AC" w:rsidP="008004AC">
      <w:pPr>
        <w:autoSpaceDE w:val="0"/>
        <w:autoSpaceDN w:val="0"/>
        <w:adjustRightInd w:val="0"/>
        <w:jc w:val="center"/>
        <w:rPr>
          <w:rFonts w:asciiTheme="minorHAnsi" w:hAnsiTheme="minorHAnsi" w:cstheme="minorHAnsi"/>
          <w:b/>
          <w:bCs/>
          <w:sz w:val="18"/>
          <w:szCs w:val="18"/>
        </w:rPr>
      </w:pPr>
    </w:p>
    <w:tbl>
      <w:tblPr>
        <w:tblW w:w="515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6243"/>
        <w:gridCol w:w="1357"/>
        <w:gridCol w:w="811"/>
      </w:tblGrid>
      <w:tr w:rsidR="008004AC" w:rsidRPr="00A21384" w14:paraId="68EE3A72" w14:textId="77777777" w:rsidTr="00290428">
        <w:trPr>
          <w:jc w:val="center"/>
        </w:trPr>
        <w:tc>
          <w:tcPr>
            <w:tcW w:w="383" w:type="pct"/>
            <w:shd w:val="clear" w:color="auto" w:fill="D9D9D9"/>
            <w:vAlign w:val="center"/>
          </w:tcPr>
          <w:p w14:paraId="29D77F44" w14:textId="77777777" w:rsidR="008004AC" w:rsidRPr="00A21384" w:rsidRDefault="008004AC" w:rsidP="00F401A2">
            <w:pPr>
              <w:jc w:val="center"/>
              <w:rPr>
                <w:rFonts w:asciiTheme="minorHAnsi" w:hAnsiTheme="minorHAnsi" w:cstheme="minorHAnsi"/>
                <w:b/>
                <w:sz w:val="16"/>
                <w:szCs w:val="16"/>
              </w:rPr>
            </w:pPr>
            <w:bookmarkStart w:id="13" w:name="_Hlk207120650"/>
            <w:bookmarkStart w:id="14" w:name="_Hlk207122060"/>
            <w:r w:rsidRPr="00A21384">
              <w:rPr>
                <w:rFonts w:asciiTheme="minorHAnsi" w:hAnsiTheme="minorHAnsi" w:cstheme="minorHAnsi"/>
                <w:b/>
                <w:sz w:val="16"/>
                <w:szCs w:val="16"/>
              </w:rPr>
              <w:t>Partida</w:t>
            </w:r>
          </w:p>
        </w:tc>
        <w:tc>
          <w:tcPr>
            <w:tcW w:w="3427" w:type="pct"/>
            <w:shd w:val="clear" w:color="auto" w:fill="D9D9D9"/>
            <w:vAlign w:val="center"/>
          </w:tcPr>
          <w:p w14:paraId="4B3A0B3A" w14:textId="77777777" w:rsidR="008004AC" w:rsidRPr="00A21384" w:rsidRDefault="008004AC" w:rsidP="00F401A2">
            <w:pPr>
              <w:autoSpaceDE w:val="0"/>
              <w:autoSpaceDN w:val="0"/>
              <w:adjustRightInd w:val="0"/>
              <w:jc w:val="center"/>
              <w:rPr>
                <w:rFonts w:asciiTheme="minorHAnsi" w:hAnsiTheme="minorHAnsi" w:cstheme="minorHAnsi"/>
                <w:b/>
                <w:sz w:val="16"/>
                <w:szCs w:val="16"/>
              </w:rPr>
            </w:pPr>
            <w:r w:rsidRPr="00A21384">
              <w:rPr>
                <w:rFonts w:asciiTheme="minorHAnsi" w:hAnsiTheme="minorHAnsi" w:cstheme="minorHAnsi"/>
                <w:b/>
                <w:sz w:val="16"/>
                <w:szCs w:val="16"/>
              </w:rPr>
              <w:t>Descripción a detalle del bien</w:t>
            </w:r>
          </w:p>
        </w:tc>
        <w:tc>
          <w:tcPr>
            <w:tcW w:w="745" w:type="pct"/>
            <w:shd w:val="clear" w:color="auto" w:fill="D9D9D9"/>
            <w:vAlign w:val="center"/>
          </w:tcPr>
          <w:p w14:paraId="0CCD7A67" w14:textId="77777777" w:rsidR="008004AC" w:rsidRPr="00A21384" w:rsidRDefault="008004AC" w:rsidP="00F401A2">
            <w:pPr>
              <w:jc w:val="center"/>
              <w:rPr>
                <w:rFonts w:asciiTheme="minorHAnsi" w:hAnsiTheme="minorHAnsi" w:cstheme="minorHAnsi"/>
                <w:b/>
                <w:sz w:val="16"/>
                <w:szCs w:val="16"/>
              </w:rPr>
            </w:pPr>
            <w:r w:rsidRPr="00A21384">
              <w:rPr>
                <w:rFonts w:asciiTheme="minorHAnsi" w:hAnsiTheme="minorHAnsi" w:cstheme="minorHAnsi"/>
                <w:b/>
                <w:sz w:val="16"/>
                <w:szCs w:val="16"/>
              </w:rPr>
              <w:t>Unidad de Medida</w:t>
            </w:r>
          </w:p>
        </w:tc>
        <w:tc>
          <w:tcPr>
            <w:tcW w:w="445" w:type="pct"/>
            <w:shd w:val="clear" w:color="auto" w:fill="D9D9D9"/>
            <w:vAlign w:val="center"/>
          </w:tcPr>
          <w:p w14:paraId="41DD7C16" w14:textId="77777777" w:rsidR="008004AC" w:rsidRPr="00A21384" w:rsidRDefault="008004AC" w:rsidP="00F401A2">
            <w:pPr>
              <w:jc w:val="center"/>
              <w:rPr>
                <w:rFonts w:asciiTheme="minorHAnsi" w:hAnsiTheme="minorHAnsi" w:cstheme="minorHAnsi"/>
                <w:b/>
                <w:sz w:val="16"/>
                <w:szCs w:val="16"/>
              </w:rPr>
            </w:pPr>
            <w:r w:rsidRPr="00A21384">
              <w:rPr>
                <w:rFonts w:asciiTheme="minorHAnsi" w:hAnsiTheme="minorHAnsi" w:cstheme="minorHAnsi"/>
                <w:b/>
                <w:sz w:val="16"/>
                <w:szCs w:val="16"/>
              </w:rPr>
              <w:t>Cantidad</w:t>
            </w:r>
          </w:p>
        </w:tc>
      </w:tr>
      <w:tr w:rsidR="002E170E" w:rsidRPr="00A21384" w14:paraId="3F478422" w14:textId="77777777" w:rsidTr="00290428">
        <w:trPr>
          <w:jc w:val="center"/>
        </w:trPr>
        <w:tc>
          <w:tcPr>
            <w:tcW w:w="383" w:type="pct"/>
            <w:shd w:val="clear" w:color="auto" w:fill="FBE4D5" w:themeFill="accent2" w:themeFillTint="33"/>
            <w:vAlign w:val="center"/>
          </w:tcPr>
          <w:p w14:paraId="101648F4" w14:textId="77777777" w:rsidR="002E170E" w:rsidRPr="00A21384" w:rsidRDefault="002E170E" w:rsidP="00F401A2">
            <w:pPr>
              <w:jc w:val="center"/>
              <w:rPr>
                <w:rFonts w:asciiTheme="minorHAnsi" w:hAnsiTheme="minorHAnsi" w:cstheme="minorHAnsi"/>
                <w:b/>
                <w:sz w:val="16"/>
                <w:szCs w:val="16"/>
              </w:rPr>
            </w:pPr>
          </w:p>
        </w:tc>
        <w:tc>
          <w:tcPr>
            <w:tcW w:w="3427" w:type="pct"/>
            <w:shd w:val="clear" w:color="auto" w:fill="FBE4D5" w:themeFill="accent2" w:themeFillTint="33"/>
            <w:vAlign w:val="center"/>
          </w:tcPr>
          <w:p w14:paraId="41F96A9E" w14:textId="0655DCB4" w:rsidR="002E170E" w:rsidRPr="00A21384" w:rsidRDefault="002E170E" w:rsidP="00F401A2">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CENTRO DE CIENCIAS DE LA INGENIERÍA</w:t>
            </w:r>
          </w:p>
        </w:tc>
        <w:tc>
          <w:tcPr>
            <w:tcW w:w="745" w:type="pct"/>
            <w:shd w:val="clear" w:color="auto" w:fill="FBE4D5" w:themeFill="accent2" w:themeFillTint="33"/>
            <w:vAlign w:val="center"/>
          </w:tcPr>
          <w:p w14:paraId="187C0F29" w14:textId="77777777" w:rsidR="002E170E" w:rsidRPr="00A21384" w:rsidRDefault="002E170E" w:rsidP="00F401A2">
            <w:pPr>
              <w:jc w:val="center"/>
              <w:rPr>
                <w:rFonts w:asciiTheme="minorHAnsi" w:hAnsiTheme="minorHAnsi" w:cstheme="minorHAnsi"/>
                <w:b/>
                <w:sz w:val="16"/>
                <w:szCs w:val="16"/>
              </w:rPr>
            </w:pPr>
          </w:p>
        </w:tc>
        <w:tc>
          <w:tcPr>
            <w:tcW w:w="445" w:type="pct"/>
            <w:shd w:val="clear" w:color="auto" w:fill="FBE4D5" w:themeFill="accent2" w:themeFillTint="33"/>
            <w:vAlign w:val="center"/>
          </w:tcPr>
          <w:p w14:paraId="6A5E509D" w14:textId="77777777" w:rsidR="002E170E" w:rsidRPr="00A21384" w:rsidRDefault="002E170E" w:rsidP="00F401A2">
            <w:pPr>
              <w:jc w:val="center"/>
              <w:rPr>
                <w:rFonts w:asciiTheme="minorHAnsi" w:hAnsiTheme="minorHAnsi" w:cstheme="minorHAnsi"/>
                <w:b/>
                <w:sz w:val="16"/>
                <w:szCs w:val="16"/>
              </w:rPr>
            </w:pPr>
          </w:p>
        </w:tc>
      </w:tr>
      <w:tr w:rsidR="00505978" w:rsidRPr="00A21384" w14:paraId="6FFA2E0D" w14:textId="77777777" w:rsidTr="008B3463">
        <w:trPr>
          <w:trHeight w:val="384"/>
          <w:jc w:val="center"/>
        </w:trPr>
        <w:tc>
          <w:tcPr>
            <w:tcW w:w="383" w:type="pct"/>
            <w:shd w:val="clear" w:color="auto" w:fill="auto"/>
            <w:vAlign w:val="center"/>
          </w:tcPr>
          <w:p w14:paraId="7B353A48" w14:textId="160FDA99" w:rsidR="00505978" w:rsidRPr="00C739C3" w:rsidRDefault="00505978" w:rsidP="00505978">
            <w:pPr>
              <w:jc w:val="center"/>
              <w:rPr>
                <w:rFonts w:ascii="Calibri" w:hAnsi="Calibri" w:cs="Calibri"/>
                <w:sz w:val="16"/>
                <w:szCs w:val="16"/>
              </w:rPr>
            </w:pPr>
            <w:bookmarkStart w:id="15" w:name="_GoBack" w:colFirst="0" w:colLast="2"/>
            <w:r w:rsidRPr="00C739C3">
              <w:rPr>
                <w:rFonts w:ascii="Calibri" w:hAnsi="Calibri" w:cs="Calibri"/>
                <w:sz w:val="16"/>
                <w:szCs w:val="16"/>
              </w:rPr>
              <w:t>1</w:t>
            </w:r>
          </w:p>
        </w:tc>
        <w:tc>
          <w:tcPr>
            <w:tcW w:w="3427" w:type="pct"/>
            <w:vAlign w:val="center"/>
          </w:tcPr>
          <w:p w14:paraId="48EAF554" w14:textId="696B2D30" w:rsidR="00505978" w:rsidRPr="00C739C3" w:rsidRDefault="00505978" w:rsidP="00505978">
            <w:pPr>
              <w:autoSpaceDE w:val="0"/>
              <w:autoSpaceDN w:val="0"/>
              <w:adjustRightInd w:val="0"/>
              <w:jc w:val="both"/>
              <w:rPr>
                <w:rFonts w:ascii="Calibri" w:hAnsi="Calibri" w:cs="Calibri"/>
                <w:sz w:val="16"/>
                <w:szCs w:val="16"/>
              </w:rPr>
            </w:pPr>
            <w:r w:rsidRPr="00C739C3">
              <w:rPr>
                <w:rFonts w:ascii="Calibri" w:hAnsi="Calibri" w:cs="Calibri"/>
                <w:b/>
                <w:sz w:val="16"/>
                <w:szCs w:val="16"/>
              </w:rPr>
              <w:t xml:space="preserve">Cámara inteligente 3D </w:t>
            </w:r>
            <w:proofErr w:type="spellStart"/>
            <w:r w:rsidRPr="00C739C3">
              <w:rPr>
                <w:rFonts w:ascii="Calibri" w:hAnsi="Calibri" w:cs="Calibri"/>
                <w:b/>
                <w:sz w:val="16"/>
                <w:szCs w:val="16"/>
              </w:rPr>
              <w:t>Mech</w:t>
            </w:r>
            <w:proofErr w:type="spellEnd"/>
            <w:r w:rsidRPr="00C739C3">
              <w:rPr>
                <w:rFonts w:ascii="Calibri" w:hAnsi="Calibri" w:cs="Calibri"/>
                <w:b/>
                <w:sz w:val="16"/>
                <w:szCs w:val="16"/>
              </w:rPr>
              <w:t xml:space="preserve"> </w:t>
            </w:r>
            <w:proofErr w:type="spellStart"/>
            <w:r w:rsidRPr="00C739C3">
              <w:rPr>
                <w:rFonts w:ascii="Calibri" w:hAnsi="Calibri" w:cs="Calibri"/>
                <w:b/>
                <w:sz w:val="16"/>
                <w:szCs w:val="16"/>
              </w:rPr>
              <w:t>Eye</w:t>
            </w:r>
            <w:proofErr w:type="spellEnd"/>
            <w:r w:rsidRPr="00C739C3">
              <w:rPr>
                <w:rFonts w:ascii="Calibri" w:hAnsi="Calibri" w:cs="Calibri"/>
                <w:sz w:val="16"/>
                <w:szCs w:val="16"/>
              </w:rPr>
              <w:t xml:space="preserve"> Modelo PRO M-V4D1200M, tecnología de proyección de luz estructurada con chasis industrial grado de protección IP65, alimentación a 24v DC.</w:t>
            </w:r>
          </w:p>
          <w:p w14:paraId="4FB16F4A" w14:textId="77777777" w:rsidR="008B3463" w:rsidRPr="00C739C3" w:rsidRDefault="008B3463" w:rsidP="00505978">
            <w:pPr>
              <w:autoSpaceDE w:val="0"/>
              <w:autoSpaceDN w:val="0"/>
              <w:adjustRightInd w:val="0"/>
              <w:jc w:val="both"/>
              <w:rPr>
                <w:rFonts w:ascii="Calibri" w:hAnsi="Calibri" w:cs="Calibri"/>
                <w:sz w:val="16"/>
                <w:szCs w:val="16"/>
              </w:rPr>
            </w:pPr>
          </w:p>
          <w:p w14:paraId="78D26B82" w14:textId="77777777" w:rsidR="00505978" w:rsidRPr="00C739C3" w:rsidRDefault="00505978" w:rsidP="00505978">
            <w:pPr>
              <w:autoSpaceDE w:val="0"/>
              <w:autoSpaceDN w:val="0"/>
              <w:adjustRightInd w:val="0"/>
              <w:jc w:val="both"/>
              <w:rPr>
                <w:rFonts w:ascii="Calibri" w:hAnsi="Calibri" w:cs="Calibri"/>
                <w:sz w:val="16"/>
                <w:szCs w:val="16"/>
                <w:lang w:val="en-US"/>
              </w:rPr>
            </w:pPr>
            <w:proofErr w:type="spellStart"/>
            <w:r w:rsidRPr="00C739C3">
              <w:rPr>
                <w:rFonts w:ascii="Calibri" w:hAnsi="Calibri" w:cs="Calibri"/>
                <w:sz w:val="16"/>
                <w:szCs w:val="16"/>
                <w:lang w:val="en-US"/>
              </w:rPr>
              <w:t>Incluye</w:t>
            </w:r>
            <w:proofErr w:type="spellEnd"/>
            <w:r w:rsidRPr="00C739C3">
              <w:rPr>
                <w:rFonts w:ascii="Calibri" w:hAnsi="Calibri" w:cs="Calibri"/>
                <w:sz w:val="16"/>
                <w:szCs w:val="16"/>
                <w:lang w:val="en-US"/>
              </w:rPr>
              <w:t>:</w:t>
            </w:r>
          </w:p>
          <w:p w14:paraId="3B734BD2" w14:textId="77777777" w:rsidR="00505978" w:rsidRPr="00C739C3" w:rsidRDefault="00505978" w:rsidP="00505978">
            <w:pPr>
              <w:autoSpaceDE w:val="0"/>
              <w:autoSpaceDN w:val="0"/>
              <w:adjustRightInd w:val="0"/>
              <w:ind w:hanging="102"/>
              <w:jc w:val="both"/>
              <w:rPr>
                <w:rFonts w:ascii="Calibri" w:hAnsi="Calibri" w:cs="Calibri"/>
                <w:sz w:val="16"/>
                <w:szCs w:val="16"/>
                <w:lang w:val="en-US"/>
              </w:rPr>
            </w:pPr>
            <w:r w:rsidRPr="00C739C3">
              <w:rPr>
                <w:rFonts w:ascii="Calibri" w:hAnsi="Calibri" w:cs="Calibri"/>
                <w:sz w:val="16"/>
                <w:szCs w:val="16"/>
                <w:lang w:val="en-US"/>
              </w:rPr>
              <w:t>•</w:t>
            </w:r>
            <w:r w:rsidRPr="00C739C3">
              <w:rPr>
                <w:rFonts w:ascii="Calibri" w:hAnsi="Calibri" w:cs="Calibri"/>
                <w:sz w:val="16"/>
                <w:szCs w:val="16"/>
                <w:lang w:val="en-US"/>
              </w:rPr>
              <w:tab/>
              <w:t>3D Smart Camera PRO M</w:t>
            </w:r>
          </w:p>
          <w:p w14:paraId="513078DA" w14:textId="77777777" w:rsidR="00505978" w:rsidRPr="00C739C3" w:rsidRDefault="00505978" w:rsidP="00505978">
            <w:pPr>
              <w:autoSpaceDE w:val="0"/>
              <w:autoSpaceDN w:val="0"/>
              <w:adjustRightInd w:val="0"/>
              <w:ind w:hanging="102"/>
              <w:jc w:val="both"/>
              <w:rPr>
                <w:rFonts w:ascii="Calibri" w:hAnsi="Calibri" w:cs="Calibri"/>
                <w:sz w:val="16"/>
                <w:szCs w:val="16"/>
                <w:lang w:val="en-US"/>
              </w:rPr>
            </w:pPr>
            <w:r w:rsidRPr="00C739C3">
              <w:rPr>
                <w:rFonts w:ascii="Calibri" w:hAnsi="Calibri" w:cs="Calibri"/>
                <w:sz w:val="16"/>
                <w:szCs w:val="16"/>
                <w:lang w:val="en-US"/>
              </w:rPr>
              <w:t>•</w:t>
            </w:r>
            <w:r w:rsidRPr="00C739C3">
              <w:rPr>
                <w:rFonts w:ascii="Calibri" w:hAnsi="Calibri" w:cs="Calibri"/>
                <w:sz w:val="16"/>
                <w:szCs w:val="16"/>
                <w:lang w:val="en-US"/>
              </w:rPr>
              <w:tab/>
              <w:t>Authorized 3D Vision Software: Mech-Vision</w:t>
            </w:r>
          </w:p>
          <w:p w14:paraId="4B991A90" w14:textId="77777777" w:rsidR="00505978" w:rsidRPr="00C739C3" w:rsidRDefault="00505978" w:rsidP="00505978">
            <w:pPr>
              <w:autoSpaceDE w:val="0"/>
              <w:autoSpaceDN w:val="0"/>
              <w:adjustRightInd w:val="0"/>
              <w:ind w:hanging="102"/>
              <w:jc w:val="both"/>
              <w:rPr>
                <w:rFonts w:ascii="Calibri" w:hAnsi="Calibri" w:cs="Calibri"/>
                <w:sz w:val="16"/>
                <w:szCs w:val="16"/>
                <w:lang w:val="en-US"/>
              </w:rPr>
            </w:pPr>
            <w:r w:rsidRPr="00C739C3">
              <w:rPr>
                <w:rFonts w:ascii="Calibri" w:hAnsi="Calibri" w:cs="Calibri"/>
                <w:sz w:val="16"/>
                <w:szCs w:val="16"/>
                <w:lang w:val="en-US"/>
              </w:rPr>
              <w:t>•</w:t>
            </w:r>
            <w:r w:rsidRPr="00C739C3">
              <w:rPr>
                <w:rFonts w:ascii="Calibri" w:hAnsi="Calibri" w:cs="Calibri"/>
                <w:sz w:val="16"/>
                <w:szCs w:val="16"/>
                <w:lang w:val="en-US"/>
              </w:rPr>
              <w:tab/>
              <w:t>Authorized Intelligent Robot Programming Software: Mech-Viz</w:t>
            </w:r>
          </w:p>
          <w:p w14:paraId="4B9CD835" w14:textId="77777777" w:rsidR="00505978" w:rsidRPr="00C739C3" w:rsidRDefault="00505978" w:rsidP="00505978">
            <w:pPr>
              <w:autoSpaceDE w:val="0"/>
              <w:autoSpaceDN w:val="0"/>
              <w:adjustRightInd w:val="0"/>
              <w:ind w:hanging="102"/>
              <w:jc w:val="both"/>
              <w:rPr>
                <w:rFonts w:ascii="Calibri" w:hAnsi="Calibri" w:cs="Calibri"/>
                <w:sz w:val="16"/>
                <w:szCs w:val="16"/>
              </w:rPr>
            </w:pPr>
            <w:r w:rsidRPr="00C739C3">
              <w:rPr>
                <w:rFonts w:ascii="Calibri" w:hAnsi="Calibri" w:cs="Calibri"/>
                <w:sz w:val="16"/>
                <w:szCs w:val="16"/>
              </w:rPr>
              <w:t>•</w:t>
            </w:r>
            <w:r w:rsidRPr="00C739C3">
              <w:rPr>
                <w:rFonts w:ascii="Calibri" w:hAnsi="Calibri" w:cs="Calibri"/>
                <w:sz w:val="16"/>
                <w:szCs w:val="16"/>
              </w:rPr>
              <w:tab/>
            </w:r>
            <w:proofErr w:type="spellStart"/>
            <w:r w:rsidRPr="00C739C3">
              <w:rPr>
                <w:rFonts w:ascii="Calibri" w:hAnsi="Calibri" w:cs="Calibri"/>
                <w:sz w:val="16"/>
                <w:szCs w:val="16"/>
              </w:rPr>
              <w:t>Calibration</w:t>
            </w:r>
            <w:proofErr w:type="spellEnd"/>
            <w:r w:rsidRPr="00C739C3">
              <w:rPr>
                <w:rFonts w:ascii="Calibri" w:hAnsi="Calibri" w:cs="Calibri"/>
                <w:sz w:val="16"/>
                <w:szCs w:val="16"/>
              </w:rPr>
              <w:t xml:space="preserve"> </w:t>
            </w:r>
            <w:proofErr w:type="spellStart"/>
            <w:r w:rsidRPr="00C739C3">
              <w:rPr>
                <w:rFonts w:ascii="Calibri" w:hAnsi="Calibri" w:cs="Calibri"/>
                <w:sz w:val="16"/>
                <w:szCs w:val="16"/>
              </w:rPr>
              <w:t>Board</w:t>
            </w:r>
            <w:proofErr w:type="spellEnd"/>
          </w:p>
          <w:p w14:paraId="233D8002" w14:textId="77777777" w:rsidR="00505978" w:rsidRPr="00C739C3" w:rsidRDefault="00505978" w:rsidP="00505978">
            <w:pPr>
              <w:tabs>
                <w:tab w:val="left" w:pos="1026"/>
              </w:tabs>
              <w:ind w:hanging="102"/>
              <w:rPr>
                <w:rFonts w:ascii="Calibri" w:hAnsi="Calibri" w:cs="Calibri"/>
                <w:sz w:val="16"/>
                <w:szCs w:val="16"/>
                <w:lang w:val="es-MX"/>
              </w:rPr>
            </w:pPr>
            <w:r w:rsidRPr="00C739C3">
              <w:rPr>
                <w:rFonts w:ascii="Calibri" w:hAnsi="Calibri" w:cs="Calibri"/>
                <w:sz w:val="16"/>
                <w:szCs w:val="16"/>
              </w:rPr>
              <w:t>•</w:t>
            </w:r>
            <w:r w:rsidRPr="00C739C3">
              <w:rPr>
                <w:rFonts w:ascii="Calibri" w:hAnsi="Calibri" w:cs="Calibri"/>
                <w:sz w:val="16"/>
                <w:szCs w:val="16"/>
              </w:rPr>
              <w:tab/>
              <w:t>Curso de capacitación</w:t>
            </w:r>
            <w:r w:rsidRPr="00C739C3">
              <w:rPr>
                <w:rFonts w:ascii="Calibri" w:hAnsi="Calibri" w:cs="Calibri"/>
                <w:sz w:val="16"/>
                <w:szCs w:val="16"/>
                <w:lang w:val="es-MX"/>
              </w:rPr>
              <w:t xml:space="preserve">  </w:t>
            </w:r>
          </w:p>
          <w:p w14:paraId="0BE9C1CE" w14:textId="59DA3559" w:rsidR="00FE2261" w:rsidRPr="00C739C3" w:rsidRDefault="00FE2261" w:rsidP="00505978">
            <w:pPr>
              <w:tabs>
                <w:tab w:val="left" w:pos="1026"/>
              </w:tabs>
              <w:ind w:hanging="102"/>
              <w:rPr>
                <w:rFonts w:ascii="Calibri" w:hAnsi="Calibri" w:cs="Calibri"/>
                <w:sz w:val="16"/>
                <w:szCs w:val="16"/>
              </w:rPr>
            </w:pPr>
          </w:p>
        </w:tc>
        <w:tc>
          <w:tcPr>
            <w:tcW w:w="745" w:type="pct"/>
            <w:vAlign w:val="center"/>
          </w:tcPr>
          <w:p w14:paraId="5C6E7E15" w14:textId="77777777" w:rsidR="00505978" w:rsidRPr="00C739C3" w:rsidRDefault="00505978" w:rsidP="00505978">
            <w:pPr>
              <w:jc w:val="center"/>
              <w:rPr>
                <w:rFonts w:ascii="Calibri" w:hAnsi="Calibri" w:cs="Calibri"/>
                <w:sz w:val="16"/>
                <w:szCs w:val="16"/>
                <w:lang w:val="en-US"/>
              </w:rPr>
            </w:pPr>
            <w:r w:rsidRPr="00C739C3">
              <w:rPr>
                <w:rFonts w:ascii="Calibri" w:hAnsi="Calibri" w:cs="Calibri"/>
                <w:sz w:val="16"/>
                <w:szCs w:val="16"/>
                <w:lang w:val="en-US"/>
              </w:rPr>
              <w:t>Equipo</w:t>
            </w:r>
          </w:p>
          <w:p w14:paraId="4AD2F619" w14:textId="5F41EF86" w:rsidR="00505978" w:rsidRPr="00C739C3" w:rsidRDefault="00505978" w:rsidP="00505978">
            <w:pPr>
              <w:rPr>
                <w:rFonts w:ascii="Calibri" w:hAnsi="Calibri" w:cs="Calibri"/>
                <w:sz w:val="16"/>
                <w:szCs w:val="16"/>
              </w:rPr>
            </w:pPr>
          </w:p>
        </w:tc>
        <w:tc>
          <w:tcPr>
            <w:tcW w:w="445" w:type="pct"/>
            <w:vAlign w:val="center"/>
          </w:tcPr>
          <w:p w14:paraId="15E7DEDF" w14:textId="77777777" w:rsidR="00505978" w:rsidRPr="00505978" w:rsidRDefault="00505978" w:rsidP="00505978">
            <w:pPr>
              <w:jc w:val="center"/>
              <w:rPr>
                <w:rFonts w:ascii="Calibri" w:hAnsi="Calibri" w:cs="Calibri"/>
                <w:sz w:val="16"/>
                <w:szCs w:val="16"/>
                <w:lang w:val="en-US"/>
              </w:rPr>
            </w:pPr>
            <w:r w:rsidRPr="00505978">
              <w:rPr>
                <w:rFonts w:ascii="Calibri" w:hAnsi="Calibri" w:cs="Calibri"/>
                <w:sz w:val="16"/>
                <w:szCs w:val="16"/>
                <w:lang w:val="en-US"/>
              </w:rPr>
              <w:t>1</w:t>
            </w:r>
          </w:p>
          <w:p w14:paraId="1A37F68D" w14:textId="7017E1E5" w:rsidR="00505978" w:rsidRPr="00505978" w:rsidRDefault="00505978" w:rsidP="00505978">
            <w:pPr>
              <w:jc w:val="center"/>
              <w:rPr>
                <w:rFonts w:ascii="Calibri" w:hAnsi="Calibri" w:cs="Calibri"/>
                <w:sz w:val="16"/>
                <w:szCs w:val="16"/>
              </w:rPr>
            </w:pPr>
          </w:p>
        </w:tc>
      </w:tr>
      <w:tr w:rsidR="00505978" w:rsidRPr="00A21384" w14:paraId="4A65F459" w14:textId="77777777" w:rsidTr="008B3463">
        <w:trPr>
          <w:trHeight w:val="94"/>
          <w:jc w:val="center"/>
        </w:trPr>
        <w:tc>
          <w:tcPr>
            <w:tcW w:w="383" w:type="pct"/>
            <w:shd w:val="clear" w:color="auto" w:fill="auto"/>
            <w:vAlign w:val="center"/>
          </w:tcPr>
          <w:p w14:paraId="1C70893A" w14:textId="0F3BCA00" w:rsidR="00505978" w:rsidRPr="00C739C3" w:rsidRDefault="00505978" w:rsidP="00505978">
            <w:pPr>
              <w:jc w:val="center"/>
              <w:rPr>
                <w:rFonts w:ascii="Calibri" w:hAnsi="Calibri" w:cs="Calibri"/>
                <w:sz w:val="16"/>
                <w:szCs w:val="16"/>
              </w:rPr>
            </w:pPr>
            <w:r w:rsidRPr="00C739C3">
              <w:rPr>
                <w:rFonts w:ascii="Calibri" w:hAnsi="Calibri" w:cs="Calibri"/>
                <w:sz w:val="16"/>
                <w:szCs w:val="16"/>
              </w:rPr>
              <w:t>2</w:t>
            </w:r>
          </w:p>
        </w:tc>
        <w:tc>
          <w:tcPr>
            <w:tcW w:w="3427" w:type="pct"/>
            <w:vAlign w:val="center"/>
          </w:tcPr>
          <w:p w14:paraId="244D4A71" w14:textId="7B5DD26C" w:rsidR="00505978" w:rsidRPr="00C739C3" w:rsidRDefault="00505978" w:rsidP="00505978">
            <w:pPr>
              <w:autoSpaceDE w:val="0"/>
              <w:autoSpaceDN w:val="0"/>
              <w:adjustRightInd w:val="0"/>
              <w:jc w:val="both"/>
              <w:rPr>
                <w:rFonts w:ascii="Calibri" w:hAnsi="Calibri" w:cs="Calibri"/>
                <w:sz w:val="16"/>
                <w:szCs w:val="16"/>
              </w:rPr>
            </w:pPr>
            <w:r w:rsidRPr="00C739C3">
              <w:rPr>
                <w:rFonts w:ascii="Calibri" w:hAnsi="Calibri" w:cs="Calibri"/>
                <w:b/>
                <w:sz w:val="16"/>
                <w:szCs w:val="16"/>
                <w:lang w:val="es-MX"/>
              </w:rPr>
              <w:t>Durómetro analógico de banco</w:t>
            </w:r>
            <w:r w:rsidRPr="00C739C3">
              <w:rPr>
                <w:rFonts w:ascii="Calibri" w:hAnsi="Calibri" w:cs="Calibri"/>
                <w:sz w:val="16"/>
                <w:szCs w:val="16"/>
                <w:lang w:val="es-MX"/>
              </w:rPr>
              <w:t xml:space="preserve"> HR 150 (</w:t>
            </w:r>
            <w:proofErr w:type="spellStart"/>
            <w:r w:rsidRPr="00C739C3">
              <w:rPr>
                <w:rFonts w:ascii="Calibri" w:hAnsi="Calibri" w:cs="Calibri"/>
                <w:sz w:val="16"/>
                <w:szCs w:val="16"/>
                <w:lang w:val="es-MX"/>
              </w:rPr>
              <w:t>weston</w:t>
            </w:r>
            <w:proofErr w:type="spellEnd"/>
            <w:r w:rsidRPr="00C739C3">
              <w:rPr>
                <w:rFonts w:ascii="Calibri" w:hAnsi="Calibri" w:cs="Calibri"/>
                <w:sz w:val="16"/>
                <w:szCs w:val="16"/>
                <w:lang w:val="es-MX"/>
              </w:rPr>
              <w:t xml:space="preserve"> Probador de dureza STW-HR150)    </w:t>
            </w:r>
          </w:p>
        </w:tc>
        <w:tc>
          <w:tcPr>
            <w:tcW w:w="745" w:type="pct"/>
            <w:vAlign w:val="center"/>
          </w:tcPr>
          <w:p w14:paraId="442D98C2" w14:textId="595E6907" w:rsidR="00505978" w:rsidRPr="00C739C3" w:rsidRDefault="00505978" w:rsidP="00505978">
            <w:pPr>
              <w:jc w:val="center"/>
              <w:rPr>
                <w:rFonts w:ascii="Calibri" w:hAnsi="Calibri" w:cs="Calibri"/>
                <w:sz w:val="16"/>
                <w:szCs w:val="16"/>
              </w:rPr>
            </w:pPr>
            <w:r w:rsidRPr="00C739C3">
              <w:rPr>
                <w:rFonts w:ascii="Calibri" w:hAnsi="Calibri" w:cs="Calibri"/>
                <w:sz w:val="16"/>
                <w:szCs w:val="16"/>
                <w:lang w:val="en-US"/>
              </w:rPr>
              <w:t>Equipo</w:t>
            </w:r>
          </w:p>
        </w:tc>
        <w:tc>
          <w:tcPr>
            <w:tcW w:w="445" w:type="pct"/>
            <w:vAlign w:val="center"/>
          </w:tcPr>
          <w:p w14:paraId="15F00BAF" w14:textId="65075674" w:rsidR="00505978" w:rsidRPr="00505978" w:rsidRDefault="00505978" w:rsidP="008B3463">
            <w:pPr>
              <w:jc w:val="center"/>
              <w:rPr>
                <w:rFonts w:ascii="Calibri" w:hAnsi="Calibri" w:cs="Calibri"/>
                <w:sz w:val="16"/>
                <w:szCs w:val="16"/>
                <w:lang w:val="en-US"/>
              </w:rPr>
            </w:pPr>
            <w:r w:rsidRPr="00505978">
              <w:rPr>
                <w:rFonts w:ascii="Calibri" w:hAnsi="Calibri" w:cs="Calibri"/>
                <w:sz w:val="16"/>
                <w:szCs w:val="16"/>
                <w:lang w:val="en-US"/>
              </w:rPr>
              <w:t>1</w:t>
            </w:r>
          </w:p>
          <w:p w14:paraId="244A1DCD" w14:textId="225DE018" w:rsidR="00505978" w:rsidRPr="00505978" w:rsidRDefault="00505978" w:rsidP="00505978">
            <w:pPr>
              <w:jc w:val="center"/>
              <w:rPr>
                <w:rFonts w:ascii="Calibri" w:hAnsi="Calibri" w:cs="Calibri"/>
                <w:sz w:val="16"/>
                <w:szCs w:val="16"/>
              </w:rPr>
            </w:pPr>
          </w:p>
        </w:tc>
      </w:tr>
      <w:tr w:rsidR="00505978" w:rsidRPr="00A21384" w14:paraId="546662BD" w14:textId="77777777" w:rsidTr="008B3463">
        <w:trPr>
          <w:trHeight w:val="94"/>
          <w:jc w:val="center"/>
        </w:trPr>
        <w:tc>
          <w:tcPr>
            <w:tcW w:w="383" w:type="pct"/>
            <w:shd w:val="clear" w:color="auto" w:fill="auto"/>
            <w:vAlign w:val="center"/>
          </w:tcPr>
          <w:p w14:paraId="445BE0FC" w14:textId="0BF21428" w:rsidR="00505978" w:rsidRPr="00C739C3" w:rsidRDefault="00505978" w:rsidP="00505978">
            <w:pPr>
              <w:jc w:val="center"/>
              <w:rPr>
                <w:rFonts w:ascii="Calibri" w:hAnsi="Calibri" w:cs="Calibri"/>
                <w:sz w:val="16"/>
                <w:szCs w:val="16"/>
              </w:rPr>
            </w:pPr>
            <w:r w:rsidRPr="00C739C3">
              <w:rPr>
                <w:rFonts w:ascii="Calibri" w:hAnsi="Calibri" w:cs="Calibri"/>
                <w:sz w:val="16"/>
                <w:szCs w:val="16"/>
              </w:rPr>
              <w:t>3</w:t>
            </w:r>
          </w:p>
        </w:tc>
        <w:tc>
          <w:tcPr>
            <w:tcW w:w="3427" w:type="pct"/>
            <w:vAlign w:val="center"/>
          </w:tcPr>
          <w:p w14:paraId="329FDC03" w14:textId="4F43A2C9" w:rsidR="005A0392" w:rsidRPr="00C739C3" w:rsidRDefault="005A0392" w:rsidP="005A0392">
            <w:pPr>
              <w:autoSpaceDE w:val="0"/>
              <w:autoSpaceDN w:val="0"/>
              <w:adjustRightInd w:val="0"/>
              <w:jc w:val="both"/>
              <w:rPr>
                <w:rFonts w:ascii="Calibri" w:hAnsi="Calibri" w:cs="Calibri"/>
                <w:b/>
                <w:sz w:val="16"/>
                <w:szCs w:val="16"/>
                <w:lang w:val="es-MX"/>
              </w:rPr>
            </w:pPr>
            <w:r w:rsidRPr="00C739C3">
              <w:rPr>
                <w:rFonts w:ascii="Calibri" w:hAnsi="Calibri" w:cs="Calibri"/>
                <w:b/>
                <w:sz w:val="16"/>
                <w:szCs w:val="16"/>
                <w:lang w:val="es-MX"/>
              </w:rPr>
              <w:t xml:space="preserve">Máquina de ensayos universal, </w:t>
            </w:r>
            <w:proofErr w:type="spellStart"/>
            <w:r w:rsidRPr="00C739C3">
              <w:rPr>
                <w:rFonts w:ascii="Calibri" w:hAnsi="Calibri" w:cs="Calibri"/>
                <w:b/>
                <w:sz w:val="16"/>
                <w:szCs w:val="16"/>
                <w:lang w:val="es-MX"/>
              </w:rPr>
              <w:t>Instron</w:t>
            </w:r>
            <w:proofErr w:type="spellEnd"/>
            <w:r w:rsidRPr="00C739C3">
              <w:rPr>
                <w:rFonts w:ascii="Calibri" w:hAnsi="Calibri" w:cs="Calibri"/>
                <w:b/>
                <w:sz w:val="16"/>
                <w:szCs w:val="16"/>
                <w:lang w:val="es-MX"/>
              </w:rPr>
              <w:t xml:space="preserve"> 34TM</w:t>
            </w:r>
            <w:r w:rsidRPr="00C739C3">
              <w:rPr>
                <w:rFonts w:ascii="Cambria Math" w:hAnsi="Cambria Math" w:cs="Cambria Math"/>
                <w:b/>
                <w:sz w:val="16"/>
                <w:szCs w:val="16"/>
                <w:lang w:val="es-MX"/>
              </w:rPr>
              <w:t>‑</w:t>
            </w:r>
            <w:r w:rsidRPr="00C739C3">
              <w:rPr>
                <w:rFonts w:ascii="Calibri" w:hAnsi="Calibri" w:cs="Calibri"/>
                <w:b/>
                <w:sz w:val="16"/>
                <w:szCs w:val="16"/>
                <w:lang w:val="es-MX"/>
              </w:rPr>
              <w:t>50 (de mesa, doble columna, parte de la serie 3400)</w:t>
            </w:r>
          </w:p>
          <w:p w14:paraId="39C826B9" w14:textId="77777777" w:rsidR="005A0392" w:rsidRPr="00C739C3" w:rsidRDefault="005A0392" w:rsidP="005A0392">
            <w:pPr>
              <w:autoSpaceDE w:val="0"/>
              <w:autoSpaceDN w:val="0"/>
              <w:adjustRightInd w:val="0"/>
              <w:jc w:val="both"/>
              <w:rPr>
                <w:rFonts w:ascii="Calibri" w:hAnsi="Calibri" w:cs="Calibri"/>
                <w:b/>
                <w:sz w:val="16"/>
                <w:szCs w:val="16"/>
                <w:lang w:val="es-MX"/>
              </w:rPr>
            </w:pPr>
          </w:p>
          <w:p w14:paraId="4E82538F" w14:textId="77777777" w:rsidR="005A0392" w:rsidRPr="00C739C3" w:rsidRDefault="005A0392" w:rsidP="005A0392">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Características principales</w:t>
            </w:r>
          </w:p>
          <w:p w14:paraId="78CC724F" w14:textId="77777777" w:rsidR="005A0392" w:rsidRPr="00C739C3" w:rsidRDefault="005A0392" w:rsidP="005A0392">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Capacidad de fuerza: Hasta 50 kN, ideal para ensayos de tracción, compresión, flexión, pelado, punción, cizalladura, entre otros. Dimensiones de trabajo (34TM</w:t>
            </w:r>
            <w:r w:rsidRPr="00C739C3">
              <w:rPr>
                <w:rFonts w:ascii="Cambria Math" w:hAnsi="Cambria Math" w:cs="Cambria Math"/>
                <w:sz w:val="16"/>
                <w:szCs w:val="16"/>
                <w:lang w:val="es-MX"/>
              </w:rPr>
              <w:t>‑</w:t>
            </w:r>
            <w:r w:rsidRPr="00C739C3">
              <w:rPr>
                <w:rFonts w:ascii="Calibri" w:hAnsi="Calibri" w:cs="Calibri"/>
                <w:sz w:val="16"/>
                <w:szCs w:val="16"/>
                <w:lang w:val="es-MX"/>
              </w:rPr>
              <w:t>50)</w:t>
            </w:r>
          </w:p>
          <w:p w14:paraId="564A26FA" w14:textId="77777777" w:rsidR="005A0392" w:rsidRPr="00C739C3" w:rsidRDefault="005A0392" w:rsidP="005A0392">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Según fuentes técnicas disponibles, la versión de doble columna de mesa (</w:t>
            </w:r>
            <w:proofErr w:type="spellStart"/>
            <w:r w:rsidRPr="00C739C3">
              <w:rPr>
                <w:rFonts w:ascii="Calibri" w:hAnsi="Calibri" w:cs="Calibri"/>
                <w:sz w:val="16"/>
                <w:szCs w:val="16"/>
                <w:lang w:val="es-MX"/>
              </w:rPr>
              <w:t>tabletop</w:t>
            </w:r>
            <w:proofErr w:type="spellEnd"/>
            <w:r w:rsidRPr="00C739C3">
              <w:rPr>
                <w:rFonts w:ascii="Calibri" w:hAnsi="Calibri" w:cs="Calibri"/>
                <w:sz w:val="16"/>
                <w:szCs w:val="16"/>
                <w:lang w:val="es-MX"/>
              </w:rPr>
              <w:t>) 34TM</w:t>
            </w:r>
            <w:r w:rsidRPr="00C739C3">
              <w:rPr>
                <w:rFonts w:ascii="Cambria Math" w:hAnsi="Cambria Math" w:cs="Cambria Math"/>
                <w:sz w:val="16"/>
                <w:szCs w:val="16"/>
                <w:lang w:val="es-MX"/>
              </w:rPr>
              <w:t>‑</w:t>
            </w:r>
            <w:r w:rsidRPr="00C739C3">
              <w:rPr>
                <w:rFonts w:ascii="Calibri" w:hAnsi="Calibri" w:cs="Calibri"/>
                <w:sz w:val="16"/>
                <w:szCs w:val="16"/>
                <w:lang w:val="es-MX"/>
              </w:rPr>
              <w:t>50 presenta las siguientes dimensiones, en dos configuraciones de altura (E1 y E2):</w:t>
            </w:r>
          </w:p>
          <w:p w14:paraId="75C61C69" w14:textId="77777777" w:rsidR="005A0392" w:rsidRPr="00C739C3" w:rsidRDefault="005A0392" w:rsidP="005A0392">
            <w:pPr>
              <w:autoSpaceDE w:val="0"/>
              <w:autoSpaceDN w:val="0"/>
              <w:adjustRightInd w:val="0"/>
              <w:jc w:val="both"/>
              <w:rPr>
                <w:rFonts w:ascii="Calibri" w:hAnsi="Calibri" w:cs="Calibri"/>
                <w:sz w:val="16"/>
                <w:szCs w:val="16"/>
                <w:lang w:val="es-MX"/>
              </w:rPr>
            </w:pPr>
          </w:p>
          <w:p w14:paraId="4C3CCEF2" w14:textId="77777777" w:rsidR="005A0392" w:rsidRPr="00C739C3" w:rsidRDefault="005A0392" w:rsidP="005A0392">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Parámetro</w:t>
            </w:r>
            <w:r w:rsidRPr="00C739C3">
              <w:rPr>
                <w:rFonts w:ascii="Calibri" w:hAnsi="Calibri" w:cs="Calibri"/>
                <w:sz w:val="16"/>
                <w:szCs w:val="16"/>
                <w:lang w:val="es-MX"/>
              </w:rPr>
              <w:tab/>
              <w:t>E1 (altura estándar)</w:t>
            </w:r>
            <w:r w:rsidRPr="00C739C3">
              <w:rPr>
                <w:rFonts w:ascii="Calibri" w:hAnsi="Calibri" w:cs="Calibri"/>
                <w:sz w:val="16"/>
                <w:szCs w:val="16"/>
                <w:lang w:val="es-MX"/>
              </w:rPr>
              <w:tab/>
              <w:t>E2 (altura extra)</w:t>
            </w:r>
          </w:p>
          <w:p w14:paraId="53DBFBD8" w14:textId="77777777" w:rsidR="005A0392" w:rsidRPr="00C739C3" w:rsidRDefault="005A0392" w:rsidP="005A0392">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Espacio vertical (entre base y travesaño)</w:t>
            </w:r>
            <w:r w:rsidRPr="00C739C3">
              <w:rPr>
                <w:rFonts w:ascii="Calibri" w:hAnsi="Calibri" w:cs="Calibri"/>
                <w:sz w:val="16"/>
                <w:szCs w:val="16"/>
                <w:lang w:val="es-MX"/>
              </w:rPr>
              <w:tab/>
              <w:t>1198 mm (47.2 in)</w:t>
            </w:r>
            <w:r w:rsidRPr="00C739C3">
              <w:rPr>
                <w:rFonts w:ascii="Calibri" w:hAnsi="Calibri" w:cs="Calibri"/>
                <w:sz w:val="16"/>
                <w:szCs w:val="16"/>
                <w:lang w:val="es-MX"/>
              </w:rPr>
              <w:tab/>
              <w:t>1700 mm (66.9 in)</w:t>
            </w:r>
          </w:p>
          <w:p w14:paraId="395976D2" w14:textId="77777777" w:rsidR="005A0392" w:rsidRPr="00C739C3" w:rsidRDefault="005A0392" w:rsidP="005A0392">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Carrera del travesaño (</w:t>
            </w:r>
            <w:proofErr w:type="spellStart"/>
            <w:r w:rsidRPr="00C739C3">
              <w:rPr>
                <w:rFonts w:ascii="Calibri" w:hAnsi="Calibri" w:cs="Calibri"/>
                <w:sz w:val="16"/>
                <w:szCs w:val="16"/>
                <w:lang w:val="es-MX"/>
              </w:rPr>
              <w:t>crosshead</w:t>
            </w:r>
            <w:proofErr w:type="spellEnd"/>
            <w:r w:rsidRPr="00C739C3">
              <w:rPr>
                <w:rFonts w:ascii="Calibri" w:hAnsi="Calibri" w:cs="Calibri"/>
                <w:sz w:val="16"/>
                <w:szCs w:val="16"/>
                <w:lang w:val="es-MX"/>
              </w:rPr>
              <w:t xml:space="preserve"> </w:t>
            </w:r>
            <w:proofErr w:type="spellStart"/>
            <w:r w:rsidRPr="00C739C3">
              <w:rPr>
                <w:rFonts w:ascii="Calibri" w:hAnsi="Calibri" w:cs="Calibri"/>
                <w:sz w:val="16"/>
                <w:szCs w:val="16"/>
                <w:lang w:val="es-MX"/>
              </w:rPr>
              <w:t>travel</w:t>
            </w:r>
            <w:proofErr w:type="spellEnd"/>
            <w:r w:rsidRPr="00C739C3">
              <w:rPr>
                <w:rFonts w:ascii="Calibri" w:hAnsi="Calibri" w:cs="Calibri"/>
                <w:sz w:val="16"/>
                <w:szCs w:val="16"/>
                <w:lang w:val="es-MX"/>
              </w:rPr>
              <w:t>)</w:t>
            </w:r>
            <w:r w:rsidRPr="00C739C3">
              <w:rPr>
                <w:rFonts w:ascii="Calibri" w:hAnsi="Calibri" w:cs="Calibri"/>
                <w:sz w:val="16"/>
                <w:szCs w:val="16"/>
                <w:lang w:val="es-MX"/>
              </w:rPr>
              <w:tab/>
              <w:t>1128 mm</w:t>
            </w:r>
            <w:r w:rsidRPr="00C739C3">
              <w:rPr>
                <w:rFonts w:ascii="Calibri" w:hAnsi="Calibri" w:cs="Calibri"/>
                <w:sz w:val="16"/>
                <w:szCs w:val="16"/>
                <w:lang w:val="es-MX"/>
              </w:rPr>
              <w:tab/>
              <w:t>1607 mm</w:t>
            </w:r>
          </w:p>
          <w:p w14:paraId="3830189A" w14:textId="77777777" w:rsidR="005A0392" w:rsidRPr="00C739C3" w:rsidRDefault="005A0392" w:rsidP="005A0392">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 xml:space="preserve">Ancho del espacio horizontal (Test </w:t>
            </w:r>
            <w:proofErr w:type="spellStart"/>
            <w:r w:rsidRPr="00C739C3">
              <w:rPr>
                <w:rFonts w:ascii="Calibri" w:hAnsi="Calibri" w:cs="Calibri"/>
                <w:sz w:val="16"/>
                <w:szCs w:val="16"/>
                <w:lang w:val="es-MX"/>
              </w:rPr>
              <w:t>Space</w:t>
            </w:r>
            <w:proofErr w:type="spellEnd"/>
            <w:r w:rsidRPr="00C739C3">
              <w:rPr>
                <w:rFonts w:ascii="Calibri" w:hAnsi="Calibri" w:cs="Calibri"/>
                <w:sz w:val="16"/>
                <w:szCs w:val="16"/>
                <w:lang w:val="es-MX"/>
              </w:rPr>
              <w:t>)</w:t>
            </w:r>
            <w:r w:rsidRPr="00C739C3">
              <w:rPr>
                <w:rFonts w:ascii="Calibri" w:hAnsi="Calibri" w:cs="Calibri"/>
                <w:sz w:val="16"/>
                <w:szCs w:val="16"/>
                <w:lang w:val="es-MX"/>
              </w:rPr>
              <w:tab/>
              <w:t>420 mm (16.5 in)</w:t>
            </w:r>
            <w:r w:rsidRPr="00C739C3">
              <w:rPr>
                <w:rFonts w:ascii="Calibri" w:hAnsi="Calibri" w:cs="Calibri"/>
                <w:sz w:val="16"/>
                <w:szCs w:val="16"/>
                <w:lang w:val="es-MX"/>
              </w:rPr>
              <w:tab/>
              <w:t>—</w:t>
            </w:r>
          </w:p>
          <w:p w14:paraId="282C9C45" w14:textId="77777777" w:rsidR="005A0392" w:rsidRPr="00C739C3" w:rsidRDefault="005A0392" w:rsidP="005A0392">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Velocidad máxima de ensayo</w:t>
            </w:r>
            <w:r w:rsidRPr="00C739C3">
              <w:rPr>
                <w:rFonts w:ascii="Calibri" w:hAnsi="Calibri" w:cs="Calibri"/>
                <w:sz w:val="16"/>
                <w:szCs w:val="16"/>
                <w:lang w:val="es-MX"/>
              </w:rPr>
              <w:tab/>
              <w:t>Hasta 508 mm/min (20 in/min)</w:t>
            </w:r>
            <w:r w:rsidRPr="00C739C3">
              <w:rPr>
                <w:rFonts w:ascii="Calibri" w:hAnsi="Calibri" w:cs="Calibri"/>
                <w:sz w:val="16"/>
                <w:szCs w:val="16"/>
                <w:lang w:val="es-MX"/>
              </w:rPr>
              <w:tab/>
              <w:t>—</w:t>
            </w:r>
          </w:p>
          <w:p w14:paraId="5273D21D" w14:textId="77777777" w:rsidR="005A0392" w:rsidRPr="00C739C3" w:rsidRDefault="005A0392" w:rsidP="005A0392">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Velocidad mínima de ensayo</w:t>
            </w:r>
            <w:r w:rsidRPr="00C739C3">
              <w:rPr>
                <w:rFonts w:ascii="Calibri" w:hAnsi="Calibri" w:cs="Calibri"/>
                <w:sz w:val="16"/>
                <w:szCs w:val="16"/>
                <w:lang w:val="es-MX"/>
              </w:rPr>
              <w:tab/>
              <w:t>0.05 mm/min (0.002 in/min)</w:t>
            </w:r>
            <w:r w:rsidRPr="00C739C3">
              <w:rPr>
                <w:rFonts w:ascii="Calibri" w:hAnsi="Calibri" w:cs="Calibri"/>
                <w:sz w:val="16"/>
                <w:szCs w:val="16"/>
                <w:lang w:val="es-MX"/>
              </w:rPr>
              <w:tab/>
              <w:t>—</w:t>
            </w:r>
          </w:p>
          <w:p w14:paraId="40509494" w14:textId="77777777" w:rsidR="005A0392" w:rsidRPr="00C739C3" w:rsidRDefault="005A0392" w:rsidP="005A0392">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Dimensiones de la base (huella)</w:t>
            </w:r>
            <w:r w:rsidRPr="00C739C3">
              <w:rPr>
                <w:rFonts w:ascii="Calibri" w:hAnsi="Calibri" w:cs="Calibri"/>
                <w:sz w:val="16"/>
                <w:szCs w:val="16"/>
                <w:lang w:val="es-MX"/>
              </w:rPr>
              <w:tab/>
              <w:t>1610 × 760 × 710 mm (63 × 30 × 28 in)</w:t>
            </w:r>
            <w:r w:rsidRPr="00C739C3">
              <w:rPr>
                <w:rFonts w:ascii="Calibri" w:hAnsi="Calibri" w:cs="Calibri"/>
                <w:sz w:val="16"/>
                <w:szCs w:val="16"/>
                <w:lang w:val="es-MX"/>
              </w:rPr>
              <w:tab/>
              <w:t>—</w:t>
            </w:r>
          </w:p>
          <w:p w14:paraId="6E60B6C6" w14:textId="77777777" w:rsidR="005A0392" w:rsidRPr="00C739C3" w:rsidRDefault="005A0392" w:rsidP="005A0392">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Resolución del control de posición</w:t>
            </w:r>
            <w:r w:rsidRPr="00C739C3">
              <w:rPr>
                <w:rFonts w:ascii="Calibri" w:hAnsi="Calibri" w:cs="Calibri"/>
                <w:sz w:val="16"/>
                <w:szCs w:val="16"/>
                <w:lang w:val="es-MX"/>
              </w:rPr>
              <w:tab/>
              <w:t>~24.1 nm</w:t>
            </w:r>
            <w:r w:rsidRPr="00C739C3">
              <w:rPr>
                <w:rFonts w:ascii="Calibri" w:hAnsi="Calibri" w:cs="Calibri"/>
                <w:sz w:val="16"/>
                <w:szCs w:val="16"/>
                <w:lang w:val="es-MX"/>
              </w:rPr>
              <w:tab/>
              <w:t>—</w:t>
            </w:r>
          </w:p>
          <w:p w14:paraId="29E32B5C" w14:textId="0F50AEF0" w:rsidR="001379F1" w:rsidRPr="00C739C3" w:rsidRDefault="005A0392" w:rsidP="005A0392">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Rigidez axial del bastidor</w:t>
            </w:r>
            <w:r w:rsidRPr="00C739C3">
              <w:rPr>
                <w:rFonts w:ascii="Calibri" w:hAnsi="Calibri" w:cs="Calibri"/>
                <w:sz w:val="16"/>
                <w:szCs w:val="16"/>
                <w:lang w:val="es-MX"/>
              </w:rPr>
              <w:tab/>
              <w:t>~74 kN/mm</w:t>
            </w:r>
          </w:p>
          <w:p w14:paraId="1F6F5ABA" w14:textId="6EE30303" w:rsidR="0008586B" w:rsidRPr="00C739C3" w:rsidRDefault="0008586B" w:rsidP="0008586B">
            <w:pPr>
              <w:autoSpaceDE w:val="0"/>
              <w:autoSpaceDN w:val="0"/>
              <w:adjustRightInd w:val="0"/>
              <w:jc w:val="both"/>
              <w:rPr>
                <w:rFonts w:ascii="Calibri" w:hAnsi="Calibri" w:cs="Calibri"/>
                <w:sz w:val="16"/>
                <w:szCs w:val="16"/>
                <w:lang w:val="es-MX"/>
              </w:rPr>
            </w:pPr>
          </w:p>
        </w:tc>
        <w:tc>
          <w:tcPr>
            <w:tcW w:w="745" w:type="pct"/>
            <w:vAlign w:val="center"/>
          </w:tcPr>
          <w:p w14:paraId="0DF85323" w14:textId="68EC7E61" w:rsidR="00505978" w:rsidRPr="00C739C3" w:rsidRDefault="00505978" w:rsidP="00505978">
            <w:pPr>
              <w:jc w:val="center"/>
              <w:rPr>
                <w:rFonts w:ascii="Calibri" w:hAnsi="Calibri" w:cs="Calibri"/>
                <w:sz w:val="16"/>
                <w:szCs w:val="16"/>
              </w:rPr>
            </w:pPr>
            <w:r w:rsidRPr="00C739C3">
              <w:rPr>
                <w:rFonts w:ascii="Calibri" w:hAnsi="Calibri" w:cs="Calibri"/>
                <w:sz w:val="16"/>
                <w:szCs w:val="16"/>
                <w:lang w:val="es-MX"/>
              </w:rPr>
              <w:t>Equipo</w:t>
            </w:r>
          </w:p>
        </w:tc>
        <w:tc>
          <w:tcPr>
            <w:tcW w:w="445" w:type="pct"/>
            <w:vAlign w:val="center"/>
          </w:tcPr>
          <w:p w14:paraId="0A9A16B9" w14:textId="53B94553" w:rsidR="00505978" w:rsidRPr="00505978" w:rsidRDefault="00505978" w:rsidP="00505978">
            <w:pPr>
              <w:jc w:val="center"/>
              <w:rPr>
                <w:rFonts w:ascii="Calibri" w:hAnsi="Calibri" w:cs="Calibri"/>
                <w:sz w:val="16"/>
                <w:szCs w:val="16"/>
              </w:rPr>
            </w:pPr>
            <w:r w:rsidRPr="00505978">
              <w:rPr>
                <w:rFonts w:ascii="Calibri" w:hAnsi="Calibri" w:cs="Calibri"/>
                <w:sz w:val="16"/>
                <w:szCs w:val="16"/>
                <w:lang w:val="es-MX"/>
              </w:rPr>
              <w:t>1</w:t>
            </w:r>
          </w:p>
        </w:tc>
      </w:tr>
      <w:tr w:rsidR="00505978" w:rsidRPr="00A21384" w14:paraId="0E21632B" w14:textId="77777777" w:rsidTr="008B3463">
        <w:trPr>
          <w:trHeight w:val="296"/>
          <w:jc w:val="center"/>
        </w:trPr>
        <w:tc>
          <w:tcPr>
            <w:tcW w:w="383" w:type="pct"/>
            <w:shd w:val="clear" w:color="auto" w:fill="auto"/>
            <w:vAlign w:val="center"/>
          </w:tcPr>
          <w:p w14:paraId="2115BC01" w14:textId="77777777" w:rsidR="00FE2261" w:rsidRPr="00C739C3" w:rsidRDefault="00FE2261" w:rsidP="00505978">
            <w:pPr>
              <w:jc w:val="center"/>
              <w:rPr>
                <w:rFonts w:ascii="Calibri" w:hAnsi="Calibri" w:cs="Calibri"/>
                <w:sz w:val="14"/>
                <w:szCs w:val="16"/>
              </w:rPr>
            </w:pPr>
          </w:p>
          <w:p w14:paraId="76E6DAF4" w14:textId="6A8C3D3A" w:rsidR="00505978" w:rsidRPr="00C739C3" w:rsidRDefault="00505978" w:rsidP="00505978">
            <w:pPr>
              <w:jc w:val="center"/>
              <w:rPr>
                <w:rFonts w:ascii="Calibri" w:hAnsi="Calibri" w:cs="Calibri"/>
                <w:sz w:val="14"/>
                <w:szCs w:val="16"/>
              </w:rPr>
            </w:pPr>
            <w:r w:rsidRPr="00C739C3">
              <w:rPr>
                <w:rFonts w:ascii="Calibri" w:hAnsi="Calibri" w:cs="Calibri"/>
                <w:sz w:val="14"/>
                <w:szCs w:val="16"/>
              </w:rPr>
              <w:t>4</w:t>
            </w:r>
          </w:p>
          <w:p w14:paraId="5017E9D7" w14:textId="0B9956D3" w:rsidR="00505978" w:rsidRPr="00C739C3" w:rsidRDefault="00505978" w:rsidP="00505978">
            <w:pPr>
              <w:tabs>
                <w:tab w:val="left" w:pos="475"/>
              </w:tabs>
              <w:rPr>
                <w:rFonts w:ascii="Calibri" w:hAnsi="Calibri" w:cs="Calibri"/>
                <w:sz w:val="14"/>
                <w:szCs w:val="16"/>
              </w:rPr>
            </w:pPr>
          </w:p>
        </w:tc>
        <w:tc>
          <w:tcPr>
            <w:tcW w:w="3427" w:type="pct"/>
            <w:vAlign w:val="center"/>
          </w:tcPr>
          <w:p w14:paraId="7481A553" w14:textId="77777777" w:rsidR="00505978" w:rsidRPr="00C739C3" w:rsidRDefault="00505978" w:rsidP="00505978">
            <w:pPr>
              <w:rPr>
                <w:rFonts w:ascii="Calibri" w:hAnsi="Calibri" w:cs="Calibri"/>
                <w:b/>
                <w:sz w:val="16"/>
                <w:szCs w:val="16"/>
                <w:lang w:val="es-MX"/>
              </w:rPr>
            </w:pPr>
            <w:r w:rsidRPr="00C739C3">
              <w:rPr>
                <w:rFonts w:ascii="Calibri" w:hAnsi="Calibri" w:cs="Calibri"/>
                <w:b/>
                <w:sz w:val="16"/>
                <w:szCs w:val="16"/>
                <w:lang w:val="es-MX"/>
              </w:rPr>
              <w:t>Mesa de trabajo industrial 96*36" cubierta de acero</w:t>
            </w:r>
          </w:p>
          <w:p w14:paraId="0240D817" w14:textId="77777777" w:rsidR="009C4F14" w:rsidRPr="00C739C3" w:rsidRDefault="009C4F14" w:rsidP="00505978">
            <w:pPr>
              <w:rPr>
                <w:rFonts w:ascii="Calibri" w:hAnsi="Calibri" w:cs="Calibri"/>
                <w:b/>
                <w:sz w:val="16"/>
                <w:szCs w:val="16"/>
              </w:rPr>
            </w:pPr>
          </w:p>
          <w:p w14:paraId="4A41C1B5" w14:textId="77777777" w:rsidR="009C4F14" w:rsidRPr="00C739C3" w:rsidRDefault="009C4F14" w:rsidP="009C4F14">
            <w:pPr>
              <w:rPr>
                <w:rFonts w:ascii="Calibri" w:hAnsi="Calibri" w:cs="Calibri"/>
                <w:sz w:val="16"/>
                <w:szCs w:val="16"/>
                <w:lang w:val="es-MX"/>
              </w:rPr>
            </w:pPr>
            <w:r w:rsidRPr="00C739C3">
              <w:rPr>
                <w:rFonts w:ascii="Calibri" w:hAnsi="Calibri" w:cs="Calibri"/>
                <w:sz w:val="16"/>
                <w:szCs w:val="16"/>
                <w:lang w:val="es-MX"/>
              </w:rPr>
              <w:t>Cubierta de acero soldado, calibre 12 de uso pesado.</w:t>
            </w:r>
          </w:p>
          <w:p w14:paraId="57B11265" w14:textId="77777777" w:rsidR="009C4F14" w:rsidRPr="00C739C3" w:rsidRDefault="009C4F14" w:rsidP="009C4F14">
            <w:pPr>
              <w:rPr>
                <w:rFonts w:ascii="Calibri" w:hAnsi="Calibri" w:cs="Calibri"/>
                <w:sz w:val="16"/>
                <w:szCs w:val="16"/>
                <w:lang w:val="es-MX"/>
              </w:rPr>
            </w:pPr>
            <w:r w:rsidRPr="00C739C3">
              <w:rPr>
                <w:rFonts w:ascii="Calibri" w:hAnsi="Calibri" w:cs="Calibri"/>
                <w:sz w:val="16"/>
                <w:szCs w:val="16"/>
                <w:lang w:val="es-MX"/>
              </w:rPr>
              <w:t>Las patas se ajustan en incrementos de 2" y se doblan para almacenarlas fácilmente.</w:t>
            </w:r>
          </w:p>
          <w:p w14:paraId="3F1B9E22" w14:textId="77777777" w:rsidR="009C4F14" w:rsidRPr="00C739C3" w:rsidRDefault="009C4F14" w:rsidP="009C4F14">
            <w:pPr>
              <w:rPr>
                <w:rFonts w:ascii="Calibri" w:hAnsi="Calibri" w:cs="Calibri"/>
                <w:sz w:val="16"/>
                <w:szCs w:val="16"/>
                <w:lang w:val="es-MX"/>
              </w:rPr>
            </w:pPr>
            <w:r w:rsidRPr="00C739C3">
              <w:rPr>
                <w:rFonts w:ascii="Calibri" w:hAnsi="Calibri" w:cs="Calibri"/>
                <w:sz w:val="16"/>
                <w:szCs w:val="16"/>
                <w:lang w:val="es-MX"/>
              </w:rPr>
              <w:t>Cubierta de acero de 1 1/2" de grosor con borde cuadrado.</w:t>
            </w:r>
          </w:p>
          <w:p w14:paraId="714C458A" w14:textId="77777777" w:rsidR="009C4F14" w:rsidRPr="00C739C3" w:rsidRDefault="009C4F14" w:rsidP="009C4F14">
            <w:pPr>
              <w:rPr>
                <w:rFonts w:ascii="Calibri" w:hAnsi="Calibri" w:cs="Calibri"/>
                <w:b/>
                <w:sz w:val="16"/>
                <w:szCs w:val="16"/>
                <w:lang w:val="es-MX"/>
              </w:rPr>
            </w:pPr>
            <w:r w:rsidRPr="00C739C3">
              <w:rPr>
                <w:rFonts w:ascii="Calibri" w:hAnsi="Calibri" w:cs="Calibri"/>
                <w:sz w:val="16"/>
                <w:szCs w:val="16"/>
                <w:lang w:val="es-MX"/>
              </w:rPr>
              <w:t>Se instala fácilmente. Tornillería incluida</w:t>
            </w:r>
            <w:r w:rsidRPr="00C739C3">
              <w:rPr>
                <w:rFonts w:ascii="Calibri" w:hAnsi="Calibri" w:cs="Calibri"/>
                <w:b/>
                <w:sz w:val="16"/>
                <w:szCs w:val="16"/>
                <w:lang w:val="es-MX"/>
              </w:rPr>
              <w:t>.</w:t>
            </w:r>
          </w:p>
          <w:p w14:paraId="5C8ACA4F" w14:textId="77777777" w:rsidR="00D60EEA" w:rsidRPr="00C739C3" w:rsidRDefault="00D60EEA" w:rsidP="009C4F14">
            <w:pPr>
              <w:rPr>
                <w:rFonts w:ascii="Calibri" w:hAnsi="Calibri" w:cs="Calibri"/>
                <w:sz w:val="16"/>
                <w:szCs w:val="16"/>
                <w:lang w:val="es-MX"/>
              </w:rPr>
            </w:pPr>
            <w:r w:rsidRPr="00C739C3">
              <w:rPr>
                <w:rFonts w:ascii="Calibri" w:hAnsi="Calibri" w:cs="Calibri"/>
                <w:sz w:val="16"/>
                <w:szCs w:val="16"/>
                <w:lang w:val="es-MX"/>
              </w:rPr>
              <w:t>Alto ajustable 28-42"</w:t>
            </w:r>
          </w:p>
          <w:p w14:paraId="46D23A15" w14:textId="15D5BE18" w:rsidR="00D60EEA" w:rsidRPr="00C739C3" w:rsidRDefault="00D60EEA" w:rsidP="009C4F14">
            <w:pPr>
              <w:rPr>
                <w:rFonts w:ascii="Calibri" w:hAnsi="Calibri" w:cs="Calibri"/>
                <w:sz w:val="16"/>
                <w:szCs w:val="16"/>
                <w:lang w:val="es-MX"/>
              </w:rPr>
            </w:pPr>
            <w:r w:rsidRPr="00C739C3">
              <w:rPr>
                <w:rFonts w:ascii="Calibri" w:hAnsi="Calibri" w:cs="Calibri"/>
                <w:sz w:val="16"/>
                <w:szCs w:val="16"/>
                <w:lang w:val="es-MX"/>
              </w:rPr>
              <w:t xml:space="preserve">Capacidad:  2,000 </w:t>
            </w:r>
            <w:proofErr w:type="spellStart"/>
            <w:r w:rsidRPr="00C739C3">
              <w:rPr>
                <w:rFonts w:ascii="Calibri" w:hAnsi="Calibri" w:cs="Calibri"/>
                <w:sz w:val="16"/>
                <w:szCs w:val="16"/>
                <w:lang w:val="es-MX"/>
              </w:rPr>
              <w:t>lbs</w:t>
            </w:r>
            <w:proofErr w:type="spellEnd"/>
          </w:p>
        </w:tc>
        <w:tc>
          <w:tcPr>
            <w:tcW w:w="745" w:type="pct"/>
            <w:vAlign w:val="center"/>
          </w:tcPr>
          <w:p w14:paraId="13A78354" w14:textId="3527825C" w:rsidR="00505978" w:rsidRPr="00C739C3" w:rsidRDefault="00505978" w:rsidP="00505978">
            <w:pPr>
              <w:jc w:val="center"/>
              <w:rPr>
                <w:rFonts w:ascii="Calibri" w:hAnsi="Calibri" w:cs="Calibri"/>
                <w:sz w:val="16"/>
                <w:szCs w:val="16"/>
              </w:rPr>
            </w:pPr>
            <w:r w:rsidRPr="00C739C3">
              <w:rPr>
                <w:rFonts w:ascii="Calibri" w:hAnsi="Calibri" w:cs="Calibri"/>
                <w:sz w:val="16"/>
                <w:szCs w:val="16"/>
                <w:lang w:val="es-MX"/>
              </w:rPr>
              <w:t>Pieza</w:t>
            </w:r>
          </w:p>
        </w:tc>
        <w:tc>
          <w:tcPr>
            <w:tcW w:w="445" w:type="pct"/>
            <w:vAlign w:val="center"/>
          </w:tcPr>
          <w:p w14:paraId="1C65F2D4" w14:textId="47C0C56F" w:rsidR="00505978" w:rsidRPr="00505978" w:rsidRDefault="00505978" w:rsidP="00505978">
            <w:pPr>
              <w:jc w:val="center"/>
              <w:rPr>
                <w:rFonts w:ascii="Calibri" w:hAnsi="Calibri" w:cs="Calibri"/>
                <w:sz w:val="16"/>
                <w:szCs w:val="16"/>
              </w:rPr>
            </w:pPr>
            <w:r w:rsidRPr="00505978">
              <w:rPr>
                <w:rFonts w:ascii="Calibri" w:hAnsi="Calibri" w:cs="Calibri"/>
                <w:sz w:val="16"/>
                <w:szCs w:val="16"/>
                <w:lang w:val="es-MX"/>
              </w:rPr>
              <w:t>24</w:t>
            </w:r>
          </w:p>
        </w:tc>
      </w:tr>
      <w:tr w:rsidR="00505978" w:rsidRPr="00A21384" w14:paraId="5332504E" w14:textId="77777777" w:rsidTr="008B3463">
        <w:trPr>
          <w:trHeight w:val="94"/>
          <w:jc w:val="center"/>
        </w:trPr>
        <w:tc>
          <w:tcPr>
            <w:tcW w:w="383" w:type="pct"/>
            <w:shd w:val="clear" w:color="auto" w:fill="auto"/>
            <w:vAlign w:val="center"/>
          </w:tcPr>
          <w:p w14:paraId="609F3833" w14:textId="53DC78B6" w:rsidR="00505978" w:rsidRPr="00C739C3" w:rsidRDefault="00505978" w:rsidP="00505978">
            <w:pPr>
              <w:jc w:val="center"/>
              <w:rPr>
                <w:rFonts w:ascii="Calibri" w:hAnsi="Calibri" w:cs="Calibri"/>
                <w:sz w:val="16"/>
                <w:szCs w:val="16"/>
              </w:rPr>
            </w:pPr>
            <w:r w:rsidRPr="00C739C3">
              <w:rPr>
                <w:rFonts w:ascii="Calibri" w:hAnsi="Calibri" w:cs="Calibri"/>
                <w:sz w:val="16"/>
                <w:szCs w:val="16"/>
              </w:rPr>
              <w:t>5</w:t>
            </w:r>
          </w:p>
        </w:tc>
        <w:tc>
          <w:tcPr>
            <w:tcW w:w="3427" w:type="pct"/>
            <w:vAlign w:val="center"/>
          </w:tcPr>
          <w:p w14:paraId="19ECFAD5" w14:textId="77777777" w:rsidR="00FE2261" w:rsidRPr="00C739C3" w:rsidRDefault="00FE2261" w:rsidP="00505978">
            <w:pPr>
              <w:autoSpaceDE w:val="0"/>
              <w:autoSpaceDN w:val="0"/>
              <w:adjustRightInd w:val="0"/>
              <w:jc w:val="both"/>
              <w:rPr>
                <w:rFonts w:ascii="Calibri" w:hAnsi="Calibri" w:cs="Calibri"/>
                <w:b/>
                <w:sz w:val="16"/>
                <w:szCs w:val="16"/>
                <w:lang w:val="es-MX"/>
              </w:rPr>
            </w:pPr>
          </w:p>
          <w:p w14:paraId="73E9CAC5" w14:textId="47D7C49D" w:rsidR="00505978" w:rsidRPr="00C739C3" w:rsidRDefault="00505978" w:rsidP="00505978">
            <w:pPr>
              <w:autoSpaceDE w:val="0"/>
              <w:autoSpaceDN w:val="0"/>
              <w:adjustRightInd w:val="0"/>
              <w:jc w:val="both"/>
              <w:rPr>
                <w:rFonts w:ascii="Calibri" w:hAnsi="Calibri" w:cs="Calibri"/>
                <w:sz w:val="16"/>
                <w:szCs w:val="16"/>
                <w:lang w:val="es-MX"/>
              </w:rPr>
            </w:pPr>
            <w:r w:rsidRPr="00C739C3">
              <w:rPr>
                <w:rFonts w:ascii="Calibri" w:hAnsi="Calibri" w:cs="Calibri"/>
                <w:b/>
                <w:sz w:val="16"/>
                <w:szCs w:val="16"/>
                <w:lang w:val="es-MX"/>
              </w:rPr>
              <w:t>Tambo de acero inoxidable</w:t>
            </w:r>
            <w:r w:rsidRPr="00C739C3">
              <w:rPr>
                <w:rFonts w:ascii="Calibri" w:hAnsi="Calibri" w:cs="Calibri"/>
                <w:sz w:val="16"/>
                <w:szCs w:val="16"/>
                <w:lang w:val="es-MX"/>
              </w:rPr>
              <w:t xml:space="preserve"> con parte superior abierta y tapa 30 galones</w:t>
            </w:r>
            <w:r w:rsidR="009C4F14" w:rsidRPr="00C739C3">
              <w:rPr>
                <w:rFonts w:ascii="Calibri" w:hAnsi="Calibri" w:cs="Calibri"/>
                <w:sz w:val="16"/>
                <w:szCs w:val="16"/>
                <w:lang w:val="es-MX"/>
              </w:rPr>
              <w:t>.</w:t>
            </w:r>
          </w:p>
          <w:p w14:paraId="57BF7696" w14:textId="77777777" w:rsidR="009C4F14" w:rsidRPr="00C739C3" w:rsidRDefault="009C4F14" w:rsidP="009C4F14">
            <w:pPr>
              <w:autoSpaceDE w:val="0"/>
              <w:autoSpaceDN w:val="0"/>
              <w:adjustRightInd w:val="0"/>
              <w:jc w:val="both"/>
              <w:rPr>
                <w:rFonts w:ascii="Calibri" w:hAnsi="Calibri" w:cs="Calibri"/>
                <w:noProof/>
                <w:sz w:val="16"/>
                <w:szCs w:val="16"/>
              </w:rPr>
            </w:pPr>
            <w:r w:rsidRPr="00C739C3">
              <w:rPr>
                <w:rFonts w:ascii="Calibri" w:hAnsi="Calibri" w:cs="Calibri"/>
                <w:noProof/>
                <w:sz w:val="16"/>
                <w:szCs w:val="16"/>
              </w:rPr>
              <w:t>Incluye tapa removible, anillo con perno y empaque de goma.</w:t>
            </w:r>
          </w:p>
          <w:p w14:paraId="67354E0D" w14:textId="77777777" w:rsidR="009C4F14" w:rsidRPr="00C739C3" w:rsidRDefault="009C4F14" w:rsidP="009C4F14">
            <w:pPr>
              <w:autoSpaceDE w:val="0"/>
              <w:autoSpaceDN w:val="0"/>
              <w:adjustRightInd w:val="0"/>
              <w:jc w:val="both"/>
              <w:rPr>
                <w:rFonts w:ascii="Calibri" w:hAnsi="Calibri" w:cs="Calibri"/>
                <w:noProof/>
                <w:sz w:val="16"/>
                <w:szCs w:val="16"/>
              </w:rPr>
            </w:pPr>
            <w:r w:rsidRPr="00C739C3">
              <w:rPr>
                <w:rFonts w:ascii="Calibri" w:hAnsi="Calibri" w:cs="Calibri"/>
                <w:noProof/>
                <w:sz w:val="16"/>
                <w:szCs w:val="16"/>
              </w:rPr>
              <w:t>Acero inoxidable tipo 304 mantiene puro su producto.</w:t>
            </w:r>
          </w:p>
          <w:p w14:paraId="030048B4" w14:textId="77777777" w:rsidR="009C4F14" w:rsidRPr="00C739C3" w:rsidRDefault="009C4F14" w:rsidP="009C4F14">
            <w:pPr>
              <w:autoSpaceDE w:val="0"/>
              <w:autoSpaceDN w:val="0"/>
              <w:adjustRightInd w:val="0"/>
              <w:jc w:val="both"/>
              <w:rPr>
                <w:rFonts w:ascii="Calibri" w:hAnsi="Calibri" w:cs="Calibri"/>
                <w:noProof/>
                <w:sz w:val="16"/>
                <w:szCs w:val="16"/>
              </w:rPr>
            </w:pPr>
            <w:r w:rsidRPr="00C739C3">
              <w:rPr>
                <w:rFonts w:ascii="Calibri" w:hAnsi="Calibri" w:cs="Calibri"/>
                <w:noProof/>
                <w:sz w:val="16"/>
                <w:szCs w:val="16"/>
              </w:rPr>
              <w:t>Mejor resistencia a la corrosión, resistencia a la tensión y reutilizable.</w:t>
            </w:r>
          </w:p>
          <w:p w14:paraId="3CF1DE28" w14:textId="77777777" w:rsidR="009C4F14" w:rsidRPr="00C739C3" w:rsidRDefault="009C4F14" w:rsidP="009C4F14">
            <w:pPr>
              <w:autoSpaceDE w:val="0"/>
              <w:autoSpaceDN w:val="0"/>
              <w:adjustRightInd w:val="0"/>
              <w:jc w:val="both"/>
              <w:rPr>
                <w:rFonts w:ascii="Calibri" w:hAnsi="Calibri" w:cs="Calibri"/>
                <w:noProof/>
                <w:sz w:val="16"/>
                <w:szCs w:val="16"/>
              </w:rPr>
            </w:pPr>
            <w:r w:rsidRPr="00C739C3">
              <w:rPr>
                <w:rFonts w:ascii="Calibri" w:hAnsi="Calibri" w:cs="Calibri"/>
                <w:noProof/>
                <w:sz w:val="16"/>
                <w:szCs w:val="16"/>
              </w:rPr>
              <w:t>Resiste temperaturas extremas de -51°C a 71°C (-60°F a 160°F).</w:t>
            </w:r>
          </w:p>
          <w:p w14:paraId="2E174043" w14:textId="25E48A4A" w:rsidR="00FE2261" w:rsidRPr="00C739C3" w:rsidRDefault="009C4F14" w:rsidP="009C4F14">
            <w:pPr>
              <w:autoSpaceDE w:val="0"/>
              <w:autoSpaceDN w:val="0"/>
              <w:adjustRightInd w:val="0"/>
              <w:jc w:val="both"/>
              <w:rPr>
                <w:rFonts w:ascii="Calibri" w:hAnsi="Calibri" w:cs="Calibri"/>
                <w:noProof/>
                <w:sz w:val="16"/>
                <w:szCs w:val="16"/>
              </w:rPr>
            </w:pPr>
            <w:r w:rsidRPr="00C739C3">
              <w:rPr>
                <w:rFonts w:ascii="Calibri" w:hAnsi="Calibri" w:cs="Calibri"/>
                <w:noProof/>
                <w:sz w:val="16"/>
                <w:szCs w:val="16"/>
              </w:rPr>
              <w:t>Cumple con FDA.</w:t>
            </w:r>
          </w:p>
        </w:tc>
        <w:tc>
          <w:tcPr>
            <w:tcW w:w="745" w:type="pct"/>
            <w:vAlign w:val="center"/>
          </w:tcPr>
          <w:p w14:paraId="4D090BFA" w14:textId="7822343F" w:rsidR="00505978" w:rsidRPr="00C739C3" w:rsidRDefault="00505978" w:rsidP="00505978">
            <w:pPr>
              <w:jc w:val="center"/>
              <w:rPr>
                <w:rFonts w:ascii="Calibri" w:hAnsi="Calibri" w:cs="Calibri"/>
                <w:sz w:val="16"/>
                <w:szCs w:val="16"/>
              </w:rPr>
            </w:pPr>
            <w:r w:rsidRPr="00C739C3">
              <w:rPr>
                <w:rFonts w:ascii="Calibri" w:hAnsi="Calibri" w:cs="Calibri"/>
                <w:sz w:val="16"/>
                <w:szCs w:val="16"/>
                <w:lang w:val="es-MX"/>
              </w:rPr>
              <w:t>Pieza</w:t>
            </w:r>
          </w:p>
        </w:tc>
        <w:tc>
          <w:tcPr>
            <w:tcW w:w="445" w:type="pct"/>
            <w:vAlign w:val="center"/>
          </w:tcPr>
          <w:p w14:paraId="6F1D5427" w14:textId="533B456E" w:rsidR="00505978" w:rsidRPr="00505978" w:rsidRDefault="00505978" w:rsidP="00505978">
            <w:pPr>
              <w:jc w:val="center"/>
              <w:rPr>
                <w:rFonts w:ascii="Calibri" w:hAnsi="Calibri" w:cs="Calibri"/>
                <w:sz w:val="16"/>
                <w:szCs w:val="16"/>
              </w:rPr>
            </w:pPr>
            <w:r w:rsidRPr="00505978">
              <w:rPr>
                <w:rFonts w:ascii="Calibri" w:hAnsi="Calibri" w:cs="Calibri"/>
                <w:sz w:val="16"/>
                <w:szCs w:val="16"/>
                <w:lang w:val="es-MX"/>
              </w:rPr>
              <w:t>4</w:t>
            </w:r>
          </w:p>
        </w:tc>
      </w:tr>
      <w:tr w:rsidR="00505978" w:rsidRPr="00A21384" w14:paraId="10E5EA79" w14:textId="77777777" w:rsidTr="008B3463">
        <w:trPr>
          <w:trHeight w:val="94"/>
          <w:jc w:val="center"/>
        </w:trPr>
        <w:tc>
          <w:tcPr>
            <w:tcW w:w="383" w:type="pct"/>
            <w:shd w:val="clear" w:color="auto" w:fill="auto"/>
            <w:vAlign w:val="center"/>
          </w:tcPr>
          <w:p w14:paraId="4C3FAF28" w14:textId="64356E17" w:rsidR="00505978" w:rsidRPr="00C739C3" w:rsidRDefault="00505978" w:rsidP="00505978">
            <w:pPr>
              <w:jc w:val="center"/>
              <w:rPr>
                <w:rFonts w:ascii="Calibri" w:hAnsi="Calibri" w:cs="Calibri"/>
                <w:sz w:val="16"/>
                <w:szCs w:val="16"/>
              </w:rPr>
            </w:pPr>
            <w:r w:rsidRPr="00C739C3">
              <w:rPr>
                <w:rFonts w:ascii="Calibri" w:hAnsi="Calibri" w:cs="Calibri"/>
                <w:sz w:val="16"/>
                <w:szCs w:val="16"/>
              </w:rPr>
              <w:t>6</w:t>
            </w:r>
          </w:p>
        </w:tc>
        <w:tc>
          <w:tcPr>
            <w:tcW w:w="3427" w:type="pct"/>
            <w:vAlign w:val="center"/>
          </w:tcPr>
          <w:p w14:paraId="733F27C6" w14:textId="77777777" w:rsidR="00FE2261" w:rsidRPr="00C739C3" w:rsidRDefault="00FE2261" w:rsidP="00505978">
            <w:pPr>
              <w:autoSpaceDE w:val="0"/>
              <w:autoSpaceDN w:val="0"/>
              <w:adjustRightInd w:val="0"/>
              <w:jc w:val="both"/>
              <w:rPr>
                <w:rFonts w:ascii="Calibri" w:hAnsi="Calibri" w:cs="Calibri"/>
                <w:sz w:val="16"/>
                <w:szCs w:val="16"/>
              </w:rPr>
            </w:pPr>
          </w:p>
          <w:p w14:paraId="03DFCC16" w14:textId="77777777" w:rsidR="00505978" w:rsidRPr="00C739C3" w:rsidRDefault="00505978" w:rsidP="00505978">
            <w:pPr>
              <w:autoSpaceDE w:val="0"/>
              <w:autoSpaceDN w:val="0"/>
              <w:adjustRightInd w:val="0"/>
              <w:jc w:val="both"/>
              <w:rPr>
                <w:rFonts w:ascii="Calibri" w:hAnsi="Calibri" w:cs="Calibri"/>
                <w:sz w:val="16"/>
                <w:szCs w:val="16"/>
              </w:rPr>
            </w:pPr>
            <w:r w:rsidRPr="00C739C3">
              <w:rPr>
                <w:rFonts w:ascii="Calibri" w:hAnsi="Calibri" w:cs="Calibri"/>
                <w:b/>
                <w:sz w:val="16"/>
                <w:szCs w:val="16"/>
              </w:rPr>
              <w:t xml:space="preserve">Mufla 20x28x22 cm Digital </w:t>
            </w:r>
            <w:r w:rsidRPr="00C739C3">
              <w:rPr>
                <w:rFonts w:ascii="Calibri" w:hAnsi="Calibri" w:cs="Calibri"/>
                <w:sz w:val="16"/>
                <w:szCs w:val="16"/>
              </w:rPr>
              <w:t xml:space="preserve">16 Rampas </w:t>
            </w:r>
            <w:proofErr w:type="spellStart"/>
            <w:r w:rsidRPr="00C739C3">
              <w:rPr>
                <w:rFonts w:ascii="Calibri" w:hAnsi="Calibri" w:cs="Calibri"/>
                <w:sz w:val="16"/>
                <w:szCs w:val="16"/>
              </w:rPr>
              <w:t>temp</w:t>
            </w:r>
            <w:proofErr w:type="spellEnd"/>
            <w:r w:rsidRPr="00C739C3">
              <w:rPr>
                <w:rFonts w:ascii="Calibri" w:hAnsi="Calibri" w:cs="Calibri"/>
                <w:sz w:val="16"/>
                <w:szCs w:val="16"/>
              </w:rPr>
              <w:t xml:space="preserve"> </w:t>
            </w:r>
            <w:proofErr w:type="spellStart"/>
            <w:r w:rsidRPr="00C739C3">
              <w:rPr>
                <w:rFonts w:ascii="Calibri" w:hAnsi="Calibri" w:cs="Calibri"/>
                <w:sz w:val="16"/>
                <w:szCs w:val="16"/>
              </w:rPr>
              <w:t>max</w:t>
            </w:r>
            <w:proofErr w:type="spellEnd"/>
            <w:r w:rsidRPr="00C739C3">
              <w:rPr>
                <w:rFonts w:ascii="Calibri" w:hAnsi="Calibri" w:cs="Calibri"/>
                <w:sz w:val="16"/>
                <w:szCs w:val="16"/>
              </w:rPr>
              <w:t xml:space="preserve"> 1100°C </w:t>
            </w:r>
            <w:proofErr w:type="spellStart"/>
            <w:r w:rsidRPr="00C739C3">
              <w:rPr>
                <w:rFonts w:ascii="Calibri" w:hAnsi="Calibri" w:cs="Calibri"/>
                <w:sz w:val="16"/>
                <w:szCs w:val="16"/>
              </w:rPr>
              <w:t>sens</w:t>
            </w:r>
            <w:proofErr w:type="spellEnd"/>
            <w:r w:rsidRPr="00C739C3">
              <w:rPr>
                <w:rFonts w:ascii="Calibri" w:hAnsi="Calibri" w:cs="Calibri"/>
                <w:sz w:val="16"/>
                <w:szCs w:val="16"/>
              </w:rPr>
              <w:t xml:space="preserve"> 2°C 120 Volts, Marca </w:t>
            </w:r>
            <w:proofErr w:type="spellStart"/>
            <w:r w:rsidRPr="00C739C3">
              <w:rPr>
                <w:rFonts w:ascii="Calibri" w:hAnsi="Calibri" w:cs="Calibri"/>
                <w:sz w:val="16"/>
                <w:szCs w:val="16"/>
              </w:rPr>
              <w:t>felisa</w:t>
            </w:r>
            <w:proofErr w:type="spellEnd"/>
            <w:r w:rsidRPr="00C739C3">
              <w:rPr>
                <w:rFonts w:ascii="Calibri" w:hAnsi="Calibri" w:cs="Calibri"/>
                <w:sz w:val="16"/>
                <w:szCs w:val="16"/>
              </w:rPr>
              <w:t xml:space="preserve"> </w:t>
            </w:r>
          </w:p>
          <w:p w14:paraId="2E2EA498" w14:textId="58E5D316" w:rsidR="00FE2261" w:rsidRPr="00C739C3" w:rsidRDefault="00FE2261" w:rsidP="00505978">
            <w:pPr>
              <w:autoSpaceDE w:val="0"/>
              <w:autoSpaceDN w:val="0"/>
              <w:adjustRightInd w:val="0"/>
              <w:jc w:val="both"/>
              <w:rPr>
                <w:rFonts w:ascii="Calibri" w:hAnsi="Calibri" w:cs="Calibri"/>
                <w:sz w:val="16"/>
                <w:szCs w:val="16"/>
              </w:rPr>
            </w:pPr>
          </w:p>
        </w:tc>
        <w:tc>
          <w:tcPr>
            <w:tcW w:w="745" w:type="pct"/>
            <w:vAlign w:val="center"/>
          </w:tcPr>
          <w:p w14:paraId="4E6D1F41" w14:textId="64EEA386" w:rsidR="00505978" w:rsidRPr="00C739C3" w:rsidRDefault="00505978" w:rsidP="00505978">
            <w:pPr>
              <w:jc w:val="center"/>
              <w:rPr>
                <w:rFonts w:ascii="Calibri" w:hAnsi="Calibri" w:cs="Calibri"/>
                <w:sz w:val="16"/>
                <w:szCs w:val="16"/>
              </w:rPr>
            </w:pPr>
            <w:r w:rsidRPr="00C739C3">
              <w:rPr>
                <w:rFonts w:ascii="Calibri" w:hAnsi="Calibri" w:cs="Calibri"/>
                <w:sz w:val="16"/>
                <w:szCs w:val="16"/>
                <w:lang w:val="es-MX"/>
              </w:rPr>
              <w:t>Equipo</w:t>
            </w:r>
          </w:p>
        </w:tc>
        <w:tc>
          <w:tcPr>
            <w:tcW w:w="445" w:type="pct"/>
            <w:vAlign w:val="center"/>
          </w:tcPr>
          <w:p w14:paraId="4B54D7C1" w14:textId="32043674" w:rsidR="00505978" w:rsidRPr="00505978" w:rsidRDefault="00505978" w:rsidP="00505978">
            <w:pPr>
              <w:jc w:val="center"/>
              <w:rPr>
                <w:rFonts w:ascii="Calibri" w:hAnsi="Calibri" w:cs="Calibri"/>
                <w:sz w:val="16"/>
                <w:szCs w:val="16"/>
              </w:rPr>
            </w:pPr>
            <w:r w:rsidRPr="00505978">
              <w:rPr>
                <w:rFonts w:ascii="Calibri" w:hAnsi="Calibri" w:cs="Calibri"/>
                <w:sz w:val="16"/>
                <w:szCs w:val="16"/>
                <w:lang w:val="es-MX"/>
              </w:rPr>
              <w:t>1</w:t>
            </w:r>
          </w:p>
        </w:tc>
      </w:tr>
      <w:tr w:rsidR="00505978" w:rsidRPr="00A21384" w14:paraId="771B93B0" w14:textId="77777777" w:rsidTr="008B3463">
        <w:trPr>
          <w:trHeight w:val="94"/>
          <w:jc w:val="center"/>
        </w:trPr>
        <w:tc>
          <w:tcPr>
            <w:tcW w:w="383" w:type="pct"/>
            <w:shd w:val="clear" w:color="auto" w:fill="auto"/>
            <w:vAlign w:val="center"/>
          </w:tcPr>
          <w:p w14:paraId="5F60D1E3" w14:textId="2156C4DD" w:rsidR="00505978" w:rsidRPr="00C739C3" w:rsidRDefault="00505978" w:rsidP="00505978">
            <w:pPr>
              <w:jc w:val="center"/>
              <w:rPr>
                <w:rFonts w:ascii="Calibri" w:hAnsi="Calibri" w:cs="Calibri"/>
                <w:sz w:val="16"/>
                <w:szCs w:val="16"/>
              </w:rPr>
            </w:pPr>
            <w:r w:rsidRPr="00C739C3">
              <w:rPr>
                <w:rFonts w:ascii="Calibri" w:hAnsi="Calibri" w:cs="Calibri"/>
                <w:sz w:val="16"/>
                <w:szCs w:val="16"/>
              </w:rPr>
              <w:t>7</w:t>
            </w:r>
          </w:p>
        </w:tc>
        <w:tc>
          <w:tcPr>
            <w:tcW w:w="3427" w:type="pct"/>
            <w:vAlign w:val="center"/>
          </w:tcPr>
          <w:p w14:paraId="104BD1E8" w14:textId="77777777" w:rsidR="00FE2261" w:rsidRPr="00C739C3" w:rsidRDefault="00FE2261" w:rsidP="00505978">
            <w:pPr>
              <w:autoSpaceDE w:val="0"/>
              <w:autoSpaceDN w:val="0"/>
              <w:adjustRightInd w:val="0"/>
              <w:jc w:val="both"/>
              <w:rPr>
                <w:rFonts w:ascii="Calibri" w:hAnsi="Calibri" w:cs="Calibri"/>
                <w:sz w:val="16"/>
                <w:szCs w:val="16"/>
                <w:lang w:val="es-MX"/>
              </w:rPr>
            </w:pPr>
          </w:p>
          <w:p w14:paraId="47F07E35" w14:textId="7DD3F07C" w:rsidR="00505978" w:rsidRPr="00C739C3" w:rsidRDefault="00505978" w:rsidP="00505978">
            <w:pPr>
              <w:autoSpaceDE w:val="0"/>
              <w:autoSpaceDN w:val="0"/>
              <w:adjustRightInd w:val="0"/>
              <w:jc w:val="both"/>
              <w:rPr>
                <w:rFonts w:ascii="Calibri" w:hAnsi="Calibri" w:cs="Calibri"/>
                <w:sz w:val="16"/>
                <w:szCs w:val="16"/>
                <w:lang w:val="es-MX"/>
              </w:rPr>
            </w:pPr>
            <w:r w:rsidRPr="00C739C3">
              <w:rPr>
                <w:rFonts w:ascii="Calibri" w:hAnsi="Calibri" w:cs="Calibri"/>
                <w:b/>
                <w:sz w:val="16"/>
                <w:szCs w:val="16"/>
                <w:lang w:val="es-MX"/>
              </w:rPr>
              <w:t>Inyectora de plástico semiautomática</w:t>
            </w:r>
            <w:r w:rsidRPr="00C739C3">
              <w:rPr>
                <w:rFonts w:ascii="Calibri" w:hAnsi="Calibri" w:cs="Calibri"/>
                <w:sz w:val="16"/>
                <w:szCs w:val="16"/>
                <w:lang w:val="es-MX"/>
              </w:rPr>
              <w:t xml:space="preserve"> 50 GM + prensa horizontal</w:t>
            </w:r>
            <w:r w:rsidR="009C4F14" w:rsidRPr="00C739C3">
              <w:rPr>
                <w:rFonts w:ascii="Calibri" w:hAnsi="Calibri" w:cs="Calibri"/>
                <w:sz w:val="16"/>
                <w:szCs w:val="16"/>
                <w:lang w:val="es-MX"/>
              </w:rPr>
              <w:t xml:space="preserve">, marca RIGA, modelo </w:t>
            </w:r>
            <w:proofErr w:type="spellStart"/>
            <w:r w:rsidR="009C4F14" w:rsidRPr="00C739C3">
              <w:rPr>
                <w:rFonts w:ascii="Calibri" w:hAnsi="Calibri" w:cs="Calibri"/>
                <w:sz w:val="16"/>
                <w:szCs w:val="16"/>
                <w:lang w:val="es-MX"/>
              </w:rPr>
              <w:t>Semiatum</w:t>
            </w:r>
            <w:proofErr w:type="spellEnd"/>
            <w:r w:rsidR="009C4F14" w:rsidRPr="00C739C3">
              <w:rPr>
                <w:rFonts w:ascii="Calibri" w:hAnsi="Calibri" w:cs="Calibri"/>
                <w:sz w:val="16"/>
                <w:szCs w:val="16"/>
                <w:lang w:val="es-MX"/>
              </w:rPr>
              <w:t xml:space="preserve">. </w:t>
            </w:r>
          </w:p>
          <w:p w14:paraId="3E610A1E" w14:textId="3BA51A58" w:rsidR="00FE2261" w:rsidRPr="00C739C3" w:rsidRDefault="00FE2261" w:rsidP="00505978">
            <w:pPr>
              <w:autoSpaceDE w:val="0"/>
              <w:autoSpaceDN w:val="0"/>
              <w:adjustRightInd w:val="0"/>
              <w:jc w:val="both"/>
              <w:rPr>
                <w:rFonts w:ascii="Calibri" w:hAnsi="Calibri" w:cs="Calibri"/>
                <w:sz w:val="16"/>
                <w:szCs w:val="16"/>
              </w:rPr>
            </w:pPr>
          </w:p>
        </w:tc>
        <w:tc>
          <w:tcPr>
            <w:tcW w:w="745" w:type="pct"/>
            <w:vAlign w:val="center"/>
          </w:tcPr>
          <w:p w14:paraId="2BCDF9C4" w14:textId="1C2DAE98" w:rsidR="00505978" w:rsidRPr="00C739C3" w:rsidRDefault="00505978" w:rsidP="00505978">
            <w:pPr>
              <w:jc w:val="center"/>
              <w:rPr>
                <w:rFonts w:ascii="Calibri" w:hAnsi="Calibri" w:cs="Calibri"/>
                <w:sz w:val="16"/>
                <w:szCs w:val="16"/>
              </w:rPr>
            </w:pPr>
            <w:r w:rsidRPr="00C739C3">
              <w:rPr>
                <w:rFonts w:ascii="Calibri" w:hAnsi="Calibri" w:cs="Calibri"/>
                <w:sz w:val="16"/>
                <w:szCs w:val="16"/>
                <w:lang w:val="es-MX"/>
              </w:rPr>
              <w:lastRenderedPageBreak/>
              <w:t>Equipo</w:t>
            </w:r>
          </w:p>
        </w:tc>
        <w:tc>
          <w:tcPr>
            <w:tcW w:w="445" w:type="pct"/>
            <w:vAlign w:val="center"/>
          </w:tcPr>
          <w:p w14:paraId="17F39804" w14:textId="1F8FAD06" w:rsidR="00505978" w:rsidRPr="00505978" w:rsidRDefault="00505978" w:rsidP="00505978">
            <w:pPr>
              <w:jc w:val="center"/>
              <w:rPr>
                <w:rFonts w:ascii="Calibri" w:hAnsi="Calibri" w:cs="Calibri"/>
                <w:sz w:val="16"/>
                <w:szCs w:val="16"/>
              </w:rPr>
            </w:pPr>
            <w:r w:rsidRPr="00505978">
              <w:rPr>
                <w:rFonts w:ascii="Calibri" w:hAnsi="Calibri" w:cs="Calibri"/>
                <w:sz w:val="16"/>
                <w:szCs w:val="16"/>
                <w:lang w:val="es-MX"/>
              </w:rPr>
              <w:t>1</w:t>
            </w:r>
          </w:p>
        </w:tc>
      </w:tr>
      <w:tr w:rsidR="00505978" w:rsidRPr="00A21384" w14:paraId="2215293B" w14:textId="77777777" w:rsidTr="008B3463">
        <w:trPr>
          <w:trHeight w:val="94"/>
          <w:jc w:val="center"/>
        </w:trPr>
        <w:tc>
          <w:tcPr>
            <w:tcW w:w="383" w:type="pct"/>
            <w:shd w:val="clear" w:color="auto" w:fill="auto"/>
            <w:vAlign w:val="center"/>
          </w:tcPr>
          <w:p w14:paraId="77FDB6A7" w14:textId="77874D37" w:rsidR="00505978" w:rsidRPr="00C739C3" w:rsidRDefault="00505978" w:rsidP="00505978">
            <w:pPr>
              <w:jc w:val="center"/>
              <w:rPr>
                <w:rFonts w:ascii="Calibri" w:hAnsi="Calibri" w:cs="Calibri"/>
                <w:sz w:val="16"/>
                <w:szCs w:val="16"/>
              </w:rPr>
            </w:pPr>
            <w:r w:rsidRPr="00C739C3">
              <w:rPr>
                <w:rFonts w:ascii="Calibri" w:hAnsi="Calibri" w:cs="Calibri"/>
                <w:sz w:val="16"/>
                <w:szCs w:val="16"/>
              </w:rPr>
              <w:t>8</w:t>
            </w:r>
          </w:p>
        </w:tc>
        <w:tc>
          <w:tcPr>
            <w:tcW w:w="3427" w:type="pct"/>
            <w:vAlign w:val="center"/>
          </w:tcPr>
          <w:p w14:paraId="65ED94AC" w14:textId="77777777" w:rsidR="00505978" w:rsidRPr="00C739C3" w:rsidRDefault="00505978" w:rsidP="00505978">
            <w:pPr>
              <w:autoSpaceDE w:val="0"/>
              <w:autoSpaceDN w:val="0"/>
              <w:adjustRightInd w:val="0"/>
              <w:jc w:val="both"/>
              <w:rPr>
                <w:rFonts w:ascii="Calibri" w:hAnsi="Calibri" w:cs="Calibri"/>
                <w:b/>
                <w:sz w:val="16"/>
                <w:szCs w:val="16"/>
                <w:lang w:val="es-MX"/>
              </w:rPr>
            </w:pPr>
            <w:r w:rsidRPr="00C739C3">
              <w:rPr>
                <w:rFonts w:ascii="Calibri" w:hAnsi="Calibri" w:cs="Calibri"/>
                <w:b/>
                <w:sz w:val="16"/>
                <w:szCs w:val="16"/>
                <w:lang w:val="es-MX"/>
              </w:rPr>
              <w:t xml:space="preserve">Inversor Hibrido </w:t>
            </w:r>
            <w:proofErr w:type="spellStart"/>
            <w:r w:rsidRPr="00C739C3">
              <w:rPr>
                <w:rFonts w:ascii="Calibri" w:hAnsi="Calibri" w:cs="Calibri"/>
                <w:b/>
                <w:sz w:val="16"/>
                <w:szCs w:val="16"/>
                <w:lang w:val="es-MX"/>
              </w:rPr>
              <w:t>fronius</w:t>
            </w:r>
            <w:proofErr w:type="spellEnd"/>
            <w:r w:rsidRPr="00C739C3">
              <w:rPr>
                <w:rFonts w:ascii="Calibri" w:hAnsi="Calibri" w:cs="Calibri"/>
                <w:b/>
                <w:sz w:val="16"/>
                <w:szCs w:val="16"/>
                <w:lang w:val="es-MX"/>
              </w:rPr>
              <w:t xml:space="preserve"> primo GEN24 10.0 plus</w:t>
            </w:r>
          </w:p>
          <w:p w14:paraId="666D6DFD" w14:textId="77777777" w:rsidR="00505978" w:rsidRPr="00C739C3" w:rsidRDefault="00505978" w:rsidP="00505978">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Potencia nominal CA (</w:t>
            </w:r>
            <w:proofErr w:type="spellStart"/>
            <w:proofErr w:type="gramStart"/>
            <w:r w:rsidRPr="00C739C3">
              <w:rPr>
                <w:rFonts w:ascii="Calibri" w:hAnsi="Calibri" w:cs="Calibri"/>
                <w:sz w:val="16"/>
                <w:szCs w:val="16"/>
                <w:lang w:val="es-MX"/>
              </w:rPr>
              <w:t>Pac,r</w:t>
            </w:r>
            <w:proofErr w:type="spellEnd"/>
            <w:proofErr w:type="gramEnd"/>
            <w:r w:rsidRPr="00C739C3">
              <w:rPr>
                <w:rFonts w:ascii="Calibri" w:hAnsi="Calibri" w:cs="Calibri"/>
                <w:sz w:val="16"/>
                <w:szCs w:val="16"/>
                <w:lang w:val="es-MX"/>
              </w:rPr>
              <w:t>): 10KW</w:t>
            </w:r>
          </w:p>
          <w:p w14:paraId="0F216525" w14:textId="77777777" w:rsidR="00505978" w:rsidRPr="00C739C3" w:rsidRDefault="00505978" w:rsidP="00505978">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Máxima potencia de salida (</w:t>
            </w:r>
            <w:proofErr w:type="spellStart"/>
            <w:r w:rsidRPr="00C739C3">
              <w:rPr>
                <w:rFonts w:ascii="Calibri" w:hAnsi="Calibri" w:cs="Calibri"/>
                <w:sz w:val="16"/>
                <w:szCs w:val="16"/>
                <w:lang w:val="es-MX"/>
              </w:rPr>
              <w:t>Pac</w:t>
            </w:r>
            <w:proofErr w:type="spellEnd"/>
            <w:r w:rsidRPr="00C739C3">
              <w:rPr>
                <w:rFonts w:ascii="Calibri" w:hAnsi="Calibri" w:cs="Calibri"/>
                <w:sz w:val="16"/>
                <w:szCs w:val="16"/>
                <w:lang w:val="es-MX"/>
              </w:rPr>
              <w:t xml:space="preserve"> </w:t>
            </w:r>
            <w:proofErr w:type="spellStart"/>
            <w:r w:rsidRPr="00C739C3">
              <w:rPr>
                <w:rFonts w:ascii="Calibri" w:hAnsi="Calibri" w:cs="Calibri"/>
                <w:sz w:val="16"/>
                <w:szCs w:val="16"/>
                <w:lang w:val="es-MX"/>
              </w:rPr>
              <w:t>max</w:t>
            </w:r>
            <w:proofErr w:type="spellEnd"/>
            <w:r w:rsidRPr="00C739C3">
              <w:rPr>
                <w:rFonts w:ascii="Calibri" w:hAnsi="Calibri" w:cs="Calibri"/>
                <w:sz w:val="16"/>
                <w:szCs w:val="16"/>
                <w:lang w:val="es-MX"/>
              </w:rPr>
              <w:t>): 10KVA</w:t>
            </w:r>
          </w:p>
          <w:p w14:paraId="0F31F4F1" w14:textId="77777777" w:rsidR="00505978" w:rsidRPr="00C739C3" w:rsidRDefault="00505978" w:rsidP="00505978">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Corriente de salida de CA máxima: 45, 45ª</w:t>
            </w:r>
          </w:p>
          <w:p w14:paraId="3AF77760" w14:textId="77777777" w:rsidR="00505978" w:rsidRPr="00C739C3" w:rsidRDefault="00505978" w:rsidP="00505978">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Acoplamiento a la red (</w:t>
            </w:r>
            <w:proofErr w:type="spellStart"/>
            <w:proofErr w:type="gramStart"/>
            <w:r w:rsidRPr="00C739C3">
              <w:rPr>
                <w:rFonts w:ascii="Calibri" w:hAnsi="Calibri" w:cs="Calibri"/>
                <w:sz w:val="16"/>
                <w:szCs w:val="16"/>
                <w:lang w:val="es-MX"/>
              </w:rPr>
              <w:t>Uca,r</w:t>
            </w:r>
            <w:proofErr w:type="spellEnd"/>
            <w:proofErr w:type="gramEnd"/>
            <w:r w:rsidRPr="00C739C3">
              <w:rPr>
                <w:rFonts w:ascii="Calibri" w:hAnsi="Calibri" w:cs="Calibri"/>
                <w:sz w:val="16"/>
                <w:szCs w:val="16"/>
                <w:lang w:val="es-MX"/>
              </w:rPr>
              <w:t>): 1 ~NPE 220/230 V</w:t>
            </w:r>
          </w:p>
          <w:p w14:paraId="6B775C23" w14:textId="47C06535" w:rsidR="00FE2261" w:rsidRPr="00C739C3" w:rsidRDefault="00FE2261" w:rsidP="00505978">
            <w:pPr>
              <w:autoSpaceDE w:val="0"/>
              <w:autoSpaceDN w:val="0"/>
              <w:adjustRightInd w:val="0"/>
              <w:jc w:val="both"/>
              <w:rPr>
                <w:rFonts w:ascii="Calibri" w:hAnsi="Calibri" w:cs="Calibri"/>
                <w:sz w:val="16"/>
                <w:szCs w:val="16"/>
              </w:rPr>
            </w:pPr>
          </w:p>
        </w:tc>
        <w:tc>
          <w:tcPr>
            <w:tcW w:w="745" w:type="pct"/>
            <w:vAlign w:val="center"/>
          </w:tcPr>
          <w:p w14:paraId="5D169C74" w14:textId="15ED2210" w:rsidR="00505978" w:rsidRPr="00C739C3" w:rsidRDefault="00505978" w:rsidP="00505978">
            <w:pPr>
              <w:jc w:val="center"/>
              <w:rPr>
                <w:rFonts w:ascii="Calibri" w:hAnsi="Calibri" w:cs="Calibri"/>
                <w:sz w:val="16"/>
                <w:szCs w:val="16"/>
              </w:rPr>
            </w:pPr>
            <w:r w:rsidRPr="00C739C3">
              <w:rPr>
                <w:rFonts w:ascii="Calibri" w:hAnsi="Calibri" w:cs="Calibri"/>
                <w:sz w:val="16"/>
                <w:szCs w:val="16"/>
                <w:lang w:val="es-MX"/>
              </w:rPr>
              <w:t>Equipo</w:t>
            </w:r>
          </w:p>
        </w:tc>
        <w:tc>
          <w:tcPr>
            <w:tcW w:w="445" w:type="pct"/>
            <w:vAlign w:val="center"/>
          </w:tcPr>
          <w:p w14:paraId="477D0427" w14:textId="454080C6" w:rsidR="00505978" w:rsidRPr="00505978" w:rsidRDefault="00505978" w:rsidP="00505978">
            <w:pPr>
              <w:jc w:val="center"/>
              <w:rPr>
                <w:rFonts w:ascii="Calibri" w:hAnsi="Calibri" w:cs="Calibri"/>
                <w:sz w:val="16"/>
                <w:szCs w:val="16"/>
              </w:rPr>
            </w:pPr>
            <w:r w:rsidRPr="00505978">
              <w:rPr>
                <w:rFonts w:ascii="Calibri" w:hAnsi="Calibri" w:cs="Calibri"/>
                <w:sz w:val="16"/>
                <w:szCs w:val="16"/>
                <w:lang w:val="es-MX"/>
              </w:rPr>
              <w:t>1</w:t>
            </w:r>
          </w:p>
        </w:tc>
      </w:tr>
      <w:tr w:rsidR="008B3463" w:rsidRPr="00A21384" w14:paraId="325164D3" w14:textId="77777777" w:rsidTr="008B3463">
        <w:trPr>
          <w:trHeight w:val="94"/>
          <w:jc w:val="center"/>
        </w:trPr>
        <w:tc>
          <w:tcPr>
            <w:tcW w:w="383" w:type="pct"/>
            <w:shd w:val="clear" w:color="auto" w:fill="auto"/>
            <w:vAlign w:val="center"/>
          </w:tcPr>
          <w:p w14:paraId="20DB86D7" w14:textId="1193A224" w:rsidR="008B3463" w:rsidRPr="00C739C3" w:rsidRDefault="008B3463" w:rsidP="008B3463">
            <w:pPr>
              <w:jc w:val="center"/>
              <w:rPr>
                <w:rFonts w:ascii="Calibri" w:hAnsi="Calibri" w:cs="Calibri"/>
                <w:sz w:val="16"/>
                <w:szCs w:val="16"/>
              </w:rPr>
            </w:pPr>
            <w:r w:rsidRPr="00C739C3">
              <w:rPr>
                <w:rFonts w:ascii="Calibri" w:hAnsi="Calibri" w:cs="Calibri"/>
                <w:sz w:val="16"/>
                <w:szCs w:val="16"/>
              </w:rPr>
              <w:t>9</w:t>
            </w:r>
          </w:p>
        </w:tc>
        <w:tc>
          <w:tcPr>
            <w:tcW w:w="3427" w:type="pct"/>
            <w:vAlign w:val="center"/>
          </w:tcPr>
          <w:p w14:paraId="1DC00541" w14:textId="77777777" w:rsidR="008B3463" w:rsidRPr="00C739C3" w:rsidRDefault="008B3463" w:rsidP="008B3463">
            <w:pPr>
              <w:autoSpaceDE w:val="0"/>
              <w:autoSpaceDN w:val="0"/>
              <w:adjustRightInd w:val="0"/>
              <w:jc w:val="both"/>
              <w:rPr>
                <w:rFonts w:ascii="Calibri" w:hAnsi="Calibri" w:cs="Calibri"/>
                <w:b/>
                <w:sz w:val="16"/>
                <w:szCs w:val="16"/>
                <w:lang w:val="es-MX"/>
              </w:rPr>
            </w:pPr>
            <w:r w:rsidRPr="00C739C3">
              <w:rPr>
                <w:rFonts w:ascii="Calibri" w:hAnsi="Calibri" w:cs="Calibri"/>
                <w:b/>
                <w:sz w:val="16"/>
                <w:szCs w:val="16"/>
                <w:lang w:val="es-MX"/>
              </w:rPr>
              <w:t>Probador de conexión a tierra 2 y 3 polos, OR01 A 2000R, serie CONTRACTOR</w:t>
            </w:r>
          </w:p>
          <w:p w14:paraId="6A965D49" w14:textId="77777777"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Clasificación IP54</w:t>
            </w:r>
          </w:p>
          <w:p w14:paraId="2585AF15" w14:textId="77777777"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Prueba de 2 y 3 puntos</w:t>
            </w:r>
          </w:p>
          <w:p w14:paraId="149A923F" w14:textId="77777777"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Salida seleccionable de 25V o 50V</w:t>
            </w:r>
          </w:p>
          <w:p w14:paraId="08E937A8" w14:textId="77777777"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Completo con kit de cables y estacas</w:t>
            </w:r>
          </w:p>
          <w:p w14:paraId="7608E76B" w14:textId="77777777"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Operación simple con un solo botón</w:t>
            </w:r>
          </w:p>
          <w:p w14:paraId="4EA2E756" w14:textId="77777777"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Estuche de transporte rígido</w:t>
            </w:r>
          </w:p>
          <w:p w14:paraId="5A91A4A2" w14:textId="77777777"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Certificado de calibración</w:t>
            </w:r>
          </w:p>
          <w:p w14:paraId="4356A49B" w14:textId="77777777"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Técnica de barra adjunta (ART)</w:t>
            </w:r>
          </w:p>
          <w:p w14:paraId="7FC0025B" w14:textId="42AB5E8A" w:rsidR="00FE2261" w:rsidRPr="00C739C3" w:rsidRDefault="00FE2261" w:rsidP="008B3463">
            <w:pPr>
              <w:autoSpaceDE w:val="0"/>
              <w:autoSpaceDN w:val="0"/>
              <w:adjustRightInd w:val="0"/>
              <w:jc w:val="both"/>
              <w:rPr>
                <w:rFonts w:ascii="Calibri" w:hAnsi="Calibri" w:cs="Calibri"/>
                <w:sz w:val="16"/>
                <w:szCs w:val="16"/>
              </w:rPr>
            </w:pPr>
          </w:p>
        </w:tc>
        <w:tc>
          <w:tcPr>
            <w:tcW w:w="745" w:type="pct"/>
            <w:vAlign w:val="center"/>
          </w:tcPr>
          <w:p w14:paraId="04275134" w14:textId="7B4CFF63" w:rsidR="008B3463" w:rsidRPr="00C739C3" w:rsidRDefault="008B3463" w:rsidP="008B3463">
            <w:pPr>
              <w:jc w:val="center"/>
              <w:rPr>
                <w:rFonts w:ascii="Calibri" w:hAnsi="Calibri" w:cs="Calibri"/>
                <w:sz w:val="16"/>
                <w:szCs w:val="16"/>
              </w:rPr>
            </w:pPr>
            <w:r w:rsidRPr="00C739C3">
              <w:rPr>
                <w:rFonts w:ascii="Calibri" w:hAnsi="Calibri" w:cs="Calibri"/>
                <w:sz w:val="16"/>
                <w:szCs w:val="16"/>
                <w:lang w:val="es-MX"/>
              </w:rPr>
              <w:t>Equipo</w:t>
            </w:r>
          </w:p>
        </w:tc>
        <w:tc>
          <w:tcPr>
            <w:tcW w:w="445" w:type="pct"/>
            <w:vAlign w:val="center"/>
          </w:tcPr>
          <w:p w14:paraId="7362D9FB" w14:textId="53EE82AF" w:rsidR="008B3463" w:rsidRPr="008B3463" w:rsidRDefault="008B3463" w:rsidP="008B3463">
            <w:pPr>
              <w:jc w:val="center"/>
              <w:rPr>
                <w:rFonts w:ascii="Calibri" w:hAnsi="Calibri" w:cs="Calibri"/>
                <w:sz w:val="16"/>
                <w:szCs w:val="16"/>
              </w:rPr>
            </w:pPr>
            <w:r w:rsidRPr="008B3463">
              <w:rPr>
                <w:rFonts w:ascii="Calibri" w:hAnsi="Calibri" w:cs="Calibri"/>
                <w:sz w:val="16"/>
                <w:szCs w:val="16"/>
                <w:lang w:val="es-MX"/>
              </w:rPr>
              <w:t>1</w:t>
            </w:r>
          </w:p>
        </w:tc>
      </w:tr>
      <w:tr w:rsidR="008B3463" w:rsidRPr="00A21384" w14:paraId="25DFEE2D" w14:textId="77777777" w:rsidTr="008B3463">
        <w:trPr>
          <w:trHeight w:val="94"/>
          <w:jc w:val="center"/>
        </w:trPr>
        <w:tc>
          <w:tcPr>
            <w:tcW w:w="383" w:type="pct"/>
            <w:shd w:val="clear" w:color="auto" w:fill="auto"/>
            <w:vAlign w:val="center"/>
          </w:tcPr>
          <w:p w14:paraId="7795C931" w14:textId="0EB68ADB" w:rsidR="008B3463" w:rsidRPr="00C739C3" w:rsidRDefault="008B3463" w:rsidP="008B3463">
            <w:pPr>
              <w:jc w:val="center"/>
              <w:rPr>
                <w:rFonts w:ascii="Calibri" w:hAnsi="Calibri" w:cs="Calibri"/>
                <w:sz w:val="16"/>
                <w:szCs w:val="16"/>
              </w:rPr>
            </w:pPr>
            <w:r w:rsidRPr="00C739C3">
              <w:rPr>
                <w:rFonts w:ascii="Calibri" w:hAnsi="Calibri" w:cs="Calibri"/>
                <w:sz w:val="16"/>
                <w:szCs w:val="16"/>
              </w:rPr>
              <w:t>10</w:t>
            </w:r>
          </w:p>
        </w:tc>
        <w:tc>
          <w:tcPr>
            <w:tcW w:w="3427" w:type="pct"/>
            <w:vAlign w:val="center"/>
          </w:tcPr>
          <w:p w14:paraId="00184806" w14:textId="6DF5AB4B" w:rsidR="008B3463" w:rsidRPr="00C739C3" w:rsidRDefault="008B3463" w:rsidP="008B3463">
            <w:pPr>
              <w:autoSpaceDE w:val="0"/>
              <w:autoSpaceDN w:val="0"/>
              <w:adjustRightInd w:val="0"/>
              <w:jc w:val="both"/>
              <w:rPr>
                <w:rFonts w:ascii="Calibri" w:hAnsi="Calibri" w:cs="Calibri"/>
                <w:b/>
                <w:sz w:val="16"/>
                <w:szCs w:val="16"/>
                <w:lang w:val="es-MX"/>
              </w:rPr>
            </w:pPr>
            <w:proofErr w:type="spellStart"/>
            <w:r w:rsidRPr="00C739C3">
              <w:rPr>
                <w:rFonts w:ascii="Calibri" w:hAnsi="Calibri" w:cs="Calibri"/>
                <w:b/>
                <w:sz w:val="16"/>
                <w:szCs w:val="16"/>
                <w:lang w:val="es-MX"/>
              </w:rPr>
              <w:t>Escanet</w:t>
            </w:r>
            <w:proofErr w:type="spellEnd"/>
            <w:r w:rsidRPr="00C739C3">
              <w:rPr>
                <w:rFonts w:ascii="Calibri" w:hAnsi="Calibri" w:cs="Calibri"/>
                <w:b/>
                <w:sz w:val="16"/>
                <w:szCs w:val="16"/>
                <w:lang w:val="es-MX"/>
              </w:rPr>
              <w:t xml:space="preserve"> 3D EINSCAN H2 SHINING</w:t>
            </w:r>
          </w:p>
          <w:p w14:paraId="512E5CDC" w14:textId="77777777" w:rsidR="008B3463" w:rsidRPr="00C739C3" w:rsidRDefault="008B3463" w:rsidP="008B3463">
            <w:pPr>
              <w:autoSpaceDE w:val="0"/>
              <w:autoSpaceDN w:val="0"/>
              <w:adjustRightInd w:val="0"/>
              <w:jc w:val="both"/>
              <w:rPr>
                <w:rFonts w:ascii="Calibri" w:hAnsi="Calibri" w:cs="Calibri"/>
                <w:sz w:val="16"/>
                <w:szCs w:val="16"/>
                <w:lang w:val="es-MX"/>
              </w:rPr>
            </w:pPr>
            <w:proofErr w:type="spellStart"/>
            <w:r w:rsidRPr="00C739C3">
              <w:rPr>
                <w:rFonts w:ascii="Calibri" w:hAnsi="Calibri" w:cs="Calibri"/>
                <w:sz w:val="16"/>
                <w:szCs w:val="16"/>
                <w:lang w:val="es-MX"/>
              </w:rPr>
              <w:t>Fps</w:t>
            </w:r>
            <w:proofErr w:type="spellEnd"/>
            <w:r w:rsidRPr="00C739C3">
              <w:rPr>
                <w:rFonts w:ascii="Calibri" w:hAnsi="Calibri" w:cs="Calibri"/>
                <w:sz w:val="16"/>
                <w:szCs w:val="16"/>
                <w:lang w:val="es-MX"/>
              </w:rPr>
              <w:t xml:space="preserve"> cámara: 55FPS</w:t>
            </w:r>
          </w:p>
          <w:p w14:paraId="6652EEC3" w14:textId="52C1001E" w:rsidR="00FE2261" w:rsidRPr="00C739C3" w:rsidRDefault="00FE2261" w:rsidP="008B3463">
            <w:pPr>
              <w:autoSpaceDE w:val="0"/>
              <w:autoSpaceDN w:val="0"/>
              <w:adjustRightInd w:val="0"/>
              <w:jc w:val="both"/>
              <w:rPr>
                <w:rFonts w:ascii="Calibri" w:hAnsi="Calibri" w:cs="Calibri"/>
                <w:sz w:val="16"/>
                <w:szCs w:val="16"/>
              </w:rPr>
            </w:pPr>
          </w:p>
        </w:tc>
        <w:tc>
          <w:tcPr>
            <w:tcW w:w="745" w:type="pct"/>
            <w:vAlign w:val="center"/>
          </w:tcPr>
          <w:p w14:paraId="169EA0E2" w14:textId="2A58CEFA" w:rsidR="008B3463" w:rsidRPr="00C739C3" w:rsidRDefault="008B3463" w:rsidP="008B3463">
            <w:pPr>
              <w:jc w:val="center"/>
              <w:rPr>
                <w:rFonts w:ascii="Calibri" w:hAnsi="Calibri" w:cs="Calibri"/>
                <w:sz w:val="16"/>
                <w:szCs w:val="16"/>
              </w:rPr>
            </w:pPr>
            <w:r w:rsidRPr="00C739C3">
              <w:rPr>
                <w:rFonts w:ascii="Calibri" w:hAnsi="Calibri" w:cs="Calibri"/>
                <w:sz w:val="16"/>
                <w:szCs w:val="16"/>
                <w:lang w:val="es-MX"/>
              </w:rPr>
              <w:t>Equipo</w:t>
            </w:r>
          </w:p>
        </w:tc>
        <w:tc>
          <w:tcPr>
            <w:tcW w:w="445" w:type="pct"/>
            <w:vAlign w:val="center"/>
          </w:tcPr>
          <w:p w14:paraId="5E8EC31C" w14:textId="2C090DB6" w:rsidR="008B3463" w:rsidRPr="008B3463" w:rsidRDefault="008B3463" w:rsidP="008B3463">
            <w:pPr>
              <w:jc w:val="center"/>
              <w:rPr>
                <w:rFonts w:ascii="Calibri" w:hAnsi="Calibri" w:cs="Calibri"/>
                <w:sz w:val="16"/>
                <w:szCs w:val="16"/>
              </w:rPr>
            </w:pPr>
            <w:r w:rsidRPr="008B3463">
              <w:rPr>
                <w:rFonts w:ascii="Calibri" w:hAnsi="Calibri" w:cs="Calibri"/>
                <w:sz w:val="16"/>
                <w:szCs w:val="16"/>
                <w:lang w:val="es-MX"/>
              </w:rPr>
              <w:t>1</w:t>
            </w:r>
          </w:p>
        </w:tc>
      </w:tr>
      <w:tr w:rsidR="008B3463" w:rsidRPr="00A21384" w14:paraId="2D0BE472" w14:textId="77777777" w:rsidTr="008B3463">
        <w:trPr>
          <w:trHeight w:val="94"/>
          <w:jc w:val="center"/>
        </w:trPr>
        <w:tc>
          <w:tcPr>
            <w:tcW w:w="383" w:type="pct"/>
            <w:shd w:val="clear" w:color="auto" w:fill="auto"/>
            <w:vAlign w:val="center"/>
          </w:tcPr>
          <w:p w14:paraId="1AC1087F" w14:textId="35045DDC" w:rsidR="008B3463" w:rsidRPr="00C739C3" w:rsidRDefault="008B3463" w:rsidP="008B3463">
            <w:pPr>
              <w:jc w:val="center"/>
              <w:rPr>
                <w:rFonts w:ascii="Calibri" w:hAnsi="Calibri" w:cs="Calibri"/>
                <w:sz w:val="16"/>
                <w:szCs w:val="16"/>
              </w:rPr>
            </w:pPr>
            <w:r w:rsidRPr="00C739C3">
              <w:rPr>
                <w:rFonts w:ascii="Calibri" w:hAnsi="Calibri" w:cs="Calibri"/>
                <w:sz w:val="16"/>
                <w:szCs w:val="16"/>
              </w:rPr>
              <w:t>11</w:t>
            </w:r>
          </w:p>
        </w:tc>
        <w:tc>
          <w:tcPr>
            <w:tcW w:w="3427" w:type="pct"/>
            <w:shd w:val="clear" w:color="auto" w:fill="auto"/>
            <w:vAlign w:val="center"/>
          </w:tcPr>
          <w:p w14:paraId="69198B32" w14:textId="13FDEEAF"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b/>
                <w:sz w:val="16"/>
                <w:szCs w:val="16"/>
                <w:lang w:val="es-MX"/>
              </w:rPr>
              <w:t xml:space="preserve">Sillas mod 10200 </w:t>
            </w:r>
            <w:proofErr w:type="spellStart"/>
            <w:r w:rsidRPr="00C739C3">
              <w:rPr>
                <w:rFonts w:ascii="Calibri" w:hAnsi="Calibri" w:cs="Calibri"/>
                <w:b/>
                <w:sz w:val="16"/>
                <w:szCs w:val="16"/>
                <w:lang w:val="es-MX"/>
              </w:rPr>
              <w:t>fast</w:t>
            </w:r>
            <w:proofErr w:type="spellEnd"/>
            <w:r w:rsidRPr="00C739C3">
              <w:rPr>
                <w:rFonts w:ascii="Calibri" w:hAnsi="Calibri" w:cs="Calibri"/>
                <w:b/>
                <w:sz w:val="16"/>
                <w:szCs w:val="16"/>
                <w:lang w:val="es-MX"/>
              </w:rPr>
              <w:t>,</w:t>
            </w:r>
            <w:r w:rsidRPr="00C739C3">
              <w:rPr>
                <w:rFonts w:ascii="Calibri" w:hAnsi="Calibri" w:cs="Calibri"/>
                <w:sz w:val="16"/>
                <w:szCs w:val="16"/>
                <w:lang w:val="es-MX"/>
              </w:rPr>
              <w:t xml:space="preserve"> asiento y respaldo fabricados en polipropileno antiestático, estructura tubular ovalada con refuerzos metálicos en el respaldo calibre 18, esmaltada en pintura horneada</w:t>
            </w:r>
            <w:r w:rsidR="0094278C" w:rsidRPr="00C739C3">
              <w:rPr>
                <w:rFonts w:ascii="Calibri" w:hAnsi="Calibri" w:cs="Calibri"/>
                <w:sz w:val="16"/>
                <w:szCs w:val="16"/>
                <w:lang w:val="es-MX"/>
              </w:rPr>
              <w:t>.</w:t>
            </w:r>
          </w:p>
          <w:p w14:paraId="27CAB0DF" w14:textId="69DD47D4" w:rsidR="0094278C" w:rsidRPr="00C739C3" w:rsidRDefault="0094278C" w:rsidP="008B3463">
            <w:pPr>
              <w:autoSpaceDE w:val="0"/>
              <w:autoSpaceDN w:val="0"/>
              <w:adjustRightInd w:val="0"/>
              <w:jc w:val="both"/>
              <w:rPr>
                <w:rFonts w:ascii="Calibri" w:hAnsi="Calibri" w:cs="Calibri"/>
                <w:sz w:val="16"/>
                <w:szCs w:val="16"/>
              </w:rPr>
            </w:pPr>
          </w:p>
        </w:tc>
        <w:tc>
          <w:tcPr>
            <w:tcW w:w="745" w:type="pct"/>
            <w:shd w:val="clear" w:color="auto" w:fill="auto"/>
            <w:vAlign w:val="center"/>
          </w:tcPr>
          <w:p w14:paraId="25F03334" w14:textId="5E0DEEF9" w:rsidR="008B3463" w:rsidRPr="00C739C3" w:rsidRDefault="008B3463" w:rsidP="008B3463">
            <w:pPr>
              <w:jc w:val="center"/>
              <w:rPr>
                <w:rFonts w:ascii="Calibri" w:hAnsi="Calibri" w:cs="Calibri"/>
                <w:sz w:val="16"/>
                <w:szCs w:val="16"/>
              </w:rPr>
            </w:pPr>
            <w:r w:rsidRPr="00C739C3">
              <w:rPr>
                <w:rFonts w:ascii="Calibri" w:hAnsi="Calibri" w:cs="Calibri"/>
                <w:sz w:val="16"/>
                <w:szCs w:val="16"/>
                <w:lang w:val="es-MX"/>
              </w:rPr>
              <w:t>Pieza</w:t>
            </w:r>
          </w:p>
        </w:tc>
        <w:tc>
          <w:tcPr>
            <w:tcW w:w="445" w:type="pct"/>
            <w:shd w:val="clear" w:color="auto" w:fill="auto"/>
            <w:vAlign w:val="center"/>
          </w:tcPr>
          <w:p w14:paraId="0AE923B7" w14:textId="5795B161" w:rsidR="008B3463" w:rsidRPr="008B3463" w:rsidRDefault="008B3463" w:rsidP="008B3463">
            <w:pPr>
              <w:jc w:val="center"/>
              <w:rPr>
                <w:rFonts w:ascii="Calibri" w:hAnsi="Calibri" w:cs="Calibri"/>
                <w:sz w:val="16"/>
                <w:szCs w:val="16"/>
              </w:rPr>
            </w:pPr>
            <w:r w:rsidRPr="008B3463">
              <w:rPr>
                <w:rFonts w:ascii="Calibri" w:hAnsi="Calibri" w:cs="Calibri"/>
                <w:sz w:val="16"/>
                <w:szCs w:val="16"/>
                <w:lang w:val="es-MX"/>
              </w:rPr>
              <w:t>100</w:t>
            </w:r>
          </w:p>
        </w:tc>
      </w:tr>
      <w:tr w:rsidR="008B3463" w:rsidRPr="00A21384" w14:paraId="4168083E" w14:textId="77777777" w:rsidTr="008B3463">
        <w:trPr>
          <w:trHeight w:val="94"/>
          <w:jc w:val="center"/>
        </w:trPr>
        <w:tc>
          <w:tcPr>
            <w:tcW w:w="383" w:type="pct"/>
            <w:shd w:val="clear" w:color="auto" w:fill="auto"/>
            <w:vAlign w:val="center"/>
          </w:tcPr>
          <w:p w14:paraId="74CA6646" w14:textId="505C7518" w:rsidR="008B3463" w:rsidRPr="00C739C3" w:rsidRDefault="008B3463" w:rsidP="008B3463">
            <w:pPr>
              <w:jc w:val="center"/>
              <w:rPr>
                <w:rFonts w:ascii="Calibri" w:hAnsi="Calibri" w:cs="Calibri"/>
                <w:sz w:val="16"/>
                <w:szCs w:val="16"/>
              </w:rPr>
            </w:pPr>
            <w:r w:rsidRPr="00C739C3">
              <w:rPr>
                <w:rFonts w:ascii="Calibri" w:hAnsi="Calibri" w:cs="Calibri"/>
                <w:sz w:val="16"/>
                <w:szCs w:val="16"/>
              </w:rPr>
              <w:t>12</w:t>
            </w:r>
          </w:p>
        </w:tc>
        <w:tc>
          <w:tcPr>
            <w:tcW w:w="3427" w:type="pct"/>
            <w:vAlign w:val="center"/>
          </w:tcPr>
          <w:p w14:paraId="24C2B7CC" w14:textId="15EF1855" w:rsidR="008B3463" w:rsidRPr="00C739C3" w:rsidRDefault="00B83F12" w:rsidP="008B3463">
            <w:pPr>
              <w:autoSpaceDE w:val="0"/>
              <w:autoSpaceDN w:val="0"/>
              <w:adjustRightInd w:val="0"/>
              <w:jc w:val="both"/>
              <w:rPr>
                <w:rFonts w:ascii="Calibri" w:hAnsi="Calibri" w:cs="Calibri"/>
                <w:b/>
                <w:sz w:val="16"/>
                <w:szCs w:val="16"/>
                <w:lang w:val="es-MX"/>
              </w:rPr>
            </w:pPr>
            <w:r w:rsidRPr="00C739C3">
              <w:rPr>
                <w:rFonts w:ascii="Calibri" w:hAnsi="Calibri" w:cs="Calibri"/>
                <w:b/>
                <w:sz w:val="16"/>
                <w:szCs w:val="16"/>
                <w:lang w:val="es-MX"/>
              </w:rPr>
              <w:t xml:space="preserve">Máquina de Prototipado PCB (Tarjetas de circuito impreso), </w:t>
            </w:r>
            <w:r w:rsidR="008B3463" w:rsidRPr="00C739C3">
              <w:rPr>
                <w:rFonts w:ascii="Calibri" w:hAnsi="Calibri" w:cs="Calibri"/>
                <w:b/>
                <w:sz w:val="16"/>
                <w:szCs w:val="16"/>
                <w:lang w:val="es-MX"/>
              </w:rPr>
              <w:t xml:space="preserve">LPKF </w:t>
            </w:r>
            <w:proofErr w:type="spellStart"/>
            <w:r w:rsidR="008B3463" w:rsidRPr="00C739C3">
              <w:rPr>
                <w:rFonts w:ascii="Calibri" w:hAnsi="Calibri" w:cs="Calibri"/>
                <w:b/>
                <w:sz w:val="16"/>
                <w:szCs w:val="16"/>
                <w:lang w:val="es-MX"/>
              </w:rPr>
              <w:t>ProtoMat</w:t>
            </w:r>
            <w:proofErr w:type="spellEnd"/>
            <w:r w:rsidR="008B3463" w:rsidRPr="00C739C3">
              <w:rPr>
                <w:rFonts w:ascii="Calibri" w:hAnsi="Calibri" w:cs="Calibri"/>
                <w:b/>
                <w:sz w:val="16"/>
                <w:szCs w:val="16"/>
                <w:lang w:val="es-MX"/>
              </w:rPr>
              <w:t xml:space="preserve"> S64 (requiere de aire comprimido para su funcionamiento) </w:t>
            </w:r>
          </w:p>
          <w:p w14:paraId="5D11D39E" w14:textId="0FBA6A2C" w:rsidR="008B3463" w:rsidRPr="00C739C3" w:rsidRDefault="008B3463" w:rsidP="008B3463">
            <w:pPr>
              <w:autoSpaceDE w:val="0"/>
              <w:autoSpaceDN w:val="0"/>
              <w:adjustRightInd w:val="0"/>
              <w:jc w:val="both"/>
              <w:rPr>
                <w:rFonts w:ascii="Calibri" w:hAnsi="Calibri" w:cs="Calibri"/>
                <w:sz w:val="16"/>
                <w:szCs w:val="16"/>
                <w:lang w:val="en-US"/>
              </w:rPr>
            </w:pPr>
            <w:r w:rsidRPr="00C739C3">
              <w:rPr>
                <w:rFonts w:ascii="Calibri" w:hAnsi="Calibri" w:cs="Calibri"/>
                <w:sz w:val="16"/>
                <w:szCs w:val="16"/>
                <w:lang w:val="en-US"/>
              </w:rPr>
              <w:t xml:space="preserve">LPKF Variable Dust Extraction </w:t>
            </w:r>
          </w:p>
          <w:p w14:paraId="0FF02B52" w14:textId="7D87CF1B" w:rsidR="008B3463" w:rsidRPr="00C739C3" w:rsidRDefault="008B3463" w:rsidP="008B3463">
            <w:pPr>
              <w:autoSpaceDE w:val="0"/>
              <w:autoSpaceDN w:val="0"/>
              <w:adjustRightInd w:val="0"/>
              <w:jc w:val="both"/>
              <w:rPr>
                <w:rFonts w:ascii="Calibri" w:hAnsi="Calibri" w:cs="Calibri"/>
                <w:sz w:val="16"/>
                <w:szCs w:val="16"/>
                <w:lang w:val="en-US"/>
              </w:rPr>
            </w:pPr>
            <w:r w:rsidRPr="00C739C3">
              <w:rPr>
                <w:rFonts w:ascii="Calibri" w:hAnsi="Calibri" w:cs="Calibri"/>
                <w:sz w:val="16"/>
                <w:szCs w:val="16"/>
                <w:lang w:val="en-US"/>
              </w:rPr>
              <w:t xml:space="preserve">LPKF Starter Package </w:t>
            </w:r>
          </w:p>
          <w:p w14:paraId="0BBA90E1" w14:textId="77777777"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 xml:space="preserve">Placa doble cara 9x12" 1/2 onza </w:t>
            </w:r>
          </w:p>
          <w:p w14:paraId="0F54C209" w14:textId="45D04B30"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 xml:space="preserve">Compresor de Bajo Ruido para Laboratorio </w:t>
            </w:r>
          </w:p>
          <w:p w14:paraId="778F8509" w14:textId="57EFA740" w:rsidR="00D60EEA" w:rsidRPr="00C739C3" w:rsidRDefault="00D60EEA" w:rsidP="008B3463">
            <w:pPr>
              <w:autoSpaceDE w:val="0"/>
              <w:autoSpaceDN w:val="0"/>
              <w:adjustRightInd w:val="0"/>
              <w:jc w:val="both"/>
              <w:rPr>
                <w:rFonts w:ascii="Calibri" w:hAnsi="Calibri" w:cs="Calibri"/>
                <w:sz w:val="16"/>
                <w:szCs w:val="16"/>
                <w:lang w:val="es-MX"/>
              </w:rPr>
            </w:pPr>
          </w:p>
          <w:p w14:paraId="045D6EE9" w14:textId="77777777" w:rsidR="00E00A3D" w:rsidRPr="00C739C3" w:rsidRDefault="00E00A3D" w:rsidP="00E00A3D">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 xml:space="preserve">LPKF </w:t>
            </w:r>
            <w:proofErr w:type="spellStart"/>
            <w:r w:rsidRPr="00C739C3">
              <w:rPr>
                <w:rFonts w:ascii="Calibri" w:hAnsi="Calibri" w:cs="Calibri"/>
                <w:sz w:val="16"/>
                <w:szCs w:val="16"/>
                <w:lang w:val="es-MX"/>
              </w:rPr>
              <w:t>ProtoMat</w:t>
            </w:r>
            <w:proofErr w:type="spellEnd"/>
            <w:r w:rsidRPr="00C739C3">
              <w:rPr>
                <w:rFonts w:ascii="Calibri" w:hAnsi="Calibri" w:cs="Calibri"/>
                <w:sz w:val="16"/>
                <w:szCs w:val="16"/>
                <w:lang w:val="es-MX"/>
              </w:rPr>
              <w:t xml:space="preserve"> S64 tiene un área de trabajo máxima de 229 mm x 305 mm x 8 mm, una resolución mecánica de 0.5 </w:t>
            </w:r>
            <w:proofErr w:type="spellStart"/>
            <w:r w:rsidRPr="00C739C3">
              <w:rPr>
                <w:rFonts w:ascii="Calibri" w:hAnsi="Calibri" w:cs="Calibri"/>
                <w:sz w:val="16"/>
                <w:szCs w:val="16"/>
                <w:lang w:val="es-MX"/>
              </w:rPr>
              <w:t>μm</w:t>
            </w:r>
            <w:proofErr w:type="spellEnd"/>
            <w:r w:rsidRPr="00C739C3">
              <w:rPr>
                <w:rFonts w:ascii="Calibri" w:hAnsi="Calibri" w:cs="Calibri"/>
                <w:sz w:val="16"/>
                <w:szCs w:val="16"/>
                <w:lang w:val="es-MX"/>
              </w:rPr>
              <w:t xml:space="preserve"> y una repetibilidad de ± 5 µm. Su husillo de fresado alcanza hasta 60,000 RPM, cuenta con cambio de herramienta automático y puede usarse para fresado y taladrado de placas de circuito impreso de 1 y 2 capas, así como para sustratos de RF y microondas. </w:t>
            </w:r>
          </w:p>
          <w:p w14:paraId="0F74A223" w14:textId="77777777" w:rsidR="00E00A3D" w:rsidRPr="00C739C3" w:rsidRDefault="00E00A3D" w:rsidP="00E00A3D">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 xml:space="preserve">Especificaciones técnicas principales </w:t>
            </w:r>
          </w:p>
          <w:p w14:paraId="087CC2C1" w14:textId="77777777" w:rsidR="00E00A3D" w:rsidRPr="00C739C3" w:rsidRDefault="00E00A3D" w:rsidP="00E00A3D">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Área de trabajo: 229 mm x 305 mm x 8 mm (X/Y/Z).</w:t>
            </w:r>
          </w:p>
          <w:p w14:paraId="354815C5" w14:textId="77777777" w:rsidR="00E00A3D" w:rsidRPr="00C739C3" w:rsidRDefault="00E00A3D" w:rsidP="00E00A3D">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 xml:space="preserve">Resolución mecánica (X/Y): 0.5 </w:t>
            </w:r>
            <w:proofErr w:type="spellStart"/>
            <w:r w:rsidRPr="00C739C3">
              <w:rPr>
                <w:rFonts w:ascii="Calibri" w:hAnsi="Calibri" w:cs="Calibri"/>
                <w:sz w:val="16"/>
                <w:szCs w:val="16"/>
                <w:lang w:val="es-MX"/>
              </w:rPr>
              <w:t>μm</w:t>
            </w:r>
            <w:proofErr w:type="spellEnd"/>
            <w:r w:rsidRPr="00C739C3">
              <w:rPr>
                <w:rFonts w:ascii="Calibri" w:hAnsi="Calibri" w:cs="Calibri"/>
                <w:sz w:val="16"/>
                <w:szCs w:val="16"/>
                <w:lang w:val="es-MX"/>
              </w:rPr>
              <w:t xml:space="preserve"> (0.02 mil).</w:t>
            </w:r>
          </w:p>
          <w:p w14:paraId="2977EE20" w14:textId="77777777" w:rsidR="00E00A3D" w:rsidRPr="00C739C3" w:rsidRDefault="00E00A3D" w:rsidP="00E00A3D">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Repetibilidad: ± 5 µm (± 0.2 Mil).</w:t>
            </w:r>
          </w:p>
          <w:p w14:paraId="78F70701" w14:textId="77777777" w:rsidR="00E00A3D" w:rsidRPr="00C739C3" w:rsidRDefault="00E00A3D" w:rsidP="00E00A3D">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Husillo de fresado: Velocidad máxima de 60,000 RPM.</w:t>
            </w:r>
          </w:p>
          <w:p w14:paraId="37D4B936" w14:textId="77777777" w:rsidR="00E00A3D" w:rsidRPr="00C739C3" w:rsidRDefault="00E00A3D" w:rsidP="00E00A3D">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Cambio de herramienta: Automático.</w:t>
            </w:r>
          </w:p>
          <w:p w14:paraId="76D20C3A" w14:textId="77777777" w:rsidR="00E00A3D" w:rsidRPr="00C739C3" w:rsidRDefault="00E00A3D" w:rsidP="00E00A3D">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 xml:space="preserve">Aplicaciones y capacidades </w:t>
            </w:r>
          </w:p>
          <w:p w14:paraId="732C1570" w14:textId="77777777" w:rsidR="00E00A3D" w:rsidRPr="00C739C3" w:rsidRDefault="00E00A3D" w:rsidP="00E00A3D">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Fresado y taladrado: Ideal para placas de circuito impreso (PCB) de una y dos caras.</w:t>
            </w:r>
          </w:p>
          <w:p w14:paraId="7D3F5A00" w14:textId="77777777" w:rsidR="00E00A3D" w:rsidRPr="00C739C3" w:rsidRDefault="00E00A3D" w:rsidP="00E00A3D">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Sustratos especiales: Capaz de fresar y taladrar sustratos de RF y microondas.</w:t>
            </w:r>
          </w:p>
          <w:p w14:paraId="026CBCFF" w14:textId="77777777" w:rsidR="00E00A3D" w:rsidRPr="00C739C3" w:rsidRDefault="00E00A3D" w:rsidP="00E00A3D">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Multicapa: Soporta la fabricación de placas multicapa hasta 8 capas.</w:t>
            </w:r>
          </w:p>
          <w:p w14:paraId="209B3404" w14:textId="77777777" w:rsidR="00E00A3D" w:rsidRPr="00C739C3" w:rsidRDefault="00E00A3D" w:rsidP="00E00A3D">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Ruteo de PCB: Permite la creación de la forma final de las placas de circuito impreso.</w:t>
            </w:r>
          </w:p>
          <w:p w14:paraId="2A0B74E4" w14:textId="14901736" w:rsidR="00BE29E9" w:rsidRPr="00C739C3" w:rsidRDefault="00BE29E9" w:rsidP="008B3463">
            <w:pPr>
              <w:autoSpaceDE w:val="0"/>
              <w:autoSpaceDN w:val="0"/>
              <w:adjustRightInd w:val="0"/>
              <w:jc w:val="both"/>
              <w:rPr>
                <w:rFonts w:ascii="Calibri" w:hAnsi="Calibri" w:cs="Calibri"/>
                <w:sz w:val="16"/>
                <w:szCs w:val="16"/>
                <w:lang w:val="es-MX"/>
              </w:rPr>
            </w:pPr>
          </w:p>
          <w:p w14:paraId="76D737EC" w14:textId="08898EEF" w:rsidR="00BE29E9" w:rsidRPr="00C739C3" w:rsidRDefault="00BE29E9"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 xml:space="preserve">Incluye Instalación y capacitación. </w:t>
            </w:r>
          </w:p>
          <w:p w14:paraId="26F5744F" w14:textId="77D7385E" w:rsidR="0094278C" w:rsidRPr="00C739C3" w:rsidRDefault="0094278C" w:rsidP="006854DC">
            <w:pPr>
              <w:autoSpaceDE w:val="0"/>
              <w:autoSpaceDN w:val="0"/>
              <w:adjustRightInd w:val="0"/>
              <w:jc w:val="both"/>
              <w:rPr>
                <w:rFonts w:ascii="Calibri" w:hAnsi="Calibri" w:cs="Calibri"/>
                <w:noProof/>
                <w:sz w:val="16"/>
                <w:szCs w:val="16"/>
              </w:rPr>
            </w:pPr>
          </w:p>
        </w:tc>
        <w:tc>
          <w:tcPr>
            <w:tcW w:w="745" w:type="pct"/>
            <w:vAlign w:val="center"/>
          </w:tcPr>
          <w:p w14:paraId="317BD537" w14:textId="61A3CA1B" w:rsidR="008B3463" w:rsidRPr="00C739C3" w:rsidRDefault="008B3463" w:rsidP="008B3463">
            <w:pPr>
              <w:jc w:val="center"/>
              <w:rPr>
                <w:rFonts w:ascii="Calibri" w:hAnsi="Calibri" w:cs="Calibri"/>
                <w:sz w:val="16"/>
                <w:szCs w:val="16"/>
              </w:rPr>
            </w:pPr>
            <w:r w:rsidRPr="00C739C3">
              <w:rPr>
                <w:rFonts w:ascii="Calibri" w:hAnsi="Calibri" w:cs="Calibri"/>
                <w:sz w:val="16"/>
                <w:szCs w:val="16"/>
                <w:lang w:val="es-MX"/>
              </w:rPr>
              <w:t>Equipo</w:t>
            </w:r>
          </w:p>
        </w:tc>
        <w:tc>
          <w:tcPr>
            <w:tcW w:w="445" w:type="pct"/>
            <w:vAlign w:val="center"/>
          </w:tcPr>
          <w:p w14:paraId="76AF62A3" w14:textId="638D5E20" w:rsidR="008B3463" w:rsidRPr="008B3463" w:rsidRDefault="008B3463" w:rsidP="008B3463">
            <w:pPr>
              <w:jc w:val="center"/>
              <w:rPr>
                <w:rFonts w:ascii="Calibri" w:hAnsi="Calibri" w:cs="Calibri"/>
                <w:sz w:val="16"/>
                <w:szCs w:val="16"/>
              </w:rPr>
            </w:pPr>
            <w:r w:rsidRPr="008B3463">
              <w:rPr>
                <w:rFonts w:ascii="Calibri" w:hAnsi="Calibri" w:cs="Calibri"/>
                <w:sz w:val="16"/>
                <w:szCs w:val="16"/>
                <w:lang w:val="es-MX"/>
              </w:rPr>
              <w:t>1</w:t>
            </w:r>
          </w:p>
        </w:tc>
      </w:tr>
      <w:tr w:rsidR="008B3463" w:rsidRPr="00A21384" w14:paraId="0E4A7936" w14:textId="77777777" w:rsidTr="008B3463">
        <w:trPr>
          <w:trHeight w:val="94"/>
          <w:jc w:val="center"/>
        </w:trPr>
        <w:tc>
          <w:tcPr>
            <w:tcW w:w="383" w:type="pct"/>
            <w:shd w:val="clear" w:color="auto" w:fill="auto"/>
            <w:vAlign w:val="center"/>
          </w:tcPr>
          <w:p w14:paraId="4F110445" w14:textId="05D2B434" w:rsidR="008B3463" w:rsidRPr="00C739C3" w:rsidRDefault="008B3463" w:rsidP="008B3463">
            <w:pPr>
              <w:jc w:val="center"/>
              <w:rPr>
                <w:rFonts w:ascii="Calibri" w:hAnsi="Calibri" w:cs="Calibri"/>
                <w:sz w:val="16"/>
                <w:szCs w:val="16"/>
              </w:rPr>
            </w:pPr>
            <w:r w:rsidRPr="00C739C3">
              <w:rPr>
                <w:rFonts w:ascii="Calibri" w:hAnsi="Calibri" w:cs="Calibri"/>
                <w:sz w:val="16"/>
                <w:szCs w:val="16"/>
              </w:rPr>
              <w:t>13</w:t>
            </w:r>
          </w:p>
        </w:tc>
        <w:tc>
          <w:tcPr>
            <w:tcW w:w="3427" w:type="pct"/>
            <w:vAlign w:val="center"/>
          </w:tcPr>
          <w:p w14:paraId="4160D62E" w14:textId="77777777" w:rsidR="008B3463" w:rsidRPr="00C739C3" w:rsidRDefault="008B3463" w:rsidP="008B3463">
            <w:pPr>
              <w:autoSpaceDE w:val="0"/>
              <w:autoSpaceDN w:val="0"/>
              <w:adjustRightInd w:val="0"/>
              <w:jc w:val="both"/>
              <w:rPr>
                <w:rFonts w:ascii="Calibri" w:hAnsi="Calibri" w:cs="Calibri"/>
                <w:b/>
                <w:sz w:val="16"/>
                <w:szCs w:val="16"/>
                <w:lang w:val="es-MX"/>
              </w:rPr>
            </w:pPr>
            <w:proofErr w:type="spellStart"/>
            <w:r w:rsidRPr="00C739C3">
              <w:rPr>
                <w:rFonts w:ascii="Calibri" w:hAnsi="Calibri" w:cs="Calibri"/>
                <w:b/>
                <w:sz w:val="16"/>
                <w:szCs w:val="16"/>
                <w:lang w:val="es-MX"/>
              </w:rPr>
              <w:t>Megger</w:t>
            </w:r>
            <w:proofErr w:type="spellEnd"/>
            <w:r w:rsidRPr="00C739C3">
              <w:rPr>
                <w:rFonts w:ascii="Calibri" w:hAnsi="Calibri" w:cs="Calibri"/>
                <w:b/>
                <w:sz w:val="16"/>
                <w:szCs w:val="16"/>
                <w:lang w:val="es-MX"/>
              </w:rPr>
              <w:t xml:space="preserve"> Probador de aislamiento MIT525-US </w:t>
            </w:r>
          </w:p>
          <w:p w14:paraId="3B057369" w14:textId="77777777"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con salida</w:t>
            </w:r>
          </w:p>
          <w:p w14:paraId="5B294EAC" w14:textId="77777777"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 xml:space="preserve">resistencia de 10 </w:t>
            </w:r>
            <w:proofErr w:type="spellStart"/>
            <w:r w:rsidRPr="00C739C3">
              <w:rPr>
                <w:rFonts w:ascii="Calibri" w:hAnsi="Calibri" w:cs="Calibri"/>
                <w:sz w:val="16"/>
                <w:szCs w:val="16"/>
                <w:lang w:val="es-MX"/>
              </w:rPr>
              <w:t>Teraohms</w:t>
            </w:r>
            <w:proofErr w:type="spellEnd"/>
          </w:p>
          <w:p w14:paraId="0657A04F" w14:textId="58CD60EF" w:rsidR="008B3463" w:rsidRPr="00C739C3" w:rsidRDefault="008B3463" w:rsidP="008B3463">
            <w:pPr>
              <w:widowControl/>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voltaje de prueba de rango múltiple de 5kV</w:t>
            </w:r>
          </w:p>
          <w:p w14:paraId="5A0CA69C" w14:textId="32609D31" w:rsidR="00D60EEA" w:rsidRPr="00C739C3" w:rsidRDefault="00D60EEA" w:rsidP="008B3463">
            <w:pPr>
              <w:widowControl/>
              <w:autoSpaceDE w:val="0"/>
              <w:autoSpaceDN w:val="0"/>
              <w:adjustRightInd w:val="0"/>
              <w:jc w:val="both"/>
              <w:rPr>
                <w:rFonts w:ascii="Calibri" w:hAnsi="Calibri" w:cs="Calibri"/>
                <w:sz w:val="16"/>
                <w:szCs w:val="16"/>
                <w:lang w:val="es-MX"/>
              </w:rPr>
            </w:pPr>
          </w:p>
          <w:p w14:paraId="3F7B3791" w14:textId="3F108A12" w:rsidR="00D60EEA" w:rsidRPr="00C739C3" w:rsidRDefault="00D60EEA" w:rsidP="008B3463">
            <w:pPr>
              <w:widowControl/>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 xml:space="preserve">Memoria avanzada con sello de hora/fecha. Clasificación de seguridad CATIV 600 V en todos los terminales. La nueva gama de probadores de resistencia de aislamiento consta de unidades de 5kV. La medición de resistencia está disponible hasta 10 T ohmios para los modelos de 5 kV. Los nuevos instrumentos son más pequeños y ligeros que los modelos anteriores, pero ofrecen características avanzadas y capacidad de carga rápida. El tamaño más pequeño y el peso más ligero permiten un transporte y uso más fáciles sin comprometer el </w:t>
            </w:r>
            <w:r w:rsidRPr="00C739C3">
              <w:rPr>
                <w:rFonts w:ascii="Calibri" w:hAnsi="Calibri" w:cs="Calibri"/>
                <w:sz w:val="16"/>
                <w:szCs w:val="16"/>
                <w:lang w:val="es-MX"/>
              </w:rPr>
              <w:lastRenderedPageBreak/>
              <w:t xml:space="preserve">rendimiento. El alto rango de medición permite pruebas de instalación y tendencias a largo plazo de aparatos de mayor valor. El diseño único de doble carcasa permite una protección ignífuga mientras mantiene la robustez. Los cables de prueba de silicio flexibles de alta calidad cumplen con las normas de seguridad de IEC 61010-31: 2008 al tiempo que garantizan la precisión de la medición. Las pruebas cronometradas IR más PI, DAR, DD, SV y rampa maximizan la capacidad de prueba de diagnóstico. Opere desde la línea de alimentación cuando la batería está completamente descargada (carga mientras está en funcionamiento). Dos horas y media de tiempo de carga completa de la batería (carga de media hora para una hora de prueba) aumenta significativamente la productividad. El mejor rendimiento del terminal de protección de la industria para asegurar la mayor precisión de los valores medidos. La tecnología mejorada del controlador proporciona </w:t>
            </w:r>
            <w:proofErr w:type="spellStart"/>
            <w:r w:rsidRPr="00C739C3">
              <w:rPr>
                <w:rFonts w:ascii="Calibri" w:hAnsi="Calibri" w:cs="Calibri"/>
                <w:sz w:val="16"/>
                <w:szCs w:val="16"/>
                <w:lang w:val="es-MX"/>
              </w:rPr>
              <w:t>plug</w:t>
            </w:r>
            <w:proofErr w:type="spellEnd"/>
            <w:r w:rsidRPr="00C739C3">
              <w:rPr>
                <w:rFonts w:ascii="Calibri" w:hAnsi="Calibri" w:cs="Calibri"/>
                <w:sz w:val="16"/>
                <w:szCs w:val="16"/>
                <w:lang w:val="es-MX"/>
              </w:rPr>
              <w:t>-and-</w:t>
            </w:r>
            <w:proofErr w:type="spellStart"/>
            <w:r w:rsidRPr="00C739C3">
              <w:rPr>
                <w:rFonts w:ascii="Calibri" w:hAnsi="Calibri" w:cs="Calibri"/>
                <w:sz w:val="16"/>
                <w:szCs w:val="16"/>
                <w:lang w:val="es-MX"/>
              </w:rPr>
              <w:t>play</w:t>
            </w:r>
            <w:proofErr w:type="spellEnd"/>
            <w:r w:rsidRPr="00C739C3">
              <w:rPr>
                <w:rFonts w:ascii="Calibri" w:hAnsi="Calibri" w:cs="Calibri"/>
                <w:sz w:val="16"/>
                <w:szCs w:val="16"/>
                <w:lang w:val="es-MX"/>
              </w:rPr>
              <w:t xml:space="preserve"> cuando se conecta a Internet. No hay procedimientos de configuración tediosos y potencialmente interrumpidos. La función de voltímetro dedicada (30 V a 660 V) con medición de frecuencia permite al usuario verificar si hay voltajes inducidos. La clasificación de seguridad CATIV de 600 V en todos los terminales permite un uso seguro en la más amplia gama de aplicaciones. Una precisión del 5 por ciento hasta 1 T-ohm a 5 kV y 2 T-ohm a 10 kV garantiza la máxima precisión donde más importa. Aplicaciones: Cables de alimentación de alto voltaje y autobuses de alto voltaje. Grandes bobinados motor/generador. Transformadores de línea y subestación. Pantalla analógica/digital. Línea de alimentación y fuente de alimentación recargable. Voltaje de prueba: 5,0 kV, 2,5 kV, 1,0 kV, 500 V, 250 V, 10 V pasos 50 V a 1 kV, 25 V pasos 1 kV a máx. voltaje de prueba. Temperatura de funcionamiento: -4 a +122 grados F.</w:t>
            </w:r>
          </w:p>
          <w:p w14:paraId="05063EB5" w14:textId="7EAB2281" w:rsidR="007C3416" w:rsidRPr="00C739C3" w:rsidRDefault="007C3416" w:rsidP="008B3463">
            <w:pPr>
              <w:widowControl/>
              <w:autoSpaceDE w:val="0"/>
              <w:autoSpaceDN w:val="0"/>
              <w:adjustRightInd w:val="0"/>
              <w:jc w:val="both"/>
              <w:rPr>
                <w:rFonts w:ascii="Calibri" w:hAnsi="Calibri" w:cs="Calibri"/>
                <w:sz w:val="16"/>
                <w:szCs w:val="16"/>
              </w:rPr>
            </w:pPr>
          </w:p>
        </w:tc>
        <w:tc>
          <w:tcPr>
            <w:tcW w:w="745" w:type="pct"/>
            <w:vAlign w:val="center"/>
          </w:tcPr>
          <w:p w14:paraId="5BA04B84" w14:textId="786F999D" w:rsidR="008B3463" w:rsidRPr="00C739C3" w:rsidRDefault="008B3463" w:rsidP="008B3463">
            <w:pPr>
              <w:jc w:val="center"/>
              <w:rPr>
                <w:rFonts w:ascii="Calibri" w:hAnsi="Calibri" w:cs="Calibri"/>
                <w:sz w:val="16"/>
                <w:szCs w:val="16"/>
              </w:rPr>
            </w:pPr>
            <w:r w:rsidRPr="00C739C3">
              <w:rPr>
                <w:rFonts w:ascii="Calibri" w:hAnsi="Calibri" w:cs="Calibri"/>
                <w:sz w:val="16"/>
                <w:szCs w:val="16"/>
                <w:lang w:val="es-MX"/>
              </w:rPr>
              <w:lastRenderedPageBreak/>
              <w:t>Equipo</w:t>
            </w:r>
          </w:p>
        </w:tc>
        <w:tc>
          <w:tcPr>
            <w:tcW w:w="445" w:type="pct"/>
            <w:vAlign w:val="center"/>
          </w:tcPr>
          <w:p w14:paraId="2F7DF5C6" w14:textId="6C6515CB" w:rsidR="008B3463" w:rsidRPr="008B3463" w:rsidRDefault="008B3463" w:rsidP="008B3463">
            <w:pPr>
              <w:jc w:val="center"/>
              <w:rPr>
                <w:rFonts w:ascii="Calibri" w:hAnsi="Calibri" w:cs="Calibri"/>
                <w:sz w:val="16"/>
                <w:szCs w:val="16"/>
              </w:rPr>
            </w:pPr>
            <w:r w:rsidRPr="008B3463">
              <w:rPr>
                <w:rFonts w:ascii="Calibri" w:hAnsi="Calibri" w:cs="Calibri"/>
                <w:sz w:val="16"/>
                <w:szCs w:val="16"/>
                <w:lang w:val="es-MX"/>
              </w:rPr>
              <w:t>1</w:t>
            </w:r>
          </w:p>
        </w:tc>
      </w:tr>
      <w:tr w:rsidR="008B3463" w:rsidRPr="00A21384" w14:paraId="1CB9DDD4" w14:textId="77777777" w:rsidTr="008B3463">
        <w:trPr>
          <w:trHeight w:val="114"/>
          <w:jc w:val="center"/>
        </w:trPr>
        <w:tc>
          <w:tcPr>
            <w:tcW w:w="383" w:type="pct"/>
            <w:shd w:val="clear" w:color="auto" w:fill="auto"/>
            <w:vAlign w:val="center"/>
          </w:tcPr>
          <w:p w14:paraId="5A18BCA5" w14:textId="6B1DD01A" w:rsidR="008B3463" w:rsidRPr="00C739C3" w:rsidRDefault="008B3463" w:rsidP="008B3463">
            <w:pPr>
              <w:jc w:val="center"/>
              <w:rPr>
                <w:rFonts w:ascii="Calibri" w:hAnsi="Calibri" w:cs="Calibri"/>
                <w:sz w:val="16"/>
                <w:szCs w:val="16"/>
              </w:rPr>
            </w:pPr>
            <w:r w:rsidRPr="00C739C3">
              <w:rPr>
                <w:rFonts w:ascii="Calibri" w:hAnsi="Calibri" w:cs="Calibri"/>
                <w:sz w:val="16"/>
                <w:szCs w:val="16"/>
              </w:rPr>
              <w:t>14</w:t>
            </w:r>
          </w:p>
        </w:tc>
        <w:tc>
          <w:tcPr>
            <w:tcW w:w="3427" w:type="pct"/>
            <w:vAlign w:val="center"/>
          </w:tcPr>
          <w:p w14:paraId="7D01ED07" w14:textId="3910F302" w:rsidR="008B3463" w:rsidRPr="00C739C3" w:rsidRDefault="008B3463" w:rsidP="008B3463">
            <w:pPr>
              <w:autoSpaceDE w:val="0"/>
              <w:autoSpaceDN w:val="0"/>
              <w:adjustRightInd w:val="0"/>
              <w:ind w:hanging="102"/>
              <w:jc w:val="both"/>
              <w:rPr>
                <w:rFonts w:ascii="Calibri" w:hAnsi="Calibri" w:cs="Calibri"/>
                <w:sz w:val="16"/>
                <w:szCs w:val="16"/>
                <w:lang w:val="es-MX"/>
              </w:rPr>
            </w:pPr>
            <w:r w:rsidRPr="00C739C3">
              <w:rPr>
                <w:rFonts w:ascii="Calibri" w:hAnsi="Calibri" w:cs="Calibri"/>
                <w:b/>
                <w:sz w:val="16"/>
                <w:szCs w:val="16"/>
                <w:lang w:val="es-MX"/>
              </w:rPr>
              <w:t xml:space="preserve">Cortadora Laser </w:t>
            </w:r>
            <w:r w:rsidRPr="00C739C3">
              <w:rPr>
                <w:rFonts w:ascii="Calibri" w:hAnsi="Calibri" w:cs="Calibri"/>
                <w:sz w:val="16"/>
                <w:szCs w:val="16"/>
                <w:lang w:val="es-MX"/>
              </w:rPr>
              <w:t xml:space="preserve">marca </w:t>
            </w:r>
            <w:proofErr w:type="spellStart"/>
            <w:r w:rsidRPr="00C739C3">
              <w:rPr>
                <w:rFonts w:ascii="Calibri" w:hAnsi="Calibri" w:cs="Calibri"/>
                <w:sz w:val="16"/>
                <w:szCs w:val="16"/>
                <w:lang w:val="es-MX"/>
              </w:rPr>
              <w:t>Brodor</w:t>
            </w:r>
            <w:proofErr w:type="spellEnd"/>
            <w:r w:rsidRPr="00C739C3">
              <w:rPr>
                <w:rFonts w:ascii="Calibri" w:hAnsi="Calibri" w:cs="Calibri"/>
                <w:sz w:val="16"/>
                <w:szCs w:val="16"/>
                <w:lang w:val="es-MX"/>
              </w:rPr>
              <w:t xml:space="preserve"> modelo A3 de 1500W con las siguientes características:</w:t>
            </w:r>
          </w:p>
          <w:p w14:paraId="5A476EC3" w14:textId="77777777" w:rsidR="008B3463" w:rsidRPr="00C739C3" w:rsidRDefault="008B3463" w:rsidP="008B3463">
            <w:pPr>
              <w:autoSpaceDE w:val="0"/>
              <w:autoSpaceDN w:val="0"/>
              <w:adjustRightInd w:val="0"/>
              <w:ind w:hanging="102"/>
              <w:jc w:val="both"/>
              <w:rPr>
                <w:rFonts w:ascii="Calibri" w:hAnsi="Calibri" w:cs="Calibri"/>
                <w:sz w:val="16"/>
                <w:szCs w:val="16"/>
                <w:lang w:val="es-MX"/>
              </w:rPr>
            </w:pPr>
          </w:p>
          <w:p w14:paraId="4DEF0F1E" w14:textId="77777777" w:rsidR="008B3463" w:rsidRPr="00C739C3" w:rsidRDefault="008B3463" w:rsidP="008B3463">
            <w:pPr>
              <w:autoSpaceDE w:val="0"/>
              <w:autoSpaceDN w:val="0"/>
              <w:adjustRightInd w:val="0"/>
              <w:ind w:hanging="102"/>
              <w:jc w:val="both"/>
              <w:rPr>
                <w:rFonts w:ascii="Calibri" w:hAnsi="Calibri" w:cs="Calibri"/>
                <w:sz w:val="16"/>
                <w:szCs w:val="16"/>
                <w:lang w:val="es-MX"/>
              </w:rPr>
            </w:pPr>
            <w:r w:rsidRPr="00C739C3">
              <w:rPr>
                <w:rFonts w:ascii="Calibri" w:hAnsi="Calibri" w:cs="Calibri"/>
                <w:sz w:val="16"/>
                <w:szCs w:val="16"/>
                <w:lang w:val="es-MX"/>
              </w:rPr>
              <w:t>•</w:t>
            </w:r>
            <w:r w:rsidRPr="00C739C3">
              <w:rPr>
                <w:rFonts w:ascii="Calibri" w:hAnsi="Calibri" w:cs="Calibri"/>
                <w:sz w:val="16"/>
                <w:szCs w:val="16"/>
                <w:lang w:val="es-MX"/>
              </w:rPr>
              <w:tab/>
              <w:t>Área de trabajo de 3048 x 1524 mm</w:t>
            </w:r>
          </w:p>
          <w:p w14:paraId="6723C930" w14:textId="77777777" w:rsidR="008B3463" w:rsidRPr="00C739C3" w:rsidRDefault="008B3463" w:rsidP="008B3463">
            <w:pPr>
              <w:autoSpaceDE w:val="0"/>
              <w:autoSpaceDN w:val="0"/>
              <w:adjustRightInd w:val="0"/>
              <w:ind w:hanging="102"/>
              <w:jc w:val="both"/>
              <w:rPr>
                <w:rFonts w:ascii="Calibri" w:hAnsi="Calibri" w:cs="Calibri"/>
                <w:sz w:val="16"/>
                <w:szCs w:val="16"/>
                <w:lang w:val="es-MX"/>
              </w:rPr>
            </w:pPr>
            <w:r w:rsidRPr="00C739C3">
              <w:rPr>
                <w:rFonts w:ascii="Calibri" w:hAnsi="Calibri" w:cs="Calibri"/>
                <w:sz w:val="16"/>
                <w:szCs w:val="16"/>
                <w:lang w:val="es-MX"/>
              </w:rPr>
              <w:t>•</w:t>
            </w:r>
            <w:r w:rsidRPr="00C739C3">
              <w:rPr>
                <w:rFonts w:ascii="Calibri" w:hAnsi="Calibri" w:cs="Calibri"/>
                <w:sz w:val="16"/>
                <w:szCs w:val="16"/>
                <w:lang w:val="es-MX"/>
              </w:rPr>
              <w:tab/>
              <w:t>Máx. Velocidad de enlace de 100m/min</w:t>
            </w:r>
          </w:p>
          <w:p w14:paraId="62EA27BA" w14:textId="77777777" w:rsidR="008B3463" w:rsidRPr="00C739C3" w:rsidRDefault="008B3463" w:rsidP="008B3463">
            <w:pPr>
              <w:autoSpaceDE w:val="0"/>
              <w:autoSpaceDN w:val="0"/>
              <w:adjustRightInd w:val="0"/>
              <w:ind w:hanging="102"/>
              <w:jc w:val="both"/>
              <w:rPr>
                <w:rFonts w:ascii="Calibri" w:hAnsi="Calibri" w:cs="Calibri"/>
                <w:sz w:val="16"/>
                <w:szCs w:val="16"/>
                <w:lang w:val="es-MX"/>
              </w:rPr>
            </w:pPr>
            <w:r w:rsidRPr="00C739C3">
              <w:rPr>
                <w:rFonts w:ascii="Calibri" w:hAnsi="Calibri" w:cs="Calibri"/>
                <w:sz w:val="16"/>
                <w:szCs w:val="16"/>
                <w:lang w:val="es-MX"/>
              </w:rPr>
              <w:t>•</w:t>
            </w:r>
            <w:r w:rsidRPr="00C739C3">
              <w:rPr>
                <w:rFonts w:ascii="Calibri" w:hAnsi="Calibri" w:cs="Calibri"/>
                <w:sz w:val="16"/>
                <w:szCs w:val="16"/>
                <w:lang w:val="es-MX"/>
              </w:rPr>
              <w:tab/>
              <w:t>Máx. Aceleración de 1.5G</w:t>
            </w:r>
          </w:p>
          <w:p w14:paraId="4C02FCFC" w14:textId="77777777" w:rsidR="008B3463" w:rsidRPr="00C739C3" w:rsidRDefault="008B3463" w:rsidP="008B3463">
            <w:pPr>
              <w:autoSpaceDE w:val="0"/>
              <w:autoSpaceDN w:val="0"/>
              <w:adjustRightInd w:val="0"/>
              <w:ind w:hanging="102"/>
              <w:jc w:val="both"/>
              <w:rPr>
                <w:rFonts w:ascii="Calibri" w:hAnsi="Calibri" w:cs="Calibri"/>
                <w:sz w:val="16"/>
                <w:szCs w:val="16"/>
                <w:lang w:val="es-MX"/>
              </w:rPr>
            </w:pPr>
            <w:r w:rsidRPr="00C739C3">
              <w:rPr>
                <w:rFonts w:ascii="Calibri" w:hAnsi="Calibri" w:cs="Calibri"/>
                <w:sz w:val="16"/>
                <w:szCs w:val="16"/>
                <w:lang w:val="es-MX"/>
              </w:rPr>
              <w:t>•</w:t>
            </w:r>
            <w:r w:rsidRPr="00C739C3">
              <w:rPr>
                <w:rFonts w:ascii="Calibri" w:hAnsi="Calibri" w:cs="Calibri"/>
                <w:sz w:val="16"/>
                <w:szCs w:val="16"/>
                <w:lang w:val="es-MX"/>
              </w:rPr>
              <w:tab/>
              <w:t>Recorrido del eje Z de 100mm</w:t>
            </w:r>
          </w:p>
          <w:p w14:paraId="29B03766" w14:textId="77777777" w:rsidR="008B3463" w:rsidRPr="00C739C3" w:rsidRDefault="008B3463" w:rsidP="008B3463">
            <w:pPr>
              <w:autoSpaceDE w:val="0"/>
              <w:autoSpaceDN w:val="0"/>
              <w:adjustRightInd w:val="0"/>
              <w:ind w:hanging="102"/>
              <w:jc w:val="both"/>
              <w:rPr>
                <w:rFonts w:ascii="Calibri" w:hAnsi="Calibri" w:cs="Calibri"/>
                <w:sz w:val="16"/>
                <w:szCs w:val="16"/>
                <w:lang w:val="es-MX"/>
              </w:rPr>
            </w:pPr>
            <w:r w:rsidRPr="00C739C3">
              <w:rPr>
                <w:rFonts w:ascii="Calibri" w:hAnsi="Calibri" w:cs="Calibri"/>
                <w:sz w:val="16"/>
                <w:szCs w:val="16"/>
                <w:lang w:val="es-MX"/>
              </w:rPr>
              <w:t>•</w:t>
            </w:r>
            <w:r w:rsidRPr="00C739C3">
              <w:rPr>
                <w:rFonts w:ascii="Calibri" w:hAnsi="Calibri" w:cs="Calibri"/>
                <w:sz w:val="16"/>
                <w:szCs w:val="16"/>
                <w:lang w:val="es-MX"/>
              </w:rPr>
              <w:tab/>
              <w:t>Precisión de posicionamiento de +/- 0.05mm/m</w:t>
            </w:r>
          </w:p>
          <w:p w14:paraId="684A1473" w14:textId="77777777" w:rsidR="008B3463" w:rsidRPr="00C739C3" w:rsidRDefault="008B3463" w:rsidP="008B3463">
            <w:pPr>
              <w:autoSpaceDE w:val="0"/>
              <w:autoSpaceDN w:val="0"/>
              <w:adjustRightInd w:val="0"/>
              <w:ind w:hanging="102"/>
              <w:jc w:val="both"/>
              <w:rPr>
                <w:rFonts w:ascii="Calibri" w:hAnsi="Calibri" w:cs="Calibri"/>
                <w:sz w:val="16"/>
                <w:szCs w:val="16"/>
                <w:lang w:val="es-MX"/>
              </w:rPr>
            </w:pPr>
            <w:r w:rsidRPr="00C739C3">
              <w:rPr>
                <w:rFonts w:ascii="Calibri" w:hAnsi="Calibri" w:cs="Calibri"/>
                <w:sz w:val="16"/>
                <w:szCs w:val="16"/>
                <w:lang w:val="es-MX"/>
              </w:rPr>
              <w:t>•</w:t>
            </w:r>
            <w:r w:rsidRPr="00C739C3">
              <w:rPr>
                <w:rFonts w:ascii="Calibri" w:hAnsi="Calibri" w:cs="Calibri"/>
                <w:sz w:val="16"/>
                <w:szCs w:val="16"/>
                <w:lang w:val="es-MX"/>
              </w:rPr>
              <w:tab/>
              <w:t>Precisión de reposicionamiento de +/- 0.03mm</w:t>
            </w:r>
          </w:p>
          <w:p w14:paraId="7CFF7C28" w14:textId="77777777" w:rsidR="008B3463" w:rsidRPr="00C739C3" w:rsidRDefault="008B3463" w:rsidP="008B3463">
            <w:pPr>
              <w:autoSpaceDE w:val="0"/>
              <w:autoSpaceDN w:val="0"/>
              <w:adjustRightInd w:val="0"/>
              <w:ind w:hanging="102"/>
              <w:jc w:val="both"/>
              <w:rPr>
                <w:rFonts w:ascii="Calibri" w:hAnsi="Calibri" w:cs="Calibri"/>
                <w:sz w:val="16"/>
                <w:szCs w:val="16"/>
                <w:lang w:val="es-MX"/>
              </w:rPr>
            </w:pPr>
            <w:r w:rsidRPr="00C739C3">
              <w:rPr>
                <w:rFonts w:ascii="Calibri" w:hAnsi="Calibri" w:cs="Calibri"/>
                <w:sz w:val="16"/>
                <w:szCs w:val="16"/>
                <w:lang w:val="es-MX"/>
              </w:rPr>
              <w:t>•</w:t>
            </w:r>
            <w:r w:rsidRPr="00C739C3">
              <w:rPr>
                <w:rFonts w:ascii="Calibri" w:hAnsi="Calibri" w:cs="Calibri"/>
                <w:sz w:val="16"/>
                <w:szCs w:val="16"/>
                <w:lang w:val="es-MX"/>
              </w:rPr>
              <w:tab/>
              <w:t>Dimensiones 4748mm*2824mm*2092mm</w:t>
            </w:r>
          </w:p>
          <w:p w14:paraId="704AF873" w14:textId="77777777" w:rsidR="008B3463" w:rsidRPr="00C739C3" w:rsidRDefault="008B3463" w:rsidP="008B3463">
            <w:pPr>
              <w:autoSpaceDE w:val="0"/>
              <w:autoSpaceDN w:val="0"/>
              <w:adjustRightInd w:val="0"/>
              <w:ind w:hanging="102"/>
              <w:jc w:val="both"/>
              <w:rPr>
                <w:rFonts w:ascii="Calibri" w:hAnsi="Calibri" w:cs="Calibri"/>
                <w:sz w:val="16"/>
                <w:szCs w:val="16"/>
                <w:lang w:val="es-MX"/>
              </w:rPr>
            </w:pPr>
            <w:r w:rsidRPr="00C739C3">
              <w:rPr>
                <w:rFonts w:ascii="Calibri" w:hAnsi="Calibri" w:cs="Calibri"/>
                <w:sz w:val="16"/>
                <w:szCs w:val="16"/>
                <w:lang w:val="es-MX"/>
              </w:rPr>
              <w:t>•</w:t>
            </w:r>
            <w:r w:rsidRPr="00C739C3">
              <w:rPr>
                <w:rFonts w:ascii="Calibri" w:hAnsi="Calibri" w:cs="Calibri"/>
                <w:sz w:val="16"/>
                <w:szCs w:val="16"/>
                <w:lang w:val="es-MX"/>
              </w:rPr>
              <w:tab/>
              <w:t>Soporte de carga de mesa de 911kg</w:t>
            </w:r>
          </w:p>
          <w:p w14:paraId="072A3F9A" w14:textId="77777777" w:rsidR="008B3463" w:rsidRPr="00C739C3" w:rsidRDefault="008B3463" w:rsidP="008B3463">
            <w:pPr>
              <w:autoSpaceDE w:val="0"/>
              <w:autoSpaceDN w:val="0"/>
              <w:adjustRightInd w:val="0"/>
              <w:ind w:hanging="102"/>
              <w:jc w:val="both"/>
              <w:rPr>
                <w:rFonts w:ascii="Calibri" w:hAnsi="Calibri" w:cs="Calibri"/>
                <w:sz w:val="16"/>
                <w:szCs w:val="16"/>
                <w:lang w:val="es-MX"/>
              </w:rPr>
            </w:pPr>
            <w:r w:rsidRPr="00C739C3">
              <w:rPr>
                <w:rFonts w:ascii="Calibri" w:hAnsi="Calibri" w:cs="Calibri"/>
                <w:sz w:val="16"/>
                <w:szCs w:val="16"/>
                <w:lang w:val="es-MX"/>
              </w:rPr>
              <w:t>•</w:t>
            </w:r>
            <w:r w:rsidRPr="00C739C3">
              <w:rPr>
                <w:rFonts w:ascii="Calibri" w:hAnsi="Calibri" w:cs="Calibri"/>
                <w:sz w:val="16"/>
                <w:szCs w:val="16"/>
                <w:lang w:val="es-MX"/>
              </w:rPr>
              <w:tab/>
              <w:t>5 años de garantía para tres componentes   principales: sistema de control, fuente laser y cabezal laser</w:t>
            </w:r>
          </w:p>
          <w:p w14:paraId="7AD6B91B" w14:textId="77777777" w:rsidR="008B3463" w:rsidRPr="00C739C3" w:rsidRDefault="008B3463" w:rsidP="008B3463">
            <w:pPr>
              <w:autoSpaceDE w:val="0"/>
              <w:autoSpaceDN w:val="0"/>
              <w:adjustRightInd w:val="0"/>
              <w:ind w:hanging="102"/>
              <w:jc w:val="both"/>
              <w:rPr>
                <w:rFonts w:ascii="Calibri" w:hAnsi="Calibri" w:cs="Calibri"/>
                <w:sz w:val="16"/>
                <w:szCs w:val="16"/>
                <w:lang w:val="es-MX"/>
              </w:rPr>
            </w:pPr>
            <w:r w:rsidRPr="00C739C3">
              <w:rPr>
                <w:rFonts w:ascii="Calibri" w:hAnsi="Calibri" w:cs="Calibri"/>
                <w:sz w:val="16"/>
                <w:szCs w:val="16"/>
                <w:lang w:val="es-MX"/>
              </w:rPr>
              <w:t>•</w:t>
            </w:r>
            <w:r w:rsidRPr="00C739C3">
              <w:rPr>
                <w:rFonts w:ascii="Calibri" w:hAnsi="Calibri" w:cs="Calibri"/>
                <w:sz w:val="16"/>
                <w:szCs w:val="16"/>
                <w:lang w:val="es-MX"/>
              </w:rPr>
              <w:tab/>
              <w:t>Sistema de evasión de obstáculos activo</w:t>
            </w:r>
          </w:p>
          <w:p w14:paraId="624A984A" w14:textId="77777777" w:rsidR="008B3463" w:rsidRPr="00C739C3" w:rsidRDefault="008B3463" w:rsidP="008B3463">
            <w:pPr>
              <w:autoSpaceDE w:val="0"/>
              <w:autoSpaceDN w:val="0"/>
              <w:adjustRightInd w:val="0"/>
              <w:ind w:hanging="102"/>
              <w:jc w:val="both"/>
              <w:rPr>
                <w:rFonts w:ascii="Calibri" w:hAnsi="Calibri" w:cs="Calibri"/>
                <w:sz w:val="16"/>
                <w:szCs w:val="16"/>
                <w:lang w:val="es-MX"/>
              </w:rPr>
            </w:pPr>
            <w:r w:rsidRPr="00C739C3">
              <w:rPr>
                <w:rFonts w:ascii="Calibri" w:hAnsi="Calibri" w:cs="Calibri"/>
                <w:sz w:val="16"/>
                <w:szCs w:val="16"/>
                <w:lang w:val="es-MX"/>
              </w:rPr>
              <w:t>•</w:t>
            </w:r>
            <w:r w:rsidRPr="00C739C3">
              <w:rPr>
                <w:rFonts w:ascii="Calibri" w:hAnsi="Calibri" w:cs="Calibri"/>
                <w:sz w:val="16"/>
                <w:szCs w:val="16"/>
                <w:lang w:val="es-MX"/>
              </w:rPr>
              <w:tab/>
              <w:t xml:space="preserve">Placa de fundición mineral </w:t>
            </w:r>
            <w:proofErr w:type="spellStart"/>
            <w:r w:rsidRPr="00C739C3">
              <w:rPr>
                <w:rFonts w:ascii="Calibri" w:hAnsi="Calibri" w:cs="Calibri"/>
                <w:sz w:val="16"/>
                <w:szCs w:val="16"/>
                <w:lang w:val="es-MX"/>
              </w:rPr>
              <w:t>anti-quemaduras</w:t>
            </w:r>
            <w:proofErr w:type="spellEnd"/>
          </w:p>
          <w:p w14:paraId="525610BF" w14:textId="4637B5E9" w:rsidR="007E04CC" w:rsidRPr="00C739C3" w:rsidRDefault="007E04CC" w:rsidP="008B3463">
            <w:pPr>
              <w:autoSpaceDE w:val="0"/>
              <w:autoSpaceDN w:val="0"/>
              <w:adjustRightInd w:val="0"/>
              <w:ind w:hanging="102"/>
              <w:jc w:val="both"/>
              <w:rPr>
                <w:rFonts w:ascii="Calibri" w:hAnsi="Calibri" w:cs="Calibri"/>
                <w:b/>
                <w:sz w:val="16"/>
                <w:szCs w:val="16"/>
                <w:vertAlign w:val="superscript"/>
              </w:rPr>
            </w:pPr>
          </w:p>
        </w:tc>
        <w:tc>
          <w:tcPr>
            <w:tcW w:w="745" w:type="pct"/>
            <w:vAlign w:val="center"/>
          </w:tcPr>
          <w:p w14:paraId="4ACD52BE" w14:textId="74AF2A63" w:rsidR="008B3463" w:rsidRPr="00C739C3" w:rsidRDefault="008B3463" w:rsidP="008B3463">
            <w:pPr>
              <w:jc w:val="center"/>
              <w:rPr>
                <w:rFonts w:ascii="Calibri" w:hAnsi="Calibri" w:cs="Calibri"/>
                <w:sz w:val="16"/>
                <w:szCs w:val="16"/>
              </w:rPr>
            </w:pPr>
            <w:r w:rsidRPr="00C739C3">
              <w:rPr>
                <w:rFonts w:ascii="Calibri" w:hAnsi="Calibri" w:cs="Calibri"/>
                <w:sz w:val="16"/>
                <w:szCs w:val="16"/>
                <w:lang w:val="es-MX"/>
              </w:rPr>
              <w:t>Equipo</w:t>
            </w:r>
          </w:p>
        </w:tc>
        <w:tc>
          <w:tcPr>
            <w:tcW w:w="445" w:type="pct"/>
            <w:vAlign w:val="center"/>
          </w:tcPr>
          <w:p w14:paraId="41EC2E52" w14:textId="7EFA1731" w:rsidR="008B3463" w:rsidRPr="008B3463" w:rsidRDefault="008B3463" w:rsidP="008B3463">
            <w:pPr>
              <w:jc w:val="center"/>
              <w:rPr>
                <w:rFonts w:ascii="Calibri" w:hAnsi="Calibri" w:cs="Calibri"/>
                <w:sz w:val="16"/>
                <w:szCs w:val="16"/>
              </w:rPr>
            </w:pPr>
            <w:r w:rsidRPr="008B3463">
              <w:rPr>
                <w:rFonts w:ascii="Calibri" w:hAnsi="Calibri" w:cs="Calibri"/>
                <w:sz w:val="16"/>
                <w:szCs w:val="16"/>
                <w:lang w:val="es-MX"/>
              </w:rPr>
              <w:t>1</w:t>
            </w:r>
          </w:p>
        </w:tc>
      </w:tr>
      <w:tr w:rsidR="008B3463" w:rsidRPr="00A21384" w14:paraId="43FB219E" w14:textId="77777777" w:rsidTr="008B3463">
        <w:trPr>
          <w:trHeight w:val="94"/>
          <w:jc w:val="center"/>
        </w:trPr>
        <w:tc>
          <w:tcPr>
            <w:tcW w:w="383" w:type="pct"/>
            <w:shd w:val="clear" w:color="auto" w:fill="auto"/>
            <w:vAlign w:val="center"/>
          </w:tcPr>
          <w:p w14:paraId="217FBFEC" w14:textId="3B11E329" w:rsidR="008B3463" w:rsidRPr="00C739C3" w:rsidRDefault="008B3463" w:rsidP="008B3463">
            <w:pPr>
              <w:jc w:val="center"/>
              <w:rPr>
                <w:rFonts w:ascii="Calibri" w:hAnsi="Calibri" w:cs="Calibri"/>
                <w:sz w:val="16"/>
                <w:szCs w:val="16"/>
              </w:rPr>
            </w:pPr>
            <w:r w:rsidRPr="00C739C3">
              <w:rPr>
                <w:rFonts w:ascii="Calibri" w:hAnsi="Calibri" w:cs="Calibri"/>
                <w:sz w:val="16"/>
                <w:szCs w:val="16"/>
              </w:rPr>
              <w:t>15</w:t>
            </w:r>
          </w:p>
        </w:tc>
        <w:tc>
          <w:tcPr>
            <w:tcW w:w="3427" w:type="pct"/>
            <w:vAlign w:val="center"/>
          </w:tcPr>
          <w:p w14:paraId="28533820" w14:textId="7E5AA9AF"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b/>
                <w:sz w:val="16"/>
                <w:szCs w:val="16"/>
                <w:lang w:val="es-MX"/>
              </w:rPr>
              <w:t>Fresadora convencional</w:t>
            </w:r>
            <w:r w:rsidRPr="00C739C3">
              <w:rPr>
                <w:rFonts w:ascii="Calibri" w:hAnsi="Calibri" w:cs="Calibri"/>
                <w:sz w:val="16"/>
                <w:szCs w:val="16"/>
                <w:lang w:val="es-MX"/>
              </w:rPr>
              <w:t xml:space="preserve"> marca Kenta, mesa de 10 x 54, equipada con regentas digitales en 3 ejes, avance automático en eje X lámpara y herramienta de mantenimiento</w:t>
            </w:r>
            <w:r w:rsidR="002800DE" w:rsidRPr="00C739C3">
              <w:rPr>
                <w:rFonts w:ascii="Calibri" w:hAnsi="Calibri" w:cs="Calibri"/>
                <w:sz w:val="16"/>
                <w:szCs w:val="16"/>
                <w:lang w:val="es-MX"/>
              </w:rPr>
              <w:t>, modelo X6323.</w:t>
            </w:r>
          </w:p>
          <w:p w14:paraId="6A220D18" w14:textId="375D31DA" w:rsidR="006B7D1C" w:rsidRPr="00C739C3" w:rsidRDefault="006B7D1C" w:rsidP="008B3463">
            <w:pPr>
              <w:autoSpaceDE w:val="0"/>
              <w:autoSpaceDN w:val="0"/>
              <w:adjustRightInd w:val="0"/>
              <w:jc w:val="both"/>
              <w:rPr>
                <w:rFonts w:ascii="Calibri" w:hAnsi="Calibri" w:cs="Calibri"/>
                <w:sz w:val="16"/>
                <w:szCs w:val="16"/>
                <w:lang w:val="es-MX"/>
              </w:rPr>
            </w:pPr>
          </w:p>
          <w:p w14:paraId="0FD79AD6" w14:textId="77777777" w:rsidR="006B7D1C" w:rsidRPr="00C739C3" w:rsidRDefault="006B7D1C" w:rsidP="006B7D1C">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Mesa de trabajo amplia y resistente: Dimensiones de 1370 mm x 254 mm (54” x 10”) con capacidad de carga de hasta 300 kg, ideal para piezas grandes y exigentes.</w:t>
            </w:r>
          </w:p>
          <w:p w14:paraId="5D5BB3B2" w14:textId="77777777" w:rsidR="006B7D1C" w:rsidRPr="00C739C3" w:rsidRDefault="006B7D1C" w:rsidP="006B7D1C">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Movimientos suaves y precisos: Recorridos en X de hasta 820 mm, Y de 450 mm, y Z de 450 mm, que se adaptan a cualquier trabajo.</w:t>
            </w:r>
          </w:p>
          <w:p w14:paraId="22099719" w14:textId="77777777" w:rsidR="006B7D1C" w:rsidRPr="00C739C3" w:rsidRDefault="006B7D1C" w:rsidP="006B7D1C">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Velocidad ajustable del husillo: 16 pasos (80-5440 RPM) con motor de 3 HP, para trabajar con diferentes materiales y necesidades.</w:t>
            </w:r>
          </w:p>
          <w:p w14:paraId="54FE4184" w14:textId="77777777" w:rsidR="006B7D1C" w:rsidRPr="00C739C3" w:rsidRDefault="006B7D1C" w:rsidP="006B7D1C">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Flexibilidad del cabezal: Inclinación de 90° izquierda/derecha, perfecta para cortes complejos desde cualquier ángulo.</w:t>
            </w:r>
          </w:p>
          <w:p w14:paraId="45DC7F0C" w14:textId="77777777" w:rsidR="006B7D1C" w:rsidRPr="00C739C3" w:rsidRDefault="006B7D1C" w:rsidP="006B7D1C">
            <w:pPr>
              <w:autoSpaceDE w:val="0"/>
              <w:autoSpaceDN w:val="0"/>
              <w:adjustRightInd w:val="0"/>
              <w:jc w:val="both"/>
              <w:rPr>
                <w:rFonts w:ascii="Calibri" w:hAnsi="Calibri" w:cs="Calibri"/>
                <w:sz w:val="16"/>
                <w:szCs w:val="16"/>
                <w:lang w:val="es-MX"/>
              </w:rPr>
            </w:pPr>
          </w:p>
          <w:p w14:paraId="5840D62A" w14:textId="3FFF729B" w:rsidR="006B7D1C" w:rsidRPr="00C739C3" w:rsidRDefault="006B7D1C" w:rsidP="006B7D1C">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Accesorios estándar incluidos:</w:t>
            </w:r>
          </w:p>
          <w:p w14:paraId="4A64E113" w14:textId="77777777" w:rsidR="006B7D1C" w:rsidRPr="00C739C3" w:rsidRDefault="006B7D1C" w:rsidP="006B7D1C">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Avance automático y escala digital, para garantizar cortes de máxima precisión.</w:t>
            </w:r>
          </w:p>
          <w:p w14:paraId="1B1B6B40" w14:textId="77777777" w:rsidR="006B7D1C" w:rsidRPr="00C739C3" w:rsidRDefault="006B7D1C" w:rsidP="006B7D1C">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Bomba de soluble y cubre polvo, que simplifican el mantenimiento y prolongan la vida útil de la máquina.</w:t>
            </w:r>
          </w:p>
          <w:p w14:paraId="0D4E53C3" w14:textId="05EE2575" w:rsidR="006B7D1C" w:rsidRPr="00C739C3" w:rsidRDefault="006B7D1C" w:rsidP="006B7D1C">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Caja de herramientas completa, lámpara de trabajo y manguera de soluble, listas para comenzar a trabajar de inmediato.</w:t>
            </w:r>
          </w:p>
          <w:p w14:paraId="3C38CF1A" w14:textId="48EC3251" w:rsidR="00F16812" w:rsidRPr="00C739C3" w:rsidRDefault="00F16812" w:rsidP="008B3463">
            <w:pPr>
              <w:autoSpaceDE w:val="0"/>
              <w:autoSpaceDN w:val="0"/>
              <w:adjustRightInd w:val="0"/>
              <w:jc w:val="both"/>
              <w:rPr>
                <w:rFonts w:ascii="Calibri" w:hAnsi="Calibri" w:cs="Calibri"/>
                <w:noProof/>
                <w:sz w:val="16"/>
                <w:szCs w:val="16"/>
              </w:rPr>
            </w:pPr>
          </w:p>
        </w:tc>
        <w:tc>
          <w:tcPr>
            <w:tcW w:w="745" w:type="pct"/>
            <w:vAlign w:val="center"/>
          </w:tcPr>
          <w:p w14:paraId="6A6DDECD" w14:textId="7190A4DF" w:rsidR="008B3463" w:rsidRPr="00C739C3" w:rsidRDefault="008B3463" w:rsidP="008B3463">
            <w:pPr>
              <w:jc w:val="center"/>
              <w:rPr>
                <w:rFonts w:ascii="Calibri" w:hAnsi="Calibri" w:cs="Calibri"/>
                <w:sz w:val="16"/>
                <w:szCs w:val="16"/>
              </w:rPr>
            </w:pPr>
            <w:r w:rsidRPr="00C739C3">
              <w:rPr>
                <w:rFonts w:ascii="Calibri" w:hAnsi="Calibri" w:cs="Calibri"/>
                <w:sz w:val="16"/>
                <w:szCs w:val="16"/>
                <w:lang w:val="es-MX"/>
              </w:rPr>
              <w:t>Equipo</w:t>
            </w:r>
          </w:p>
        </w:tc>
        <w:tc>
          <w:tcPr>
            <w:tcW w:w="445" w:type="pct"/>
            <w:vAlign w:val="center"/>
          </w:tcPr>
          <w:p w14:paraId="14094DD2" w14:textId="5511ED74" w:rsidR="008B3463" w:rsidRPr="008B3463" w:rsidRDefault="008B3463" w:rsidP="008B3463">
            <w:pPr>
              <w:jc w:val="center"/>
              <w:rPr>
                <w:rFonts w:ascii="Calibri" w:hAnsi="Calibri" w:cs="Calibri"/>
                <w:sz w:val="16"/>
                <w:szCs w:val="16"/>
              </w:rPr>
            </w:pPr>
            <w:r w:rsidRPr="008B3463">
              <w:rPr>
                <w:rFonts w:ascii="Calibri" w:hAnsi="Calibri" w:cs="Calibri"/>
                <w:sz w:val="16"/>
                <w:szCs w:val="16"/>
                <w:lang w:val="es-MX"/>
              </w:rPr>
              <w:t>3</w:t>
            </w:r>
          </w:p>
        </w:tc>
      </w:tr>
      <w:tr w:rsidR="008B3463" w:rsidRPr="00A21384" w14:paraId="75A558E5" w14:textId="77777777" w:rsidTr="008B3463">
        <w:trPr>
          <w:trHeight w:val="94"/>
          <w:jc w:val="center"/>
        </w:trPr>
        <w:tc>
          <w:tcPr>
            <w:tcW w:w="383" w:type="pct"/>
            <w:shd w:val="clear" w:color="auto" w:fill="auto"/>
            <w:vAlign w:val="center"/>
          </w:tcPr>
          <w:p w14:paraId="14458A4F" w14:textId="3628F62D" w:rsidR="008B3463" w:rsidRPr="00C739C3" w:rsidRDefault="008B3463" w:rsidP="008B3463">
            <w:pPr>
              <w:jc w:val="center"/>
              <w:rPr>
                <w:rFonts w:ascii="Calibri" w:hAnsi="Calibri" w:cs="Calibri"/>
                <w:sz w:val="16"/>
                <w:szCs w:val="16"/>
              </w:rPr>
            </w:pPr>
            <w:r w:rsidRPr="00C739C3">
              <w:rPr>
                <w:rFonts w:ascii="Calibri" w:hAnsi="Calibri" w:cs="Calibri"/>
                <w:sz w:val="16"/>
                <w:szCs w:val="16"/>
              </w:rPr>
              <w:t>16</w:t>
            </w:r>
          </w:p>
        </w:tc>
        <w:tc>
          <w:tcPr>
            <w:tcW w:w="3427" w:type="pct"/>
            <w:vAlign w:val="center"/>
          </w:tcPr>
          <w:p w14:paraId="0E679A86" w14:textId="0210FCC4"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b/>
                <w:sz w:val="16"/>
                <w:szCs w:val="16"/>
                <w:lang w:val="es-MX"/>
              </w:rPr>
              <w:t xml:space="preserve">Torno convencional MC </w:t>
            </w:r>
            <w:proofErr w:type="spellStart"/>
            <w:r w:rsidRPr="00C739C3">
              <w:rPr>
                <w:rFonts w:ascii="Calibri" w:hAnsi="Calibri" w:cs="Calibri"/>
                <w:b/>
                <w:sz w:val="16"/>
                <w:szCs w:val="16"/>
                <w:lang w:val="es-MX"/>
              </w:rPr>
              <w:t>lane</w:t>
            </w:r>
            <w:proofErr w:type="spellEnd"/>
            <w:r w:rsidRPr="00C739C3">
              <w:rPr>
                <w:rFonts w:ascii="Calibri" w:hAnsi="Calibri" w:cs="Calibri"/>
                <w:b/>
                <w:sz w:val="16"/>
                <w:szCs w:val="16"/>
                <w:lang w:val="es-MX"/>
              </w:rPr>
              <w:t xml:space="preserve"> 14” de volteo 40” Chuck de 8”</w:t>
            </w:r>
            <w:r w:rsidR="006B7D1C" w:rsidRPr="00C739C3">
              <w:rPr>
                <w:rFonts w:ascii="Calibri" w:hAnsi="Calibri" w:cs="Calibri"/>
                <w:b/>
                <w:sz w:val="16"/>
                <w:szCs w:val="16"/>
                <w:lang w:val="es-MX"/>
              </w:rPr>
              <w:t xml:space="preserve">, modelo C0636B, </w:t>
            </w:r>
            <w:r w:rsidRPr="00C739C3">
              <w:rPr>
                <w:rFonts w:ascii="Calibri" w:hAnsi="Calibri" w:cs="Calibri"/>
                <w:sz w:val="16"/>
                <w:szCs w:val="16"/>
                <w:lang w:val="es-MX"/>
              </w:rPr>
              <w:t>entre centros bases de fundición paso de barra de 2” morse 4 equipado con regletas digitales lámpara Chuck de 3 y Chuck de 4 mordazas lunetas fija y viajera herramienta de mantenimiento.</w:t>
            </w:r>
          </w:p>
          <w:p w14:paraId="51D4EAE9" w14:textId="3673AAAE" w:rsidR="008B3463" w:rsidRPr="00C739C3" w:rsidRDefault="008B3463" w:rsidP="008B3463">
            <w:pPr>
              <w:autoSpaceDE w:val="0"/>
              <w:autoSpaceDN w:val="0"/>
              <w:adjustRightInd w:val="0"/>
              <w:jc w:val="both"/>
              <w:rPr>
                <w:rFonts w:ascii="Calibri" w:hAnsi="Calibri" w:cs="Calibri"/>
                <w:b/>
                <w:sz w:val="16"/>
                <w:szCs w:val="16"/>
                <w:lang w:val="es-MX"/>
              </w:rPr>
            </w:pPr>
          </w:p>
        </w:tc>
        <w:tc>
          <w:tcPr>
            <w:tcW w:w="745" w:type="pct"/>
            <w:vAlign w:val="center"/>
          </w:tcPr>
          <w:p w14:paraId="7044D937" w14:textId="504041B6" w:rsidR="008B3463" w:rsidRPr="00C739C3" w:rsidRDefault="008B3463" w:rsidP="008B3463">
            <w:pPr>
              <w:jc w:val="center"/>
              <w:rPr>
                <w:rFonts w:ascii="Calibri" w:hAnsi="Calibri" w:cs="Calibri"/>
                <w:sz w:val="16"/>
                <w:szCs w:val="16"/>
              </w:rPr>
            </w:pPr>
            <w:r w:rsidRPr="00C739C3">
              <w:rPr>
                <w:rFonts w:ascii="Calibri" w:hAnsi="Calibri" w:cs="Calibri"/>
                <w:sz w:val="16"/>
                <w:szCs w:val="16"/>
                <w:lang w:val="es-MX"/>
              </w:rPr>
              <w:t>Equipo</w:t>
            </w:r>
          </w:p>
        </w:tc>
        <w:tc>
          <w:tcPr>
            <w:tcW w:w="445" w:type="pct"/>
            <w:vAlign w:val="center"/>
          </w:tcPr>
          <w:p w14:paraId="1C4DF464" w14:textId="4C25C366" w:rsidR="008B3463" w:rsidRPr="008B3463" w:rsidRDefault="008B3463" w:rsidP="008B3463">
            <w:pPr>
              <w:jc w:val="center"/>
              <w:rPr>
                <w:rFonts w:ascii="Calibri" w:hAnsi="Calibri" w:cs="Calibri"/>
                <w:sz w:val="16"/>
                <w:szCs w:val="16"/>
              </w:rPr>
            </w:pPr>
            <w:r w:rsidRPr="008B3463">
              <w:rPr>
                <w:rFonts w:ascii="Calibri" w:hAnsi="Calibri" w:cs="Calibri"/>
                <w:sz w:val="16"/>
                <w:szCs w:val="16"/>
                <w:lang w:val="es-MX"/>
              </w:rPr>
              <w:t>3</w:t>
            </w:r>
          </w:p>
        </w:tc>
      </w:tr>
      <w:bookmarkEnd w:id="14"/>
      <w:tr w:rsidR="00290428" w:rsidRPr="00A21384" w14:paraId="6DDA509A" w14:textId="77777777" w:rsidTr="00002060">
        <w:trPr>
          <w:trHeight w:val="94"/>
          <w:jc w:val="center"/>
        </w:trPr>
        <w:tc>
          <w:tcPr>
            <w:tcW w:w="383" w:type="pct"/>
            <w:shd w:val="clear" w:color="auto" w:fill="D9D9D9"/>
            <w:vAlign w:val="center"/>
          </w:tcPr>
          <w:p w14:paraId="63504EB6" w14:textId="0B4FC579" w:rsidR="00290428" w:rsidRPr="00C739C3" w:rsidRDefault="00290428" w:rsidP="00290428">
            <w:pPr>
              <w:jc w:val="center"/>
              <w:rPr>
                <w:rFonts w:ascii="Calibri" w:hAnsi="Calibri" w:cs="Calibri"/>
                <w:sz w:val="16"/>
                <w:szCs w:val="16"/>
              </w:rPr>
            </w:pPr>
            <w:r w:rsidRPr="00C739C3">
              <w:rPr>
                <w:rFonts w:asciiTheme="minorHAnsi" w:hAnsiTheme="minorHAnsi" w:cstheme="minorHAnsi"/>
                <w:b/>
                <w:sz w:val="16"/>
                <w:szCs w:val="16"/>
              </w:rPr>
              <w:t>Partida</w:t>
            </w:r>
          </w:p>
        </w:tc>
        <w:tc>
          <w:tcPr>
            <w:tcW w:w="3427" w:type="pct"/>
            <w:shd w:val="clear" w:color="auto" w:fill="D9D9D9"/>
            <w:vAlign w:val="center"/>
          </w:tcPr>
          <w:p w14:paraId="66F5DC27" w14:textId="48273756" w:rsidR="00290428" w:rsidRPr="00C739C3" w:rsidRDefault="00290428" w:rsidP="00290428">
            <w:pPr>
              <w:jc w:val="center"/>
              <w:rPr>
                <w:rFonts w:ascii="Calibri" w:hAnsi="Calibri" w:cs="Calibri"/>
                <w:sz w:val="16"/>
                <w:szCs w:val="16"/>
              </w:rPr>
            </w:pPr>
            <w:r w:rsidRPr="00C739C3">
              <w:rPr>
                <w:rFonts w:asciiTheme="minorHAnsi" w:hAnsiTheme="minorHAnsi" w:cstheme="minorHAnsi"/>
                <w:b/>
                <w:sz w:val="16"/>
                <w:szCs w:val="16"/>
              </w:rPr>
              <w:t>Descripción a detalle del bien</w:t>
            </w:r>
          </w:p>
        </w:tc>
        <w:tc>
          <w:tcPr>
            <w:tcW w:w="745" w:type="pct"/>
            <w:shd w:val="clear" w:color="auto" w:fill="D9D9D9"/>
            <w:vAlign w:val="center"/>
          </w:tcPr>
          <w:p w14:paraId="010BA4C1" w14:textId="6736424F" w:rsidR="00290428" w:rsidRPr="00C739C3" w:rsidRDefault="00290428" w:rsidP="00290428">
            <w:pPr>
              <w:jc w:val="center"/>
              <w:rPr>
                <w:rFonts w:ascii="Calibri" w:hAnsi="Calibri" w:cs="Calibri"/>
                <w:sz w:val="16"/>
                <w:szCs w:val="16"/>
              </w:rPr>
            </w:pPr>
            <w:r w:rsidRPr="00C739C3">
              <w:rPr>
                <w:rFonts w:asciiTheme="minorHAnsi" w:hAnsiTheme="minorHAnsi" w:cstheme="minorHAnsi"/>
                <w:b/>
                <w:sz w:val="16"/>
                <w:szCs w:val="16"/>
              </w:rPr>
              <w:t xml:space="preserve">Unidad de </w:t>
            </w:r>
            <w:r w:rsidRPr="00C739C3">
              <w:rPr>
                <w:rFonts w:asciiTheme="minorHAnsi" w:hAnsiTheme="minorHAnsi" w:cstheme="minorHAnsi"/>
                <w:b/>
                <w:sz w:val="16"/>
                <w:szCs w:val="16"/>
              </w:rPr>
              <w:lastRenderedPageBreak/>
              <w:t>Medida</w:t>
            </w:r>
          </w:p>
        </w:tc>
        <w:tc>
          <w:tcPr>
            <w:tcW w:w="445" w:type="pct"/>
            <w:shd w:val="clear" w:color="auto" w:fill="D9D9D9"/>
            <w:vAlign w:val="center"/>
          </w:tcPr>
          <w:p w14:paraId="36BC38C3" w14:textId="78082E33" w:rsidR="00290428" w:rsidRPr="001E410F" w:rsidRDefault="00290428" w:rsidP="00290428">
            <w:pPr>
              <w:jc w:val="center"/>
              <w:rPr>
                <w:rFonts w:ascii="Calibri" w:hAnsi="Calibri" w:cs="Calibri"/>
                <w:sz w:val="16"/>
                <w:szCs w:val="16"/>
              </w:rPr>
            </w:pPr>
            <w:r w:rsidRPr="00A21384">
              <w:rPr>
                <w:rFonts w:asciiTheme="minorHAnsi" w:hAnsiTheme="minorHAnsi" w:cstheme="minorHAnsi"/>
                <w:b/>
                <w:sz w:val="16"/>
                <w:szCs w:val="16"/>
              </w:rPr>
              <w:lastRenderedPageBreak/>
              <w:t>Cantidad</w:t>
            </w:r>
          </w:p>
        </w:tc>
      </w:tr>
      <w:tr w:rsidR="00290428" w:rsidRPr="00A21384" w14:paraId="0A7F7E23" w14:textId="77777777" w:rsidTr="00002060">
        <w:trPr>
          <w:trHeight w:val="94"/>
          <w:jc w:val="center"/>
        </w:trPr>
        <w:tc>
          <w:tcPr>
            <w:tcW w:w="383" w:type="pct"/>
            <w:shd w:val="clear" w:color="auto" w:fill="FBE4D5" w:themeFill="accent2" w:themeFillTint="33"/>
            <w:vAlign w:val="center"/>
          </w:tcPr>
          <w:p w14:paraId="46003CE8" w14:textId="77777777" w:rsidR="00290428" w:rsidRPr="00C739C3" w:rsidRDefault="00290428" w:rsidP="00290428">
            <w:pPr>
              <w:jc w:val="center"/>
              <w:rPr>
                <w:rFonts w:ascii="Calibri" w:hAnsi="Calibri" w:cs="Calibri"/>
                <w:sz w:val="16"/>
                <w:szCs w:val="16"/>
              </w:rPr>
            </w:pPr>
          </w:p>
        </w:tc>
        <w:tc>
          <w:tcPr>
            <w:tcW w:w="3427" w:type="pct"/>
            <w:shd w:val="clear" w:color="auto" w:fill="FBE4D5" w:themeFill="accent2" w:themeFillTint="33"/>
            <w:vAlign w:val="center"/>
          </w:tcPr>
          <w:p w14:paraId="122D5B4A" w14:textId="700DCF6E" w:rsidR="00290428" w:rsidRPr="00C739C3" w:rsidRDefault="00290428" w:rsidP="00290428">
            <w:pPr>
              <w:jc w:val="center"/>
              <w:rPr>
                <w:rFonts w:ascii="Calibri" w:hAnsi="Calibri" w:cs="Calibri"/>
                <w:b/>
                <w:sz w:val="16"/>
                <w:szCs w:val="16"/>
              </w:rPr>
            </w:pPr>
            <w:r w:rsidRPr="00C739C3">
              <w:rPr>
                <w:rFonts w:ascii="Calibri" w:hAnsi="Calibri" w:cs="Calibri"/>
                <w:b/>
                <w:sz w:val="16"/>
                <w:szCs w:val="16"/>
              </w:rPr>
              <w:t>SECCIÓN DE PROCESOS GRAFICOS DE LA DGDyV</w:t>
            </w:r>
          </w:p>
        </w:tc>
        <w:tc>
          <w:tcPr>
            <w:tcW w:w="745" w:type="pct"/>
            <w:shd w:val="clear" w:color="auto" w:fill="FBE4D5" w:themeFill="accent2" w:themeFillTint="33"/>
            <w:vAlign w:val="center"/>
          </w:tcPr>
          <w:p w14:paraId="7113D28A" w14:textId="77777777" w:rsidR="00290428" w:rsidRPr="00C739C3" w:rsidRDefault="00290428" w:rsidP="00290428">
            <w:pPr>
              <w:jc w:val="center"/>
              <w:rPr>
                <w:rFonts w:ascii="Calibri" w:hAnsi="Calibri" w:cs="Calibri"/>
                <w:sz w:val="16"/>
                <w:szCs w:val="16"/>
              </w:rPr>
            </w:pPr>
          </w:p>
        </w:tc>
        <w:tc>
          <w:tcPr>
            <w:tcW w:w="445" w:type="pct"/>
            <w:shd w:val="clear" w:color="auto" w:fill="FBE4D5" w:themeFill="accent2" w:themeFillTint="33"/>
            <w:vAlign w:val="center"/>
          </w:tcPr>
          <w:p w14:paraId="2080DBDD" w14:textId="77777777" w:rsidR="00290428" w:rsidRPr="001E410F" w:rsidRDefault="00290428" w:rsidP="00290428">
            <w:pPr>
              <w:jc w:val="center"/>
              <w:rPr>
                <w:rFonts w:ascii="Calibri" w:hAnsi="Calibri" w:cs="Calibri"/>
                <w:sz w:val="16"/>
                <w:szCs w:val="16"/>
              </w:rPr>
            </w:pPr>
          </w:p>
        </w:tc>
      </w:tr>
      <w:tr w:rsidR="00290428" w:rsidRPr="001E410F" w14:paraId="21563B11" w14:textId="77777777" w:rsidTr="008B3463">
        <w:trPr>
          <w:trHeight w:val="94"/>
          <w:jc w:val="center"/>
        </w:trPr>
        <w:tc>
          <w:tcPr>
            <w:tcW w:w="383" w:type="pct"/>
            <w:shd w:val="clear" w:color="auto" w:fill="auto"/>
            <w:vAlign w:val="center"/>
          </w:tcPr>
          <w:p w14:paraId="1A82C97C" w14:textId="77777777" w:rsidR="00290428" w:rsidRPr="00C739C3" w:rsidRDefault="00290428" w:rsidP="00290428">
            <w:pPr>
              <w:jc w:val="center"/>
              <w:rPr>
                <w:rFonts w:ascii="Calibri" w:hAnsi="Calibri" w:cs="Calibri"/>
                <w:sz w:val="16"/>
                <w:szCs w:val="16"/>
              </w:rPr>
            </w:pPr>
          </w:p>
          <w:p w14:paraId="34259F1D" w14:textId="68309ABE" w:rsidR="00290428" w:rsidRPr="00C739C3" w:rsidRDefault="00290428" w:rsidP="00290428">
            <w:pPr>
              <w:jc w:val="center"/>
              <w:rPr>
                <w:rFonts w:ascii="Calibri" w:hAnsi="Calibri" w:cs="Calibri"/>
                <w:sz w:val="16"/>
                <w:szCs w:val="16"/>
              </w:rPr>
            </w:pPr>
            <w:r w:rsidRPr="00C739C3">
              <w:rPr>
                <w:rFonts w:ascii="Calibri" w:hAnsi="Calibri" w:cs="Calibri"/>
                <w:sz w:val="16"/>
                <w:szCs w:val="16"/>
              </w:rPr>
              <w:t>1</w:t>
            </w:r>
            <w:r w:rsidR="00002060" w:rsidRPr="00C739C3">
              <w:rPr>
                <w:rFonts w:ascii="Calibri" w:hAnsi="Calibri" w:cs="Calibri"/>
                <w:sz w:val="16"/>
                <w:szCs w:val="16"/>
              </w:rPr>
              <w:t>7</w:t>
            </w:r>
          </w:p>
        </w:tc>
        <w:tc>
          <w:tcPr>
            <w:tcW w:w="3427" w:type="pct"/>
            <w:vAlign w:val="center"/>
          </w:tcPr>
          <w:p w14:paraId="437D1D58" w14:textId="31DB968E" w:rsidR="00D963D6" w:rsidRPr="00C739C3" w:rsidRDefault="00290428" w:rsidP="00D963D6">
            <w:pPr>
              <w:autoSpaceDE w:val="0"/>
              <w:autoSpaceDN w:val="0"/>
              <w:adjustRightInd w:val="0"/>
              <w:spacing w:before="240" w:line="480" w:lineRule="auto"/>
              <w:jc w:val="both"/>
              <w:rPr>
                <w:rFonts w:ascii="Calibri" w:hAnsi="Calibri" w:cs="Calibri"/>
                <w:sz w:val="16"/>
                <w:szCs w:val="16"/>
                <w:lang w:val="es-MX"/>
              </w:rPr>
            </w:pPr>
            <w:r w:rsidRPr="00C739C3">
              <w:rPr>
                <w:rFonts w:ascii="Calibri" w:hAnsi="Calibri" w:cs="Calibri"/>
                <w:b/>
                <w:sz w:val="16"/>
                <w:szCs w:val="16"/>
                <w:lang w:val="es-MX"/>
              </w:rPr>
              <w:t>IMPRESORA (PLOTTER) GRAN FORMATO CON:</w:t>
            </w:r>
            <w:r w:rsidRPr="00C739C3">
              <w:rPr>
                <w:rFonts w:ascii="Calibri" w:hAnsi="Calibri" w:cs="Calibri"/>
                <w:sz w:val="16"/>
                <w:szCs w:val="16"/>
                <w:lang w:val="es-MX"/>
              </w:rPr>
              <w:t xml:space="preserve"> </w:t>
            </w:r>
          </w:p>
          <w:p w14:paraId="007C7DEB" w14:textId="77777777" w:rsidR="00290428" w:rsidRPr="00C739C3" w:rsidRDefault="00290428" w:rsidP="00D963D6">
            <w:pPr>
              <w:pStyle w:val="Prrafodelista"/>
              <w:widowControl w:val="0"/>
              <w:numPr>
                <w:ilvl w:val="0"/>
                <w:numId w:val="34"/>
              </w:numPr>
              <w:autoSpaceDE w:val="0"/>
              <w:autoSpaceDN w:val="0"/>
              <w:adjustRightInd w:val="0"/>
              <w:jc w:val="both"/>
              <w:rPr>
                <w:rFonts w:ascii="Calibri" w:hAnsi="Calibri" w:cs="Calibri"/>
                <w:sz w:val="16"/>
                <w:szCs w:val="16"/>
              </w:rPr>
            </w:pPr>
            <w:r w:rsidRPr="00C739C3">
              <w:rPr>
                <w:rFonts w:ascii="Calibri" w:hAnsi="Calibri" w:cs="Calibri"/>
                <w:b/>
                <w:i/>
                <w:sz w:val="16"/>
                <w:szCs w:val="16"/>
                <w:lang w:val="es-MX"/>
              </w:rPr>
              <w:t>4 CABEZALES</w:t>
            </w:r>
          </w:p>
          <w:p w14:paraId="42F75BCA" w14:textId="77777777" w:rsidR="00290428" w:rsidRPr="00C739C3" w:rsidRDefault="00290428" w:rsidP="00D963D6">
            <w:pPr>
              <w:pStyle w:val="Prrafodelista"/>
              <w:widowControl w:val="0"/>
              <w:numPr>
                <w:ilvl w:val="0"/>
                <w:numId w:val="34"/>
              </w:numPr>
              <w:autoSpaceDE w:val="0"/>
              <w:autoSpaceDN w:val="0"/>
              <w:adjustRightInd w:val="0"/>
              <w:jc w:val="both"/>
              <w:rPr>
                <w:rFonts w:ascii="Calibri" w:hAnsi="Calibri" w:cs="Calibri"/>
                <w:sz w:val="16"/>
                <w:szCs w:val="16"/>
              </w:rPr>
            </w:pPr>
            <w:r w:rsidRPr="00C739C3">
              <w:rPr>
                <w:rFonts w:ascii="Calibri" w:hAnsi="Calibri" w:cs="Calibri"/>
                <w:b/>
                <w:i/>
                <w:sz w:val="16"/>
                <w:szCs w:val="16"/>
              </w:rPr>
              <w:t>ANCHO DE IMPRESIÓN</w:t>
            </w:r>
            <w:r w:rsidRPr="00C739C3">
              <w:rPr>
                <w:rFonts w:ascii="Calibri" w:hAnsi="Calibri" w:cs="Calibri"/>
                <w:sz w:val="16"/>
                <w:szCs w:val="16"/>
              </w:rPr>
              <w:t>: 3.20 MTS</w:t>
            </w:r>
          </w:p>
          <w:p w14:paraId="26892FCC" w14:textId="77777777" w:rsidR="00290428" w:rsidRPr="00C739C3" w:rsidRDefault="00290428" w:rsidP="00D963D6">
            <w:pPr>
              <w:pStyle w:val="Prrafodelista"/>
              <w:widowControl w:val="0"/>
              <w:numPr>
                <w:ilvl w:val="0"/>
                <w:numId w:val="34"/>
              </w:numPr>
              <w:autoSpaceDE w:val="0"/>
              <w:autoSpaceDN w:val="0"/>
              <w:adjustRightInd w:val="0"/>
              <w:jc w:val="both"/>
              <w:rPr>
                <w:rFonts w:ascii="Calibri" w:hAnsi="Calibri" w:cs="Calibri"/>
                <w:sz w:val="16"/>
                <w:szCs w:val="16"/>
              </w:rPr>
            </w:pPr>
            <w:r w:rsidRPr="00C739C3">
              <w:rPr>
                <w:rFonts w:ascii="Calibri" w:hAnsi="Calibri" w:cs="Calibri"/>
                <w:b/>
                <w:i/>
                <w:sz w:val="16"/>
                <w:szCs w:val="16"/>
              </w:rPr>
              <w:t>COLORES:</w:t>
            </w:r>
            <w:r w:rsidRPr="00C739C3">
              <w:rPr>
                <w:rFonts w:ascii="Calibri" w:hAnsi="Calibri" w:cs="Calibri"/>
                <w:sz w:val="16"/>
                <w:szCs w:val="16"/>
              </w:rPr>
              <w:t xml:space="preserve"> C M Y K. C M Y K</w:t>
            </w:r>
          </w:p>
          <w:p w14:paraId="77FB7B20" w14:textId="77777777" w:rsidR="00290428" w:rsidRPr="00C739C3" w:rsidRDefault="00290428" w:rsidP="00D963D6">
            <w:pPr>
              <w:pStyle w:val="Prrafodelista"/>
              <w:widowControl w:val="0"/>
              <w:numPr>
                <w:ilvl w:val="0"/>
                <w:numId w:val="34"/>
              </w:numPr>
              <w:autoSpaceDE w:val="0"/>
              <w:autoSpaceDN w:val="0"/>
              <w:adjustRightInd w:val="0"/>
              <w:ind w:left="316" w:hanging="284"/>
              <w:jc w:val="both"/>
              <w:rPr>
                <w:rFonts w:ascii="Calibri" w:hAnsi="Calibri" w:cs="Calibri"/>
                <w:sz w:val="16"/>
                <w:szCs w:val="16"/>
              </w:rPr>
            </w:pPr>
            <w:r w:rsidRPr="00C739C3">
              <w:rPr>
                <w:rFonts w:ascii="Calibri" w:hAnsi="Calibri" w:cs="Calibri"/>
                <w:b/>
                <w:i/>
                <w:sz w:val="16"/>
                <w:szCs w:val="16"/>
              </w:rPr>
              <w:t>SISTEMA DE SECADO</w:t>
            </w:r>
            <w:r w:rsidRPr="00C739C3">
              <w:rPr>
                <w:rFonts w:ascii="Calibri" w:hAnsi="Calibri" w:cs="Calibri"/>
                <w:sz w:val="16"/>
                <w:szCs w:val="16"/>
              </w:rPr>
              <w:t>: 3 CALENTADORES CONTROLADOS INDIVIDUALMENTE (POST, MID Y FRONT). + CALENTADOR EXTENDIDO MÁS SISTEMA INTELIGENTE DE SECADO</w:t>
            </w:r>
          </w:p>
          <w:p w14:paraId="05AF688C" w14:textId="77777777" w:rsidR="00290428" w:rsidRPr="00C739C3" w:rsidRDefault="00290428" w:rsidP="00D963D6">
            <w:pPr>
              <w:pStyle w:val="Prrafodelista"/>
              <w:widowControl w:val="0"/>
              <w:numPr>
                <w:ilvl w:val="0"/>
                <w:numId w:val="34"/>
              </w:numPr>
              <w:autoSpaceDE w:val="0"/>
              <w:autoSpaceDN w:val="0"/>
              <w:adjustRightInd w:val="0"/>
              <w:ind w:left="316" w:hanging="284"/>
              <w:jc w:val="both"/>
              <w:rPr>
                <w:rFonts w:ascii="Calibri" w:hAnsi="Calibri" w:cs="Calibri"/>
                <w:sz w:val="16"/>
                <w:szCs w:val="16"/>
              </w:rPr>
            </w:pPr>
            <w:r w:rsidRPr="00C739C3">
              <w:rPr>
                <w:rFonts w:ascii="Calibri" w:hAnsi="Calibri" w:cs="Calibri"/>
                <w:b/>
                <w:i/>
                <w:sz w:val="16"/>
                <w:szCs w:val="16"/>
              </w:rPr>
              <w:t>TEMPERATURA DE OPERACIÓN:</w:t>
            </w:r>
            <w:r w:rsidRPr="00C739C3">
              <w:rPr>
                <w:rFonts w:ascii="Calibri" w:hAnsi="Calibri" w:cs="Calibri"/>
                <w:sz w:val="16"/>
                <w:szCs w:val="16"/>
              </w:rPr>
              <w:t xml:space="preserve"> TEMPERATURA DE 23°C A 29°C Y HUMEDAD DE 50% A 80%</w:t>
            </w:r>
          </w:p>
          <w:p w14:paraId="354A8852" w14:textId="77777777" w:rsidR="00290428" w:rsidRPr="00C739C3" w:rsidRDefault="00290428" w:rsidP="00D963D6">
            <w:pPr>
              <w:pStyle w:val="Prrafodelista"/>
              <w:widowControl w:val="0"/>
              <w:numPr>
                <w:ilvl w:val="0"/>
                <w:numId w:val="34"/>
              </w:numPr>
              <w:autoSpaceDE w:val="0"/>
              <w:autoSpaceDN w:val="0"/>
              <w:adjustRightInd w:val="0"/>
              <w:ind w:left="316" w:hanging="284"/>
              <w:jc w:val="both"/>
              <w:rPr>
                <w:rFonts w:ascii="Calibri" w:hAnsi="Calibri" w:cs="Calibri"/>
                <w:sz w:val="16"/>
                <w:szCs w:val="16"/>
              </w:rPr>
            </w:pPr>
            <w:r w:rsidRPr="00C739C3">
              <w:rPr>
                <w:rFonts w:ascii="Calibri" w:hAnsi="Calibri" w:cs="Calibri"/>
                <w:b/>
                <w:i/>
                <w:sz w:val="16"/>
                <w:szCs w:val="16"/>
              </w:rPr>
              <w:t xml:space="preserve"> INTERFACE: ESTERNA:</w:t>
            </w:r>
            <w:r w:rsidRPr="00C739C3">
              <w:rPr>
                <w:rFonts w:ascii="Calibri" w:hAnsi="Calibri" w:cs="Calibri"/>
                <w:sz w:val="16"/>
                <w:szCs w:val="16"/>
              </w:rPr>
              <w:t xml:space="preserve"> USB 2.0</w:t>
            </w:r>
          </w:p>
          <w:p w14:paraId="075C73E1" w14:textId="77777777" w:rsidR="00290428" w:rsidRPr="00C739C3" w:rsidRDefault="00290428" w:rsidP="00D963D6">
            <w:pPr>
              <w:pStyle w:val="Prrafodelista"/>
              <w:widowControl w:val="0"/>
              <w:numPr>
                <w:ilvl w:val="0"/>
                <w:numId w:val="34"/>
              </w:numPr>
              <w:autoSpaceDE w:val="0"/>
              <w:autoSpaceDN w:val="0"/>
              <w:adjustRightInd w:val="0"/>
              <w:ind w:left="316" w:hanging="284"/>
              <w:jc w:val="both"/>
              <w:rPr>
                <w:rFonts w:ascii="Calibri" w:hAnsi="Calibri" w:cs="Calibri"/>
                <w:sz w:val="16"/>
                <w:szCs w:val="16"/>
              </w:rPr>
            </w:pPr>
            <w:r w:rsidRPr="00C739C3">
              <w:rPr>
                <w:rFonts w:ascii="Calibri" w:hAnsi="Calibri" w:cs="Calibri"/>
                <w:sz w:val="16"/>
                <w:szCs w:val="16"/>
              </w:rPr>
              <w:t xml:space="preserve"> </w:t>
            </w:r>
            <w:r w:rsidRPr="00C739C3">
              <w:rPr>
                <w:rFonts w:ascii="Calibri" w:hAnsi="Calibri" w:cs="Calibri"/>
                <w:b/>
                <w:i/>
                <w:sz w:val="16"/>
                <w:szCs w:val="16"/>
              </w:rPr>
              <w:t>INTERNA:</w:t>
            </w:r>
            <w:r w:rsidRPr="00C739C3">
              <w:rPr>
                <w:rFonts w:ascii="Calibri" w:hAnsi="Calibri" w:cs="Calibri"/>
                <w:sz w:val="16"/>
                <w:szCs w:val="16"/>
              </w:rPr>
              <w:t xml:space="preserve"> SCSI ALTA VELOCIDAD</w:t>
            </w:r>
          </w:p>
          <w:p w14:paraId="00D63A29" w14:textId="77777777" w:rsidR="00290428" w:rsidRPr="00C739C3" w:rsidRDefault="00290428" w:rsidP="00D963D6">
            <w:pPr>
              <w:pStyle w:val="Prrafodelista"/>
              <w:widowControl w:val="0"/>
              <w:numPr>
                <w:ilvl w:val="0"/>
                <w:numId w:val="34"/>
              </w:numPr>
              <w:autoSpaceDE w:val="0"/>
              <w:autoSpaceDN w:val="0"/>
              <w:adjustRightInd w:val="0"/>
              <w:ind w:left="316" w:hanging="284"/>
              <w:jc w:val="both"/>
              <w:rPr>
                <w:rFonts w:ascii="Calibri" w:hAnsi="Calibri" w:cs="Calibri"/>
                <w:sz w:val="16"/>
                <w:szCs w:val="16"/>
              </w:rPr>
            </w:pPr>
            <w:r w:rsidRPr="00C739C3">
              <w:rPr>
                <w:rFonts w:ascii="Calibri" w:hAnsi="Calibri" w:cs="Calibri"/>
                <w:b/>
                <w:i/>
                <w:sz w:val="16"/>
                <w:szCs w:val="16"/>
              </w:rPr>
              <w:t>TINTA:</w:t>
            </w:r>
            <w:r w:rsidRPr="00C739C3">
              <w:rPr>
                <w:rFonts w:ascii="Calibri" w:hAnsi="Calibri" w:cs="Calibri"/>
                <w:sz w:val="16"/>
                <w:szCs w:val="16"/>
              </w:rPr>
              <w:t xml:space="preserve"> DIGIXINK STAR FIRE</w:t>
            </w:r>
          </w:p>
          <w:p w14:paraId="3581EBF2" w14:textId="77777777" w:rsidR="00290428" w:rsidRPr="00C739C3" w:rsidRDefault="00290428" w:rsidP="00D963D6">
            <w:pPr>
              <w:pStyle w:val="Prrafodelista"/>
              <w:widowControl w:val="0"/>
              <w:numPr>
                <w:ilvl w:val="0"/>
                <w:numId w:val="34"/>
              </w:numPr>
              <w:autoSpaceDE w:val="0"/>
              <w:autoSpaceDN w:val="0"/>
              <w:adjustRightInd w:val="0"/>
              <w:ind w:left="316" w:hanging="284"/>
              <w:jc w:val="both"/>
              <w:rPr>
                <w:rFonts w:ascii="Calibri" w:hAnsi="Calibri" w:cs="Calibri"/>
                <w:sz w:val="16"/>
                <w:szCs w:val="16"/>
              </w:rPr>
            </w:pPr>
            <w:r w:rsidRPr="00C739C3">
              <w:rPr>
                <w:rFonts w:ascii="Calibri" w:hAnsi="Calibri" w:cs="Calibri"/>
                <w:b/>
                <w:i/>
                <w:sz w:val="16"/>
                <w:szCs w:val="16"/>
              </w:rPr>
              <w:t>TIPO DE TINTA:</w:t>
            </w:r>
            <w:r w:rsidRPr="00C739C3">
              <w:rPr>
                <w:rFonts w:ascii="Calibri" w:hAnsi="Calibri" w:cs="Calibri"/>
                <w:sz w:val="16"/>
                <w:szCs w:val="16"/>
              </w:rPr>
              <w:t xml:space="preserve"> BASE SOLVENTE</w:t>
            </w:r>
          </w:p>
          <w:p w14:paraId="54456D78" w14:textId="77777777" w:rsidR="00290428" w:rsidRPr="00C739C3" w:rsidRDefault="00290428" w:rsidP="00D963D6">
            <w:pPr>
              <w:pStyle w:val="Prrafodelista"/>
              <w:widowControl w:val="0"/>
              <w:numPr>
                <w:ilvl w:val="0"/>
                <w:numId w:val="34"/>
              </w:numPr>
              <w:autoSpaceDE w:val="0"/>
              <w:autoSpaceDN w:val="0"/>
              <w:adjustRightInd w:val="0"/>
              <w:ind w:left="316" w:hanging="284"/>
              <w:jc w:val="both"/>
              <w:rPr>
                <w:rFonts w:ascii="Calibri" w:hAnsi="Calibri" w:cs="Calibri"/>
                <w:sz w:val="16"/>
                <w:szCs w:val="16"/>
                <w:lang w:val="es-MX"/>
              </w:rPr>
            </w:pPr>
            <w:r w:rsidRPr="00C739C3">
              <w:rPr>
                <w:rFonts w:ascii="Calibri" w:hAnsi="Calibri" w:cs="Calibri"/>
                <w:sz w:val="16"/>
                <w:szCs w:val="16"/>
              </w:rPr>
              <w:t xml:space="preserve"> </w:t>
            </w:r>
            <w:r w:rsidRPr="00C739C3">
              <w:rPr>
                <w:rFonts w:ascii="Calibri" w:hAnsi="Calibri" w:cs="Calibri"/>
                <w:b/>
                <w:i/>
                <w:sz w:val="16"/>
                <w:szCs w:val="16"/>
              </w:rPr>
              <w:t>DURABILIDAD DE TINTA:</w:t>
            </w:r>
            <w:r w:rsidRPr="00C739C3">
              <w:rPr>
                <w:rFonts w:ascii="Calibri" w:hAnsi="Calibri" w:cs="Calibri"/>
                <w:sz w:val="16"/>
                <w:szCs w:val="16"/>
              </w:rPr>
              <w:t xml:space="preserve"> 1 AÑO AL EXTERIOR. </w:t>
            </w:r>
          </w:p>
          <w:p w14:paraId="06856FA3" w14:textId="77777777" w:rsidR="00290428" w:rsidRPr="00C739C3" w:rsidRDefault="00290428" w:rsidP="00D963D6">
            <w:pPr>
              <w:pStyle w:val="Prrafodelista"/>
              <w:widowControl w:val="0"/>
              <w:numPr>
                <w:ilvl w:val="0"/>
                <w:numId w:val="34"/>
              </w:numPr>
              <w:autoSpaceDE w:val="0"/>
              <w:autoSpaceDN w:val="0"/>
              <w:adjustRightInd w:val="0"/>
              <w:ind w:left="316" w:hanging="284"/>
              <w:jc w:val="both"/>
              <w:rPr>
                <w:rFonts w:ascii="Calibri" w:hAnsi="Calibri" w:cs="Calibri"/>
                <w:sz w:val="16"/>
                <w:szCs w:val="16"/>
                <w:lang w:val="es-MX"/>
              </w:rPr>
            </w:pPr>
            <w:r w:rsidRPr="00C739C3">
              <w:rPr>
                <w:rFonts w:ascii="Calibri" w:hAnsi="Calibri" w:cs="Calibri"/>
                <w:b/>
                <w:i/>
                <w:sz w:val="16"/>
                <w:szCs w:val="16"/>
              </w:rPr>
              <w:t>SUMINISTRO DE TINTA:</w:t>
            </w:r>
            <w:r w:rsidRPr="00C739C3">
              <w:rPr>
                <w:rFonts w:ascii="Calibri" w:hAnsi="Calibri" w:cs="Calibri"/>
                <w:sz w:val="16"/>
                <w:szCs w:val="16"/>
              </w:rPr>
              <w:t xml:space="preserve"> SISTEMA DE RECIRCULACIÓN DE PRESIÓN NEGATIVA</w:t>
            </w:r>
          </w:p>
          <w:p w14:paraId="481867ED" w14:textId="77777777" w:rsidR="00290428" w:rsidRPr="00C739C3" w:rsidRDefault="00290428" w:rsidP="00D963D6">
            <w:pPr>
              <w:pStyle w:val="Prrafodelista"/>
              <w:widowControl w:val="0"/>
              <w:numPr>
                <w:ilvl w:val="0"/>
                <w:numId w:val="34"/>
              </w:numPr>
              <w:autoSpaceDE w:val="0"/>
              <w:autoSpaceDN w:val="0"/>
              <w:adjustRightInd w:val="0"/>
              <w:ind w:left="316" w:hanging="284"/>
              <w:jc w:val="both"/>
              <w:rPr>
                <w:rFonts w:ascii="Calibri" w:hAnsi="Calibri" w:cs="Calibri"/>
                <w:sz w:val="16"/>
                <w:szCs w:val="16"/>
                <w:lang w:val="es-MX"/>
              </w:rPr>
            </w:pPr>
            <w:r w:rsidRPr="00C739C3">
              <w:rPr>
                <w:rFonts w:ascii="Calibri" w:hAnsi="Calibri" w:cs="Calibri"/>
                <w:b/>
                <w:i/>
                <w:sz w:val="16"/>
                <w:szCs w:val="16"/>
                <w:lang w:val="es-MX"/>
              </w:rPr>
              <w:t>SOFTWARE:</w:t>
            </w:r>
            <w:r w:rsidRPr="00C739C3">
              <w:rPr>
                <w:rFonts w:ascii="Calibri" w:hAnsi="Calibri" w:cs="Calibri"/>
                <w:sz w:val="16"/>
                <w:szCs w:val="16"/>
                <w:lang w:val="es-MX"/>
              </w:rPr>
              <w:t xml:space="preserve"> ONYX + GZ CONTROL CONSOLE, </w:t>
            </w:r>
            <w:r w:rsidRPr="00C739C3">
              <w:rPr>
                <w:rFonts w:ascii="Calibri" w:hAnsi="Calibri" w:cs="Calibri"/>
                <w:b/>
                <w:sz w:val="16"/>
                <w:szCs w:val="16"/>
                <w:lang w:val="es-MX"/>
              </w:rPr>
              <w:t>(QUE SEA PERMANENTE)</w:t>
            </w:r>
          </w:p>
          <w:p w14:paraId="6B57D346" w14:textId="77777777" w:rsidR="00290428" w:rsidRPr="00C739C3" w:rsidRDefault="00290428" w:rsidP="00D963D6">
            <w:pPr>
              <w:pStyle w:val="Prrafodelista"/>
              <w:widowControl w:val="0"/>
              <w:numPr>
                <w:ilvl w:val="0"/>
                <w:numId w:val="34"/>
              </w:numPr>
              <w:autoSpaceDE w:val="0"/>
              <w:autoSpaceDN w:val="0"/>
              <w:adjustRightInd w:val="0"/>
              <w:ind w:left="316" w:hanging="284"/>
              <w:jc w:val="both"/>
              <w:rPr>
                <w:rFonts w:ascii="Calibri" w:hAnsi="Calibri" w:cs="Calibri"/>
                <w:sz w:val="16"/>
                <w:szCs w:val="16"/>
                <w:lang w:val="es-MX"/>
              </w:rPr>
            </w:pPr>
            <w:r w:rsidRPr="00C739C3">
              <w:rPr>
                <w:rFonts w:ascii="Calibri" w:hAnsi="Calibri" w:cs="Calibri"/>
                <w:b/>
                <w:i/>
                <w:sz w:val="16"/>
                <w:szCs w:val="16"/>
                <w:lang w:val="es-MX"/>
              </w:rPr>
              <w:t>FUENTE DE PODER:</w:t>
            </w:r>
            <w:r w:rsidRPr="00C739C3">
              <w:rPr>
                <w:rFonts w:ascii="Calibri" w:hAnsi="Calibri" w:cs="Calibri"/>
                <w:sz w:val="16"/>
                <w:szCs w:val="16"/>
                <w:lang w:val="es-MX"/>
              </w:rPr>
              <w:t xml:space="preserve"> 50 HZ/AC, 220V +/- 10% 13 A (IMPRESORA) + 18 A * 2 (QT DRYING SYSTEM) </w:t>
            </w:r>
          </w:p>
          <w:p w14:paraId="23511F04" w14:textId="77777777" w:rsidR="00290428" w:rsidRPr="00C739C3" w:rsidRDefault="00290428" w:rsidP="00D963D6">
            <w:pPr>
              <w:pStyle w:val="Prrafodelista"/>
              <w:widowControl w:val="0"/>
              <w:numPr>
                <w:ilvl w:val="0"/>
                <w:numId w:val="34"/>
              </w:numPr>
              <w:autoSpaceDE w:val="0"/>
              <w:autoSpaceDN w:val="0"/>
              <w:adjustRightInd w:val="0"/>
              <w:ind w:left="316" w:hanging="284"/>
              <w:jc w:val="both"/>
              <w:rPr>
                <w:rFonts w:ascii="Calibri" w:hAnsi="Calibri" w:cs="Calibri"/>
                <w:sz w:val="16"/>
                <w:szCs w:val="16"/>
                <w:lang w:val="es-MX"/>
              </w:rPr>
            </w:pPr>
            <w:r w:rsidRPr="00C739C3">
              <w:rPr>
                <w:rFonts w:ascii="Calibri" w:hAnsi="Calibri" w:cs="Calibri"/>
                <w:b/>
                <w:i/>
                <w:sz w:val="16"/>
                <w:szCs w:val="16"/>
                <w:lang w:val="es-MX"/>
              </w:rPr>
              <w:t>VELOCIDAD DE IMPRESIÓN:</w:t>
            </w:r>
            <w:r w:rsidRPr="00C739C3">
              <w:rPr>
                <w:rFonts w:ascii="Calibri" w:hAnsi="Calibri" w:cs="Calibri"/>
                <w:sz w:val="16"/>
                <w:szCs w:val="16"/>
                <w:lang w:val="es-MX"/>
              </w:rPr>
              <w:t xml:space="preserve"> 300 * 400 DPI 231 M2/HR. 129 M2/HR. 600 * 400 DPI 209 M2/HR. 115 M2/HR. 300 * 600 DPI 163 M2/HR. 86 M2/HR. 600 * 600 DPI 146 M2/HR. 76 M2/HR. 300 * 800 DPI 127 M2/HR. 67 M2/HR. 600 * 800 DPI 112 M2/HR. 59 M2/HR.  </w:t>
            </w:r>
          </w:p>
          <w:p w14:paraId="7A1F9638" w14:textId="77777777" w:rsidR="00290428" w:rsidRPr="00C739C3" w:rsidRDefault="00290428" w:rsidP="00D963D6">
            <w:pPr>
              <w:pStyle w:val="Prrafodelista"/>
              <w:widowControl w:val="0"/>
              <w:numPr>
                <w:ilvl w:val="0"/>
                <w:numId w:val="34"/>
              </w:numPr>
              <w:autoSpaceDE w:val="0"/>
              <w:autoSpaceDN w:val="0"/>
              <w:adjustRightInd w:val="0"/>
              <w:rPr>
                <w:rFonts w:ascii="Calibri" w:hAnsi="Calibri" w:cs="Calibri"/>
                <w:sz w:val="16"/>
                <w:szCs w:val="16"/>
                <w:lang w:val="es-MX"/>
              </w:rPr>
            </w:pPr>
            <w:r w:rsidRPr="00C739C3">
              <w:rPr>
                <w:rFonts w:ascii="Calibri" w:hAnsi="Calibri" w:cs="Calibri"/>
                <w:b/>
                <w:i/>
                <w:sz w:val="16"/>
                <w:szCs w:val="16"/>
                <w:lang w:val="es-MX"/>
              </w:rPr>
              <w:t>DIMENSIONES EMPAQUE</w:t>
            </w:r>
            <w:r w:rsidRPr="00C739C3">
              <w:rPr>
                <w:rFonts w:ascii="Calibri" w:hAnsi="Calibri" w:cs="Calibri"/>
                <w:sz w:val="16"/>
                <w:szCs w:val="16"/>
                <w:lang w:val="es-MX"/>
              </w:rPr>
              <w:t xml:space="preserve">: 4930 * 1150 * 1690 MM (L * AN * AL). </w:t>
            </w:r>
          </w:p>
          <w:p w14:paraId="28D2E445" w14:textId="77777777" w:rsidR="00290428" w:rsidRPr="00C739C3" w:rsidRDefault="00290428" w:rsidP="00D963D6">
            <w:pPr>
              <w:pStyle w:val="Prrafodelista"/>
              <w:widowControl w:val="0"/>
              <w:numPr>
                <w:ilvl w:val="0"/>
                <w:numId w:val="34"/>
              </w:numPr>
              <w:autoSpaceDE w:val="0"/>
              <w:autoSpaceDN w:val="0"/>
              <w:adjustRightInd w:val="0"/>
              <w:rPr>
                <w:rFonts w:ascii="Calibri" w:hAnsi="Calibri" w:cs="Calibri"/>
                <w:sz w:val="16"/>
                <w:szCs w:val="16"/>
                <w:lang w:val="es-MX"/>
              </w:rPr>
            </w:pPr>
            <w:r w:rsidRPr="00C739C3">
              <w:rPr>
                <w:rFonts w:ascii="Calibri" w:hAnsi="Calibri" w:cs="Calibri"/>
                <w:b/>
                <w:i/>
                <w:sz w:val="16"/>
                <w:szCs w:val="16"/>
                <w:lang w:val="es-MX"/>
              </w:rPr>
              <w:t>PESO EQUIPO:</w:t>
            </w:r>
            <w:r w:rsidRPr="00C739C3">
              <w:rPr>
                <w:rFonts w:ascii="Calibri" w:hAnsi="Calibri" w:cs="Calibri"/>
                <w:sz w:val="16"/>
                <w:szCs w:val="16"/>
                <w:lang w:val="es-MX"/>
              </w:rPr>
              <w:t xml:space="preserve"> 915 KGS.</w:t>
            </w:r>
          </w:p>
          <w:p w14:paraId="35F19E5F" w14:textId="52A3DC91" w:rsidR="00D963D6" w:rsidRPr="00C739C3" w:rsidRDefault="00290428" w:rsidP="00D963D6">
            <w:pPr>
              <w:pStyle w:val="Prrafodelista"/>
              <w:widowControl w:val="0"/>
              <w:numPr>
                <w:ilvl w:val="0"/>
                <w:numId w:val="34"/>
              </w:numPr>
              <w:autoSpaceDE w:val="0"/>
              <w:autoSpaceDN w:val="0"/>
              <w:adjustRightInd w:val="0"/>
              <w:rPr>
                <w:rFonts w:ascii="Calibri" w:hAnsi="Calibri" w:cs="Calibri"/>
                <w:b/>
                <w:sz w:val="16"/>
                <w:szCs w:val="16"/>
              </w:rPr>
            </w:pPr>
            <w:r w:rsidRPr="00C739C3">
              <w:rPr>
                <w:rFonts w:ascii="Calibri" w:hAnsi="Calibri" w:cs="Calibri"/>
                <w:b/>
                <w:i/>
                <w:sz w:val="16"/>
                <w:szCs w:val="16"/>
                <w:lang w:val="es-MX"/>
              </w:rPr>
              <w:t>CON CAPACITACIÓN PARA EL PERSONAL</w:t>
            </w:r>
          </w:p>
          <w:p w14:paraId="2255DF6C" w14:textId="28FABB56" w:rsidR="00290428" w:rsidRPr="00C739C3" w:rsidRDefault="00290428" w:rsidP="00D963D6">
            <w:pPr>
              <w:pStyle w:val="Prrafodelista"/>
              <w:widowControl w:val="0"/>
              <w:numPr>
                <w:ilvl w:val="0"/>
                <w:numId w:val="34"/>
              </w:numPr>
              <w:autoSpaceDE w:val="0"/>
              <w:autoSpaceDN w:val="0"/>
              <w:adjustRightInd w:val="0"/>
              <w:rPr>
                <w:rFonts w:ascii="Calibri" w:hAnsi="Calibri" w:cs="Calibri"/>
                <w:b/>
                <w:sz w:val="16"/>
                <w:szCs w:val="16"/>
              </w:rPr>
            </w:pPr>
            <w:r w:rsidRPr="00C739C3">
              <w:rPr>
                <w:rFonts w:ascii="Calibri" w:hAnsi="Calibri" w:cs="Calibri"/>
                <w:b/>
                <w:i/>
                <w:sz w:val="16"/>
                <w:szCs w:val="16"/>
                <w:lang w:val="es-MX"/>
              </w:rPr>
              <w:t>TRASLADO E INSTALACIÓN DEL EQUIPO</w:t>
            </w:r>
          </w:p>
        </w:tc>
        <w:tc>
          <w:tcPr>
            <w:tcW w:w="745" w:type="pct"/>
            <w:vAlign w:val="center"/>
          </w:tcPr>
          <w:p w14:paraId="5368FB70" w14:textId="5C46644F" w:rsidR="00290428" w:rsidRPr="00C739C3" w:rsidRDefault="00C12E6E" w:rsidP="00290428">
            <w:pPr>
              <w:jc w:val="center"/>
              <w:rPr>
                <w:rFonts w:ascii="Calibri" w:hAnsi="Calibri" w:cs="Calibri"/>
                <w:sz w:val="16"/>
                <w:szCs w:val="16"/>
              </w:rPr>
            </w:pPr>
            <w:r w:rsidRPr="00C739C3">
              <w:rPr>
                <w:rFonts w:ascii="Calibri" w:hAnsi="Calibri" w:cs="Calibri"/>
                <w:sz w:val="16"/>
                <w:szCs w:val="16"/>
              </w:rPr>
              <w:t>Equipo</w:t>
            </w:r>
          </w:p>
        </w:tc>
        <w:tc>
          <w:tcPr>
            <w:tcW w:w="445" w:type="pct"/>
            <w:vAlign w:val="center"/>
          </w:tcPr>
          <w:p w14:paraId="7D82E348" w14:textId="243190E4" w:rsidR="00290428" w:rsidRPr="00290428" w:rsidRDefault="00290428" w:rsidP="00290428">
            <w:pPr>
              <w:jc w:val="center"/>
              <w:rPr>
                <w:rFonts w:ascii="Calibri" w:hAnsi="Calibri" w:cs="Calibri"/>
                <w:sz w:val="16"/>
                <w:szCs w:val="16"/>
              </w:rPr>
            </w:pPr>
            <w:r w:rsidRPr="00290428">
              <w:rPr>
                <w:rFonts w:ascii="Calibri" w:hAnsi="Calibri" w:cs="Calibri"/>
                <w:sz w:val="16"/>
                <w:szCs w:val="16"/>
              </w:rPr>
              <w:t>1</w:t>
            </w:r>
          </w:p>
        </w:tc>
      </w:tr>
      <w:tr w:rsidR="00172F03" w:rsidRPr="001E410F" w14:paraId="1FD0EA68" w14:textId="77777777" w:rsidTr="008B3463">
        <w:trPr>
          <w:trHeight w:val="94"/>
          <w:jc w:val="center"/>
        </w:trPr>
        <w:tc>
          <w:tcPr>
            <w:tcW w:w="383" w:type="pct"/>
            <w:shd w:val="clear" w:color="auto" w:fill="auto"/>
            <w:vAlign w:val="center"/>
          </w:tcPr>
          <w:p w14:paraId="0424C309" w14:textId="37CD153E" w:rsidR="00172F03" w:rsidRPr="00C739C3" w:rsidRDefault="00002060" w:rsidP="00172F03">
            <w:pPr>
              <w:jc w:val="center"/>
              <w:rPr>
                <w:rFonts w:ascii="Calibri" w:hAnsi="Calibri" w:cs="Calibri"/>
                <w:sz w:val="16"/>
                <w:szCs w:val="16"/>
              </w:rPr>
            </w:pPr>
            <w:r w:rsidRPr="00C739C3">
              <w:rPr>
                <w:rFonts w:ascii="Calibri" w:hAnsi="Calibri" w:cs="Calibri"/>
                <w:sz w:val="16"/>
                <w:szCs w:val="16"/>
              </w:rPr>
              <w:t>18</w:t>
            </w:r>
          </w:p>
        </w:tc>
        <w:tc>
          <w:tcPr>
            <w:tcW w:w="3427" w:type="pct"/>
            <w:vAlign w:val="center"/>
          </w:tcPr>
          <w:p w14:paraId="310D2C01" w14:textId="615DFBFA" w:rsidR="001D4562" w:rsidRPr="00C739C3" w:rsidRDefault="00172F03" w:rsidP="001D4562">
            <w:pPr>
              <w:widowControl/>
              <w:autoSpaceDE w:val="0"/>
              <w:autoSpaceDN w:val="0"/>
              <w:adjustRightInd w:val="0"/>
              <w:spacing w:before="240" w:line="360" w:lineRule="auto"/>
              <w:rPr>
                <w:rFonts w:asciiTheme="minorHAnsi" w:eastAsia="Calibri" w:hAnsiTheme="minorHAnsi" w:cstheme="minorHAnsi"/>
                <w:b/>
                <w:sz w:val="16"/>
                <w:szCs w:val="16"/>
                <w:lang w:val="es-MX" w:eastAsia="es-MX"/>
              </w:rPr>
            </w:pPr>
            <w:r w:rsidRPr="00C739C3">
              <w:rPr>
                <w:rFonts w:asciiTheme="minorHAnsi" w:eastAsia="Calibri" w:hAnsiTheme="minorHAnsi" w:cstheme="minorHAnsi"/>
                <w:b/>
                <w:sz w:val="16"/>
                <w:szCs w:val="16"/>
                <w:lang w:val="es-MX" w:eastAsia="es-MX"/>
              </w:rPr>
              <w:t xml:space="preserve">GUILLOTINA CON: </w:t>
            </w:r>
          </w:p>
          <w:p w14:paraId="7214773F" w14:textId="08B97064"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ANCHO DE CORTE:</w:t>
            </w:r>
            <w:r w:rsidRPr="00C739C3">
              <w:rPr>
                <w:rFonts w:asciiTheme="minorHAnsi" w:hAnsiTheme="minorHAnsi" w:cstheme="minorHAnsi"/>
                <w:sz w:val="16"/>
                <w:szCs w:val="16"/>
                <w:lang w:val="es-MX"/>
              </w:rPr>
              <w:t xml:space="preserve"> 45” / 116CM</w:t>
            </w:r>
          </w:p>
          <w:p w14:paraId="162FAF50"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 xml:space="preserve">APERTURA DEL ABRAZADERA: </w:t>
            </w:r>
            <w:r w:rsidRPr="00C739C3">
              <w:rPr>
                <w:rFonts w:asciiTheme="minorHAnsi" w:hAnsiTheme="minorHAnsi" w:cstheme="minorHAnsi"/>
                <w:sz w:val="16"/>
                <w:szCs w:val="16"/>
                <w:lang w:val="es-MX"/>
              </w:rPr>
              <w:t>6.5” / 16.5CM</w:t>
            </w:r>
          </w:p>
          <w:p w14:paraId="3E655A9E"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 xml:space="preserve">CORTE MÁXIMO:  </w:t>
            </w:r>
            <w:r w:rsidRPr="00C739C3">
              <w:rPr>
                <w:rFonts w:asciiTheme="minorHAnsi" w:eastAsia="Calibri" w:hAnsiTheme="minorHAnsi" w:cstheme="minorHAnsi"/>
                <w:sz w:val="16"/>
                <w:szCs w:val="16"/>
                <w:lang w:val="es-MX" w:eastAsia="es-MX"/>
              </w:rPr>
              <w:t>45.7˝ | 1160 mm</w:t>
            </w:r>
          </w:p>
          <w:p w14:paraId="51522EF9"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CORTE MÍNIMO:</w:t>
            </w:r>
            <w:r w:rsidRPr="00C739C3">
              <w:rPr>
                <w:rFonts w:asciiTheme="minorHAnsi" w:hAnsiTheme="minorHAnsi" w:cstheme="minorHAnsi"/>
                <w:sz w:val="16"/>
                <w:szCs w:val="16"/>
                <w:lang w:val="es-MX"/>
              </w:rPr>
              <w:t xml:space="preserve">  0.94” / 2.4CM</w:t>
            </w:r>
          </w:p>
          <w:p w14:paraId="58E0DC8C"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REQUERIMIENTO ELÉCTRICO:</w:t>
            </w:r>
            <w:r w:rsidRPr="00C739C3">
              <w:rPr>
                <w:rFonts w:asciiTheme="minorHAnsi" w:hAnsiTheme="minorHAnsi" w:cstheme="minorHAnsi"/>
                <w:sz w:val="16"/>
                <w:szCs w:val="16"/>
                <w:lang w:val="es-MX"/>
              </w:rPr>
              <w:t xml:space="preserve"> </w:t>
            </w:r>
            <w:r w:rsidRPr="00C739C3">
              <w:rPr>
                <w:rFonts w:asciiTheme="minorHAnsi" w:hAnsiTheme="minorHAnsi" w:cstheme="minorHAnsi"/>
                <w:sz w:val="16"/>
                <w:szCs w:val="16"/>
                <w:lang w:val="es-MX"/>
              </w:rPr>
              <w:tab/>
              <w:t>220V, 3 FASES, 30ª</w:t>
            </w:r>
          </w:p>
          <w:p w14:paraId="4579DBBF"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PROFUNDIDAD DE ALIMENTACIÓN:</w:t>
            </w:r>
            <w:r w:rsidRPr="00C739C3">
              <w:rPr>
                <w:rFonts w:asciiTheme="minorHAnsi" w:hAnsiTheme="minorHAnsi" w:cstheme="minorHAnsi"/>
                <w:sz w:val="16"/>
                <w:szCs w:val="16"/>
                <w:lang w:val="es-MX"/>
              </w:rPr>
              <w:t xml:space="preserve"> MÁX. 45.7˝ | 1160 MM </w:t>
            </w:r>
            <w:r w:rsidRPr="00C739C3">
              <w:rPr>
                <w:rFonts w:asciiTheme="minorHAnsi" w:hAnsiTheme="minorHAnsi" w:cstheme="minorHAnsi"/>
                <w:sz w:val="16"/>
                <w:szCs w:val="16"/>
                <w:lang w:val="es-MX"/>
              </w:rPr>
              <w:tab/>
              <w:t>MIN. .94˝ | 24 MM</w:t>
            </w:r>
          </w:p>
          <w:p w14:paraId="6EF01603"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 xml:space="preserve">VELOCIDAD DE CORTE (R.P.M.): </w:t>
            </w:r>
            <w:r w:rsidRPr="00C739C3">
              <w:rPr>
                <w:rFonts w:asciiTheme="minorHAnsi" w:hAnsiTheme="minorHAnsi" w:cstheme="minorHAnsi"/>
                <w:sz w:val="16"/>
                <w:szCs w:val="16"/>
                <w:lang w:val="es-MX"/>
              </w:rPr>
              <w:t>48</w:t>
            </w:r>
          </w:p>
          <w:p w14:paraId="0B8952F3"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 xml:space="preserve">SISTEMA DE ACCIONAMIENTO: </w:t>
            </w:r>
            <w:r w:rsidRPr="00C739C3">
              <w:rPr>
                <w:rFonts w:asciiTheme="minorHAnsi" w:hAnsiTheme="minorHAnsi" w:cstheme="minorHAnsi"/>
                <w:sz w:val="16"/>
                <w:szCs w:val="16"/>
                <w:lang w:val="es-MX"/>
              </w:rPr>
              <w:t>TIRADOR DE DOBLE EXTREMO</w:t>
            </w:r>
          </w:p>
          <w:p w14:paraId="2E3FF072"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 xml:space="preserve">PRESIÓN DE SUJECIÓN: </w:t>
            </w:r>
            <w:r w:rsidRPr="00C739C3">
              <w:rPr>
                <w:rFonts w:asciiTheme="minorHAnsi" w:hAnsiTheme="minorHAnsi" w:cstheme="minorHAnsi"/>
                <w:sz w:val="16"/>
                <w:szCs w:val="16"/>
                <w:lang w:val="es-MX"/>
              </w:rPr>
              <w:t>440~9921 LB | 200~4500 KG</w:t>
            </w:r>
          </w:p>
          <w:p w14:paraId="65F819C8"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 xml:space="preserve">VELOCIDAD DEL TOPE TRASERO:  </w:t>
            </w:r>
            <w:r w:rsidRPr="00C739C3">
              <w:rPr>
                <w:rFonts w:asciiTheme="minorHAnsi" w:hAnsiTheme="minorHAnsi" w:cstheme="minorHAnsi"/>
                <w:sz w:val="16"/>
                <w:szCs w:val="16"/>
                <w:lang w:val="es-MX"/>
              </w:rPr>
              <w:t>MÁX. 13˝⁄SEC | 33 CM⁄SEC Y MIN .63” ⁄SEC | 1.6 CM⁄SEC</w:t>
            </w:r>
          </w:p>
          <w:p w14:paraId="7A01FBB9"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CORTE MÍNIMO</w:t>
            </w:r>
            <w:r w:rsidRPr="00C739C3">
              <w:rPr>
                <w:rFonts w:asciiTheme="minorHAnsi" w:hAnsiTheme="minorHAnsi" w:cstheme="minorHAnsi"/>
                <w:sz w:val="16"/>
                <w:szCs w:val="16"/>
                <w:lang w:val="es-MX"/>
              </w:rPr>
              <w:t>: CON ABRAZADERA FALSA 2.95” | 7.5 CM</w:t>
            </w:r>
          </w:p>
          <w:p w14:paraId="3922E1E4"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 xml:space="preserve">SIN ABRAZADERA FALSA: </w:t>
            </w:r>
            <w:r w:rsidRPr="00C739C3">
              <w:rPr>
                <w:rFonts w:asciiTheme="minorHAnsi" w:hAnsiTheme="minorHAnsi" w:cstheme="minorHAnsi"/>
                <w:sz w:val="16"/>
                <w:szCs w:val="16"/>
                <w:lang w:val="es-MX"/>
              </w:rPr>
              <w:t>.9” / 24 MM</w:t>
            </w:r>
          </w:p>
          <w:p w14:paraId="0A40C112"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REQUERIMIENTOS ELÉCTRICOS DE MOTOR</w:t>
            </w:r>
            <w:r w:rsidRPr="00C739C3">
              <w:rPr>
                <w:rFonts w:asciiTheme="minorHAnsi" w:hAnsiTheme="minorHAnsi" w:cstheme="minorHAnsi"/>
                <w:sz w:val="16"/>
                <w:szCs w:val="16"/>
                <w:lang w:val="es-MX"/>
              </w:rPr>
              <w:t>: 5 HP, 208/230 VOLTS, 60 HZ, TRIFÁSICO, CA, 25 AMPERS</w:t>
            </w:r>
          </w:p>
          <w:p w14:paraId="713B8FD3"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CAPACIDAD DE SERVICIO</w:t>
            </w:r>
            <w:r w:rsidRPr="00C739C3">
              <w:rPr>
                <w:rFonts w:asciiTheme="minorHAnsi" w:hAnsiTheme="minorHAnsi" w:cstheme="minorHAnsi"/>
                <w:sz w:val="16"/>
                <w:szCs w:val="16"/>
                <w:lang w:val="es-MX"/>
              </w:rPr>
              <w:t>: 30 AMPERS.</w:t>
            </w:r>
          </w:p>
          <w:p w14:paraId="15098C03" w14:textId="77777777" w:rsidR="00172F03" w:rsidRPr="00C739C3" w:rsidRDefault="00172F03" w:rsidP="001D4562">
            <w:pPr>
              <w:pStyle w:val="Prrafodelista"/>
              <w:autoSpaceDE w:val="0"/>
              <w:autoSpaceDN w:val="0"/>
              <w:adjustRightInd w:val="0"/>
              <w:ind w:left="405"/>
              <w:rPr>
                <w:rFonts w:asciiTheme="minorHAnsi" w:hAnsiTheme="minorHAnsi" w:cstheme="minorHAnsi"/>
                <w:b/>
                <w:sz w:val="16"/>
                <w:szCs w:val="16"/>
                <w:lang w:val="es-MX"/>
              </w:rPr>
            </w:pPr>
            <w:r w:rsidRPr="00C739C3">
              <w:rPr>
                <w:rFonts w:asciiTheme="minorHAnsi" w:hAnsiTheme="minorHAnsi" w:cstheme="minorHAnsi"/>
                <w:b/>
                <w:sz w:val="16"/>
                <w:szCs w:val="16"/>
                <w:lang w:val="es-MX"/>
              </w:rPr>
              <w:t>DIMENSIONES</w:t>
            </w:r>
          </w:p>
          <w:p w14:paraId="2A4D1A65"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ESPACIO DE LA MESA</w:t>
            </w:r>
            <w:r w:rsidRPr="00C739C3">
              <w:rPr>
                <w:rFonts w:asciiTheme="minorHAnsi" w:hAnsiTheme="minorHAnsi" w:cstheme="minorHAnsi"/>
                <w:sz w:val="16"/>
                <w:szCs w:val="16"/>
                <w:lang w:val="es-MX"/>
              </w:rPr>
              <w:t>: FRENTE AL CUCHILLO 720 MM (28,3”)</w:t>
            </w:r>
          </w:p>
          <w:p w14:paraId="6AFA5D38"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ALTURA DE LA MESA:</w:t>
            </w:r>
            <w:r w:rsidRPr="00C739C3">
              <w:rPr>
                <w:rFonts w:asciiTheme="minorHAnsi" w:hAnsiTheme="minorHAnsi" w:cstheme="minorHAnsi"/>
                <w:sz w:val="16"/>
                <w:szCs w:val="16"/>
                <w:lang w:val="es-MX"/>
              </w:rPr>
              <w:t xml:space="preserve"> 900 MM (35,4”)</w:t>
            </w:r>
          </w:p>
          <w:p w14:paraId="21D726F4"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LONGITUD TOTAL:</w:t>
            </w:r>
            <w:r w:rsidRPr="00C739C3">
              <w:rPr>
                <w:rFonts w:asciiTheme="minorHAnsi" w:hAnsiTheme="minorHAnsi" w:cstheme="minorHAnsi"/>
                <w:sz w:val="16"/>
                <w:szCs w:val="16"/>
                <w:lang w:val="es-MX"/>
              </w:rPr>
              <w:t xml:space="preserve"> (CON MESAS LATERALES) 2655 MM (104,5”)</w:t>
            </w:r>
          </w:p>
          <w:p w14:paraId="55FE30FC"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ANCHO TOTAL</w:t>
            </w:r>
            <w:r w:rsidRPr="00C739C3">
              <w:rPr>
                <w:rFonts w:asciiTheme="minorHAnsi" w:hAnsiTheme="minorHAnsi" w:cstheme="minorHAnsi"/>
                <w:sz w:val="16"/>
                <w:szCs w:val="16"/>
                <w:lang w:val="es-MX"/>
              </w:rPr>
              <w:t>: 2420 MM (95,3”)</w:t>
            </w:r>
          </w:p>
          <w:p w14:paraId="13AA254B"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ALTURA TOTAL:</w:t>
            </w:r>
            <w:r w:rsidRPr="00C739C3">
              <w:rPr>
                <w:rFonts w:asciiTheme="minorHAnsi" w:hAnsiTheme="minorHAnsi" w:cstheme="minorHAnsi"/>
                <w:sz w:val="16"/>
                <w:szCs w:val="16"/>
                <w:lang w:val="es-MX"/>
              </w:rPr>
              <w:t xml:space="preserve"> 1620 MM (63,8”)</w:t>
            </w:r>
          </w:p>
          <w:p w14:paraId="01655763"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PESO NETO</w:t>
            </w:r>
            <w:r w:rsidRPr="00C739C3">
              <w:rPr>
                <w:rFonts w:asciiTheme="minorHAnsi" w:hAnsiTheme="minorHAnsi" w:cstheme="minorHAnsi"/>
                <w:sz w:val="16"/>
                <w:szCs w:val="16"/>
                <w:lang w:val="es-MX"/>
              </w:rPr>
              <w:t>: (APROXIMADO) 4150 KG (9149 LB)</w:t>
            </w:r>
          </w:p>
          <w:p w14:paraId="27D619BA" w14:textId="77777777" w:rsidR="00172F03" w:rsidRPr="00C739C3" w:rsidRDefault="00172F03" w:rsidP="001D4562">
            <w:pPr>
              <w:pStyle w:val="Prrafodelista"/>
              <w:widowControl w:val="0"/>
              <w:numPr>
                <w:ilvl w:val="0"/>
                <w:numId w:val="34"/>
              </w:numPr>
              <w:autoSpaceDE w:val="0"/>
              <w:autoSpaceDN w:val="0"/>
              <w:adjustRightInd w:val="0"/>
              <w:jc w:val="both"/>
              <w:rPr>
                <w:rFonts w:asciiTheme="minorHAnsi" w:hAnsiTheme="minorHAnsi" w:cstheme="minorHAnsi"/>
                <w:sz w:val="16"/>
                <w:szCs w:val="16"/>
                <w:lang w:val="es-MX"/>
              </w:rPr>
            </w:pPr>
            <w:r w:rsidRPr="00C739C3">
              <w:rPr>
                <w:rFonts w:asciiTheme="minorHAnsi" w:hAnsiTheme="minorHAnsi" w:cstheme="minorHAnsi"/>
                <w:b/>
                <w:i/>
                <w:sz w:val="16"/>
                <w:szCs w:val="16"/>
                <w:lang w:val="es-MX"/>
              </w:rPr>
              <w:t xml:space="preserve">CON CAPACITACIÓN PARA EL PERSONAL. </w:t>
            </w:r>
          </w:p>
          <w:p w14:paraId="5BA5C737" w14:textId="77777777" w:rsidR="00172F03" w:rsidRPr="00C739C3" w:rsidRDefault="00172F03" w:rsidP="001D4562">
            <w:pPr>
              <w:pStyle w:val="Prrafodelista"/>
              <w:numPr>
                <w:ilvl w:val="0"/>
                <w:numId w:val="34"/>
              </w:numPr>
              <w:autoSpaceDE w:val="0"/>
              <w:autoSpaceDN w:val="0"/>
              <w:adjustRightInd w:val="0"/>
              <w:jc w:val="both"/>
              <w:rPr>
                <w:rFonts w:asciiTheme="minorHAnsi" w:eastAsia="Calibri" w:hAnsiTheme="minorHAnsi" w:cstheme="minorHAnsi"/>
                <w:b/>
                <w:sz w:val="16"/>
                <w:szCs w:val="16"/>
                <w:lang w:val="es-MX" w:eastAsia="es-MX"/>
              </w:rPr>
            </w:pPr>
            <w:r w:rsidRPr="00C739C3">
              <w:rPr>
                <w:rFonts w:asciiTheme="minorHAnsi" w:hAnsiTheme="minorHAnsi" w:cstheme="minorHAnsi"/>
                <w:b/>
                <w:i/>
                <w:sz w:val="16"/>
                <w:szCs w:val="16"/>
                <w:lang w:val="es-MX"/>
              </w:rPr>
              <w:t>TRASLADO E INSTALACIÓN DEL EQUIPO</w:t>
            </w:r>
          </w:p>
          <w:p w14:paraId="115AEB2B" w14:textId="77777777" w:rsidR="00172F03" w:rsidRPr="00C739C3" w:rsidRDefault="00172F03" w:rsidP="00172F03">
            <w:pPr>
              <w:jc w:val="center"/>
              <w:rPr>
                <w:rFonts w:asciiTheme="minorHAnsi" w:hAnsiTheme="minorHAnsi" w:cstheme="minorHAnsi"/>
                <w:b/>
                <w:sz w:val="16"/>
                <w:szCs w:val="16"/>
              </w:rPr>
            </w:pPr>
          </w:p>
        </w:tc>
        <w:tc>
          <w:tcPr>
            <w:tcW w:w="745" w:type="pct"/>
            <w:vAlign w:val="center"/>
          </w:tcPr>
          <w:p w14:paraId="67FC7B41" w14:textId="54913F97" w:rsidR="00172F03" w:rsidRPr="00C739C3" w:rsidRDefault="00172F03" w:rsidP="00172F03">
            <w:pPr>
              <w:jc w:val="center"/>
              <w:rPr>
                <w:rFonts w:asciiTheme="minorHAnsi" w:hAnsiTheme="minorHAnsi" w:cstheme="minorHAnsi"/>
                <w:sz w:val="16"/>
                <w:szCs w:val="16"/>
              </w:rPr>
            </w:pPr>
            <w:r w:rsidRPr="00C739C3">
              <w:rPr>
                <w:rFonts w:asciiTheme="minorHAnsi" w:hAnsiTheme="minorHAnsi" w:cstheme="minorHAnsi"/>
                <w:sz w:val="16"/>
                <w:szCs w:val="16"/>
              </w:rPr>
              <w:t>P</w:t>
            </w:r>
            <w:r w:rsidR="00C12E6E" w:rsidRPr="00C739C3">
              <w:rPr>
                <w:rFonts w:asciiTheme="minorHAnsi" w:hAnsiTheme="minorHAnsi" w:cstheme="minorHAnsi"/>
                <w:sz w:val="16"/>
                <w:szCs w:val="16"/>
              </w:rPr>
              <w:t>ieza</w:t>
            </w:r>
          </w:p>
        </w:tc>
        <w:tc>
          <w:tcPr>
            <w:tcW w:w="445" w:type="pct"/>
            <w:vAlign w:val="center"/>
          </w:tcPr>
          <w:p w14:paraId="5C115403" w14:textId="690FA8EC" w:rsidR="00172F03" w:rsidRPr="00172F03" w:rsidRDefault="00172F03" w:rsidP="00172F03">
            <w:pPr>
              <w:jc w:val="center"/>
              <w:rPr>
                <w:rFonts w:asciiTheme="minorHAnsi" w:hAnsiTheme="minorHAnsi" w:cstheme="minorHAnsi"/>
                <w:sz w:val="16"/>
                <w:szCs w:val="16"/>
              </w:rPr>
            </w:pPr>
            <w:r w:rsidRPr="00172F03">
              <w:rPr>
                <w:rFonts w:asciiTheme="minorHAnsi" w:hAnsiTheme="minorHAnsi" w:cstheme="minorHAnsi"/>
                <w:sz w:val="16"/>
                <w:szCs w:val="16"/>
                <w:lang w:val="es-MX"/>
              </w:rPr>
              <w:t>1</w:t>
            </w:r>
          </w:p>
        </w:tc>
      </w:tr>
      <w:tr w:rsidR="001D4562" w:rsidRPr="001E410F" w14:paraId="42B10588" w14:textId="77777777" w:rsidTr="00002060">
        <w:trPr>
          <w:trHeight w:val="94"/>
          <w:jc w:val="center"/>
        </w:trPr>
        <w:tc>
          <w:tcPr>
            <w:tcW w:w="383" w:type="pct"/>
            <w:shd w:val="clear" w:color="auto" w:fill="D9D9D9"/>
            <w:vAlign w:val="center"/>
          </w:tcPr>
          <w:p w14:paraId="2CBD602A" w14:textId="1778007D" w:rsidR="001D4562" w:rsidRPr="00C739C3" w:rsidRDefault="001D4562" w:rsidP="001D4562">
            <w:pPr>
              <w:jc w:val="center"/>
              <w:rPr>
                <w:rFonts w:ascii="Calibri" w:hAnsi="Calibri" w:cs="Calibri"/>
                <w:sz w:val="16"/>
                <w:szCs w:val="16"/>
              </w:rPr>
            </w:pPr>
            <w:r w:rsidRPr="00C739C3">
              <w:rPr>
                <w:rFonts w:asciiTheme="minorHAnsi" w:hAnsiTheme="minorHAnsi" w:cstheme="minorHAnsi"/>
                <w:b/>
                <w:sz w:val="16"/>
                <w:szCs w:val="16"/>
              </w:rPr>
              <w:t>Partida</w:t>
            </w:r>
          </w:p>
        </w:tc>
        <w:tc>
          <w:tcPr>
            <w:tcW w:w="3427" w:type="pct"/>
            <w:shd w:val="clear" w:color="auto" w:fill="D9D9D9"/>
            <w:vAlign w:val="center"/>
          </w:tcPr>
          <w:p w14:paraId="781EF090" w14:textId="71B77028" w:rsidR="001D4562" w:rsidRPr="00C739C3" w:rsidRDefault="001D4562" w:rsidP="001D4562">
            <w:pPr>
              <w:jc w:val="center"/>
              <w:rPr>
                <w:rFonts w:ascii="Calibri" w:hAnsi="Calibri" w:cs="Calibri"/>
                <w:b/>
                <w:sz w:val="16"/>
                <w:szCs w:val="16"/>
              </w:rPr>
            </w:pPr>
            <w:r w:rsidRPr="00C739C3">
              <w:rPr>
                <w:rFonts w:asciiTheme="minorHAnsi" w:hAnsiTheme="minorHAnsi" w:cstheme="minorHAnsi"/>
                <w:b/>
                <w:sz w:val="16"/>
                <w:szCs w:val="16"/>
              </w:rPr>
              <w:t>Descripción a detalle del bien</w:t>
            </w:r>
          </w:p>
        </w:tc>
        <w:tc>
          <w:tcPr>
            <w:tcW w:w="745" w:type="pct"/>
            <w:shd w:val="clear" w:color="auto" w:fill="D9D9D9"/>
            <w:vAlign w:val="center"/>
          </w:tcPr>
          <w:p w14:paraId="55FFC530" w14:textId="2556A9F1" w:rsidR="001D4562" w:rsidRPr="00C739C3" w:rsidRDefault="001D4562" w:rsidP="001D4562">
            <w:pPr>
              <w:jc w:val="center"/>
              <w:rPr>
                <w:rFonts w:ascii="Calibri" w:hAnsi="Calibri" w:cs="Calibri"/>
                <w:sz w:val="16"/>
                <w:szCs w:val="16"/>
              </w:rPr>
            </w:pPr>
            <w:r w:rsidRPr="00C739C3">
              <w:rPr>
                <w:rFonts w:asciiTheme="minorHAnsi" w:hAnsiTheme="minorHAnsi" w:cstheme="minorHAnsi"/>
                <w:b/>
                <w:sz w:val="16"/>
                <w:szCs w:val="16"/>
              </w:rPr>
              <w:t xml:space="preserve">Unidad de </w:t>
            </w:r>
            <w:r w:rsidRPr="00C739C3">
              <w:rPr>
                <w:rFonts w:asciiTheme="minorHAnsi" w:hAnsiTheme="minorHAnsi" w:cstheme="minorHAnsi"/>
                <w:b/>
                <w:sz w:val="16"/>
                <w:szCs w:val="16"/>
              </w:rPr>
              <w:lastRenderedPageBreak/>
              <w:t>Medida</w:t>
            </w:r>
          </w:p>
        </w:tc>
        <w:tc>
          <w:tcPr>
            <w:tcW w:w="445" w:type="pct"/>
            <w:shd w:val="clear" w:color="auto" w:fill="D9D9D9"/>
            <w:vAlign w:val="center"/>
          </w:tcPr>
          <w:p w14:paraId="503CAC76" w14:textId="08C23C53" w:rsidR="001D4562" w:rsidRPr="001E410F" w:rsidRDefault="001D4562" w:rsidP="001D4562">
            <w:pPr>
              <w:jc w:val="center"/>
              <w:rPr>
                <w:rFonts w:ascii="Calibri" w:hAnsi="Calibri" w:cs="Calibri"/>
                <w:sz w:val="16"/>
                <w:szCs w:val="16"/>
              </w:rPr>
            </w:pPr>
            <w:r w:rsidRPr="00A21384">
              <w:rPr>
                <w:rFonts w:asciiTheme="minorHAnsi" w:hAnsiTheme="minorHAnsi" w:cstheme="minorHAnsi"/>
                <w:b/>
                <w:sz w:val="16"/>
                <w:szCs w:val="16"/>
              </w:rPr>
              <w:lastRenderedPageBreak/>
              <w:t>Cantidad</w:t>
            </w:r>
          </w:p>
        </w:tc>
      </w:tr>
      <w:tr w:rsidR="001D4562" w:rsidRPr="001E410F" w14:paraId="7AE28F6F" w14:textId="77777777" w:rsidTr="00002060">
        <w:trPr>
          <w:trHeight w:val="94"/>
          <w:jc w:val="center"/>
        </w:trPr>
        <w:tc>
          <w:tcPr>
            <w:tcW w:w="383" w:type="pct"/>
            <w:shd w:val="clear" w:color="auto" w:fill="FBE4D5" w:themeFill="accent2" w:themeFillTint="33"/>
            <w:vAlign w:val="center"/>
          </w:tcPr>
          <w:p w14:paraId="2C5C6CC9" w14:textId="77777777" w:rsidR="001D4562" w:rsidRPr="00C739C3" w:rsidRDefault="001D4562" w:rsidP="001D4562">
            <w:pPr>
              <w:jc w:val="center"/>
              <w:rPr>
                <w:rFonts w:ascii="Calibri" w:hAnsi="Calibri" w:cs="Calibri"/>
                <w:sz w:val="16"/>
                <w:szCs w:val="16"/>
              </w:rPr>
            </w:pPr>
          </w:p>
        </w:tc>
        <w:tc>
          <w:tcPr>
            <w:tcW w:w="3427" w:type="pct"/>
            <w:shd w:val="clear" w:color="auto" w:fill="FBE4D5" w:themeFill="accent2" w:themeFillTint="33"/>
            <w:vAlign w:val="center"/>
          </w:tcPr>
          <w:p w14:paraId="70C62D5D" w14:textId="370E5298" w:rsidR="001D4562" w:rsidRPr="00C739C3" w:rsidRDefault="001D4562" w:rsidP="001D4562">
            <w:pPr>
              <w:jc w:val="center"/>
              <w:rPr>
                <w:rFonts w:ascii="Calibri" w:hAnsi="Calibri" w:cs="Calibri"/>
                <w:b/>
                <w:sz w:val="16"/>
                <w:szCs w:val="16"/>
              </w:rPr>
            </w:pPr>
            <w:r w:rsidRPr="00C739C3">
              <w:rPr>
                <w:rFonts w:asciiTheme="minorHAnsi" w:hAnsiTheme="minorHAnsi" w:cstheme="minorHAnsi"/>
                <w:b/>
                <w:sz w:val="16"/>
                <w:szCs w:val="16"/>
              </w:rPr>
              <w:t>CENTRO DE CIENCIAS AGROPECUARIAS</w:t>
            </w:r>
          </w:p>
        </w:tc>
        <w:tc>
          <w:tcPr>
            <w:tcW w:w="745" w:type="pct"/>
            <w:shd w:val="clear" w:color="auto" w:fill="FBE4D5" w:themeFill="accent2" w:themeFillTint="33"/>
            <w:vAlign w:val="center"/>
          </w:tcPr>
          <w:p w14:paraId="7DC73A86" w14:textId="77777777" w:rsidR="001D4562" w:rsidRPr="00C739C3" w:rsidRDefault="001D4562" w:rsidP="001D4562">
            <w:pPr>
              <w:jc w:val="center"/>
              <w:rPr>
                <w:rFonts w:ascii="Calibri" w:hAnsi="Calibri" w:cs="Calibri"/>
                <w:sz w:val="16"/>
                <w:szCs w:val="16"/>
              </w:rPr>
            </w:pPr>
          </w:p>
        </w:tc>
        <w:tc>
          <w:tcPr>
            <w:tcW w:w="445" w:type="pct"/>
            <w:shd w:val="clear" w:color="auto" w:fill="FBE4D5" w:themeFill="accent2" w:themeFillTint="33"/>
            <w:vAlign w:val="center"/>
          </w:tcPr>
          <w:p w14:paraId="5F1D1CB1" w14:textId="77777777" w:rsidR="001D4562" w:rsidRPr="001E410F" w:rsidRDefault="001D4562" w:rsidP="001D4562">
            <w:pPr>
              <w:jc w:val="center"/>
              <w:rPr>
                <w:rFonts w:ascii="Calibri" w:hAnsi="Calibri" w:cs="Calibri"/>
                <w:sz w:val="16"/>
                <w:szCs w:val="16"/>
              </w:rPr>
            </w:pPr>
          </w:p>
        </w:tc>
      </w:tr>
      <w:tr w:rsidR="001D4562" w:rsidRPr="001E410F" w14:paraId="7BC71ACE" w14:textId="77777777" w:rsidTr="008B3463">
        <w:trPr>
          <w:trHeight w:val="94"/>
          <w:jc w:val="center"/>
        </w:trPr>
        <w:tc>
          <w:tcPr>
            <w:tcW w:w="383" w:type="pct"/>
            <w:shd w:val="clear" w:color="auto" w:fill="auto"/>
            <w:vAlign w:val="center"/>
          </w:tcPr>
          <w:p w14:paraId="48DEE368" w14:textId="51B4ACA3" w:rsidR="001D4562" w:rsidRPr="00C739C3" w:rsidRDefault="001D4562" w:rsidP="00002060">
            <w:pPr>
              <w:jc w:val="center"/>
              <w:rPr>
                <w:rFonts w:ascii="Calibri" w:hAnsi="Calibri" w:cs="Calibri"/>
                <w:sz w:val="16"/>
                <w:szCs w:val="16"/>
              </w:rPr>
            </w:pPr>
            <w:r w:rsidRPr="00C739C3">
              <w:rPr>
                <w:rFonts w:ascii="Calibri" w:hAnsi="Calibri" w:cs="Calibri"/>
                <w:sz w:val="16"/>
                <w:szCs w:val="16"/>
              </w:rPr>
              <w:t>1</w:t>
            </w:r>
            <w:r w:rsidR="00002060" w:rsidRPr="00C739C3">
              <w:rPr>
                <w:rFonts w:ascii="Calibri" w:hAnsi="Calibri" w:cs="Calibri"/>
                <w:sz w:val="16"/>
                <w:szCs w:val="16"/>
              </w:rPr>
              <w:t>9</w:t>
            </w:r>
          </w:p>
        </w:tc>
        <w:tc>
          <w:tcPr>
            <w:tcW w:w="3427" w:type="pct"/>
            <w:shd w:val="clear" w:color="auto" w:fill="auto"/>
            <w:vAlign w:val="center"/>
          </w:tcPr>
          <w:p w14:paraId="6CFF4215" w14:textId="50ED54A5" w:rsidR="001D4562" w:rsidRPr="00C739C3" w:rsidRDefault="001D4562" w:rsidP="001D4562">
            <w:pPr>
              <w:jc w:val="both"/>
              <w:rPr>
                <w:rFonts w:asciiTheme="minorHAnsi" w:hAnsiTheme="minorHAnsi" w:cstheme="minorHAnsi"/>
                <w:sz w:val="16"/>
                <w:szCs w:val="16"/>
              </w:rPr>
            </w:pPr>
            <w:r w:rsidRPr="00C739C3">
              <w:rPr>
                <w:rFonts w:asciiTheme="minorHAnsi" w:hAnsiTheme="minorHAnsi" w:cstheme="minorHAnsi"/>
                <w:b/>
                <w:sz w:val="16"/>
                <w:szCs w:val="16"/>
              </w:rPr>
              <w:t xml:space="preserve">1 GENERADOR DE RAYOS X POSKOM VET-20BT </w:t>
            </w:r>
            <w:r w:rsidRPr="00C739C3">
              <w:rPr>
                <w:rFonts w:asciiTheme="minorHAnsi" w:hAnsiTheme="minorHAnsi" w:cstheme="minorHAnsi"/>
                <w:sz w:val="16"/>
                <w:szCs w:val="16"/>
              </w:rPr>
              <w:t>CON POTENCIA DE 1.6KW, PESO 6.8KL DIMENCIONES 203X174X307 RANGO DE KV 50-90, LASER ESTANDAR, BATERIA 3.5HRS.                                                           1FLAT PANEL VIVIX-S PICEL 140UM, 35.8CMX43.0 TAMAÑO IMAGEN,16 BITS ESCALA GISES, VOLTAJE RX 40-150KVP, MEDIDAS 38.4X46X1.5 CM, 18 HRS DE BATERIA, CON ESTACION DE TRABAJO (INCLUYE MOCHILA PARA FLAT PANEL, CASE PARA FLAT PANEL PERSONALIZADO) Excelente para usarse en exteriores.</w:t>
            </w:r>
          </w:p>
          <w:p w14:paraId="1796FEF1" w14:textId="400E1D45" w:rsidR="001D4562" w:rsidRPr="00C739C3" w:rsidRDefault="001D4562" w:rsidP="001D4562">
            <w:pPr>
              <w:jc w:val="both"/>
              <w:rPr>
                <w:rFonts w:asciiTheme="minorHAnsi" w:hAnsiTheme="minorHAnsi" w:cstheme="minorHAnsi"/>
                <w:sz w:val="16"/>
                <w:szCs w:val="16"/>
              </w:rPr>
            </w:pPr>
            <w:r w:rsidRPr="00C739C3">
              <w:rPr>
                <w:rFonts w:asciiTheme="minorHAnsi" w:hAnsiTheme="minorHAnsi" w:cstheme="minorHAnsi"/>
                <w:sz w:val="16"/>
                <w:szCs w:val="16"/>
              </w:rPr>
              <w:t>Conexión por fuente de alimentación externa o batería.</w:t>
            </w:r>
          </w:p>
          <w:p w14:paraId="16BF18D4" w14:textId="7885B03D" w:rsidR="001D4562" w:rsidRPr="00C739C3" w:rsidRDefault="001D4562" w:rsidP="001D4562">
            <w:pPr>
              <w:jc w:val="both"/>
              <w:rPr>
                <w:rFonts w:asciiTheme="minorHAnsi" w:hAnsiTheme="minorHAnsi" w:cstheme="minorHAnsi"/>
                <w:sz w:val="16"/>
                <w:szCs w:val="16"/>
              </w:rPr>
            </w:pPr>
            <w:r w:rsidRPr="00C739C3">
              <w:rPr>
                <w:rFonts w:asciiTheme="minorHAnsi" w:hAnsiTheme="minorHAnsi" w:cstheme="minorHAnsi"/>
                <w:sz w:val="16"/>
                <w:szCs w:val="16"/>
              </w:rPr>
              <w:t>Funciones de control remoto.</w:t>
            </w:r>
          </w:p>
          <w:p w14:paraId="2DF8D6FC" w14:textId="77777777" w:rsidR="00574F7C" w:rsidRPr="00C739C3" w:rsidRDefault="001D4562" w:rsidP="001D4562">
            <w:pPr>
              <w:jc w:val="both"/>
              <w:rPr>
                <w:rFonts w:asciiTheme="minorHAnsi" w:hAnsiTheme="minorHAnsi" w:cstheme="minorHAnsi"/>
                <w:sz w:val="16"/>
                <w:szCs w:val="16"/>
              </w:rPr>
            </w:pPr>
            <w:r w:rsidRPr="00C739C3">
              <w:rPr>
                <w:rFonts w:asciiTheme="minorHAnsi" w:hAnsiTheme="minorHAnsi" w:cstheme="minorHAnsi"/>
                <w:sz w:val="16"/>
                <w:szCs w:val="16"/>
              </w:rPr>
              <w:t>Generador de alta calidad y potencia</w:t>
            </w:r>
            <w:r w:rsidR="00574F7C" w:rsidRPr="00C739C3">
              <w:rPr>
                <w:rFonts w:asciiTheme="minorHAnsi" w:hAnsiTheme="minorHAnsi" w:cstheme="minorHAnsi"/>
                <w:sz w:val="16"/>
                <w:szCs w:val="16"/>
              </w:rPr>
              <w:t>.</w:t>
            </w:r>
          </w:p>
          <w:p w14:paraId="18B9508C" w14:textId="55E23D94" w:rsidR="004E02FC" w:rsidRPr="00C739C3" w:rsidRDefault="001D4562" w:rsidP="001D4562">
            <w:pPr>
              <w:jc w:val="both"/>
              <w:rPr>
                <w:rFonts w:asciiTheme="minorHAnsi" w:hAnsiTheme="minorHAnsi" w:cstheme="minorHAnsi"/>
                <w:sz w:val="16"/>
                <w:szCs w:val="16"/>
              </w:rPr>
            </w:pPr>
            <w:r w:rsidRPr="00C739C3">
              <w:rPr>
                <w:rFonts w:asciiTheme="minorHAnsi" w:hAnsiTheme="minorHAnsi" w:cstheme="minorHAnsi"/>
                <w:b/>
                <w:sz w:val="16"/>
                <w:szCs w:val="16"/>
              </w:rPr>
              <w:t>GARANTIA</w:t>
            </w:r>
            <w:r w:rsidR="004E02FC" w:rsidRPr="00C739C3">
              <w:rPr>
                <w:rFonts w:asciiTheme="minorHAnsi" w:hAnsiTheme="minorHAnsi" w:cstheme="minorHAnsi"/>
                <w:b/>
                <w:sz w:val="16"/>
                <w:szCs w:val="16"/>
              </w:rPr>
              <w:t xml:space="preserve">: </w:t>
            </w:r>
            <w:r w:rsidRPr="00C739C3">
              <w:rPr>
                <w:rFonts w:asciiTheme="minorHAnsi" w:hAnsiTheme="minorHAnsi" w:cstheme="minorHAnsi"/>
                <w:sz w:val="16"/>
                <w:szCs w:val="16"/>
              </w:rPr>
              <w:t>12 MESES</w:t>
            </w:r>
            <w:r w:rsidR="000E0D02" w:rsidRPr="00C739C3">
              <w:rPr>
                <w:rFonts w:asciiTheme="minorHAnsi" w:hAnsiTheme="minorHAnsi" w:cstheme="minorHAnsi"/>
                <w:sz w:val="16"/>
                <w:szCs w:val="16"/>
              </w:rPr>
              <w:t xml:space="preserve"> POR DEFECTO DE FABRICA Y 12 MESES MANO DE OBRA.</w:t>
            </w:r>
          </w:p>
          <w:p w14:paraId="62E514C4" w14:textId="7CB9446B" w:rsidR="001D4562" w:rsidRPr="00C739C3" w:rsidRDefault="00CC7D09" w:rsidP="001D4562">
            <w:pPr>
              <w:jc w:val="both"/>
              <w:rPr>
                <w:rFonts w:asciiTheme="minorHAnsi" w:hAnsiTheme="minorHAnsi" w:cstheme="minorHAnsi"/>
                <w:sz w:val="16"/>
                <w:szCs w:val="16"/>
              </w:rPr>
            </w:pPr>
            <w:r w:rsidRPr="00C739C3">
              <w:rPr>
                <w:rFonts w:asciiTheme="minorHAnsi" w:hAnsiTheme="minorHAnsi" w:cstheme="minorHAnsi"/>
                <w:sz w:val="16"/>
                <w:szCs w:val="16"/>
              </w:rPr>
              <w:t>Incluye instalación, puesta en marcha y capacitación, los cuales deberán cubrirse por el licitante adjudicado.</w:t>
            </w:r>
          </w:p>
          <w:p w14:paraId="29C6EECA" w14:textId="45C99EFC" w:rsidR="00872CD3" w:rsidRPr="00C739C3" w:rsidRDefault="00872CD3" w:rsidP="001D4562">
            <w:pPr>
              <w:jc w:val="both"/>
              <w:rPr>
                <w:rFonts w:asciiTheme="minorHAnsi" w:hAnsiTheme="minorHAnsi" w:cstheme="minorHAnsi"/>
                <w:b/>
                <w:sz w:val="16"/>
                <w:szCs w:val="16"/>
              </w:rPr>
            </w:pPr>
          </w:p>
        </w:tc>
        <w:tc>
          <w:tcPr>
            <w:tcW w:w="745" w:type="pct"/>
            <w:shd w:val="clear" w:color="auto" w:fill="auto"/>
            <w:vAlign w:val="center"/>
          </w:tcPr>
          <w:p w14:paraId="4FC38556" w14:textId="15B5ED88" w:rsidR="001D4562" w:rsidRPr="00C739C3" w:rsidRDefault="008A2446" w:rsidP="001D4562">
            <w:pPr>
              <w:jc w:val="center"/>
              <w:rPr>
                <w:rFonts w:ascii="Calibri" w:hAnsi="Calibri" w:cs="Calibri"/>
                <w:sz w:val="16"/>
                <w:szCs w:val="16"/>
              </w:rPr>
            </w:pPr>
            <w:r w:rsidRPr="00C739C3">
              <w:rPr>
                <w:rFonts w:ascii="Calibri" w:hAnsi="Calibri" w:cs="Calibri"/>
                <w:sz w:val="16"/>
                <w:szCs w:val="16"/>
              </w:rPr>
              <w:t>Equipo</w:t>
            </w:r>
          </w:p>
        </w:tc>
        <w:tc>
          <w:tcPr>
            <w:tcW w:w="445" w:type="pct"/>
            <w:shd w:val="clear" w:color="auto" w:fill="auto"/>
            <w:vAlign w:val="center"/>
          </w:tcPr>
          <w:p w14:paraId="1ADF18CC" w14:textId="3EFE65BD" w:rsidR="001D4562" w:rsidRPr="001E410F" w:rsidRDefault="00872CD3" w:rsidP="00002060">
            <w:pPr>
              <w:jc w:val="center"/>
              <w:rPr>
                <w:rFonts w:ascii="Calibri" w:hAnsi="Calibri" w:cs="Calibri"/>
                <w:sz w:val="16"/>
                <w:szCs w:val="16"/>
              </w:rPr>
            </w:pPr>
            <w:r>
              <w:rPr>
                <w:rFonts w:ascii="Calibri" w:hAnsi="Calibri" w:cs="Calibri"/>
                <w:sz w:val="16"/>
                <w:szCs w:val="16"/>
              </w:rPr>
              <w:t>1</w:t>
            </w:r>
          </w:p>
        </w:tc>
      </w:tr>
      <w:tr w:rsidR="001D4562" w:rsidRPr="001E410F" w14:paraId="548CCE62" w14:textId="77777777" w:rsidTr="008B3463">
        <w:trPr>
          <w:trHeight w:val="94"/>
          <w:jc w:val="center"/>
        </w:trPr>
        <w:tc>
          <w:tcPr>
            <w:tcW w:w="383" w:type="pct"/>
            <w:shd w:val="clear" w:color="auto" w:fill="auto"/>
            <w:vAlign w:val="center"/>
          </w:tcPr>
          <w:p w14:paraId="205C42BB" w14:textId="1B4FBD23" w:rsidR="001D4562" w:rsidRPr="00C739C3" w:rsidRDefault="001D4562" w:rsidP="00002060">
            <w:pPr>
              <w:jc w:val="center"/>
              <w:rPr>
                <w:rFonts w:ascii="Calibri" w:hAnsi="Calibri" w:cs="Calibri"/>
                <w:sz w:val="16"/>
                <w:szCs w:val="16"/>
              </w:rPr>
            </w:pPr>
            <w:r w:rsidRPr="00C739C3">
              <w:rPr>
                <w:rFonts w:ascii="Calibri" w:hAnsi="Calibri" w:cs="Calibri"/>
                <w:sz w:val="16"/>
                <w:szCs w:val="16"/>
              </w:rPr>
              <w:t>2</w:t>
            </w:r>
            <w:r w:rsidR="00002060" w:rsidRPr="00C739C3">
              <w:rPr>
                <w:rFonts w:ascii="Calibri" w:hAnsi="Calibri" w:cs="Calibri"/>
                <w:sz w:val="16"/>
                <w:szCs w:val="16"/>
              </w:rPr>
              <w:t>0</w:t>
            </w:r>
          </w:p>
        </w:tc>
        <w:tc>
          <w:tcPr>
            <w:tcW w:w="3427" w:type="pct"/>
            <w:shd w:val="clear" w:color="auto" w:fill="auto"/>
            <w:vAlign w:val="center"/>
          </w:tcPr>
          <w:p w14:paraId="3EE476F1" w14:textId="694C1520" w:rsidR="00872CD3" w:rsidRPr="00C739C3" w:rsidRDefault="00872CD3" w:rsidP="003F0BC8">
            <w:pPr>
              <w:widowControl/>
              <w:rPr>
                <w:rFonts w:ascii="Calibri" w:hAnsi="Calibri" w:cs="Calibri"/>
                <w:sz w:val="16"/>
                <w:szCs w:val="16"/>
              </w:rPr>
            </w:pPr>
            <w:r w:rsidRPr="00C739C3">
              <w:rPr>
                <w:rFonts w:ascii="Calibri" w:hAnsi="Calibri" w:cs="Calibri"/>
                <w:b/>
                <w:sz w:val="16"/>
                <w:szCs w:val="16"/>
              </w:rPr>
              <w:t xml:space="preserve">Máquina de Rayos X Estáticos y Dinámicos Digitales para Veterinaria y fluoroscopia DKO-META22.  </w:t>
            </w:r>
            <w:r w:rsidRPr="00C739C3">
              <w:rPr>
                <w:rFonts w:ascii="Calibri" w:hAnsi="Calibri" w:cs="Calibri"/>
                <w:sz w:val="16"/>
                <w:szCs w:val="16"/>
              </w:rPr>
              <w:t xml:space="preserve">     </w:t>
            </w:r>
          </w:p>
          <w:p w14:paraId="5DB3DC22" w14:textId="182DF0C0" w:rsidR="00872CD3" w:rsidRPr="00C739C3" w:rsidRDefault="00872CD3" w:rsidP="003F0BC8">
            <w:pPr>
              <w:widowControl/>
              <w:rPr>
                <w:rFonts w:ascii="Calibri" w:hAnsi="Calibri" w:cs="Calibri"/>
                <w:sz w:val="16"/>
                <w:szCs w:val="16"/>
              </w:rPr>
            </w:pPr>
            <w:r w:rsidRPr="00C739C3">
              <w:rPr>
                <w:rFonts w:ascii="Calibri" w:hAnsi="Calibri" w:cs="Calibri"/>
                <w:sz w:val="16"/>
                <w:szCs w:val="16"/>
              </w:rPr>
              <w:t>Fluoroscopio con video dinámica e imágenes estáticas.  Realiza los diagnósticos más precisos.</w:t>
            </w:r>
          </w:p>
          <w:p w14:paraId="5ADA04B6" w14:textId="77777777" w:rsidR="003F0BC8" w:rsidRPr="00C739C3" w:rsidRDefault="00872CD3" w:rsidP="003F0BC8">
            <w:pPr>
              <w:widowControl/>
              <w:rPr>
                <w:rFonts w:ascii="Calibri" w:hAnsi="Calibri" w:cs="Calibri"/>
                <w:sz w:val="16"/>
                <w:szCs w:val="16"/>
              </w:rPr>
            </w:pPr>
            <w:r w:rsidRPr="00C739C3">
              <w:rPr>
                <w:rFonts w:ascii="Calibri" w:hAnsi="Calibri" w:cs="Calibri"/>
                <w:sz w:val="16"/>
                <w:szCs w:val="16"/>
              </w:rPr>
              <w:t>Actualízate de la imagen estática tradicional a un nuevo</w:t>
            </w:r>
            <w:r w:rsidR="003F0BC8" w:rsidRPr="00C739C3">
              <w:rPr>
                <w:rFonts w:ascii="Calibri" w:hAnsi="Calibri" w:cs="Calibri"/>
                <w:sz w:val="16"/>
                <w:szCs w:val="16"/>
              </w:rPr>
              <w:t xml:space="preserve"> </w:t>
            </w:r>
            <w:r w:rsidRPr="00C739C3">
              <w:rPr>
                <w:rFonts w:ascii="Calibri" w:hAnsi="Calibri" w:cs="Calibri"/>
                <w:sz w:val="16"/>
                <w:szCs w:val="16"/>
              </w:rPr>
              <w:t>formato de video dinámico para maximizar la satisfacción</w:t>
            </w:r>
            <w:r w:rsidR="003F0BC8" w:rsidRPr="00C739C3">
              <w:rPr>
                <w:rFonts w:ascii="Calibri" w:hAnsi="Calibri" w:cs="Calibri"/>
                <w:sz w:val="16"/>
                <w:szCs w:val="16"/>
              </w:rPr>
              <w:t xml:space="preserve"> </w:t>
            </w:r>
            <w:r w:rsidRPr="00C739C3">
              <w:rPr>
                <w:rFonts w:ascii="Calibri" w:hAnsi="Calibri" w:cs="Calibri"/>
                <w:sz w:val="16"/>
                <w:szCs w:val="16"/>
              </w:rPr>
              <w:t>de las necesidades clínicas veterinarias. Basado en la</w:t>
            </w:r>
            <w:r w:rsidR="003F0BC8" w:rsidRPr="00C739C3">
              <w:rPr>
                <w:rFonts w:ascii="Calibri" w:hAnsi="Calibri" w:cs="Calibri"/>
                <w:sz w:val="16"/>
                <w:szCs w:val="16"/>
              </w:rPr>
              <w:t xml:space="preserve"> </w:t>
            </w:r>
            <w:r w:rsidRPr="00C739C3">
              <w:rPr>
                <w:rFonts w:ascii="Calibri" w:hAnsi="Calibri" w:cs="Calibri"/>
                <w:sz w:val="16"/>
                <w:szCs w:val="16"/>
              </w:rPr>
              <w:t>continuidad de la tecnología tradicional de DR estático,</w:t>
            </w:r>
            <w:r w:rsidR="003F0BC8" w:rsidRPr="00C739C3">
              <w:rPr>
                <w:rFonts w:ascii="Calibri" w:hAnsi="Calibri" w:cs="Calibri"/>
                <w:sz w:val="16"/>
                <w:szCs w:val="16"/>
              </w:rPr>
              <w:t xml:space="preserve"> </w:t>
            </w:r>
            <w:r w:rsidRPr="00C739C3">
              <w:rPr>
                <w:rFonts w:ascii="Calibri" w:hAnsi="Calibri" w:cs="Calibri"/>
                <w:sz w:val="16"/>
                <w:szCs w:val="16"/>
              </w:rPr>
              <w:t>asegurando la estabilidad y calidad de rendimiento de la</w:t>
            </w:r>
            <w:r w:rsidR="003F0BC8" w:rsidRPr="00C739C3">
              <w:rPr>
                <w:rFonts w:ascii="Calibri" w:hAnsi="Calibri" w:cs="Calibri"/>
                <w:sz w:val="16"/>
                <w:szCs w:val="16"/>
              </w:rPr>
              <w:t xml:space="preserve"> </w:t>
            </w:r>
            <w:r w:rsidRPr="00C739C3">
              <w:rPr>
                <w:rFonts w:ascii="Calibri" w:hAnsi="Calibri" w:cs="Calibri"/>
                <w:sz w:val="16"/>
                <w:szCs w:val="16"/>
              </w:rPr>
              <w:t>imagen, los veterinarios pueden observar dinámicamente y</w:t>
            </w:r>
            <w:r w:rsidR="003F0BC8" w:rsidRPr="00C739C3">
              <w:rPr>
                <w:rFonts w:ascii="Calibri" w:hAnsi="Calibri" w:cs="Calibri"/>
                <w:sz w:val="16"/>
                <w:szCs w:val="16"/>
              </w:rPr>
              <w:t xml:space="preserve"> </w:t>
            </w:r>
            <w:r w:rsidRPr="00C739C3">
              <w:rPr>
                <w:rFonts w:ascii="Calibri" w:hAnsi="Calibri" w:cs="Calibri"/>
                <w:sz w:val="16"/>
                <w:szCs w:val="16"/>
              </w:rPr>
              <w:t>en tiempo real los movimientos y cambios en el cuerpo del</w:t>
            </w:r>
            <w:r w:rsidR="003F0BC8" w:rsidRPr="00C739C3">
              <w:rPr>
                <w:rFonts w:ascii="Calibri" w:hAnsi="Calibri" w:cs="Calibri"/>
                <w:sz w:val="16"/>
                <w:szCs w:val="16"/>
              </w:rPr>
              <w:t xml:space="preserve"> </w:t>
            </w:r>
            <w:r w:rsidRPr="00C739C3">
              <w:rPr>
                <w:rFonts w:ascii="Calibri" w:hAnsi="Calibri" w:cs="Calibri"/>
                <w:sz w:val="16"/>
                <w:szCs w:val="16"/>
              </w:rPr>
              <w:t>animal, diagnosticando con precisión, reduciendo errores de</w:t>
            </w:r>
            <w:r w:rsidR="003F0BC8" w:rsidRPr="00C739C3">
              <w:rPr>
                <w:rFonts w:ascii="Calibri" w:hAnsi="Calibri" w:cs="Calibri"/>
                <w:sz w:val="16"/>
                <w:szCs w:val="16"/>
              </w:rPr>
              <w:t xml:space="preserve"> </w:t>
            </w:r>
            <w:r w:rsidRPr="00C739C3">
              <w:rPr>
                <w:rFonts w:ascii="Calibri" w:hAnsi="Calibri" w:cs="Calibri"/>
                <w:sz w:val="16"/>
                <w:szCs w:val="16"/>
              </w:rPr>
              <w:t>diagnóstico, disminuyendo riesgos y aumentando en gran</w:t>
            </w:r>
            <w:r w:rsidR="003F0BC8" w:rsidRPr="00C739C3">
              <w:rPr>
                <w:rFonts w:ascii="Calibri" w:hAnsi="Calibri" w:cs="Calibri"/>
                <w:sz w:val="16"/>
                <w:szCs w:val="16"/>
              </w:rPr>
              <w:t xml:space="preserve"> </w:t>
            </w:r>
            <w:r w:rsidRPr="00C739C3">
              <w:rPr>
                <w:rFonts w:ascii="Calibri" w:hAnsi="Calibri" w:cs="Calibri"/>
                <w:sz w:val="16"/>
                <w:szCs w:val="16"/>
              </w:rPr>
              <w:t>medida la confianza en el diagnóstico veterinario.</w:t>
            </w:r>
            <w:r w:rsidR="003F0BC8" w:rsidRPr="00C739C3">
              <w:rPr>
                <w:rFonts w:ascii="Calibri" w:hAnsi="Calibri" w:cs="Calibri"/>
                <w:sz w:val="16"/>
                <w:szCs w:val="16"/>
              </w:rPr>
              <w:t xml:space="preserve"> </w:t>
            </w:r>
          </w:p>
          <w:p w14:paraId="784FAE79" w14:textId="5DAF1124" w:rsidR="00872CD3" w:rsidRPr="00C739C3" w:rsidRDefault="00872CD3" w:rsidP="003F0BC8">
            <w:pPr>
              <w:widowControl/>
              <w:rPr>
                <w:rFonts w:ascii="Calibri" w:hAnsi="Calibri" w:cs="Calibri"/>
                <w:sz w:val="16"/>
                <w:szCs w:val="16"/>
              </w:rPr>
            </w:pPr>
            <w:r w:rsidRPr="00C739C3">
              <w:rPr>
                <w:rFonts w:ascii="Calibri" w:hAnsi="Calibri" w:cs="Calibri"/>
                <w:sz w:val="16"/>
                <w:szCs w:val="16"/>
              </w:rPr>
              <w:t>Generador de alta frecuencia y alto voltaje.                                                                                                                                                                                                                                                                                                                                                                                                                                                                  Reduce significativamente la dosis de radiación dispersa</w:t>
            </w:r>
            <w:r w:rsidR="003F0BC8" w:rsidRPr="00C739C3">
              <w:rPr>
                <w:rFonts w:ascii="Calibri" w:hAnsi="Calibri" w:cs="Calibri"/>
                <w:sz w:val="16"/>
                <w:szCs w:val="16"/>
              </w:rPr>
              <w:t xml:space="preserve"> </w:t>
            </w:r>
            <w:r w:rsidRPr="00C739C3">
              <w:rPr>
                <w:rFonts w:ascii="Calibri" w:hAnsi="Calibri" w:cs="Calibri"/>
                <w:sz w:val="16"/>
                <w:szCs w:val="16"/>
              </w:rPr>
              <w:t>y disminuye el daño a los usuarios</w:t>
            </w:r>
          </w:p>
          <w:p w14:paraId="23E53FCF" w14:textId="20318A1E" w:rsidR="00872CD3" w:rsidRPr="00C739C3" w:rsidRDefault="00872CD3" w:rsidP="003F0BC8">
            <w:pPr>
              <w:widowControl/>
              <w:rPr>
                <w:rFonts w:ascii="Calibri" w:hAnsi="Calibri" w:cs="Calibri"/>
                <w:sz w:val="16"/>
                <w:szCs w:val="16"/>
              </w:rPr>
            </w:pPr>
            <w:r w:rsidRPr="00C739C3">
              <w:rPr>
                <w:rFonts w:ascii="Calibri" w:hAnsi="Calibri" w:cs="Calibri"/>
                <w:sz w:val="16"/>
                <w:szCs w:val="16"/>
              </w:rPr>
              <w:t>Ideal para imágenes dinámicas</w:t>
            </w:r>
          </w:p>
          <w:p w14:paraId="2CCDB8C0"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Potencia: 32KW Monofásico de tres hilos 120V/220V 50/60Hz</w:t>
            </w:r>
          </w:p>
          <w:p w14:paraId="6B355B57"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Frecuencia de trabajo: 80 - 300kHz</w:t>
            </w:r>
          </w:p>
          <w:p w14:paraId="78FDFE48"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 xml:space="preserve">Rango de </w:t>
            </w:r>
            <w:proofErr w:type="spellStart"/>
            <w:r w:rsidRPr="00C739C3">
              <w:rPr>
                <w:rFonts w:ascii="Calibri" w:hAnsi="Calibri" w:cs="Calibri"/>
                <w:sz w:val="16"/>
                <w:szCs w:val="16"/>
              </w:rPr>
              <w:t>mAs</w:t>
            </w:r>
            <w:proofErr w:type="spellEnd"/>
            <w:r w:rsidRPr="00C739C3">
              <w:rPr>
                <w:rFonts w:ascii="Calibri" w:hAnsi="Calibri" w:cs="Calibri"/>
                <w:sz w:val="16"/>
                <w:szCs w:val="16"/>
              </w:rPr>
              <w:t>: 0.01- 320mAs</w:t>
            </w:r>
          </w:p>
          <w:p w14:paraId="4310FCBA"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Rango de salida del tubo:</w:t>
            </w:r>
          </w:p>
          <w:p w14:paraId="7DBC4D0C"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Modo fotografía: 10-400mA</w:t>
            </w:r>
          </w:p>
          <w:p w14:paraId="3BE4D1A0"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Modo fluoroscopia continua: 0.5-10mA</w:t>
            </w:r>
          </w:p>
          <w:p w14:paraId="544AC229"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Modo fluoroscopia por pulsos: 0.5-100mA</w:t>
            </w:r>
          </w:p>
          <w:p w14:paraId="53079355"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Rango de voltaje del tubo:</w:t>
            </w:r>
          </w:p>
          <w:p w14:paraId="64AC080E"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Modo fotografía: 40-150-KV</w:t>
            </w:r>
          </w:p>
          <w:p w14:paraId="36BDFBAB"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Modo fluoroscopia: 40-125KV</w:t>
            </w:r>
          </w:p>
          <w:p w14:paraId="316CAF41"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Tiempo de exposición:</w:t>
            </w:r>
          </w:p>
          <w:p w14:paraId="7AE5B17F" w14:textId="77777777" w:rsidR="003F0BC8" w:rsidRPr="00C739C3" w:rsidRDefault="00872CD3" w:rsidP="003F0BC8">
            <w:pPr>
              <w:widowControl/>
              <w:rPr>
                <w:rFonts w:ascii="Calibri" w:hAnsi="Calibri" w:cs="Calibri"/>
                <w:sz w:val="16"/>
                <w:szCs w:val="16"/>
              </w:rPr>
            </w:pPr>
            <w:r w:rsidRPr="00C739C3">
              <w:rPr>
                <w:rFonts w:ascii="Calibri" w:hAnsi="Calibri" w:cs="Calibri"/>
                <w:sz w:val="16"/>
                <w:szCs w:val="16"/>
              </w:rPr>
              <w:t xml:space="preserve">Modo fotografía: 0.001-20 segundos                                          </w:t>
            </w:r>
          </w:p>
          <w:p w14:paraId="318C2C2D" w14:textId="52C8C2CA" w:rsidR="00872CD3" w:rsidRPr="00C739C3" w:rsidRDefault="00872CD3" w:rsidP="003F0BC8">
            <w:pPr>
              <w:widowControl/>
              <w:rPr>
                <w:rFonts w:ascii="Calibri" w:hAnsi="Calibri" w:cs="Calibri"/>
                <w:sz w:val="16"/>
                <w:szCs w:val="16"/>
              </w:rPr>
            </w:pPr>
            <w:r w:rsidRPr="00C739C3">
              <w:rPr>
                <w:rFonts w:ascii="Calibri" w:hAnsi="Calibri" w:cs="Calibri"/>
                <w:sz w:val="16"/>
                <w:szCs w:val="16"/>
              </w:rPr>
              <w:t>Tubo de Rayos X</w:t>
            </w:r>
          </w:p>
          <w:p w14:paraId="698792D6"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Alta capacidad térmica, resistencia</w:t>
            </w:r>
          </w:p>
          <w:p w14:paraId="11190971"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al calor y alta velocidad.</w:t>
            </w:r>
          </w:p>
          <w:p w14:paraId="088BE488"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Voltaje del tubo: 40-125kV</w:t>
            </w:r>
          </w:p>
          <w:p w14:paraId="79CAFCE2"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Enfoque: 0.6/1.2mm</w:t>
            </w:r>
          </w:p>
          <w:p w14:paraId="7B54753D"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Potencia de entrada del ánodo: enfoque pequeño 20kW,</w:t>
            </w:r>
          </w:p>
          <w:p w14:paraId="7222B133"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enfoque grande 40kW</w:t>
            </w:r>
          </w:p>
          <w:p w14:paraId="37F4DE19"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Corriente del filamento: 5.5A</w:t>
            </w:r>
          </w:p>
          <w:p w14:paraId="47F94690"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Ángulo del blanco: 12.5°</w:t>
            </w:r>
          </w:p>
          <w:p w14:paraId="0F733BC6" w14:textId="77777777" w:rsidR="003F0BC8" w:rsidRPr="00C739C3" w:rsidRDefault="00872CD3" w:rsidP="003F0BC8">
            <w:pPr>
              <w:widowControl/>
              <w:rPr>
                <w:rFonts w:ascii="Calibri" w:hAnsi="Calibri" w:cs="Calibri"/>
                <w:sz w:val="16"/>
                <w:szCs w:val="16"/>
              </w:rPr>
            </w:pPr>
            <w:r w:rsidRPr="00C739C3">
              <w:rPr>
                <w:rFonts w:ascii="Calibri" w:hAnsi="Calibri" w:cs="Calibri"/>
                <w:sz w:val="16"/>
                <w:szCs w:val="16"/>
              </w:rPr>
              <w:t>Capacidad térmica del ánodo: 212KJ (300KHU)</w:t>
            </w:r>
          </w:p>
          <w:p w14:paraId="4114E837" w14:textId="332AE3D5" w:rsidR="00872CD3" w:rsidRPr="00C739C3" w:rsidRDefault="00872CD3" w:rsidP="003F0BC8">
            <w:pPr>
              <w:widowControl/>
              <w:rPr>
                <w:rFonts w:ascii="Calibri" w:hAnsi="Calibri" w:cs="Calibri"/>
                <w:sz w:val="16"/>
                <w:szCs w:val="16"/>
              </w:rPr>
            </w:pPr>
            <w:r w:rsidRPr="00C739C3">
              <w:rPr>
                <w:rFonts w:ascii="Calibri" w:hAnsi="Calibri" w:cs="Calibri"/>
                <w:sz w:val="16"/>
                <w:szCs w:val="16"/>
              </w:rPr>
              <w:t>Colimador Manual</w:t>
            </w:r>
          </w:p>
          <w:p w14:paraId="5A1D6104"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Campo de radiación: Máximo 43*43 cm</w:t>
            </w:r>
          </w:p>
          <w:p w14:paraId="341FCAE5"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Fuente de alimentación: DC/AC 12V-24V</w:t>
            </w:r>
          </w:p>
          <w:p w14:paraId="42B77102"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Retardo de luz: 30±5 segundos</w:t>
            </w:r>
          </w:p>
          <w:p w14:paraId="12772DF3"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Filtración inherente: ≥1.5mm Al</w:t>
            </w:r>
          </w:p>
          <w:p w14:paraId="012A7D0D"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Peso: 6KG±0.5KG</w:t>
            </w:r>
          </w:p>
          <w:p w14:paraId="560C10EC"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Pantalla táctil de 22 pulgadas</w:t>
            </w:r>
          </w:p>
          <w:p w14:paraId="02B2DF19" w14:textId="77777777" w:rsidR="001D4562" w:rsidRPr="00C739C3" w:rsidRDefault="00872CD3" w:rsidP="003F0BC8">
            <w:pPr>
              <w:rPr>
                <w:rFonts w:ascii="Calibri" w:hAnsi="Calibri" w:cs="Calibri"/>
                <w:sz w:val="16"/>
                <w:szCs w:val="16"/>
              </w:rPr>
            </w:pPr>
            <w:r w:rsidRPr="00C739C3">
              <w:rPr>
                <w:rFonts w:ascii="Calibri" w:hAnsi="Calibri" w:cs="Calibri"/>
                <w:sz w:val="16"/>
                <w:szCs w:val="16"/>
              </w:rPr>
              <w:t>(pantalla y operación sincronizada al lado de la cama) + pantalla LED de 24 pulgadas</w:t>
            </w:r>
          </w:p>
          <w:p w14:paraId="178F13C2" w14:textId="12DF2F99" w:rsidR="00872CD3" w:rsidRPr="00C739C3" w:rsidRDefault="00872CD3" w:rsidP="003F0BC8">
            <w:pPr>
              <w:widowControl/>
              <w:rPr>
                <w:rFonts w:ascii="Calibri" w:hAnsi="Calibri" w:cs="Calibri"/>
                <w:sz w:val="16"/>
                <w:szCs w:val="16"/>
              </w:rPr>
            </w:pPr>
            <w:r w:rsidRPr="00C739C3">
              <w:rPr>
                <w:rFonts w:ascii="Calibri" w:hAnsi="Calibri" w:cs="Calibri"/>
                <w:sz w:val="16"/>
                <w:szCs w:val="16"/>
              </w:rPr>
              <w:t>Detector de Panel Plano Imágenes de video dinámico de alta tasa de cuadros, baja dosis y alta sensibilidad,</w:t>
            </w:r>
            <w:r w:rsidR="003F0BC8" w:rsidRPr="00C739C3">
              <w:rPr>
                <w:rFonts w:ascii="Calibri" w:hAnsi="Calibri" w:cs="Calibri"/>
                <w:sz w:val="16"/>
                <w:szCs w:val="16"/>
              </w:rPr>
              <w:t xml:space="preserve"> </w:t>
            </w:r>
            <w:r w:rsidRPr="00C739C3">
              <w:rPr>
                <w:rFonts w:ascii="Calibri" w:hAnsi="Calibri" w:cs="Calibri"/>
                <w:sz w:val="16"/>
                <w:szCs w:val="16"/>
              </w:rPr>
              <w:t>logrando imágenes excelentes.</w:t>
            </w:r>
          </w:p>
          <w:p w14:paraId="66F5AC20"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lastRenderedPageBreak/>
              <w:t>Software de imágenes de rayos X</w:t>
            </w:r>
          </w:p>
          <w:p w14:paraId="79D93FBB"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La asistencia inteligente hace el trabajo más simple.</w:t>
            </w:r>
          </w:p>
          <w:p w14:paraId="1E6EEFA8"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Sensor: TFT de silicio amorfo</w:t>
            </w:r>
          </w:p>
          <w:p w14:paraId="20ECCA4A" w14:textId="77777777" w:rsidR="00872CD3" w:rsidRPr="00C739C3" w:rsidRDefault="00872CD3" w:rsidP="003F0BC8">
            <w:pPr>
              <w:widowControl/>
              <w:rPr>
                <w:rFonts w:ascii="Calibri" w:hAnsi="Calibri" w:cs="Calibri"/>
                <w:sz w:val="16"/>
                <w:szCs w:val="16"/>
              </w:rPr>
            </w:pPr>
            <w:proofErr w:type="spellStart"/>
            <w:r w:rsidRPr="00C739C3">
              <w:rPr>
                <w:rFonts w:ascii="Calibri" w:hAnsi="Calibri" w:cs="Calibri"/>
                <w:sz w:val="16"/>
                <w:szCs w:val="16"/>
              </w:rPr>
              <w:t>Centelleador</w:t>
            </w:r>
            <w:proofErr w:type="spellEnd"/>
            <w:r w:rsidRPr="00C739C3">
              <w:rPr>
                <w:rFonts w:ascii="Calibri" w:hAnsi="Calibri" w:cs="Calibri"/>
                <w:sz w:val="16"/>
                <w:szCs w:val="16"/>
              </w:rPr>
              <w:t>: Yoduro de Cesio (</w:t>
            </w:r>
            <w:proofErr w:type="spellStart"/>
            <w:r w:rsidRPr="00C739C3">
              <w:rPr>
                <w:rFonts w:ascii="Calibri" w:hAnsi="Calibri" w:cs="Calibri"/>
                <w:sz w:val="16"/>
                <w:szCs w:val="16"/>
              </w:rPr>
              <w:t>CsI</w:t>
            </w:r>
            <w:proofErr w:type="spellEnd"/>
            <w:r w:rsidRPr="00C739C3">
              <w:rPr>
                <w:rFonts w:ascii="Calibri" w:hAnsi="Calibri" w:cs="Calibri"/>
                <w:sz w:val="16"/>
                <w:szCs w:val="16"/>
              </w:rPr>
              <w:t>)</w:t>
            </w:r>
          </w:p>
          <w:p w14:paraId="37192C96"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Rango efectivo: 427mm x 427mm</w:t>
            </w:r>
          </w:p>
          <w:p w14:paraId="5BD036B4"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Matriz de píxeles: 3072 x 3072</w:t>
            </w:r>
          </w:p>
          <w:p w14:paraId="5DCF8AC7"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Conversión A/D: 16 bits</w:t>
            </w:r>
          </w:p>
          <w:p w14:paraId="7E0BEA00"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 xml:space="preserve">Paso de píxel: 139 </w:t>
            </w:r>
            <w:proofErr w:type="spellStart"/>
            <w:r w:rsidRPr="00C739C3">
              <w:rPr>
                <w:rFonts w:ascii="Calibri" w:hAnsi="Calibri" w:cs="Calibri"/>
                <w:sz w:val="16"/>
                <w:szCs w:val="16"/>
              </w:rPr>
              <w:t>μm</w:t>
            </w:r>
            <w:proofErr w:type="spellEnd"/>
          </w:p>
          <w:p w14:paraId="2A1D0FEA"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Vida útil (dosis): ≥ 1000Gy</w:t>
            </w:r>
          </w:p>
          <w:p w14:paraId="37F85F0C" w14:textId="1731B6FC" w:rsidR="00872CD3" w:rsidRPr="00C739C3" w:rsidRDefault="00872CD3" w:rsidP="003F0BC8">
            <w:pPr>
              <w:widowControl/>
              <w:rPr>
                <w:rFonts w:ascii="Calibri" w:hAnsi="Calibri" w:cs="Calibri"/>
                <w:sz w:val="16"/>
                <w:szCs w:val="16"/>
              </w:rPr>
            </w:pPr>
            <w:r w:rsidRPr="00C739C3">
              <w:rPr>
                <w:rFonts w:ascii="Calibri" w:hAnsi="Calibri" w:cs="Calibri"/>
                <w:sz w:val="16"/>
                <w:szCs w:val="16"/>
              </w:rPr>
              <w:t>Resolución espacial máxima: 3.4lp/mm (</w:t>
            </w:r>
            <w:proofErr w:type="spellStart"/>
            <w:r w:rsidRPr="00C739C3">
              <w:rPr>
                <w:rFonts w:ascii="Calibri" w:hAnsi="Calibri" w:cs="Calibri"/>
                <w:sz w:val="16"/>
                <w:szCs w:val="16"/>
              </w:rPr>
              <w:t>binning</w:t>
            </w:r>
            <w:proofErr w:type="spellEnd"/>
            <w:r w:rsidRPr="00C739C3">
              <w:rPr>
                <w:rFonts w:ascii="Calibri" w:hAnsi="Calibri" w:cs="Calibri"/>
                <w:sz w:val="16"/>
                <w:szCs w:val="16"/>
              </w:rPr>
              <w:t xml:space="preserve"> 1x1) / 1.8lp/mm (</w:t>
            </w:r>
            <w:proofErr w:type="spellStart"/>
            <w:r w:rsidRPr="00C739C3">
              <w:rPr>
                <w:rFonts w:ascii="Calibri" w:hAnsi="Calibri" w:cs="Calibri"/>
                <w:sz w:val="16"/>
                <w:szCs w:val="16"/>
              </w:rPr>
              <w:t>binning</w:t>
            </w:r>
            <w:proofErr w:type="spellEnd"/>
            <w:r w:rsidRPr="00C739C3">
              <w:rPr>
                <w:rFonts w:ascii="Calibri" w:hAnsi="Calibri" w:cs="Calibri"/>
                <w:sz w:val="16"/>
                <w:szCs w:val="16"/>
              </w:rPr>
              <w:t xml:space="preserve"> 2x2) / 1.0lp/mm (</w:t>
            </w:r>
            <w:proofErr w:type="spellStart"/>
            <w:r w:rsidRPr="00C739C3">
              <w:rPr>
                <w:rFonts w:ascii="Calibri" w:hAnsi="Calibri" w:cs="Calibri"/>
                <w:sz w:val="16"/>
                <w:szCs w:val="16"/>
              </w:rPr>
              <w:t>binning</w:t>
            </w:r>
            <w:proofErr w:type="spellEnd"/>
            <w:r w:rsidRPr="00C739C3">
              <w:rPr>
                <w:rFonts w:ascii="Calibri" w:hAnsi="Calibri" w:cs="Calibri"/>
                <w:sz w:val="16"/>
                <w:szCs w:val="16"/>
              </w:rPr>
              <w:t xml:space="preserve"> 3x3)  </w:t>
            </w:r>
          </w:p>
          <w:p w14:paraId="4E631D6F"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Bloqueo Electromagnético de Cama</w:t>
            </w:r>
          </w:p>
          <w:p w14:paraId="4B6D0F81"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Flotante de Cuatro Vías</w:t>
            </w:r>
          </w:p>
          <w:p w14:paraId="31F89C15"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Soporta hasta 200KG de peso</w:t>
            </w:r>
          </w:p>
          <w:p w14:paraId="2988B1C3" w14:textId="3BCEAFCD" w:rsidR="00872CD3" w:rsidRPr="00C739C3" w:rsidRDefault="00872CD3" w:rsidP="003F0BC8">
            <w:pPr>
              <w:widowControl/>
              <w:rPr>
                <w:rFonts w:ascii="Calibri" w:hAnsi="Calibri" w:cs="Calibri"/>
                <w:sz w:val="16"/>
                <w:szCs w:val="16"/>
              </w:rPr>
            </w:pPr>
            <w:r w:rsidRPr="00C739C3">
              <w:rPr>
                <w:rFonts w:ascii="Calibri" w:hAnsi="Calibri" w:cs="Calibri"/>
                <w:sz w:val="16"/>
                <w:szCs w:val="16"/>
              </w:rPr>
              <w:t>Con recubrimiento de grado médico, a prueba de óxido y antienvejecimiento</w:t>
            </w:r>
            <w:r w:rsidR="003F0BC8" w:rsidRPr="00C739C3">
              <w:rPr>
                <w:rFonts w:ascii="Calibri" w:hAnsi="Calibri" w:cs="Calibri"/>
                <w:sz w:val="16"/>
                <w:szCs w:val="16"/>
              </w:rPr>
              <w:t>.</w:t>
            </w:r>
            <w:r w:rsidRPr="00C739C3">
              <w:rPr>
                <w:rFonts w:ascii="Calibri" w:hAnsi="Calibri" w:cs="Calibri"/>
                <w:sz w:val="16"/>
                <w:szCs w:val="16"/>
              </w:rPr>
              <w:t xml:space="preserve"> Tamaño de la cama (L*W*H): 1500*700*1950mm</w:t>
            </w:r>
          </w:p>
          <w:p w14:paraId="4E5D84E8" w14:textId="0F60DC3F" w:rsidR="00872CD3" w:rsidRPr="00C739C3" w:rsidRDefault="00872CD3" w:rsidP="003F0BC8">
            <w:pPr>
              <w:widowControl/>
              <w:rPr>
                <w:rFonts w:ascii="Calibri" w:hAnsi="Calibri" w:cs="Calibri"/>
                <w:sz w:val="16"/>
                <w:szCs w:val="16"/>
              </w:rPr>
            </w:pPr>
            <w:r w:rsidRPr="00C739C3">
              <w:rPr>
                <w:rFonts w:ascii="Calibri" w:hAnsi="Calibri" w:cs="Calibri"/>
                <w:sz w:val="16"/>
                <w:szCs w:val="16"/>
              </w:rPr>
              <w:t>Capaz de moverse horizontalmente entre -250~250mm y</w:t>
            </w:r>
            <w:r w:rsidR="003F0BC8" w:rsidRPr="00C739C3">
              <w:rPr>
                <w:rFonts w:ascii="Calibri" w:hAnsi="Calibri" w:cs="Calibri"/>
                <w:sz w:val="16"/>
                <w:szCs w:val="16"/>
              </w:rPr>
              <w:t xml:space="preserve"> </w:t>
            </w:r>
            <w:r w:rsidRPr="00C739C3">
              <w:rPr>
                <w:rFonts w:ascii="Calibri" w:hAnsi="Calibri" w:cs="Calibri"/>
                <w:sz w:val="16"/>
                <w:szCs w:val="16"/>
              </w:rPr>
              <w:t>verticalmente entre -100~100mm                                Software de Imágenes de Rayos X</w:t>
            </w:r>
          </w:p>
          <w:p w14:paraId="62333121" w14:textId="581E4B0C" w:rsidR="00872CD3" w:rsidRPr="00C739C3" w:rsidRDefault="00872CD3" w:rsidP="003F0BC8">
            <w:pPr>
              <w:widowControl/>
              <w:rPr>
                <w:rFonts w:ascii="Calibri" w:hAnsi="Calibri" w:cs="Calibri"/>
                <w:sz w:val="16"/>
                <w:szCs w:val="16"/>
              </w:rPr>
            </w:pPr>
            <w:r w:rsidRPr="00C739C3">
              <w:rPr>
                <w:rFonts w:ascii="Calibri" w:hAnsi="Calibri" w:cs="Calibri"/>
                <w:sz w:val="16"/>
                <w:szCs w:val="16"/>
              </w:rPr>
              <w:t>La imagen en la nube, se pueden obtener imágenes de diagnóstico en</w:t>
            </w:r>
            <w:r w:rsidR="003F0BC8" w:rsidRPr="00C739C3">
              <w:rPr>
                <w:rFonts w:ascii="Calibri" w:hAnsi="Calibri" w:cs="Calibri"/>
                <w:sz w:val="16"/>
                <w:szCs w:val="16"/>
              </w:rPr>
              <w:t xml:space="preserve"> </w:t>
            </w:r>
            <w:r w:rsidRPr="00C739C3">
              <w:rPr>
                <w:rFonts w:ascii="Calibri" w:hAnsi="Calibri" w:cs="Calibri"/>
                <w:sz w:val="16"/>
                <w:szCs w:val="16"/>
              </w:rPr>
              <w:t>múltiples terminales, tanto en el hospital como en dispositivos móviles</w:t>
            </w:r>
            <w:r w:rsidR="003F0BC8" w:rsidRPr="00C739C3">
              <w:rPr>
                <w:rFonts w:ascii="Calibri" w:hAnsi="Calibri" w:cs="Calibri"/>
                <w:sz w:val="16"/>
                <w:szCs w:val="16"/>
              </w:rPr>
              <w:t xml:space="preserve"> </w:t>
            </w:r>
            <w:r w:rsidRPr="00C739C3">
              <w:rPr>
                <w:rFonts w:ascii="Calibri" w:hAnsi="Calibri" w:cs="Calibri"/>
                <w:sz w:val="16"/>
                <w:szCs w:val="16"/>
              </w:rPr>
              <w:t>fuera del hospital.</w:t>
            </w:r>
          </w:p>
          <w:p w14:paraId="0B05265D" w14:textId="435500C2" w:rsidR="00872CD3" w:rsidRPr="00C739C3" w:rsidRDefault="00872CD3" w:rsidP="003F0BC8">
            <w:pPr>
              <w:widowControl/>
              <w:rPr>
                <w:rFonts w:ascii="Calibri" w:hAnsi="Calibri" w:cs="Calibri"/>
                <w:sz w:val="16"/>
                <w:szCs w:val="16"/>
              </w:rPr>
            </w:pPr>
            <w:r w:rsidRPr="00C739C3">
              <w:rPr>
                <w:rFonts w:ascii="Calibri" w:hAnsi="Calibri" w:cs="Calibri"/>
                <w:sz w:val="16"/>
                <w:szCs w:val="16"/>
              </w:rPr>
              <w:t>Adoptando una nueva generación de tecnología avanzada de algoritmos,</w:t>
            </w:r>
            <w:r w:rsidR="003F0BC8" w:rsidRPr="00C739C3">
              <w:rPr>
                <w:rFonts w:ascii="Calibri" w:hAnsi="Calibri" w:cs="Calibri"/>
                <w:sz w:val="16"/>
                <w:szCs w:val="16"/>
              </w:rPr>
              <w:t xml:space="preserve"> </w:t>
            </w:r>
            <w:r w:rsidRPr="00C739C3">
              <w:rPr>
                <w:rFonts w:ascii="Calibri" w:hAnsi="Calibri" w:cs="Calibri"/>
                <w:sz w:val="16"/>
                <w:szCs w:val="16"/>
              </w:rPr>
              <w:t>no solo tiene excelentes capacidades de procesamiento de imágenes,</w:t>
            </w:r>
            <w:r w:rsidR="003F0BC8" w:rsidRPr="00C739C3">
              <w:rPr>
                <w:rFonts w:ascii="Calibri" w:hAnsi="Calibri" w:cs="Calibri"/>
                <w:sz w:val="16"/>
                <w:szCs w:val="16"/>
              </w:rPr>
              <w:t xml:space="preserve"> </w:t>
            </w:r>
            <w:r w:rsidRPr="00C739C3">
              <w:rPr>
                <w:rFonts w:ascii="Calibri" w:hAnsi="Calibri" w:cs="Calibri"/>
                <w:sz w:val="16"/>
                <w:szCs w:val="16"/>
              </w:rPr>
              <w:t>sino que también utiliza un diseño de flujo de trabajo simple y fácil de</w:t>
            </w:r>
            <w:r w:rsidR="003F0BC8" w:rsidRPr="00C739C3">
              <w:rPr>
                <w:rFonts w:ascii="Calibri" w:hAnsi="Calibri" w:cs="Calibri"/>
                <w:sz w:val="16"/>
                <w:szCs w:val="16"/>
              </w:rPr>
              <w:t xml:space="preserve"> </w:t>
            </w:r>
            <w:r w:rsidRPr="00C739C3">
              <w:rPr>
                <w:rFonts w:ascii="Calibri" w:hAnsi="Calibri" w:cs="Calibri"/>
                <w:sz w:val="16"/>
                <w:szCs w:val="16"/>
              </w:rPr>
              <w:t>usar para satisfacer al máximo las necesidades clínicas de los veterinarios.</w:t>
            </w:r>
          </w:p>
          <w:p w14:paraId="5F9D687E"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ABS: ajuste automático de brillo transparente</w:t>
            </w:r>
          </w:p>
          <w:p w14:paraId="0EDF8C46" w14:textId="50B135C1" w:rsidR="00872CD3" w:rsidRPr="00C739C3" w:rsidRDefault="00872CD3" w:rsidP="003F0BC8">
            <w:pPr>
              <w:widowControl/>
              <w:rPr>
                <w:rFonts w:ascii="Calibri" w:hAnsi="Calibri" w:cs="Calibri"/>
                <w:sz w:val="16"/>
                <w:szCs w:val="16"/>
              </w:rPr>
            </w:pPr>
            <w:r w:rsidRPr="00C739C3">
              <w:rPr>
                <w:rFonts w:ascii="Calibri" w:hAnsi="Calibri" w:cs="Calibri"/>
                <w:sz w:val="16"/>
                <w:szCs w:val="16"/>
              </w:rPr>
              <w:t>Pre ajuste de 1400 conjuntos de parámetros APR, optimizando imágenes</w:t>
            </w:r>
            <w:r w:rsidR="003F0BC8" w:rsidRPr="00C739C3">
              <w:rPr>
                <w:rFonts w:ascii="Calibri" w:hAnsi="Calibri" w:cs="Calibri"/>
                <w:sz w:val="16"/>
                <w:szCs w:val="16"/>
              </w:rPr>
              <w:t xml:space="preserve"> </w:t>
            </w:r>
            <w:r w:rsidRPr="00C739C3">
              <w:rPr>
                <w:rFonts w:ascii="Calibri" w:hAnsi="Calibri" w:cs="Calibri"/>
                <w:sz w:val="16"/>
                <w:szCs w:val="16"/>
              </w:rPr>
              <w:t>para diferentes posiciones de disparo.</w:t>
            </w:r>
          </w:p>
          <w:p w14:paraId="735C7900" w14:textId="275C091C" w:rsidR="003F0BC8" w:rsidRPr="00C739C3" w:rsidRDefault="00872CD3" w:rsidP="003F0BC8">
            <w:pPr>
              <w:rPr>
                <w:rFonts w:ascii="Calibri" w:hAnsi="Calibri" w:cs="Calibri"/>
                <w:b/>
                <w:sz w:val="16"/>
                <w:szCs w:val="16"/>
              </w:rPr>
            </w:pPr>
            <w:r w:rsidRPr="00C739C3">
              <w:rPr>
                <w:rFonts w:ascii="Calibri" w:hAnsi="Calibri" w:cs="Calibri"/>
                <w:sz w:val="16"/>
                <w:szCs w:val="16"/>
              </w:rPr>
              <w:t xml:space="preserve">Herramientas de medición veterinaria: VHS, TPLO, TTA, HIP, TTA2, etc.                                                                                                                                                                                                                                                                                                                                                                                                     </w:t>
            </w:r>
            <w:r w:rsidR="003F0BC8" w:rsidRPr="00C739C3">
              <w:rPr>
                <w:rFonts w:ascii="Calibri" w:hAnsi="Calibri" w:cs="Calibri"/>
                <w:b/>
                <w:sz w:val="16"/>
                <w:szCs w:val="16"/>
              </w:rPr>
              <w:t>C</w:t>
            </w:r>
            <w:r w:rsidRPr="00C739C3">
              <w:rPr>
                <w:rFonts w:ascii="Calibri" w:hAnsi="Calibri" w:cs="Calibri"/>
                <w:b/>
                <w:sz w:val="16"/>
                <w:szCs w:val="16"/>
              </w:rPr>
              <w:t xml:space="preserve">apacitación e instalación presencial </w:t>
            </w:r>
          </w:p>
          <w:p w14:paraId="548EF518" w14:textId="19EBBD7B" w:rsidR="004E02FC" w:rsidRPr="00C739C3" w:rsidRDefault="004E02FC" w:rsidP="004E02FC">
            <w:pPr>
              <w:jc w:val="both"/>
              <w:rPr>
                <w:rFonts w:asciiTheme="minorHAnsi" w:hAnsiTheme="minorHAnsi" w:cstheme="minorHAnsi"/>
                <w:sz w:val="16"/>
                <w:szCs w:val="16"/>
              </w:rPr>
            </w:pPr>
            <w:r w:rsidRPr="00C739C3">
              <w:rPr>
                <w:rFonts w:asciiTheme="minorHAnsi" w:hAnsiTheme="minorHAnsi" w:cstheme="minorHAnsi"/>
                <w:b/>
                <w:sz w:val="16"/>
                <w:szCs w:val="16"/>
              </w:rPr>
              <w:t xml:space="preserve">GARANTIA: </w:t>
            </w:r>
            <w:r w:rsidR="00B30BC9" w:rsidRPr="00C739C3">
              <w:rPr>
                <w:rFonts w:asciiTheme="minorHAnsi" w:hAnsiTheme="minorHAnsi" w:cstheme="minorHAnsi"/>
                <w:sz w:val="16"/>
                <w:szCs w:val="16"/>
              </w:rPr>
              <w:t>12 MESES CONTRA DEFECTO DE FÁBRICA.</w:t>
            </w:r>
          </w:p>
          <w:p w14:paraId="54B1BC2C" w14:textId="77777777" w:rsidR="003140A9" w:rsidRPr="00C739C3" w:rsidRDefault="003140A9" w:rsidP="003140A9">
            <w:pPr>
              <w:jc w:val="both"/>
              <w:rPr>
                <w:rFonts w:asciiTheme="minorHAnsi" w:hAnsiTheme="minorHAnsi" w:cstheme="minorHAnsi"/>
                <w:sz w:val="16"/>
                <w:szCs w:val="16"/>
              </w:rPr>
            </w:pPr>
            <w:r w:rsidRPr="00C739C3">
              <w:rPr>
                <w:rFonts w:asciiTheme="minorHAnsi" w:hAnsiTheme="minorHAnsi" w:cstheme="minorHAnsi"/>
                <w:sz w:val="16"/>
                <w:szCs w:val="16"/>
              </w:rPr>
              <w:t>Incluye instalación, puesta en marcha y capacitación, los cuales deberán cubrirse por el licitante adjudicado.</w:t>
            </w:r>
          </w:p>
          <w:p w14:paraId="0E78B702" w14:textId="2930EAF0" w:rsidR="00872CD3" w:rsidRPr="00C739C3" w:rsidRDefault="00872CD3" w:rsidP="004E02FC">
            <w:pPr>
              <w:rPr>
                <w:rFonts w:ascii="Calibri" w:hAnsi="Calibri" w:cs="Calibri"/>
                <w:b/>
                <w:sz w:val="16"/>
                <w:szCs w:val="16"/>
              </w:rPr>
            </w:pPr>
          </w:p>
        </w:tc>
        <w:tc>
          <w:tcPr>
            <w:tcW w:w="745" w:type="pct"/>
            <w:shd w:val="clear" w:color="auto" w:fill="auto"/>
            <w:vAlign w:val="center"/>
          </w:tcPr>
          <w:p w14:paraId="48118E9C" w14:textId="4A7A57C1" w:rsidR="001D4562" w:rsidRPr="00C739C3" w:rsidRDefault="008A2446" w:rsidP="00002060">
            <w:pPr>
              <w:jc w:val="center"/>
              <w:rPr>
                <w:rFonts w:ascii="Calibri" w:hAnsi="Calibri" w:cs="Calibri"/>
                <w:sz w:val="16"/>
                <w:szCs w:val="16"/>
              </w:rPr>
            </w:pPr>
            <w:r w:rsidRPr="00C739C3">
              <w:rPr>
                <w:rFonts w:ascii="Calibri" w:hAnsi="Calibri" w:cs="Calibri"/>
                <w:sz w:val="16"/>
                <w:szCs w:val="16"/>
              </w:rPr>
              <w:lastRenderedPageBreak/>
              <w:t>Equipo</w:t>
            </w:r>
          </w:p>
        </w:tc>
        <w:tc>
          <w:tcPr>
            <w:tcW w:w="445" w:type="pct"/>
            <w:shd w:val="clear" w:color="auto" w:fill="auto"/>
            <w:vAlign w:val="center"/>
          </w:tcPr>
          <w:p w14:paraId="6498CA11" w14:textId="783C8BBC" w:rsidR="001D4562" w:rsidRPr="001E410F" w:rsidRDefault="00872CD3" w:rsidP="00002060">
            <w:pPr>
              <w:jc w:val="center"/>
              <w:rPr>
                <w:rFonts w:ascii="Calibri" w:hAnsi="Calibri" w:cs="Calibri"/>
                <w:sz w:val="16"/>
                <w:szCs w:val="16"/>
              </w:rPr>
            </w:pPr>
            <w:r>
              <w:rPr>
                <w:rFonts w:ascii="Calibri" w:hAnsi="Calibri" w:cs="Calibri"/>
                <w:sz w:val="16"/>
                <w:szCs w:val="16"/>
              </w:rPr>
              <w:t>1</w:t>
            </w:r>
          </w:p>
        </w:tc>
      </w:tr>
      <w:tr w:rsidR="007C7FB3" w:rsidRPr="001E410F" w14:paraId="074047C2" w14:textId="77777777" w:rsidTr="00002060">
        <w:trPr>
          <w:trHeight w:val="94"/>
          <w:jc w:val="center"/>
        </w:trPr>
        <w:tc>
          <w:tcPr>
            <w:tcW w:w="383" w:type="pct"/>
            <w:shd w:val="clear" w:color="auto" w:fill="D9D9D9"/>
            <w:vAlign w:val="center"/>
          </w:tcPr>
          <w:p w14:paraId="38D66822" w14:textId="3929C754" w:rsidR="007C7FB3" w:rsidRPr="00C739C3" w:rsidRDefault="007C7FB3" w:rsidP="007C7FB3">
            <w:pPr>
              <w:jc w:val="center"/>
              <w:rPr>
                <w:rFonts w:ascii="Calibri" w:hAnsi="Calibri" w:cs="Calibri"/>
                <w:sz w:val="16"/>
                <w:szCs w:val="16"/>
              </w:rPr>
            </w:pPr>
            <w:r w:rsidRPr="00C739C3">
              <w:rPr>
                <w:rFonts w:asciiTheme="minorHAnsi" w:hAnsiTheme="minorHAnsi" w:cstheme="minorHAnsi"/>
                <w:b/>
                <w:sz w:val="16"/>
                <w:szCs w:val="16"/>
              </w:rPr>
              <w:t>Partida</w:t>
            </w:r>
          </w:p>
        </w:tc>
        <w:tc>
          <w:tcPr>
            <w:tcW w:w="3427" w:type="pct"/>
            <w:shd w:val="clear" w:color="auto" w:fill="D9D9D9"/>
            <w:vAlign w:val="center"/>
          </w:tcPr>
          <w:p w14:paraId="1465B4B9" w14:textId="69607784" w:rsidR="007C7FB3" w:rsidRPr="00C739C3" w:rsidRDefault="007C7FB3" w:rsidP="007C7FB3">
            <w:pPr>
              <w:jc w:val="center"/>
              <w:rPr>
                <w:rFonts w:asciiTheme="minorHAnsi" w:hAnsiTheme="minorHAnsi" w:cstheme="minorHAnsi"/>
                <w:b/>
                <w:sz w:val="16"/>
                <w:szCs w:val="16"/>
              </w:rPr>
            </w:pPr>
            <w:r w:rsidRPr="00C739C3">
              <w:rPr>
                <w:rFonts w:asciiTheme="minorHAnsi" w:hAnsiTheme="minorHAnsi" w:cstheme="minorHAnsi"/>
                <w:b/>
                <w:sz w:val="16"/>
                <w:szCs w:val="16"/>
              </w:rPr>
              <w:t>Descripción a detalle del bien</w:t>
            </w:r>
          </w:p>
        </w:tc>
        <w:tc>
          <w:tcPr>
            <w:tcW w:w="745" w:type="pct"/>
            <w:shd w:val="clear" w:color="auto" w:fill="D9D9D9"/>
            <w:vAlign w:val="center"/>
          </w:tcPr>
          <w:p w14:paraId="1CD2E4EA" w14:textId="0FBFD8AA" w:rsidR="007C7FB3" w:rsidRPr="00C739C3" w:rsidRDefault="007C7FB3" w:rsidP="007C7FB3">
            <w:pPr>
              <w:jc w:val="center"/>
              <w:rPr>
                <w:rFonts w:ascii="Calibri" w:hAnsi="Calibri" w:cs="Calibri"/>
                <w:sz w:val="16"/>
                <w:szCs w:val="16"/>
              </w:rPr>
            </w:pPr>
            <w:r w:rsidRPr="00C739C3">
              <w:rPr>
                <w:rFonts w:asciiTheme="minorHAnsi" w:hAnsiTheme="minorHAnsi" w:cstheme="minorHAnsi"/>
                <w:b/>
                <w:sz w:val="16"/>
                <w:szCs w:val="16"/>
              </w:rPr>
              <w:t>Unidad de Medida</w:t>
            </w:r>
          </w:p>
        </w:tc>
        <w:tc>
          <w:tcPr>
            <w:tcW w:w="445" w:type="pct"/>
            <w:shd w:val="clear" w:color="auto" w:fill="D9D9D9"/>
            <w:vAlign w:val="center"/>
          </w:tcPr>
          <w:p w14:paraId="61A4B854" w14:textId="4D8C4002" w:rsidR="007C7FB3" w:rsidRPr="001E410F" w:rsidRDefault="007C7FB3" w:rsidP="007C7FB3">
            <w:pPr>
              <w:jc w:val="center"/>
              <w:rPr>
                <w:rFonts w:ascii="Calibri" w:hAnsi="Calibri" w:cs="Calibri"/>
                <w:sz w:val="16"/>
                <w:szCs w:val="16"/>
              </w:rPr>
            </w:pPr>
            <w:r w:rsidRPr="00A21384">
              <w:rPr>
                <w:rFonts w:asciiTheme="minorHAnsi" w:hAnsiTheme="minorHAnsi" w:cstheme="minorHAnsi"/>
                <w:b/>
                <w:sz w:val="16"/>
                <w:szCs w:val="16"/>
              </w:rPr>
              <w:t>Cantidad</w:t>
            </w:r>
          </w:p>
        </w:tc>
      </w:tr>
      <w:tr w:rsidR="007C7FB3" w:rsidRPr="001E410F" w14:paraId="5E87E7D7" w14:textId="77777777" w:rsidTr="00002060">
        <w:trPr>
          <w:trHeight w:val="94"/>
          <w:jc w:val="center"/>
        </w:trPr>
        <w:tc>
          <w:tcPr>
            <w:tcW w:w="383" w:type="pct"/>
            <w:shd w:val="clear" w:color="auto" w:fill="FBE4D5" w:themeFill="accent2" w:themeFillTint="33"/>
            <w:vAlign w:val="center"/>
          </w:tcPr>
          <w:p w14:paraId="4D6A3C32" w14:textId="77777777" w:rsidR="007C7FB3" w:rsidRPr="00C739C3" w:rsidRDefault="007C7FB3" w:rsidP="007C7FB3">
            <w:pPr>
              <w:jc w:val="center"/>
              <w:rPr>
                <w:rFonts w:ascii="Calibri" w:hAnsi="Calibri" w:cs="Calibri"/>
                <w:sz w:val="16"/>
                <w:szCs w:val="16"/>
              </w:rPr>
            </w:pPr>
          </w:p>
        </w:tc>
        <w:tc>
          <w:tcPr>
            <w:tcW w:w="3427" w:type="pct"/>
            <w:shd w:val="clear" w:color="auto" w:fill="FBE4D5" w:themeFill="accent2" w:themeFillTint="33"/>
            <w:vAlign w:val="center"/>
          </w:tcPr>
          <w:p w14:paraId="7F943BC0" w14:textId="288BD80A" w:rsidR="007C7FB3" w:rsidRPr="00C739C3" w:rsidRDefault="007C7FB3" w:rsidP="007C7FB3">
            <w:pPr>
              <w:jc w:val="center"/>
              <w:rPr>
                <w:rFonts w:asciiTheme="minorHAnsi" w:hAnsiTheme="minorHAnsi" w:cstheme="minorHAnsi"/>
                <w:b/>
                <w:sz w:val="16"/>
                <w:szCs w:val="16"/>
              </w:rPr>
            </w:pPr>
            <w:r w:rsidRPr="00C739C3">
              <w:rPr>
                <w:rFonts w:asciiTheme="minorHAnsi" w:hAnsiTheme="minorHAnsi" w:cstheme="minorHAnsi"/>
                <w:b/>
                <w:sz w:val="16"/>
                <w:szCs w:val="16"/>
              </w:rPr>
              <w:t xml:space="preserve">CENTRO DE CIENCIAS </w:t>
            </w:r>
            <w:r w:rsidR="00CD2D65" w:rsidRPr="00C739C3">
              <w:rPr>
                <w:rFonts w:asciiTheme="minorHAnsi" w:hAnsiTheme="minorHAnsi" w:cstheme="minorHAnsi"/>
                <w:b/>
                <w:sz w:val="16"/>
                <w:szCs w:val="16"/>
              </w:rPr>
              <w:t>BÁSICAS</w:t>
            </w:r>
          </w:p>
        </w:tc>
        <w:tc>
          <w:tcPr>
            <w:tcW w:w="745" w:type="pct"/>
            <w:shd w:val="clear" w:color="auto" w:fill="FBE4D5" w:themeFill="accent2" w:themeFillTint="33"/>
            <w:vAlign w:val="center"/>
          </w:tcPr>
          <w:p w14:paraId="74C54309" w14:textId="77777777" w:rsidR="007C7FB3" w:rsidRPr="00C739C3" w:rsidRDefault="007C7FB3" w:rsidP="007C7FB3">
            <w:pPr>
              <w:jc w:val="center"/>
              <w:rPr>
                <w:rFonts w:ascii="Calibri" w:hAnsi="Calibri" w:cs="Calibri"/>
                <w:sz w:val="16"/>
                <w:szCs w:val="16"/>
              </w:rPr>
            </w:pPr>
          </w:p>
        </w:tc>
        <w:tc>
          <w:tcPr>
            <w:tcW w:w="445" w:type="pct"/>
            <w:shd w:val="clear" w:color="auto" w:fill="FBE4D5" w:themeFill="accent2" w:themeFillTint="33"/>
            <w:vAlign w:val="center"/>
          </w:tcPr>
          <w:p w14:paraId="4EA9AE13" w14:textId="77777777" w:rsidR="007C7FB3" w:rsidRPr="001E410F" w:rsidRDefault="007C7FB3" w:rsidP="007C7FB3">
            <w:pPr>
              <w:jc w:val="center"/>
              <w:rPr>
                <w:rFonts w:ascii="Calibri" w:hAnsi="Calibri" w:cs="Calibri"/>
                <w:sz w:val="16"/>
                <w:szCs w:val="16"/>
              </w:rPr>
            </w:pPr>
          </w:p>
        </w:tc>
      </w:tr>
      <w:tr w:rsidR="00CD2D65" w:rsidRPr="00CD2D65" w14:paraId="11ECE4A0" w14:textId="77777777" w:rsidTr="008B3463">
        <w:trPr>
          <w:trHeight w:val="94"/>
          <w:jc w:val="center"/>
        </w:trPr>
        <w:tc>
          <w:tcPr>
            <w:tcW w:w="383" w:type="pct"/>
            <w:shd w:val="clear" w:color="auto" w:fill="auto"/>
            <w:vAlign w:val="center"/>
          </w:tcPr>
          <w:p w14:paraId="2D3EF9CA" w14:textId="5D17ABF9" w:rsidR="00CD2D65" w:rsidRPr="00C739C3" w:rsidRDefault="00002060" w:rsidP="00CD2D65">
            <w:pPr>
              <w:jc w:val="center"/>
              <w:rPr>
                <w:rFonts w:ascii="Calibri" w:hAnsi="Calibri" w:cs="Calibri"/>
                <w:sz w:val="16"/>
                <w:szCs w:val="16"/>
              </w:rPr>
            </w:pPr>
            <w:r w:rsidRPr="00C739C3">
              <w:rPr>
                <w:rFonts w:ascii="Calibri" w:hAnsi="Calibri" w:cs="Calibri"/>
                <w:sz w:val="16"/>
                <w:szCs w:val="16"/>
              </w:rPr>
              <w:t>2</w:t>
            </w:r>
            <w:r w:rsidR="00CD2D65" w:rsidRPr="00C739C3">
              <w:rPr>
                <w:rFonts w:ascii="Calibri" w:hAnsi="Calibri" w:cs="Calibri"/>
                <w:sz w:val="16"/>
                <w:szCs w:val="16"/>
              </w:rPr>
              <w:t>1</w:t>
            </w:r>
          </w:p>
        </w:tc>
        <w:tc>
          <w:tcPr>
            <w:tcW w:w="3427" w:type="pct"/>
            <w:shd w:val="clear" w:color="auto" w:fill="auto"/>
            <w:vAlign w:val="center"/>
          </w:tcPr>
          <w:p w14:paraId="2DC05D6A" w14:textId="77777777" w:rsidR="00A26990" w:rsidRPr="00C739C3" w:rsidRDefault="00A26990" w:rsidP="00A26990">
            <w:pPr>
              <w:jc w:val="both"/>
              <w:rPr>
                <w:rFonts w:asciiTheme="minorHAnsi" w:hAnsiTheme="minorHAnsi" w:cstheme="minorHAnsi"/>
                <w:b/>
                <w:sz w:val="16"/>
                <w:szCs w:val="16"/>
              </w:rPr>
            </w:pPr>
            <w:r w:rsidRPr="00C739C3">
              <w:rPr>
                <w:rFonts w:asciiTheme="minorHAnsi" w:hAnsiTheme="minorHAnsi" w:cstheme="minorHAnsi"/>
                <w:b/>
                <w:sz w:val="16"/>
                <w:szCs w:val="16"/>
              </w:rPr>
              <w:t xml:space="preserve">CAMPANA DE FLUJO LAMINAR HORIZONTAL </w:t>
            </w:r>
          </w:p>
          <w:p w14:paraId="6739822E" w14:textId="71D2597F" w:rsidR="00A26990" w:rsidRPr="00C739C3" w:rsidRDefault="00A26990" w:rsidP="00A26990">
            <w:pPr>
              <w:jc w:val="both"/>
              <w:rPr>
                <w:rFonts w:asciiTheme="minorHAnsi" w:hAnsiTheme="minorHAnsi" w:cstheme="minorHAnsi"/>
                <w:b/>
                <w:sz w:val="16"/>
                <w:szCs w:val="16"/>
              </w:rPr>
            </w:pPr>
            <w:r w:rsidRPr="00C739C3">
              <w:rPr>
                <w:rFonts w:asciiTheme="minorHAnsi" w:hAnsiTheme="minorHAnsi" w:cstheme="minorHAnsi"/>
                <w:b/>
                <w:sz w:val="16"/>
                <w:szCs w:val="16"/>
              </w:rPr>
              <w:t xml:space="preserve"> </w:t>
            </w:r>
          </w:p>
          <w:p w14:paraId="24441BB2"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Equipo con estructura interna de trabajo en acero inoxidable, con base Incluida. Equipada con filtro HEPA de 99.99 % de eficiencia para partículas de hasta 0.3 micras, ante filtro que prolonga su vida útil, y ventilador de velocidad variable con aislamiento antivibración. Proporciona aire limpio conforme a ISO 14644-1 clase 5 (clase 100) y cuenta con vidrio templado de protección frente a la radiación UV. Incorpora lámpara fluorescente y lámpara UV (254 nm), manómetro diferencial y controlador LCD con indicador de vida útil del filtro y alarmas. Flujo de aire de 1350 m³/h. Con un nivel de ruido menor a 63 dB con un mínimo de Dimensiones internas de 100 × 55 × 65 cm o más.</w:t>
            </w:r>
          </w:p>
          <w:p w14:paraId="63E7453E"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Alimentación eléctrica de 110 V, 50/60 Hz.</w:t>
            </w:r>
          </w:p>
          <w:p w14:paraId="3A584399"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Certificaciones Requeridas </w:t>
            </w:r>
          </w:p>
          <w:p w14:paraId="672629E2"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Cumple con NSF/ANSI 49, UL</w:t>
            </w:r>
          </w:p>
          <w:p w14:paraId="3E21B31F"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Proporciona aire limpio conforme a ISO 14644-1 clase 5</w:t>
            </w:r>
          </w:p>
          <w:p w14:paraId="2DE174F2" w14:textId="77777777" w:rsidR="00A26990" w:rsidRPr="00C739C3" w:rsidRDefault="00A26990" w:rsidP="00A26990">
            <w:pPr>
              <w:jc w:val="both"/>
              <w:rPr>
                <w:rFonts w:asciiTheme="minorHAnsi" w:hAnsiTheme="minorHAnsi" w:cstheme="minorHAnsi"/>
                <w:sz w:val="16"/>
                <w:szCs w:val="16"/>
              </w:rPr>
            </w:pPr>
          </w:p>
          <w:p w14:paraId="3D5022BC"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Tiempo de Garantía Solicitado (Mínima de 24 meses.)</w:t>
            </w:r>
          </w:p>
          <w:p w14:paraId="46515053"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No se requiere instalación </w:t>
            </w:r>
          </w:p>
          <w:p w14:paraId="38836BAD"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No se requiere puesta en marcha</w:t>
            </w:r>
          </w:p>
          <w:p w14:paraId="3944C5F3" w14:textId="24C6986D" w:rsidR="0000206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No se requiere capacitación</w:t>
            </w:r>
          </w:p>
          <w:p w14:paraId="640186E2" w14:textId="1E6AD365" w:rsidR="00002060" w:rsidRPr="00C739C3" w:rsidRDefault="00002060" w:rsidP="00002060">
            <w:pPr>
              <w:jc w:val="both"/>
              <w:rPr>
                <w:rFonts w:asciiTheme="minorHAnsi" w:hAnsiTheme="minorHAnsi" w:cstheme="minorHAnsi"/>
                <w:b/>
                <w:sz w:val="16"/>
                <w:szCs w:val="16"/>
              </w:rPr>
            </w:pPr>
          </w:p>
        </w:tc>
        <w:tc>
          <w:tcPr>
            <w:tcW w:w="745" w:type="pct"/>
            <w:shd w:val="clear" w:color="auto" w:fill="auto"/>
            <w:vAlign w:val="center"/>
          </w:tcPr>
          <w:p w14:paraId="29A07767" w14:textId="0BCB495D" w:rsidR="00CD2D65" w:rsidRPr="00C739C3" w:rsidRDefault="0097756A" w:rsidP="00CD2D65">
            <w:pPr>
              <w:jc w:val="center"/>
              <w:rPr>
                <w:rFonts w:ascii="Calibri" w:hAnsi="Calibri" w:cs="Calibri"/>
                <w:sz w:val="16"/>
                <w:szCs w:val="16"/>
              </w:rPr>
            </w:pPr>
            <w:r w:rsidRPr="00C739C3">
              <w:rPr>
                <w:rFonts w:ascii="Calibri" w:hAnsi="Calibri" w:cs="Calibri"/>
                <w:sz w:val="16"/>
                <w:szCs w:val="16"/>
              </w:rPr>
              <w:t>Equipo</w:t>
            </w:r>
          </w:p>
        </w:tc>
        <w:tc>
          <w:tcPr>
            <w:tcW w:w="445" w:type="pct"/>
            <w:shd w:val="clear" w:color="auto" w:fill="auto"/>
            <w:vAlign w:val="center"/>
          </w:tcPr>
          <w:p w14:paraId="0C116218" w14:textId="10CA30E1" w:rsidR="00CD2D65" w:rsidRPr="00CD2D65" w:rsidRDefault="0097756A" w:rsidP="00CD2D65">
            <w:pPr>
              <w:jc w:val="center"/>
              <w:rPr>
                <w:rFonts w:ascii="Calibri" w:hAnsi="Calibri" w:cs="Calibri"/>
                <w:sz w:val="16"/>
                <w:szCs w:val="16"/>
              </w:rPr>
            </w:pPr>
            <w:r>
              <w:rPr>
                <w:rFonts w:ascii="Calibri" w:hAnsi="Calibri" w:cs="Calibri"/>
                <w:sz w:val="16"/>
                <w:szCs w:val="16"/>
              </w:rPr>
              <w:t>1</w:t>
            </w:r>
          </w:p>
        </w:tc>
      </w:tr>
      <w:tr w:rsidR="00CD2D65" w:rsidRPr="00CD2D65" w14:paraId="26552C22" w14:textId="77777777" w:rsidTr="008B3463">
        <w:trPr>
          <w:trHeight w:val="94"/>
          <w:jc w:val="center"/>
        </w:trPr>
        <w:tc>
          <w:tcPr>
            <w:tcW w:w="383" w:type="pct"/>
            <w:shd w:val="clear" w:color="auto" w:fill="auto"/>
            <w:vAlign w:val="center"/>
          </w:tcPr>
          <w:p w14:paraId="480B808D" w14:textId="702D5B80" w:rsidR="00CD2D65" w:rsidRPr="00C739C3" w:rsidRDefault="00002060" w:rsidP="00CD2D65">
            <w:pPr>
              <w:jc w:val="center"/>
              <w:rPr>
                <w:rFonts w:ascii="Calibri" w:hAnsi="Calibri" w:cs="Calibri"/>
                <w:sz w:val="16"/>
                <w:szCs w:val="16"/>
              </w:rPr>
            </w:pPr>
            <w:r w:rsidRPr="00C739C3">
              <w:rPr>
                <w:rFonts w:ascii="Calibri" w:hAnsi="Calibri" w:cs="Calibri"/>
                <w:sz w:val="16"/>
                <w:szCs w:val="16"/>
              </w:rPr>
              <w:t>2</w:t>
            </w:r>
            <w:r w:rsidR="00CD2D65" w:rsidRPr="00C739C3">
              <w:rPr>
                <w:rFonts w:ascii="Calibri" w:hAnsi="Calibri" w:cs="Calibri"/>
                <w:sz w:val="16"/>
                <w:szCs w:val="16"/>
              </w:rPr>
              <w:t>2</w:t>
            </w:r>
          </w:p>
        </w:tc>
        <w:tc>
          <w:tcPr>
            <w:tcW w:w="3427" w:type="pct"/>
            <w:shd w:val="clear" w:color="auto" w:fill="auto"/>
            <w:vAlign w:val="center"/>
          </w:tcPr>
          <w:p w14:paraId="646EE5AA" w14:textId="264BCAB9" w:rsidR="00A26990" w:rsidRPr="00C739C3" w:rsidRDefault="00A26990" w:rsidP="00A26990">
            <w:pPr>
              <w:jc w:val="both"/>
              <w:rPr>
                <w:rFonts w:asciiTheme="minorHAnsi" w:hAnsiTheme="minorHAnsi" w:cstheme="minorHAnsi"/>
                <w:b/>
                <w:sz w:val="16"/>
                <w:szCs w:val="16"/>
              </w:rPr>
            </w:pPr>
            <w:r w:rsidRPr="00C739C3">
              <w:rPr>
                <w:rFonts w:asciiTheme="minorHAnsi" w:hAnsiTheme="minorHAnsi" w:cstheme="minorHAnsi"/>
                <w:b/>
                <w:sz w:val="16"/>
                <w:szCs w:val="16"/>
              </w:rPr>
              <w:t>550 UNIVERSAL INTERFACE CLAVE UI-5001 PASCO</w:t>
            </w:r>
          </w:p>
          <w:p w14:paraId="44ACF20D" w14:textId="77777777" w:rsidR="00A26990" w:rsidRPr="00C739C3" w:rsidRDefault="00A26990" w:rsidP="00A26990">
            <w:pPr>
              <w:jc w:val="both"/>
              <w:rPr>
                <w:rFonts w:asciiTheme="minorHAnsi" w:hAnsiTheme="minorHAnsi" w:cstheme="minorHAnsi"/>
                <w:b/>
                <w:sz w:val="16"/>
                <w:szCs w:val="16"/>
              </w:rPr>
            </w:pPr>
          </w:p>
          <w:p w14:paraId="0D6D9DED" w14:textId="067E8ABD"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Características:</w:t>
            </w:r>
          </w:p>
          <w:p w14:paraId="3F9D2CDB" w14:textId="77777777" w:rsidR="00A26990" w:rsidRPr="00C739C3" w:rsidRDefault="00A26990" w:rsidP="00A26990">
            <w:pPr>
              <w:jc w:val="both"/>
              <w:rPr>
                <w:rFonts w:asciiTheme="minorHAnsi" w:hAnsiTheme="minorHAnsi" w:cstheme="minorHAnsi"/>
                <w:sz w:val="16"/>
                <w:szCs w:val="16"/>
              </w:rPr>
            </w:pPr>
          </w:p>
          <w:p w14:paraId="4150478B"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 - Práctica conexión USB </w:t>
            </w:r>
          </w:p>
          <w:p w14:paraId="3FD56D0C"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lastRenderedPageBreak/>
              <w:t xml:space="preserve">- Extensa familia se sensores compatibles </w:t>
            </w:r>
            <w:proofErr w:type="spellStart"/>
            <w:r w:rsidRPr="00C739C3">
              <w:rPr>
                <w:rFonts w:asciiTheme="minorHAnsi" w:hAnsiTheme="minorHAnsi" w:cstheme="minorHAnsi"/>
                <w:sz w:val="16"/>
                <w:szCs w:val="16"/>
              </w:rPr>
              <w:t>ScienceWorkshop</w:t>
            </w:r>
            <w:proofErr w:type="spellEnd"/>
            <w:r w:rsidRPr="00C739C3">
              <w:rPr>
                <w:rFonts w:asciiTheme="minorHAnsi" w:hAnsiTheme="minorHAnsi" w:cstheme="minorHAnsi"/>
                <w:sz w:val="16"/>
                <w:szCs w:val="16"/>
              </w:rPr>
              <w:t xml:space="preserve"> y </w:t>
            </w:r>
            <w:proofErr w:type="spellStart"/>
            <w:r w:rsidRPr="00C739C3">
              <w:rPr>
                <w:rFonts w:asciiTheme="minorHAnsi" w:hAnsiTheme="minorHAnsi" w:cstheme="minorHAnsi"/>
                <w:sz w:val="16"/>
                <w:szCs w:val="16"/>
              </w:rPr>
              <w:t>PasPort</w:t>
            </w:r>
            <w:proofErr w:type="spellEnd"/>
            <w:r w:rsidRPr="00C739C3">
              <w:rPr>
                <w:rFonts w:asciiTheme="minorHAnsi" w:hAnsiTheme="minorHAnsi" w:cstheme="minorHAnsi"/>
                <w:sz w:val="16"/>
                <w:szCs w:val="16"/>
              </w:rPr>
              <w:t xml:space="preserve"> </w:t>
            </w:r>
          </w:p>
          <w:p w14:paraId="79C53F1F"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 Dos entradas digitales TTL para sensores digitales </w:t>
            </w:r>
            <w:proofErr w:type="spellStart"/>
            <w:r w:rsidRPr="00C739C3">
              <w:rPr>
                <w:rFonts w:asciiTheme="minorHAnsi" w:hAnsiTheme="minorHAnsi" w:cstheme="minorHAnsi"/>
                <w:sz w:val="16"/>
                <w:szCs w:val="16"/>
              </w:rPr>
              <w:t>ScienceWorkshop</w:t>
            </w:r>
            <w:proofErr w:type="spellEnd"/>
            <w:r w:rsidRPr="00C739C3">
              <w:rPr>
                <w:rFonts w:asciiTheme="minorHAnsi" w:hAnsiTheme="minorHAnsi" w:cstheme="minorHAnsi"/>
                <w:sz w:val="16"/>
                <w:szCs w:val="16"/>
              </w:rPr>
              <w:t xml:space="preserve"> </w:t>
            </w:r>
          </w:p>
          <w:p w14:paraId="1F137955"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Dos entradas análogas diferenciales: 1MOhm, +10 V, c/</w:t>
            </w:r>
            <w:proofErr w:type="spellStart"/>
            <w:r w:rsidRPr="00C739C3">
              <w:rPr>
                <w:rFonts w:asciiTheme="minorHAnsi" w:hAnsiTheme="minorHAnsi" w:cstheme="minorHAnsi"/>
                <w:sz w:val="16"/>
                <w:szCs w:val="16"/>
              </w:rPr>
              <w:t>preamplificación</w:t>
            </w:r>
            <w:proofErr w:type="spellEnd"/>
            <w:r w:rsidRPr="00C739C3">
              <w:rPr>
                <w:rFonts w:asciiTheme="minorHAnsi" w:hAnsiTheme="minorHAnsi" w:cstheme="minorHAnsi"/>
                <w:sz w:val="16"/>
                <w:szCs w:val="16"/>
              </w:rPr>
              <w:t xml:space="preserve"> ajustable por software 1X, 10X y 100X, hasta 1 Ms/s </w:t>
            </w:r>
          </w:p>
          <w:p w14:paraId="4922691A"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 Dos entradas para sensores </w:t>
            </w:r>
            <w:proofErr w:type="spellStart"/>
            <w:r w:rsidRPr="00C739C3">
              <w:rPr>
                <w:rFonts w:asciiTheme="minorHAnsi" w:hAnsiTheme="minorHAnsi" w:cstheme="minorHAnsi"/>
                <w:sz w:val="16"/>
                <w:szCs w:val="16"/>
              </w:rPr>
              <w:t>PasPort</w:t>
            </w:r>
            <w:proofErr w:type="spellEnd"/>
            <w:r w:rsidRPr="00C739C3">
              <w:rPr>
                <w:rFonts w:asciiTheme="minorHAnsi" w:hAnsiTheme="minorHAnsi" w:cstheme="minorHAnsi"/>
                <w:sz w:val="16"/>
                <w:szCs w:val="16"/>
              </w:rPr>
              <w:t xml:space="preserve"> </w:t>
            </w:r>
          </w:p>
          <w:p w14:paraId="4826DF44"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Hasta 1 millón de muestras/s</w:t>
            </w:r>
          </w:p>
          <w:p w14:paraId="164FFEDC"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 Generador de funciones incluido: 1mHz a 100kHz, +-8 V, 400 mA, c/barrido, monitoreo interno de tensión y corrientes entregadas y salida por fichas banana </w:t>
            </w:r>
          </w:p>
          <w:p w14:paraId="15F0F885" w14:textId="1B12AD66"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 Compatible los poderosos software </w:t>
            </w:r>
            <w:proofErr w:type="spellStart"/>
            <w:r w:rsidRPr="00C739C3">
              <w:rPr>
                <w:rFonts w:asciiTheme="minorHAnsi" w:hAnsiTheme="minorHAnsi" w:cstheme="minorHAnsi"/>
                <w:sz w:val="16"/>
                <w:szCs w:val="16"/>
              </w:rPr>
              <w:t>Cap</w:t>
            </w:r>
            <w:proofErr w:type="spellEnd"/>
            <w:r w:rsidRPr="00C739C3">
              <w:rPr>
                <w:rFonts w:asciiTheme="minorHAnsi" w:hAnsiTheme="minorHAnsi" w:cstheme="minorHAnsi"/>
                <w:sz w:val="16"/>
                <w:szCs w:val="16"/>
              </w:rPr>
              <w:t xml:space="preserve"> Stone y </w:t>
            </w:r>
            <w:proofErr w:type="spellStart"/>
            <w:r w:rsidRPr="00C739C3">
              <w:rPr>
                <w:rFonts w:asciiTheme="minorHAnsi" w:hAnsiTheme="minorHAnsi" w:cstheme="minorHAnsi"/>
                <w:sz w:val="16"/>
                <w:szCs w:val="16"/>
              </w:rPr>
              <w:t>SparkVue</w:t>
            </w:r>
            <w:proofErr w:type="spellEnd"/>
            <w:r w:rsidRPr="00C739C3">
              <w:rPr>
                <w:rFonts w:asciiTheme="minorHAnsi" w:hAnsiTheme="minorHAnsi" w:cstheme="minorHAnsi"/>
                <w:sz w:val="16"/>
                <w:szCs w:val="16"/>
              </w:rPr>
              <w:t xml:space="preserve">, con lo que funcionara como:  Adquisidor de datos. Voltímetro. Osciloscopio. Analizador de espectros. Temporizador. </w:t>
            </w:r>
          </w:p>
          <w:p w14:paraId="587ABB70"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Graficador </w:t>
            </w:r>
          </w:p>
          <w:p w14:paraId="7775AF92"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 Conexiones a computadora: USB2.0 </w:t>
            </w:r>
          </w:p>
          <w:p w14:paraId="78DD65DA"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 Alimentación: 15 V 2ª – DC </w:t>
            </w:r>
            <w:proofErr w:type="spellStart"/>
            <w:r w:rsidRPr="00C739C3">
              <w:rPr>
                <w:rFonts w:asciiTheme="minorHAnsi" w:hAnsiTheme="minorHAnsi" w:cstheme="minorHAnsi"/>
                <w:sz w:val="16"/>
                <w:szCs w:val="16"/>
              </w:rPr>
              <w:t>plug</w:t>
            </w:r>
            <w:proofErr w:type="spellEnd"/>
            <w:r w:rsidRPr="00C739C3">
              <w:rPr>
                <w:rFonts w:asciiTheme="minorHAnsi" w:hAnsiTheme="minorHAnsi" w:cstheme="minorHAnsi"/>
                <w:sz w:val="16"/>
                <w:szCs w:val="16"/>
              </w:rPr>
              <w:t xml:space="preserve"> estándar c/</w:t>
            </w:r>
            <w:proofErr w:type="spellStart"/>
            <w:r w:rsidRPr="00C739C3">
              <w:rPr>
                <w:rFonts w:asciiTheme="minorHAnsi" w:hAnsiTheme="minorHAnsi" w:cstheme="minorHAnsi"/>
                <w:sz w:val="16"/>
                <w:szCs w:val="16"/>
              </w:rPr>
              <w:t>tip</w:t>
            </w:r>
            <w:proofErr w:type="spellEnd"/>
            <w:r w:rsidRPr="00C739C3">
              <w:rPr>
                <w:rFonts w:asciiTheme="minorHAnsi" w:hAnsiTheme="minorHAnsi" w:cstheme="minorHAnsi"/>
                <w:sz w:val="16"/>
                <w:szCs w:val="16"/>
              </w:rPr>
              <w:t xml:space="preserve"> + </w:t>
            </w:r>
          </w:p>
          <w:p w14:paraId="60995919" w14:textId="77777777" w:rsidR="00A26990" w:rsidRPr="00C739C3" w:rsidRDefault="00A26990" w:rsidP="00A26990">
            <w:pPr>
              <w:jc w:val="both"/>
              <w:rPr>
                <w:rFonts w:asciiTheme="minorHAnsi" w:hAnsiTheme="minorHAnsi" w:cstheme="minorHAnsi"/>
                <w:sz w:val="16"/>
                <w:szCs w:val="16"/>
              </w:rPr>
            </w:pPr>
          </w:p>
          <w:p w14:paraId="75FC0C7D"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Tiempo de Garantía (12 meses) </w:t>
            </w:r>
          </w:p>
          <w:p w14:paraId="617813A4"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No se requiere instalación </w:t>
            </w:r>
          </w:p>
          <w:p w14:paraId="56965AB6"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No se requiere puesta en marcha</w:t>
            </w:r>
          </w:p>
          <w:p w14:paraId="0A941246" w14:textId="101F92B4" w:rsidR="0097756A"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No se requiere capacitación </w:t>
            </w:r>
          </w:p>
          <w:p w14:paraId="7C4F846D" w14:textId="6D8DC1F2" w:rsidR="0097756A" w:rsidRPr="00C739C3" w:rsidRDefault="0097756A" w:rsidP="0097756A">
            <w:pPr>
              <w:jc w:val="both"/>
              <w:rPr>
                <w:rFonts w:asciiTheme="minorHAnsi" w:hAnsiTheme="minorHAnsi" w:cstheme="minorHAnsi"/>
                <w:b/>
                <w:sz w:val="16"/>
                <w:szCs w:val="16"/>
              </w:rPr>
            </w:pPr>
          </w:p>
        </w:tc>
        <w:tc>
          <w:tcPr>
            <w:tcW w:w="745" w:type="pct"/>
            <w:shd w:val="clear" w:color="auto" w:fill="auto"/>
            <w:vAlign w:val="center"/>
          </w:tcPr>
          <w:p w14:paraId="11983652" w14:textId="3DAC8B9A" w:rsidR="00CD2D65" w:rsidRPr="00C739C3" w:rsidRDefault="0097756A" w:rsidP="00CD2D65">
            <w:pPr>
              <w:jc w:val="center"/>
              <w:rPr>
                <w:rFonts w:ascii="Calibri" w:hAnsi="Calibri" w:cs="Calibri"/>
                <w:sz w:val="16"/>
                <w:szCs w:val="16"/>
              </w:rPr>
            </w:pPr>
            <w:r w:rsidRPr="00C739C3">
              <w:rPr>
                <w:rFonts w:ascii="Calibri" w:hAnsi="Calibri" w:cs="Calibri"/>
                <w:sz w:val="16"/>
                <w:szCs w:val="16"/>
              </w:rPr>
              <w:lastRenderedPageBreak/>
              <w:t xml:space="preserve">Equipo </w:t>
            </w:r>
          </w:p>
        </w:tc>
        <w:tc>
          <w:tcPr>
            <w:tcW w:w="445" w:type="pct"/>
            <w:shd w:val="clear" w:color="auto" w:fill="auto"/>
            <w:vAlign w:val="center"/>
          </w:tcPr>
          <w:p w14:paraId="1768B0D9" w14:textId="1F746FB5" w:rsidR="00CD2D65" w:rsidRPr="00CD2D65" w:rsidRDefault="0097756A" w:rsidP="00CD2D65">
            <w:pPr>
              <w:jc w:val="center"/>
              <w:rPr>
                <w:rFonts w:ascii="Calibri" w:hAnsi="Calibri" w:cs="Calibri"/>
                <w:sz w:val="16"/>
                <w:szCs w:val="16"/>
              </w:rPr>
            </w:pPr>
            <w:r>
              <w:rPr>
                <w:rFonts w:ascii="Calibri" w:hAnsi="Calibri" w:cs="Calibri"/>
                <w:sz w:val="16"/>
                <w:szCs w:val="16"/>
              </w:rPr>
              <w:t>3</w:t>
            </w:r>
          </w:p>
        </w:tc>
      </w:tr>
      <w:tr w:rsidR="00CD2D65" w:rsidRPr="00CD2D65" w14:paraId="44DD9E5F" w14:textId="77777777" w:rsidTr="008B3463">
        <w:trPr>
          <w:trHeight w:val="94"/>
          <w:jc w:val="center"/>
        </w:trPr>
        <w:tc>
          <w:tcPr>
            <w:tcW w:w="383" w:type="pct"/>
            <w:shd w:val="clear" w:color="auto" w:fill="auto"/>
            <w:vAlign w:val="center"/>
          </w:tcPr>
          <w:p w14:paraId="2C8AC9C7" w14:textId="171C3ADC" w:rsidR="00CD2D65" w:rsidRPr="00C739C3" w:rsidRDefault="00002060" w:rsidP="00CD2D65">
            <w:pPr>
              <w:jc w:val="center"/>
              <w:rPr>
                <w:rFonts w:ascii="Calibri" w:hAnsi="Calibri" w:cs="Calibri"/>
                <w:sz w:val="16"/>
                <w:szCs w:val="16"/>
              </w:rPr>
            </w:pPr>
            <w:r w:rsidRPr="00C739C3">
              <w:rPr>
                <w:rFonts w:ascii="Calibri" w:hAnsi="Calibri" w:cs="Calibri"/>
                <w:sz w:val="16"/>
                <w:szCs w:val="16"/>
              </w:rPr>
              <w:t>2</w:t>
            </w:r>
            <w:r w:rsidR="00CD2D65" w:rsidRPr="00C739C3">
              <w:rPr>
                <w:rFonts w:ascii="Calibri" w:hAnsi="Calibri" w:cs="Calibri"/>
                <w:sz w:val="16"/>
                <w:szCs w:val="16"/>
              </w:rPr>
              <w:t>3</w:t>
            </w:r>
          </w:p>
        </w:tc>
        <w:tc>
          <w:tcPr>
            <w:tcW w:w="3427" w:type="pct"/>
            <w:shd w:val="clear" w:color="auto" w:fill="auto"/>
            <w:vAlign w:val="center"/>
          </w:tcPr>
          <w:p w14:paraId="27A34EF1" w14:textId="109BAB2C" w:rsidR="0086775B" w:rsidRPr="00C739C3" w:rsidRDefault="0086775B" w:rsidP="0086775B">
            <w:pPr>
              <w:jc w:val="both"/>
              <w:rPr>
                <w:rFonts w:asciiTheme="minorHAnsi" w:hAnsiTheme="minorHAnsi" w:cstheme="minorHAnsi"/>
                <w:b/>
                <w:sz w:val="16"/>
                <w:szCs w:val="16"/>
              </w:rPr>
            </w:pPr>
            <w:r w:rsidRPr="00C739C3">
              <w:rPr>
                <w:rFonts w:asciiTheme="minorHAnsi" w:hAnsiTheme="minorHAnsi" w:cstheme="minorHAnsi"/>
                <w:b/>
                <w:sz w:val="16"/>
                <w:szCs w:val="16"/>
              </w:rPr>
              <w:t>BASIC ELECTROMETER CLAVE ES-9078 PASCO</w:t>
            </w:r>
          </w:p>
          <w:p w14:paraId="3F027972" w14:textId="77777777" w:rsidR="0086775B" w:rsidRPr="00C739C3" w:rsidRDefault="0086775B" w:rsidP="0086775B">
            <w:pPr>
              <w:jc w:val="both"/>
              <w:rPr>
                <w:rFonts w:asciiTheme="minorHAnsi" w:hAnsiTheme="minorHAnsi" w:cstheme="minorHAnsi"/>
                <w:b/>
                <w:sz w:val="16"/>
                <w:szCs w:val="16"/>
              </w:rPr>
            </w:pPr>
          </w:p>
          <w:p w14:paraId="3F182BD3" w14:textId="5CF9E8AC" w:rsidR="0086775B" w:rsidRPr="00C739C3" w:rsidRDefault="0086775B" w:rsidP="0086775B">
            <w:pPr>
              <w:jc w:val="both"/>
              <w:rPr>
                <w:rFonts w:asciiTheme="minorHAnsi" w:hAnsiTheme="minorHAnsi" w:cstheme="minorHAnsi"/>
                <w:sz w:val="16"/>
                <w:szCs w:val="16"/>
              </w:rPr>
            </w:pPr>
            <w:r w:rsidRPr="00C739C3">
              <w:rPr>
                <w:rFonts w:asciiTheme="minorHAnsi" w:hAnsiTheme="minorHAnsi" w:cstheme="minorHAnsi"/>
                <w:sz w:val="16"/>
                <w:szCs w:val="16"/>
              </w:rPr>
              <w:t>Características:</w:t>
            </w:r>
          </w:p>
          <w:p w14:paraId="7A5FFBA7" w14:textId="77777777" w:rsidR="0086775B" w:rsidRPr="00C739C3" w:rsidRDefault="0086775B" w:rsidP="0086775B">
            <w:pPr>
              <w:jc w:val="both"/>
              <w:rPr>
                <w:rFonts w:asciiTheme="minorHAnsi" w:hAnsiTheme="minorHAnsi" w:cstheme="minorHAnsi"/>
                <w:sz w:val="16"/>
                <w:szCs w:val="16"/>
              </w:rPr>
            </w:pPr>
          </w:p>
          <w:p w14:paraId="1D5600F1" w14:textId="77777777" w:rsidR="0086775B" w:rsidRPr="00C739C3" w:rsidRDefault="0086775B" w:rsidP="0086775B">
            <w:pPr>
              <w:jc w:val="both"/>
              <w:rPr>
                <w:rFonts w:asciiTheme="minorHAnsi" w:hAnsiTheme="minorHAnsi" w:cstheme="minorHAnsi"/>
                <w:sz w:val="16"/>
                <w:szCs w:val="16"/>
              </w:rPr>
            </w:pPr>
            <w:r w:rsidRPr="00C739C3">
              <w:rPr>
                <w:rFonts w:asciiTheme="minorHAnsi" w:hAnsiTheme="minorHAnsi" w:cstheme="minorHAnsi"/>
                <w:sz w:val="16"/>
                <w:szCs w:val="16"/>
              </w:rPr>
              <w:t xml:space="preserve"> - Impedancia de entrada: 100 </w:t>
            </w:r>
            <w:proofErr w:type="spellStart"/>
            <w:r w:rsidRPr="00C739C3">
              <w:rPr>
                <w:rFonts w:asciiTheme="minorHAnsi" w:hAnsiTheme="minorHAnsi" w:cstheme="minorHAnsi"/>
                <w:sz w:val="16"/>
                <w:szCs w:val="16"/>
              </w:rPr>
              <w:t>TeraOhm</w:t>
            </w:r>
            <w:proofErr w:type="spellEnd"/>
            <w:r w:rsidRPr="00C739C3">
              <w:rPr>
                <w:rFonts w:asciiTheme="minorHAnsi" w:hAnsiTheme="minorHAnsi" w:cstheme="minorHAnsi"/>
                <w:sz w:val="16"/>
                <w:szCs w:val="16"/>
              </w:rPr>
              <w:t xml:space="preserve"> </w:t>
            </w:r>
          </w:p>
          <w:p w14:paraId="076ED560" w14:textId="77777777" w:rsidR="0086775B" w:rsidRPr="00C739C3" w:rsidRDefault="0086775B" w:rsidP="0086775B">
            <w:pPr>
              <w:jc w:val="both"/>
              <w:rPr>
                <w:rFonts w:asciiTheme="minorHAnsi" w:hAnsiTheme="minorHAnsi" w:cstheme="minorHAnsi"/>
                <w:sz w:val="16"/>
                <w:szCs w:val="16"/>
              </w:rPr>
            </w:pPr>
            <w:r w:rsidRPr="00C739C3">
              <w:rPr>
                <w:rFonts w:asciiTheme="minorHAnsi" w:hAnsiTheme="minorHAnsi" w:cstheme="minorHAnsi"/>
                <w:sz w:val="16"/>
                <w:szCs w:val="16"/>
              </w:rPr>
              <w:t xml:space="preserve">- Rangos de tensión: +-3 V, +-10 V, +-30 V fondo escala </w:t>
            </w:r>
          </w:p>
          <w:p w14:paraId="41FC83B7" w14:textId="77777777" w:rsidR="0086775B" w:rsidRPr="00C739C3" w:rsidRDefault="0086775B" w:rsidP="0086775B">
            <w:pPr>
              <w:jc w:val="both"/>
              <w:rPr>
                <w:rFonts w:asciiTheme="minorHAnsi" w:hAnsiTheme="minorHAnsi" w:cstheme="minorHAnsi"/>
                <w:sz w:val="16"/>
                <w:szCs w:val="16"/>
              </w:rPr>
            </w:pPr>
            <w:r w:rsidRPr="00C739C3">
              <w:rPr>
                <w:rFonts w:asciiTheme="minorHAnsi" w:hAnsiTheme="minorHAnsi" w:cstheme="minorHAnsi"/>
                <w:sz w:val="16"/>
                <w:szCs w:val="16"/>
              </w:rPr>
              <w:t>- Pulsador de puesta a cero</w:t>
            </w:r>
          </w:p>
          <w:p w14:paraId="0F55D408" w14:textId="77777777" w:rsidR="0086775B" w:rsidRPr="00C739C3" w:rsidRDefault="0086775B" w:rsidP="0086775B">
            <w:pPr>
              <w:jc w:val="both"/>
              <w:rPr>
                <w:rFonts w:asciiTheme="minorHAnsi" w:hAnsiTheme="minorHAnsi" w:cstheme="minorHAnsi"/>
                <w:sz w:val="16"/>
                <w:szCs w:val="16"/>
              </w:rPr>
            </w:pPr>
            <w:r w:rsidRPr="00C739C3">
              <w:rPr>
                <w:rFonts w:asciiTheme="minorHAnsi" w:hAnsiTheme="minorHAnsi" w:cstheme="minorHAnsi"/>
                <w:sz w:val="16"/>
                <w:szCs w:val="16"/>
              </w:rPr>
              <w:t xml:space="preserve"> - Apagado automático </w:t>
            </w:r>
          </w:p>
          <w:p w14:paraId="6AB3F47F" w14:textId="77777777" w:rsidR="0086775B" w:rsidRPr="00C739C3" w:rsidRDefault="0086775B" w:rsidP="0086775B">
            <w:pPr>
              <w:jc w:val="both"/>
              <w:rPr>
                <w:rFonts w:asciiTheme="minorHAnsi" w:hAnsiTheme="minorHAnsi" w:cstheme="minorHAnsi"/>
                <w:sz w:val="16"/>
                <w:szCs w:val="16"/>
              </w:rPr>
            </w:pPr>
            <w:r w:rsidRPr="00C739C3">
              <w:rPr>
                <w:rFonts w:asciiTheme="minorHAnsi" w:hAnsiTheme="minorHAnsi" w:cstheme="minorHAnsi"/>
                <w:sz w:val="16"/>
                <w:szCs w:val="16"/>
              </w:rPr>
              <w:t xml:space="preserve">- Salida compatible con la interfase PASCO </w:t>
            </w:r>
          </w:p>
          <w:p w14:paraId="14B791D1" w14:textId="77777777" w:rsidR="0086775B" w:rsidRPr="00C739C3" w:rsidRDefault="0086775B" w:rsidP="0086775B">
            <w:pPr>
              <w:jc w:val="both"/>
              <w:rPr>
                <w:rFonts w:asciiTheme="minorHAnsi" w:hAnsiTheme="minorHAnsi" w:cstheme="minorHAnsi"/>
                <w:sz w:val="16"/>
                <w:szCs w:val="16"/>
              </w:rPr>
            </w:pPr>
            <w:r w:rsidRPr="00C739C3">
              <w:rPr>
                <w:rFonts w:asciiTheme="minorHAnsi" w:hAnsiTheme="minorHAnsi" w:cstheme="minorHAnsi"/>
                <w:sz w:val="16"/>
                <w:szCs w:val="16"/>
              </w:rPr>
              <w:t xml:space="preserve">- Alimentado por 4 pilas AA </w:t>
            </w:r>
          </w:p>
          <w:p w14:paraId="6161C50F" w14:textId="77777777" w:rsidR="0086775B" w:rsidRPr="00C739C3" w:rsidRDefault="0086775B" w:rsidP="0086775B">
            <w:pPr>
              <w:jc w:val="both"/>
              <w:rPr>
                <w:rFonts w:asciiTheme="minorHAnsi" w:hAnsiTheme="minorHAnsi" w:cstheme="minorHAnsi"/>
                <w:sz w:val="16"/>
                <w:szCs w:val="16"/>
              </w:rPr>
            </w:pPr>
            <w:r w:rsidRPr="00C739C3">
              <w:rPr>
                <w:rFonts w:asciiTheme="minorHAnsi" w:hAnsiTheme="minorHAnsi" w:cstheme="minorHAnsi"/>
                <w:sz w:val="16"/>
                <w:szCs w:val="16"/>
              </w:rPr>
              <w:t xml:space="preserve">- Incluye cable y manual con sugerencias de experimentales </w:t>
            </w:r>
          </w:p>
          <w:p w14:paraId="7ED1AAE2" w14:textId="77777777" w:rsidR="0086775B" w:rsidRPr="00C739C3" w:rsidRDefault="0086775B" w:rsidP="0086775B">
            <w:pPr>
              <w:jc w:val="both"/>
              <w:rPr>
                <w:rFonts w:asciiTheme="minorHAnsi" w:hAnsiTheme="minorHAnsi" w:cstheme="minorHAnsi"/>
                <w:sz w:val="16"/>
                <w:szCs w:val="16"/>
              </w:rPr>
            </w:pPr>
          </w:p>
          <w:p w14:paraId="4C95A985" w14:textId="77777777" w:rsidR="0086775B" w:rsidRPr="00C739C3" w:rsidRDefault="0086775B" w:rsidP="0086775B">
            <w:pPr>
              <w:jc w:val="both"/>
              <w:rPr>
                <w:rFonts w:asciiTheme="minorHAnsi" w:hAnsiTheme="minorHAnsi" w:cstheme="minorHAnsi"/>
                <w:sz w:val="16"/>
                <w:szCs w:val="16"/>
              </w:rPr>
            </w:pPr>
            <w:r w:rsidRPr="00C739C3">
              <w:rPr>
                <w:rFonts w:asciiTheme="minorHAnsi" w:hAnsiTheme="minorHAnsi" w:cstheme="minorHAnsi"/>
                <w:sz w:val="16"/>
                <w:szCs w:val="16"/>
              </w:rPr>
              <w:t xml:space="preserve">Tiempo de Garantía (12 meses) </w:t>
            </w:r>
          </w:p>
          <w:p w14:paraId="24953241" w14:textId="77777777" w:rsidR="0086775B" w:rsidRPr="00C739C3" w:rsidRDefault="0086775B" w:rsidP="0086775B">
            <w:pPr>
              <w:jc w:val="both"/>
              <w:rPr>
                <w:rFonts w:asciiTheme="minorHAnsi" w:hAnsiTheme="minorHAnsi" w:cstheme="minorHAnsi"/>
                <w:sz w:val="16"/>
                <w:szCs w:val="16"/>
              </w:rPr>
            </w:pPr>
            <w:r w:rsidRPr="00C739C3">
              <w:rPr>
                <w:rFonts w:asciiTheme="minorHAnsi" w:hAnsiTheme="minorHAnsi" w:cstheme="minorHAnsi"/>
                <w:sz w:val="16"/>
                <w:szCs w:val="16"/>
              </w:rPr>
              <w:t xml:space="preserve">No se requiere instalación </w:t>
            </w:r>
          </w:p>
          <w:p w14:paraId="0AB5A06A" w14:textId="77777777" w:rsidR="0086775B" w:rsidRPr="00C739C3" w:rsidRDefault="0086775B" w:rsidP="0086775B">
            <w:pPr>
              <w:jc w:val="both"/>
              <w:rPr>
                <w:rFonts w:asciiTheme="minorHAnsi" w:hAnsiTheme="minorHAnsi" w:cstheme="minorHAnsi"/>
                <w:sz w:val="16"/>
                <w:szCs w:val="16"/>
              </w:rPr>
            </w:pPr>
            <w:r w:rsidRPr="00C739C3">
              <w:rPr>
                <w:rFonts w:asciiTheme="minorHAnsi" w:hAnsiTheme="minorHAnsi" w:cstheme="minorHAnsi"/>
                <w:sz w:val="16"/>
                <w:szCs w:val="16"/>
              </w:rPr>
              <w:t>No se requiere puesta en marcha</w:t>
            </w:r>
          </w:p>
          <w:p w14:paraId="6ADA3076" w14:textId="74D7A9D8" w:rsidR="00CD2D65" w:rsidRPr="00C739C3" w:rsidRDefault="0086775B" w:rsidP="0086775B">
            <w:pPr>
              <w:jc w:val="both"/>
              <w:rPr>
                <w:rFonts w:asciiTheme="minorHAnsi" w:hAnsiTheme="minorHAnsi" w:cstheme="minorHAnsi"/>
                <w:b/>
                <w:sz w:val="16"/>
                <w:szCs w:val="16"/>
                <w:highlight w:val="yellow"/>
              </w:rPr>
            </w:pPr>
            <w:r w:rsidRPr="00C739C3">
              <w:rPr>
                <w:rFonts w:asciiTheme="minorHAnsi" w:hAnsiTheme="minorHAnsi" w:cstheme="minorHAnsi"/>
                <w:b/>
                <w:sz w:val="16"/>
                <w:szCs w:val="16"/>
              </w:rPr>
              <w:t>No se requiere capacitación</w:t>
            </w:r>
          </w:p>
          <w:p w14:paraId="636B9E53" w14:textId="46E6C93F" w:rsidR="00BA7E45" w:rsidRPr="00C739C3" w:rsidRDefault="00BA7E45" w:rsidP="00BA7E45">
            <w:pPr>
              <w:jc w:val="both"/>
              <w:rPr>
                <w:rFonts w:asciiTheme="minorHAnsi" w:hAnsiTheme="minorHAnsi" w:cstheme="minorHAnsi"/>
                <w:b/>
                <w:sz w:val="16"/>
                <w:szCs w:val="16"/>
                <w:highlight w:val="yellow"/>
              </w:rPr>
            </w:pPr>
          </w:p>
        </w:tc>
        <w:tc>
          <w:tcPr>
            <w:tcW w:w="745" w:type="pct"/>
            <w:shd w:val="clear" w:color="auto" w:fill="auto"/>
            <w:vAlign w:val="center"/>
          </w:tcPr>
          <w:p w14:paraId="32A5B77C" w14:textId="503CE47F" w:rsidR="00CD2D65" w:rsidRPr="00C739C3" w:rsidRDefault="00BA7E45" w:rsidP="00CD2D65">
            <w:pPr>
              <w:jc w:val="center"/>
              <w:rPr>
                <w:rFonts w:ascii="Calibri" w:hAnsi="Calibri" w:cs="Calibri"/>
                <w:sz w:val="16"/>
                <w:szCs w:val="16"/>
              </w:rPr>
            </w:pPr>
            <w:r w:rsidRPr="00C739C3">
              <w:rPr>
                <w:rFonts w:ascii="Calibri" w:hAnsi="Calibri" w:cs="Calibri"/>
                <w:sz w:val="16"/>
                <w:szCs w:val="16"/>
              </w:rPr>
              <w:t xml:space="preserve">Equipo </w:t>
            </w:r>
          </w:p>
        </w:tc>
        <w:tc>
          <w:tcPr>
            <w:tcW w:w="445" w:type="pct"/>
            <w:shd w:val="clear" w:color="auto" w:fill="auto"/>
            <w:vAlign w:val="center"/>
          </w:tcPr>
          <w:p w14:paraId="1A7CE804" w14:textId="4B16AF3B" w:rsidR="00CD2D65" w:rsidRPr="00CD2D65" w:rsidRDefault="00BA7E45" w:rsidP="00CD2D65">
            <w:pPr>
              <w:jc w:val="center"/>
              <w:rPr>
                <w:rFonts w:ascii="Calibri" w:hAnsi="Calibri" w:cs="Calibri"/>
                <w:sz w:val="16"/>
                <w:szCs w:val="16"/>
              </w:rPr>
            </w:pPr>
            <w:r>
              <w:rPr>
                <w:rFonts w:ascii="Calibri" w:hAnsi="Calibri" w:cs="Calibri"/>
                <w:sz w:val="16"/>
                <w:szCs w:val="16"/>
              </w:rPr>
              <w:t>3</w:t>
            </w:r>
          </w:p>
        </w:tc>
      </w:tr>
      <w:tr w:rsidR="00CB2FDC" w:rsidRPr="00CD2D65" w14:paraId="0A5486F4" w14:textId="77777777" w:rsidTr="008B3463">
        <w:trPr>
          <w:trHeight w:val="94"/>
          <w:jc w:val="center"/>
        </w:trPr>
        <w:tc>
          <w:tcPr>
            <w:tcW w:w="383" w:type="pct"/>
            <w:shd w:val="clear" w:color="auto" w:fill="auto"/>
            <w:vAlign w:val="center"/>
          </w:tcPr>
          <w:p w14:paraId="05116FD7" w14:textId="46EA57D4" w:rsidR="00CB2FDC" w:rsidRPr="00C739C3" w:rsidRDefault="00CB2FDC" w:rsidP="00CB2FDC">
            <w:pPr>
              <w:jc w:val="center"/>
              <w:rPr>
                <w:rFonts w:ascii="Calibri" w:hAnsi="Calibri" w:cs="Calibri"/>
                <w:sz w:val="16"/>
                <w:szCs w:val="16"/>
              </w:rPr>
            </w:pPr>
            <w:r w:rsidRPr="00C739C3">
              <w:rPr>
                <w:rFonts w:ascii="Calibri" w:hAnsi="Calibri" w:cs="Calibri"/>
                <w:sz w:val="16"/>
                <w:szCs w:val="16"/>
              </w:rPr>
              <w:t>24</w:t>
            </w:r>
          </w:p>
          <w:p w14:paraId="08FC4FF8" w14:textId="77777777" w:rsidR="00CB2FDC" w:rsidRPr="00C739C3" w:rsidRDefault="00CB2FDC" w:rsidP="00CB2FDC">
            <w:pPr>
              <w:jc w:val="center"/>
              <w:rPr>
                <w:rFonts w:ascii="Calibri" w:hAnsi="Calibri" w:cs="Calibri"/>
                <w:sz w:val="16"/>
                <w:szCs w:val="16"/>
              </w:rPr>
            </w:pPr>
          </w:p>
        </w:tc>
        <w:tc>
          <w:tcPr>
            <w:tcW w:w="3427" w:type="pct"/>
            <w:shd w:val="clear" w:color="auto" w:fill="auto"/>
            <w:vAlign w:val="center"/>
          </w:tcPr>
          <w:p w14:paraId="1C643C26" w14:textId="77777777" w:rsidR="00CB2FDC" w:rsidRPr="00C739C3" w:rsidRDefault="00CB2FDC" w:rsidP="00CB2FDC">
            <w:pPr>
              <w:jc w:val="both"/>
              <w:rPr>
                <w:rFonts w:asciiTheme="minorHAnsi" w:hAnsiTheme="minorHAnsi" w:cstheme="minorHAnsi"/>
                <w:b/>
                <w:sz w:val="16"/>
                <w:szCs w:val="16"/>
              </w:rPr>
            </w:pPr>
            <w:r w:rsidRPr="00C739C3">
              <w:rPr>
                <w:rFonts w:asciiTheme="minorHAnsi" w:hAnsiTheme="minorHAnsi" w:cstheme="minorHAnsi"/>
                <w:b/>
                <w:sz w:val="16"/>
                <w:szCs w:val="16"/>
              </w:rPr>
              <w:t>MICROSCOPIO ELECTRÓNICO DE BARRIDO DE BAJO VACÍO.</w:t>
            </w:r>
          </w:p>
          <w:p w14:paraId="4C6444C3"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 xml:space="preserve">JSM-IT210LA </w:t>
            </w:r>
          </w:p>
          <w:p w14:paraId="3DAEC734" w14:textId="77777777" w:rsidR="00CB2FDC" w:rsidRPr="00C739C3" w:rsidRDefault="00CB2FDC" w:rsidP="00CB2FDC">
            <w:pPr>
              <w:jc w:val="both"/>
              <w:rPr>
                <w:rFonts w:asciiTheme="minorHAnsi" w:hAnsiTheme="minorHAnsi" w:cstheme="minorHAnsi"/>
                <w:sz w:val="16"/>
                <w:szCs w:val="16"/>
              </w:rPr>
            </w:pPr>
          </w:p>
          <w:p w14:paraId="751CF1F9"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EL MICROSCOPIO ELECTRÓNICO DE BARRIDO ESTÁ EQUIPADO:</w:t>
            </w:r>
          </w:p>
          <w:p w14:paraId="727BE6B9"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JSM-IT210LA: Microscopio Electrónico de Barrido bajo vacío (MEBBV).</w:t>
            </w:r>
          </w:p>
          <w:p w14:paraId="164F3E6C" w14:textId="19743C21"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JSM-IT210LA: MEB Analítico, de Bajo vacío.</w:t>
            </w:r>
          </w:p>
          <w:p w14:paraId="1B3388B2" w14:textId="77777777" w:rsidR="00CB2FDC" w:rsidRPr="00C739C3" w:rsidRDefault="00CB2FDC" w:rsidP="00CB2FDC">
            <w:pPr>
              <w:jc w:val="both"/>
              <w:rPr>
                <w:rFonts w:asciiTheme="minorHAnsi" w:hAnsiTheme="minorHAnsi" w:cstheme="minorHAnsi"/>
                <w:sz w:val="16"/>
                <w:szCs w:val="16"/>
              </w:rPr>
            </w:pPr>
          </w:p>
          <w:p w14:paraId="791A6868"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1- Cañón: cuenta con un emisor de electrones donde va el filamento que genera un fino haz de electrones acelerado por alto voltaje y focalizado por lentes magnéticas a gran velocidad de electrones que ilumina la muestra. La función es alinear el haz de electrones.</w:t>
            </w:r>
          </w:p>
          <w:p w14:paraId="0524604F"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 xml:space="preserve">2- Cámara de Vacío: Platina motorizada con movimientos de 5 ejes (X, Y, Z, R, T). Esta contiene un porta muestras para manejo de la muestra o </w:t>
            </w:r>
            <w:proofErr w:type="spellStart"/>
            <w:r w:rsidRPr="00C739C3">
              <w:rPr>
                <w:rFonts w:asciiTheme="minorHAnsi" w:hAnsiTheme="minorHAnsi" w:cstheme="minorHAnsi"/>
                <w:sz w:val="16"/>
                <w:szCs w:val="16"/>
              </w:rPr>
              <w:t>especimen</w:t>
            </w:r>
            <w:proofErr w:type="spellEnd"/>
            <w:r w:rsidRPr="00C739C3">
              <w:rPr>
                <w:rFonts w:asciiTheme="minorHAnsi" w:hAnsiTheme="minorHAnsi" w:cstheme="minorHAnsi"/>
                <w:sz w:val="16"/>
                <w:szCs w:val="16"/>
              </w:rPr>
              <w:t>. Las operaciones pueden ser ejecutadas usando un panel, una computadora y su mouse.</w:t>
            </w:r>
          </w:p>
          <w:p w14:paraId="5F8F7A5C"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3- La cámara cuenta con tres detectores: Electrones secundarios (superficie topográfica de la muestra), Electrones Retro dispersados (composición y superficie de la muestra). y Electrones de Rayos X (análisis de elementos químicos).</w:t>
            </w:r>
          </w:p>
          <w:p w14:paraId="1E55F616"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4- Una vez que se observa la muestra y se capturan y guardan las imágenes en la computadora se puede hacer reportes fotográficos fácil y eficiente.</w:t>
            </w:r>
          </w:p>
          <w:p w14:paraId="62CE7B96" w14:textId="055CC905"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5- Sistema de Microanálisis (EDS-</w:t>
            </w:r>
            <w:proofErr w:type="spellStart"/>
            <w:r w:rsidRPr="00C739C3">
              <w:rPr>
                <w:rFonts w:asciiTheme="minorHAnsi" w:hAnsiTheme="minorHAnsi" w:cstheme="minorHAnsi"/>
                <w:sz w:val="16"/>
                <w:szCs w:val="16"/>
              </w:rPr>
              <w:t>Rx</w:t>
            </w:r>
            <w:proofErr w:type="spellEnd"/>
            <w:r w:rsidRPr="00C739C3">
              <w:rPr>
                <w:rFonts w:asciiTheme="minorHAnsi" w:hAnsiTheme="minorHAnsi" w:cstheme="minorHAnsi"/>
                <w:sz w:val="16"/>
                <w:szCs w:val="16"/>
              </w:rPr>
              <w:t>): Se utiliza para hacer un microanálisis de elementos químicos presentes en la muestra por medio de Rayos X.</w:t>
            </w:r>
          </w:p>
          <w:p w14:paraId="26682247"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Características:</w:t>
            </w:r>
          </w:p>
          <w:p w14:paraId="03F7D025"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6- Microscopio Electrónico de Barrido (SEM) acoplado a un Sistema de Microanálisis [Espectrómetro de Energía Dispersiva de Rayos X (EDS-</w:t>
            </w:r>
            <w:proofErr w:type="spellStart"/>
            <w:r w:rsidRPr="00C739C3">
              <w:rPr>
                <w:rFonts w:asciiTheme="minorHAnsi" w:hAnsiTheme="minorHAnsi" w:cstheme="minorHAnsi"/>
                <w:sz w:val="16"/>
                <w:szCs w:val="16"/>
              </w:rPr>
              <w:t>Rx</w:t>
            </w:r>
            <w:proofErr w:type="spellEnd"/>
            <w:r w:rsidRPr="00C739C3">
              <w:rPr>
                <w:rFonts w:asciiTheme="minorHAnsi" w:hAnsiTheme="minorHAnsi" w:cstheme="minorHAnsi"/>
                <w:sz w:val="16"/>
                <w:szCs w:val="16"/>
              </w:rPr>
              <w:t>)] para observación y análisis de elementos químicos presentes en las muestras.</w:t>
            </w:r>
          </w:p>
          <w:p w14:paraId="54F8C074"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 xml:space="preserve">7- Este se utiliza para ampliar y mostrar los detalles más pequeños de una muestra que </w:t>
            </w:r>
            <w:r w:rsidRPr="00C739C3">
              <w:rPr>
                <w:rFonts w:asciiTheme="minorHAnsi" w:hAnsiTheme="minorHAnsi" w:cstheme="minorHAnsi"/>
                <w:sz w:val="16"/>
                <w:szCs w:val="16"/>
              </w:rPr>
              <w:lastRenderedPageBreak/>
              <w:t>cualquier otro tipo de microscopio.</w:t>
            </w:r>
          </w:p>
          <w:p w14:paraId="65FC1800"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8- Muestra mejor los detalles más pequeños que cualquier otro tipo de microscopio Este Microscopio para observar muestras Biológicas e inertes utiliza un haz de electrones para formar una imagen en blanco y negro de la muestra que se está observando.</w:t>
            </w:r>
          </w:p>
          <w:p w14:paraId="1331AD7E" w14:textId="300AB86A"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9- Muestras Biológicas: Plantas, animales, bacterias, hongos, parásitos, plancton y organismos marinos y de agua dulce.</w:t>
            </w:r>
          </w:p>
          <w:p w14:paraId="73D9670E" w14:textId="14CDABD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10- Muestras inertes: Metales, aleaciones, aleaciones metálicas, Polímeros, minerales, fibras, filtros, películas delgadas, biomateriales, empaques, micro plásticos, contaminantes de metales, soldaduras, toxicología de metales pesados y micro plásticos en organismos, suelo, cemento y piedras, composición y fusión de diferentes capas metálicas, nanopartículas metálicas.</w:t>
            </w:r>
          </w:p>
          <w:p w14:paraId="31461E4A" w14:textId="77777777" w:rsidR="00CB2FDC" w:rsidRPr="00C739C3" w:rsidRDefault="00CB2FDC" w:rsidP="00CB2FDC">
            <w:pPr>
              <w:jc w:val="both"/>
              <w:rPr>
                <w:rFonts w:asciiTheme="minorHAnsi" w:hAnsiTheme="minorHAnsi" w:cstheme="minorHAnsi"/>
                <w:sz w:val="16"/>
                <w:szCs w:val="16"/>
              </w:rPr>
            </w:pPr>
          </w:p>
          <w:p w14:paraId="76536B56" w14:textId="1DD36555"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DESCRIPCIÓN DEL EQUIPO DEL MICROSCOPIO ELECTRONICO DE BARRIDO:</w:t>
            </w:r>
          </w:p>
          <w:p w14:paraId="7949A7C4"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11- JSM-IT210LA: Microscopio Electrónico de Barrido bajo vacío (MEBBV).</w:t>
            </w:r>
          </w:p>
          <w:p w14:paraId="19B60F34"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12- JSM-IT210LA: MEB Analítico, de Bajo vacío</w:t>
            </w:r>
          </w:p>
          <w:p w14:paraId="7872013F"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13- RENDIMIENTO BASICO:</w:t>
            </w:r>
          </w:p>
          <w:p w14:paraId="48A6D967"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14- SISTEMA DE VACIO: Secuenciación en vacío totalmente automatizado.</w:t>
            </w:r>
          </w:p>
          <w:p w14:paraId="43EF26A6"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15- Bajo vacío (LV) and Alto Vacío (HV): forma de operar o funcionar.</w:t>
            </w:r>
          </w:p>
          <w:p w14:paraId="48AA8D2A"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16- Resolución: De HV 3.0nm a 30kV, 8nm a 3kV, 15nm a 1kV. LV 4.0nm a 30kV.</w:t>
            </w:r>
          </w:p>
          <w:p w14:paraId="51F65C73"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 xml:space="preserve">17- Modo Alto vacío: Corriente del Haz de </w:t>
            </w:r>
            <w:proofErr w:type="spellStart"/>
            <w:r w:rsidRPr="00C739C3">
              <w:rPr>
                <w:rFonts w:asciiTheme="minorHAnsi" w:hAnsiTheme="minorHAnsi" w:cstheme="minorHAnsi"/>
                <w:sz w:val="16"/>
                <w:szCs w:val="16"/>
              </w:rPr>
              <w:t>electrons</w:t>
            </w:r>
            <w:proofErr w:type="spellEnd"/>
            <w:r w:rsidRPr="00C739C3">
              <w:rPr>
                <w:rFonts w:asciiTheme="minorHAnsi" w:hAnsiTheme="minorHAnsi" w:cstheme="minorHAnsi"/>
                <w:sz w:val="16"/>
                <w:szCs w:val="16"/>
              </w:rPr>
              <w:t>: 10 a la menos 12 a 10 a la menos 6 Amperes. (A).</w:t>
            </w:r>
          </w:p>
          <w:p w14:paraId="73457999"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18- L-</w:t>
            </w:r>
            <w:proofErr w:type="spellStart"/>
            <w:r w:rsidRPr="00C739C3">
              <w:rPr>
                <w:rFonts w:asciiTheme="minorHAnsi" w:hAnsiTheme="minorHAnsi" w:cstheme="minorHAnsi"/>
                <w:sz w:val="16"/>
                <w:szCs w:val="16"/>
              </w:rPr>
              <w:t>Vac</w:t>
            </w:r>
            <w:proofErr w:type="spellEnd"/>
            <w:r w:rsidRPr="00C739C3">
              <w:rPr>
                <w:rFonts w:asciiTheme="minorHAnsi" w:hAnsiTheme="minorHAnsi" w:cstheme="minorHAnsi"/>
                <w:sz w:val="16"/>
                <w:szCs w:val="16"/>
              </w:rPr>
              <w:t xml:space="preserve"> </w:t>
            </w:r>
            <w:proofErr w:type="spellStart"/>
            <w:r w:rsidRPr="00C739C3">
              <w:rPr>
                <w:rFonts w:asciiTheme="minorHAnsi" w:hAnsiTheme="minorHAnsi" w:cstheme="minorHAnsi"/>
                <w:sz w:val="16"/>
                <w:szCs w:val="16"/>
              </w:rPr>
              <w:t>Mode</w:t>
            </w:r>
            <w:proofErr w:type="spellEnd"/>
            <w:r w:rsidRPr="00C739C3">
              <w:rPr>
                <w:rFonts w:asciiTheme="minorHAnsi" w:hAnsiTheme="minorHAnsi" w:cstheme="minorHAnsi"/>
                <w:sz w:val="16"/>
                <w:szCs w:val="16"/>
              </w:rPr>
              <w:t>: Resolución (BEI): 4.5 nm. Garantizados (</w:t>
            </w:r>
            <w:proofErr w:type="spellStart"/>
            <w:r w:rsidRPr="00C739C3">
              <w:rPr>
                <w:rFonts w:asciiTheme="minorHAnsi" w:hAnsiTheme="minorHAnsi" w:cstheme="minorHAnsi"/>
                <w:sz w:val="16"/>
                <w:szCs w:val="16"/>
              </w:rPr>
              <w:t>Acc.V</w:t>
            </w:r>
            <w:proofErr w:type="spellEnd"/>
            <w:r w:rsidRPr="00C739C3">
              <w:rPr>
                <w:rFonts w:asciiTheme="minorHAnsi" w:hAnsiTheme="minorHAnsi" w:cstheme="minorHAnsi"/>
                <w:sz w:val="16"/>
                <w:szCs w:val="16"/>
              </w:rPr>
              <w:t xml:space="preserve"> 30Kv, WD 5 </w:t>
            </w:r>
            <w:proofErr w:type="spellStart"/>
            <w:r w:rsidRPr="00C739C3">
              <w:rPr>
                <w:rFonts w:asciiTheme="minorHAnsi" w:hAnsiTheme="minorHAnsi" w:cstheme="minorHAnsi"/>
                <w:sz w:val="16"/>
                <w:szCs w:val="16"/>
              </w:rPr>
              <w:t>mm.</w:t>
            </w:r>
            <w:proofErr w:type="spellEnd"/>
          </w:p>
          <w:p w14:paraId="4B56C9E8"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 xml:space="preserve">19- Presión en la cámara de vacío: 10 a 270 </w:t>
            </w:r>
            <w:proofErr w:type="spellStart"/>
            <w:r w:rsidRPr="00C739C3">
              <w:rPr>
                <w:rFonts w:asciiTheme="minorHAnsi" w:hAnsiTheme="minorHAnsi" w:cstheme="minorHAnsi"/>
                <w:sz w:val="16"/>
                <w:szCs w:val="16"/>
              </w:rPr>
              <w:t>Pa</w:t>
            </w:r>
            <w:proofErr w:type="spellEnd"/>
            <w:r w:rsidRPr="00C739C3">
              <w:rPr>
                <w:rFonts w:asciiTheme="minorHAnsi" w:hAnsiTheme="minorHAnsi" w:cstheme="minorHAnsi"/>
                <w:sz w:val="16"/>
                <w:szCs w:val="16"/>
              </w:rPr>
              <w:t>.</w:t>
            </w:r>
          </w:p>
          <w:p w14:paraId="5B8CB5B3"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 xml:space="preserve">20- Mínima presión: 1 </w:t>
            </w:r>
            <w:proofErr w:type="spellStart"/>
            <w:r w:rsidRPr="00C739C3">
              <w:rPr>
                <w:rFonts w:asciiTheme="minorHAnsi" w:hAnsiTheme="minorHAnsi" w:cstheme="minorHAnsi"/>
                <w:sz w:val="16"/>
                <w:szCs w:val="16"/>
              </w:rPr>
              <w:t>Pa</w:t>
            </w:r>
            <w:proofErr w:type="spellEnd"/>
            <w:r w:rsidRPr="00C739C3">
              <w:rPr>
                <w:rFonts w:asciiTheme="minorHAnsi" w:hAnsiTheme="minorHAnsi" w:cstheme="minorHAnsi"/>
                <w:sz w:val="16"/>
                <w:szCs w:val="16"/>
              </w:rPr>
              <w:t>.</w:t>
            </w:r>
          </w:p>
          <w:p w14:paraId="40238DDC"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 xml:space="preserve">21- Resolución (SEI) 3.0 nm. garantizado a un voltaje de aceleración de 30Kv., WD 8 </w:t>
            </w:r>
            <w:proofErr w:type="spellStart"/>
            <w:r w:rsidRPr="00C739C3">
              <w:rPr>
                <w:rFonts w:asciiTheme="minorHAnsi" w:hAnsiTheme="minorHAnsi" w:cstheme="minorHAnsi"/>
                <w:sz w:val="16"/>
                <w:szCs w:val="16"/>
              </w:rPr>
              <w:t>mm.</w:t>
            </w:r>
            <w:proofErr w:type="spellEnd"/>
          </w:p>
          <w:p w14:paraId="2F061819"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22- Magnificación: Ampliaciones X18 WD 48 mm de 5X a 300 000X; (Impresión) de 14X a 840,000 (La muestra o espécimen a observar al MEBBV). Voltaje de Aceleración: de 300V a 30kV.</w:t>
            </w:r>
          </w:p>
          <w:p w14:paraId="17D7557F"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23- Corriente de la sonda (</w:t>
            </w:r>
            <w:proofErr w:type="spellStart"/>
            <w:r w:rsidRPr="00C739C3">
              <w:rPr>
                <w:rFonts w:asciiTheme="minorHAnsi" w:hAnsiTheme="minorHAnsi" w:cstheme="minorHAnsi"/>
                <w:sz w:val="16"/>
                <w:szCs w:val="16"/>
              </w:rPr>
              <w:t>Probe</w:t>
            </w:r>
            <w:proofErr w:type="spellEnd"/>
            <w:r w:rsidRPr="00C739C3">
              <w:rPr>
                <w:rFonts w:asciiTheme="minorHAnsi" w:hAnsiTheme="minorHAnsi" w:cstheme="minorHAnsi"/>
                <w:sz w:val="16"/>
                <w:szCs w:val="16"/>
              </w:rPr>
              <w:t xml:space="preserve"> </w:t>
            </w:r>
            <w:proofErr w:type="spellStart"/>
            <w:r w:rsidRPr="00C739C3">
              <w:rPr>
                <w:rFonts w:asciiTheme="minorHAnsi" w:hAnsiTheme="minorHAnsi" w:cstheme="minorHAnsi"/>
                <w:sz w:val="16"/>
                <w:szCs w:val="16"/>
              </w:rPr>
              <w:t>Current</w:t>
            </w:r>
            <w:proofErr w:type="spellEnd"/>
            <w:r w:rsidRPr="00C739C3">
              <w:rPr>
                <w:rFonts w:asciiTheme="minorHAnsi" w:hAnsiTheme="minorHAnsi" w:cstheme="minorHAnsi"/>
                <w:sz w:val="16"/>
                <w:szCs w:val="16"/>
              </w:rPr>
              <w:t>): ≥1µA</w:t>
            </w:r>
          </w:p>
          <w:p w14:paraId="3AF79785"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 xml:space="preserve">24- Presión LV: de 10Pa a 100 </w:t>
            </w:r>
            <w:proofErr w:type="spellStart"/>
            <w:r w:rsidRPr="00C739C3">
              <w:rPr>
                <w:rFonts w:asciiTheme="minorHAnsi" w:hAnsiTheme="minorHAnsi" w:cstheme="minorHAnsi"/>
                <w:sz w:val="16"/>
                <w:szCs w:val="16"/>
              </w:rPr>
              <w:t>Pa</w:t>
            </w:r>
            <w:proofErr w:type="spellEnd"/>
            <w:r w:rsidRPr="00C739C3">
              <w:rPr>
                <w:rFonts w:asciiTheme="minorHAnsi" w:hAnsiTheme="minorHAnsi" w:cstheme="minorHAnsi"/>
                <w:sz w:val="16"/>
                <w:szCs w:val="16"/>
              </w:rPr>
              <w:t>.</w:t>
            </w:r>
          </w:p>
          <w:p w14:paraId="477C8D80"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25- MP-04150BED: DETECTOR DE ELECTRONES RETRODISPERSADOS DE ESTADO SÓLIDO MULTI-SEGMENTADO, para</w:t>
            </w:r>
          </w:p>
          <w:p w14:paraId="104D4C95"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imagen de composición, imagen topográfica, imagen de sombra variable (Composición Y topográfica).</w:t>
            </w:r>
          </w:p>
          <w:p w14:paraId="007FA4E2"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Reconstrucción en 3D.</w:t>
            </w:r>
          </w:p>
          <w:p w14:paraId="3BE520C8"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26- Imagen Modo: SEI (Electrones secundarios para superficies topográficas).</w:t>
            </w:r>
          </w:p>
          <w:p w14:paraId="602778B7"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BEI (Electrones retro dispersados para uso en bajo vacío detectados por medio de electrones secundarios y/o electrones retro dispersados.</w:t>
            </w:r>
          </w:p>
          <w:p w14:paraId="654EE489"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27- Corriente de la sonda (</w:t>
            </w:r>
            <w:proofErr w:type="spellStart"/>
            <w:r w:rsidRPr="00C739C3">
              <w:rPr>
                <w:rFonts w:asciiTheme="minorHAnsi" w:hAnsiTheme="minorHAnsi" w:cstheme="minorHAnsi"/>
                <w:sz w:val="16"/>
                <w:szCs w:val="16"/>
              </w:rPr>
              <w:t>Probe</w:t>
            </w:r>
            <w:proofErr w:type="spellEnd"/>
            <w:r w:rsidRPr="00C739C3">
              <w:rPr>
                <w:rFonts w:asciiTheme="minorHAnsi" w:hAnsiTheme="minorHAnsi" w:cstheme="minorHAnsi"/>
                <w:sz w:val="16"/>
                <w:szCs w:val="16"/>
              </w:rPr>
              <w:t xml:space="preserve"> </w:t>
            </w:r>
            <w:proofErr w:type="spellStart"/>
            <w:r w:rsidRPr="00C739C3">
              <w:rPr>
                <w:rFonts w:asciiTheme="minorHAnsi" w:hAnsiTheme="minorHAnsi" w:cstheme="minorHAnsi"/>
                <w:sz w:val="16"/>
                <w:szCs w:val="16"/>
              </w:rPr>
              <w:t>Current</w:t>
            </w:r>
            <w:proofErr w:type="spellEnd"/>
            <w:r w:rsidRPr="00C739C3">
              <w:rPr>
                <w:rFonts w:asciiTheme="minorHAnsi" w:hAnsiTheme="minorHAnsi" w:cstheme="minorHAnsi"/>
                <w:sz w:val="16"/>
                <w:szCs w:val="16"/>
              </w:rPr>
              <w:t>): ≥1µA</w:t>
            </w:r>
          </w:p>
          <w:p w14:paraId="1EA256BB"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 xml:space="preserve">28- Presión LV: de 10Pa a 100 </w:t>
            </w:r>
            <w:proofErr w:type="spellStart"/>
            <w:r w:rsidRPr="00C739C3">
              <w:rPr>
                <w:rFonts w:asciiTheme="minorHAnsi" w:hAnsiTheme="minorHAnsi" w:cstheme="minorHAnsi"/>
                <w:sz w:val="16"/>
                <w:szCs w:val="16"/>
              </w:rPr>
              <w:t>Pa</w:t>
            </w:r>
            <w:proofErr w:type="spellEnd"/>
            <w:r w:rsidRPr="00C739C3">
              <w:rPr>
                <w:rFonts w:asciiTheme="minorHAnsi" w:hAnsiTheme="minorHAnsi" w:cstheme="minorHAnsi"/>
                <w:sz w:val="16"/>
                <w:szCs w:val="16"/>
              </w:rPr>
              <w:t>.</w:t>
            </w:r>
          </w:p>
          <w:p w14:paraId="54E5FA2E"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 xml:space="preserve">29- Presión funcional de 10-4 </w:t>
            </w:r>
            <w:proofErr w:type="spellStart"/>
            <w:r w:rsidRPr="00C739C3">
              <w:rPr>
                <w:rFonts w:asciiTheme="minorHAnsi" w:hAnsiTheme="minorHAnsi" w:cstheme="minorHAnsi"/>
                <w:sz w:val="16"/>
                <w:szCs w:val="16"/>
              </w:rPr>
              <w:t>Pa</w:t>
            </w:r>
            <w:proofErr w:type="spellEnd"/>
            <w:r w:rsidRPr="00C739C3">
              <w:rPr>
                <w:rFonts w:asciiTheme="minorHAnsi" w:hAnsiTheme="minorHAnsi" w:cstheme="minorHAnsi"/>
                <w:sz w:val="16"/>
                <w:szCs w:val="16"/>
              </w:rPr>
              <w:t xml:space="preserve">. hasta 100 </w:t>
            </w:r>
            <w:proofErr w:type="spellStart"/>
            <w:r w:rsidRPr="00C739C3">
              <w:rPr>
                <w:rFonts w:asciiTheme="minorHAnsi" w:hAnsiTheme="minorHAnsi" w:cstheme="minorHAnsi"/>
                <w:sz w:val="16"/>
                <w:szCs w:val="16"/>
              </w:rPr>
              <w:t>Pa</w:t>
            </w:r>
            <w:proofErr w:type="spellEnd"/>
            <w:r w:rsidRPr="00C739C3">
              <w:rPr>
                <w:rFonts w:asciiTheme="minorHAnsi" w:hAnsiTheme="minorHAnsi" w:cstheme="minorHAnsi"/>
                <w:sz w:val="16"/>
                <w:szCs w:val="16"/>
              </w:rPr>
              <w:t xml:space="preserve">. en el modo de bajo vacío (LV </w:t>
            </w:r>
            <w:proofErr w:type="spellStart"/>
            <w:r w:rsidRPr="00C739C3">
              <w:rPr>
                <w:rFonts w:asciiTheme="minorHAnsi" w:hAnsiTheme="minorHAnsi" w:cstheme="minorHAnsi"/>
                <w:sz w:val="16"/>
                <w:szCs w:val="16"/>
              </w:rPr>
              <w:t>mode</w:t>
            </w:r>
            <w:proofErr w:type="spellEnd"/>
            <w:r w:rsidRPr="00C739C3">
              <w:rPr>
                <w:rFonts w:asciiTheme="minorHAnsi" w:hAnsiTheme="minorHAnsi" w:cstheme="minorHAnsi"/>
                <w:sz w:val="16"/>
                <w:szCs w:val="16"/>
              </w:rPr>
              <w:t>)</w:t>
            </w:r>
          </w:p>
          <w:p w14:paraId="15BBA409"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30- Bombas turbo molecular y bombas rotatorias.</w:t>
            </w:r>
          </w:p>
          <w:p w14:paraId="5A90A145"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31- ELECTRO-OPTICA:</w:t>
            </w:r>
          </w:p>
          <w:p w14:paraId="7987B026"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 xml:space="preserve">a. Cañón de electrones termoiónicos de tungsteno y filamento </w:t>
            </w:r>
            <w:proofErr w:type="spellStart"/>
            <w:r w:rsidRPr="00C739C3">
              <w:rPr>
                <w:rFonts w:asciiTheme="minorHAnsi" w:hAnsiTheme="minorHAnsi" w:cstheme="minorHAnsi"/>
                <w:sz w:val="16"/>
                <w:szCs w:val="16"/>
              </w:rPr>
              <w:t>pre-centrado</w:t>
            </w:r>
            <w:proofErr w:type="spellEnd"/>
            <w:r w:rsidRPr="00C739C3">
              <w:rPr>
                <w:rFonts w:asciiTheme="minorHAnsi" w:hAnsiTheme="minorHAnsi" w:cstheme="minorHAnsi"/>
                <w:sz w:val="16"/>
                <w:szCs w:val="16"/>
              </w:rPr>
              <w:t>.</w:t>
            </w:r>
          </w:p>
          <w:p w14:paraId="657DAB12"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 xml:space="preserve">b. Cañón de electrones termoiónicos de tungsteno y filamento </w:t>
            </w:r>
            <w:proofErr w:type="spellStart"/>
            <w:r w:rsidRPr="00C739C3">
              <w:rPr>
                <w:rFonts w:asciiTheme="minorHAnsi" w:hAnsiTheme="minorHAnsi" w:cstheme="minorHAnsi"/>
                <w:sz w:val="16"/>
                <w:szCs w:val="16"/>
              </w:rPr>
              <w:t>pre-centrado</w:t>
            </w:r>
            <w:proofErr w:type="spellEnd"/>
            <w:r w:rsidRPr="00C739C3">
              <w:rPr>
                <w:rFonts w:asciiTheme="minorHAnsi" w:hAnsiTheme="minorHAnsi" w:cstheme="minorHAnsi"/>
                <w:sz w:val="16"/>
                <w:szCs w:val="16"/>
              </w:rPr>
              <w:t>.</w:t>
            </w:r>
          </w:p>
          <w:p w14:paraId="2118C8C1"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c. Alineación automática de la pistola y polarización automática con acción manual.</w:t>
            </w:r>
          </w:p>
          <w:p w14:paraId="4EDA4737"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d. Lentes Condensadores de Zoom Avanzado, de dos etapas.</w:t>
            </w:r>
          </w:p>
          <w:p w14:paraId="26EADE2D"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 xml:space="preserve">e. </w:t>
            </w:r>
            <w:proofErr w:type="spellStart"/>
            <w:r w:rsidRPr="00C739C3">
              <w:rPr>
                <w:rFonts w:asciiTheme="minorHAnsi" w:hAnsiTheme="minorHAnsi" w:cstheme="minorHAnsi"/>
                <w:sz w:val="16"/>
                <w:szCs w:val="16"/>
              </w:rPr>
              <w:t>Alogaritmos</w:t>
            </w:r>
            <w:proofErr w:type="spellEnd"/>
            <w:r w:rsidRPr="00C739C3">
              <w:rPr>
                <w:rFonts w:asciiTheme="minorHAnsi" w:hAnsiTheme="minorHAnsi" w:cstheme="minorHAnsi"/>
                <w:sz w:val="16"/>
                <w:szCs w:val="16"/>
              </w:rPr>
              <w:t xml:space="preserve"> Avanzado de automatización de enfoque y estigma, Brillantes/Contraste y Alineación de los ejes (X, Y, Z, R y T).</w:t>
            </w:r>
          </w:p>
          <w:p w14:paraId="1B5A2BFB"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 xml:space="preserve">f. Cañón de electrones termoiónicos de tungsteno y filamento </w:t>
            </w:r>
            <w:proofErr w:type="spellStart"/>
            <w:r w:rsidRPr="00C739C3">
              <w:rPr>
                <w:rFonts w:asciiTheme="minorHAnsi" w:hAnsiTheme="minorHAnsi" w:cstheme="minorHAnsi"/>
                <w:sz w:val="16"/>
                <w:szCs w:val="16"/>
              </w:rPr>
              <w:t>pre-centrado</w:t>
            </w:r>
            <w:proofErr w:type="spellEnd"/>
            <w:r w:rsidRPr="00C739C3">
              <w:rPr>
                <w:rFonts w:asciiTheme="minorHAnsi" w:hAnsiTheme="minorHAnsi" w:cstheme="minorHAnsi"/>
                <w:sz w:val="16"/>
                <w:szCs w:val="16"/>
              </w:rPr>
              <w:t>.</w:t>
            </w:r>
          </w:p>
          <w:p w14:paraId="6D560888"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g. Alineación automática de la pistola y polarización automática con acción manual.</w:t>
            </w:r>
          </w:p>
          <w:p w14:paraId="18924D22"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h. Lentes Condensadores de Zoom Avanzado, de dos etapas.</w:t>
            </w:r>
          </w:p>
          <w:p w14:paraId="3FA5D16A"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 xml:space="preserve">i. </w:t>
            </w:r>
            <w:proofErr w:type="spellStart"/>
            <w:r w:rsidRPr="00C739C3">
              <w:rPr>
                <w:rFonts w:asciiTheme="minorHAnsi" w:hAnsiTheme="minorHAnsi" w:cstheme="minorHAnsi"/>
                <w:sz w:val="16"/>
                <w:szCs w:val="16"/>
              </w:rPr>
              <w:t>Alogaritmos</w:t>
            </w:r>
            <w:proofErr w:type="spellEnd"/>
            <w:r w:rsidRPr="00C739C3">
              <w:rPr>
                <w:rFonts w:asciiTheme="minorHAnsi" w:hAnsiTheme="minorHAnsi" w:cstheme="minorHAnsi"/>
                <w:sz w:val="16"/>
                <w:szCs w:val="16"/>
              </w:rPr>
              <w:t xml:space="preserve"> Avanzado de automatización de enfoque y estigma, Brillantes/Contraste y Alineación de los ejes (X, Y, Z, R y T).</w:t>
            </w:r>
          </w:p>
          <w:p w14:paraId="575FB4F6"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j. Supresión automática del haz electromagnético tras la adquisición de la imagen.</w:t>
            </w:r>
          </w:p>
          <w:p w14:paraId="0DAE18F6"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 xml:space="preserve">32- ELECTRON DETECTOR: Detector </w:t>
            </w:r>
            <w:proofErr w:type="spellStart"/>
            <w:r w:rsidRPr="00C739C3">
              <w:rPr>
                <w:rFonts w:asciiTheme="minorHAnsi" w:hAnsiTheme="minorHAnsi" w:cstheme="minorHAnsi"/>
                <w:sz w:val="16"/>
                <w:szCs w:val="16"/>
              </w:rPr>
              <w:t>Everhart</w:t>
            </w:r>
            <w:proofErr w:type="spellEnd"/>
            <w:r w:rsidRPr="00C739C3">
              <w:rPr>
                <w:rFonts w:asciiTheme="minorHAnsi" w:hAnsiTheme="minorHAnsi" w:cstheme="minorHAnsi"/>
                <w:sz w:val="16"/>
                <w:szCs w:val="16"/>
              </w:rPr>
              <w:t xml:space="preserve"> </w:t>
            </w:r>
            <w:proofErr w:type="spellStart"/>
            <w:r w:rsidRPr="00C739C3">
              <w:rPr>
                <w:rFonts w:asciiTheme="minorHAnsi" w:hAnsiTheme="minorHAnsi" w:cstheme="minorHAnsi"/>
                <w:sz w:val="16"/>
                <w:szCs w:val="16"/>
              </w:rPr>
              <w:t>Thornley</w:t>
            </w:r>
            <w:proofErr w:type="spellEnd"/>
            <w:r w:rsidRPr="00C739C3">
              <w:rPr>
                <w:rFonts w:asciiTheme="minorHAnsi" w:hAnsiTheme="minorHAnsi" w:cstheme="minorHAnsi"/>
                <w:sz w:val="16"/>
                <w:szCs w:val="16"/>
              </w:rPr>
              <w:t xml:space="preserve"> para imagines de </w:t>
            </w:r>
            <w:proofErr w:type="spellStart"/>
            <w:r w:rsidRPr="00C739C3">
              <w:rPr>
                <w:rFonts w:asciiTheme="minorHAnsi" w:hAnsiTheme="minorHAnsi" w:cstheme="minorHAnsi"/>
                <w:sz w:val="16"/>
                <w:szCs w:val="16"/>
              </w:rPr>
              <w:t>electrons</w:t>
            </w:r>
            <w:proofErr w:type="spellEnd"/>
            <w:r w:rsidRPr="00C739C3">
              <w:rPr>
                <w:rFonts w:asciiTheme="minorHAnsi" w:hAnsiTheme="minorHAnsi" w:cstheme="minorHAnsi"/>
                <w:sz w:val="16"/>
                <w:szCs w:val="16"/>
              </w:rPr>
              <w:t xml:space="preserve"> secundarios.</w:t>
            </w:r>
          </w:p>
          <w:p w14:paraId="6B0055CE"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33- SISTEMA DE IMAGENES: Adquisición digital de Alta Resolución hasta: 5120 x 3840 pixeles.</w:t>
            </w:r>
          </w:p>
          <w:p w14:paraId="06E8A1C5"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Modo de Escaneado Avanzado para reducir la carga.</w:t>
            </w:r>
          </w:p>
          <w:p w14:paraId="2592C5A1"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El Software incluye: Modo de imágenes múltiples en directo. Captura de imágenes como archivos AVI, medición y</w:t>
            </w:r>
          </w:p>
          <w:p w14:paraId="0AB47AC6"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lastRenderedPageBreak/>
              <w:t xml:space="preserve">anotación, tratamiento de imagen, acomodo de imágenes </w:t>
            </w:r>
            <w:proofErr w:type="spellStart"/>
            <w:r w:rsidRPr="00C739C3">
              <w:rPr>
                <w:rFonts w:asciiTheme="minorHAnsi" w:hAnsiTheme="minorHAnsi" w:cstheme="minorHAnsi"/>
                <w:sz w:val="16"/>
                <w:szCs w:val="16"/>
              </w:rPr>
              <w:t>pseudocolor</w:t>
            </w:r>
            <w:proofErr w:type="spellEnd"/>
            <w:r w:rsidRPr="00C739C3">
              <w:rPr>
                <w:rFonts w:asciiTheme="minorHAnsi" w:hAnsiTheme="minorHAnsi" w:cstheme="minorHAnsi"/>
                <w:sz w:val="16"/>
                <w:szCs w:val="16"/>
              </w:rPr>
              <w:t>.</w:t>
            </w:r>
          </w:p>
          <w:p w14:paraId="48D6A3C5"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 xml:space="preserve">34- </w:t>
            </w:r>
            <w:proofErr w:type="spellStart"/>
            <w:r w:rsidRPr="00C739C3">
              <w:rPr>
                <w:rFonts w:asciiTheme="minorHAnsi" w:hAnsiTheme="minorHAnsi" w:cstheme="minorHAnsi"/>
                <w:sz w:val="16"/>
                <w:szCs w:val="16"/>
              </w:rPr>
              <w:t>Zeromag</w:t>
            </w:r>
            <w:proofErr w:type="spellEnd"/>
            <w:r w:rsidRPr="00C739C3">
              <w:rPr>
                <w:rFonts w:asciiTheme="minorHAnsi" w:hAnsiTheme="minorHAnsi" w:cstheme="minorHAnsi"/>
                <w:sz w:val="16"/>
                <w:szCs w:val="16"/>
              </w:rPr>
              <w:t xml:space="preserve"> para una transición perfecta de la imagen óptica a la imagen MEBBV:</w:t>
            </w:r>
          </w:p>
          <w:p w14:paraId="6D558BFD"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Cámara en color para la navegación de muestras, Automatiza la recopilación de montajes (Imagen-mapeo) y</w:t>
            </w:r>
          </w:p>
          <w:p w14:paraId="05E8576F"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Preselección de puntos/áreas de interés del análisis del EDS, posiciones en el mapeo.</w:t>
            </w:r>
          </w:p>
          <w:p w14:paraId="3D6EEDCE"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Simple MEB – Automatiza la recogida de imágenes.</w:t>
            </w:r>
          </w:p>
          <w:p w14:paraId="63A5BF51"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35- ANALISIS DE EDS-</w:t>
            </w:r>
            <w:proofErr w:type="spellStart"/>
            <w:r w:rsidRPr="00C739C3">
              <w:rPr>
                <w:rFonts w:asciiTheme="minorHAnsi" w:hAnsiTheme="minorHAnsi" w:cstheme="minorHAnsi"/>
                <w:sz w:val="16"/>
                <w:szCs w:val="16"/>
              </w:rPr>
              <w:t>Rx</w:t>
            </w:r>
            <w:proofErr w:type="spellEnd"/>
            <w:r w:rsidRPr="00C739C3">
              <w:rPr>
                <w:rFonts w:asciiTheme="minorHAnsi" w:hAnsiTheme="minorHAnsi" w:cstheme="minorHAnsi"/>
                <w:sz w:val="16"/>
                <w:szCs w:val="16"/>
              </w:rPr>
              <w:t>: Sistema de Microanálisis de Energía Dispersiva con Detector (SDD) JEOL de deriva de</w:t>
            </w:r>
          </w:p>
          <w:p w14:paraId="68A96B34"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 xml:space="preserve">silicio refrigerado por </w:t>
            </w:r>
            <w:proofErr w:type="spellStart"/>
            <w:r w:rsidRPr="00C739C3">
              <w:rPr>
                <w:rFonts w:asciiTheme="minorHAnsi" w:hAnsiTheme="minorHAnsi" w:cstheme="minorHAnsi"/>
                <w:sz w:val="16"/>
                <w:szCs w:val="16"/>
              </w:rPr>
              <w:t>Peltier</w:t>
            </w:r>
            <w:proofErr w:type="spellEnd"/>
            <w:r w:rsidRPr="00C739C3">
              <w:rPr>
                <w:rFonts w:asciiTheme="minorHAnsi" w:hAnsiTheme="minorHAnsi" w:cstheme="minorHAnsi"/>
                <w:sz w:val="16"/>
                <w:szCs w:val="16"/>
              </w:rPr>
              <w:t>. Interface de software totalmente integrada en el MEBBV con espectro en</w:t>
            </w:r>
          </w:p>
          <w:p w14:paraId="46828F7E"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directo (Time-Real) o mapa EDS.</w:t>
            </w:r>
          </w:p>
          <w:p w14:paraId="19C7BA4E"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36- EX-74410U7S21: SISTEMA DE MICROANALISIS CON DETECTOR SECO SD30 JEOL, 30 mm: Sistema de Energía</w:t>
            </w:r>
          </w:p>
          <w:p w14:paraId="1E42FA89"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 xml:space="preserve">37- Dispersiva con </w:t>
            </w:r>
            <w:proofErr w:type="spellStart"/>
            <w:r w:rsidRPr="00C739C3">
              <w:rPr>
                <w:rFonts w:asciiTheme="minorHAnsi" w:hAnsiTheme="minorHAnsi" w:cstheme="minorHAnsi"/>
                <w:sz w:val="16"/>
                <w:szCs w:val="16"/>
              </w:rPr>
              <w:t>Peltier</w:t>
            </w:r>
            <w:proofErr w:type="spellEnd"/>
            <w:r w:rsidRPr="00C739C3">
              <w:rPr>
                <w:rFonts w:asciiTheme="minorHAnsi" w:hAnsiTheme="minorHAnsi" w:cstheme="minorHAnsi"/>
                <w:sz w:val="16"/>
                <w:szCs w:val="16"/>
              </w:rPr>
              <w:t xml:space="preserve"> Silicio refrigerado, Detector </w:t>
            </w:r>
            <w:proofErr w:type="spellStart"/>
            <w:r w:rsidRPr="00C739C3">
              <w:rPr>
                <w:rFonts w:asciiTheme="minorHAnsi" w:hAnsiTheme="minorHAnsi" w:cstheme="minorHAnsi"/>
                <w:sz w:val="16"/>
                <w:szCs w:val="16"/>
              </w:rPr>
              <w:t>Drif</w:t>
            </w:r>
            <w:proofErr w:type="spellEnd"/>
            <w:r w:rsidRPr="00C739C3">
              <w:rPr>
                <w:rFonts w:asciiTheme="minorHAnsi" w:hAnsiTheme="minorHAnsi" w:cstheme="minorHAnsi"/>
                <w:sz w:val="16"/>
                <w:szCs w:val="16"/>
              </w:rPr>
              <w:t xml:space="preserve"> (SDD). Este sistema incluye todo el componente del software y el</w:t>
            </w:r>
          </w:p>
          <w:p w14:paraId="0A921617"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 xml:space="preserve">hardware para el análisis multipuntos, la captura de imagen de mapeo </w:t>
            </w:r>
            <w:proofErr w:type="spellStart"/>
            <w:r w:rsidRPr="00C739C3">
              <w:rPr>
                <w:rFonts w:asciiTheme="minorHAnsi" w:hAnsiTheme="minorHAnsi" w:cstheme="minorHAnsi"/>
                <w:sz w:val="16"/>
                <w:szCs w:val="16"/>
              </w:rPr>
              <w:t>hiperespectral</w:t>
            </w:r>
            <w:proofErr w:type="spellEnd"/>
            <w:r w:rsidRPr="00C739C3">
              <w:rPr>
                <w:rFonts w:asciiTheme="minorHAnsi" w:hAnsiTheme="minorHAnsi" w:cstheme="minorHAnsi"/>
                <w:sz w:val="16"/>
                <w:szCs w:val="16"/>
              </w:rPr>
              <w:t>, escaneo en línea, montaje de grandes</w:t>
            </w:r>
          </w:p>
          <w:p w14:paraId="21662C4D"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superficies corrección, cuantificación elemental y reporte.</w:t>
            </w:r>
          </w:p>
          <w:p w14:paraId="67BE456F"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 xml:space="preserve">HARDWARE: </w:t>
            </w:r>
            <w:proofErr w:type="spellStart"/>
            <w:r w:rsidRPr="00C739C3">
              <w:rPr>
                <w:rFonts w:asciiTheme="minorHAnsi" w:hAnsiTheme="minorHAnsi" w:cstheme="minorHAnsi"/>
                <w:sz w:val="16"/>
                <w:szCs w:val="16"/>
              </w:rPr>
              <w:t>Peltier</w:t>
            </w:r>
            <w:proofErr w:type="spellEnd"/>
            <w:r w:rsidRPr="00C739C3">
              <w:rPr>
                <w:rFonts w:asciiTheme="minorHAnsi" w:hAnsiTheme="minorHAnsi" w:cstheme="minorHAnsi"/>
                <w:sz w:val="16"/>
                <w:szCs w:val="16"/>
              </w:rPr>
              <w:t xml:space="preserve"> Silicio refrigerado Ventana de película-ultra para la detección.</w:t>
            </w:r>
          </w:p>
          <w:p w14:paraId="097AADC3"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de Be o U. Resolución de energía garantizada (Mn, K alfa, FWHM): 133 eV.</w:t>
            </w:r>
          </w:p>
          <w:p w14:paraId="4268BDAC"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Procesador digital de impulsos y alimentación. El EDS este acoplado al MEBBV.</w:t>
            </w:r>
          </w:p>
          <w:p w14:paraId="19BB6981" w14:textId="3288A2DA"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lang w:val="en-US"/>
              </w:rPr>
              <w:t xml:space="preserve">EX-36330BUS: SOFTWARE STANDARD EDS PARA JSM-IT200 / JSM-IT210. </w:t>
            </w:r>
            <w:r w:rsidRPr="00C739C3">
              <w:rPr>
                <w:rFonts w:asciiTheme="minorHAnsi" w:hAnsiTheme="minorHAnsi" w:cstheme="minorHAnsi"/>
                <w:sz w:val="16"/>
                <w:szCs w:val="16"/>
              </w:rPr>
              <w:t>Este software tiene licencia para la</w:t>
            </w:r>
            <w:r w:rsidR="00056D21" w:rsidRPr="00C739C3">
              <w:rPr>
                <w:rFonts w:asciiTheme="minorHAnsi" w:hAnsiTheme="minorHAnsi" w:cstheme="minorHAnsi"/>
                <w:sz w:val="16"/>
                <w:szCs w:val="16"/>
              </w:rPr>
              <w:t xml:space="preserve"> </w:t>
            </w:r>
            <w:r w:rsidRPr="00C739C3">
              <w:rPr>
                <w:rFonts w:asciiTheme="minorHAnsi" w:hAnsiTheme="minorHAnsi" w:cstheme="minorHAnsi"/>
                <w:sz w:val="16"/>
                <w:szCs w:val="16"/>
              </w:rPr>
              <w:t>integración completa del EDS-</w:t>
            </w:r>
            <w:proofErr w:type="spellStart"/>
            <w:r w:rsidRPr="00C739C3">
              <w:rPr>
                <w:rFonts w:asciiTheme="minorHAnsi" w:hAnsiTheme="minorHAnsi" w:cstheme="minorHAnsi"/>
                <w:sz w:val="16"/>
                <w:szCs w:val="16"/>
              </w:rPr>
              <w:t>Rx</w:t>
            </w:r>
            <w:proofErr w:type="spellEnd"/>
            <w:r w:rsidRPr="00C739C3">
              <w:rPr>
                <w:rFonts w:asciiTheme="minorHAnsi" w:hAnsiTheme="minorHAnsi" w:cstheme="minorHAnsi"/>
                <w:sz w:val="16"/>
                <w:szCs w:val="16"/>
              </w:rPr>
              <w:t xml:space="preserve"> con el MEB. Este software proporciona funciones tales como: </w:t>
            </w:r>
            <w:proofErr w:type="spellStart"/>
            <w:r w:rsidRPr="00C739C3">
              <w:rPr>
                <w:rFonts w:asciiTheme="minorHAnsi" w:hAnsiTheme="minorHAnsi" w:cstheme="minorHAnsi"/>
                <w:sz w:val="16"/>
                <w:szCs w:val="16"/>
              </w:rPr>
              <w:t>Analisis</w:t>
            </w:r>
            <w:proofErr w:type="spellEnd"/>
            <w:r w:rsidRPr="00C739C3">
              <w:rPr>
                <w:rFonts w:asciiTheme="minorHAnsi" w:hAnsiTheme="minorHAnsi" w:cstheme="minorHAnsi"/>
                <w:sz w:val="16"/>
                <w:szCs w:val="16"/>
              </w:rPr>
              <w:t xml:space="preserve"> de </w:t>
            </w:r>
            <w:proofErr w:type="spellStart"/>
            <w:r w:rsidRPr="00C739C3">
              <w:rPr>
                <w:rFonts w:asciiTheme="minorHAnsi" w:hAnsiTheme="minorHAnsi" w:cstheme="minorHAnsi"/>
                <w:sz w:val="16"/>
                <w:szCs w:val="16"/>
              </w:rPr>
              <w:t>multi-puntos</w:t>
            </w:r>
            <w:proofErr w:type="spellEnd"/>
            <w:r w:rsidR="00056D21" w:rsidRPr="00C739C3">
              <w:rPr>
                <w:rFonts w:asciiTheme="minorHAnsi" w:hAnsiTheme="minorHAnsi" w:cstheme="minorHAnsi"/>
                <w:sz w:val="16"/>
                <w:szCs w:val="16"/>
              </w:rPr>
              <w:t xml:space="preserve"> </w:t>
            </w:r>
            <w:r w:rsidRPr="00C739C3">
              <w:rPr>
                <w:rFonts w:asciiTheme="minorHAnsi" w:hAnsiTheme="minorHAnsi" w:cstheme="minorHAnsi"/>
                <w:sz w:val="16"/>
                <w:szCs w:val="16"/>
              </w:rPr>
              <w:t xml:space="preserve">captura de imagen, mapeo </w:t>
            </w:r>
            <w:proofErr w:type="spellStart"/>
            <w:r w:rsidRPr="00C739C3">
              <w:rPr>
                <w:rFonts w:asciiTheme="minorHAnsi" w:hAnsiTheme="minorHAnsi" w:cstheme="minorHAnsi"/>
                <w:sz w:val="16"/>
                <w:szCs w:val="16"/>
              </w:rPr>
              <w:t>hiperespectral</w:t>
            </w:r>
            <w:proofErr w:type="spellEnd"/>
            <w:r w:rsidRPr="00C739C3">
              <w:rPr>
                <w:rFonts w:asciiTheme="minorHAnsi" w:hAnsiTheme="minorHAnsi" w:cstheme="minorHAnsi"/>
                <w:sz w:val="16"/>
                <w:szCs w:val="16"/>
              </w:rPr>
              <w:t xml:space="preserve">, escaneo lineal, montaje </w:t>
            </w:r>
            <w:proofErr w:type="spellStart"/>
            <w:r w:rsidRPr="00C739C3">
              <w:rPr>
                <w:rFonts w:asciiTheme="minorHAnsi" w:hAnsiTheme="minorHAnsi" w:cstheme="minorHAnsi"/>
                <w:sz w:val="16"/>
                <w:szCs w:val="16"/>
              </w:rPr>
              <w:t>automatico</w:t>
            </w:r>
            <w:proofErr w:type="spellEnd"/>
            <w:r w:rsidRPr="00C739C3">
              <w:rPr>
                <w:rFonts w:asciiTheme="minorHAnsi" w:hAnsiTheme="minorHAnsi" w:cstheme="minorHAnsi"/>
                <w:sz w:val="16"/>
                <w:szCs w:val="16"/>
              </w:rPr>
              <w:t xml:space="preserve">, cuantificación e informes sin </w:t>
            </w:r>
            <w:proofErr w:type="spellStart"/>
            <w:r w:rsidRPr="00C739C3">
              <w:rPr>
                <w:rFonts w:asciiTheme="minorHAnsi" w:hAnsiTheme="minorHAnsi" w:cstheme="minorHAnsi"/>
                <w:sz w:val="16"/>
                <w:szCs w:val="16"/>
              </w:rPr>
              <w:t>estandares</w:t>
            </w:r>
            <w:proofErr w:type="spellEnd"/>
            <w:r w:rsidRPr="00C739C3">
              <w:rPr>
                <w:rFonts w:asciiTheme="minorHAnsi" w:hAnsiTheme="minorHAnsi" w:cstheme="minorHAnsi"/>
                <w:sz w:val="16"/>
                <w:szCs w:val="16"/>
              </w:rPr>
              <w:t>.</w:t>
            </w:r>
          </w:p>
          <w:p w14:paraId="4D308D67" w14:textId="62CE7D8A"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 xml:space="preserve">38- PLATINA Y CAMARA DE MUESTRAS: Cámara analítica grande, muestra o espécimen de 150 </w:t>
            </w:r>
            <w:proofErr w:type="spellStart"/>
            <w:r w:rsidRPr="00C739C3">
              <w:rPr>
                <w:rFonts w:asciiTheme="minorHAnsi" w:hAnsiTheme="minorHAnsi" w:cstheme="minorHAnsi"/>
                <w:sz w:val="16"/>
                <w:szCs w:val="16"/>
              </w:rPr>
              <w:t>mm.</w:t>
            </w:r>
            <w:proofErr w:type="spellEnd"/>
            <w:r w:rsidRPr="00C739C3">
              <w:rPr>
                <w:rFonts w:asciiTheme="minorHAnsi" w:hAnsiTheme="minorHAnsi" w:cstheme="minorHAnsi"/>
                <w:sz w:val="16"/>
                <w:szCs w:val="16"/>
              </w:rPr>
              <w:t>,</w:t>
            </w:r>
            <w:r w:rsidR="00056D21" w:rsidRPr="00C739C3">
              <w:rPr>
                <w:rFonts w:asciiTheme="minorHAnsi" w:hAnsiTheme="minorHAnsi" w:cstheme="minorHAnsi"/>
                <w:sz w:val="16"/>
                <w:szCs w:val="16"/>
              </w:rPr>
              <w:t xml:space="preserve"> </w:t>
            </w:r>
            <w:r w:rsidRPr="00C739C3">
              <w:rPr>
                <w:rFonts w:asciiTheme="minorHAnsi" w:hAnsiTheme="minorHAnsi" w:cstheme="minorHAnsi"/>
                <w:sz w:val="16"/>
                <w:szCs w:val="16"/>
              </w:rPr>
              <w:t xml:space="preserve">Cinco ejes asincrónicos, Platina </w:t>
            </w:r>
            <w:proofErr w:type="spellStart"/>
            <w:r w:rsidRPr="00C739C3">
              <w:rPr>
                <w:rFonts w:asciiTheme="minorHAnsi" w:hAnsiTheme="minorHAnsi" w:cstheme="minorHAnsi"/>
                <w:sz w:val="16"/>
                <w:szCs w:val="16"/>
              </w:rPr>
              <w:t>eucentrica</w:t>
            </w:r>
            <w:proofErr w:type="spellEnd"/>
            <w:r w:rsidRPr="00C739C3">
              <w:rPr>
                <w:rFonts w:asciiTheme="minorHAnsi" w:hAnsiTheme="minorHAnsi" w:cstheme="minorHAnsi"/>
                <w:sz w:val="16"/>
                <w:szCs w:val="16"/>
              </w:rPr>
              <w:t xml:space="preserve"> mecánica motorizada con recorrido seguidos: X= 80 </w:t>
            </w:r>
            <w:proofErr w:type="spellStart"/>
            <w:r w:rsidRPr="00C739C3">
              <w:rPr>
                <w:rFonts w:asciiTheme="minorHAnsi" w:hAnsiTheme="minorHAnsi" w:cstheme="minorHAnsi"/>
                <w:sz w:val="16"/>
                <w:szCs w:val="16"/>
              </w:rPr>
              <w:t>mm.</w:t>
            </w:r>
            <w:proofErr w:type="spellEnd"/>
            <w:r w:rsidRPr="00C739C3">
              <w:rPr>
                <w:rFonts w:asciiTheme="minorHAnsi" w:hAnsiTheme="minorHAnsi" w:cstheme="minorHAnsi"/>
                <w:sz w:val="16"/>
                <w:szCs w:val="16"/>
              </w:rPr>
              <w:t>,</w:t>
            </w:r>
            <w:r w:rsidR="00056D21" w:rsidRPr="00C739C3">
              <w:rPr>
                <w:rFonts w:asciiTheme="minorHAnsi" w:hAnsiTheme="minorHAnsi" w:cstheme="minorHAnsi"/>
                <w:sz w:val="16"/>
                <w:szCs w:val="16"/>
              </w:rPr>
              <w:t xml:space="preserve"> </w:t>
            </w:r>
            <w:r w:rsidRPr="00C739C3">
              <w:rPr>
                <w:rFonts w:asciiTheme="minorHAnsi" w:hAnsiTheme="minorHAnsi" w:cstheme="minorHAnsi"/>
                <w:sz w:val="16"/>
                <w:szCs w:val="16"/>
              </w:rPr>
              <w:t>Y= 40 mm, Z= 5-48 mm continuos T= de -10° a +90°, R= 360°</w:t>
            </w:r>
          </w:p>
          <w:p w14:paraId="4B90A4FD" w14:textId="3C54554A"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39- Sistema de Navegación por etapas – Color del montaje de la cámara, captura de la imagen de una muestra</w:t>
            </w:r>
            <w:r w:rsidR="00056D21" w:rsidRPr="00C739C3">
              <w:rPr>
                <w:rFonts w:asciiTheme="minorHAnsi" w:hAnsiTheme="minorHAnsi" w:cstheme="minorHAnsi"/>
                <w:sz w:val="16"/>
                <w:szCs w:val="16"/>
              </w:rPr>
              <w:t xml:space="preserve"> </w:t>
            </w:r>
            <w:r w:rsidRPr="00C739C3">
              <w:rPr>
                <w:rFonts w:asciiTheme="minorHAnsi" w:hAnsiTheme="minorHAnsi" w:cstheme="minorHAnsi"/>
                <w:sz w:val="16"/>
                <w:szCs w:val="16"/>
              </w:rPr>
              <w:t xml:space="preserve">Por punto y hace </w:t>
            </w:r>
            <w:proofErr w:type="spellStart"/>
            <w:r w:rsidRPr="00C739C3">
              <w:rPr>
                <w:rFonts w:asciiTheme="minorHAnsi" w:hAnsiTheme="minorHAnsi" w:cstheme="minorHAnsi"/>
                <w:sz w:val="16"/>
                <w:szCs w:val="16"/>
              </w:rPr>
              <w:t>click</w:t>
            </w:r>
            <w:proofErr w:type="spellEnd"/>
            <w:r w:rsidRPr="00C739C3">
              <w:rPr>
                <w:rFonts w:asciiTheme="minorHAnsi" w:hAnsiTheme="minorHAnsi" w:cstheme="minorHAnsi"/>
                <w:sz w:val="16"/>
                <w:szCs w:val="16"/>
              </w:rPr>
              <w:t xml:space="preserve"> para navegar o recorrer la muestra.</w:t>
            </w:r>
          </w:p>
          <w:p w14:paraId="7D8AA56E" w14:textId="0CA355AF"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 xml:space="preserve">kit </w:t>
            </w:r>
            <w:proofErr w:type="spellStart"/>
            <w:r w:rsidRPr="00C739C3">
              <w:rPr>
                <w:rFonts w:asciiTheme="minorHAnsi" w:hAnsiTheme="minorHAnsi" w:cstheme="minorHAnsi"/>
                <w:sz w:val="16"/>
                <w:szCs w:val="16"/>
              </w:rPr>
              <w:t>portamuestras</w:t>
            </w:r>
            <w:proofErr w:type="spellEnd"/>
            <w:r w:rsidRPr="00C739C3">
              <w:rPr>
                <w:rFonts w:asciiTheme="minorHAnsi" w:hAnsiTheme="minorHAnsi" w:cstheme="minorHAnsi"/>
                <w:sz w:val="16"/>
                <w:szCs w:val="16"/>
              </w:rPr>
              <w:t xml:space="preserve"> (Soportes de 32mm y 10 mm)</w:t>
            </w:r>
            <w:r w:rsidR="00056D21" w:rsidRPr="00C739C3">
              <w:rPr>
                <w:rFonts w:asciiTheme="minorHAnsi" w:hAnsiTheme="minorHAnsi" w:cstheme="minorHAnsi"/>
                <w:sz w:val="16"/>
                <w:szCs w:val="16"/>
              </w:rPr>
              <w:t xml:space="preserve"> </w:t>
            </w:r>
            <w:r w:rsidRPr="00C739C3">
              <w:rPr>
                <w:rFonts w:asciiTheme="minorHAnsi" w:hAnsiTheme="minorHAnsi" w:cstheme="minorHAnsi"/>
                <w:sz w:val="16"/>
                <w:szCs w:val="16"/>
              </w:rPr>
              <w:t xml:space="preserve">40- COMPUTADORA Y </w:t>
            </w:r>
            <w:proofErr w:type="spellStart"/>
            <w:r w:rsidRPr="00C739C3">
              <w:rPr>
                <w:rFonts w:asciiTheme="minorHAnsi" w:hAnsiTheme="minorHAnsi" w:cstheme="minorHAnsi"/>
                <w:sz w:val="16"/>
                <w:szCs w:val="16"/>
              </w:rPr>
              <w:t>SOFTWare</w:t>
            </w:r>
            <w:proofErr w:type="spellEnd"/>
            <w:r w:rsidRPr="00C739C3">
              <w:rPr>
                <w:rFonts w:asciiTheme="minorHAnsi" w:hAnsiTheme="minorHAnsi" w:cstheme="minorHAnsi"/>
                <w:sz w:val="16"/>
                <w:szCs w:val="16"/>
              </w:rPr>
              <w:t>:</w:t>
            </w:r>
          </w:p>
          <w:p w14:paraId="4AF964B2" w14:textId="77777777" w:rsidR="00CB2FDC" w:rsidRPr="00C739C3" w:rsidRDefault="00CB2FDC" w:rsidP="00CB2FDC">
            <w:pPr>
              <w:jc w:val="both"/>
              <w:rPr>
                <w:rFonts w:asciiTheme="minorHAnsi" w:hAnsiTheme="minorHAnsi" w:cstheme="minorHAnsi"/>
                <w:sz w:val="16"/>
                <w:szCs w:val="16"/>
                <w:lang w:val="en-US"/>
              </w:rPr>
            </w:pPr>
            <w:r w:rsidRPr="00C739C3">
              <w:rPr>
                <w:rFonts w:asciiTheme="minorHAnsi" w:hAnsiTheme="minorHAnsi" w:cstheme="minorHAnsi"/>
                <w:sz w:val="16"/>
                <w:szCs w:val="16"/>
                <w:lang w:val="en-US"/>
              </w:rPr>
              <w:t>1. Hardware</w:t>
            </w:r>
          </w:p>
          <w:p w14:paraId="5C98E4B1" w14:textId="77777777" w:rsidR="00CB2FDC" w:rsidRPr="00C739C3" w:rsidRDefault="00CB2FDC" w:rsidP="00CB2FDC">
            <w:pPr>
              <w:jc w:val="both"/>
              <w:rPr>
                <w:rFonts w:asciiTheme="minorHAnsi" w:hAnsiTheme="minorHAnsi" w:cstheme="minorHAnsi"/>
                <w:sz w:val="16"/>
                <w:szCs w:val="16"/>
                <w:lang w:val="en-US"/>
              </w:rPr>
            </w:pPr>
            <w:proofErr w:type="spellStart"/>
            <w:r w:rsidRPr="00C739C3">
              <w:rPr>
                <w:rFonts w:asciiTheme="minorHAnsi" w:hAnsiTheme="minorHAnsi" w:cstheme="minorHAnsi"/>
                <w:sz w:val="16"/>
                <w:szCs w:val="16"/>
                <w:lang w:val="en-US"/>
              </w:rPr>
              <w:t>i</w:t>
            </w:r>
            <w:proofErr w:type="spellEnd"/>
            <w:r w:rsidRPr="00C739C3">
              <w:rPr>
                <w:rFonts w:asciiTheme="minorHAnsi" w:hAnsiTheme="minorHAnsi" w:cstheme="minorHAnsi"/>
                <w:sz w:val="16"/>
                <w:szCs w:val="16"/>
                <w:lang w:val="en-US"/>
              </w:rPr>
              <w:t>. PC con Windows de 10 64-bit OS, Ethernet x2</w:t>
            </w:r>
          </w:p>
          <w:p w14:paraId="708A46F2" w14:textId="77777777" w:rsidR="00CB2FDC" w:rsidRPr="00C739C3" w:rsidRDefault="00CB2FDC" w:rsidP="00CB2FDC">
            <w:pPr>
              <w:jc w:val="both"/>
              <w:rPr>
                <w:rFonts w:asciiTheme="minorHAnsi" w:hAnsiTheme="minorHAnsi" w:cstheme="minorHAnsi"/>
                <w:sz w:val="16"/>
                <w:szCs w:val="16"/>
              </w:rPr>
            </w:pPr>
            <w:proofErr w:type="spellStart"/>
            <w:r w:rsidRPr="00C739C3">
              <w:rPr>
                <w:rFonts w:asciiTheme="minorHAnsi" w:hAnsiTheme="minorHAnsi" w:cstheme="minorHAnsi"/>
                <w:sz w:val="16"/>
                <w:szCs w:val="16"/>
              </w:rPr>
              <w:t>ii</w:t>
            </w:r>
            <w:proofErr w:type="spellEnd"/>
            <w:r w:rsidRPr="00C739C3">
              <w:rPr>
                <w:rFonts w:asciiTheme="minorHAnsi" w:hAnsiTheme="minorHAnsi" w:cstheme="minorHAnsi"/>
                <w:sz w:val="16"/>
                <w:szCs w:val="16"/>
              </w:rPr>
              <w:t>. Panel táctil LCD Despliegue de (24”) x2</w:t>
            </w:r>
          </w:p>
          <w:p w14:paraId="03D09A4B" w14:textId="77777777" w:rsidR="00CB2FDC" w:rsidRPr="00C739C3" w:rsidRDefault="00CB2FDC" w:rsidP="00CB2FDC">
            <w:pPr>
              <w:jc w:val="both"/>
              <w:rPr>
                <w:rFonts w:asciiTheme="minorHAnsi" w:hAnsiTheme="minorHAnsi" w:cstheme="minorHAnsi"/>
                <w:sz w:val="16"/>
                <w:szCs w:val="16"/>
                <w:lang w:val="en-US"/>
              </w:rPr>
            </w:pPr>
            <w:r w:rsidRPr="00C739C3">
              <w:rPr>
                <w:rFonts w:asciiTheme="minorHAnsi" w:hAnsiTheme="minorHAnsi" w:cstheme="minorHAnsi"/>
                <w:sz w:val="16"/>
                <w:szCs w:val="16"/>
                <w:lang w:val="en-US"/>
              </w:rPr>
              <w:t>2. Software</w:t>
            </w:r>
          </w:p>
          <w:p w14:paraId="74BBE3C5" w14:textId="77777777" w:rsidR="00CB2FDC" w:rsidRPr="00C739C3" w:rsidRDefault="00CB2FDC" w:rsidP="00CB2FDC">
            <w:pPr>
              <w:jc w:val="both"/>
              <w:rPr>
                <w:rFonts w:asciiTheme="minorHAnsi" w:hAnsiTheme="minorHAnsi" w:cstheme="minorHAnsi"/>
                <w:sz w:val="16"/>
                <w:szCs w:val="16"/>
                <w:lang w:val="en-US"/>
              </w:rPr>
            </w:pPr>
            <w:proofErr w:type="spellStart"/>
            <w:r w:rsidRPr="00C739C3">
              <w:rPr>
                <w:rFonts w:asciiTheme="minorHAnsi" w:hAnsiTheme="minorHAnsi" w:cstheme="minorHAnsi"/>
                <w:sz w:val="16"/>
                <w:szCs w:val="16"/>
                <w:lang w:val="en-US"/>
              </w:rPr>
              <w:t>i</w:t>
            </w:r>
            <w:proofErr w:type="spellEnd"/>
            <w:r w:rsidRPr="00C739C3">
              <w:rPr>
                <w:rFonts w:asciiTheme="minorHAnsi" w:hAnsiTheme="minorHAnsi" w:cstheme="minorHAnsi"/>
                <w:sz w:val="16"/>
                <w:szCs w:val="16"/>
                <w:lang w:val="en-US"/>
              </w:rPr>
              <w:t>. JSM-IT210 MEB software</w:t>
            </w:r>
          </w:p>
          <w:p w14:paraId="671DE311" w14:textId="77777777" w:rsidR="00CB2FDC" w:rsidRPr="00C739C3" w:rsidRDefault="00CB2FDC" w:rsidP="00CB2FDC">
            <w:pPr>
              <w:jc w:val="both"/>
              <w:rPr>
                <w:rFonts w:asciiTheme="minorHAnsi" w:hAnsiTheme="minorHAnsi" w:cstheme="minorHAnsi"/>
                <w:sz w:val="16"/>
                <w:szCs w:val="16"/>
              </w:rPr>
            </w:pPr>
            <w:proofErr w:type="spellStart"/>
            <w:r w:rsidRPr="00C739C3">
              <w:rPr>
                <w:rFonts w:asciiTheme="minorHAnsi" w:hAnsiTheme="minorHAnsi" w:cstheme="minorHAnsi"/>
                <w:sz w:val="16"/>
                <w:szCs w:val="16"/>
              </w:rPr>
              <w:t>ii</w:t>
            </w:r>
            <w:proofErr w:type="spellEnd"/>
            <w:r w:rsidRPr="00C739C3">
              <w:rPr>
                <w:rFonts w:asciiTheme="minorHAnsi" w:hAnsiTheme="minorHAnsi" w:cstheme="minorHAnsi"/>
                <w:sz w:val="16"/>
                <w:szCs w:val="16"/>
              </w:rPr>
              <w:t xml:space="preserve">. </w:t>
            </w:r>
            <w:proofErr w:type="spellStart"/>
            <w:r w:rsidRPr="00C739C3">
              <w:rPr>
                <w:rFonts w:asciiTheme="minorHAnsi" w:hAnsiTheme="minorHAnsi" w:cstheme="minorHAnsi"/>
                <w:sz w:val="16"/>
                <w:szCs w:val="16"/>
              </w:rPr>
              <w:t>Smile</w:t>
            </w:r>
            <w:proofErr w:type="spellEnd"/>
            <w:r w:rsidRPr="00C739C3">
              <w:rPr>
                <w:rFonts w:asciiTheme="minorHAnsi" w:hAnsiTheme="minorHAnsi" w:cstheme="minorHAnsi"/>
                <w:sz w:val="16"/>
                <w:szCs w:val="16"/>
              </w:rPr>
              <w:t xml:space="preserve"> View™ Software de gestión centralizada de datos del laboratorio.</w:t>
            </w:r>
          </w:p>
          <w:p w14:paraId="009CEF9A" w14:textId="77777777" w:rsidR="00CB2FDC" w:rsidRPr="00C739C3" w:rsidRDefault="00CB2FDC" w:rsidP="00CB2FDC">
            <w:pPr>
              <w:jc w:val="both"/>
              <w:rPr>
                <w:rFonts w:asciiTheme="minorHAnsi" w:hAnsiTheme="minorHAnsi" w:cstheme="minorHAnsi"/>
                <w:sz w:val="16"/>
                <w:szCs w:val="16"/>
              </w:rPr>
            </w:pPr>
            <w:proofErr w:type="spellStart"/>
            <w:r w:rsidRPr="00C739C3">
              <w:rPr>
                <w:rFonts w:asciiTheme="minorHAnsi" w:hAnsiTheme="minorHAnsi" w:cstheme="minorHAnsi"/>
                <w:sz w:val="16"/>
                <w:szCs w:val="16"/>
              </w:rPr>
              <w:t>iii</w:t>
            </w:r>
            <w:proofErr w:type="spellEnd"/>
            <w:r w:rsidRPr="00C739C3">
              <w:rPr>
                <w:rFonts w:asciiTheme="minorHAnsi" w:hAnsiTheme="minorHAnsi" w:cstheme="minorHAnsi"/>
                <w:sz w:val="16"/>
                <w:szCs w:val="16"/>
              </w:rPr>
              <w:t>. Microsoft Office, hogar y negocios.</w:t>
            </w:r>
          </w:p>
          <w:p w14:paraId="6E5C9DE6" w14:textId="2D4E2FA9"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41- MP-95080OP2: PANEL DE CONTROL: incluye botones múltiples para controlar la corrección de la magnificación,</w:t>
            </w:r>
            <w:r w:rsidR="00056D21" w:rsidRPr="00C739C3">
              <w:rPr>
                <w:rFonts w:asciiTheme="minorHAnsi" w:hAnsiTheme="minorHAnsi" w:cstheme="minorHAnsi"/>
                <w:sz w:val="16"/>
                <w:szCs w:val="16"/>
              </w:rPr>
              <w:t xml:space="preserve"> </w:t>
            </w:r>
            <w:r w:rsidRPr="00C739C3">
              <w:rPr>
                <w:rFonts w:asciiTheme="minorHAnsi" w:hAnsiTheme="minorHAnsi" w:cstheme="minorHAnsi"/>
                <w:sz w:val="16"/>
                <w:szCs w:val="16"/>
              </w:rPr>
              <w:t>Enfoque, contraste y astigmatismo, Contraste/brillantes. Este también incluye teclas rápidas para cambiar la velocidad de exploración y activar las funciones automáticas.</w:t>
            </w:r>
          </w:p>
          <w:p w14:paraId="2D5B3AA9" w14:textId="7F254A8D"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42- MP-04190SNS: El sistema de Navegación por Etapas incluye la Cámara de vacío en donde va la muestra montada</w:t>
            </w:r>
            <w:r w:rsidR="00056D21" w:rsidRPr="00C739C3">
              <w:rPr>
                <w:rFonts w:asciiTheme="minorHAnsi" w:hAnsiTheme="minorHAnsi" w:cstheme="minorHAnsi"/>
                <w:sz w:val="16"/>
                <w:szCs w:val="16"/>
              </w:rPr>
              <w:t xml:space="preserve"> </w:t>
            </w:r>
            <w:r w:rsidRPr="00C739C3">
              <w:rPr>
                <w:rFonts w:asciiTheme="minorHAnsi" w:hAnsiTheme="minorHAnsi" w:cstheme="minorHAnsi"/>
                <w:sz w:val="16"/>
                <w:szCs w:val="16"/>
              </w:rPr>
              <w:t xml:space="preserve">en el </w:t>
            </w:r>
            <w:proofErr w:type="spellStart"/>
            <w:r w:rsidRPr="00C739C3">
              <w:rPr>
                <w:rFonts w:asciiTheme="minorHAnsi" w:hAnsiTheme="minorHAnsi" w:cstheme="minorHAnsi"/>
                <w:sz w:val="16"/>
                <w:szCs w:val="16"/>
              </w:rPr>
              <w:t>portamuestra</w:t>
            </w:r>
            <w:proofErr w:type="spellEnd"/>
            <w:r w:rsidRPr="00C739C3">
              <w:rPr>
                <w:rFonts w:asciiTheme="minorHAnsi" w:hAnsiTheme="minorHAnsi" w:cstheme="minorHAnsi"/>
                <w:sz w:val="16"/>
                <w:szCs w:val="16"/>
              </w:rPr>
              <w:t>. Se puede navegar fácil sobre el área o pasando de una muestra a otra.</w:t>
            </w:r>
          </w:p>
          <w:p w14:paraId="5F4E2FE1" w14:textId="18C8448E"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MP-04170CS: ALCANCE DE LA CAMARA DE VACIO DE ALTA RESOLUCIÓN CMOS: permite observar muestras en</w:t>
            </w:r>
            <w:r w:rsidR="00056D21" w:rsidRPr="00C739C3">
              <w:rPr>
                <w:rFonts w:asciiTheme="minorHAnsi" w:hAnsiTheme="minorHAnsi" w:cstheme="minorHAnsi"/>
                <w:sz w:val="16"/>
                <w:szCs w:val="16"/>
              </w:rPr>
              <w:t xml:space="preserve"> </w:t>
            </w:r>
            <w:r w:rsidRPr="00C739C3">
              <w:rPr>
                <w:rFonts w:asciiTheme="minorHAnsi" w:hAnsiTheme="minorHAnsi" w:cstheme="minorHAnsi"/>
                <w:sz w:val="16"/>
                <w:szCs w:val="16"/>
              </w:rPr>
              <w:t>tiempo real en el interior de la cámara. Totalmente integrada en la interface del software del MEB.</w:t>
            </w:r>
          </w:p>
          <w:p w14:paraId="558FC4CC"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MP-04160CSP: UNIDAD DE ALIMENTACIÓN DEL VISOR DE LA CAMARA.</w:t>
            </w:r>
          </w:p>
          <w:p w14:paraId="077D9BD5"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43- Instalación y realización de pruebas en el Laboratorio del cliente.</w:t>
            </w:r>
          </w:p>
          <w:p w14:paraId="5AB9C9AE" w14:textId="432132B9"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Un año de garantía en piezas y mano de obra</w:t>
            </w:r>
            <w:r w:rsidR="00FF1966" w:rsidRPr="00C739C3">
              <w:rPr>
                <w:rFonts w:asciiTheme="minorHAnsi" w:hAnsiTheme="minorHAnsi" w:cstheme="minorHAnsi"/>
                <w:sz w:val="16"/>
                <w:szCs w:val="16"/>
              </w:rPr>
              <w:t>.</w:t>
            </w:r>
          </w:p>
          <w:p w14:paraId="46DDF0E5" w14:textId="6BA3C476"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Curso del usuario por parte de la Compañía, incluyendo matricula y material y material para una</w:t>
            </w:r>
            <w:r w:rsidR="00056D21" w:rsidRPr="00C739C3">
              <w:rPr>
                <w:rFonts w:asciiTheme="minorHAnsi" w:hAnsiTheme="minorHAnsi" w:cstheme="minorHAnsi"/>
                <w:sz w:val="16"/>
                <w:szCs w:val="16"/>
              </w:rPr>
              <w:t xml:space="preserve"> </w:t>
            </w:r>
            <w:r w:rsidRPr="00C739C3">
              <w:rPr>
                <w:rFonts w:asciiTheme="minorHAnsi" w:hAnsiTheme="minorHAnsi" w:cstheme="minorHAnsi"/>
                <w:sz w:val="16"/>
                <w:szCs w:val="16"/>
              </w:rPr>
              <w:t>sola persona. Valido para asistir el año siguiente a las instalaciones del nuevo</w:t>
            </w:r>
            <w:r w:rsidR="00056D21" w:rsidRPr="00C739C3">
              <w:rPr>
                <w:rFonts w:asciiTheme="minorHAnsi" w:hAnsiTheme="minorHAnsi" w:cstheme="minorHAnsi"/>
                <w:sz w:val="16"/>
                <w:szCs w:val="16"/>
              </w:rPr>
              <w:t xml:space="preserve"> </w:t>
            </w:r>
            <w:r w:rsidRPr="00C739C3">
              <w:rPr>
                <w:rFonts w:asciiTheme="minorHAnsi" w:hAnsiTheme="minorHAnsi" w:cstheme="minorHAnsi"/>
                <w:sz w:val="16"/>
                <w:szCs w:val="16"/>
              </w:rPr>
              <w:t>instrumento (MEBBV). Un juego de manual para el operador en PDF.</w:t>
            </w:r>
          </w:p>
          <w:p w14:paraId="4B6F6EE3"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La garantía en todos los artículos Microscopio electrónico de bajo vacío (MEBBV)) es por 12 meses, a partir de la fecha de instalación y aceptación del usuario.</w:t>
            </w:r>
          </w:p>
          <w:p w14:paraId="0CFDD14F"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 xml:space="preserve">Certificaciones: </w:t>
            </w:r>
          </w:p>
          <w:p w14:paraId="00538B2F" w14:textId="77777777" w:rsidR="00CB2FDC" w:rsidRPr="00C739C3" w:rsidRDefault="00CB2FDC" w:rsidP="00CB2FDC">
            <w:pPr>
              <w:jc w:val="both"/>
              <w:rPr>
                <w:rFonts w:asciiTheme="minorHAnsi" w:hAnsiTheme="minorHAnsi" w:cstheme="minorHAnsi"/>
                <w:sz w:val="16"/>
                <w:szCs w:val="16"/>
              </w:rPr>
            </w:pPr>
            <w:r w:rsidRPr="00C739C3">
              <w:rPr>
                <w:rFonts w:asciiTheme="minorHAnsi" w:hAnsiTheme="minorHAnsi" w:cstheme="minorHAnsi"/>
                <w:sz w:val="16"/>
                <w:szCs w:val="16"/>
              </w:rPr>
              <w:t>ISO 14001:2015, JIS Q 14001:2015</w:t>
            </w:r>
          </w:p>
          <w:p w14:paraId="52948DCC" w14:textId="200F487E" w:rsidR="00CB2FDC" w:rsidRPr="00C739C3" w:rsidRDefault="00CB2FDC" w:rsidP="00CB2FDC">
            <w:pPr>
              <w:jc w:val="both"/>
              <w:rPr>
                <w:rFonts w:asciiTheme="minorHAnsi" w:hAnsiTheme="minorHAnsi" w:cstheme="minorHAnsi"/>
                <w:b/>
                <w:sz w:val="16"/>
                <w:szCs w:val="16"/>
                <w:highlight w:val="yellow"/>
              </w:rPr>
            </w:pPr>
            <w:r w:rsidRPr="00C739C3">
              <w:rPr>
                <w:rFonts w:asciiTheme="minorHAnsi" w:hAnsiTheme="minorHAnsi" w:cstheme="minorHAnsi"/>
                <w:sz w:val="16"/>
                <w:szCs w:val="16"/>
              </w:rPr>
              <w:t>ISO 9001:2015, JIS Q 9001:2015</w:t>
            </w:r>
          </w:p>
        </w:tc>
        <w:tc>
          <w:tcPr>
            <w:tcW w:w="745" w:type="pct"/>
            <w:shd w:val="clear" w:color="auto" w:fill="auto"/>
            <w:vAlign w:val="center"/>
          </w:tcPr>
          <w:p w14:paraId="2810A77F" w14:textId="4A745177" w:rsidR="00CB2FDC" w:rsidRPr="00C739C3" w:rsidRDefault="00CB2FDC" w:rsidP="00CB2FDC">
            <w:pPr>
              <w:jc w:val="center"/>
              <w:rPr>
                <w:rFonts w:ascii="Calibri" w:hAnsi="Calibri" w:cs="Calibri"/>
                <w:sz w:val="16"/>
                <w:szCs w:val="16"/>
              </w:rPr>
            </w:pPr>
            <w:r w:rsidRPr="00C739C3">
              <w:rPr>
                <w:rFonts w:ascii="Calibri" w:hAnsi="Calibri" w:cs="Calibri"/>
                <w:sz w:val="16"/>
                <w:szCs w:val="16"/>
              </w:rPr>
              <w:lastRenderedPageBreak/>
              <w:t>Equipo</w:t>
            </w:r>
          </w:p>
        </w:tc>
        <w:tc>
          <w:tcPr>
            <w:tcW w:w="445" w:type="pct"/>
            <w:shd w:val="clear" w:color="auto" w:fill="auto"/>
            <w:vAlign w:val="center"/>
          </w:tcPr>
          <w:p w14:paraId="21F68B8E" w14:textId="6B66177F" w:rsidR="00CB2FDC" w:rsidRPr="00CD2D65" w:rsidRDefault="00CB2FDC" w:rsidP="00CB2FDC">
            <w:pPr>
              <w:jc w:val="center"/>
              <w:rPr>
                <w:rFonts w:ascii="Calibri" w:hAnsi="Calibri" w:cs="Calibri"/>
                <w:sz w:val="16"/>
                <w:szCs w:val="16"/>
              </w:rPr>
            </w:pPr>
            <w:r>
              <w:rPr>
                <w:rFonts w:ascii="Calibri" w:hAnsi="Calibri" w:cs="Calibri"/>
                <w:sz w:val="16"/>
                <w:szCs w:val="16"/>
              </w:rPr>
              <w:t>1</w:t>
            </w:r>
          </w:p>
        </w:tc>
      </w:tr>
      <w:tr w:rsidR="00CB2FDC" w:rsidRPr="00CD2D65" w14:paraId="22C9A9BA" w14:textId="77777777" w:rsidTr="00056D21">
        <w:trPr>
          <w:trHeight w:val="94"/>
          <w:jc w:val="center"/>
        </w:trPr>
        <w:tc>
          <w:tcPr>
            <w:tcW w:w="383" w:type="pct"/>
            <w:shd w:val="clear" w:color="auto" w:fill="auto"/>
            <w:vAlign w:val="center"/>
          </w:tcPr>
          <w:p w14:paraId="67C9F33D" w14:textId="27382D6B" w:rsidR="00CB2FDC" w:rsidRPr="00C739C3" w:rsidRDefault="00CB2FDC" w:rsidP="00CB2FDC">
            <w:pPr>
              <w:jc w:val="center"/>
              <w:rPr>
                <w:rFonts w:ascii="Calibri" w:hAnsi="Calibri" w:cs="Calibri"/>
                <w:sz w:val="16"/>
                <w:szCs w:val="16"/>
              </w:rPr>
            </w:pPr>
            <w:r w:rsidRPr="00C739C3">
              <w:rPr>
                <w:rFonts w:ascii="Calibri" w:hAnsi="Calibri" w:cs="Calibri"/>
                <w:sz w:val="16"/>
                <w:szCs w:val="16"/>
              </w:rPr>
              <w:lastRenderedPageBreak/>
              <w:t>25</w:t>
            </w:r>
          </w:p>
        </w:tc>
        <w:tc>
          <w:tcPr>
            <w:tcW w:w="3427" w:type="pct"/>
            <w:shd w:val="clear" w:color="auto" w:fill="auto"/>
            <w:vAlign w:val="center"/>
          </w:tcPr>
          <w:p w14:paraId="5F3B90AC" w14:textId="36CAA77A" w:rsidR="00056D21" w:rsidRPr="00C739C3" w:rsidRDefault="00056D21" w:rsidP="00056D21">
            <w:pPr>
              <w:jc w:val="both"/>
              <w:rPr>
                <w:rFonts w:asciiTheme="minorHAnsi" w:hAnsiTheme="minorHAnsi" w:cstheme="minorHAnsi"/>
                <w:b/>
                <w:sz w:val="16"/>
                <w:szCs w:val="16"/>
              </w:rPr>
            </w:pPr>
            <w:r w:rsidRPr="00C739C3">
              <w:rPr>
                <w:rFonts w:asciiTheme="minorHAnsi" w:hAnsiTheme="minorHAnsi" w:cstheme="minorHAnsi"/>
                <w:b/>
                <w:sz w:val="16"/>
                <w:szCs w:val="16"/>
              </w:rPr>
              <w:t>SISTEMA DE ALMACENAJE DE ALTA DENSIDAD DE LA LÍNEA “MOBILEX” CON ESTANTERÍA SMARTSHELF BACK TO BACK HOOKED.</w:t>
            </w:r>
          </w:p>
          <w:p w14:paraId="0B2A109F" w14:textId="77777777" w:rsidR="00056D21" w:rsidRPr="00C739C3" w:rsidRDefault="00056D21" w:rsidP="00056D21">
            <w:pPr>
              <w:jc w:val="both"/>
              <w:rPr>
                <w:rFonts w:asciiTheme="minorHAnsi" w:hAnsiTheme="minorHAnsi" w:cstheme="minorHAnsi"/>
                <w:sz w:val="16"/>
                <w:szCs w:val="16"/>
              </w:rPr>
            </w:pPr>
          </w:p>
          <w:p w14:paraId="67CC658C" w14:textId="77777777" w:rsidR="00056D21" w:rsidRPr="00C739C3" w:rsidRDefault="00056D21" w:rsidP="00056D21">
            <w:pPr>
              <w:jc w:val="both"/>
              <w:rPr>
                <w:rFonts w:asciiTheme="minorHAnsi" w:hAnsiTheme="minorHAnsi" w:cstheme="minorHAnsi"/>
                <w:sz w:val="16"/>
                <w:szCs w:val="16"/>
              </w:rPr>
            </w:pPr>
            <w:r w:rsidRPr="00C739C3">
              <w:rPr>
                <w:rFonts w:asciiTheme="minorHAnsi" w:hAnsiTheme="minorHAnsi" w:cstheme="minorHAnsi"/>
                <w:sz w:val="16"/>
                <w:szCs w:val="16"/>
              </w:rPr>
              <w:t xml:space="preserve">FABRICACIÓN: PERFILES, LÁMINA Y RIEL DE ACERO. </w:t>
            </w:r>
          </w:p>
          <w:p w14:paraId="27609822" w14:textId="77777777" w:rsidR="00056D21" w:rsidRPr="00C739C3" w:rsidRDefault="00056D21" w:rsidP="00056D21">
            <w:pPr>
              <w:jc w:val="both"/>
              <w:rPr>
                <w:rFonts w:asciiTheme="minorHAnsi" w:hAnsiTheme="minorHAnsi" w:cstheme="minorHAnsi"/>
                <w:sz w:val="16"/>
                <w:szCs w:val="16"/>
              </w:rPr>
            </w:pPr>
            <w:r w:rsidRPr="00C739C3">
              <w:rPr>
                <w:rFonts w:asciiTheme="minorHAnsi" w:hAnsiTheme="minorHAnsi" w:cstheme="minorHAnsi"/>
                <w:sz w:val="16"/>
                <w:szCs w:val="16"/>
              </w:rPr>
              <w:t xml:space="preserve">ACABADOS: PINTURA EPÓXICA. </w:t>
            </w:r>
          </w:p>
          <w:p w14:paraId="3FB915E3" w14:textId="77777777" w:rsidR="00056D21" w:rsidRPr="00C739C3" w:rsidRDefault="00056D21" w:rsidP="00056D21">
            <w:pPr>
              <w:jc w:val="both"/>
              <w:rPr>
                <w:rFonts w:asciiTheme="minorHAnsi" w:hAnsiTheme="minorHAnsi" w:cstheme="minorHAnsi"/>
                <w:sz w:val="16"/>
                <w:szCs w:val="16"/>
              </w:rPr>
            </w:pPr>
            <w:r w:rsidRPr="00C739C3">
              <w:rPr>
                <w:rFonts w:asciiTheme="minorHAnsi" w:hAnsiTheme="minorHAnsi" w:cstheme="minorHAnsi"/>
                <w:sz w:val="16"/>
                <w:szCs w:val="16"/>
              </w:rPr>
              <w:t xml:space="preserve">DIMENSIONES DEL SISTEMA: 7.48 M. X 7.50 M. X 2.18 M.  </w:t>
            </w:r>
          </w:p>
          <w:p w14:paraId="3A896E85" w14:textId="77777777" w:rsidR="00056D21" w:rsidRPr="00C739C3" w:rsidRDefault="00056D21" w:rsidP="00056D21">
            <w:pPr>
              <w:jc w:val="both"/>
              <w:rPr>
                <w:rFonts w:asciiTheme="minorHAnsi" w:hAnsiTheme="minorHAnsi" w:cstheme="minorHAnsi"/>
                <w:sz w:val="16"/>
                <w:szCs w:val="16"/>
              </w:rPr>
            </w:pPr>
            <w:r w:rsidRPr="00C739C3">
              <w:rPr>
                <w:rFonts w:asciiTheme="minorHAnsi" w:hAnsiTheme="minorHAnsi" w:cstheme="minorHAnsi"/>
                <w:sz w:val="16"/>
                <w:szCs w:val="16"/>
              </w:rPr>
              <w:t xml:space="preserve">COMPUESTO POR: </w:t>
            </w:r>
          </w:p>
          <w:p w14:paraId="4561C1FA" w14:textId="77777777" w:rsidR="00056D21" w:rsidRPr="00C739C3" w:rsidRDefault="00056D21" w:rsidP="00056D21">
            <w:pPr>
              <w:jc w:val="both"/>
              <w:rPr>
                <w:rFonts w:asciiTheme="minorHAnsi" w:hAnsiTheme="minorHAnsi" w:cstheme="minorHAnsi"/>
                <w:sz w:val="16"/>
                <w:szCs w:val="16"/>
              </w:rPr>
            </w:pPr>
            <w:r w:rsidRPr="00C739C3">
              <w:rPr>
                <w:rFonts w:asciiTheme="minorHAnsi" w:hAnsiTheme="minorHAnsi" w:cstheme="minorHAnsi"/>
                <w:sz w:val="16"/>
                <w:szCs w:val="16"/>
              </w:rPr>
              <w:t xml:space="preserve"> 6 MÓDULOS MÓVILES DE DOBLE CARA DE 16 SECCIONES DE 0.91 (36") DE FRENTE Y 0.48 M. (18") DE PROFUNDIDAD DE SECCIÓN POR CARA, CON  6 ENTREPAÑOS LISOS, CON TOPE FRONTAL AJUSTABLE DE 2” Y TAPA POR SECCIÓN.  </w:t>
            </w:r>
          </w:p>
          <w:p w14:paraId="525B6F9B" w14:textId="77777777" w:rsidR="00056D21" w:rsidRPr="00C739C3" w:rsidRDefault="00056D21" w:rsidP="00056D21">
            <w:pPr>
              <w:jc w:val="both"/>
              <w:rPr>
                <w:rFonts w:asciiTheme="minorHAnsi" w:hAnsiTheme="minorHAnsi" w:cstheme="minorHAnsi"/>
                <w:sz w:val="16"/>
                <w:szCs w:val="16"/>
              </w:rPr>
            </w:pPr>
          </w:p>
          <w:p w14:paraId="18D57AB5" w14:textId="77777777" w:rsidR="00056D21" w:rsidRPr="00C739C3" w:rsidRDefault="00056D21" w:rsidP="00056D21">
            <w:pPr>
              <w:jc w:val="both"/>
              <w:rPr>
                <w:rFonts w:asciiTheme="minorHAnsi" w:hAnsiTheme="minorHAnsi" w:cstheme="minorHAnsi"/>
                <w:sz w:val="16"/>
                <w:szCs w:val="16"/>
              </w:rPr>
            </w:pPr>
            <w:r w:rsidRPr="00C739C3">
              <w:rPr>
                <w:rFonts w:asciiTheme="minorHAnsi" w:hAnsiTheme="minorHAnsi" w:cstheme="minorHAnsi"/>
                <w:sz w:val="16"/>
                <w:szCs w:val="16"/>
              </w:rPr>
              <w:t>INCLUYE: PANELES, ACCESORIOS, CARROS, MECANISMOS, MANIVELAS, RIELES Y SUB-RIELES CON SISTEMA ANTISÍSMICO, PISO FALSO DE TRIPLAY (EN EL ÁREA DE ARCHIVO MÓVIL), RAMPA, REFUERZOS Y TODO LO NECESARIO PARA EL ARMADO TOTAL DEL SISTEMA.</w:t>
            </w:r>
          </w:p>
          <w:p w14:paraId="50D12CB9" w14:textId="77777777" w:rsidR="00056D21" w:rsidRPr="00C739C3" w:rsidRDefault="00056D21" w:rsidP="00056D21">
            <w:pPr>
              <w:jc w:val="both"/>
              <w:rPr>
                <w:rFonts w:asciiTheme="minorHAnsi" w:hAnsiTheme="minorHAnsi" w:cstheme="minorHAnsi"/>
                <w:sz w:val="16"/>
                <w:szCs w:val="16"/>
              </w:rPr>
            </w:pPr>
          </w:p>
          <w:p w14:paraId="03AD8D2D" w14:textId="77777777" w:rsidR="00056D21" w:rsidRPr="00C739C3" w:rsidRDefault="00056D21" w:rsidP="00056D21">
            <w:pPr>
              <w:jc w:val="both"/>
              <w:rPr>
                <w:rFonts w:asciiTheme="minorHAnsi" w:hAnsiTheme="minorHAnsi" w:cstheme="minorHAnsi"/>
                <w:sz w:val="16"/>
                <w:szCs w:val="16"/>
                <w:lang w:val="en-US"/>
              </w:rPr>
            </w:pPr>
            <w:r w:rsidRPr="00C739C3">
              <w:rPr>
                <w:rFonts w:asciiTheme="minorHAnsi" w:hAnsiTheme="minorHAnsi" w:cstheme="minorHAnsi"/>
                <w:sz w:val="16"/>
                <w:szCs w:val="16"/>
                <w:lang w:val="en-US"/>
              </w:rPr>
              <w:t>A) SISTEMA "MOBILEX" CON ESTANTERÍA SMART SHELF BACK TO BACK HOOKED.</w:t>
            </w:r>
          </w:p>
          <w:p w14:paraId="340DB444" w14:textId="77777777" w:rsidR="00056D21" w:rsidRPr="00C739C3" w:rsidRDefault="00056D21" w:rsidP="00056D21">
            <w:pPr>
              <w:jc w:val="both"/>
              <w:rPr>
                <w:rFonts w:asciiTheme="minorHAnsi" w:hAnsiTheme="minorHAnsi" w:cstheme="minorHAnsi"/>
                <w:sz w:val="16"/>
                <w:szCs w:val="16"/>
              </w:rPr>
            </w:pPr>
            <w:r w:rsidRPr="00C739C3">
              <w:rPr>
                <w:rFonts w:asciiTheme="minorHAnsi" w:hAnsiTheme="minorHAnsi" w:cstheme="minorHAnsi"/>
                <w:sz w:val="16"/>
                <w:szCs w:val="16"/>
              </w:rPr>
              <w:t>B) TIPO DE SISTEMA: MECÁNICO DESPLAZAMIENTO MEDIANTE MANIVELA.</w:t>
            </w:r>
          </w:p>
          <w:p w14:paraId="0CC96208" w14:textId="77777777" w:rsidR="00056D21" w:rsidRPr="00C739C3" w:rsidRDefault="00056D21" w:rsidP="00056D21">
            <w:pPr>
              <w:jc w:val="both"/>
              <w:rPr>
                <w:rFonts w:asciiTheme="minorHAnsi" w:hAnsiTheme="minorHAnsi" w:cstheme="minorHAnsi"/>
                <w:sz w:val="16"/>
                <w:szCs w:val="16"/>
              </w:rPr>
            </w:pPr>
            <w:r w:rsidRPr="00C739C3">
              <w:rPr>
                <w:rFonts w:asciiTheme="minorHAnsi" w:hAnsiTheme="minorHAnsi" w:cstheme="minorHAnsi"/>
                <w:sz w:val="16"/>
                <w:szCs w:val="16"/>
              </w:rPr>
              <w:t>C) COLOCACIÓN DE SUB-RIELES: SOBRE EL N.P.T.</w:t>
            </w:r>
          </w:p>
          <w:p w14:paraId="24C291C4" w14:textId="77777777" w:rsidR="00056D21" w:rsidRPr="00C739C3" w:rsidRDefault="00056D21" w:rsidP="00056D21">
            <w:pPr>
              <w:jc w:val="both"/>
              <w:rPr>
                <w:rFonts w:asciiTheme="minorHAnsi" w:hAnsiTheme="minorHAnsi" w:cstheme="minorHAnsi"/>
                <w:sz w:val="16"/>
                <w:szCs w:val="16"/>
              </w:rPr>
            </w:pPr>
            <w:r w:rsidRPr="00C739C3">
              <w:rPr>
                <w:rFonts w:asciiTheme="minorHAnsi" w:hAnsiTheme="minorHAnsi" w:cstheme="minorHAnsi"/>
                <w:sz w:val="16"/>
                <w:szCs w:val="16"/>
              </w:rPr>
              <w:t>D) ALTURA TOTAL: 2.18 M. (86")</w:t>
            </w:r>
          </w:p>
          <w:p w14:paraId="575EE345" w14:textId="77777777" w:rsidR="00056D21" w:rsidRPr="00C739C3" w:rsidRDefault="00056D21" w:rsidP="00056D21">
            <w:pPr>
              <w:jc w:val="both"/>
              <w:rPr>
                <w:rFonts w:asciiTheme="minorHAnsi" w:hAnsiTheme="minorHAnsi" w:cstheme="minorHAnsi"/>
                <w:sz w:val="16"/>
                <w:szCs w:val="16"/>
              </w:rPr>
            </w:pPr>
            <w:r w:rsidRPr="00C739C3">
              <w:rPr>
                <w:rFonts w:asciiTheme="minorHAnsi" w:hAnsiTheme="minorHAnsi" w:cstheme="minorHAnsi"/>
                <w:sz w:val="16"/>
                <w:szCs w:val="16"/>
              </w:rPr>
              <w:t>E) ALTURA DE POSTE: 2.01 M. (79").</w:t>
            </w:r>
          </w:p>
          <w:p w14:paraId="6E41AA73" w14:textId="77777777" w:rsidR="00056D21" w:rsidRPr="00C739C3" w:rsidRDefault="00056D21" w:rsidP="00056D21">
            <w:pPr>
              <w:jc w:val="both"/>
              <w:rPr>
                <w:rFonts w:asciiTheme="minorHAnsi" w:hAnsiTheme="minorHAnsi" w:cstheme="minorHAnsi"/>
                <w:sz w:val="16"/>
                <w:szCs w:val="16"/>
              </w:rPr>
            </w:pPr>
            <w:r w:rsidRPr="00C739C3">
              <w:rPr>
                <w:rFonts w:asciiTheme="minorHAnsi" w:hAnsiTheme="minorHAnsi" w:cstheme="minorHAnsi"/>
                <w:sz w:val="16"/>
                <w:szCs w:val="16"/>
              </w:rPr>
              <w:t>F) PROFUNDIDAD DE LAS SECCIONES: 0.46 M. (18").</w:t>
            </w:r>
          </w:p>
          <w:p w14:paraId="6834FC8E" w14:textId="77777777" w:rsidR="00056D21" w:rsidRPr="00C739C3" w:rsidRDefault="00056D21" w:rsidP="00056D21">
            <w:pPr>
              <w:jc w:val="both"/>
              <w:rPr>
                <w:rFonts w:asciiTheme="minorHAnsi" w:hAnsiTheme="minorHAnsi" w:cstheme="minorHAnsi"/>
                <w:sz w:val="16"/>
                <w:szCs w:val="16"/>
              </w:rPr>
            </w:pPr>
            <w:r w:rsidRPr="00C739C3">
              <w:rPr>
                <w:rFonts w:asciiTheme="minorHAnsi" w:hAnsiTheme="minorHAnsi" w:cstheme="minorHAnsi"/>
                <w:sz w:val="16"/>
                <w:szCs w:val="16"/>
              </w:rPr>
              <w:t>G) ACCESORIOS: ENTREPAÑOS LISOS, TOPE FRONTAL AJUSTABLE Y TAPA POR SECCIÓN.</w:t>
            </w:r>
          </w:p>
          <w:p w14:paraId="53C9BA50" w14:textId="77777777" w:rsidR="00056D21" w:rsidRPr="00C739C3" w:rsidRDefault="00056D21" w:rsidP="00056D21">
            <w:pPr>
              <w:jc w:val="both"/>
              <w:rPr>
                <w:rFonts w:asciiTheme="minorHAnsi" w:hAnsiTheme="minorHAnsi" w:cstheme="minorHAnsi"/>
                <w:sz w:val="16"/>
                <w:szCs w:val="16"/>
              </w:rPr>
            </w:pPr>
            <w:r w:rsidRPr="00C739C3">
              <w:rPr>
                <w:rFonts w:asciiTheme="minorHAnsi" w:hAnsiTheme="minorHAnsi" w:cstheme="minorHAnsi"/>
                <w:sz w:val="16"/>
                <w:szCs w:val="16"/>
              </w:rPr>
              <w:t>H) CLAROS EFECTIVOS ENTRE LOS ENTREPAÑOS: 0.31 M. (12 1/4"). ESTOS CLAROS SON AJUSTABLES A CADA 2.54 CM. (1") DE FORMA MANUAL.</w:t>
            </w:r>
          </w:p>
          <w:p w14:paraId="7CFD6A06" w14:textId="77777777" w:rsidR="00056D21" w:rsidRPr="00C739C3" w:rsidRDefault="00056D21" w:rsidP="00056D21">
            <w:pPr>
              <w:jc w:val="both"/>
              <w:rPr>
                <w:rFonts w:asciiTheme="minorHAnsi" w:hAnsiTheme="minorHAnsi" w:cstheme="minorHAnsi"/>
                <w:sz w:val="16"/>
                <w:szCs w:val="16"/>
              </w:rPr>
            </w:pPr>
            <w:r w:rsidRPr="00C739C3">
              <w:rPr>
                <w:rFonts w:asciiTheme="minorHAnsi" w:hAnsiTheme="minorHAnsi" w:cstheme="minorHAnsi"/>
                <w:sz w:val="16"/>
                <w:szCs w:val="16"/>
              </w:rPr>
              <w:t>I) SECCIONES TOTALES: 96 SECCIÓN DE 0.91 M. (36") DE FRENTE Y 0.48 M. (18") DE PROFUNDIDAD (6 ENTREPAÑOS POR SECCIÓN).</w:t>
            </w:r>
          </w:p>
          <w:p w14:paraId="20D955A7" w14:textId="77777777" w:rsidR="00056D21" w:rsidRPr="00C739C3" w:rsidRDefault="00056D21" w:rsidP="00056D21">
            <w:pPr>
              <w:jc w:val="both"/>
              <w:rPr>
                <w:rFonts w:asciiTheme="minorHAnsi" w:hAnsiTheme="minorHAnsi" w:cstheme="minorHAnsi"/>
                <w:sz w:val="16"/>
                <w:szCs w:val="16"/>
              </w:rPr>
            </w:pPr>
            <w:r w:rsidRPr="00C739C3">
              <w:rPr>
                <w:rFonts w:asciiTheme="minorHAnsi" w:hAnsiTheme="minorHAnsi" w:cstheme="minorHAnsi"/>
                <w:sz w:val="16"/>
                <w:szCs w:val="16"/>
              </w:rPr>
              <w:t>J) ENTREPAÑOS TOTALES: 576 ENTREPAÑOS DE 0.91 M. (36") DE FRENTE Y 0.48 M. (18”) DE PROFUNDIDAD, (6 ENTREPAÑOS POR SECCIÓN).</w:t>
            </w:r>
          </w:p>
          <w:p w14:paraId="4CB7A9AE" w14:textId="77777777" w:rsidR="00056D21" w:rsidRPr="00C739C3" w:rsidRDefault="00056D21" w:rsidP="00056D21">
            <w:pPr>
              <w:jc w:val="both"/>
              <w:rPr>
                <w:rFonts w:asciiTheme="minorHAnsi" w:hAnsiTheme="minorHAnsi" w:cstheme="minorHAnsi"/>
                <w:sz w:val="16"/>
                <w:szCs w:val="16"/>
              </w:rPr>
            </w:pPr>
            <w:r w:rsidRPr="00C739C3">
              <w:rPr>
                <w:rFonts w:asciiTheme="minorHAnsi" w:hAnsiTheme="minorHAnsi" w:cstheme="minorHAnsi"/>
                <w:sz w:val="16"/>
                <w:szCs w:val="16"/>
              </w:rPr>
              <w:t>K) CAPACIDAD DEL SISTEMA MONTEL PROPUESTO:</w:t>
            </w:r>
          </w:p>
          <w:p w14:paraId="3CF55306" w14:textId="77777777" w:rsidR="00056D21" w:rsidRPr="00C739C3" w:rsidRDefault="00056D21" w:rsidP="00056D21">
            <w:pPr>
              <w:jc w:val="both"/>
              <w:rPr>
                <w:rFonts w:asciiTheme="minorHAnsi" w:hAnsiTheme="minorHAnsi" w:cstheme="minorHAnsi"/>
                <w:sz w:val="16"/>
                <w:szCs w:val="16"/>
              </w:rPr>
            </w:pPr>
            <w:r w:rsidRPr="00C739C3">
              <w:rPr>
                <w:rFonts w:asciiTheme="minorHAnsi" w:hAnsiTheme="minorHAnsi" w:cstheme="minorHAnsi"/>
                <w:sz w:val="16"/>
                <w:szCs w:val="16"/>
              </w:rPr>
              <w:t>508 METROS LINEALES</w:t>
            </w:r>
          </w:p>
          <w:p w14:paraId="2A7EECB7" w14:textId="77777777" w:rsidR="00056D21" w:rsidRPr="00C739C3" w:rsidRDefault="00056D21" w:rsidP="00056D21">
            <w:pPr>
              <w:jc w:val="both"/>
              <w:rPr>
                <w:rFonts w:asciiTheme="minorHAnsi" w:hAnsiTheme="minorHAnsi" w:cstheme="minorHAnsi"/>
                <w:sz w:val="16"/>
                <w:szCs w:val="16"/>
              </w:rPr>
            </w:pPr>
          </w:p>
          <w:p w14:paraId="624BF2A8" w14:textId="77777777" w:rsidR="00056D21" w:rsidRPr="00C739C3" w:rsidRDefault="00056D21" w:rsidP="00056D21">
            <w:pPr>
              <w:jc w:val="both"/>
              <w:rPr>
                <w:rFonts w:asciiTheme="minorHAnsi" w:hAnsiTheme="minorHAnsi" w:cstheme="minorHAnsi"/>
                <w:sz w:val="16"/>
                <w:szCs w:val="16"/>
              </w:rPr>
            </w:pPr>
            <w:r w:rsidRPr="00C739C3">
              <w:rPr>
                <w:rFonts w:asciiTheme="minorHAnsi" w:hAnsiTheme="minorHAnsi" w:cstheme="minorHAnsi"/>
                <w:sz w:val="16"/>
                <w:szCs w:val="16"/>
              </w:rPr>
              <w:t>GARANTÍA DE 1 AÑO CONTRA DEFECTOS DE FABRICACIÓN EN CONDICIONES DE USO NORMAL.</w:t>
            </w:r>
          </w:p>
          <w:p w14:paraId="16A9107E" w14:textId="77777777" w:rsidR="00056D21" w:rsidRPr="00C739C3" w:rsidRDefault="00056D21" w:rsidP="00056D21">
            <w:pPr>
              <w:jc w:val="both"/>
              <w:rPr>
                <w:rFonts w:asciiTheme="minorHAnsi" w:hAnsiTheme="minorHAnsi" w:cstheme="minorHAnsi"/>
                <w:sz w:val="16"/>
                <w:szCs w:val="16"/>
              </w:rPr>
            </w:pPr>
          </w:p>
          <w:p w14:paraId="6EEA761B" w14:textId="13DF3C0E" w:rsidR="00056D21" w:rsidRPr="00C739C3" w:rsidRDefault="00056D21" w:rsidP="00056D21">
            <w:pPr>
              <w:jc w:val="both"/>
              <w:rPr>
                <w:rFonts w:asciiTheme="minorHAnsi" w:hAnsiTheme="minorHAnsi" w:cstheme="minorHAnsi"/>
                <w:sz w:val="16"/>
                <w:szCs w:val="16"/>
              </w:rPr>
            </w:pPr>
            <w:r w:rsidRPr="00C739C3">
              <w:rPr>
                <w:rFonts w:asciiTheme="minorHAnsi" w:hAnsiTheme="minorHAnsi" w:cstheme="minorHAnsi"/>
                <w:sz w:val="16"/>
                <w:szCs w:val="16"/>
              </w:rPr>
              <w:t xml:space="preserve">EL SISTEMA SERÁ ENTREGADO DE ACUERDO A LAS ESPECIFICACIONES EXPRESADAS EN EL PEDIDO FIRMADO POR </w:t>
            </w:r>
            <w:r w:rsidR="00EE07C3" w:rsidRPr="00C739C3">
              <w:rPr>
                <w:rFonts w:asciiTheme="minorHAnsi" w:hAnsiTheme="minorHAnsi" w:cstheme="minorHAnsi"/>
                <w:sz w:val="16"/>
                <w:szCs w:val="16"/>
              </w:rPr>
              <w:t>LA UNIVERSIDAD</w:t>
            </w:r>
            <w:r w:rsidRPr="00C739C3">
              <w:rPr>
                <w:rFonts w:asciiTheme="minorHAnsi" w:hAnsiTheme="minorHAnsi" w:cstheme="minorHAnsi"/>
                <w:sz w:val="16"/>
                <w:szCs w:val="16"/>
              </w:rPr>
              <w:t xml:space="preserve">, TANTO EN CARACTERÍSTICAS COMO EN DIMENSIONES Y ACCESORIOS, CUALQUIER MODIFICACIÓN SE TIENE QUE REALIZAR POR ESCRITO Y AUTORIZADA POR AMBAS PARTES (PROVEEDOR) ARREGLOS VERBALES NO SE RESPETARAN. LAS MODIFICACIONES EN EL ÁREA FÍSICA DE INSTALACIÓN COMO MEDIDAS, ALTURAS, ETC. SERÁN RESPONSABILIDAD </w:t>
            </w:r>
            <w:r w:rsidR="00297112" w:rsidRPr="00C739C3">
              <w:rPr>
                <w:rFonts w:asciiTheme="minorHAnsi" w:hAnsiTheme="minorHAnsi" w:cstheme="minorHAnsi"/>
                <w:sz w:val="16"/>
                <w:szCs w:val="16"/>
              </w:rPr>
              <w:t>DE LA UNIVERSIDAD, EL</w:t>
            </w:r>
            <w:r w:rsidRPr="00C739C3">
              <w:rPr>
                <w:rFonts w:asciiTheme="minorHAnsi" w:hAnsiTheme="minorHAnsi" w:cstheme="minorHAnsi"/>
                <w:sz w:val="16"/>
                <w:szCs w:val="16"/>
              </w:rPr>
              <w:t xml:space="preserve"> REQUERIMIENTO DE LA SUPERFICIE QUE </w:t>
            </w:r>
            <w:r w:rsidR="00B41CAD" w:rsidRPr="00C739C3">
              <w:rPr>
                <w:rFonts w:asciiTheme="minorHAnsi" w:hAnsiTheme="minorHAnsi" w:cstheme="minorHAnsi"/>
                <w:sz w:val="16"/>
                <w:szCs w:val="16"/>
              </w:rPr>
              <w:t>RECIBE</w:t>
            </w:r>
            <w:r w:rsidRPr="00C739C3">
              <w:rPr>
                <w:rFonts w:asciiTheme="minorHAnsi" w:hAnsiTheme="minorHAnsi" w:cstheme="minorHAnsi"/>
                <w:sz w:val="16"/>
                <w:szCs w:val="16"/>
              </w:rPr>
              <w:t xml:space="preserve"> AL SISTEMA:  </w:t>
            </w:r>
          </w:p>
          <w:p w14:paraId="33C1DCD3" w14:textId="77777777" w:rsidR="00056D21" w:rsidRPr="00C739C3" w:rsidRDefault="00056D21" w:rsidP="00056D21">
            <w:pPr>
              <w:jc w:val="both"/>
              <w:rPr>
                <w:rFonts w:asciiTheme="minorHAnsi" w:hAnsiTheme="minorHAnsi" w:cstheme="minorHAnsi"/>
                <w:sz w:val="16"/>
                <w:szCs w:val="16"/>
              </w:rPr>
            </w:pPr>
            <w:r w:rsidRPr="00C739C3">
              <w:rPr>
                <w:rFonts w:asciiTheme="minorHAnsi" w:hAnsiTheme="minorHAnsi" w:cstheme="minorHAnsi"/>
                <w:sz w:val="16"/>
                <w:szCs w:val="16"/>
              </w:rPr>
              <w:t xml:space="preserve">A) RESISTENCIA DE 1000 KG/M2 </w:t>
            </w:r>
          </w:p>
          <w:p w14:paraId="2F415D99" w14:textId="77777777" w:rsidR="00056D21" w:rsidRPr="00C739C3" w:rsidRDefault="00056D21" w:rsidP="00056D21">
            <w:pPr>
              <w:jc w:val="both"/>
              <w:rPr>
                <w:rFonts w:asciiTheme="minorHAnsi" w:hAnsiTheme="minorHAnsi" w:cstheme="minorHAnsi"/>
                <w:sz w:val="16"/>
                <w:szCs w:val="16"/>
              </w:rPr>
            </w:pPr>
            <w:r w:rsidRPr="00C739C3">
              <w:rPr>
                <w:rFonts w:asciiTheme="minorHAnsi" w:hAnsiTheme="minorHAnsi" w:cstheme="minorHAnsi"/>
                <w:sz w:val="16"/>
                <w:szCs w:val="16"/>
              </w:rPr>
              <w:t>B) NIVELACIÓN DE PISO NO MAYOR A 10 MM.</w:t>
            </w:r>
          </w:p>
          <w:p w14:paraId="79B09357" w14:textId="77777777" w:rsidR="00056D21" w:rsidRPr="00C739C3" w:rsidRDefault="00056D21" w:rsidP="00056D21">
            <w:pPr>
              <w:jc w:val="both"/>
              <w:rPr>
                <w:rFonts w:asciiTheme="minorHAnsi" w:hAnsiTheme="minorHAnsi" w:cstheme="minorHAnsi"/>
                <w:sz w:val="16"/>
                <w:szCs w:val="16"/>
              </w:rPr>
            </w:pPr>
          </w:p>
          <w:p w14:paraId="6AB87A9D" w14:textId="1BF3A088" w:rsidR="00056D21" w:rsidRPr="00C739C3" w:rsidRDefault="00B41CAD" w:rsidP="00056D21">
            <w:pPr>
              <w:jc w:val="both"/>
              <w:rPr>
                <w:rFonts w:asciiTheme="minorHAnsi" w:hAnsiTheme="minorHAnsi" w:cstheme="minorHAnsi"/>
                <w:sz w:val="16"/>
                <w:szCs w:val="16"/>
              </w:rPr>
            </w:pPr>
            <w:r w:rsidRPr="00C739C3">
              <w:rPr>
                <w:rFonts w:asciiTheme="minorHAnsi" w:hAnsiTheme="minorHAnsi" w:cstheme="minorHAnsi"/>
                <w:sz w:val="16"/>
                <w:szCs w:val="16"/>
              </w:rPr>
              <w:t>Se solicita capacitación para el uso adecuado del sistema.</w:t>
            </w:r>
          </w:p>
          <w:p w14:paraId="4244CCE0" w14:textId="77777777" w:rsidR="00056D21" w:rsidRPr="00C739C3" w:rsidRDefault="00056D21" w:rsidP="00056D21">
            <w:pPr>
              <w:jc w:val="both"/>
              <w:rPr>
                <w:rFonts w:asciiTheme="minorHAnsi" w:hAnsiTheme="minorHAnsi" w:cstheme="minorHAnsi"/>
                <w:sz w:val="16"/>
                <w:szCs w:val="16"/>
              </w:rPr>
            </w:pPr>
          </w:p>
          <w:p w14:paraId="46E4E185" w14:textId="77777777" w:rsidR="00CB2FDC" w:rsidRPr="00C739C3" w:rsidRDefault="00056D21" w:rsidP="005B1713">
            <w:pPr>
              <w:jc w:val="both"/>
              <w:rPr>
                <w:rFonts w:asciiTheme="minorHAnsi" w:hAnsiTheme="minorHAnsi" w:cstheme="minorHAnsi"/>
                <w:sz w:val="16"/>
                <w:szCs w:val="16"/>
              </w:rPr>
            </w:pPr>
            <w:r w:rsidRPr="00C739C3">
              <w:rPr>
                <w:rFonts w:asciiTheme="minorHAnsi" w:hAnsiTheme="minorHAnsi" w:cstheme="minorHAnsi"/>
                <w:sz w:val="16"/>
                <w:szCs w:val="16"/>
              </w:rPr>
              <w:t>Certificaciones: ISO 14001:2015</w:t>
            </w:r>
            <w:r w:rsidR="005B1713" w:rsidRPr="00C739C3">
              <w:rPr>
                <w:rFonts w:asciiTheme="minorHAnsi" w:hAnsiTheme="minorHAnsi" w:cstheme="minorHAnsi"/>
                <w:sz w:val="16"/>
                <w:szCs w:val="16"/>
              </w:rPr>
              <w:t xml:space="preserve">, </w:t>
            </w:r>
            <w:r w:rsidRPr="00C739C3">
              <w:rPr>
                <w:rFonts w:asciiTheme="minorHAnsi" w:hAnsiTheme="minorHAnsi" w:cstheme="minorHAnsi"/>
                <w:sz w:val="16"/>
                <w:szCs w:val="16"/>
              </w:rPr>
              <w:t>ISO 9001:2015</w:t>
            </w:r>
            <w:r w:rsidR="005B1713" w:rsidRPr="00C739C3">
              <w:rPr>
                <w:rFonts w:asciiTheme="minorHAnsi" w:hAnsiTheme="minorHAnsi" w:cstheme="minorHAnsi"/>
                <w:sz w:val="16"/>
                <w:szCs w:val="16"/>
              </w:rPr>
              <w:t xml:space="preserve">, </w:t>
            </w:r>
            <w:r w:rsidRPr="00C739C3">
              <w:rPr>
                <w:rFonts w:asciiTheme="minorHAnsi" w:hAnsiTheme="minorHAnsi" w:cstheme="minorHAnsi"/>
                <w:sz w:val="16"/>
                <w:szCs w:val="16"/>
              </w:rPr>
              <w:t xml:space="preserve">CAN/CSA-ISO 14025 y verificado por Lindita </w:t>
            </w:r>
            <w:proofErr w:type="spellStart"/>
            <w:r w:rsidRPr="00C739C3">
              <w:rPr>
                <w:rFonts w:asciiTheme="minorHAnsi" w:hAnsiTheme="minorHAnsi" w:cstheme="minorHAnsi"/>
                <w:sz w:val="16"/>
                <w:szCs w:val="16"/>
              </w:rPr>
              <w:t>Bushi</w:t>
            </w:r>
            <w:proofErr w:type="spellEnd"/>
            <w:r w:rsidRPr="00C739C3">
              <w:rPr>
                <w:rFonts w:asciiTheme="minorHAnsi" w:hAnsiTheme="minorHAnsi" w:cstheme="minorHAnsi"/>
                <w:sz w:val="16"/>
                <w:szCs w:val="16"/>
              </w:rPr>
              <w:t xml:space="preserve">, </w:t>
            </w:r>
            <w:proofErr w:type="spellStart"/>
            <w:r w:rsidRPr="00C739C3">
              <w:rPr>
                <w:rFonts w:asciiTheme="minorHAnsi" w:hAnsiTheme="minorHAnsi" w:cstheme="minorHAnsi"/>
                <w:sz w:val="16"/>
                <w:szCs w:val="16"/>
              </w:rPr>
              <w:t>Athena</w:t>
            </w:r>
            <w:proofErr w:type="spellEnd"/>
            <w:r w:rsidRPr="00C739C3">
              <w:rPr>
                <w:rFonts w:asciiTheme="minorHAnsi" w:hAnsiTheme="minorHAnsi" w:cstheme="minorHAnsi"/>
                <w:sz w:val="16"/>
                <w:szCs w:val="16"/>
              </w:rPr>
              <w:t xml:space="preserve"> </w:t>
            </w:r>
            <w:proofErr w:type="spellStart"/>
            <w:r w:rsidRPr="00C739C3">
              <w:rPr>
                <w:rFonts w:asciiTheme="minorHAnsi" w:hAnsiTheme="minorHAnsi" w:cstheme="minorHAnsi"/>
                <w:sz w:val="16"/>
                <w:szCs w:val="16"/>
              </w:rPr>
              <w:t>Sustainable</w:t>
            </w:r>
            <w:proofErr w:type="spellEnd"/>
            <w:r w:rsidRPr="00C739C3">
              <w:rPr>
                <w:rFonts w:asciiTheme="minorHAnsi" w:hAnsiTheme="minorHAnsi" w:cstheme="minorHAnsi"/>
                <w:sz w:val="16"/>
                <w:szCs w:val="16"/>
              </w:rPr>
              <w:t xml:space="preserve"> </w:t>
            </w:r>
            <w:proofErr w:type="spellStart"/>
            <w:r w:rsidRPr="00C739C3">
              <w:rPr>
                <w:rFonts w:asciiTheme="minorHAnsi" w:hAnsiTheme="minorHAnsi" w:cstheme="minorHAnsi"/>
                <w:sz w:val="16"/>
                <w:szCs w:val="16"/>
              </w:rPr>
              <w:t>Materials</w:t>
            </w:r>
            <w:proofErr w:type="spellEnd"/>
            <w:r w:rsidRPr="00C739C3">
              <w:rPr>
                <w:rFonts w:asciiTheme="minorHAnsi" w:hAnsiTheme="minorHAnsi" w:cstheme="minorHAnsi"/>
                <w:sz w:val="16"/>
                <w:szCs w:val="16"/>
              </w:rPr>
              <w:t xml:space="preserve"> </w:t>
            </w:r>
            <w:proofErr w:type="spellStart"/>
            <w:r w:rsidRPr="00C739C3">
              <w:rPr>
                <w:rFonts w:asciiTheme="minorHAnsi" w:hAnsiTheme="minorHAnsi" w:cstheme="minorHAnsi"/>
                <w:sz w:val="16"/>
                <w:szCs w:val="16"/>
              </w:rPr>
              <w:t>Institute</w:t>
            </w:r>
            <w:proofErr w:type="spellEnd"/>
            <w:r w:rsidRPr="00C739C3">
              <w:rPr>
                <w:rFonts w:asciiTheme="minorHAnsi" w:hAnsiTheme="minorHAnsi" w:cstheme="minorHAnsi"/>
                <w:sz w:val="16"/>
                <w:szCs w:val="16"/>
              </w:rPr>
              <w:t>.</w:t>
            </w:r>
          </w:p>
          <w:p w14:paraId="498558A1" w14:textId="68B37037" w:rsidR="005B1713" w:rsidRPr="00C739C3" w:rsidRDefault="005B1713" w:rsidP="005B1713">
            <w:pPr>
              <w:jc w:val="both"/>
              <w:rPr>
                <w:rFonts w:asciiTheme="minorHAnsi" w:hAnsiTheme="minorHAnsi" w:cstheme="minorHAnsi"/>
                <w:b/>
                <w:sz w:val="16"/>
                <w:szCs w:val="16"/>
                <w:highlight w:val="yellow"/>
              </w:rPr>
            </w:pPr>
          </w:p>
        </w:tc>
        <w:tc>
          <w:tcPr>
            <w:tcW w:w="745" w:type="pct"/>
            <w:shd w:val="clear" w:color="auto" w:fill="auto"/>
            <w:vAlign w:val="center"/>
          </w:tcPr>
          <w:p w14:paraId="1BA600CA" w14:textId="4E603437" w:rsidR="00CB2FDC" w:rsidRPr="00C739C3" w:rsidRDefault="00CB2FDC" w:rsidP="00CB2FDC">
            <w:pPr>
              <w:jc w:val="center"/>
              <w:rPr>
                <w:rFonts w:asciiTheme="minorHAnsi" w:hAnsiTheme="minorHAnsi" w:cstheme="minorHAnsi"/>
                <w:sz w:val="16"/>
                <w:szCs w:val="16"/>
              </w:rPr>
            </w:pPr>
            <w:r w:rsidRPr="00C739C3">
              <w:rPr>
                <w:rFonts w:asciiTheme="minorHAnsi" w:hAnsiTheme="minorHAnsi" w:cstheme="minorHAnsi"/>
                <w:sz w:val="16"/>
                <w:szCs w:val="16"/>
              </w:rPr>
              <w:lastRenderedPageBreak/>
              <w:t>Sistema</w:t>
            </w:r>
          </w:p>
        </w:tc>
        <w:tc>
          <w:tcPr>
            <w:tcW w:w="445" w:type="pct"/>
            <w:shd w:val="clear" w:color="auto" w:fill="auto"/>
            <w:vAlign w:val="center"/>
          </w:tcPr>
          <w:p w14:paraId="4A79193A" w14:textId="707FA9B3" w:rsidR="00CB2FDC" w:rsidRPr="00CB2FDC" w:rsidRDefault="00CB2FDC" w:rsidP="00CB2FDC">
            <w:pPr>
              <w:jc w:val="center"/>
              <w:rPr>
                <w:rFonts w:asciiTheme="minorHAnsi" w:hAnsiTheme="minorHAnsi" w:cstheme="minorHAnsi"/>
                <w:sz w:val="16"/>
                <w:szCs w:val="16"/>
              </w:rPr>
            </w:pPr>
            <w:r w:rsidRPr="00CB2FDC">
              <w:rPr>
                <w:rFonts w:asciiTheme="minorHAnsi" w:hAnsiTheme="minorHAnsi" w:cstheme="minorHAnsi"/>
                <w:sz w:val="16"/>
                <w:szCs w:val="16"/>
              </w:rPr>
              <w:t>1</w:t>
            </w:r>
          </w:p>
        </w:tc>
      </w:tr>
      <w:bookmarkEnd w:id="15"/>
      <w:tr w:rsidR="00CB2FDC" w:rsidRPr="00CD2D65" w14:paraId="0926589C" w14:textId="77777777" w:rsidTr="008B3463">
        <w:trPr>
          <w:trHeight w:val="94"/>
          <w:jc w:val="center"/>
        </w:trPr>
        <w:tc>
          <w:tcPr>
            <w:tcW w:w="383" w:type="pct"/>
            <w:shd w:val="clear" w:color="auto" w:fill="auto"/>
            <w:vAlign w:val="center"/>
          </w:tcPr>
          <w:p w14:paraId="2D810E60" w14:textId="31332DB3" w:rsidR="00CB2FDC" w:rsidRPr="00CD2D65" w:rsidRDefault="00CB2FDC" w:rsidP="00CB2FDC">
            <w:pPr>
              <w:jc w:val="center"/>
              <w:rPr>
                <w:rFonts w:ascii="Calibri" w:hAnsi="Calibri" w:cs="Calibri"/>
                <w:sz w:val="16"/>
                <w:szCs w:val="16"/>
              </w:rPr>
            </w:pPr>
            <w:r>
              <w:rPr>
                <w:rFonts w:ascii="Calibri" w:hAnsi="Calibri" w:cs="Calibri"/>
                <w:sz w:val="16"/>
                <w:szCs w:val="16"/>
              </w:rPr>
              <w:t>2</w:t>
            </w:r>
            <w:r w:rsidRPr="00CD2D65">
              <w:rPr>
                <w:rFonts w:ascii="Calibri" w:hAnsi="Calibri" w:cs="Calibri"/>
                <w:sz w:val="16"/>
                <w:szCs w:val="16"/>
              </w:rPr>
              <w:t>6</w:t>
            </w:r>
          </w:p>
        </w:tc>
        <w:tc>
          <w:tcPr>
            <w:tcW w:w="3427" w:type="pct"/>
            <w:shd w:val="clear" w:color="auto" w:fill="auto"/>
            <w:vAlign w:val="center"/>
          </w:tcPr>
          <w:p w14:paraId="3DFF8A73" w14:textId="77777777" w:rsidR="009A5E42" w:rsidRPr="00C03D34" w:rsidRDefault="009A5E42" w:rsidP="009A5E42">
            <w:pPr>
              <w:jc w:val="both"/>
              <w:rPr>
                <w:rFonts w:asciiTheme="minorHAnsi" w:hAnsiTheme="minorHAnsi" w:cstheme="minorHAnsi"/>
                <w:sz w:val="16"/>
                <w:szCs w:val="16"/>
              </w:rPr>
            </w:pPr>
            <w:r w:rsidRPr="00C03D34">
              <w:rPr>
                <w:rFonts w:asciiTheme="minorHAnsi" w:hAnsiTheme="minorHAnsi" w:cstheme="minorHAnsi"/>
                <w:b/>
                <w:sz w:val="16"/>
                <w:szCs w:val="16"/>
              </w:rPr>
              <w:t>HORNO DE MICROONDAS PARA DIGESTIÓN DE MUESTRAS</w:t>
            </w:r>
            <w:r w:rsidRPr="00C03D34">
              <w:rPr>
                <w:rFonts w:asciiTheme="minorHAnsi" w:hAnsiTheme="minorHAnsi" w:cstheme="minorHAnsi"/>
                <w:sz w:val="16"/>
                <w:szCs w:val="16"/>
              </w:rPr>
              <w:t xml:space="preserve">, MARCA CEM, MODELO MARS 6 </w:t>
            </w:r>
            <w:proofErr w:type="spellStart"/>
            <w:r w:rsidRPr="00C03D34">
              <w:rPr>
                <w:rFonts w:asciiTheme="minorHAnsi" w:hAnsiTheme="minorHAnsi" w:cstheme="minorHAnsi"/>
                <w:sz w:val="16"/>
                <w:szCs w:val="16"/>
              </w:rPr>
              <w:t>iWave</w:t>
            </w:r>
            <w:proofErr w:type="spellEnd"/>
            <w:r w:rsidRPr="00C03D34">
              <w:rPr>
                <w:rFonts w:asciiTheme="minorHAnsi" w:hAnsiTheme="minorHAnsi" w:cstheme="minorHAnsi"/>
                <w:sz w:val="16"/>
                <w:szCs w:val="16"/>
              </w:rPr>
              <w:t xml:space="preserve">. </w:t>
            </w:r>
          </w:p>
          <w:p w14:paraId="0F6F3CCA" w14:textId="77777777" w:rsidR="009A5E42" w:rsidRPr="00C03D34" w:rsidRDefault="009A5E42" w:rsidP="009A5E42">
            <w:pPr>
              <w:jc w:val="both"/>
              <w:rPr>
                <w:rFonts w:asciiTheme="minorHAnsi" w:hAnsiTheme="minorHAnsi" w:cstheme="minorHAnsi"/>
                <w:sz w:val="16"/>
                <w:szCs w:val="16"/>
              </w:rPr>
            </w:pPr>
          </w:p>
          <w:p w14:paraId="397BD126" w14:textId="524C38E1" w:rsidR="009A5E42" w:rsidRPr="00C03D34" w:rsidRDefault="009A5E42" w:rsidP="009A5E42">
            <w:pPr>
              <w:jc w:val="both"/>
              <w:rPr>
                <w:rFonts w:asciiTheme="minorHAnsi" w:hAnsiTheme="minorHAnsi" w:cstheme="minorHAnsi"/>
                <w:sz w:val="16"/>
                <w:szCs w:val="16"/>
              </w:rPr>
            </w:pPr>
            <w:r w:rsidRPr="00C03D34">
              <w:rPr>
                <w:rFonts w:asciiTheme="minorHAnsi" w:hAnsiTheme="minorHAnsi" w:cstheme="minorHAnsi"/>
                <w:sz w:val="16"/>
                <w:szCs w:val="16"/>
              </w:rPr>
              <w:t xml:space="preserve"> Este horno de microondas tiene 1800 watts de poder de salida consiste en 2 magnetrones en serie, un magnetrón primario de 1000 watts y otro magnetrón secundario de 800 watts, con el control de potencia </w:t>
            </w:r>
            <w:proofErr w:type="spellStart"/>
            <w:r w:rsidRPr="00C03D34">
              <w:rPr>
                <w:rFonts w:asciiTheme="minorHAnsi" w:hAnsiTheme="minorHAnsi" w:cstheme="minorHAnsi"/>
                <w:sz w:val="16"/>
                <w:szCs w:val="16"/>
              </w:rPr>
              <w:t>Powermax</w:t>
            </w:r>
            <w:proofErr w:type="spellEnd"/>
            <w:r w:rsidRPr="00C03D34">
              <w:rPr>
                <w:rFonts w:asciiTheme="minorHAnsi" w:hAnsiTheme="minorHAnsi" w:cstheme="minorHAnsi"/>
                <w:sz w:val="16"/>
                <w:szCs w:val="16"/>
              </w:rPr>
              <w:t xml:space="preserve">™ tecnología que entrega la energía óptima para asegurar digestiones más completas y resultados consistentes todo el tiempo. La tecnología </w:t>
            </w:r>
            <w:proofErr w:type="spellStart"/>
            <w:r w:rsidRPr="00C03D34">
              <w:rPr>
                <w:rFonts w:asciiTheme="minorHAnsi" w:hAnsiTheme="minorHAnsi" w:cstheme="minorHAnsi"/>
                <w:sz w:val="16"/>
                <w:szCs w:val="16"/>
              </w:rPr>
              <w:t>Powermax</w:t>
            </w:r>
            <w:proofErr w:type="spellEnd"/>
            <w:r w:rsidRPr="00C03D34">
              <w:rPr>
                <w:rFonts w:asciiTheme="minorHAnsi" w:hAnsiTheme="minorHAnsi" w:cstheme="minorHAnsi"/>
                <w:sz w:val="16"/>
                <w:szCs w:val="16"/>
              </w:rPr>
              <w:t xml:space="preserve">™ </w:t>
            </w:r>
            <w:proofErr w:type="spellStart"/>
            <w:r w:rsidRPr="00C03D34">
              <w:rPr>
                <w:rFonts w:asciiTheme="minorHAnsi" w:hAnsiTheme="minorHAnsi" w:cstheme="minorHAnsi"/>
                <w:sz w:val="16"/>
                <w:szCs w:val="16"/>
              </w:rPr>
              <w:t>automaticamente</w:t>
            </w:r>
            <w:proofErr w:type="spellEnd"/>
            <w:r w:rsidRPr="00C03D34">
              <w:rPr>
                <w:rFonts w:asciiTheme="minorHAnsi" w:hAnsiTheme="minorHAnsi" w:cstheme="minorHAnsi"/>
                <w:sz w:val="16"/>
                <w:szCs w:val="16"/>
              </w:rPr>
              <w:t xml:space="preserve"> maximiza la </w:t>
            </w:r>
            <w:proofErr w:type="spellStart"/>
            <w:r w:rsidRPr="00C03D34">
              <w:rPr>
                <w:rFonts w:asciiTheme="minorHAnsi" w:hAnsiTheme="minorHAnsi" w:cstheme="minorHAnsi"/>
                <w:sz w:val="16"/>
                <w:szCs w:val="16"/>
              </w:rPr>
              <w:t>energia</w:t>
            </w:r>
            <w:proofErr w:type="spellEnd"/>
            <w:r w:rsidRPr="00C03D34">
              <w:rPr>
                <w:rFonts w:asciiTheme="minorHAnsi" w:hAnsiTheme="minorHAnsi" w:cstheme="minorHAnsi"/>
                <w:sz w:val="16"/>
                <w:szCs w:val="16"/>
              </w:rPr>
              <w:t xml:space="preserve"> de microondas en la reacción para completar la digestión sin importar el número de vasos y el tamaño de muestra, </w:t>
            </w:r>
            <w:proofErr w:type="spellStart"/>
            <w:r w:rsidRPr="00C03D34">
              <w:rPr>
                <w:rFonts w:asciiTheme="minorHAnsi" w:hAnsiTheme="minorHAnsi" w:cstheme="minorHAnsi"/>
                <w:sz w:val="16"/>
                <w:szCs w:val="16"/>
              </w:rPr>
              <w:t>Powermax</w:t>
            </w:r>
            <w:proofErr w:type="spellEnd"/>
            <w:r w:rsidRPr="00C03D34">
              <w:rPr>
                <w:rFonts w:asciiTheme="minorHAnsi" w:hAnsiTheme="minorHAnsi" w:cstheme="minorHAnsi"/>
                <w:sz w:val="16"/>
                <w:szCs w:val="16"/>
              </w:rPr>
              <w:t xml:space="preserve">™ ajusta dinámicamente la potencia durante la corrida para digestiones completas, mientras previene las reacciones exotérmicas tiene la capacidad de digerir desde 1 hasta 40 muestras simultáneamente, para la digestión del más amplio rango de muestras orgánicas e inorgánicas.  Incluye una pantalla a color </w:t>
            </w:r>
            <w:proofErr w:type="spellStart"/>
            <w:r w:rsidRPr="00C03D34">
              <w:rPr>
                <w:rFonts w:asciiTheme="minorHAnsi" w:hAnsiTheme="minorHAnsi" w:cstheme="minorHAnsi"/>
                <w:sz w:val="16"/>
                <w:szCs w:val="16"/>
              </w:rPr>
              <w:t>touchscreen</w:t>
            </w:r>
            <w:proofErr w:type="spellEnd"/>
            <w:r w:rsidRPr="00C03D34">
              <w:rPr>
                <w:rFonts w:asciiTheme="minorHAnsi" w:hAnsiTheme="minorHAnsi" w:cstheme="minorHAnsi"/>
                <w:sz w:val="16"/>
                <w:szCs w:val="16"/>
              </w:rPr>
              <w:t xml:space="preserve"> TFT-LED capacitiva de vidrio de 7” (800X480) con capacidad de videos, gráficas y pantallas navegables para ver la temperatura, </w:t>
            </w:r>
            <w:r w:rsidRPr="00C03D34">
              <w:rPr>
                <w:rFonts w:asciiTheme="minorHAnsi" w:hAnsiTheme="minorHAnsi" w:cstheme="minorHAnsi"/>
                <w:sz w:val="16"/>
                <w:szCs w:val="16"/>
              </w:rPr>
              <w:lastRenderedPageBreak/>
              <w:t xml:space="preserve">presión y potencia de microondas. Cavidad recubierta de fluoro polímero, sistema de ventilación resistente a la corrosión, puerta robusta de acero sólido multicapa, tornamesa móvil con manejo directo con mecanismo posicionador automático para su fácil colocación, sistema de seguridad </w:t>
            </w:r>
            <w:proofErr w:type="spellStart"/>
            <w:r w:rsidRPr="00C03D34">
              <w:rPr>
                <w:rFonts w:asciiTheme="minorHAnsi" w:hAnsiTheme="minorHAnsi" w:cstheme="minorHAnsi"/>
                <w:sz w:val="16"/>
                <w:szCs w:val="16"/>
              </w:rPr>
              <w:t>reacti-guard</w:t>
            </w:r>
            <w:proofErr w:type="spellEnd"/>
            <w:r w:rsidRPr="00C03D34">
              <w:rPr>
                <w:rFonts w:asciiTheme="minorHAnsi" w:hAnsiTheme="minorHAnsi" w:cstheme="minorHAnsi"/>
                <w:sz w:val="16"/>
                <w:szCs w:val="16"/>
              </w:rPr>
              <w:t>, puertos de entrada y salida de líneas de vacío y de gases de purga a la cavidad, sistema aislador de energía remanente (patente CEM).</w:t>
            </w:r>
          </w:p>
          <w:p w14:paraId="5E136862" w14:textId="77777777" w:rsidR="009A5E42" w:rsidRPr="00C03D34" w:rsidRDefault="009A5E42" w:rsidP="009A5E42">
            <w:pPr>
              <w:jc w:val="both"/>
              <w:rPr>
                <w:rFonts w:asciiTheme="minorHAnsi" w:hAnsiTheme="minorHAnsi" w:cstheme="minorHAnsi"/>
                <w:sz w:val="16"/>
                <w:szCs w:val="16"/>
              </w:rPr>
            </w:pPr>
          </w:p>
          <w:p w14:paraId="29985FAE" w14:textId="512EEE72" w:rsidR="009A5E42" w:rsidRPr="00C03D34" w:rsidRDefault="009A5E42" w:rsidP="009A5E42">
            <w:pPr>
              <w:jc w:val="both"/>
              <w:rPr>
                <w:rFonts w:asciiTheme="minorHAnsi" w:hAnsiTheme="minorHAnsi" w:cstheme="minorHAnsi"/>
                <w:sz w:val="16"/>
                <w:szCs w:val="16"/>
              </w:rPr>
            </w:pPr>
            <w:r w:rsidRPr="00C03D34">
              <w:rPr>
                <w:rFonts w:asciiTheme="minorHAnsi" w:hAnsiTheme="minorHAnsi" w:cstheme="minorHAnsi"/>
                <w:sz w:val="16"/>
                <w:szCs w:val="16"/>
              </w:rPr>
              <w:t xml:space="preserve">El sistema de microondas Mars6 contiene la tecnología </w:t>
            </w:r>
            <w:proofErr w:type="spellStart"/>
            <w:r w:rsidRPr="00C03D34">
              <w:rPr>
                <w:rFonts w:asciiTheme="minorHAnsi" w:hAnsiTheme="minorHAnsi" w:cstheme="minorHAnsi"/>
                <w:sz w:val="16"/>
                <w:szCs w:val="16"/>
              </w:rPr>
              <w:t>OneTouch</w:t>
            </w:r>
            <w:proofErr w:type="spellEnd"/>
            <w:r w:rsidRPr="00C03D34">
              <w:rPr>
                <w:rFonts w:asciiTheme="minorHAnsi" w:hAnsiTheme="minorHAnsi" w:cstheme="minorHAnsi"/>
                <w:sz w:val="16"/>
                <w:szCs w:val="16"/>
              </w:rPr>
              <w:t xml:space="preserve"> (patente CEM) que automáticamente determina todos los parámetros, ajusta la potencia de salida y realiza la digestión para una gran cantidad de muestras incluyendo del tipo ambiental, alimentos, tejidos de plantas y animales, inorgánicas, aceites y plásticos, compuestos orgánicos, semiconductores, farmacéuticas entre otras.</w:t>
            </w:r>
          </w:p>
          <w:p w14:paraId="107E7C09" w14:textId="77777777" w:rsidR="009A5E42" w:rsidRPr="00C03D34" w:rsidRDefault="009A5E42" w:rsidP="009A5E42">
            <w:pPr>
              <w:jc w:val="both"/>
              <w:rPr>
                <w:rFonts w:asciiTheme="minorHAnsi" w:hAnsiTheme="minorHAnsi" w:cstheme="minorHAnsi"/>
                <w:sz w:val="16"/>
                <w:szCs w:val="16"/>
              </w:rPr>
            </w:pPr>
          </w:p>
          <w:p w14:paraId="559B5526" w14:textId="5DEFC8AB" w:rsidR="009A5E42" w:rsidRPr="00C03D34" w:rsidRDefault="009A5E42" w:rsidP="009A5E42">
            <w:pPr>
              <w:jc w:val="both"/>
              <w:rPr>
                <w:rFonts w:asciiTheme="minorHAnsi" w:hAnsiTheme="minorHAnsi" w:cstheme="minorHAnsi"/>
                <w:sz w:val="16"/>
                <w:szCs w:val="16"/>
              </w:rPr>
            </w:pPr>
            <w:r w:rsidRPr="00C03D34">
              <w:rPr>
                <w:rFonts w:asciiTheme="minorHAnsi" w:hAnsiTheme="minorHAnsi" w:cstheme="minorHAnsi"/>
                <w:sz w:val="16"/>
                <w:szCs w:val="16"/>
              </w:rPr>
              <w:t xml:space="preserve">La tecnología </w:t>
            </w:r>
            <w:proofErr w:type="spellStart"/>
            <w:r w:rsidRPr="00C03D34">
              <w:rPr>
                <w:rFonts w:asciiTheme="minorHAnsi" w:hAnsiTheme="minorHAnsi" w:cstheme="minorHAnsi"/>
                <w:sz w:val="16"/>
                <w:szCs w:val="16"/>
              </w:rPr>
              <w:t>One-Touch</w:t>
            </w:r>
            <w:proofErr w:type="spellEnd"/>
            <w:r w:rsidRPr="00C03D34">
              <w:rPr>
                <w:rFonts w:asciiTheme="minorHAnsi" w:hAnsiTheme="minorHAnsi" w:cstheme="minorHAnsi"/>
                <w:sz w:val="16"/>
                <w:szCs w:val="16"/>
              </w:rPr>
              <w:t xml:space="preserve"> permite reconocer el número y tipo de vasos que han sido colocados en la cavidad mediante sensores colocados arriba y abajo dentro de la cavidad de microondas, basada en esta información el sistema selecciona las condiciones óptimas de digestión y los sensores de temperatura y presión monitorean la reacción y ajustan la potencia de microondas para una digestión completa. Cada método </w:t>
            </w:r>
            <w:proofErr w:type="spellStart"/>
            <w:r w:rsidRPr="00C03D34">
              <w:rPr>
                <w:rFonts w:asciiTheme="minorHAnsi" w:hAnsiTheme="minorHAnsi" w:cstheme="minorHAnsi"/>
                <w:sz w:val="16"/>
                <w:szCs w:val="16"/>
              </w:rPr>
              <w:t>One-Touch</w:t>
            </w:r>
            <w:proofErr w:type="spellEnd"/>
            <w:r w:rsidRPr="00C03D34">
              <w:rPr>
                <w:rFonts w:asciiTheme="minorHAnsi" w:hAnsiTheme="minorHAnsi" w:cstheme="minorHAnsi"/>
                <w:sz w:val="16"/>
                <w:szCs w:val="16"/>
              </w:rPr>
              <w:t xml:space="preserve"> contiene recomendaciones para la masa de la muestra, volumen y tipo de ácido, preparación, así como </w:t>
            </w:r>
            <w:proofErr w:type="spellStart"/>
            <w:r w:rsidRPr="00C03D34">
              <w:rPr>
                <w:rFonts w:asciiTheme="minorHAnsi" w:hAnsiTheme="minorHAnsi" w:cstheme="minorHAnsi"/>
                <w:sz w:val="16"/>
                <w:szCs w:val="16"/>
              </w:rPr>
              <w:t>tips</w:t>
            </w:r>
            <w:proofErr w:type="spellEnd"/>
            <w:r w:rsidRPr="00C03D34">
              <w:rPr>
                <w:rFonts w:asciiTheme="minorHAnsi" w:hAnsiTheme="minorHAnsi" w:cstheme="minorHAnsi"/>
                <w:sz w:val="16"/>
                <w:szCs w:val="16"/>
              </w:rPr>
              <w:t xml:space="preserve"> para asegurar digestiones seguras y completas todo el tiempo. </w:t>
            </w:r>
          </w:p>
          <w:p w14:paraId="431E82D3" w14:textId="77777777" w:rsidR="009A5E42" w:rsidRPr="00C03D34" w:rsidRDefault="009A5E42" w:rsidP="009A5E42">
            <w:pPr>
              <w:jc w:val="both"/>
              <w:rPr>
                <w:rFonts w:asciiTheme="minorHAnsi" w:hAnsiTheme="minorHAnsi" w:cstheme="minorHAnsi"/>
                <w:sz w:val="16"/>
                <w:szCs w:val="16"/>
              </w:rPr>
            </w:pPr>
          </w:p>
          <w:p w14:paraId="048DA156" w14:textId="5F6918F8" w:rsidR="009A5E42" w:rsidRPr="00C03D34" w:rsidRDefault="009A5E42" w:rsidP="009A5E42">
            <w:pPr>
              <w:jc w:val="both"/>
              <w:rPr>
                <w:rFonts w:asciiTheme="minorHAnsi" w:hAnsiTheme="minorHAnsi" w:cstheme="minorHAnsi"/>
                <w:sz w:val="16"/>
                <w:szCs w:val="16"/>
              </w:rPr>
            </w:pPr>
            <w:r w:rsidRPr="00C03D34">
              <w:rPr>
                <w:rFonts w:asciiTheme="minorHAnsi" w:hAnsiTheme="minorHAnsi" w:cstheme="minorHAnsi"/>
                <w:sz w:val="16"/>
                <w:szCs w:val="16"/>
              </w:rPr>
              <w:t xml:space="preserve">Los sensores de temperatura de MARS 6 están diseñados para cumplir los requisitos de temperatura de la USEPA, ya que detectan la temperatura con una precisión de ± 2,5 °C y ajustan automáticamente la potencia de salida del campo de microondas en los 2 segundos siguientes a la detección. Los sensores de temperatura tienen una precisión de ± 2 °C. </w:t>
            </w:r>
          </w:p>
          <w:p w14:paraId="48731B10" w14:textId="77777777" w:rsidR="009A5E42" w:rsidRPr="00C03D34" w:rsidRDefault="009A5E42" w:rsidP="009A5E42">
            <w:pPr>
              <w:jc w:val="both"/>
              <w:rPr>
                <w:rFonts w:asciiTheme="minorHAnsi" w:hAnsiTheme="minorHAnsi" w:cstheme="minorHAnsi"/>
                <w:sz w:val="16"/>
                <w:szCs w:val="16"/>
              </w:rPr>
            </w:pPr>
          </w:p>
          <w:p w14:paraId="02E1FED9" w14:textId="77777777" w:rsidR="009A5E42" w:rsidRPr="00C03D34" w:rsidRDefault="009A5E42" w:rsidP="009A5E42">
            <w:pPr>
              <w:jc w:val="both"/>
              <w:rPr>
                <w:rFonts w:asciiTheme="minorHAnsi" w:hAnsiTheme="minorHAnsi" w:cstheme="minorHAnsi"/>
                <w:sz w:val="16"/>
                <w:szCs w:val="16"/>
              </w:rPr>
            </w:pPr>
            <w:r w:rsidRPr="00C03D34">
              <w:rPr>
                <w:rFonts w:asciiTheme="minorHAnsi" w:hAnsiTheme="minorHAnsi" w:cstheme="minorHAnsi"/>
                <w:sz w:val="16"/>
                <w:szCs w:val="16"/>
              </w:rPr>
              <w:t xml:space="preserve"> </w:t>
            </w:r>
            <w:proofErr w:type="spellStart"/>
            <w:r w:rsidRPr="00C03D34">
              <w:rPr>
                <w:rFonts w:asciiTheme="minorHAnsi" w:hAnsiTheme="minorHAnsi" w:cstheme="minorHAnsi"/>
                <w:sz w:val="16"/>
                <w:szCs w:val="16"/>
              </w:rPr>
              <w:t>iWave</w:t>
            </w:r>
            <w:proofErr w:type="spellEnd"/>
            <w:r w:rsidRPr="00C03D34">
              <w:rPr>
                <w:rFonts w:asciiTheme="minorHAnsi" w:hAnsiTheme="minorHAnsi" w:cstheme="minorHAnsi"/>
                <w:sz w:val="16"/>
                <w:szCs w:val="16"/>
              </w:rPr>
              <w:t xml:space="preserve">® </w:t>
            </w:r>
            <w:proofErr w:type="spellStart"/>
            <w:r w:rsidRPr="00C03D34">
              <w:rPr>
                <w:rFonts w:asciiTheme="minorHAnsi" w:hAnsiTheme="minorHAnsi" w:cstheme="minorHAnsi"/>
                <w:sz w:val="16"/>
                <w:szCs w:val="16"/>
              </w:rPr>
              <w:t>iWave</w:t>
            </w:r>
            <w:proofErr w:type="spellEnd"/>
            <w:r w:rsidRPr="00C03D34">
              <w:rPr>
                <w:rFonts w:asciiTheme="minorHAnsi" w:hAnsiTheme="minorHAnsi" w:cstheme="minorHAnsi"/>
                <w:sz w:val="16"/>
                <w:szCs w:val="16"/>
              </w:rPr>
              <w:t xml:space="preserve">® es una tecnología de temperatura in situ y sin contacto que mide la temperatura de la muestra de cada recipiente en tiempo real. No es necesario un recipiente de control, sondas de fibra óptica ni cables. Esta innovación utiliza tecnología de emisión de luz (LET) que determina la temperatura de la muestra real, en lugar de la del recipiente. Si se compara con el estándar industrial de control de temperatura por fibra óptica, </w:t>
            </w:r>
            <w:proofErr w:type="spellStart"/>
            <w:r w:rsidRPr="00C03D34">
              <w:rPr>
                <w:rFonts w:asciiTheme="minorHAnsi" w:hAnsiTheme="minorHAnsi" w:cstheme="minorHAnsi"/>
                <w:sz w:val="16"/>
                <w:szCs w:val="16"/>
              </w:rPr>
              <w:t>iWave</w:t>
            </w:r>
            <w:proofErr w:type="spellEnd"/>
            <w:r w:rsidRPr="00C03D34">
              <w:rPr>
                <w:rFonts w:asciiTheme="minorHAnsi" w:hAnsiTheme="minorHAnsi" w:cstheme="minorHAnsi"/>
                <w:sz w:val="16"/>
                <w:szCs w:val="16"/>
              </w:rPr>
              <w:t xml:space="preserve"> es igual de preciso. Con la tecnología </w:t>
            </w:r>
            <w:proofErr w:type="spellStart"/>
            <w:r w:rsidRPr="00C03D34">
              <w:rPr>
                <w:rFonts w:asciiTheme="minorHAnsi" w:hAnsiTheme="minorHAnsi" w:cstheme="minorHAnsi"/>
                <w:sz w:val="16"/>
                <w:szCs w:val="16"/>
              </w:rPr>
              <w:t>iWave</w:t>
            </w:r>
            <w:proofErr w:type="spellEnd"/>
            <w:r w:rsidRPr="00C03D34">
              <w:rPr>
                <w:rFonts w:asciiTheme="minorHAnsi" w:hAnsiTheme="minorHAnsi" w:cstheme="minorHAnsi"/>
                <w:sz w:val="16"/>
                <w:szCs w:val="16"/>
              </w:rPr>
              <w:t xml:space="preserve">, obtendrá la temperatura exacta de cada muestra con precisión y sencillez. </w:t>
            </w:r>
          </w:p>
          <w:p w14:paraId="32FA69A1" w14:textId="77777777" w:rsidR="009A5E42" w:rsidRPr="00C03D34" w:rsidRDefault="009A5E42" w:rsidP="009A5E42">
            <w:pPr>
              <w:jc w:val="both"/>
              <w:rPr>
                <w:rFonts w:asciiTheme="minorHAnsi" w:hAnsiTheme="minorHAnsi" w:cstheme="minorHAnsi"/>
                <w:sz w:val="16"/>
                <w:szCs w:val="16"/>
              </w:rPr>
            </w:pPr>
            <w:r w:rsidRPr="00C03D34">
              <w:rPr>
                <w:rFonts w:asciiTheme="minorHAnsi" w:hAnsiTheme="minorHAnsi" w:cstheme="minorHAnsi"/>
                <w:sz w:val="16"/>
                <w:szCs w:val="16"/>
              </w:rPr>
              <w:t xml:space="preserve">* El sistema está certificado para cumplir los requisitos eléctricos especificados por NRTL, CSA y CE. </w:t>
            </w:r>
          </w:p>
          <w:p w14:paraId="4BB31211" w14:textId="77777777" w:rsidR="009A5E42" w:rsidRPr="00C03D34" w:rsidRDefault="009A5E42" w:rsidP="009A5E42">
            <w:pPr>
              <w:jc w:val="both"/>
              <w:rPr>
                <w:rFonts w:asciiTheme="minorHAnsi" w:hAnsiTheme="minorHAnsi" w:cstheme="minorHAnsi"/>
                <w:sz w:val="16"/>
                <w:szCs w:val="16"/>
              </w:rPr>
            </w:pPr>
          </w:p>
          <w:p w14:paraId="2FC8F915" w14:textId="52F23B83" w:rsidR="009A5E42" w:rsidRPr="00C03D34" w:rsidRDefault="009A5E42" w:rsidP="009A5E42">
            <w:pPr>
              <w:jc w:val="both"/>
              <w:rPr>
                <w:rFonts w:asciiTheme="minorHAnsi" w:hAnsiTheme="minorHAnsi" w:cstheme="minorHAnsi"/>
                <w:sz w:val="16"/>
                <w:szCs w:val="16"/>
              </w:rPr>
            </w:pPr>
            <w:r w:rsidRPr="00C03D34">
              <w:rPr>
                <w:rFonts w:asciiTheme="minorHAnsi" w:hAnsiTheme="minorHAnsi" w:cstheme="minorHAnsi"/>
                <w:sz w:val="16"/>
                <w:szCs w:val="16"/>
              </w:rPr>
              <w:t xml:space="preserve">Conectividad mejorada: 6 puertos </w:t>
            </w:r>
            <w:proofErr w:type="spellStart"/>
            <w:r w:rsidRPr="00C03D34">
              <w:rPr>
                <w:rFonts w:asciiTheme="minorHAnsi" w:hAnsiTheme="minorHAnsi" w:cstheme="minorHAnsi"/>
                <w:sz w:val="16"/>
                <w:szCs w:val="16"/>
              </w:rPr>
              <w:t>usb</w:t>
            </w:r>
            <w:proofErr w:type="spellEnd"/>
            <w:r w:rsidRPr="00C03D34">
              <w:rPr>
                <w:rFonts w:asciiTheme="minorHAnsi" w:hAnsiTheme="minorHAnsi" w:cstheme="minorHAnsi"/>
                <w:sz w:val="16"/>
                <w:szCs w:val="16"/>
              </w:rPr>
              <w:t xml:space="preserve">, 2 puertos </w:t>
            </w:r>
            <w:proofErr w:type="spellStart"/>
            <w:r w:rsidRPr="00C03D34">
              <w:rPr>
                <w:rFonts w:asciiTheme="minorHAnsi" w:hAnsiTheme="minorHAnsi" w:cstheme="minorHAnsi"/>
                <w:sz w:val="16"/>
                <w:szCs w:val="16"/>
              </w:rPr>
              <w:t>eternet</w:t>
            </w:r>
            <w:proofErr w:type="spellEnd"/>
            <w:r w:rsidRPr="00C03D34">
              <w:rPr>
                <w:rFonts w:asciiTheme="minorHAnsi" w:hAnsiTheme="minorHAnsi" w:cstheme="minorHAnsi"/>
                <w:sz w:val="16"/>
                <w:szCs w:val="16"/>
              </w:rPr>
              <w:t xml:space="preserve">, 1 puerto RS232 que permiten conexiones a </w:t>
            </w:r>
            <w:proofErr w:type="spellStart"/>
            <w:r w:rsidRPr="00C03D34">
              <w:rPr>
                <w:rFonts w:asciiTheme="minorHAnsi" w:hAnsiTheme="minorHAnsi" w:cstheme="minorHAnsi"/>
                <w:sz w:val="16"/>
                <w:szCs w:val="16"/>
              </w:rPr>
              <w:t>multiples</w:t>
            </w:r>
            <w:proofErr w:type="spellEnd"/>
            <w:r w:rsidRPr="00C03D34">
              <w:rPr>
                <w:rFonts w:asciiTheme="minorHAnsi" w:hAnsiTheme="minorHAnsi" w:cstheme="minorHAnsi"/>
                <w:sz w:val="16"/>
                <w:szCs w:val="16"/>
              </w:rPr>
              <w:t xml:space="preserve"> </w:t>
            </w:r>
            <w:proofErr w:type="spellStart"/>
            <w:r w:rsidRPr="00C03D34">
              <w:rPr>
                <w:rFonts w:asciiTheme="minorHAnsi" w:hAnsiTheme="minorHAnsi" w:cstheme="minorHAnsi"/>
                <w:sz w:val="16"/>
                <w:szCs w:val="16"/>
              </w:rPr>
              <w:t>perifericos</w:t>
            </w:r>
            <w:proofErr w:type="spellEnd"/>
            <w:r w:rsidRPr="00C03D34">
              <w:rPr>
                <w:rFonts w:asciiTheme="minorHAnsi" w:hAnsiTheme="minorHAnsi" w:cstheme="minorHAnsi"/>
                <w:sz w:val="16"/>
                <w:szCs w:val="16"/>
              </w:rPr>
              <w:t xml:space="preserve"> como impresoras, teclados, computadoras </w:t>
            </w:r>
            <w:proofErr w:type="spellStart"/>
            <w:r w:rsidRPr="00C03D34">
              <w:rPr>
                <w:rFonts w:asciiTheme="minorHAnsi" w:hAnsiTheme="minorHAnsi" w:cstheme="minorHAnsi"/>
                <w:sz w:val="16"/>
                <w:szCs w:val="16"/>
              </w:rPr>
              <w:t>ó</w:t>
            </w:r>
            <w:proofErr w:type="spellEnd"/>
            <w:r w:rsidRPr="00C03D34">
              <w:rPr>
                <w:rFonts w:asciiTheme="minorHAnsi" w:hAnsiTheme="minorHAnsi" w:cstheme="minorHAnsi"/>
                <w:sz w:val="16"/>
                <w:szCs w:val="16"/>
              </w:rPr>
              <w:t xml:space="preserve"> red de laboratorio. Las dimensiones del instrumento son 63.5 x 53.3 x 63.5 cm (altura x ancho x profundidad).  Requiere 230V/60 Hz.  Incluye: - Control de temperatura con triple sensor </w:t>
            </w:r>
            <w:proofErr w:type="spellStart"/>
            <w:r w:rsidRPr="00C03D34">
              <w:rPr>
                <w:rFonts w:asciiTheme="minorHAnsi" w:hAnsiTheme="minorHAnsi" w:cstheme="minorHAnsi"/>
                <w:sz w:val="16"/>
                <w:szCs w:val="16"/>
              </w:rPr>
              <w:t>iWave</w:t>
            </w:r>
            <w:proofErr w:type="spellEnd"/>
            <w:r w:rsidRPr="00C03D34">
              <w:rPr>
                <w:rFonts w:asciiTheme="minorHAnsi" w:hAnsiTheme="minorHAnsi" w:cstheme="minorHAnsi"/>
                <w:sz w:val="16"/>
                <w:szCs w:val="16"/>
              </w:rPr>
              <w:t xml:space="preserve">® in situ y sin contacto de los recipientes </w:t>
            </w:r>
            <w:proofErr w:type="spellStart"/>
            <w:r w:rsidRPr="00C03D34">
              <w:rPr>
                <w:rFonts w:asciiTheme="minorHAnsi" w:hAnsiTheme="minorHAnsi" w:cstheme="minorHAnsi"/>
                <w:sz w:val="16"/>
                <w:szCs w:val="16"/>
              </w:rPr>
              <w:t>iPrep</w:t>
            </w:r>
            <w:proofErr w:type="spellEnd"/>
            <w:r w:rsidRPr="00C03D34">
              <w:rPr>
                <w:rFonts w:asciiTheme="minorHAnsi" w:hAnsiTheme="minorHAnsi" w:cstheme="minorHAnsi"/>
                <w:sz w:val="16"/>
                <w:szCs w:val="16"/>
              </w:rPr>
              <w:t xml:space="preserve">® 12, </w:t>
            </w:r>
            <w:proofErr w:type="spellStart"/>
            <w:r w:rsidRPr="00C03D34">
              <w:rPr>
                <w:rFonts w:asciiTheme="minorHAnsi" w:hAnsiTheme="minorHAnsi" w:cstheme="minorHAnsi"/>
                <w:sz w:val="16"/>
                <w:szCs w:val="16"/>
              </w:rPr>
              <w:t>iPrep</w:t>
            </w:r>
            <w:proofErr w:type="spellEnd"/>
            <w:r w:rsidRPr="00C03D34">
              <w:rPr>
                <w:rFonts w:asciiTheme="minorHAnsi" w:hAnsiTheme="minorHAnsi" w:cstheme="minorHAnsi"/>
                <w:sz w:val="16"/>
                <w:szCs w:val="16"/>
              </w:rPr>
              <w:t xml:space="preserve">® 16, MARS Xpress y MARS Xpress Plus. </w:t>
            </w:r>
          </w:p>
          <w:p w14:paraId="4C086B7A" w14:textId="77777777" w:rsidR="009A5E42" w:rsidRPr="00C03D34" w:rsidRDefault="009A5E42" w:rsidP="009A5E42">
            <w:pPr>
              <w:jc w:val="both"/>
              <w:rPr>
                <w:rFonts w:asciiTheme="minorHAnsi" w:hAnsiTheme="minorHAnsi" w:cstheme="minorHAnsi"/>
                <w:sz w:val="16"/>
                <w:szCs w:val="16"/>
              </w:rPr>
            </w:pPr>
          </w:p>
          <w:p w14:paraId="7A1000C8" w14:textId="77777777" w:rsidR="009A5E42" w:rsidRPr="00C03D34" w:rsidRDefault="009A5E42" w:rsidP="009A5E42">
            <w:pPr>
              <w:jc w:val="both"/>
              <w:rPr>
                <w:rFonts w:asciiTheme="minorHAnsi" w:hAnsiTheme="minorHAnsi" w:cstheme="minorHAnsi"/>
                <w:sz w:val="16"/>
                <w:szCs w:val="16"/>
              </w:rPr>
            </w:pPr>
            <w:r w:rsidRPr="00C03D34">
              <w:rPr>
                <w:rFonts w:asciiTheme="minorHAnsi" w:hAnsiTheme="minorHAnsi" w:cstheme="minorHAnsi"/>
                <w:sz w:val="16"/>
                <w:szCs w:val="16"/>
              </w:rPr>
              <w:t xml:space="preserve">- Kit de accesorios: incluye la manguera de escape adecuada, fusibles y cable de alimentación. </w:t>
            </w:r>
          </w:p>
          <w:p w14:paraId="52FAF436" w14:textId="77777777" w:rsidR="009A5E42" w:rsidRPr="00C03D34" w:rsidRDefault="009A5E42" w:rsidP="009A5E42">
            <w:pPr>
              <w:jc w:val="both"/>
              <w:rPr>
                <w:rFonts w:asciiTheme="minorHAnsi" w:hAnsiTheme="minorHAnsi" w:cstheme="minorHAnsi"/>
                <w:sz w:val="16"/>
                <w:szCs w:val="16"/>
              </w:rPr>
            </w:pPr>
            <w:r w:rsidRPr="00C03D34">
              <w:rPr>
                <w:rFonts w:asciiTheme="minorHAnsi" w:hAnsiTheme="minorHAnsi" w:cstheme="minorHAnsi"/>
                <w:sz w:val="16"/>
                <w:szCs w:val="16"/>
              </w:rPr>
              <w:t xml:space="preserve">- Manual de funcionamiento de MARS 6™ </w:t>
            </w:r>
            <w:proofErr w:type="spellStart"/>
            <w:r w:rsidRPr="00C03D34">
              <w:rPr>
                <w:rFonts w:asciiTheme="minorHAnsi" w:hAnsiTheme="minorHAnsi" w:cstheme="minorHAnsi"/>
                <w:sz w:val="16"/>
                <w:szCs w:val="16"/>
              </w:rPr>
              <w:t>iWave</w:t>
            </w:r>
            <w:proofErr w:type="spellEnd"/>
            <w:r w:rsidRPr="00C03D34">
              <w:rPr>
                <w:rFonts w:asciiTheme="minorHAnsi" w:hAnsiTheme="minorHAnsi" w:cstheme="minorHAnsi"/>
                <w:sz w:val="16"/>
                <w:szCs w:val="16"/>
              </w:rPr>
              <w:t xml:space="preserve"> </w:t>
            </w:r>
          </w:p>
          <w:p w14:paraId="0077A9B1" w14:textId="77777777" w:rsidR="009A5E42" w:rsidRPr="00C03D34" w:rsidRDefault="009A5E42" w:rsidP="009A5E42">
            <w:pPr>
              <w:jc w:val="both"/>
              <w:rPr>
                <w:rFonts w:asciiTheme="minorHAnsi" w:hAnsiTheme="minorHAnsi" w:cstheme="minorHAnsi"/>
                <w:sz w:val="16"/>
                <w:szCs w:val="16"/>
              </w:rPr>
            </w:pPr>
            <w:r w:rsidRPr="00C03D34">
              <w:rPr>
                <w:rFonts w:asciiTheme="minorHAnsi" w:hAnsiTheme="minorHAnsi" w:cstheme="minorHAnsi"/>
                <w:sz w:val="16"/>
                <w:szCs w:val="16"/>
              </w:rPr>
              <w:t xml:space="preserve">- Plato giratorio de calibración  </w:t>
            </w:r>
          </w:p>
          <w:p w14:paraId="09B59843" w14:textId="77777777" w:rsidR="009A5E42" w:rsidRPr="00C03D34" w:rsidRDefault="009A5E42" w:rsidP="009A5E42">
            <w:pPr>
              <w:jc w:val="both"/>
              <w:rPr>
                <w:rFonts w:asciiTheme="minorHAnsi" w:hAnsiTheme="minorHAnsi" w:cstheme="minorHAnsi"/>
                <w:sz w:val="16"/>
                <w:szCs w:val="16"/>
              </w:rPr>
            </w:pPr>
            <w:r w:rsidRPr="00C03D34">
              <w:rPr>
                <w:rFonts w:asciiTheme="minorHAnsi" w:hAnsiTheme="minorHAnsi" w:cstheme="minorHAnsi"/>
                <w:sz w:val="16"/>
                <w:szCs w:val="16"/>
              </w:rPr>
              <w:t xml:space="preserve">- Cable(s) de alimentación  </w:t>
            </w:r>
          </w:p>
          <w:p w14:paraId="169EF538" w14:textId="77777777" w:rsidR="009A5E42" w:rsidRPr="00C03D34" w:rsidRDefault="009A5E42" w:rsidP="009A5E42">
            <w:pPr>
              <w:jc w:val="both"/>
              <w:rPr>
                <w:rFonts w:asciiTheme="minorHAnsi" w:hAnsiTheme="minorHAnsi" w:cstheme="minorHAnsi"/>
                <w:sz w:val="16"/>
                <w:szCs w:val="16"/>
              </w:rPr>
            </w:pPr>
          </w:p>
          <w:p w14:paraId="6B323122" w14:textId="24C33D15" w:rsidR="009A5E42" w:rsidRPr="00C03D34" w:rsidRDefault="009A5E42" w:rsidP="009A5E42">
            <w:pPr>
              <w:jc w:val="both"/>
              <w:rPr>
                <w:rFonts w:asciiTheme="minorHAnsi" w:hAnsiTheme="minorHAnsi" w:cstheme="minorHAnsi"/>
                <w:sz w:val="16"/>
                <w:szCs w:val="16"/>
              </w:rPr>
            </w:pPr>
            <w:r w:rsidRPr="00C03D34">
              <w:rPr>
                <w:rFonts w:asciiTheme="minorHAnsi" w:hAnsiTheme="minorHAnsi" w:cstheme="minorHAnsi"/>
                <w:sz w:val="16"/>
                <w:szCs w:val="16"/>
              </w:rPr>
              <w:t xml:space="preserve">Instalación, capacitación y desarrollo de método:  Incluye instalación, un curso de capacitación teórico-práctico con duración de 4 horas para un máximo de 4 personas sobre el manejo del instrumento y soporte en aplicaciones. Esta capacitación se realizará en una sesión que se definirá en común acuerdo. </w:t>
            </w:r>
          </w:p>
          <w:p w14:paraId="7F93C7FE" w14:textId="77777777" w:rsidR="009A5E42" w:rsidRPr="00C03D34" w:rsidRDefault="009A5E42" w:rsidP="009A5E42">
            <w:pPr>
              <w:jc w:val="both"/>
              <w:rPr>
                <w:rFonts w:asciiTheme="minorHAnsi" w:hAnsiTheme="minorHAnsi" w:cstheme="minorHAnsi"/>
                <w:sz w:val="16"/>
                <w:szCs w:val="16"/>
              </w:rPr>
            </w:pPr>
          </w:p>
          <w:p w14:paraId="74101850" w14:textId="77777777" w:rsidR="00C03D34" w:rsidRPr="00C03D34" w:rsidRDefault="009A5E42" w:rsidP="009A5E42">
            <w:pPr>
              <w:jc w:val="both"/>
              <w:rPr>
                <w:rFonts w:asciiTheme="minorHAnsi" w:hAnsiTheme="minorHAnsi" w:cstheme="minorHAnsi"/>
                <w:sz w:val="16"/>
                <w:szCs w:val="16"/>
              </w:rPr>
            </w:pPr>
            <w:r w:rsidRPr="00C03D34">
              <w:rPr>
                <w:rFonts w:asciiTheme="minorHAnsi" w:hAnsiTheme="minorHAnsi" w:cstheme="minorHAnsi"/>
                <w:sz w:val="16"/>
                <w:szCs w:val="16"/>
              </w:rPr>
              <w:t>Capacitación y Soporte en aplicaciones: Los equipos incluyen capacitación y soporte en aplicaciones sin cargo adicional. La fecha y horarios serán establecidos una vez que se confirme la fecha de instalación, la capacitación se realizará en las instalaciones de</w:t>
            </w:r>
            <w:r w:rsidR="00C03D34" w:rsidRPr="00C03D34">
              <w:rPr>
                <w:rFonts w:asciiTheme="minorHAnsi" w:hAnsiTheme="minorHAnsi" w:cstheme="minorHAnsi"/>
                <w:sz w:val="16"/>
                <w:szCs w:val="16"/>
              </w:rPr>
              <w:t xml:space="preserve"> </w:t>
            </w:r>
            <w:r w:rsidRPr="00C03D34">
              <w:rPr>
                <w:rFonts w:asciiTheme="minorHAnsi" w:hAnsiTheme="minorHAnsi" w:cstheme="minorHAnsi"/>
                <w:sz w:val="16"/>
                <w:szCs w:val="16"/>
              </w:rPr>
              <w:t>l</w:t>
            </w:r>
            <w:r w:rsidR="00C03D34" w:rsidRPr="00C03D34">
              <w:rPr>
                <w:rFonts w:asciiTheme="minorHAnsi" w:hAnsiTheme="minorHAnsi" w:cstheme="minorHAnsi"/>
                <w:sz w:val="16"/>
                <w:szCs w:val="16"/>
              </w:rPr>
              <w:t xml:space="preserve">a </w:t>
            </w:r>
            <w:r w:rsidRPr="00C03D34">
              <w:rPr>
                <w:rFonts w:asciiTheme="minorHAnsi" w:hAnsiTheme="minorHAnsi" w:cstheme="minorHAnsi"/>
                <w:sz w:val="16"/>
                <w:szCs w:val="16"/>
              </w:rPr>
              <w:t>“</w:t>
            </w:r>
            <w:r w:rsidR="00C03D34" w:rsidRPr="00C03D34">
              <w:rPr>
                <w:rFonts w:asciiTheme="minorHAnsi" w:hAnsiTheme="minorHAnsi" w:cstheme="minorHAnsi"/>
                <w:sz w:val="16"/>
                <w:szCs w:val="16"/>
              </w:rPr>
              <w:t>Universidad</w:t>
            </w:r>
            <w:r w:rsidRPr="00C03D34">
              <w:rPr>
                <w:rFonts w:asciiTheme="minorHAnsi" w:hAnsiTheme="minorHAnsi" w:cstheme="minorHAnsi"/>
                <w:sz w:val="16"/>
                <w:szCs w:val="16"/>
              </w:rPr>
              <w:t xml:space="preserve">”. </w:t>
            </w:r>
          </w:p>
          <w:p w14:paraId="0FC0E9BC" w14:textId="77777777" w:rsidR="00C03D34" w:rsidRPr="00C03D34" w:rsidRDefault="00C03D34" w:rsidP="009A5E42">
            <w:pPr>
              <w:jc w:val="both"/>
              <w:rPr>
                <w:rFonts w:asciiTheme="minorHAnsi" w:hAnsiTheme="minorHAnsi" w:cstheme="minorHAnsi"/>
                <w:sz w:val="16"/>
                <w:szCs w:val="16"/>
              </w:rPr>
            </w:pPr>
          </w:p>
          <w:p w14:paraId="636C4D63" w14:textId="71796664" w:rsidR="009A5E42" w:rsidRPr="00C03D34" w:rsidRDefault="009A5E42" w:rsidP="009A5E42">
            <w:pPr>
              <w:jc w:val="both"/>
              <w:rPr>
                <w:rFonts w:asciiTheme="minorHAnsi" w:hAnsiTheme="minorHAnsi" w:cstheme="minorHAnsi"/>
                <w:sz w:val="16"/>
                <w:szCs w:val="16"/>
              </w:rPr>
            </w:pPr>
            <w:r w:rsidRPr="00C03D34">
              <w:rPr>
                <w:rFonts w:asciiTheme="minorHAnsi" w:hAnsiTheme="minorHAnsi" w:cstheme="minorHAnsi"/>
                <w:sz w:val="16"/>
                <w:szCs w:val="16"/>
              </w:rPr>
              <w:t xml:space="preserve">Durante la vida del equipo </w:t>
            </w:r>
            <w:r w:rsidR="00C03D34" w:rsidRPr="00C03D34">
              <w:rPr>
                <w:rFonts w:asciiTheme="minorHAnsi" w:hAnsiTheme="minorHAnsi" w:cstheme="minorHAnsi"/>
                <w:sz w:val="16"/>
                <w:szCs w:val="16"/>
              </w:rPr>
              <w:t>se deberá incluir</w:t>
            </w:r>
            <w:r w:rsidRPr="00C03D34">
              <w:rPr>
                <w:rFonts w:asciiTheme="minorHAnsi" w:hAnsiTheme="minorHAnsi" w:cstheme="minorHAnsi"/>
                <w:sz w:val="16"/>
                <w:szCs w:val="16"/>
              </w:rPr>
              <w:t>, soporte en aplicaciones, que consiste en la solución de dudas acerca de las metodologías y la operación del equipo, esto podrá ser a través de llamada telefónica, correo electrónico o acceso remoto al sistema de cómputo.</w:t>
            </w:r>
          </w:p>
          <w:p w14:paraId="4CE1C161" w14:textId="77777777" w:rsidR="009A5E42" w:rsidRPr="00C03D34" w:rsidRDefault="009A5E42" w:rsidP="009A5E42">
            <w:pPr>
              <w:jc w:val="both"/>
              <w:rPr>
                <w:rFonts w:asciiTheme="minorHAnsi" w:hAnsiTheme="minorHAnsi" w:cstheme="minorHAnsi"/>
                <w:sz w:val="16"/>
                <w:szCs w:val="16"/>
              </w:rPr>
            </w:pPr>
          </w:p>
          <w:p w14:paraId="14436F58" w14:textId="77777777" w:rsidR="00C03D34" w:rsidRPr="00C03D34" w:rsidRDefault="009A5E42" w:rsidP="00CB2FDC">
            <w:pPr>
              <w:jc w:val="both"/>
              <w:rPr>
                <w:rFonts w:asciiTheme="minorHAnsi" w:hAnsiTheme="minorHAnsi" w:cstheme="minorHAnsi"/>
                <w:sz w:val="16"/>
                <w:szCs w:val="16"/>
              </w:rPr>
            </w:pPr>
            <w:r w:rsidRPr="00C03D34">
              <w:rPr>
                <w:rFonts w:asciiTheme="minorHAnsi" w:hAnsiTheme="minorHAnsi" w:cstheme="minorHAnsi"/>
                <w:sz w:val="16"/>
                <w:szCs w:val="16"/>
              </w:rPr>
              <w:lastRenderedPageBreak/>
              <w:t>Garantía: Los equipos descritos tienen una garantía limitada de 12 meses</w:t>
            </w:r>
            <w:r w:rsidR="00C03D34" w:rsidRPr="00C03D34">
              <w:rPr>
                <w:rFonts w:asciiTheme="minorHAnsi" w:hAnsiTheme="minorHAnsi" w:cstheme="minorHAnsi"/>
                <w:sz w:val="16"/>
                <w:szCs w:val="16"/>
              </w:rPr>
              <w:t>.</w:t>
            </w:r>
          </w:p>
          <w:p w14:paraId="4D984B09" w14:textId="77777777" w:rsidR="00C03D34" w:rsidRPr="00C03D34" w:rsidRDefault="00C03D34" w:rsidP="00CB2FDC">
            <w:pPr>
              <w:jc w:val="both"/>
              <w:rPr>
                <w:rFonts w:asciiTheme="minorHAnsi" w:hAnsiTheme="minorHAnsi" w:cstheme="minorHAnsi"/>
                <w:sz w:val="16"/>
                <w:szCs w:val="16"/>
              </w:rPr>
            </w:pPr>
          </w:p>
          <w:p w14:paraId="376F7246" w14:textId="77777777" w:rsidR="00C03D34" w:rsidRPr="00C03D34" w:rsidRDefault="009A5E42" w:rsidP="00CB2FDC">
            <w:pPr>
              <w:jc w:val="both"/>
              <w:rPr>
                <w:rFonts w:asciiTheme="minorHAnsi" w:hAnsiTheme="minorHAnsi" w:cstheme="minorHAnsi"/>
                <w:sz w:val="16"/>
                <w:szCs w:val="16"/>
              </w:rPr>
            </w:pPr>
            <w:r w:rsidRPr="00C03D34">
              <w:rPr>
                <w:rFonts w:asciiTheme="minorHAnsi" w:hAnsiTheme="minorHAnsi" w:cstheme="minorHAnsi"/>
                <w:sz w:val="16"/>
                <w:szCs w:val="16"/>
              </w:rPr>
              <w:t>La garantía aplica únicamente a defectos de fabricación en los materiales y vicios ocultos</w:t>
            </w:r>
          </w:p>
          <w:p w14:paraId="7BF9C299" w14:textId="77777777" w:rsidR="00C03D34" w:rsidRPr="00C03D34" w:rsidRDefault="00C03D34" w:rsidP="00CB2FDC">
            <w:pPr>
              <w:jc w:val="both"/>
              <w:rPr>
                <w:rFonts w:asciiTheme="minorHAnsi" w:hAnsiTheme="minorHAnsi" w:cstheme="minorHAnsi"/>
                <w:sz w:val="16"/>
                <w:szCs w:val="16"/>
              </w:rPr>
            </w:pPr>
          </w:p>
          <w:p w14:paraId="0F463D08" w14:textId="4637D613" w:rsidR="00CB2FDC" w:rsidRPr="00C03D34" w:rsidRDefault="009A5E42" w:rsidP="00CB2FDC">
            <w:pPr>
              <w:jc w:val="both"/>
              <w:rPr>
                <w:rFonts w:asciiTheme="minorHAnsi" w:hAnsiTheme="minorHAnsi" w:cstheme="minorHAnsi"/>
                <w:sz w:val="16"/>
                <w:szCs w:val="16"/>
              </w:rPr>
            </w:pPr>
            <w:r w:rsidRPr="00C03D34">
              <w:rPr>
                <w:rFonts w:asciiTheme="minorHAnsi" w:hAnsiTheme="minorHAnsi" w:cstheme="minorHAnsi"/>
                <w:sz w:val="16"/>
                <w:szCs w:val="16"/>
              </w:rPr>
              <w:t xml:space="preserve">Las piezas que se consideren un consumible y que por su uso deben ser reemplazados, no serán sustituidos en garantía.  Se consideran consumibles: las férulas, columnas, viales con tapa y </w:t>
            </w:r>
            <w:proofErr w:type="spellStart"/>
            <w:r w:rsidRPr="00C03D34">
              <w:rPr>
                <w:rFonts w:asciiTheme="minorHAnsi" w:hAnsiTheme="minorHAnsi" w:cstheme="minorHAnsi"/>
                <w:sz w:val="16"/>
                <w:szCs w:val="16"/>
              </w:rPr>
              <w:t>septas</w:t>
            </w:r>
            <w:proofErr w:type="spellEnd"/>
            <w:r w:rsidRPr="00C03D34">
              <w:rPr>
                <w:rFonts w:asciiTheme="minorHAnsi" w:hAnsiTheme="minorHAnsi" w:cstheme="minorHAnsi"/>
                <w:sz w:val="16"/>
                <w:szCs w:val="16"/>
              </w:rPr>
              <w:t xml:space="preserve">, filtros de gases, soluciones, </w:t>
            </w:r>
            <w:proofErr w:type="spellStart"/>
            <w:r w:rsidRPr="00C03D34">
              <w:rPr>
                <w:rFonts w:asciiTheme="minorHAnsi" w:hAnsiTheme="minorHAnsi" w:cstheme="minorHAnsi"/>
                <w:sz w:val="16"/>
                <w:szCs w:val="16"/>
              </w:rPr>
              <w:t>liners</w:t>
            </w:r>
            <w:proofErr w:type="spellEnd"/>
            <w:r w:rsidRPr="00C03D34">
              <w:rPr>
                <w:rFonts w:asciiTheme="minorHAnsi" w:hAnsiTheme="minorHAnsi" w:cstheme="minorHAnsi"/>
                <w:sz w:val="16"/>
                <w:szCs w:val="16"/>
              </w:rPr>
              <w:t xml:space="preserve"> y jeringas.</w:t>
            </w:r>
          </w:p>
          <w:p w14:paraId="4B114F7E" w14:textId="7E4DF1E8" w:rsidR="009A5E42" w:rsidRPr="00C03D34" w:rsidRDefault="009A5E42" w:rsidP="00CB2FDC">
            <w:pPr>
              <w:jc w:val="both"/>
              <w:rPr>
                <w:rFonts w:asciiTheme="minorHAnsi" w:hAnsiTheme="minorHAnsi" w:cstheme="minorHAnsi"/>
                <w:sz w:val="16"/>
                <w:szCs w:val="16"/>
              </w:rPr>
            </w:pPr>
          </w:p>
        </w:tc>
        <w:tc>
          <w:tcPr>
            <w:tcW w:w="745" w:type="pct"/>
            <w:shd w:val="clear" w:color="auto" w:fill="auto"/>
            <w:vAlign w:val="center"/>
          </w:tcPr>
          <w:p w14:paraId="72236DB6" w14:textId="3696ACEF" w:rsidR="00CB2FDC" w:rsidRPr="00CD2D65" w:rsidRDefault="00CB2FDC" w:rsidP="00CB2FDC">
            <w:pPr>
              <w:jc w:val="center"/>
              <w:rPr>
                <w:rFonts w:ascii="Calibri" w:hAnsi="Calibri" w:cs="Calibri"/>
                <w:sz w:val="16"/>
                <w:szCs w:val="16"/>
              </w:rPr>
            </w:pPr>
            <w:r>
              <w:rPr>
                <w:rFonts w:ascii="Calibri" w:hAnsi="Calibri" w:cs="Calibri"/>
                <w:sz w:val="16"/>
                <w:szCs w:val="16"/>
              </w:rPr>
              <w:lastRenderedPageBreak/>
              <w:t>Equipo</w:t>
            </w:r>
          </w:p>
        </w:tc>
        <w:tc>
          <w:tcPr>
            <w:tcW w:w="445" w:type="pct"/>
            <w:shd w:val="clear" w:color="auto" w:fill="auto"/>
            <w:vAlign w:val="center"/>
          </w:tcPr>
          <w:p w14:paraId="5434D042" w14:textId="4D75191A" w:rsidR="00CB2FDC" w:rsidRPr="00CD2D65" w:rsidRDefault="00CB2FDC" w:rsidP="00CB2FDC">
            <w:pPr>
              <w:jc w:val="center"/>
              <w:rPr>
                <w:rFonts w:ascii="Calibri" w:hAnsi="Calibri" w:cs="Calibri"/>
                <w:sz w:val="16"/>
                <w:szCs w:val="16"/>
              </w:rPr>
            </w:pPr>
            <w:r>
              <w:rPr>
                <w:rFonts w:ascii="Calibri" w:hAnsi="Calibri" w:cs="Calibri"/>
                <w:sz w:val="16"/>
                <w:szCs w:val="16"/>
              </w:rPr>
              <w:t>1</w:t>
            </w:r>
          </w:p>
        </w:tc>
      </w:tr>
      <w:tr w:rsidR="00CB2FDC" w:rsidRPr="00CD2D65" w14:paraId="258B1E06" w14:textId="77777777" w:rsidTr="008B3463">
        <w:trPr>
          <w:trHeight w:val="94"/>
          <w:jc w:val="center"/>
        </w:trPr>
        <w:tc>
          <w:tcPr>
            <w:tcW w:w="383" w:type="pct"/>
            <w:shd w:val="clear" w:color="auto" w:fill="auto"/>
            <w:vAlign w:val="center"/>
          </w:tcPr>
          <w:p w14:paraId="1F2209FA" w14:textId="136CFEFA" w:rsidR="00CB2FDC" w:rsidRPr="00CD2D65" w:rsidRDefault="00CB2FDC" w:rsidP="00CB2FDC">
            <w:pPr>
              <w:jc w:val="center"/>
              <w:rPr>
                <w:rFonts w:ascii="Calibri" w:hAnsi="Calibri" w:cs="Calibri"/>
                <w:sz w:val="16"/>
                <w:szCs w:val="16"/>
              </w:rPr>
            </w:pPr>
            <w:r>
              <w:rPr>
                <w:rFonts w:ascii="Calibri" w:hAnsi="Calibri" w:cs="Calibri"/>
                <w:sz w:val="16"/>
                <w:szCs w:val="16"/>
              </w:rPr>
              <w:lastRenderedPageBreak/>
              <w:t>2</w:t>
            </w:r>
            <w:r w:rsidRPr="00CD2D65">
              <w:rPr>
                <w:rFonts w:ascii="Calibri" w:hAnsi="Calibri" w:cs="Calibri"/>
                <w:sz w:val="16"/>
                <w:szCs w:val="16"/>
              </w:rPr>
              <w:t>7</w:t>
            </w:r>
          </w:p>
        </w:tc>
        <w:tc>
          <w:tcPr>
            <w:tcW w:w="3427" w:type="pct"/>
            <w:shd w:val="clear" w:color="auto" w:fill="auto"/>
            <w:vAlign w:val="center"/>
          </w:tcPr>
          <w:p w14:paraId="450C9414" w14:textId="77777777" w:rsidR="009A5E42" w:rsidRPr="009A5E42" w:rsidRDefault="009A5E42" w:rsidP="009A5E42">
            <w:pPr>
              <w:jc w:val="both"/>
              <w:rPr>
                <w:rFonts w:asciiTheme="minorHAnsi" w:hAnsiTheme="minorHAnsi" w:cstheme="minorHAnsi"/>
                <w:b/>
                <w:sz w:val="16"/>
                <w:szCs w:val="16"/>
              </w:rPr>
            </w:pPr>
            <w:r w:rsidRPr="009A5E42">
              <w:rPr>
                <w:rFonts w:asciiTheme="minorHAnsi" w:hAnsiTheme="minorHAnsi" w:cstheme="minorHAnsi"/>
                <w:b/>
                <w:sz w:val="16"/>
                <w:szCs w:val="16"/>
              </w:rPr>
              <w:t>EQUIPO PARA ESTUDIO DE INTERCAMBIADORES DE CALOR, TORRE DE ENFRIAMIENTO Y UNIDAD CHILLER DE REFRIGREACIÓN CON CERTIFICADO ISO 9001:2015 Y CERTIFICADO 13485:2016</w:t>
            </w:r>
          </w:p>
          <w:p w14:paraId="0E99AAE5" w14:textId="77777777" w:rsidR="009A5E42" w:rsidRPr="009A5E42" w:rsidRDefault="009A5E42" w:rsidP="009A5E42">
            <w:pPr>
              <w:jc w:val="both"/>
              <w:rPr>
                <w:rFonts w:asciiTheme="minorHAnsi" w:hAnsiTheme="minorHAnsi" w:cstheme="minorHAnsi"/>
                <w:sz w:val="16"/>
                <w:szCs w:val="16"/>
              </w:rPr>
            </w:pPr>
          </w:p>
          <w:p w14:paraId="383DCEAF" w14:textId="77777777"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Modelo: TC-IC-100/DES</w:t>
            </w:r>
          </w:p>
          <w:p w14:paraId="362EF1F5" w14:textId="77777777" w:rsidR="009A5E42" w:rsidRPr="009A5E42" w:rsidRDefault="009A5E42" w:rsidP="009A5E42">
            <w:pPr>
              <w:jc w:val="both"/>
              <w:rPr>
                <w:rFonts w:asciiTheme="minorHAnsi" w:hAnsiTheme="minorHAnsi" w:cstheme="minorHAnsi"/>
                <w:sz w:val="16"/>
                <w:szCs w:val="16"/>
              </w:rPr>
            </w:pPr>
          </w:p>
          <w:p w14:paraId="42050A70" w14:textId="77777777"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 xml:space="preserve">• Unidad piloto completamente instrumentada pequeña escala para laboratorio. Montada sobre estructura en perfil de aluminio reforzado tipo industrial con ruedas. Compuesta de una unidad de proceso y un gabinete de control, ambas unidades están interconectadas entre sí formando una sola instalación. </w:t>
            </w:r>
          </w:p>
          <w:p w14:paraId="566E3AA3" w14:textId="77777777" w:rsidR="009A5E42" w:rsidRPr="009A5E42" w:rsidRDefault="009A5E42" w:rsidP="009A5E42">
            <w:pPr>
              <w:jc w:val="both"/>
              <w:rPr>
                <w:rFonts w:asciiTheme="minorHAnsi" w:hAnsiTheme="minorHAnsi" w:cstheme="minorHAnsi"/>
                <w:sz w:val="16"/>
                <w:szCs w:val="16"/>
              </w:rPr>
            </w:pPr>
          </w:p>
          <w:p w14:paraId="5DCC51C9" w14:textId="709C7B8A"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 xml:space="preserve">Unidad de refrigeración • Unidad Chiller con caudal de 600 l/h. Potencia del compreso 1/13 HP. Refrigerante r-134a. Capacidad frigorífica 200 W • Sensor de Temperatura de entrada de fluido caliente a la unidad. Tipo Pt-100 de tres hilos. Sensor de 6 mm de diámetro, conexión a proceso NPT. • Sensor de Temperatura de salida de fluido frío de la unidad. Tipo Pt-100 de tres hilos. Sensor de 6 mm de diámetro, conexión a proceso NPT. </w:t>
            </w:r>
          </w:p>
          <w:p w14:paraId="026A6C4E" w14:textId="77777777" w:rsidR="009A5E42" w:rsidRPr="009A5E42" w:rsidRDefault="009A5E42" w:rsidP="009A5E42">
            <w:pPr>
              <w:jc w:val="both"/>
              <w:rPr>
                <w:rFonts w:asciiTheme="minorHAnsi" w:hAnsiTheme="minorHAnsi" w:cstheme="minorHAnsi"/>
                <w:sz w:val="16"/>
                <w:szCs w:val="16"/>
              </w:rPr>
            </w:pPr>
          </w:p>
          <w:p w14:paraId="47C9AF79" w14:textId="6DD2AB31"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 xml:space="preserve">Intercambiadores de calor • Sistema de alimentación de fluido caliente para intercambiadores de calor. Termostato de inmersión para calentamiento con tina, rango de 20 a 150 C, 115 VAC, 1.1 KW, Flujo variable de 5 a 22 LPM. • Tanque de recirculación de fluido térmico (aceite térmico) para alimentación de fluido caliente a intercambiador de calor, fabricado en acero inoxidable, con capacidad de 25 litros. • Tanque de alimentación y recirculación de fluido frio a sistema de intercambiadores de calor fabricado material transparente con capacidad de 35 litros. El fluido frio se calienta en los cambiadores de calor y es alimentado a la torre de enfriamiento para su recirculación. Funcionamiento en circuito cerrado. • Bomba centrífuga de alimentación de agua fría a intercambiador de calor, potencia 0.5 HP, caudal máximo 2800 l/h. </w:t>
            </w:r>
            <w:proofErr w:type="spellStart"/>
            <w:r w:rsidRPr="009A5E42">
              <w:rPr>
                <w:rFonts w:asciiTheme="minorHAnsi" w:hAnsiTheme="minorHAnsi" w:cstheme="minorHAnsi"/>
                <w:sz w:val="16"/>
                <w:szCs w:val="16"/>
              </w:rPr>
              <w:t>By-pass</w:t>
            </w:r>
            <w:proofErr w:type="spellEnd"/>
            <w:r w:rsidRPr="009A5E42">
              <w:rPr>
                <w:rFonts w:asciiTheme="minorHAnsi" w:hAnsiTheme="minorHAnsi" w:cstheme="minorHAnsi"/>
                <w:sz w:val="16"/>
                <w:szCs w:val="16"/>
              </w:rPr>
              <w:t xml:space="preserve"> fabricado en tubería de PVC cédula 80 tipo industrial para bomba de alimentación. • Válvula de regulación de flujo de agua hacia sistema de intercambiadores de calor fabricada en PVC tipo industrial, cedula 80. • Intercambiador de calor tipo placas, fabricado en acero inoxidable. Número de placas: 30, área total de transferencia: 7283.6 cm2. Marca THEX, Modelo TBL26-30R. • Intercambiador de calor tipo coraza y tubos, con coraza de vidrio, diámetro nominal DN cuatro pulgadas, fabricada en vidrio borosilicato, longitud 50 cm. Tubos fabricados en acero inoxidable diámetro nominal DN media pulgada. Cantidad de tubos para intercambiador de calor: 19, longitud de tubos 53 cm. Cinco deflectores para intercambiador de calor, fabricados en acero inoxidable. Espejos para tubos fabricados en acero inoxidable. Cabezales para entrada de fluido caliente a los tubos, fabricados en vidrio borosilicato. Área total de transferencia para cambiador de calor de tipo coraza y tubos: 4000 cm2. • Tubería, válvulas y accesorios para circulación de fluido frio en intercambiador de calor, fabricados en PVC cedula 80 tipo industrial. Tubería, válvulas y accesorios para circulación de fluido caliente en intercambiadores de calor, fabricados en acero inoxidable. • Mangueras de alta temperatura con conectores rápidos tipo válvula para realizar diferentes arreglos en el intercambiador de calor de tipo coraza y tubos. • Sensor de Temperatura de entrada de fluido caliente al intercambiador de tubo y coraza. Tipo Pt-100 de tres hilos. Sensor de 6 mm de diámetro, conexión a proceso NPT. </w:t>
            </w:r>
          </w:p>
          <w:p w14:paraId="1F5D8536" w14:textId="7AB91904"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 xml:space="preserve">• Sensor de Temperatura de salida de fluido caliente al intercambiador de tubo y coraza. Tipo Pt-100 de tres hilos. Sensor de 6 mm de diámetro, conexión a proceso NPT. • Sensor de Temperatura de entrada de fluido frío al intercambiador de tubo y coraza. Tipo Pt100 de tres hilos. Sensor de 6 mm de diámetro, conexión a proceso NPT. • Sensor de Temperatura de salida de fluido frío al intercambiador de tubo y coraza. Tipo Pt100 de tres hilos. Sensor de 6 mm de diámetro, conexión a proceso NPT. • Sensor de Temperatura de entrada de fluido caliente al intercambiador de placas.  Tipo Pt100 de tres hilos. Sensor de 6 mm de diámetro, conexión a proceso NPT. • Sensor de Temperatura de salida de fluido caliente al intercambiador de placas. Tipo Pt-100 de tres hilos. Sensor de 6 mm de diámetro, conexión a </w:t>
            </w:r>
            <w:r w:rsidRPr="009A5E42">
              <w:rPr>
                <w:rFonts w:asciiTheme="minorHAnsi" w:hAnsiTheme="minorHAnsi" w:cstheme="minorHAnsi"/>
                <w:sz w:val="16"/>
                <w:szCs w:val="16"/>
              </w:rPr>
              <w:lastRenderedPageBreak/>
              <w:t xml:space="preserve">proceso NPT. • Sensor de Temperatura de entrada de fluido frío al intercambiador de placas. Tipo Pt-100 de tres hilos. Sensor de 6 mm de diámetro, conexión a proceso NPT. • Sensor de Temperatura de salida de fluido frío al intercambiador de placas. Tipo Pt-100 de tres hilos. Sensor de 6 mm de diámetro, conexión a proceso NPT. </w:t>
            </w:r>
          </w:p>
          <w:p w14:paraId="61CC2156" w14:textId="77777777" w:rsidR="009A5E42" w:rsidRPr="009A5E42" w:rsidRDefault="009A5E42" w:rsidP="009A5E42">
            <w:pPr>
              <w:jc w:val="both"/>
              <w:rPr>
                <w:rFonts w:asciiTheme="minorHAnsi" w:hAnsiTheme="minorHAnsi" w:cstheme="minorHAnsi"/>
                <w:sz w:val="16"/>
                <w:szCs w:val="16"/>
              </w:rPr>
            </w:pPr>
          </w:p>
          <w:p w14:paraId="64FD4810" w14:textId="17E3D0FD"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Torre de enfriamiento • Torre de enfriamiento de tiro inducido, empacada con operación a contra flujo. Paredes fabricadas en material transparente para visualización del proceso, altura: 100 cm. Empaque para torre de enfriamiento, compuesto por láminas de PVC termoformado en arreglo diagonal. Dimensiones por bloque: 26 x 26 cm, altura: 15 cm., Numero de bloques: 4. • Sistema de eliminador de rocío, compuesto por láminas de PVC termoformado en arreglo sinusoidal. Dimensiones por bloque: 26 x 26 cm, altura: 13 cm., Numero de bloques: uno. • Filtro de retención de impurezas a la entrada de la torre de agua de enfriamiento.</w:t>
            </w:r>
            <w:r w:rsidR="004670EC">
              <w:rPr>
                <w:rFonts w:asciiTheme="minorHAnsi" w:hAnsiTheme="minorHAnsi" w:cstheme="minorHAnsi"/>
                <w:sz w:val="16"/>
                <w:szCs w:val="16"/>
              </w:rPr>
              <w:t xml:space="preserve"> </w:t>
            </w:r>
            <w:r w:rsidRPr="009A5E42">
              <w:rPr>
                <w:rFonts w:asciiTheme="minorHAnsi" w:hAnsiTheme="minorHAnsi" w:cstheme="minorHAnsi"/>
                <w:sz w:val="16"/>
                <w:szCs w:val="16"/>
              </w:rPr>
              <w:t xml:space="preserve">• Cabezal de distribución de agua en torre de enfriamiento, fabricado en PVC cedula 80 tipo industrial con </w:t>
            </w:r>
            <w:proofErr w:type="spellStart"/>
            <w:r w:rsidRPr="009A5E42">
              <w:rPr>
                <w:rFonts w:asciiTheme="minorHAnsi" w:hAnsiTheme="minorHAnsi" w:cstheme="minorHAnsi"/>
                <w:sz w:val="16"/>
                <w:szCs w:val="16"/>
              </w:rPr>
              <w:t>esprea</w:t>
            </w:r>
            <w:proofErr w:type="spellEnd"/>
            <w:r w:rsidRPr="009A5E42">
              <w:rPr>
                <w:rFonts w:asciiTheme="minorHAnsi" w:hAnsiTheme="minorHAnsi" w:cstheme="minorHAnsi"/>
                <w:sz w:val="16"/>
                <w:szCs w:val="16"/>
              </w:rPr>
              <w:t xml:space="preserve"> de aspersión. • Ventilador para torre de enfriamiento con motor de 1/4 de HP, 3450 RPM, 90 VCD con tarjeta electrónica de velocidad variable, y perilla para variación de velocidad. • Tanque de recuperación de agua de enfriamiento a la salida de la torre, fabricado en material transparente con capacidad de 35 litros. • Bomba centrífuga de recirculación de agua fría de torre de enfriamiento hacia tanque de alimentación de intercambiadores de calor, potencia 0.5 HP, caudal máximo 2800 l/h. </w:t>
            </w:r>
            <w:proofErr w:type="spellStart"/>
            <w:r w:rsidRPr="009A5E42">
              <w:rPr>
                <w:rFonts w:asciiTheme="minorHAnsi" w:hAnsiTheme="minorHAnsi" w:cstheme="minorHAnsi"/>
                <w:sz w:val="16"/>
                <w:szCs w:val="16"/>
              </w:rPr>
              <w:t>By-pass</w:t>
            </w:r>
            <w:proofErr w:type="spellEnd"/>
            <w:r w:rsidRPr="009A5E42">
              <w:rPr>
                <w:rFonts w:asciiTheme="minorHAnsi" w:hAnsiTheme="minorHAnsi" w:cstheme="minorHAnsi"/>
                <w:sz w:val="16"/>
                <w:szCs w:val="16"/>
              </w:rPr>
              <w:t xml:space="preserve"> fabricado en tubería de PVC cédula 80 tipo industrial para bomba de recirculación. • Rotámetro de flotador para medición de flujo en sistema de recirculación de agua de torre de enfriamiento a tanque de alimentación de intercambiadores. Cuerpo de acrílico con conexiones de proceso 1/2 </w:t>
            </w:r>
            <w:proofErr w:type="spellStart"/>
            <w:r w:rsidRPr="009A5E42">
              <w:rPr>
                <w:rFonts w:asciiTheme="minorHAnsi" w:hAnsiTheme="minorHAnsi" w:cstheme="minorHAnsi"/>
                <w:sz w:val="16"/>
                <w:szCs w:val="16"/>
              </w:rPr>
              <w:t>inch</w:t>
            </w:r>
            <w:proofErr w:type="spellEnd"/>
            <w:r w:rsidRPr="009A5E42">
              <w:rPr>
                <w:rFonts w:asciiTheme="minorHAnsi" w:hAnsiTheme="minorHAnsi" w:cstheme="minorHAnsi"/>
                <w:sz w:val="16"/>
                <w:szCs w:val="16"/>
              </w:rPr>
              <w:t xml:space="preserve">. NPT, rango 2 - 20 LPM. • Válvula de regulación de flujo de recirculación, fabricada en PVC tipo industrial, cedula 80. Tubería, válvulas y accesorios para circulación en torre de enfriamiento, fabricados en PVC cedula 80 tipo industrial. • Sensor de temperatura a la entrada de la torre de enfriamiento, mismo que funciona como salida de intercambiador de calor. Tipo Pt-100 de tres hilos. Sensor de 6 mm de diámetro, conexión a proceso NPT. • Sensor de temperatura a la salida de la torre de enfriamiento, Tipo Pt-100 de tres hilos. Sensor de 6 mm de diámetro, conexión a proceso NPT. • Sensor digital para la medición de humedad relativa a la salida del aire de la torre de enfriamiento, señal 4-20 </w:t>
            </w:r>
            <w:proofErr w:type="spellStart"/>
            <w:r w:rsidRPr="009A5E42">
              <w:rPr>
                <w:rFonts w:asciiTheme="minorHAnsi" w:hAnsiTheme="minorHAnsi" w:cstheme="minorHAnsi"/>
                <w:sz w:val="16"/>
                <w:szCs w:val="16"/>
              </w:rPr>
              <w:t>mA.</w:t>
            </w:r>
            <w:proofErr w:type="spellEnd"/>
            <w:r w:rsidRPr="009A5E42">
              <w:rPr>
                <w:rFonts w:asciiTheme="minorHAnsi" w:hAnsiTheme="minorHAnsi" w:cstheme="minorHAnsi"/>
                <w:sz w:val="16"/>
                <w:szCs w:val="16"/>
              </w:rPr>
              <w:t xml:space="preserve"> • Anemómetro digital para la medición de la velocidad del aire que fluye por la torre de enfriamiento, señal 0-10 V.</w:t>
            </w:r>
          </w:p>
          <w:p w14:paraId="63C27656" w14:textId="77777777" w:rsidR="009A5E42" w:rsidRPr="009A5E42" w:rsidRDefault="009A5E42" w:rsidP="009A5E42">
            <w:pPr>
              <w:jc w:val="both"/>
              <w:rPr>
                <w:rFonts w:asciiTheme="minorHAnsi" w:hAnsiTheme="minorHAnsi" w:cstheme="minorHAnsi"/>
                <w:sz w:val="16"/>
                <w:szCs w:val="16"/>
              </w:rPr>
            </w:pPr>
          </w:p>
          <w:p w14:paraId="3642A9FE" w14:textId="77777777"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GABINETE DE CONTROL • Sistema de Adquisición de Datos y control conformado por un software y Pantalla Táctil de 7 pulgadas, a color, con tensión nominal de alimentación a 24 VCD. Marca Delta modelo DOP107EV Montada sobre gabinete de control para visualización de señales de medición y seguimiento del proceso que permite el registro y análisis automático de datos y resultados. Tarjeta CPU, Tarjetas de entradas y salidas analógicas Marca Delta modelo DVP14SS2, Tarjeta para sensores de temperatura tipo PT100. Marca Delta modelo DVP-06XA. • Tipo industrial NEMA 4X • Foco indicador luminoso de tablero energizado • Botones de marcha y paro de motores y bombas con indicador luminoso • Contactores de protección y arranque para motores y bombas. • Protector Magnetotérmico para motores. • Portafusibles de protección. • Botón de paro de emergencia tipo hongo de media vuelta. • Cableado por medio de canaleta y con números de identificación. • Componentes eléctricos montados sobre riel.</w:t>
            </w:r>
          </w:p>
          <w:p w14:paraId="36804C91" w14:textId="77777777" w:rsidR="009A5E42" w:rsidRPr="009A5E42" w:rsidRDefault="009A5E42" w:rsidP="009A5E42">
            <w:pPr>
              <w:jc w:val="both"/>
              <w:rPr>
                <w:rFonts w:asciiTheme="minorHAnsi" w:hAnsiTheme="minorHAnsi" w:cstheme="minorHAnsi"/>
                <w:sz w:val="16"/>
                <w:szCs w:val="16"/>
              </w:rPr>
            </w:pPr>
          </w:p>
          <w:p w14:paraId="07AFD5B4" w14:textId="0F4ED6EB"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DIMENSIONES APROXIMADAS</w:t>
            </w:r>
            <w:r w:rsidR="004670EC">
              <w:rPr>
                <w:rFonts w:asciiTheme="minorHAnsi" w:hAnsiTheme="minorHAnsi" w:cstheme="minorHAnsi"/>
                <w:sz w:val="16"/>
                <w:szCs w:val="16"/>
              </w:rPr>
              <w:t xml:space="preserve">: </w:t>
            </w:r>
            <w:r w:rsidRPr="009A5E42">
              <w:rPr>
                <w:rFonts w:asciiTheme="minorHAnsi" w:hAnsiTheme="minorHAnsi" w:cstheme="minorHAnsi"/>
                <w:sz w:val="16"/>
                <w:szCs w:val="16"/>
              </w:rPr>
              <w:t>Largo:  1.85 metros</w:t>
            </w:r>
            <w:r w:rsidR="004670EC">
              <w:rPr>
                <w:rFonts w:asciiTheme="minorHAnsi" w:hAnsiTheme="minorHAnsi" w:cstheme="minorHAnsi"/>
                <w:sz w:val="16"/>
                <w:szCs w:val="16"/>
              </w:rPr>
              <w:t xml:space="preserve">; </w:t>
            </w:r>
            <w:r w:rsidRPr="009A5E42">
              <w:rPr>
                <w:rFonts w:asciiTheme="minorHAnsi" w:hAnsiTheme="minorHAnsi" w:cstheme="minorHAnsi"/>
                <w:sz w:val="16"/>
                <w:szCs w:val="16"/>
              </w:rPr>
              <w:t>Profundidad: 0.80 metros</w:t>
            </w:r>
            <w:r w:rsidR="004670EC">
              <w:rPr>
                <w:rFonts w:asciiTheme="minorHAnsi" w:hAnsiTheme="minorHAnsi" w:cstheme="minorHAnsi"/>
                <w:sz w:val="16"/>
                <w:szCs w:val="16"/>
              </w:rPr>
              <w:t xml:space="preserve">; </w:t>
            </w:r>
            <w:r w:rsidRPr="009A5E42">
              <w:rPr>
                <w:rFonts w:asciiTheme="minorHAnsi" w:hAnsiTheme="minorHAnsi" w:cstheme="minorHAnsi"/>
                <w:sz w:val="16"/>
                <w:szCs w:val="16"/>
              </w:rPr>
              <w:t>Altura: 1.95 metros</w:t>
            </w:r>
            <w:r w:rsidR="004670EC">
              <w:rPr>
                <w:rFonts w:asciiTheme="minorHAnsi" w:hAnsiTheme="minorHAnsi" w:cstheme="minorHAnsi"/>
                <w:sz w:val="16"/>
                <w:szCs w:val="16"/>
              </w:rPr>
              <w:t>.</w:t>
            </w:r>
          </w:p>
          <w:p w14:paraId="7FA605EC" w14:textId="77777777" w:rsidR="009A5E42" w:rsidRPr="009A5E42" w:rsidRDefault="009A5E42" w:rsidP="009A5E42">
            <w:pPr>
              <w:jc w:val="both"/>
              <w:rPr>
                <w:rFonts w:asciiTheme="minorHAnsi" w:hAnsiTheme="minorHAnsi" w:cstheme="minorHAnsi"/>
                <w:sz w:val="16"/>
                <w:szCs w:val="16"/>
              </w:rPr>
            </w:pPr>
          </w:p>
          <w:p w14:paraId="1F3E1D08" w14:textId="77777777"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SERVICIOS NECESARIOS</w:t>
            </w:r>
          </w:p>
          <w:p w14:paraId="2CEC7DC5" w14:textId="77777777"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 xml:space="preserve"> • Alimentación eléctrica: 101 VAC, 60 Hz.</w:t>
            </w:r>
          </w:p>
          <w:p w14:paraId="07A1BB72" w14:textId="77777777"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 xml:space="preserve"> • Protección: 40 amperes.</w:t>
            </w:r>
          </w:p>
          <w:p w14:paraId="62A0C5D3" w14:textId="77777777"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 xml:space="preserve"> • Alimentación de agua de red. </w:t>
            </w:r>
          </w:p>
          <w:p w14:paraId="4CD21F72" w14:textId="77777777"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 Drenaje.</w:t>
            </w:r>
          </w:p>
          <w:p w14:paraId="795938C4" w14:textId="77777777" w:rsidR="009A5E42" w:rsidRPr="009A5E42" w:rsidRDefault="009A5E42" w:rsidP="009A5E42">
            <w:pPr>
              <w:jc w:val="both"/>
              <w:rPr>
                <w:rFonts w:asciiTheme="minorHAnsi" w:hAnsiTheme="minorHAnsi" w:cstheme="minorHAnsi"/>
                <w:sz w:val="16"/>
                <w:szCs w:val="16"/>
              </w:rPr>
            </w:pPr>
          </w:p>
          <w:p w14:paraId="6EE3A678" w14:textId="77777777"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 xml:space="preserve">INCLUYE: </w:t>
            </w:r>
          </w:p>
          <w:p w14:paraId="2E763FC2" w14:textId="77777777"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 xml:space="preserve">• Instalación, puesta en marcha y capacitación. </w:t>
            </w:r>
          </w:p>
          <w:p w14:paraId="0978BA31" w14:textId="77777777"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 xml:space="preserve">• Manual de operaciones y prácticas en español. </w:t>
            </w:r>
          </w:p>
          <w:p w14:paraId="778B8C90" w14:textId="77777777"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 Certificado ISO 9001:2015 y Certificado 13485:2016</w:t>
            </w:r>
          </w:p>
          <w:p w14:paraId="71333713" w14:textId="77777777" w:rsidR="009A5E42" w:rsidRPr="009A5E42" w:rsidRDefault="009A5E42" w:rsidP="009A5E42">
            <w:pPr>
              <w:jc w:val="both"/>
              <w:rPr>
                <w:rFonts w:asciiTheme="minorHAnsi" w:hAnsiTheme="minorHAnsi" w:cstheme="minorHAnsi"/>
                <w:sz w:val="16"/>
                <w:szCs w:val="16"/>
              </w:rPr>
            </w:pPr>
          </w:p>
          <w:p w14:paraId="7EA81229" w14:textId="6747C493" w:rsidR="00CB2FDC" w:rsidRDefault="009A5E42" w:rsidP="009A5E42">
            <w:pPr>
              <w:jc w:val="both"/>
              <w:rPr>
                <w:rFonts w:asciiTheme="minorHAnsi" w:hAnsiTheme="minorHAnsi" w:cstheme="minorHAnsi"/>
                <w:sz w:val="16"/>
                <w:szCs w:val="16"/>
                <w:highlight w:val="yellow"/>
              </w:rPr>
            </w:pPr>
            <w:r w:rsidRPr="009A5E42">
              <w:rPr>
                <w:rFonts w:asciiTheme="minorHAnsi" w:hAnsiTheme="minorHAnsi" w:cstheme="minorHAnsi"/>
                <w:sz w:val="16"/>
                <w:szCs w:val="16"/>
              </w:rPr>
              <w:t>GARANTÍA: 20 AÑO</w:t>
            </w:r>
            <w:r w:rsidR="00C03D34">
              <w:rPr>
                <w:rFonts w:asciiTheme="minorHAnsi" w:hAnsiTheme="minorHAnsi" w:cstheme="minorHAnsi"/>
                <w:sz w:val="16"/>
                <w:szCs w:val="16"/>
              </w:rPr>
              <w:t>S</w:t>
            </w:r>
            <w:r w:rsidRPr="009A5E42">
              <w:rPr>
                <w:rFonts w:asciiTheme="minorHAnsi" w:hAnsiTheme="minorHAnsi" w:cstheme="minorHAnsi"/>
                <w:sz w:val="16"/>
                <w:szCs w:val="16"/>
              </w:rPr>
              <w:t xml:space="preserve"> por defectos de </w:t>
            </w:r>
            <w:r w:rsidR="004670EC" w:rsidRPr="009A5E42">
              <w:rPr>
                <w:rFonts w:asciiTheme="minorHAnsi" w:hAnsiTheme="minorHAnsi" w:cstheme="minorHAnsi"/>
                <w:sz w:val="16"/>
                <w:szCs w:val="16"/>
              </w:rPr>
              <w:t>fábrica</w:t>
            </w:r>
            <w:r w:rsidRPr="009A5E42">
              <w:rPr>
                <w:rFonts w:asciiTheme="minorHAnsi" w:hAnsiTheme="minorHAnsi" w:cstheme="minorHAnsi"/>
                <w:sz w:val="16"/>
                <w:szCs w:val="16"/>
              </w:rPr>
              <w:t xml:space="preserve">, a partir de la fecha de facturación del equipo. </w:t>
            </w:r>
          </w:p>
          <w:p w14:paraId="77E58339" w14:textId="6A0C8DC8" w:rsidR="00BE6CE0" w:rsidRPr="009A5E42" w:rsidRDefault="00BE6CE0" w:rsidP="009A5E42">
            <w:pPr>
              <w:jc w:val="both"/>
              <w:rPr>
                <w:rFonts w:asciiTheme="minorHAnsi" w:hAnsiTheme="minorHAnsi" w:cstheme="minorHAnsi"/>
                <w:sz w:val="16"/>
                <w:szCs w:val="16"/>
                <w:highlight w:val="yellow"/>
              </w:rPr>
            </w:pPr>
          </w:p>
        </w:tc>
        <w:tc>
          <w:tcPr>
            <w:tcW w:w="745" w:type="pct"/>
            <w:shd w:val="clear" w:color="auto" w:fill="auto"/>
            <w:vAlign w:val="center"/>
          </w:tcPr>
          <w:p w14:paraId="3AE825E2" w14:textId="37B07381" w:rsidR="00CB2FDC" w:rsidRPr="00CD2D65" w:rsidRDefault="00CB2FDC" w:rsidP="00CB2FDC">
            <w:pPr>
              <w:jc w:val="center"/>
              <w:rPr>
                <w:rFonts w:ascii="Calibri" w:hAnsi="Calibri" w:cs="Calibri"/>
                <w:sz w:val="16"/>
                <w:szCs w:val="16"/>
              </w:rPr>
            </w:pPr>
            <w:r>
              <w:rPr>
                <w:rFonts w:ascii="Calibri" w:hAnsi="Calibri" w:cs="Calibri"/>
                <w:sz w:val="16"/>
                <w:szCs w:val="16"/>
              </w:rPr>
              <w:lastRenderedPageBreak/>
              <w:t>Equipo</w:t>
            </w:r>
          </w:p>
        </w:tc>
        <w:tc>
          <w:tcPr>
            <w:tcW w:w="445" w:type="pct"/>
            <w:shd w:val="clear" w:color="auto" w:fill="auto"/>
            <w:vAlign w:val="center"/>
          </w:tcPr>
          <w:p w14:paraId="77021276" w14:textId="074C0059" w:rsidR="00CB2FDC" w:rsidRPr="00CD2D65" w:rsidRDefault="00CB2FDC" w:rsidP="00CB2FDC">
            <w:pPr>
              <w:jc w:val="center"/>
              <w:rPr>
                <w:rFonts w:ascii="Calibri" w:hAnsi="Calibri" w:cs="Calibri"/>
                <w:sz w:val="16"/>
                <w:szCs w:val="16"/>
              </w:rPr>
            </w:pPr>
            <w:r>
              <w:rPr>
                <w:rFonts w:ascii="Calibri" w:hAnsi="Calibri" w:cs="Calibri"/>
                <w:sz w:val="16"/>
                <w:szCs w:val="16"/>
              </w:rPr>
              <w:t>1</w:t>
            </w:r>
          </w:p>
        </w:tc>
      </w:tr>
      <w:tr w:rsidR="00CB2FDC" w:rsidRPr="00CD2D65" w14:paraId="2E72582F" w14:textId="77777777" w:rsidTr="008B3463">
        <w:trPr>
          <w:trHeight w:val="94"/>
          <w:jc w:val="center"/>
        </w:trPr>
        <w:tc>
          <w:tcPr>
            <w:tcW w:w="383" w:type="pct"/>
            <w:shd w:val="clear" w:color="auto" w:fill="auto"/>
            <w:vAlign w:val="center"/>
          </w:tcPr>
          <w:p w14:paraId="650B880C" w14:textId="577E7338" w:rsidR="00CB2FDC" w:rsidRPr="00CD2D65" w:rsidRDefault="00CB2FDC" w:rsidP="00CB2FDC">
            <w:pPr>
              <w:jc w:val="center"/>
              <w:rPr>
                <w:rFonts w:ascii="Calibri" w:hAnsi="Calibri" w:cs="Calibri"/>
                <w:sz w:val="16"/>
                <w:szCs w:val="16"/>
              </w:rPr>
            </w:pPr>
            <w:r>
              <w:rPr>
                <w:rFonts w:ascii="Calibri" w:hAnsi="Calibri" w:cs="Calibri"/>
                <w:sz w:val="16"/>
                <w:szCs w:val="16"/>
              </w:rPr>
              <w:lastRenderedPageBreak/>
              <w:t>2</w:t>
            </w:r>
            <w:r w:rsidRPr="00CD2D65">
              <w:rPr>
                <w:rFonts w:ascii="Calibri" w:hAnsi="Calibri" w:cs="Calibri"/>
                <w:sz w:val="16"/>
                <w:szCs w:val="16"/>
              </w:rPr>
              <w:t>8</w:t>
            </w:r>
          </w:p>
        </w:tc>
        <w:tc>
          <w:tcPr>
            <w:tcW w:w="3427" w:type="pct"/>
            <w:shd w:val="clear" w:color="auto" w:fill="auto"/>
            <w:vAlign w:val="center"/>
          </w:tcPr>
          <w:p w14:paraId="00C5BA29" w14:textId="77777777" w:rsidR="00BE6CE0" w:rsidRPr="00BE6CE0" w:rsidRDefault="00BE6CE0" w:rsidP="00BE6CE0">
            <w:pPr>
              <w:jc w:val="both"/>
              <w:rPr>
                <w:rFonts w:asciiTheme="minorHAnsi" w:hAnsiTheme="minorHAnsi" w:cstheme="minorHAnsi"/>
                <w:b/>
                <w:sz w:val="16"/>
                <w:szCs w:val="16"/>
              </w:rPr>
            </w:pPr>
            <w:r w:rsidRPr="00BE6CE0">
              <w:rPr>
                <w:rFonts w:asciiTheme="minorHAnsi" w:hAnsiTheme="minorHAnsi" w:cstheme="minorHAnsi"/>
                <w:b/>
                <w:sz w:val="16"/>
                <w:szCs w:val="16"/>
              </w:rPr>
              <w:t>ESPECTRÓMETRO DE ABSORCIÓN ATÓMICA DE ALTA RESOLUCIÓN SECUENCIAL CON FUENTE CONTINUA – HR AAS CONTRAA 800 D, CON TÉCNICA DE FLAMA Y HORNO DE GRAFITO.</w:t>
            </w:r>
          </w:p>
          <w:p w14:paraId="192FC934" w14:textId="77777777" w:rsidR="00BE6CE0" w:rsidRPr="00BE6CE0" w:rsidRDefault="00BE6CE0" w:rsidP="00BE6CE0">
            <w:pPr>
              <w:jc w:val="both"/>
              <w:rPr>
                <w:rFonts w:asciiTheme="minorHAnsi" w:hAnsiTheme="minorHAnsi" w:cstheme="minorHAnsi"/>
                <w:sz w:val="16"/>
                <w:szCs w:val="16"/>
              </w:rPr>
            </w:pPr>
          </w:p>
          <w:p w14:paraId="59469606"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Resolución: 0,002 nm a 200 nm</w:t>
            </w:r>
          </w:p>
          <w:p w14:paraId="03F63E9F"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Fuente de luz continua: lámpara de arco corto de xenón sin alineación.</w:t>
            </w:r>
          </w:p>
          <w:p w14:paraId="18CD1675"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Cumple con todos los métodos estándar AAS (DIN, ISO, ASTM, etc.).</w:t>
            </w:r>
          </w:p>
          <w:p w14:paraId="0EE33EEE"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Incluye 10 años de garantía a largo plazo para los componentes de la óptica de alta precisión según las condiciones de garantía especificadas en nuestro sitio web.</w:t>
            </w:r>
          </w:p>
          <w:p w14:paraId="3EF1DB52"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 xml:space="preserve">Opción de actualización para la técnica de hidruros y </w:t>
            </w:r>
            <w:proofErr w:type="spellStart"/>
            <w:r w:rsidRPr="00BE6CE0">
              <w:rPr>
                <w:rFonts w:asciiTheme="minorHAnsi" w:hAnsiTheme="minorHAnsi" w:cstheme="minorHAnsi"/>
                <w:sz w:val="16"/>
                <w:szCs w:val="16"/>
              </w:rPr>
              <w:t>HydrEA</w:t>
            </w:r>
            <w:proofErr w:type="spellEnd"/>
            <w:r w:rsidRPr="00BE6CE0">
              <w:rPr>
                <w:rFonts w:asciiTheme="minorHAnsi" w:hAnsiTheme="minorHAnsi" w:cstheme="minorHAnsi"/>
                <w:sz w:val="16"/>
                <w:szCs w:val="16"/>
              </w:rPr>
              <w:t xml:space="preserve"> para la determinación altamente sensible de elementos formadores de hidruros y mercurio.</w:t>
            </w:r>
          </w:p>
          <w:p w14:paraId="5F77AEBB"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Tecnología de llama en modo absorción y emisión.</w:t>
            </w:r>
          </w:p>
          <w:p w14:paraId="0D7722E3"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Ajuste automático del flujo de gas combustible y oxidante.</w:t>
            </w:r>
          </w:p>
          <w:p w14:paraId="2E8227F9"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Opción de actualización con inyector automático estándar (AS-F) o inyector automático con función de dilución automática (AS-FD), raspador y válvula de conmutación SFS 6.0</w:t>
            </w:r>
          </w:p>
          <w:p w14:paraId="52443633"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Horno de grafito calentado transversalmente (THGF) de última generación para condiciones óptimas de atomización.</w:t>
            </w:r>
          </w:p>
          <w:p w14:paraId="1DE02BF4"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 xml:space="preserve">Tubos de grafito revestidos </w:t>
            </w:r>
            <w:proofErr w:type="spellStart"/>
            <w:r w:rsidRPr="00BE6CE0">
              <w:rPr>
                <w:rFonts w:asciiTheme="minorHAnsi" w:hAnsiTheme="minorHAnsi" w:cstheme="minorHAnsi"/>
                <w:sz w:val="16"/>
                <w:szCs w:val="16"/>
              </w:rPr>
              <w:t>pirolíticamente</w:t>
            </w:r>
            <w:proofErr w:type="spellEnd"/>
            <w:r w:rsidRPr="00BE6CE0">
              <w:rPr>
                <w:rFonts w:asciiTheme="minorHAnsi" w:hAnsiTheme="minorHAnsi" w:cstheme="minorHAnsi"/>
                <w:sz w:val="16"/>
                <w:szCs w:val="16"/>
              </w:rPr>
              <w:t xml:space="preserve"> con o sin plataforma.</w:t>
            </w:r>
          </w:p>
          <w:p w14:paraId="3C02F8EC"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Unidad básica con sistema de refrigeración integrado.</w:t>
            </w:r>
          </w:p>
          <w:p w14:paraId="591441EF"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Lámpara de arco corto de xenón con carcasa de seguridad refrigerada por agua módulo de flama</w:t>
            </w:r>
          </w:p>
          <w:p w14:paraId="7932639C"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Módulo de horno de grafito</w:t>
            </w:r>
          </w:p>
          <w:p w14:paraId="1D244632"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Muestreador automático AS-GF</w:t>
            </w:r>
          </w:p>
          <w:p w14:paraId="13A59CA5" w14:textId="77777777" w:rsidR="00BE6CE0" w:rsidRPr="00BE6CE0" w:rsidRDefault="00BE6CE0" w:rsidP="00BE6CE0">
            <w:pPr>
              <w:jc w:val="both"/>
              <w:rPr>
                <w:rFonts w:asciiTheme="minorHAnsi" w:hAnsiTheme="minorHAnsi" w:cstheme="minorHAnsi"/>
                <w:sz w:val="16"/>
                <w:szCs w:val="16"/>
              </w:rPr>
            </w:pPr>
            <w:proofErr w:type="spellStart"/>
            <w:r w:rsidRPr="00BE6CE0">
              <w:rPr>
                <w:rFonts w:asciiTheme="minorHAnsi" w:hAnsiTheme="minorHAnsi" w:cstheme="minorHAnsi"/>
                <w:sz w:val="16"/>
                <w:szCs w:val="16"/>
              </w:rPr>
              <w:t>Aspect</w:t>
            </w:r>
            <w:proofErr w:type="spellEnd"/>
            <w:r w:rsidRPr="00BE6CE0">
              <w:rPr>
                <w:rFonts w:asciiTheme="minorHAnsi" w:hAnsiTheme="minorHAnsi" w:cstheme="minorHAnsi"/>
                <w:sz w:val="16"/>
                <w:szCs w:val="16"/>
              </w:rPr>
              <w:t xml:space="preserve"> CS Software</w:t>
            </w:r>
          </w:p>
          <w:p w14:paraId="53772D6C"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Set de puesta en marcha de la instalación</w:t>
            </w:r>
          </w:p>
          <w:p w14:paraId="1E166D04" w14:textId="77777777" w:rsidR="00BE6CE0" w:rsidRPr="00BE6CE0" w:rsidRDefault="00BE6CE0" w:rsidP="00BE6CE0">
            <w:pPr>
              <w:jc w:val="both"/>
              <w:rPr>
                <w:rFonts w:asciiTheme="minorHAnsi" w:hAnsiTheme="minorHAnsi" w:cstheme="minorHAnsi"/>
                <w:sz w:val="16"/>
                <w:szCs w:val="16"/>
              </w:rPr>
            </w:pPr>
          </w:p>
          <w:p w14:paraId="5D60F1B1"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Datos técnicos</w:t>
            </w:r>
          </w:p>
          <w:p w14:paraId="6B24F8D4"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Dimensiones (ancho x fondo x alto): 780 mm x 775 mm x 625 mm; Peso (neto): 170 kg</w:t>
            </w:r>
          </w:p>
          <w:p w14:paraId="046ABB94"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Requisitos de espacio (ancho x fondo x alto):</w:t>
            </w:r>
          </w:p>
          <w:p w14:paraId="0DAAD93C"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Temperatura ambiente de funcionamiento: 5°C – 40°C; Humedad: 90%</w:t>
            </w:r>
          </w:p>
          <w:p w14:paraId="6E5C9CAC"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Voltaje de línea: 230 V; Frecuencia de línea: 50 Hz 60 Hz; Consumo máximo de energía: 2100 VA</w:t>
            </w:r>
          </w:p>
          <w:p w14:paraId="71F3766E"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Protección fusible: 35 A</w:t>
            </w:r>
          </w:p>
          <w:p w14:paraId="24135538" w14:textId="77777777" w:rsidR="00BE6CE0" w:rsidRPr="00BE6CE0" w:rsidRDefault="00BE6CE0" w:rsidP="00BE6CE0">
            <w:pPr>
              <w:jc w:val="both"/>
              <w:rPr>
                <w:rFonts w:asciiTheme="minorHAnsi" w:hAnsiTheme="minorHAnsi" w:cstheme="minorHAnsi"/>
                <w:sz w:val="16"/>
                <w:szCs w:val="16"/>
              </w:rPr>
            </w:pPr>
          </w:p>
          <w:p w14:paraId="14B9178B" w14:textId="77777777" w:rsidR="00BE6CE0" w:rsidRPr="00C03D34" w:rsidRDefault="00BE6CE0" w:rsidP="00BE6CE0">
            <w:pPr>
              <w:jc w:val="both"/>
              <w:rPr>
                <w:rFonts w:asciiTheme="minorHAnsi" w:hAnsiTheme="minorHAnsi" w:cstheme="minorHAnsi"/>
                <w:sz w:val="16"/>
                <w:szCs w:val="16"/>
              </w:rPr>
            </w:pPr>
            <w:r w:rsidRPr="00C03D34">
              <w:rPr>
                <w:rFonts w:asciiTheme="minorHAnsi" w:hAnsiTheme="minorHAnsi" w:cstheme="minorHAnsi"/>
                <w:sz w:val="16"/>
                <w:szCs w:val="16"/>
              </w:rPr>
              <w:t>Software</w:t>
            </w:r>
          </w:p>
          <w:p w14:paraId="1BC8ECF1" w14:textId="77777777" w:rsidR="00BE6CE0" w:rsidRPr="00C03D34" w:rsidRDefault="00BE6CE0" w:rsidP="00BE6CE0">
            <w:pPr>
              <w:jc w:val="both"/>
              <w:rPr>
                <w:rFonts w:asciiTheme="minorHAnsi" w:hAnsiTheme="minorHAnsi" w:cstheme="minorHAnsi"/>
                <w:sz w:val="16"/>
                <w:szCs w:val="16"/>
              </w:rPr>
            </w:pPr>
            <w:proofErr w:type="spellStart"/>
            <w:r w:rsidRPr="00C03D34">
              <w:rPr>
                <w:rFonts w:asciiTheme="minorHAnsi" w:hAnsiTheme="minorHAnsi" w:cstheme="minorHAnsi"/>
                <w:sz w:val="16"/>
                <w:szCs w:val="16"/>
              </w:rPr>
              <w:t>Aspect</w:t>
            </w:r>
            <w:proofErr w:type="spellEnd"/>
            <w:r w:rsidRPr="00C03D34">
              <w:rPr>
                <w:rFonts w:asciiTheme="minorHAnsi" w:hAnsiTheme="minorHAnsi" w:cstheme="minorHAnsi"/>
                <w:sz w:val="16"/>
                <w:szCs w:val="16"/>
              </w:rPr>
              <w:t xml:space="preserve"> CS</w:t>
            </w:r>
          </w:p>
          <w:p w14:paraId="06368AEF" w14:textId="77777777" w:rsidR="00BE6CE0" w:rsidRPr="00C03D34" w:rsidRDefault="00BE6CE0" w:rsidP="00BE6CE0">
            <w:pPr>
              <w:jc w:val="both"/>
              <w:rPr>
                <w:rFonts w:asciiTheme="minorHAnsi" w:hAnsiTheme="minorHAnsi" w:cstheme="minorHAnsi"/>
                <w:sz w:val="16"/>
                <w:szCs w:val="16"/>
              </w:rPr>
            </w:pPr>
            <w:r w:rsidRPr="00C03D34">
              <w:rPr>
                <w:rFonts w:asciiTheme="minorHAnsi" w:hAnsiTheme="minorHAnsi" w:cstheme="minorHAnsi"/>
                <w:sz w:val="16"/>
                <w:szCs w:val="16"/>
              </w:rPr>
              <w:t>Optimizado para análisis de múltiples elementos con HR-CS AAS</w:t>
            </w:r>
          </w:p>
          <w:p w14:paraId="757C9AD5" w14:textId="77777777" w:rsidR="00BE6CE0" w:rsidRPr="00C03D34" w:rsidRDefault="00BE6CE0" w:rsidP="00BE6CE0">
            <w:pPr>
              <w:jc w:val="both"/>
              <w:rPr>
                <w:rFonts w:asciiTheme="minorHAnsi" w:hAnsiTheme="minorHAnsi" w:cstheme="minorHAnsi"/>
                <w:sz w:val="16"/>
                <w:szCs w:val="16"/>
              </w:rPr>
            </w:pPr>
          </w:p>
          <w:p w14:paraId="386693F4" w14:textId="474D30AA" w:rsidR="00BE6CE0" w:rsidRPr="00C03D34" w:rsidRDefault="00BE6CE0" w:rsidP="00BE6CE0">
            <w:pPr>
              <w:jc w:val="both"/>
              <w:rPr>
                <w:rFonts w:asciiTheme="minorHAnsi" w:hAnsiTheme="minorHAnsi" w:cstheme="minorHAnsi"/>
                <w:sz w:val="16"/>
                <w:szCs w:val="16"/>
              </w:rPr>
            </w:pPr>
            <w:r w:rsidRPr="00C03D34">
              <w:rPr>
                <w:rFonts w:asciiTheme="minorHAnsi" w:hAnsiTheme="minorHAnsi" w:cstheme="minorHAnsi"/>
                <w:sz w:val="16"/>
                <w:szCs w:val="16"/>
              </w:rPr>
              <w:t xml:space="preserve">Instalación incluida. </w:t>
            </w:r>
          </w:p>
          <w:p w14:paraId="5246C0FF" w14:textId="77777777" w:rsidR="00BE6CE0" w:rsidRPr="00C03D34" w:rsidRDefault="00BE6CE0" w:rsidP="00BE6CE0">
            <w:pPr>
              <w:jc w:val="both"/>
              <w:rPr>
                <w:rFonts w:asciiTheme="minorHAnsi" w:hAnsiTheme="minorHAnsi" w:cstheme="minorHAnsi"/>
                <w:sz w:val="16"/>
                <w:szCs w:val="16"/>
              </w:rPr>
            </w:pPr>
          </w:p>
          <w:p w14:paraId="7F66C9CE" w14:textId="3C514ACD" w:rsidR="00BE6CE0" w:rsidRPr="00C03D34" w:rsidRDefault="00BE6CE0" w:rsidP="00BE6CE0">
            <w:pPr>
              <w:jc w:val="both"/>
              <w:rPr>
                <w:rFonts w:asciiTheme="minorHAnsi" w:hAnsiTheme="minorHAnsi" w:cstheme="minorHAnsi"/>
                <w:sz w:val="16"/>
                <w:szCs w:val="16"/>
              </w:rPr>
            </w:pPr>
            <w:r w:rsidRPr="00C03D34">
              <w:rPr>
                <w:rFonts w:asciiTheme="minorHAnsi" w:hAnsiTheme="minorHAnsi" w:cstheme="minorHAnsi"/>
                <w:sz w:val="16"/>
                <w:szCs w:val="16"/>
              </w:rPr>
              <w:t xml:space="preserve">Capacitación, en la adquisición del equipo incluye curso de capacitación de 20 </w:t>
            </w:r>
            <w:proofErr w:type="spellStart"/>
            <w:r w:rsidRPr="00C03D34">
              <w:rPr>
                <w:rFonts w:asciiTheme="minorHAnsi" w:hAnsiTheme="minorHAnsi" w:cstheme="minorHAnsi"/>
                <w:sz w:val="16"/>
                <w:szCs w:val="16"/>
              </w:rPr>
              <w:t>hrs</w:t>
            </w:r>
            <w:proofErr w:type="spellEnd"/>
            <w:r w:rsidRPr="00C03D34">
              <w:rPr>
                <w:rFonts w:asciiTheme="minorHAnsi" w:hAnsiTheme="minorHAnsi" w:cstheme="minorHAnsi"/>
                <w:sz w:val="16"/>
                <w:szCs w:val="16"/>
              </w:rPr>
              <w:t xml:space="preserve">, avanzado en el uso integral del equipo y software, al personal </w:t>
            </w:r>
            <w:r w:rsidR="00C03D34" w:rsidRPr="00C03D34">
              <w:rPr>
                <w:rFonts w:asciiTheme="minorHAnsi" w:hAnsiTheme="minorHAnsi" w:cstheme="minorHAnsi"/>
                <w:sz w:val="16"/>
                <w:szCs w:val="16"/>
              </w:rPr>
              <w:t>de la Universidad</w:t>
            </w:r>
            <w:r w:rsidRPr="00C03D34">
              <w:rPr>
                <w:rFonts w:asciiTheme="minorHAnsi" w:hAnsiTheme="minorHAnsi" w:cstheme="minorHAnsi"/>
                <w:sz w:val="16"/>
                <w:szCs w:val="16"/>
              </w:rPr>
              <w:t>, apegado a manual de fabricante. Incluye envío, instalación del equipo y puesta en marcha (capacitación in situ Formación analítica in situ con capacitación de 2 a 3 días de hasta 10 personas)</w:t>
            </w:r>
          </w:p>
          <w:p w14:paraId="2558D581" w14:textId="303C0885" w:rsidR="00BE6CE0" w:rsidRPr="00C03D34" w:rsidRDefault="00BE6CE0" w:rsidP="00BE6CE0">
            <w:pPr>
              <w:jc w:val="both"/>
              <w:rPr>
                <w:rFonts w:asciiTheme="minorHAnsi" w:hAnsiTheme="minorHAnsi" w:cstheme="minorHAnsi"/>
                <w:sz w:val="16"/>
                <w:szCs w:val="16"/>
              </w:rPr>
            </w:pPr>
            <w:r w:rsidRPr="00C03D34">
              <w:rPr>
                <w:rFonts w:asciiTheme="minorHAnsi" w:hAnsiTheme="minorHAnsi" w:cstheme="minorHAnsi"/>
                <w:sz w:val="16"/>
                <w:szCs w:val="16"/>
              </w:rPr>
              <w:t xml:space="preserve">El equipo incluye licencias y manuales de operación, así como software para la optimización de desempeño del equipo exclusivamente </w:t>
            </w:r>
            <w:r w:rsidR="00C03D34" w:rsidRPr="00C03D34">
              <w:rPr>
                <w:rFonts w:asciiTheme="minorHAnsi" w:hAnsiTheme="minorHAnsi" w:cstheme="minorHAnsi"/>
                <w:sz w:val="16"/>
                <w:szCs w:val="16"/>
              </w:rPr>
              <w:t>para la Universidad</w:t>
            </w:r>
            <w:r w:rsidRPr="00C03D34">
              <w:rPr>
                <w:rFonts w:asciiTheme="minorHAnsi" w:hAnsiTheme="minorHAnsi" w:cstheme="minorHAnsi"/>
                <w:sz w:val="16"/>
                <w:szCs w:val="16"/>
              </w:rPr>
              <w:t>.</w:t>
            </w:r>
          </w:p>
          <w:p w14:paraId="5C037E78" w14:textId="77777777" w:rsidR="00BE6CE0" w:rsidRPr="00C03D34" w:rsidRDefault="00BE6CE0" w:rsidP="00BE6CE0">
            <w:pPr>
              <w:jc w:val="both"/>
              <w:rPr>
                <w:rFonts w:asciiTheme="minorHAnsi" w:hAnsiTheme="minorHAnsi" w:cstheme="minorHAnsi"/>
                <w:sz w:val="16"/>
                <w:szCs w:val="16"/>
              </w:rPr>
            </w:pPr>
            <w:r w:rsidRPr="00C03D34">
              <w:rPr>
                <w:rFonts w:asciiTheme="minorHAnsi" w:hAnsiTheme="minorHAnsi" w:cstheme="minorHAnsi"/>
                <w:sz w:val="16"/>
                <w:szCs w:val="16"/>
              </w:rPr>
              <w:t>Técnico, post- venta, la empresa brindara asistencia, soporte técnico y mantenimiento con un tiempo de respuesta no mayor A 24 horas, Vía telefónica, electrónica o en sitio en 72 horas personal con ingenieros especializados y entrenados. Sin ningún costo adicional, con stock de refacciones e insumos basto.</w:t>
            </w:r>
          </w:p>
          <w:p w14:paraId="0D179BD0" w14:textId="76075466" w:rsidR="00BE6CE0" w:rsidRPr="00BE6CE0" w:rsidRDefault="00BE6CE0" w:rsidP="00BE6CE0">
            <w:pPr>
              <w:jc w:val="both"/>
              <w:rPr>
                <w:rFonts w:asciiTheme="minorHAnsi" w:hAnsiTheme="minorHAnsi" w:cstheme="minorHAnsi"/>
                <w:sz w:val="16"/>
                <w:szCs w:val="16"/>
              </w:rPr>
            </w:pPr>
            <w:r w:rsidRPr="00C03D34">
              <w:rPr>
                <w:rFonts w:asciiTheme="minorHAnsi" w:hAnsiTheme="minorHAnsi" w:cstheme="minorHAnsi"/>
                <w:sz w:val="16"/>
                <w:szCs w:val="16"/>
              </w:rPr>
              <w:t>Garantía, el equipo cuenta con 12 meses</w:t>
            </w:r>
            <w:r w:rsidRPr="00BE6CE0">
              <w:rPr>
                <w:rFonts w:asciiTheme="minorHAnsi" w:hAnsiTheme="minorHAnsi" w:cstheme="minorHAnsi"/>
                <w:sz w:val="16"/>
                <w:szCs w:val="16"/>
              </w:rPr>
              <w:t xml:space="preserve"> de Garantía contra defectos de fábrica y vicios ocultos una vez instalado y puesto a punto</w:t>
            </w:r>
            <w:r w:rsidR="00C03D34">
              <w:rPr>
                <w:rFonts w:asciiTheme="minorHAnsi" w:hAnsiTheme="minorHAnsi" w:cstheme="minorHAnsi"/>
                <w:sz w:val="16"/>
                <w:szCs w:val="16"/>
              </w:rPr>
              <w:t>.</w:t>
            </w:r>
          </w:p>
          <w:p w14:paraId="5DC12259" w14:textId="77777777" w:rsidR="00BE6CE0" w:rsidRPr="00BE6CE0" w:rsidRDefault="00BE6CE0" w:rsidP="00BE6CE0">
            <w:pPr>
              <w:jc w:val="both"/>
              <w:rPr>
                <w:rFonts w:asciiTheme="minorHAnsi" w:hAnsiTheme="minorHAnsi" w:cstheme="minorHAnsi"/>
                <w:sz w:val="16"/>
                <w:szCs w:val="16"/>
              </w:rPr>
            </w:pPr>
          </w:p>
          <w:p w14:paraId="1165FCC4" w14:textId="77777777" w:rsidR="00CB2FDC"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Certificación ante ISO-9001</w:t>
            </w:r>
          </w:p>
          <w:p w14:paraId="066F1339" w14:textId="458B7074" w:rsidR="00A877B6" w:rsidRPr="00BE6CE0" w:rsidRDefault="00A877B6" w:rsidP="00BE6CE0">
            <w:pPr>
              <w:jc w:val="both"/>
              <w:rPr>
                <w:rFonts w:asciiTheme="minorHAnsi" w:hAnsiTheme="minorHAnsi" w:cstheme="minorHAnsi"/>
                <w:sz w:val="16"/>
                <w:szCs w:val="16"/>
                <w:highlight w:val="yellow"/>
              </w:rPr>
            </w:pPr>
          </w:p>
        </w:tc>
        <w:tc>
          <w:tcPr>
            <w:tcW w:w="745" w:type="pct"/>
            <w:shd w:val="clear" w:color="auto" w:fill="auto"/>
            <w:vAlign w:val="center"/>
          </w:tcPr>
          <w:p w14:paraId="6E412388" w14:textId="442FB95C" w:rsidR="00CB2FDC" w:rsidRPr="00CD2D65" w:rsidRDefault="00CB2FDC" w:rsidP="00CB2FDC">
            <w:pPr>
              <w:jc w:val="center"/>
              <w:rPr>
                <w:rFonts w:ascii="Calibri" w:hAnsi="Calibri" w:cs="Calibri"/>
                <w:sz w:val="16"/>
                <w:szCs w:val="16"/>
              </w:rPr>
            </w:pPr>
            <w:r>
              <w:rPr>
                <w:rFonts w:ascii="Calibri" w:hAnsi="Calibri" w:cs="Calibri"/>
                <w:sz w:val="16"/>
                <w:szCs w:val="16"/>
              </w:rPr>
              <w:t>Equipo</w:t>
            </w:r>
          </w:p>
        </w:tc>
        <w:tc>
          <w:tcPr>
            <w:tcW w:w="445" w:type="pct"/>
            <w:shd w:val="clear" w:color="auto" w:fill="auto"/>
            <w:vAlign w:val="center"/>
          </w:tcPr>
          <w:p w14:paraId="53FD1097" w14:textId="75E6DCC1" w:rsidR="00CB2FDC" w:rsidRPr="00CD2D65" w:rsidRDefault="00CB2FDC" w:rsidP="00CB2FDC">
            <w:pPr>
              <w:jc w:val="center"/>
              <w:rPr>
                <w:rFonts w:ascii="Calibri" w:hAnsi="Calibri" w:cs="Calibri"/>
                <w:sz w:val="16"/>
                <w:szCs w:val="16"/>
              </w:rPr>
            </w:pPr>
            <w:r>
              <w:rPr>
                <w:rFonts w:ascii="Calibri" w:hAnsi="Calibri" w:cs="Calibri"/>
                <w:sz w:val="16"/>
                <w:szCs w:val="16"/>
              </w:rPr>
              <w:t>1</w:t>
            </w:r>
          </w:p>
        </w:tc>
      </w:tr>
      <w:tr w:rsidR="00CB2FDC" w:rsidRPr="00CD2D65" w14:paraId="193228B8" w14:textId="77777777" w:rsidTr="008B3463">
        <w:trPr>
          <w:trHeight w:val="94"/>
          <w:jc w:val="center"/>
        </w:trPr>
        <w:tc>
          <w:tcPr>
            <w:tcW w:w="383" w:type="pct"/>
            <w:shd w:val="clear" w:color="auto" w:fill="auto"/>
            <w:vAlign w:val="center"/>
          </w:tcPr>
          <w:p w14:paraId="73ADC90E" w14:textId="2917003D" w:rsidR="00CB2FDC" w:rsidRPr="00CD2D65" w:rsidRDefault="00CB2FDC" w:rsidP="00CB2FDC">
            <w:pPr>
              <w:jc w:val="center"/>
              <w:rPr>
                <w:rFonts w:ascii="Calibri" w:hAnsi="Calibri" w:cs="Calibri"/>
                <w:sz w:val="16"/>
                <w:szCs w:val="16"/>
              </w:rPr>
            </w:pPr>
            <w:r>
              <w:rPr>
                <w:rFonts w:ascii="Calibri" w:hAnsi="Calibri" w:cs="Calibri"/>
                <w:sz w:val="16"/>
                <w:szCs w:val="16"/>
              </w:rPr>
              <w:t>2</w:t>
            </w:r>
            <w:r w:rsidRPr="00CD2D65">
              <w:rPr>
                <w:rFonts w:ascii="Calibri" w:hAnsi="Calibri" w:cs="Calibri"/>
                <w:sz w:val="16"/>
                <w:szCs w:val="16"/>
              </w:rPr>
              <w:t>9</w:t>
            </w:r>
          </w:p>
        </w:tc>
        <w:tc>
          <w:tcPr>
            <w:tcW w:w="3427" w:type="pct"/>
            <w:shd w:val="clear" w:color="auto" w:fill="auto"/>
            <w:vAlign w:val="center"/>
          </w:tcPr>
          <w:p w14:paraId="5B3C76AA" w14:textId="77777777" w:rsidR="002D2818" w:rsidRPr="002D2818" w:rsidRDefault="002D2818" w:rsidP="002D2818">
            <w:pPr>
              <w:jc w:val="both"/>
              <w:rPr>
                <w:rFonts w:asciiTheme="minorHAnsi" w:hAnsiTheme="minorHAnsi" w:cstheme="minorHAnsi"/>
                <w:b/>
                <w:sz w:val="16"/>
                <w:szCs w:val="16"/>
              </w:rPr>
            </w:pPr>
            <w:r w:rsidRPr="002D2818">
              <w:rPr>
                <w:rFonts w:asciiTheme="minorHAnsi" w:hAnsiTheme="minorHAnsi" w:cstheme="minorHAnsi"/>
                <w:b/>
                <w:sz w:val="16"/>
                <w:szCs w:val="16"/>
              </w:rPr>
              <w:t>CROMATÓGRAFO DE LÍQUIDOS DE ALTA RESOLUCIÓN (HPLC)</w:t>
            </w:r>
          </w:p>
          <w:p w14:paraId="39A13FFC" w14:textId="77777777" w:rsidR="002D2818" w:rsidRPr="002D2818" w:rsidRDefault="002D2818" w:rsidP="002D2818">
            <w:pPr>
              <w:jc w:val="both"/>
              <w:rPr>
                <w:rFonts w:asciiTheme="minorHAnsi" w:hAnsiTheme="minorHAnsi" w:cstheme="minorHAnsi"/>
                <w:sz w:val="16"/>
                <w:szCs w:val="16"/>
              </w:rPr>
            </w:pPr>
          </w:p>
          <w:p w14:paraId="7A20736C" w14:textId="630B3647" w:rsidR="002D2818" w:rsidRPr="002D2818" w:rsidRDefault="002D2818" w:rsidP="002D2818">
            <w:pPr>
              <w:jc w:val="both"/>
              <w:rPr>
                <w:rFonts w:asciiTheme="minorHAnsi" w:hAnsiTheme="minorHAnsi" w:cstheme="minorHAnsi"/>
                <w:sz w:val="16"/>
                <w:szCs w:val="16"/>
              </w:rPr>
            </w:pPr>
            <w:r w:rsidRPr="002D2818">
              <w:rPr>
                <w:rFonts w:asciiTheme="minorHAnsi" w:hAnsiTheme="minorHAnsi" w:cstheme="minorHAnsi"/>
                <w:sz w:val="16"/>
                <w:szCs w:val="16"/>
              </w:rPr>
              <w:t>RHPLC Bomba Cuaternaria con gradiente LPG de presión máxima 70 MPa (10150 psi) con desgasificador de 4 canales integrados. Marca: Jasco Modelo: PU-4180</w:t>
            </w:r>
            <w:r>
              <w:rPr>
                <w:rFonts w:asciiTheme="minorHAnsi" w:hAnsiTheme="minorHAnsi" w:cstheme="minorHAnsi"/>
                <w:sz w:val="16"/>
                <w:szCs w:val="16"/>
              </w:rPr>
              <w:t>.</w:t>
            </w:r>
          </w:p>
          <w:p w14:paraId="49F8DE03" w14:textId="402E3927" w:rsidR="002D2818" w:rsidRPr="002D2818" w:rsidRDefault="002D2818" w:rsidP="002D2818">
            <w:pPr>
              <w:jc w:val="both"/>
              <w:rPr>
                <w:rFonts w:asciiTheme="minorHAnsi" w:hAnsiTheme="minorHAnsi" w:cstheme="minorHAnsi"/>
                <w:sz w:val="16"/>
                <w:szCs w:val="16"/>
              </w:rPr>
            </w:pPr>
            <w:r w:rsidRPr="002D2818">
              <w:rPr>
                <w:rFonts w:asciiTheme="minorHAnsi" w:hAnsiTheme="minorHAnsi" w:cstheme="minorHAnsi"/>
                <w:sz w:val="16"/>
                <w:szCs w:val="16"/>
              </w:rPr>
              <w:t>RHPLC Detector de UV/visible modelo UV-4070 con rango de 190-900nm, Cable e Incluye celda de flujo analítica. Marca: Jasco. equipado con lámparas</w:t>
            </w:r>
            <w:r>
              <w:rPr>
                <w:rFonts w:asciiTheme="minorHAnsi" w:hAnsiTheme="minorHAnsi" w:cstheme="minorHAnsi"/>
                <w:sz w:val="16"/>
                <w:szCs w:val="16"/>
              </w:rPr>
              <w:t>.</w:t>
            </w:r>
          </w:p>
          <w:p w14:paraId="6B69E298" w14:textId="77777777" w:rsidR="002D2818" w:rsidRPr="002D2818" w:rsidRDefault="002D2818" w:rsidP="002D2818">
            <w:pPr>
              <w:jc w:val="both"/>
              <w:rPr>
                <w:rFonts w:asciiTheme="minorHAnsi" w:hAnsiTheme="minorHAnsi" w:cstheme="minorHAnsi"/>
                <w:sz w:val="16"/>
                <w:szCs w:val="16"/>
              </w:rPr>
            </w:pPr>
            <w:r w:rsidRPr="002D2818">
              <w:rPr>
                <w:rFonts w:asciiTheme="minorHAnsi" w:hAnsiTheme="minorHAnsi" w:cstheme="minorHAnsi"/>
                <w:sz w:val="16"/>
                <w:szCs w:val="16"/>
              </w:rPr>
              <w:lastRenderedPageBreak/>
              <w:t>Paquete de Inyector Manual, 600bar</w:t>
            </w:r>
          </w:p>
          <w:p w14:paraId="5826C253" w14:textId="77777777" w:rsidR="002D2818" w:rsidRPr="002D2818" w:rsidRDefault="002D2818" w:rsidP="002D2818">
            <w:pPr>
              <w:jc w:val="both"/>
              <w:rPr>
                <w:rFonts w:asciiTheme="minorHAnsi" w:hAnsiTheme="minorHAnsi" w:cstheme="minorHAnsi"/>
                <w:sz w:val="16"/>
                <w:szCs w:val="16"/>
              </w:rPr>
            </w:pPr>
            <w:r w:rsidRPr="002D2818">
              <w:rPr>
                <w:rFonts w:asciiTheme="minorHAnsi" w:hAnsiTheme="minorHAnsi" w:cstheme="minorHAnsi"/>
                <w:sz w:val="16"/>
                <w:szCs w:val="16"/>
              </w:rPr>
              <w:t xml:space="preserve">Jeringa para inyector manual de 1 </w:t>
            </w:r>
            <w:proofErr w:type="spellStart"/>
            <w:r w:rsidRPr="002D2818">
              <w:rPr>
                <w:rFonts w:asciiTheme="minorHAnsi" w:hAnsiTheme="minorHAnsi" w:cstheme="minorHAnsi"/>
                <w:sz w:val="16"/>
                <w:szCs w:val="16"/>
              </w:rPr>
              <w:t>mL</w:t>
            </w:r>
            <w:proofErr w:type="spellEnd"/>
            <w:r w:rsidRPr="002D2818">
              <w:rPr>
                <w:rFonts w:asciiTheme="minorHAnsi" w:hAnsiTheme="minorHAnsi" w:cstheme="minorHAnsi"/>
                <w:sz w:val="16"/>
                <w:szCs w:val="16"/>
              </w:rPr>
              <w:t xml:space="preserve">, 22 </w:t>
            </w:r>
            <w:proofErr w:type="spellStart"/>
            <w:r w:rsidRPr="002D2818">
              <w:rPr>
                <w:rFonts w:asciiTheme="minorHAnsi" w:hAnsiTheme="minorHAnsi" w:cstheme="minorHAnsi"/>
                <w:sz w:val="16"/>
                <w:szCs w:val="16"/>
              </w:rPr>
              <w:t>ga</w:t>
            </w:r>
            <w:proofErr w:type="spellEnd"/>
          </w:p>
          <w:p w14:paraId="61F9D393" w14:textId="77777777" w:rsidR="002D2818" w:rsidRPr="002D2818" w:rsidRDefault="002D2818" w:rsidP="002D2818">
            <w:pPr>
              <w:jc w:val="both"/>
              <w:rPr>
                <w:rFonts w:asciiTheme="minorHAnsi" w:hAnsiTheme="minorHAnsi" w:cstheme="minorHAnsi"/>
                <w:sz w:val="16"/>
                <w:szCs w:val="16"/>
                <w:lang w:val="en-US"/>
              </w:rPr>
            </w:pPr>
            <w:r w:rsidRPr="002D2818">
              <w:rPr>
                <w:rFonts w:asciiTheme="minorHAnsi" w:hAnsiTheme="minorHAnsi" w:cstheme="minorHAnsi"/>
                <w:sz w:val="16"/>
                <w:szCs w:val="16"/>
                <w:lang w:val="en-US"/>
              </w:rPr>
              <w:t xml:space="preserve">L-Shape Panel for </w:t>
            </w:r>
            <w:proofErr w:type="spellStart"/>
            <w:r w:rsidRPr="002D2818">
              <w:rPr>
                <w:rFonts w:asciiTheme="minorHAnsi" w:hAnsiTheme="minorHAnsi" w:cstheme="minorHAnsi"/>
                <w:sz w:val="16"/>
                <w:szCs w:val="16"/>
                <w:lang w:val="en-US"/>
              </w:rPr>
              <w:t>Rheodyne</w:t>
            </w:r>
            <w:proofErr w:type="spellEnd"/>
            <w:r w:rsidRPr="002D2818">
              <w:rPr>
                <w:rFonts w:asciiTheme="minorHAnsi" w:hAnsiTheme="minorHAnsi" w:cstheme="minorHAnsi"/>
                <w:sz w:val="16"/>
                <w:szCs w:val="16"/>
                <w:lang w:val="en-US"/>
              </w:rPr>
              <w:t xml:space="preserve"> Injector for LC-4000</w:t>
            </w:r>
          </w:p>
          <w:p w14:paraId="48369E0C" w14:textId="77777777" w:rsidR="002D2818" w:rsidRPr="002D2818" w:rsidRDefault="002D2818" w:rsidP="002D2818">
            <w:pPr>
              <w:jc w:val="both"/>
              <w:rPr>
                <w:rFonts w:asciiTheme="minorHAnsi" w:hAnsiTheme="minorHAnsi" w:cstheme="minorHAnsi"/>
                <w:sz w:val="16"/>
                <w:szCs w:val="16"/>
                <w:lang w:val="en-US"/>
              </w:rPr>
            </w:pPr>
            <w:r w:rsidRPr="002D2818">
              <w:rPr>
                <w:rFonts w:asciiTheme="minorHAnsi" w:hAnsiTheme="minorHAnsi" w:cstheme="minorHAnsi"/>
                <w:sz w:val="16"/>
                <w:szCs w:val="16"/>
                <w:lang w:val="en-US"/>
              </w:rPr>
              <w:t>Sample Loop, 10ul</w:t>
            </w:r>
          </w:p>
          <w:p w14:paraId="7259FE8F" w14:textId="77777777" w:rsidR="002D2818" w:rsidRPr="002D2818" w:rsidRDefault="002D2818" w:rsidP="002D2818">
            <w:pPr>
              <w:jc w:val="both"/>
              <w:rPr>
                <w:rFonts w:asciiTheme="minorHAnsi" w:hAnsiTheme="minorHAnsi" w:cstheme="minorHAnsi"/>
                <w:sz w:val="16"/>
                <w:szCs w:val="16"/>
                <w:lang w:val="en-US"/>
              </w:rPr>
            </w:pPr>
            <w:r w:rsidRPr="002D2818">
              <w:rPr>
                <w:rFonts w:asciiTheme="minorHAnsi" w:hAnsiTheme="minorHAnsi" w:cstheme="minorHAnsi"/>
                <w:sz w:val="16"/>
                <w:szCs w:val="16"/>
                <w:lang w:val="en-US"/>
              </w:rPr>
              <w:t xml:space="preserve">Software </w:t>
            </w:r>
            <w:proofErr w:type="spellStart"/>
            <w:r w:rsidRPr="002D2818">
              <w:rPr>
                <w:rFonts w:asciiTheme="minorHAnsi" w:hAnsiTheme="minorHAnsi" w:cstheme="minorHAnsi"/>
                <w:sz w:val="16"/>
                <w:szCs w:val="16"/>
                <w:lang w:val="en-US"/>
              </w:rPr>
              <w:t>ChromNAV</w:t>
            </w:r>
            <w:proofErr w:type="spellEnd"/>
            <w:r w:rsidRPr="002D2818">
              <w:rPr>
                <w:rFonts w:asciiTheme="minorHAnsi" w:hAnsiTheme="minorHAnsi" w:cstheme="minorHAnsi"/>
                <w:sz w:val="16"/>
                <w:szCs w:val="16"/>
                <w:lang w:val="en-US"/>
              </w:rPr>
              <w:t xml:space="preserve"> </w:t>
            </w:r>
            <w:proofErr w:type="spellStart"/>
            <w:r w:rsidRPr="002D2818">
              <w:rPr>
                <w:rFonts w:asciiTheme="minorHAnsi" w:hAnsiTheme="minorHAnsi" w:cstheme="minorHAnsi"/>
                <w:sz w:val="16"/>
                <w:szCs w:val="16"/>
                <w:lang w:val="en-US"/>
              </w:rPr>
              <w:t>ver</w:t>
            </w:r>
            <w:proofErr w:type="spellEnd"/>
            <w:r w:rsidRPr="002D2818">
              <w:rPr>
                <w:rFonts w:asciiTheme="minorHAnsi" w:hAnsiTheme="minorHAnsi" w:cstheme="minorHAnsi"/>
                <w:sz w:val="16"/>
                <w:szCs w:val="16"/>
                <w:lang w:val="en-US"/>
              </w:rPr>
              <w:t xml:space="preserve"> 2.0 Chromatography Data System con LC Net II Box</w:t>
            </w:r>
          </w:p>
          <w:p w14:paraId="0187A9BE" w14:textId="77777777" w:rsidR="002D2818" w:rsidRPr="002D2818" w:rsidRDefault="002D2818" w:rsidP="002D2818">
            <w:pPr>
              <w:jc w:val="both"/>
              <w:rPr>
                <w:rFonts w:asciiTheme="minorHAnsi" w:hAnsiTheme="minorHAnsi" w:cstheme="minorHAnsi"/>
                <w:sz w:val="16"/>
                <w:szCs w:val="16"/>
              </w:rPr>
            </w:pPr>
            <w:r w:rsidRPr="002D2818">
              <w:rPr>
                <w:rFonts w:asciiTheme="minorHAnsi" w:hAnsiTheme="minorHAnsi" w:cstheme="minorHAnsi"/>
                <w:sz w:val="16"/>
                <w:szCs w:val="16"/>
              </w:rPr>
              <w:t>RHPLC Kit de Inicio para LC-4000 (SS)</w:t>
            </w:r>
          </w:p>
          <w:p w14:paraId="4C877FD1" w14:textId="77777777" w:rsidR="002D2818" w:rsidRPr="002D2818" w:rsidRDefault="002D2818" w:rsidP="002D2818">
            <w:pPr>
              <w:jc w:val="both"/>
              <w:rPr>
                <w:rFonts w:asciiTheme="minorHAnsi" w:hAnsiTheme="minorHAnsi" w:cstheme="minorHAnsi"/>
                <w:sz w:val="16"/>
                <w:szCs w:val="16"/>
              </w:rPr>
            </w:pPr>
            <w:r w:rsidRPr="002D2818">
              <w:rPr>
                <w:rFonts w:asciiTheme="minorHAnsi" w:hAnsiTheme="minorHAnsi" w:cstheme="minorHAnsi"/>
                <w:sz w:val="16"/>
                <w:szCs w:val="16"/>
              </w:rPr>
              <w:t>Base de Solventes modelo: BS-4000-1 para sistema LC-4000</w:t>
            </w:r>
          </w:p>
          <w:p w14:paraId="053F4BB3" w14:textId="77777777" w:rsidR="002D2818" w:rsidRPr="002D2818" w:rsidRDefault="002D2818" w:rsidP="002D2818">
            <w:pPr>
              <w:jc w:val="both"/>
              <w:rPr>
                <w:rFonts w:asciiTheme="minorHAnsi" w:hAnsiTheme="minorHAnsi" w:cstheme="minorHAnsi"/>
                <w:sz w:val="16"/>
                <w:szCs w:val="16"/>
              </w:rPr>
            </w:pPr>
            <w:r w:rsidRPr="002D2818">
              <w:rPr>
                <w:rFonts w:asciiTheme="minorHAnsi" w:hAnsiTheme="minorHAnsi" w:cstheme="minorHAnsi"/>
                <w:sz w:val="16"/>
                <w:szCs w:val="16"/>
              </w:rPr>
              <w:t>Frasco reservorio de capacidad de 1L con tapa de teflón perforada y tapa de botella</w:t>
            </w:r>
          </w:p>
          <w:p w14:paraId="6847B7A4" w14:textId="77777777" w:rsidR="002D2818" w:rsidRPr="002D2818" w:rsidRDefault="002D2818" w:rsidP="002D2818">
            <w:pPr>
              <w:jc w:val="both"/>
              <w:rPr>
                <w:rFonts w:asciiTheme="minorHAnsi" w:hAnsiTheme="minorHAnsi" w:cstheme="minorHAnsi"/>
                <w:sz w:val="16"/>
                <w:szCs w:val="16"/>
              </w:rPr>
            </w:pPr>
            <w:r w:rsidRPr="002D2818">
              <w:rPr>
                <w:rFonts w:asciiTheme="minorHAnsi" w:hAnsiTheme="minorHAnsi" w:cstheme="minorHAnsi"/>
                <w:sz w:val="16"/>
                <w:szCs w:val="16"/>
              </w:rPr>
              <w:t>perforada.</w:t>
            </w:r>
          </w:p>
          <w:p w14:paraId="225CEF76" w14:textId="77777777" w:rsidR="002D2818" w:rsidRPr="002D2818" w:rsidRDefault="002D2818" w:rsidP="002D2818">
            <w:pPr>
              <w:jc w:val="both"/>
              <w:rPr>
                <w:rFonts w:asciiTheme="minorHAnsi" w:hAnsiTheme="minorHAnsi" w:cstheme="minorHAnsi"/>
                <w:sz w:val="16"/>
                <w:szCs w:val="16"/>
              </w:rPr>
            </w:pPr>
            <w:r w:rsidRPr="002D2818">
              <w:rPr>
                <w:rFonts w:asciiTheme="minorHAnsi" w:hAnsiTheme="minorHAnsi" w:cstheme="minorHAnsi"/>
                <w:sz w:val="16"/>
                <w:szCs w:val="16"/>
              </w:rPr>
              <w:t xml:space="preserve">Ultra C18 100A 5um </w:t>
            </w:r>
            <w:proofErr w:type="spellStart"/>
            <w:r w:rsidRPr="002D2818">
              <w:rPr>
                <w:rFonts w:asciiTheme="minorHAnsi" w:hAnsiTheme="minorHAnsi" w:cstheme="minorHAnsi"/>
                <w:sz w:val="16"/>
                <w:szCs w:val="16"/>
              </w:rPr>
              <w:t>Column</w:t>
            </w:r>
            <w:proofErr w:type="spellEnd"/>
            <w:r w:rsidRPr="002D2818">
              <w:rPr>
                <w:rFonts w:asciiTheme="minorHAnsi" w:hAnsiTheme="minorHAnsi" w:cstheme="minorHAnsi"/>
                <w:sz w:val="16"/>
                <w:szCs w:val="16"/>
              </w:rPr>
              <w:t xml:space="preserve"> 150mm x 4.6</w:t>
            </w:r>
          </w:p>
          <w:p w14:paraId="625B5662" w14:textId="77777777" w:rsidR="002D2818" w:rsidRPr="002D2818" w:rsidRDefault="002D2818" w:rsidP="002D2818">
            <w:pPr>
              <w:jc w:val="both"/>
              <w:rPr>
                <w:rFonts w:asciiTheme="minorHAnsi" w:hAnsiTheme="minorHAnsi" w:cstheme="minorHAnsi"/>
                <w:sz w:val="16"/>
                <w:szCs w:val="16"/>
              </w:rPr>
            </w:pPr>
            <w:r w:rsidRPr="002D2818">
              <w:rPr>
                <w:rFonts w:asciiTheme="minorHAnsi" w:hAnsiTheme="minorHAnsi" w:cstheme="minorHAnsi"/>
                <w:sz w:val="16"/>
                <w:szCs w:val="16"/>
              </w:rPr>
              <w:t>Estación de trabajo PC Monitor de 17”, teclado, mouse para control y Procesar de datos, Incluye impresora.</w:t>
            </w:r>
          </w:p>
          <w:p w14:paraId="650DE99B" w14:textId="77777777" w:rsidR="002D2818" w:rsidRPr="002D2818" w:rsidRDefault="002D2818" w:rsidP="002D2818">
            <w:pPr>
              <w:jc w:val="both"/>
              <w:rPr>
                <w:rFonts w:asciiTheme="minorHAnsi" w:hAnsiTheme="minorHAnsi" w:cstheme="minorHAnsi"/>
                <w:sz w:val="16"/>
                <w:szCs w:val="16"/>
              </w:rPr>
            </w:pPr>
            <w:r w:rsidRPr="002D2818">
              <w:rPr>
                <w:rFonts w:asciiTheme="minorHAnsi" w:hAnsiTheme="minorHAnsi" w:cstheme="minorHAnsi"/>
                <w:sz w:val="16"/>
                <w:szCs w:val="16"/>
              </w:rPr>
              <w:t xml:space="preserve">Regulador de corriente 3 </w:t>
            </w:r>
            <w:proofErr w:type="spellStart"/>
            <w:r w:rsidRPr="002D2818">
              <w:rPr>
                <w:rFonts w:asciiTheme="minorHAnsi" w:hAnsiTheme="minorHAnsi" w:cstheme="minorHAnsi"/>
                <w:sz w:val="16"/>
                <w:szCs w:val="16"/>
              </w:rPr>
              <w:t>kva</w:t>
            </w:r>
            <w:proofErr w:type="spellEnd"/>
          </w:p>
          <w:p w14:paraId="61C7D0C0" w14:textId="44ABD1FE" w:rsidR="002D2818" w:rsidRPr="002D2818" w:rsidRDefault="002D2818" w:rsidP="002D2818">
            <w:pPr>
              <w:jc w:val="both"/>
              <w:rPr>
                <w:rFonts w:asciiTheme="minorHAnsi" w:hAnsiTheme="minorHAnsi" w:cstheme="minorHAnsi"/>
                <w:sz w:val="16"/>
                <w:szCs w:val="16"/>
              </w:rPr>
            </w:pPr>
            <w:r w:rsidRPr="002D2818">
              <w:rPr>
                <w:rFonts w:asciiTheme="minorHAnsi" w:hAnsiTheme="minorHAnsi" w:cstheme="minorHAnsi"/>
                <w:sz w:val="16"/>
                <w:szCs w:val="16"/>
              </w:rPr>
              <w:t>Incluye envió, instalación del equipo y puesta en marcha (capacitación in situ Formación analítica in situ con capacitación de 2 a 3 días de hasta 10 personas)</w:t>
            </w:r>
          </w:p>
          <w:p w14:paraId="49A02FBD" w14:textId="77777777" w:rsidR="002D2818" w:rsidRPr="002D2818" w:rsidRDefault="002D2818" w:rsidP="002D2818">
            <w:pPr>
              <w:jc w:val="both"/>
              <w:rPr>
                <w:rFonts w:asciiTheme="minorHAnsi" w:hAnsiTheme="minorHAnsi" w:cstheme="minorHAnsi"/>
                <w:sz w:val="16"/>
                <w:szCs w:val="16"/>
              </w:rPr>
            </w:pPr>
          </w:p>
          <w:p w14:paraId="21544545" w14:textId="77777777" w:rsidR="002D2818" w:rsidRPr="00C03D34" w:rsidRDefault="002D2818" w:rsidP="002D2818">
            <w:pPr>
              <w:jc w:val="both"/>
              <w:rPr>
                <w:rFonts w:asciiTheme="minorHAnsi" w:hAnsiTheme="minorHAnsi" w:cstheme="minorHAnsi"/>
                <w:sz w:val="16"/>
                <w:szCs w:val="16"/>
              </w:rPr>
            </w:pPr>
            <w:r w:rsidRPr="002D2818">
              <w:rPr>
                <w:rFonts w:asciiTheme="minorHAnsi" w:hAnsiTheme="minorHAnsi" w:cstheme="minorHAnsi"/>
                <w:sz w:val="16"/>
                <w:szCs w:val="16"/>
              </w:rPr>
              <w:t xml:space="preserve">RHPLC </w:t>
            </w:r>
            <w:proofErr w:type="spellStart"/>
            <w:r w:rsidRPr="002D2818">
              <w:rPr>
                <w:rFonts w:asciiTheme="minorHAnsi" w:hAnsiTheme="minorHAnsi" w:cstheme="minorHAnsi"/>
                <w:sz w:val="16"/>
                <w:szCs w:val="16"/>
              </w:rPr>
              <w:t>Automuestrador</w:t>
            </w:r>
            <w:proofErr w:type="spellEnd"/>
            <w:r w:rsidRPr="002D2818">
              <w:rPr>
                <w:rFonts w:asciiTheme="minorHAnsi" w:hAnsiTheme="minorHAnsi" w:cstheme="minorHAnsi"/>
                <w:sz w:val="16"/>
                <w:szCs w:val="16"/>
              </w:rPr>
              <w:t xml:space="preserve"> marca: Jasco modelo: AS-4150 con capacidad de 180 posiciones de presión </w:t>
            </w:r>
            <w:r w:rsidRPr="00C03D34">
              <w:rPr>
                <w:rFonts w:asciiTheme="minorHAnsi" w:hAnsiTheme="minorHAnsi" w:cstheme="minorHAnsi"/>
                <w:sz w:val="16"/>
                <w:szCs w:val="16"/>
              </w:rPr>
              <w:t xml:space="preserve">máxima 70 MPa (10150 psi) y </w:t>
            </w:r>
            <w:proofErr w:type="spellStart"/>
            <w:r w:rsidRPr="00C03D34">
              <w:rPr>
                <w:rFonts w:asciiTheme="minorHAnsi" w:hAnsiTheme="minorHAnsi" w:cstheme="minorHAnsi"/>
                <w:sz w:val="16"/>
                <w:szCs w:val="16"/>
              </w:rPr>
              <w:t>loop</w:t>
            </w:r>
            <w:proofErr w:type="spellEnd"/>
            <w:r w:rsidRPr="00C03D34">
              <w:rPr>
                <w:rFonts w:asciiTheme="minorHAnsi" w:hAnsiTheme="minorHAnsi" w:cstheme="minorHAnsi"/>
                <w:sz w:val="16"/>
                <w:szCs w:val="16"/>
              </w:rPr>
              <w:t xml:space="preserve"> de 20uL</w:t>
            </w:r>
          </w:p>
          <w:p w14:paraId="38F23937" w14:textId="77777777" w:rsidR="002D2818" w:rsidRPr="00C03D34" w:rsidRDefault="002D2818" w:rsidP="002D2818">
            <w:pPr>
              <w:jc w:val="both"/>
              <w:rPr>
                <w:rFonts w:asciiTheme="minorHAnsi" w:hAnsiTheme="minorHAnsi" w:cstheme="minorHAnsi"/>
                <w:sz w:val="16"/>
                <w:szCs w:val="16"/>
              </w:rPr>
            </w:pPr>
          </w:p>
          <w:p w14:paraId="6A096D9C" w14:textId="35DCDCE8" w:rsidR="002D2818" w:rsidRPr="00C03D34" w:rsidRDefault="002D2818" w:rsidP="002D2818">
            <w:pPr>
              <w:jc w:val="both"/>
              <w:rPr>
                <w:rFonts w:asciiTheme="minorHAnsi" w:hAnsiTheme="minorHAnsi" w:cstheme="minorHAnsi"/>
                <w:sz w:val="16"/>
                <w:szCs w:val="16"/>
              </w:rPr>
            </w:pPr>
            <w:r w:rsidRPr="00C03D34">
              <w:rPr>
                <w:rFonts w:asciiTheme="minorHAnsi" w:hAnsiTheme="minorHAnsi" w:cstheme="minorHAnsi"/>
                <w:sz w:val="16"/>
                <w:szCs w:val="16"/>
              </w:rPr>
              <w:t>Instalación incluida.</w:t>
            </w:r>
          </w:p>
          <w:p w14:paraId="06BEDE4E" w14:textId="5FE1442C" w:rsidR="002D2818" w:rsidRPr="00C03D34" w:rsidRDefault="002D2818" w:rsidP="002D2818">
            <w:pPr>
              <w:jc w:val="both"/>
              <w:rPr>
                <w:rFonts w:asciiTheme="minorHAnsi" w:hAnsiTheme="minorHAnsi" w:cstheme="minorHAnsi"/>
                <w:sz w:val="16"/>
                <w:szCs w:val="16"/>
              </w:rPr>
            </w:pPr>
            <w:r w:rsidRPr="00C03D34">
              <w:rPr>
                <w:rFonts w:asciiTheme="minorHAnsi" w:hAnsiTheme="minorHAnsi" w:cstheme="minorHAnsi"/>
                <w:sz w:val="16"/>
                <w:szCs w:val="16"/>
              </w:rPr>
              <w:t xml:space="preserve">Capacitación, en la adquisición del equipo incluye curso de capacitación de 20 </w:t>
            </w:r>
            <w:proofErr w:type="spellStart"/>
            <w:r w:rsidRPr="00C03D34">
              <w:rPr>
                <w:rFonts w:asciiTheme="minorHAnsi" w:hAnsiTheme="minorHAnsi" w:cstheme="minorHAnsi"/>
                <w:sz w:val="16"/>
                <w:szCs w:val="16"/>
              </w:rPr>
              <w:t>hrs</w:t>
            </w:r>
            <w:proofErr w:type="spellEnd"/>
            <w:r w:rsidRPr="00C03D34">
              <w:rPr>
                <w:rFonts w:asciiTheme="minorHAnsi" w:hAnsiTheme="minorHAnsi" w:cstheme="minorHAnsi"/>
                <w:sz w:val="16"/>
                <w:szCs w:val="16"/>
              </w:rPr>
              <w:t xml:space="preserve">, avanzado en el uso integral del equipo y software, al personal </w:t>
            </w:r>
            <w:r w:rsidR="00C03D34" w:rsidRPr="00C03D34">
              <w:rPr>
                <w:rFonts w:asciiTheme="minorHAnsi" w:hAnsiTheme="minorHAnsi" w:cstheme="minorHAnsi"/>
                <w:sz w:val="16"/>
                <w:szCs w:val="16"/>
              </w:rPr>
              <w:t>de la Universidad</w:t>
            </w:r>
            <w:r w:rsidRPr="00C03D34">
              <w:rPr>
                <w:rFonts w:asciiTheme="minorHAnsi" w:hAnsiTheme="minorHAnsi" w:cstheme="minorHAnsi"/>
                <w:sz w:val="16"/>
                <w:szCs w:val="16"/>
              </w:rPr>
              <w:t>, apegado a manual de fabricante.</w:t>
            </w:r>
          </w:p>
          <w:p w14:paraId="636307A3" w14:textId="77777777" w:rsidR="002D2818" w:rsidRPr="00C03D34" w:rsidRDefault="002D2818" w:rsidP="002D2818">
            <w:pPr>
              <w:jc w:val="both"/>
              <w:rPr>
                <w:rFonts w:asciiTheme="minorHAnsi" w:hAnsiTheme="minorHAnsi" w:cstheme="minorHAnsi"/>
                <w:sz w:val="16"/>
                <w:szCs w:val="16"/>
              </w:rPr>
            </w:pPr>
          </w:p>
          <w:p w14:paraId="6928E5FC" w14:textId="76CD345A" w:rsidR="002D2818" w:rsidRPr="00C03D34" w:rsidRDefault="002D2818" w:rsidP="002D2818">
            <w:pPr>
              <w:jc w:val="both"/>
              <w:rPr>
                <w:rFonts w:asciiTheme="minorHAnsi" w:hAnsiTheme="minorHAnsi" w:cstheme="minorHAnsi"/>
                <w:sz w:val="16"/>
                <w:szCs w:val="16"/>
              </w:rPr>
            </w:pPr>
            <w:r w:rsidRPr="00C03D34">
              <w:rPr>
                <w:rFonts w:asciiTheme="minorHAnsi" w:hAnsiTheme="minorHAnsi" w:cstheme="minorHAnsi"/>
                <w:sz w:val="16"/>
                <w:szCs w:val="16"/>
              </w:rPr>
              <w:t xml:space="preserve">El equipo incluye licencias y manuales de operación, así como software para la optimización de desempeño del equipo exclusivamente para </w:t>
            </w:r>
            <w:r w:rsidR="00C03D34" w:rsidRPr="00C03D34">
              <w:rPr>
                <w:rFonts w:asciiTheme="minorHAnsi" w:hAnsiTheme="minorHAnsi" w:cstheme="minorHAnsi"/>
                <w:sz w:val="16"/>
                <w:szCs w:val="16"/>
              </w:rPr>
              <w:t>la Universidad</w:t>
            </w:r>
            <w:r w:rsidRPr="00C03D34">
              <w:rPr>
                <w:rFonts w:asciiTheme="minorHAnsi" w:hAnsiTheme="minorHAnsi" w:cstheme="minorHAnsi"/>
                <w:sz w:val="16"/>
                <w:szCs w:val="16"/>
              </w:rPr>
              <w:t>.</w:t>
            </w:r>
          </w:p>
          <w:p w14:paraId="610BD25B" w14:textId="6CAD1D29" w:rsidR="002D2818" w:rsidRPr="002D2818" w:rsidRDefault="002D2818" w:rsidP="002D2818">
            <w:pPr>
              <w:jc w:val="both"/>
              <w:rPr>
                <w:rFonts w:asciiTheme="minorHAnsi" w:hAnsiTheme="minorHAnsi" w:cstheme="minorHAnsi"/>
                <w:sz w:val="16"/>
                <w:szCs w:val="16"/>
              </w:rPr>
            </w:pPr>
            <w:r w:rsidRPr="00C03D34">
              <w:rPr>
                <w:rFonts w:asciiTheme="minorHAnsi" w:hAnsiTheme="minorHAnsi" w:cstheme="minorHAnsi"/>
                <w:sz w:val="16"/>
                <w:szCs w:val="16"/>
              </w:rPr>
              <w:t>Garantía, el equipo cuenta con 12 meses</w:t>
            </w:r>
            <w:r w:rsidRPr="002D2818">
              <w:rPr>
                <w:rFonts w:asciiTheme="minorHAnsi" w:hAnsiTheme="minorHAnsi" w:cstheme="minorHAnsi"/>
                <w:sz w:val="16"/>
                <w:szCs w:val="16"/>
              </w:rPr>
              <w:t xml:space="preserve"> de Garantía una vez instalado y puesto a punto</w:t>
            </w:r>
            <w:r w:rsidR="00C03D34">
              <w:rPr>
                <w:rFonts w:asciiTheme="minorHAnsi" w:hAnsiTheme="minorHAnsi" w:cstheme="minorHAnsi"/>
                <w:sz w:val="16"/>
                <w:szCs w:val="16"/>
              </w:rPr>
              <w:t>.</w:t>
            </w:r>
          </w:p>
          <w:p w14:paraId="1D91D6C9" w14:textId="77777777" w:rsidR="002D2818" w:rsidRPr="002D2818" w:rsidRDefault="002D2818" w:rsidP="002D2818">
            <w:pPr>
              <w:jc w:val="both"/>
              <w:rPr>
                <w:rFonts w:asciiTheme="minorHAnsi" w:hAnsiTheme="minorHAnsi" w:cstheme="minorHAnsi"/>
                <w:sz w:val="16"/>
                <w:szCs w:val="16"/>
              </w:rPr>
            </w:pPr>
          </w:p>
          <w:p w14:paraId="6D0710F3" w14:textId="7EE99BCE" w:rsidR="00CB2FDC" w:rsidRPr="002D2818" w:rsidRDefault="002D2818" w:rsidP="002D2818">
            <w:pPr>
              <w:jc w:val="both"/>
              <w:rPr>
                <w:rFonts w:asciiTheme="minorHAnsi" w:hAnsiTheme="minorHAnsi" w:cstheme="minorHAnsi"/>
                <w:sz w:val="16"/>
                <w:szCs w:val="16"/>
                <w:highlight w:val="yellow"/>
              </w:rPr>
            </w:pPr>
            <w:r w:rsidRPr="002D2818">
              <w:rPr>
                <w:rFonts w:asciiTheme="minorHAnsi" w:hAnsiTheme="minorHAnsi" w:cstheme="minorHAnsi"/>
                <w:sz w:val="16"/>
                <w:szCs w:val="16"/>
              </w:rPr>
              <w:t>Certificación ante ISO-9001</w:t>
            </w:r>
          </w:p>
        </w:tc>
        <w:tc>
          <w:tcPr>
            <w:tcW w:w="745" w:type="pct"/>
            <w:shd w:val="clear" w:color="auto" w:fill="auto"/>
            <w:vAlign w:val="center"/>
          </w:tcPr>
          <w:p w14:paraId="432225A6" w14:textId="09FDADD4" w:rsidR="00CB2FDC" w:rsidRPr="00CD2D65" w:rsidRDefault="00CB2FDC" w:rsidP="00CB2FDC">
            <w:pPr>
              <w:jc w:val="center"/>
              <w:rPr>
                <w:rFonts w:ascii="Calibri" w:hAnsi="Calibri" w:cs="Calibri"/>
                <w:sz w:val="16"/>
                <w:szCs w:val="16"/>
              </w:rPr>
            </w:pPr>
            <w:r>
              <w:rPr>
                <w:rFonts w:ascii="Calibri" w:hAnsi="Calibri" w:cs="Calibri"/>
                <w:sz w:val="16"/>
                <w:szCs w:val="16"/>
              </w:rPr>
              <w:lastRenderedPageBreak/>
              <w:t>Equipo</w:t>
            </w:r>
          </w:p>
        </w:tc>
        <w:tc>
          <w:tcPr>
            <w:tcW w:w="445" w:type="pct"/>
            <w:shd w:val="clear" w:color="auto" w:fill="auto"/>
            <w:vAlign w:val="center"/>
          </w:tcPr>
          <w:p w14:paraId="100B3663" w14:textId="64024ECB" w:rsidR="00CB2FDC" w:rsidRPr="00CD2D65" w:rsidRDefault="00CB2FDC" w:rsidP="00CB2FDC">
            <w:pPr>
              <w:jc w:val="center"/>
              <w:rPr>
                <w:rFonts w:ascii="Calibri" w:hAnsi="Calibri" w:cs="Calibri"/>
                <w:sz w:val="16"/>
                <w:szCs w:val="16"/>
              </w:rPr>
            </w:pPr>
            <w:r>
              <w:rPr>
                <w:rFonts w:ascii="Calibri" w:hAnsi="Calibri" w:cs="Calibri"/>
                <w:sz w:val="16"/>
                <w:szCs w:val="16"/>
              </w:rPr>
              <w:t>1</w:t>
            </w:r>
          </w:p>
        </w:tc>
      </w:tr>
      <w:tr w:rsidR="00BA7E45" w:rsidRPr="00CD2D65" w14:paraId="5459E607" w14:textId="77777777" w:rsidTr="00505978">
        <w:trPr>
          <w:trHeight w:val="94"/>
          <w:jc w:val="center"/>
        </w:trPr>
        <w:tc>
          <w:tcPr>
            <w:tcW w:w="383" w:type="pct"/>
            <w:shd w:val="clear" w:color="auto" w:fill="D9D9D9"/>
            <w:vAlign w:val="center"/>
          </w:tcPr>
          <w:p w14:paraId="3450C986" w14:textId="03ADAAA0" w:rsidR="00BA7E45" w:rsidRPr="00CD2D65" w:rsidRDefault="00BA7E45" w:rsidP="00BA7E45">
            <w:pPr>
              <w:jc w:val="center"/>
              <w:rPr>
                <w:rFonts w:ascii="Calibri" w:hAnsi="Calibri" w:cs="Calibri"/>
                <w:sz w:val="16"/>
                <w:szCs w:val="16"/>
              </w:rPr>
            </w:pPr>
            <w:r w:rsidRPr="00A21384">
              <w:rPr>
                <w:rFonts w:asciiTheme="minorHAnsi" w:hAnsiTheme="minorHAnsi" w:cstheme="minorHAnsi"/>
                <w:b/>
                <w:sz w:val="16"/>
                <w:szCs w:val="16"/>
              </w:rPr>
              <w:t>Partida</w:t>
            </w:r>
          </w:p>
        </w:tc>
        <w:tc>
          <w:tcPr>
            <w:tcW w:w="3427" w:type="pct"/>
            <w:shd w:val="clear" w:color="auto" w:fill="D9D9D9"/>
            <w:vAlign w:val="center"/>
          </w:tcPr>
          <w:p w14:paraId="1A4FF9BE" w14:textId="5726EDF4" w:rsidR="00BA7E45" w:rsidRPr="00CD2D65" w:rsidRDefault="00BA7E45" w:rsidP="00BA7E45">
            <w:pPr>
              <w:jc w:val="center"/>
              <w:rPr>
                <w:rFonts w:asciiTheme="minorHAnsi" w:hAnsiTheme="minorHAnsi" w:cstheme="minorHAnsi"/>
                <w:b/>
                <w:sz w:val="16"/>
                <w:szCs w:val="16"/>
              </w:rPr>
            </w:pPr>
            <w:r w:rsidRPr="00A21384">
              <w:rPr>
                <w:rFonts w:asciiTheme="minorHAnsi" w:hAnsiTheme="minorHAnsi" w:cstheme="minorHAnsi"/>
                <w:b/>
                <w:sz w:val="16"/>
                <w:szCs w:val="16"/>
              </w:rPr>
              <w:t>Descripción a detalle del bien</w:t>
            </w:r>
          </w:p>
        </w:tc>
        <w:tc>
          <w:tcPr>
            <w:tcW w:w="745" w:type="pct"/>
            <w:shd w:val="clear" w:color="auto" w:fill="D9D9D9"/>
            <w:vAlign w:val="center"/>
          </w:tcPr>
          <w:p w14:paraId="092C9C42" w14:textId="53710827" w:rsidR="00BA7E45" w:rsidRPr="00CD2D65" w:rsidRDefault="00BA7E45" w:rsidP="00BA7E45">
            <w:pPr>
              <w:jc w:val="center"/>
              <w:rPr>
                <w:rFonts w:ascii="Calibri" w:hAnsi="Calibri" w:cs="Calibri"/>
                <w:sz w:val="16"/>
                <w:szCs w:val="16"/>
              </w:rPr>
            </w:pPr>
            <w:r w:rsidRPr="00A21384">
              <w:rPr>
                <w:rFonts w:asciiTheme="minorHAnsi" w:hAnsiTheme="minorHAnsi" w:cstheme="minorHAnsi"/>
                <w:b/>
                <w:sz w:val="16"/>
                <w:szCs w:val="16"/>
              </w:rPr>
              <w:t>Unidad de Medida</w:t>
            </w:r>
          </w:p>
        </w:tc>
        <w:tc>
          <w:tcPr>
            <w:tcW w:w="445" w:type="pct"/>
            <w:shd w:val="clear" w:color="auto" w:fill="D9D9D9"/>
            <w:vAlign w:val="center"/>
          </w:tcPr>
          <w:p w14:paraId="0F73463A" w14:textId="24A63F04" w:rsidR="00BA7E45" w:rsidRPr="00CD2D65" w:rsidRDefault="00BA7E45" w:rsidP="00BA7E45">
            <w:pPr>
              <w:jc w:val="center"/>
              <w:rPr>
                <w:rFonts w:ascii="Calibri" w:hAnsi="Calibri" w:cs="Calibri"/>
                <w:sz w:val="16"/>
                <w:szCs w:val="16"/>
              </w:rPr>
            </w:pPr>
            <w:r w:rsidRPr="00A21384">
              <w:rPr>
                <w:rFonts w:asciiTheme="minorHAnsi" w:hAnsiTheme="minorHAnsi" w:cstheme="minorHAnsi"/>
                <w:b/>
                <w:sz w:val="16"/>
                <w:szCs w:val="16"/>
              </w:rPr>
              <w:t>Cantidad</w:t>
            </w:r>
          </w:p>
        </w:tc>
      </w:tr>
      <w:tr w:rsidR="00BA7E45" w:rsidRPr="00CD2D65" w14:paraId="1A26A44B" w14:textId="77777777" w:rsidTr="00505978">
        <w:trPr>
          <w:trHeight w:val="94"/>
          <w:jc w:val="center"/>
        </w:trPr>
        <w:tc>
          <w:tcPr>
            <w:tcW w:w="383" w:type="pct"/>
            <w:shd w:val="clear" w:color="auto" w:fill="FBE4D5" w:themeFill="accent2" w:themeFillTint="33"/>
            <w:vAlign w:val="center"/>
          </w:tcPr>
          <w:p w14:paraId="17DA74E9" w14:textId="7700FA8B" w:rsidR="00BA7E45" w:rsidRPr="00CD2D65" w:rsidRDefault="00BA7E45" w:rsidP="00BA7E45">
            <w:pPr>
              <w:jc w:val="center"/>
              <w:rPr>
                <w:rFonts w:ascii="Calibri" w:hAnsi="Calibri" w:cs="Calibri"/>
                <w:sz w:val="16"/>
                <w:szCs w:val="16"/>
              </w:rPr>
            </w:pPr>
          </w:p>
        </w:tc>
        <w:tc>
          <w:tcPr>
            <w:tcW w:w="3427" w:type="pct"/>
            <w:shd w:val="clear" w:color="auto" w:fill="FBE4D5" w:themeFill="accent2" w:themeFillTint="33"/>
            <w:vAlign w:val="center"/>
          </w:tcPr>
          <w:p w14:paraId="32C3C45F" w14:textId="1C316CD1" w:rsidR="00BA7E45" w:rsidRPr="00CD2D65" w:rsidRDefault="00BA7E45" w:rsidP="00BA7E45">
            <w:pPr>
              <w:jc w:val="center"/>
              <w:rPr>
                <w:rFonts w:asciiTheme="minorHAnsi" w:hAnsiTheme="minorHAnsi" w:cstheme="minorHAnsi"/>
                <w:b/>
                <w:sz w:val="16"/>
                <w:szCs w:val="16"/>
              </w:rPr>
            </w:pPr>
            <w:r>
              <w:rPr>
                <w:rFonts w:asciiTheme="minorHAnsi" w:hAnsiTheme="minorHAnsi" w:cstheme="minorHAnsi"/>
                <w:b/>
                <w:sz w:val="16"/>
                <w:szCs w:val="16"/>
              </w:rPr>
              <w:t>CENTRO DE CIENCIAS DE LA SALUD</w:t>
            </w:r>
          </w:p>
        </w:tc>
        <w:tc>
          <w:tcPr>
            <w:tcW w:w="745" w:type="pct"/>
            <w:shd w:val="clear" w:color="auto" w:fill="FBE4D5" w:themeFill="accent2" w:themeFillTint="33"/>
            <w:vAlign w:val="center"/>
          </w:tcPr>
          <w:p w14:paraId="1B512D0E" w14:textId="77777777" w:rsidR="00BA7E45" w:rsidRPr="00CD2D65" w:rsidRDefault="00BA7E45" w:rsidP="00BA7E45">
            <w:pPr>
              <w:jc w:val="center"/>
              <w:rPr>
                <w:rFonts w:ascii="Calibri" w:hAnsi="Calibri" w:cs="Calibri"/>
                <w:sz w:val="16"/>
                <w:szCs w:val="16"/>
              </w:rPr>
            </w:pPr>
          </w:p>
        </w:tc>
        <w:tc>
          <w:tcPr>
            <w:tcW w:w="445" w:type="pct"/>
            <w:shd w:val="clear" w:color="auto" w:fill="FBE4D5" w:themeFill="accent2" w:themeFillTint="33"/>
            <w:vAlign w:val="center"/>
          </w:tcPr>
          <w:p w14:paraId="143A42F0" w14:textId="77777777" w:rsidR="00BA7E45" w:rsidRPr="00CD2D65" w:rsidRDefault="00BA7E45" w:rsidP="00BA7E45">
            <w:pPr>
              <w:jc w:val="center"/>
              <w:rPr>
                <w:rFonts w:ascii="Calibri" w:hAnsi="Calibri" w:cs="Calibri"/>
                <w:sz w:val="16"/>
                <w:szCs w:val="16"/>
              </w:rPr>
            </w:pPr>
          </w:p>
        </w:tc>
      </w:tr>
      <w:tr w:rsidR="00BA7E45" w:rsidRPr="001E410F" w14:paraId="2952F755" w14:textId="77777777" w:rsidTr="008B3463">
        <w:trPr>
          <w:trHeight w:val="94"/>
          <w:jc w:val="center"/>
        </w:trPr>
        <w:tc>
          <w:tcPr>
            <w:tcW w:w="383" w:type="pct"/>
            <w:shd w:val="clear" w:color="auto" w:fill="auto"/>
            <w:vAlign w:val="center"/>
          </w:tcPr>
          <w:p w14:paraId="28E7E01F" w14:textId="5EF192DD" w:rsidR="00BA7E45" w:rsidRPr="00BA7E45" w:rsidRDefault="00BA7E45" w:rsidP="00505978">
            <w:pPr>
              <w:jc w:val="center"/>
              <w:rPr>
                <w:rFonts w:ascii="Calibri" w:hAnsi="Calibri" w:cs="Calibri"/>
                <w:sz w:val="16"/>
                <w:szCs w:val="16"/>
              </w:rPr>
            </w:pPr>
            <w:r>
              <w:rPr>
                <w:rFonts w:ascii="Calibri" w:hAnsi="Calibri" w:cs="Calibri"/>
                <w:sz w:val="16"/>
                <w:szCs w:val="16"/>
              </w:rPr>
              <w:t>30</w:t>
            </w:r>
          </w:p>
        </w:tc>
        <w:tc>
          <w:tcPr>
            <w:tcW w:w="3427" w:type="pct"/>
            <w:shd w:val="clear" w:color="auto" w:fill="auto"/>
            <w:vAlign w:val="center"/>
          </w:tcPr>
          <w:p w14:paraId="06A8C925" w14:textId="77777777" w:rsidR="00BA7E45" w:rsidRPr="001E57B3" w:rsidRDefault="00BA7E45" w:rsidP="00BA7E45">
            <w:pPr>
              <w:jc w:val="both"/>
              <w:rPr>
                <w:rFonts w:asciiTheme="minorHAnsi" w:hAnsiTheme="minorHAnsi" w:cstheme="minorHAnsi"/>
                <w:b/>
                <w:sz w:val="16"/>
                <w:szCs w:val="16"/>
              </w:rPr>
            </w:pPr>
            <w:r w:rsidRPr="001E57B3">
              <w:rPr>
                <w:rFonts w:asciiTheme="minorHAnsi" w:hAnsiTheme="minorHAnsi" w:cstheme="minorHAnsi"/>
                <w:b/>
                <w:sz w:val="16"/>
                <w:szCs w:val="16"/>
              </w:rPr>
              <w:t>LF00857. CONJUNTO DE SIMULADOR CATETERISMO MASCULINO Y FEMENINO.</w:t>
            </w:r>
          </w:p>
          <w:p w14:paraId="143946C4" w14:textId="77777777" w:rsidR="00BA7E45" w:rsidRPr="001E57B3" w:rsidRDefault="00BA7E45" w:rsidP="00BA7E45">
            <w:pPr>
              <w:jc w:val="both"/>
              <w:rPr>
                <w:rFonts w:asciiTheme="minorHAnsi" w:hAnsiTheme="minorHAnsi" w:cstheme="minorHAnsi"/>
                <w:b/>
                <w:sz w:val="16"/>
                <w:szCs w:val="16"/>
              </w:rPr>
            </w:pPr>
          </w:p>
          <w:p w14:paraId="745C9B20" w14:textId="77777777" w:rsidR="00BA7E45" w:rsidRPr="00BA7E45" w:rsidRDefault="00BA7E45" w:rsidP="00BA7E45">
            <w:pPr>
              <w:ind w:hanging="103"/>
              <w:jc w:val="both"/>
              <w:rPr>
                <w:rFonts w:asciiTheme="minorHAnsi" w:hAnsiTheme="minorHAnsi" w:cstheme="minorHAnsi"/>
                <w:sz w:val="16"/>
                <w:szCs w:val="16"/>
                <w:lang w:val="en-US"/>
              </w:rPr>
            </w:pPr>
            <w:r w:rsidRPr="00BA7E45">
              <w:rPr>
                <w:rFonts w:asciiTheme="minorHAnsi" w:hAnsiTheme="minorHAnsi" w:cstheme="minorHAnsi"/>
                <w:sz w:val="16"/>
                <w:szCs w:val="16"/>
                <w:lang w:val="en-US"/>
              </w:rPr>
              <w:t>•</w:t>
            </w:r>
            <w:r w:rsidRPr="00BA7E45">
              <w:rPr>
                <w:rFonts w:asciiTheme="minorHAnsi" w:hAnsiTheme="minorHAnsi" w:cstheme="minorHAnsi"/>
                <w:sz w:val="16"/>
                <w:szCs w:val="16"/>
                <w:lang w:val="en-US"/>
              </w:rPr>
              <w:tab/>
              <w:t>Marca: Life/form® (</w:t>
            </w:r>
            <w:proofErr w:type="spellStart"/>
            <w:r w:rsidRPr="00BA7E45">
              <w:rPr>
                <w:rFonts w:asciiTheme="minorHAnsi" w:hAnsiTheme="minorHAnsi" w:cstheme="minorHAnsi"/>
                <w:sz w:val="16"/>
                <w:szCs w:val="16"/>
                <w:lang w:val="en-US"/>
              </w:rPr>
              <w:t>Nasco</w:t>
            </w:r>
            <w:proofErr w:type="spellEnd"/>
            <w:r w:rsidRPr="00BA7E45">
              <w:rPr>
                <w:rFonts w:asciiTheme="minorHAnsi" w:hAnsiTheme="minorHAnsi" w:cstheme="minorHAnsi"/>
                <w:sz w:val="16"/>
                <w:szCs w:val="16"/>
                <w:lang w:val="en-US"/>
              </w:rPr>
              <w:t xml:space="preserve"> Healthcare), </w:t>
            </w:r>
          </w:p>
          <w:p w14:paraId="1FB8173C" w14:textId="77777777" w:rsidR="00BA7E45" w:rsidRPr="00BA7E45" w:rsidRDefault="00BA7E45" w:rsidP="00BA7E45">
            <w:pPr>
              <w:ind w:hanging="103"/>
              <w:jc w:val="both"/>
              <w:rPr>
                <w:rFonts w:asciiTheme="minorHAnsi" w:hAnsiTheme="minorHAnsi" w:cstheme="minorHAnsi"/>
                <w:sz w:val="16"/>
                <w:szCs w:val="16"/>
              </w:rPr>
            </w:pPr>
            <w:r w:rsidRPr="00BA7E45">
              <w:rPr>
                <w:rFonts w:asciiTheme="minorHAnsi" w:hAnsiTheme="minorHAnsi" w:cstheme="minorHAnsi"/>
                <w:sz w:val="16"/>
                <w:szCs w:val="16"/>
              </w:rPr>
              <w:t>•</w:t>
            </w:r>
            <w:r w:rsidRPr="00BA7E45">
              <w:rPr>
                <w:rFonts w:asciiTheme="minorHAnsi" w:hAnsiTheme="minorHAnsi" w:cstheme="minorHAnsi"/>
                <w:sz w:val="16"/>
                <w:szCs w:val="16"/>
              </w:rPr>
              <w:tab/>
              <w:t>Modelo LF00857</w:t>
            </w:r>
          </w:p>
          <w:p w14:paraId="74600EF8" w14:textId="77777777" w:rsidR="00BA7E45" w:rsidRPr="00BA7E45" w:rsidRDefault="00BA7E45" w:rsidP="00BA7E45">
            <w:pPr>
              <w:ind w:hanging="103"/>
              <w:jc w:val="both"/>
              <w:rPr>
                <w:rFonts w:asciiTheme="minorHAnsi" w:hAnsiTheme="minorHAnsi" w:cstheme="minorHAnsi"/>
                <w:sz w:val="16"/>
                <w:szCs w:val="16"/>
              </w:rPr>
            </w:pPr>
            <w:r w:rsidRPr="00BA7E45">
              <w:rPr>
                <w:rFonts w:asciiTheme="minorHAnsi" w:hAnsiTheme="minorHAnsi" w:cstheme="minorHAnsi"/>
                <w:sz w:val="16"/>
                <w:szCs w:val="16"/>
              </w:rPr>
              <w:t>•</w:t>
            </w:r>
            <w:r w:rsidRPr="00BA7E45">
              <w:rPr>
                <w:rFonts w:asciiTheme="minorHAnsi" w:hAnsiTheme="minorHAnsi" w:cstheme="minorHAnsi"/>
                <w:sz w:val="16"/>
                <w:szCs w:val="16"/>
              </w:rPr>
              <w:tab/>
              <w:t xml:space="preserve">Incluye: simulador femenino-LF00856U (Este simulador consiste de un abdomen femenino y permite palpar la presión y la resistencia durante la introducción de una sonda en la uretra y el esfínter. Cuando la sonda entra en la vejiga, fluye orina artificial (agua) por la sonda. Reproducción fiel al natural de los genitales externos y del perineo, de las ninfas, del clítoris, del orificio de la uretra y de la entrada de la vagina. Suministro con sonda, lubricante y maletín de transporte. </w:t>
            </w:r>
          </w:p>
          <w:p w14:paraId="242B2673" w14:textId="77777777" w:rsidR="00BA7E45" w:rsidRPr="00BA7E45" w:rsidRDefault="00BA7E45" w:rsidP="00BA7E45">
            <w:pPr>
              <w:ind w:hanging="103"/>
              <w:jc w:val="both"/>
              <w:rPr>
                <w:rFonts w:asciiTheme="minorHAnsi" w:hAnsiTheme="minorHAnsi" w:cstheme="minorHAnsi"/>
                <w:sz w:val="16"/>
                <w:szCs w:val="16"/>
              </w:rPr>
            </w:pPr>
            <w:r w:rsidRPr="00BA7E45">
              <w:rPr>
                <w:rFonts w:asciiTheme="minorHAnsi" w:hAnsiTheme="minorHAnsi" w:cstheme="minorHAnsi"/>
                <w:sz w:val="16"/>
                <w:szCs w:val="16"/>
              </w:rPr>
              <w:t>•</w:t>
            </w:r>
            <w:r w:rsidRPr="00BA7E45">
              <w:rPr>
                <w:rFonts w:asciiTheme="minorHAnsi" w:hAnsiTheme="minorHAnsi" w:cstheme="minorHAnsi"/>
                <w:sz w:val="16"/>
                <w:szCs w:val="16"/>
              </w:rPr>
              <w:tab/>
              <w:t>Incluye simulador masculino-LF00855U- (Este simulador consiste de un abdomen masculino y permite palpar la presión y la resistencia que se producen poco antes de la entrada a la vejiga y que provienen de los repliegues de la mucosa, y el esfínter de la uretra. Cuando la sonda entra en la vejiga, fluye orina artificial (agua) por la sonda. La posición y el movimiento correctos del pene se puede practicar fácilmente durante el cateterismo. Suministro con sonda, lubricante y maletín de transporte)</w:t>
            </w:r>
          </w:p>
          <w:p w14:paraId="266EC20D" w14:textId="77777777" w:rsidR="00BA7E45" w:rsidRPr="00BA7E45" w:rsidRDefault="00BA7E45" w:rsidP="00BA7E45">
            <w:pPr>
              <w:ind w:hanging="103"/>
              <w:jc w:val="both"/>
              <w:rPr>
                <w:rFonts w:asciiTheme="minorHAnsi" w:hAnsiTheme="minorHAnsi" w:cstheme="minorHAnsi"/>
                <w:sz w:val="16"/>
                <w:szCs w:val="16"/>
              </w:rPr>
            </w:pPr>
            <w:r w:rsidRPr="00BA7E45">
              <w:rPr>
                <w:rFonts w:asciiTheme="minorHAnsi" w:hAnsiTheme="minorHAnsi" w:cstheme="minorHAnsi"/>
                <w:sz w:val="16"/>
                <w:szCs w:val="16"/>
              </w:rPr>
              <w:t>•</w:t>
            </w:r>
            <w:r w:rsidRPr="00BA7E45">
              <w:rPr>
                <w:rFonts w:asciiTheme="minorHAnsi" w:hAnsiTheme="minorHAnsi" w:cstheme="minorHAnsi"/>
                <w:sz w:val="16"/>
                <w:szCs w:val="16"/>
              </w:rPr>
              <w:tab/>
              <w:t>Peso total: aproximadamente 40 lb (18 kg)</w:t>
            </w:r>
          </w:p>
          <w:p w14:paraId="02173003" w14:textId="77777777" w:rsidR="00BA7E45" w:rsidRPr="00BA7E45" w:rsidRDefault="00BA7E45" w:rsidP="00BA7E45">
            <w:pPr>
              <w:ind w:hanging="103"/>
              <w:jc w:val="both"/>
              <w:rPr>
                <w:rFonts w:asciiTheme="minorHAnsi" w:hAnsiTheme="minorHAnsi" w:cstheme="minorHAnsi"/>
                <w:sz w:val="16"/>
                <w:szCs w:val="16"/>
              </w:rPr>
            </w:pPr>
            <w:r w:rsidRPr="00BA7E45">
              <w:rPr>
                <w:rFonts w:asciiTheme="minorHAnsi" w:hAnsiTheme="minorHAnsi" w:cstheme="minorHAnsi"/>
                <w:sz w:val="16"/>
                <w:szCs w:val="16"/>
              </w:rPr>
              <w:t>•</w:t>
            </w:r>
            <w:r w:rsidRPr="00BA7E45">
              <w:rPr>
                <w:rFonts w:asciiTheme="minorHAnsi" w:hAnsiTheme="minorHAnsi" w:cstheme="minorHAnsi"/>
                <w:sz w:val="16"/>
                <w:szCs w:val="16"/>
              </w:rPr>
              <w:tab/>
              <w:t>Tamaño del empaque:</w:t>
            </w:r>
          </w:p>
          <w:p w14:paraId="4E999AE9" w14:textId="77777777" w:rsidR="00BA7E45" w:rsidRPr="00BA7E45" w:rsidRDefault="00BA7E45" w:rsidP="00BA7E45">
            <w:pPr>
              <w:ind w:hanging="103"/>
              <w:jc w:val="both"/>
              <w:rPr>
                <w:rFonts w:asciiTheme="minorHAnsi" w:hAnsiTheme="minorHAnsi" w:cstheme="minorHAnsi"/>
                <w:sz w:val="16"/>
                <w:szCs w:val="16"/>
              </w:rPr>
            </w:pPr>
            <w:r w:rsidRPr="00BA7E45">
              <w:rPr>
                <w:rFonts w:asciiTheme="minorHAnsi" w:hAnsiTheme="minorHAnsi" w:cstheme="minorHAnsi"/>
                <w:sz w:val="16"/>
                <w:szCs w:val="16"/>
              </w:rPr>
              <w:t>Caja 1: 24 × 16 × 13 in (61 × 41 × 33 cm)</w:t>
            </w:r>
          </w:p>
          <w:p w14:paraId="75D8C2D9" w14:textId="77777777" w:rsidR="00BA7E45" w:rsidRPr="00BA7E45" w:rsidRDefault="00BA7E45" w:rsidP="00BA7E45">
            <w:pPr>
              <w:ind w:hanging="103"/>
              <w:jc w:val="both"/>
              <w:rPr>
                <w:rFonts w:asciiTheme="minorHAnsi" w:hAnsiTheme="minorHAnsi" w:cstheme="minorHAnsi"/>
                <w:sz w:val="16"/>
                <w:szCs w:val="16"/>
              </w:rPr>
            </w:pPr>
            <w:r w:rsidRPr="00BA7E45">
              <w:rPr>
                <w:rFonts w:asciiTheme="minorHAnsi" w:hAnsiTheme="minorHAnsi" w:cstheme="minorHAnsi"/>
                <w:sz w:val="16"/>
                <w:szCs w:val="16"/>
              </w:rPr>
              <w:t xml:space="preserve"> Caja 2: 25 × 13 × 20 in (64 × 33 × 51 cm)  </w:t>
            </w:r>
          </w:p>
          <w:p w14:paraId="17B7E663" w14:textId="77777777" w:rsidR="00BA7E45" w:rsidRPr="00BA7E45" w:rsidRDefault="00BA7E45" w:rsidP="00BA7E45">
            <w:pPr>
              <w:ind w:hanging="103"/>
              <w:jc w:val="both"/>
              <w:rPr>
                <w:rFonts w:asciiTheme="minorHAnsi" w:hAnsiTheme="minorHAnsi" w:cstheme="minorHAnsi"/>
                <w:sz w:val="16"/>
                <w:szCs w:val="16"/>
              </w:rPr>
            </w:pPr>
            <w:r w:rsidRPr="00BA7E45">
              <w:rPr>
                <w:rFonts w:asciiTheme="minorHAnsi" w:hAnsiTheme="minorHAnsi" w:cstheme="minorHAnsi"/>
                <w:sz w:val="16"/>
                <w:szCs w:val="16"/>
              </w:rPr>
              <w:t>•</w:t>
            </w:r>
            <w:r w:rsidRPr="00BA7E45">
              <w:rPr>
                <w:rFonts w:asciiTheme="minorHAnsi" w:hAnsiTheme="minorHAnsi" w:cstheme="minorHAnsi"/>
                <w:sz w:val="16"/>
                <w:szCs w:val="16"/>
              </w:rPr>
              <w:tab/>
              <w:t>Garantía: 5 años</w:t>
            </w:r>
          </w:p>
          <w:p w14:paraId="050E18A5" w14:textId="77777777" w:rsidR="00BA7E45" w:rsidRPr="00BA7E45" w:rsidRDefault="00BA7E45" w:rsidP="00BA7E45">
            <w:pPr>
              <w:ind w:hanging="103"/>
              <w:jc w:val="both"/>
              <w:rPr>
                <w:rFonts w:asciiTheme="minorHAnsi" w:hAnsiTheme="minorHAnsi" w:cstheme="minorHAnsi"/>
                <w:sz w:val="16"/>
                <w:szCs w:val="16"/>
              </w:rPr>
            </w:pPr>
            <w:r w:rsidRPr="00BA7E45">
              <w:rPr>
                <w:rFonts w:asciiTheme="minorHAnsi" w:hAnsiTheme="minorHAnsi" w:cstheme="minorHAnsi"/>
                <w:sz w:val="16"/>
                <w:szCs w:val="16"/>
              </w:rPr>
              <w:t>•</w:t>
            </w:r>
            <w:r w:rsidRPr="00BA7E45">
              <w:rPr>
                <w:rFonts w:asciiTheme="minorHAnsi" w:hAnsiTheme="minorHAnsi" w:cstheme="minorHAnsi"/>
                <w:sz w:val="16"/>
                <w:szCs w:val="16"/>
              </w:rPr>
              <w:tab/>
              <w:t>Compatibilidad: admite catéteres Foley de 16 Fr (uso cuidadoso necesario al inflar el manguito)</w:t>
            </w:r>
          </w:p>
          <w:p w14:paraId="08D419A8" w14:textId="77777777" w:rsidR="00BA7E45" w:rsidRPr="00BA7E45" w:rsidRDefault="00BA7E45" w:rsidP="00BA7E45">
            <w:pPr>
              <w:ind w:hanging="103"/>
              <w:jc w:val="both"/>
              <w:rPr>
                <w:rFonts w:asciiTheme="minorHAnsi" w:hAnsiTheme="minorHAnsi" w:cstheme="minorHAnsi"/>
                <w:sz w:val="16"/>
                <w:szCs w:val="16"/>
              </w:rPr>
            </w:pPr>
            <w:r w:rsidRPr="00BA7E45">
              <w:rPr>
                <w:rFonts w:asciiTheme="minorHAnsi" w:hAnsiTheme="minorHAnsi" w:cstheme="minorHAnsi"/>
                <w:sz w:val="16"/>
                <w:szCs w:val="16"/>
              </w:rPr>
              <w:t>•</w:t>
            </w:r>
            <w:r w:rsidRPr="00BA7E45">
              <w:rPr>
                <w:rFonts w:asciiTheme="minorHAnsi" w:hAnsiTheme="minorHAnsi" w:cstheme="minorHAnsi"/>
                <w:sz w:val="16"/>
                <w:szCs w:val="16"/>
              </w:rPr>
              <w:tab/>
              <w:t>Construcción anatómica realista: trayecto uretral preciso, reservorio, y resistencia al insertar catéter</w:t>
            </w:r>
          </w:p>
          <w:p w14:paraId="44ABFC0D" w14:textId="00D7364F" w:rsidR="00BA7E45" w:rsidRPr="00BA7E45" w:rsidRDefault="00BA7E45" w:rsidP="00BA7E45">
            <w:pPr>
              <w:jc w:val="both"/>
              <w:rPr>
                <w:rFonts w:asciiTheme="minorHAnsi" w:hAnsiTheme="minorHAnsi" w:cstheme="minorHAnsi"/>
                <w:sz w:val="16"/>
                <w:szCs w:val="16"/>
              </w:rPr>
            </w:pPr>
            <w:r w:rsidRPr="005353FA">
              <w:rPr>
                <w:rFonts w:asciiTheme="minorHAnsi" w:hAnsiTheme="minorHAnsi" w:cstheme="minorHAnsi"/>
                <w:b/>
                <w:sz w:val="16"/>
                <w:szCs w:val="16"/>
              </w:rPr>
              <w:t>Tiempo de Garantía:</w:t>
            </w:r>
            <w:r w:rsidR="005353FA" w:rsidRPr="005353FA">
              <w:rPr>
                <w:rFonts w:asciiTheme="minorHAnsi" w:hAnsiTheme="minorHAnsi" w:cstheme="minorHAnsi"/>
                <w:b/>
                <w:sz w:val="16"/>
                <w:szCs w:val="16"/>
              </w:rPr>
              <w:t xml:space="preserve"> </w:t>
            </w:r>
            <w:r w:rsidRPr="00BA7E45">
              <w:rPr>
                <w:rFonts w:asciiTheme="minorHAnsi" w:hAnsiTheme="minorHAnsi" w:cstheme="minorHAnsi"/>
                <w:sz w:val="16"/>
                <w:szCs w:val="16"/>
              </w:rPr>
              <w:t>5 años</w:t>
            </w:r>
          </w:p>
          <w:p w14:paraId="0AD0D320" w14:textId="419F1933" w:rsidR="00BA7E45" w:rsidRPr="00BA7E45" w:rsidRDefault="00BA7E45" w:rsidP="00BA7E45">
            <w:pPr>
              <w:jc w:val="both"/>
              <w:rPr>
                <w:rFonts w:asciiTheme="minorHAnsi" w:hAnsiTheme="minorHAnsi" w:cstheme="minorHAnsi"/>
                <w:sz w:val="16"/>
                <w:szCs w:val="16"/>
              </w:rPr>
            </w:pPr>
            <w:r w:rsidRPr="00BA7E45">
              <w:rPr>
                <w:rFonts w:asciiTheme="minorHAnsi" w:hAnsiTheme="minorHAnsi" w:cstheme="minorHAnsi"/>
                <w:sz w:val="16"/>
                <w:szCs w:val="16"/>
              </w:rPr>
              <w:t>Certificaciones especiales:</w:t>
            </w:r>
            <w:r w:rsidR="005353FA">
              <w:rPr>
                <w:rFonts w:asciiTheme="minorHAnsi" w:hAnsiTheme="minorHAnsi" w:cstheme="minorHAnsi"/>
                <w:sz w:val="16"/>
                <w:szCs w:val="16"/>
              </w:rPr>
              <w:t xml:space="preserve"> </w:t>
            </w:r>
            <w:r w:rsidRPr="00BA7E45">
              <w:rPr>
                <w:rFonts w:asciiTheme="minorHAnsi" w:hAnsiTheme="minorHAnsi" w:cstheme="minorHAnsi"/>
                <w:sz w:val="16"/>
                <w:szCs w:val="16"/>
              </w:rPr>
              <w:t>No aplica</w:t>
            </w:r>
          </w:p>
          <w:p w14:paraId="1FCEC773" w14:textId="1D0DE0EE" w:rsidR="00BA7E45" w:rsidRPr="00BA7E45" w:rsidRDefault="00BA7E45" w:rsidP="00BA7E45">
            <w:pPr>
              <w:jc w:val="both"/>
              <w:rPr>
                <w:rFonts w:asciiTheme="minorHAnsi" w:hAnsiTheme="minorHAnsi" w:cstheme="minorHAnsi"/>
                <w:sz w:val="16"/>
                <w:szCs w:val="16"/>
              </w:rPr>
            </w:pPr>
            <w:r w:rsidRPr="00BA7E45">
              <w:rPr>
                <w:rFonts w:asciiTheme="minorHAnsi" w:hAnsiTheme="minorHAnsi" w:cstheme="minorHAnsi"/>
                <w:sz w:val="16"/>
                <w:szCs w:val="16"/>
              </w:rPr>
              <w:t>Certificación o etiquetas ambientales:</w:t>
            </w:r>
            <w:r w:rsidR="005353FA">
              <w:rPr>
                <w:rFonts w:asciiTheme="minorHAnsi" w:hAnsiTheme="minorHAnsi" w:cstheme="minorHAnsi"/>
                <w:sz w:val="16"/>
                <w:szCs w:val="16"/>
              </w:rPr>
              <w:t xml:space="preserve"> </w:t>
            </w:r>
            <w:r w:rsidRPr="00BA7E45">
              <w:rPr>
                <w:rFonts w:asciiTheme="minorHAnsi" w:hAnsiTheme="minorHAnsi" w:cstheme="minorHAnsi"/>
                <w:sz w:val="16"/>
                <w:szCs w:val="16"/>
              </w:rPr>
              <w:t xml:space="preserve">No aplica </w:t>
            </w:r>
          </w:p>
          <w:p w14:paraId="0142A676" w14:textId="387ABEFD" w:rsidR="00BA7E45" w:rsidRPr="00BA7E45" w:rsidRDefault="00BA7E45" w:rsidP="00BA7E45">
            <w:pPr>
              <w:jc w:val="both"/>
              <w:rPr>
                <w:rFonts w:asciiTheme="minorHAnsi" w:hAnsiTheme="minorHAnsi" w:cstheme="minorHAnsi"/>
                <w:sz w:val="16"/>
                <w:szCs w:val="16"/>
              </w:rPr>
            </w:pPr>
            <w:r w:rsidRPr="00BA7E45">
              <w:rPr>
                <w:rFonts w:asciiTheme="minorHAnsi" w:hAnsiTheme="minorHAnsi" w:cstheme="minorHAnsi"/>
                <w:sz w:val="16"/>
                <w:szCs w:val="16"/>
              </w:rPr>
              <w:t>Capacitación: Incluir Capacitación</w:t>
            </w:r>
          </w:p>
          <w:p w14:paraId="628DCD6A" w14:textId="3A57A8C8" w:rsidR="00BA7E45" w:rsidRPr="00BA7E45" w:rsidRDefault="00BA7E45" w:rsidP="005353FA">
            <w:pPr>
              <w:jc w:val="both"/>
              <w:rPr>
                <w:rFonts w:asciiTheme="minorHAnsi" w:hAnsiTheme="minorHAnsi" w:cstheme="minorHAnsi"/>
                <w:sz w:val="16"/>
                <w:szCs w:val="16"/>
              </w:rPr>
            </w:pPr>
            <w:r w:rsidRPr="00BA7E45">
              <w:rPr>
                <w:rFonts w:asciiTheme="minorHAnsi" w:hAnsiTheme="minorHAnsi" w:cstheme="minorHAnsi"/>
                <w:sz w:val="16"/>
                <w:szCs w:val="16"/>
              </w:rPr>
              <w:lastRenderedPageBreak/>
              <w:t>Instalación:</w:t>
            </w:r>
            <w:r w:rsidR="005353FA">
              <w:rPr>
                <w:rFonts w:asciiTheme="minorHAnsi" w:hAnsiTheme="minorHAnsi" w:cstheme="minorHAnsi"/>
                <w:sz w:val="16"/>
                <w:szCs w:val="16"/>
              </w:rPr>
              <w:t xml:space="preserve"> </w:t>
            </w:r>
            <w:r w:rsidRPr="00BA7E45">
              <w:rPr>
                <w:rFonts w:asciiTheme="minorHAnsi" w:hAnsiTheme="minorHAnsi" w:cstheme="minorHAnsi"/>
                <w:sz w:val="16"/>
                <w:szCs w:val="16"/>
              </w:rPr>
              <w:t xml:space="preserve">No aplica </w:t>
            </w:r>
          </w:p>
        </w:tc>
        <w:tc>
          <w:tcPr>
            <w:tcW w:w="745" w:type="pct"/>
            <w:shd w:val="clear" w:color="auto" w:fill="auto"/>
            <w:vAlign w:val="center"/>
          </w:tcPr>
          <w:p w14:paraId="750E58A3" w14:textId="47E0D632" w:rsidR="00BA7E45" w:rsidRPr="00BA7E45" w:rsidRDefault="001E57B3" w:rsidP="00BA7E45">
            <w:pPr>
              <w:jc w:val="center"/>
              <w:rPr>
                <w:rFonts w:ascii="Calibri" w:hAnsi="Calibri" w:cs="Calibri"/>
                <w:sz w:val="16"/>
                <w:szCs w:val="16"/>
              </w:rPr>
            </w:pPr>
            <w:r>
              <w:rPr>
                <w:rFonts w:ascii="Calibri" w:hAnsi="Calibri" w:cs="Calibri"/>
                <w:sz w:val="16"/>
                <w:szCs w:val="16"/>
              </w:rPr>
              <w:lastRenderedPageBreak/>
              <w:t>Pieza</w:t>
            </w:r>
          </w:p>
        </w:tc>
        <w:tc>
          <w:tcPr>
            <w:tcW w:w="445" w:type="pct"/>
            <w:shd w:val="clear" w:color="auto" w:fill="auto"/>
            <w:vAlign w:val="center"/>
          </w:tcPr>
          <w:p w14:paraId="426B4C17" w14:textId="17860991" w:rsidR="00BA7E45" w:rsidRPr="00BA7E45" w:rsidRDefault="001E57B3" w:rsidP="00505978">
            <w:pPr>
              <w:jc w:val="center"/>
              <w:rPr>
                <w:rFonts w:ascii="Calibri" w:hAnsi="Calibri" w:cs="Calibri"/>
                <w:sz w:val="16"/>
                <w:szCs w:val="16"/>
              </w:rPr>
            </w:pPr>
            <w:r>
              <w:rPr>
                <w:rFonts w:ascii="Calibri" w:hAnsi="Calibri" w:cs="Calibri"/>
                <w:sz w:val="16"/>
                <w:szCs w:val="16"/>
              </w:rPr>
              <w:t>1</w:t>
            </w:r>
          </w:p>
        </w:tc>
      </w:tr>
      <w:tr w:rsidR="00BA7E45" w:rsidRPr="001E410F" w14:paraId="1494D84A" w14:textId="77777777" w:rsidTr="008B3463">
        <w:trPr>
          <w:trHeight w:val="94"/>
          <w:jc w:val="center"/>
        </w:trPr>
        <w:tc>
          <w:tcPr>
            <w:tcW w:w="383" w:type="pct"/>
            <w:shd w:val="clear" w:color="auto" w:fill="auto"/>
            <w:vAlign w:val="center"/>
          </w:tcPr>
          <w:p w14:paraId="6EE73DB6" w14:textId="1E7CE28F" w:rsidR="00BA7E45" w:rsidRPr="00BA7E45" w:rsidRDefault="00BA7E45" w:rsidP="00505978">
            <w:pPr>
              <w:jc w:val="center"/>
              <w:rPr>
                <w:rFonts w:ascii="Calibri" w:hAnsi="Calibri" w:cs="Calibri"/>
                <w:sz w:val="16"/>
                <w:szCs w:val="16"/>
              </w:rPr>
            </w:pPr>
            <w:r>
              <w:rPr>
                <w:rFonts w:ascii="Calibri" w:hAnsi="Calibri" w:cs="Calibri"/>
                <w:sz w:val="16"/>
                <w:szCs w:val="16"/>
              </w:rPr>
              <w:t>31</w:t>
            </w:r>
          </w:p>
        </w:tc>
        <w:tc>
          <w:tcPr>
            <w:tcW w:w="3427" w:type="pct"/>
            <w:shd w:val="clear" w:color="auto" w:fill="auto"/>
            <w:vAlign w:val="center"/>
          </w:tcPr>
          <w:p w14:paraId="426BF28A" w14:textId="77777777" w:rsidR="005353FA" w:rsidRPr="005353FA" w:rsidRDefault="005353FA" w:rsidP="005353FA">
            <w:pPr>
              <w:jc w:val="both"/>
              <w:rPr>
                <w:rFonts w:asciiTheme="minorHAnsi" w:hAnsiTheme="minorHAnsi" w:cstheme="minorHAnsi"/>
                <w:b/>
                <w:sz w:val="16"/>
                <w:szCs w:val="16"/>
              </w:rPr>
            </w:pPr>
            <w:r w:rsidRPr="005353FA">
              <w:rPr>
                <w:rFonts w:asciiTheme="minorHAnsi" w:hAnsiTheme="minorHAnsi" w:cstheme="minorHAnsi"/>
                <w:b/>
                <w:sz w:val="16"/>
                <w:szCs w:val="16"/>
              </w:rPr>
              <w:t>1025098. MANIQUÍ DE AUSCULTACIÓN SAM4 PLUS PIEL CLARA.</w:t>
            </w:r>
          </w:p>
          <w:p w14:paraId="42445F3D" w14:textId="77777777" w:rsidR="005353FA" w:rsidRPr="005353FA" w:rsidRDefault="005353FA" w:rsidP="005353FA">
            <w:pPr>
              <w:jc w:val="both"/>
              <w:rPr>
                <w:rFonts w:asciiTheme="minorHAnsi" w:hAnsiTheme="minorHAnsi" w:cstheme="minorHAnsi"/>
                <w:sz w:val="16"/>
                <w:szCs w:val="16"/>
              </w:rPr>
            </w:pPr>
          </w:p>
          <w:p w14:paraId="54068F76" w14:textId="77777777" w:rsidR="005353FA" w:rsidRPr="005353FA" w:rsidRDefault="005353FA" w:rsidP="005353FA">
            <w:pPr>
              <w:ind w:hanging="103"/>
              <w:jc w:val="both"/>
              <w:rPr>
                <w:rFonts w:asciiTheme="minorHAnsi" w:hAnsiTheme="minorHAnsi" w:cstheme="minorHAnsi"/>
                <w:sz w:val="16"/>
                <w:szCs w:val="16"/>
              </w:rPr>
            </w:pPr>
            <w:r w:rsidRPr="005353FA">
              <w:rPr>
                <w:rFonts w:asciiTheme="minorHAnsi" w:hAnsiTheme="minorHAnsi" w:cstheme="minorHAnsi"/>
                <w:sz w:val="16"/>
                <w:szCs w:val="16"/>
              </w:rPr>
              <w:t>•</w:t>
            </w:r>
            <w:r w:rsidRPr="005353FA">
              <w:rPr>
                <w:rFonts w:asciiTheme="minorHAnsi" w:hAnsiTheme="minorHAnsi" w:cstheme="minorHAnsi"/>
                <w:sz w:val="16"/>
                <w:szCs w:val="16"/>
              </w:rPr>
              <w:tab/>
              <w:t>Modelo avanzado de auscultación, de piel clara</w:t>
            </w:r>
          </w:p>
          <w:p w14:paraId="1ABA75B7" w14:textId="77777777" w:rsidR="005353FA" w:rsidRPr="005353FA" w:rsidRDefault="005353FA" w:rsidP="005353FA">
            <w:pPr>
              <w:ind w:hanging="103"/>
              <w:jc w:val="both"/>
              <w:rPr>
                <w:rFonts w:asciiTheme="minorHAnsi" w:hAnsiTheme="minorHAnsi" w:cstheme="minorHAnsi"/>
                <w:sz w:val="16"/>
                <w:szCs w:val="16"/>
              </w:rPr>
            </w:pPr>
            <w:r w:rsidRPr="005353FA">
              <w:rPr>
                <w:rFonts w:asciiTheme="minorHAnsi" w:hAnsiTheme="minorHAnsi" w:cstheme="minorHAnsi"/>
                <w:sz w:val="16"/>
                <w:szCs w:val="16"/>
              </w:rPr>
              <w:t>•</w:t>
            </w:r>
            <w:r w:rsidRPr="005353FA">
              <w:rPr>
                <w:rFonts w:asciiTheme="minorHAnsi" w:hAnsiTheme="minorHAnsi" w:cstheme="minorHAnsi"/>
                <w:sz w:val="16"/>
                <w:szCs w:val="16"/>
              </w:rPr>
              <w:tab/>
              <w:t>Biblioteca sonora completa: más de 120 sonidos de alta calidad (cardíacos, pulmonares, intestinales, soplos, etc.)</w:t>
            </w:r>
          </w:p>
          <w:p w14:paraId="7E42AAC5" w14:textId="77777777" w:rsidR="005353FA" w:rsidRPr="005353FA" w:rsidRDefault="005353FA" w:rsidP="005353FA">
            <w:pPr>
              <w:ind w:hanging="103"/>
              <w:jc w:val="both"/>
              <w:rPr>
                <w:rFonts w:asciiTheme="minorHAnsi" w:hAnsiTheme="minorHAnsi" w:cstheme="minorHAnsi"/>
                <w:sz w:val="16"/>
                <w:szCs w:val="16"/>
              </w:rPr>
            </w:pPr>
            <w:r w:rsidRPr="005353FA">
              <w:rPr>
                <w:rFonts w:asciiTheme="minorHAnsi" w:hAnsiTheme="minorHAnsi" w:cstheme="minorHAnsi"/>
                <w:sz w:val="16"/>
                <w:szCs w:val="16"/>
              </w:rPr>
              <w:t>•</w:t>
            </w:r>
            <w:r w:rsidRPr="005353FA">
              <w:rPr>
                <w:rFonts w:asciiTheme="minorHAnsi" w:hAnsiTheme="minorHAnsi" w:cstheme="minorHAnsi"/>
                <w:sz w:val="16"/>
                <w:szCs w:val="16"/>
              </w:rPr>
              <w:tab/>
              <w:t>Reproducción realista: altavoces de 4 canales ubicados anatómicamente para una experiencia inmersiva</w:t>
            </w:r>
          </w:p>
          <w:p w14:paraId="5E9E37BC" w14:textId="77777777" w:rsidR="005353FA" w:rsidRPr="005353FA" w:rsidRDefault="005353FA" w:rsidP="005353FA">
            <w:pPr>
              <w:ind w:hanging="103"/>
              <w:jc w:val="both"/>
              <w:rPr>
                <w:rFonts w:asciiTheme="minorHAnsi" w:hAnsiTheme="minorHAnsi" w:cstheme="minorHAnsi"/>
                <w:sz w:val="16"/>
                <w:szCs w:val="16"/>
              </w:rPr>
            </w:pPr>
            <w:r w:rsidRPr="005353FA">
              <w:rPr>
                <w:rFonts w:asciiTheme="minorHAnsi" w:hAnsiTheme="minorHAnsi" w:cstheme="minorHAnsi"/>
                <w:sz w:val="16"/>
                <w:szCs w:val="16"/>
              </w:rPr>
              <w:t>•</w:t>
            </w:r>
            <w:r w:rsidRPr="005353FA">
              <w:rPr>
                <w:rFonts w:asciiTheme="minorHAnsi" w:hAnsiTheme="minorHAnsi" w:cstheme="minorHAnsi"/>
                <w:sz w:val="16"/>
                <w:szCs w:val="16"/>
              </w:rPr>
              <w:tab/>
              <w:t>Base giratoria de 360° para posicionamiento ideal durante el entrenamiento</w:t>
            </w:r>
          </w:p>
          <w:p w14:paraId="76CCFDFC" w14:textId="77777777" w:rsidR="005353FA" w:rsidRPr="005353FA" w:rsidRDefault="005353FA" w:rsidP="005353FA">
            <w:pPr>
              <w:ind w:hanging="103"/>
              <w:jc w:val="both"/>
              <w:rPr>
                <w:rFonts w:asciiTheme="minorHAnsi" w:hAnsiTheme="minorHAnsi" w:cstheme="minorHAnsi"/>
                <w:sz w:val="16"/>
                <w:szCs w:val="16"/>
              </w:rPr>
            </w:pPr>
            <w:r w:rsidRPr="005353FA">
              <w:rPr>
                <w:rFonts w:asciiTheme="minorHAnsi" w:hAnsiTheme="minorHAnsi" w:cstheme="minorHAnsi"/>
                <w:sz w:val="16"/>
                <w:szCs w:val="16"/>
              </w:rPr>
              <w:t>•</w:t>
            </w:r>
            <w:r w:rsidRPr="005353FA">
              <w:rPr>
                <w:rFonts w:asciiTheme="minorHAnsi" w:hAnsiTheme="minorHAnsi" w:cstheme="minorHAnsi"/>
                <w:sz w:val="16"/>
                <w:szCs w:val="16"/>
              </w:rPr>
              <w:tab/>
              <w:t>Luces LED integradas en los puntos de auscultación, que guían visualmente al estudiante</w:t>
            </w:r>
          </w:p>
          <w:p w14:paraId="3138B2D2" w14:textId="2BF3400E" w:rsidR="005353FA" w:rsidRDefault="005353FA" w:rsidP="005353FA">
            <w:pPr>
              <w:ind w:hanging="103"/>
              <w:jc w:val="both"/>
              <w:rPr>
                <w:rFonts w:asciiTheme="minorHAnsi" w:hAnsiTheme="minorHAnsi" w:cstheme="minorHAnsi"/>
                <w:sz w:val="16"/>
                <w:szCs w:val="16"/>
              </w:rPr>
            </w:pPr>
            <w:r w:rsidRPr="005353FA">
              <w:rPr>
                <w:rFonts w:asciiTheme="minorHAnsi" w:hAnsiTheme="minorHAnsi" w:cstheme="minorHAnsi"/>
                <w:sz w:val="16"/>
                <w:szCs w:val="16"/>
              </w:rPr>
              <w:t>•</w:t>
            </w:r>
            <w:r w:rsidRPr="005353FA">
              <w:rPr>
                <w:rFonts w:asciiTheme="minorHAnsi" w:hAnsiTheme="minorHAnsi" w:cstheme="minorHAnsi"/>
                <w:sz w:val="16"/>
                <w:szCs w:val="16"/>
              </w:rPr>
              <w:tab/>
              <w:t>Portátil (peso aproximado: ~9 kg) con amplio repertorio de sonidos:</w:t>
            </w:r>
          </w:p>
          <w:p w14:paraId="2DED1541" w14:textId="77777777" w:rsidR="005353FA" w:rsidRPr="005353FA" w:rsidRDefault="005353FA" w:rsidP="005353FA">
            <w:pPr>
              <w:ind w:hanging="103"/>
              <w:jc w:val="both"/>
              <w:rPr>
                <w:rFonts w:asciiTheme="minorHAnsi" w:hAnsiTheme="minorHAnsi" w:cstheme="minorHAnsi"/>
                <w:sz w:val="16"/>
                <w:szCs w:val="16"/>
              </w:rPr>
            </w:pPr>
          </w:p>
          <w:p w14:paraId="6730E8F2" w14:textId="5D01315B" w:rsidR="005353FA" w:rsidRPr="005353FA" w:rsidRDefault="005353FA" w:rsidP="005353FA">
            <w:pPr>
              <w:pStyle w:val="Prrafodelista"/>
              <w:numPr>
                <w:ilvl w:val="0"/>
                <w:numId w:val="36"/>
              </w:numPr>
              <w:ind w:left="1173" w:hanging="136"/>
              <w:jc w:val="both"/>
              <w:rPr>
                <w:rFonts w:asciiTheme="minorHAnsi" w:hAnsiTheme="minorHAnsi" w:cstheme="minorHAnsi"/>
                <w:sz w:val="16"/>
                <w:szCs w:val="16"/>
              </w:rPr>
            </w:pPr>
            <w:r w:rsidRPr="005353FA">
              <w:rPr>
                <w:rFonts w:asciiTheme="minorHAnsi" w:hAnsiTheme="minorHAnsi" w:cstheme="minorHAnsi"/>
                <w:sz w:val="16"/>
                <w:szCs w:val="16"/>
              </w:rPr>
              <w:t>37 sonidos cardíacos</w:t>
            </w:r>
          </w:p>
          <w:p w14:paraId="5A6570C4" w14:textId="0B4D5912" w:rsidR="005353FA" w:rsidRPr="005353FA" w:rsidRDefault="005353FA" w:rsidP="005353FA">
            <w:pPr>
              <w:ind w:left="1031" w:hanging="1134"/>
              <w:jc w:val="both"/>
              <w:rPr>
                <w:rFonts w:asciiTheme="minorHAnsi" w:hAnsiTheme="minorHAnsi" w:cstheme="minorHAnsi"/>
                <w:sz w:val="16"/>
                <w:szCs w:val="16"/>
              </w:rPr>
            </w:pPr>
            <w:r w:rsidRPr="005353FA">
              <w:rPr>
                <w:rFonts w:asciiTheme="minorHAnsi" w:hAnsiTheme="minorHAnsi" w:cstheme="minorHAnsi"/>
                <w:sz w:val="16"/>
                <w:szCs w:val="16"/>
              </w:rPr>
              <w:tab/>
            </w:r>
            <w:r>
              <w:rPr>
                <w:rFonts w:asciiTheme="minorHAnsi" w:hAnsiTheme="minorHAnsi" w:cstheme="minorHAnsi"/>
                <w:sz w:val="16"/>
                <w:szCs w:val="16"/>
              </w:rPr>
              <w:t xml:space="preserve">- </w:t>
            </w:r>
            <w:r w:rsidRPr="005353FA">
              <w:rPr>
                <w:rFonts w:asciiTheme="minorHAnsi" w:hAnsiTheme="minorHAnsi" w:cstheme="minorHAnsi"/>
                <w:sz w:val="16"/>
                <w:szCs w:val="16"/>
              </w:rPr>
              <w:t>11 combinaciones corazón pulmón</w:t>
            </w:r>
          </w:p>
          <w:p w14:paraId="00A3FBC7" w14:textId="18CC4A8D" w:rsidR="005353FA" w:rsidRPr="005353FA" w:rsidRDefault="005353FA" w:rsidP="005353FA">
            <w:pPr>
              <w:ind w:left="1031" w:hanging="1134"/>
              <w:jc w:val="both"/>
              <w:rPr>
                <w:rFonts w:asciiTheme="minorHAnsi" w:hAnsiTheme="minorHAnsi" w:cstheme="minorHAnsi"/>
                <w:sz w:val="16"/>
                <w:szCs w:val="16"/>
              </w:rPr>
            </w:pPr>
            <w:r w:rsidRPr="005353FA">
              <w:rPr>
                <w:rFonts w:asciiTheme="minorHAnsi" w:hAnsiTheme="minorHAnsi" w:cstheme="minorHAnsi"/>
                <w:sz w:val="16"/>
                <w:szCs w:val="16"/>
              </w:rPr>
              <w:tab/>
            </w:r>
            <w:r>
              <w:rPr>
                <w:rFonts w:asciiTheme="minorHAnsi" w:hAnsiTheme="minorHAnsi" w:cstheme="minorHAnsi"/>
                <w:sz w:val="16"/>
                <w:szCs w:val="16"/>
              </w:rPr>
              <w:t xml:space="preserve">- </w:t>
            </w:r>
            <w:r w:rsidRPr="005353FA">
              <w:rPr>
                <w:rFonts w:asciiTheme="minorHAnsi" w:hAnsiTheme="minorHAnsi" w:cstheme="minorHAnsi"/>
                <w:sz w:val="16"/>
                <w:szCs w:val="16"/>
              </w:rPr>
              <w:t>26 sonidos pulmonares</w:t>
            </w:r>
          </w:p>
          <w:p w14:paraId="2DFEBC57" w14:textId="009238EE" w:rsidR="005353FA" w:rsidRPr="005353FA" w:rsidRDefault="005353FA" w:rsidP="005353FA">
            <w:pPr>
              <w:ind w:left="1031" w:hanging="1134"/>
              <w:jc w:val="both"/>
              <w:rPr>
                <w:rFonts w:asciiTheme="minorHAnsi" w:hAnsiTheme="minorHAnsi" w:cstheme="minorHAnsi"/>
                <w:sz w:val="16"/>
                <w:szCs w:val="16"/>
              </w:rPr>
            </w:pPr>
            <w:r w:rsidRPr="005353FA">
              <w:rPr>
                <w:rFonts w:asciiTheme="minorHAnsi" w:hAnsiTheme="minorHAnsi" w:cstheme="minorHAnsi"/>
                <w:sz w:val="16"/>
                <w:szCs w:val="16"/>
              </w:rPr>
              <w:tab/>
            </w:r>
            <w:r>
              <w:rPr>
                <w:rFonts w:asciiTheme="minorHAnsi" w:hAnsiTheme="minorHAnsi" w:cstheme="minorHAnsi"/>
                <w:sz w:val="16"/>
                <w:szCs w:val="16"/>
              </w:rPr>
              <w:t xml:space="preserve">- </w:t>
            </w:r>
            <w:r w:rsidRPr="005353FA">
              <w:rPr>
                <w:rFonts w:asciiTheme="minorHAnsi" w:hAnsiTheme="minorHAnsi" w:cstheme="minorHAnsi"/>
                <w:sz w:val="16"/>
                <w:szCs w:val="16"/>
              </w:rPr>
              <w:t>9 sonidos intestinales</w:t>
            </w:r>
          </w:p>
          <w:p w14:paraId="208C0E2E" w14:textId="60988617" w:rsidR="005353FA" w:rsidRDefault="005353FA" w:rsidP="005353FA">
            <w:pPr>
              <w:ind w:left="1031" w:hanging="1134"/>
              <w:jc w:val="both"/>
              <w:rPr>
                <w:rFonts w:asciiTheme="minorHAnsi" w:hAnsiTheme="minorHAnsi" w:cstheme="minorHAnsi"/>
                <w:sz w:val="16"/>
                <w:szCs w:val="16"/>
              </w:rPr>
            </w:pPr>
            <w:r w:rsidRPr="005353FA">
              <w:rPr>
                <w:rFonts w:asciiTheme="minorHAnsi" w:hAnsiTheme="minorHAnsi" w:cstheme="minorHAnsi"/>
                <w:sz w:val="16"/>
                <w:szCs w:val="16"/>
              </w:rPr>
              <w:tab/>
            </w:r>
            <w:r>
              <w:rPr>
                <w:rFonts w:asciiTheme="minorHAnsi" w:hAnsiTheme="minorHAnsi" w:cstheme="minorHAnsi"/>
                <w:sz w:val="16"/>
                <w:szCs w:val="16"/>
              </w:rPr>
              <w:t xml:space="preserve">- </w:t>
            </w:r>
            <w:r w:rsidRPr="005353FA">
              <w:rPr>
                <w:rFonts w:asciiTheme="minorHAnsi" w:hAnsiTheme="minorHAnsi" w:cstheme="minorHAnsi"/>
                <w:sz w:val="16"/>
                <w:szCs w:val="16"/>
              </w:rPr>
              <w:t>6 soplos</w:t>
            </w:r>
          </w:p>
          <w:p w14:paraId="565D1A30" w14:textId="77777777" w:rsidR="005353FA" w:rsidRPr="005353FA" w:rsidRDefault="005353FA" w:rsidP="005353FA">
            <w:pPr>
              <w:ind w:left="1031" w:hanging="1134"/>
              <w:jc w:val="both"/>
              <w:rPr>
                <w:rFonts w:asciiTheme="minorHAnsi" w:hAnsiTheme="minorHAnsi" w:cstheme="minorHAnsi"/>
                <w:sz w:val="16"/>
                <w:szCs w:val="16"/>
              </w:rPr>
            </w:pPr>
          </w:p>
          <w:p w14:paraId="3808BF02" w14:textId="77777777" w:rsidR="005353FA" w:rsidRPr="005353FA" w:rsidRDefault="005353FA" w:rsidP="005353FA">
            <w:pPr>
              <w:ind w:hanging="103"/>
              <w:jc w:val="both"/>
              <w:rPr>
                <w:rFonts w:asciiTheme="minorHAnsi" w:hAnsiTheme="minorHAnsi" w:cstheme="minorHAnsi"/>
                <w:sz w:val="16"/>
                <w:szCs w:val="16"/>
              </w:rPr>
            </w:pPr>
            <w:r w:rsidRPr="005353FA">
              <w:rPr>
                <w:rFonts w:asciiTheme="minorHAnsi" w:hAnsiTheme="minorHAnsi" w:cstheme="minorHAnsi"/>
                <w:sz w:val="16"/>
                <w:szCs w:val="16"/>
              </w:rPr>
              <w:t>•</w:t>
            </w:r>
            <w:r w:rsidRPr="005353FA">
              <w:rPr>
                <w:rFonts w:asciiTheme="minorHAnsi" w:hAnsiTheme="minorHAnsi" w:cstheme="minorHAnsi"/>
                <w:sz w:val="16"/>
                <w:szCs w:val="16"/>
              </w:rPr>
              <w:tab/>
              <w:t xml:space="preserve">-ECG integrado, pulso </w:t>
            </w:r>
            <w:proofErr w:type="spellStart"/>
            <w:r w:rsidRPr="005353FA">
              <w:rPr>
                <w:rFonts w:asciiTheme="minorHAnsi" w:hAnsiTheme="minorHAnsi" w:cstheme="minorHAnsi"/>
                <w:sz w:val="16"/>
                <w:szCs w:val="16"/>
              </w:rPr>
              <w:t>carótido</w:t>
            </w:r>
            <w:proofErr w:type="spellEnd"/>
            <w:r w:rsidRPr="005353FA">
              <w:rPr>
                <w:rFonts w:asciiTheme="minorHAnsi" w:hAnsiTheme="minorHAnsi" w:cstheme="minorHAnsi"/>
                <w:sz w:val="16"/>
                <w:szCs w:val="16"/>
              </w:rPr>
              <w:t xml:space="preserve"> palpable, control a través de smartphone/</w:t>
            </w:r>
            <w:proofErr w:type="spellStart"/>
            <w:r w:rsidRPr="005353FA">
              <w:rPr>
                <w:rFonts w:asciiTheme="minorHAnsi" w:hAnsiTheme="minorHAnsi" w:cstheme="minorHAnsi"/>
                <w:sz w:val="16"/>
                <w:szCs w:val="16"/>
              </w:rPr>
              <w:t>tablet</w:t>
            </w:r>
            <w:proofErr w:type="spellEnd"/>
            <w:r w:rsidRPr="005353FA">
              <w:rPr>
                <w:rFonts w:asciiTheme="minorHAnsi" w:hAnsiTheme="minorHAnsi" w:cstheme="minorHAnsi"/>
                <w:sz w:val="16"/>
                <w:szCs w:val="16"/>
              </w:rPr>
              <w:t>, multilenguaje</w:t>
            </w:r>
          </w:p>
          <w:p w14:paraId="42948C13" w14:textId="77777777" w:rsidR="005353FA" w:rsidRPr="005353FA" w:rsidRDefault="005353FA" w:rsidP="005353FA">
            <w:pPr>
              <w:ind w:hanging="103"/>
              <w:jc w:val="both"/>
              <w:rPr>
                <w:rFonts w:asciiTheme="minorHAnsi" w:hAnsiTheme="minorHAnsi" w:cstheme="minorHAnsi"/>
                <w:sz w:val="16"/>
                <w:szCs w:val="16"/>
              </w:rPr>
            </w:pPr>
            <w:r w:rsidRPr="005353FA">
              <w:rPr>
                <w:rFonts w:asciiTheme="minorHAnsi" w:hAnsiTheme="minorHAnsi" w:cstheme="minorHAnsi"/>
                <w:sz w:val="16"/>
                <w:szCs w:val="16"/>
              </w:rPr>
              <w:t>•</w:t>
            </w:r>
            <w:r w:rsidRPr="005353FA">
              <w:rPr>
                <w:rFonts w:asciiTheme="minorHAnsi" w:hAnsiTheme="minorHAnsi" w:cstheme="minorHAnsi"/>
                <w:sz w:val="16"/>
                <w:szCs w:val="16"/>
              </w:rPr>
              <w:tab/>
              <w:t xml:space="preserve">Compatible con smartphones Android </w:t>
            </w:r>
            <w:proofErr w:type="gramStart"/>
            <w:r w:rsidRPr="005353FA">
              <w:rPr>
                <w:rFonts w:asciiTheme="minorHAnsi" w:hAnsiTheme="minorHAnsi" w:cstheme="minorHAnsi"/>
                <w:sz w:val="16"/>
                <w:szCs w:val="16"/>
              </w:rPr>
              <w:t>e</w:t>
            </w:r>
            <w:proofErr w:type="gramEnd"/>
            <w:r w:rsidRPr="005353FA">
              <w:rPr>
                <w:rFonts w:asciiTheme="minorHAnsi" w:hAnsiTheme="minorHAnsi" w:cstheme="minorHAnsi"/>
                <w:sz w:val="16"/>
                <w:szCs w:val="16"/>
              </w:rPr>
              <w:t xml:space="preserve"> iOS</w:t>
            </w:r>
          </w:p>
          <w:p w14:paraId="57CE9D0D" w14:textId="77777777" w:rsidR="005353FA" w:rsidRPr="005353FA" w:rsidRDefault="005353FA" w:rsidP="005353FA">
            <w:pPr>
              <w:jc w:val="both"/>
              <w:rPr>
                <w:rFonts w:asciiTheme="minorHAnsi" w:hAnsiTheme="minorHAnsi" w:cstheme="minorHAnsi"/>
                <w:sz w:val="16"/>
                <w:szCs w:val="16"/>
              </w:rPr>
            </w:pPr>
          </w:p>
          <w:p w14:paraId="2C6BE7FF" w14:textId="77777777" w:rsidR="005353FA" w:rsidRPr="005353FA" w:rsidRDefault="005353FA" w:rsidP="005353FA">
            <w:pPr>
              <w:jc w:val="both"/>
              <w:rPr>
                <w:rFonts w:asciiTheme="minorHAnsi" w:hAnsiTheme="minorHAnsi" w:cstheme="minorHAnsi"/>
                <w:b/>
                <w:sz w:val="16"/>
                <w:szCs w:val="16"/>
              </w:rPr>
            </w:pPr>
            <w:r w:rsidRPr="005353FA">
              <w:rPr>
                <w:rFonts w:asciiTheme="minorHAnsi" w:hAnsiTheme="minorHAnsi" w:cstheme="minorHAnsi"/>
                <w:b/>
                <w:sz w:val="16"/>
                <w:szCs w:val="16"/>
              </w:rPr>
              <w:t xml:space="preserve">Control del maniquí mediante smartphone o </w:t>
            </w:r>
            <w:proofErr w:type="spellStart"/>
            <w:r w:rsidRPr="005353FA">
              <w:rPr>
                <w:rFonts w:asciiTheme="minorHAnsi" w:hAnsiTheme="minorHAnsi" w:cstheme="minorHAnsi"/>
                <w:b/>
                <w:sz w:val="16"/>
                <w:szCs w:val="16"/>
              </w:rPr>
              <w:t>tablet</w:t>
            </w:r>
            <w:proofErr w:type="spellEnd"/>
          </w:p>
          <w:p w14:paraId="42AFE72C" w14:textId="77777777" w:rsidR="005353FA" w:rsidRPr="005353FA" w:rsidRDefault="005353FA" w:rsidP="005353FA">
            <w:pPr>
              <w:jc w:val="both"/>
              <w:rPr>
                <w:rFonts w:asciiTheme="minorHAnsi" w:hAnsiTheme="minorHAnsi" w:cstheme="minorHAnsi"/>
                <w:sz w:val="16"/>
                <w:szCs w:val="16"/>
              </w:rPr>
            </w:pPr>
            <w:r w:rsidRPr="005353FA">
              <w:rPr>
                <w:rFonts w:asciiTheme="minorHAnsi" w:hAnsiTheme="minorHAnsi" w:cstheme="minorHAnsi"/>
                <w:sz w:val="16"/>
                <w:szCs w:val="16"/>
              </w:rPr>
              <w:t>Con SAM4 no se necesita ordenador portátil o de sobremesa. La nueva aplicación SAM4, disponible para iOS y Android, proporciona un control perfecto sobre el maniquí. Esta interfaz intuitiva dinamiza el proceso de aprendizaje para que resulte más accesible y práctico que nunca.</w:t>
            </w:r>
          </w:p>
          <w:p w14:paraId="6425F94B" w14:textId="77777777" w:rsidR="005353FA" w:rsidRPr="005353FA" w:rsidRDefault="005353FA" w:rsidP="005353FA">
            <w:pPr>
              <w:jc w:val="both"/>
              <w:rPr>
                <w:rFonts w:asciiTheme="minorHAnsi" w:hAnsiTheme="minorHAnsi" w:cstheme="minorHAnsi"/>
                <w:sz w:val="16"/>
                <w:szCs w:val="16"/>
              </w:rPr>
            </w:pPr>
          </w:p>
          <w:p w14:paraId="1FD98E2F" w14:textId="77777777" w:rsidR="005353FA" w:rsidRPr="005353FA" w:rsidRDefault="005353FA" w:rsidP="005353FA">
            <w:pPr>
              <w:jc w:val="both"/>
              <w:rPr>
                <w:rFonts w:asciiTheme="minorHAnsi" w:hAnsiTheme="minorHAnsi" w:cstheme="minorHAnsi"/>
                <w:b/>
                <w:sz w:val="16"/>
                <w:szCs w:val="16"/>
              </w:rPr>
            </w:pPr>
            <w:r w:rsidRPr="005353FA">
              <w:rPr>
                <w:rFonts w:asciiTheme="minorHAnsi" w:hAnsiTheme="minorHAnsi" w:cstheme="minorHAnsi"/>
                <w:b/>
                <w:sz w:val="16"/>
                <w:szCs w:val="16"/>
              </w:rPr>
              <w:t>Base giratoria</w:t>
            </w:r>
          </w:p>
          <w:p w14:paraId="7830760A" w14:textId="77777777" w:rsidR="005353FA" w:rsidRPr="005353FA" w:rsidRDefault="005353FA" w:rsidP="005353FA">
            <w:pPr>
              <w:jc w:val="both"/>
              <w:rPr>
                <w:rFonts w:asciiTheme="minorHAnsi" w:hAnsiTheme="minorHAnsi" w:cstheme="minorHAnsi"/>
                <w:sz w:val="16"/>
                <w:szCs w:val="16"/>
              </w:rPr>
            </w:pPr>
            <w:r w:rsidRPr="005353FA">
              <w:rPr>
                <w:rFonts w:asciiTheme="minorHAnsi" w:hAnsiTheme="minorHAnsi" w:cstheme="minorHAnsi"/>
                <w:sz w:val="16"/>
                <w:szCs w:val="16"/>
              </w:rPr>
              <w:t>SAM4 incluye una base giratoria de 360 grados que optimiza la demostración de los puntos de auscultación y la posición exacta del maniquí. Esta innovadora característica mejora el proceso de enseñanza y aprendizaje, proporcionando mayor flexibilidad a los docentes.</w:t>
            </w:r>
          </w:p>
          <w:p w14:paraId="762D5D15" w14:textId="77777777" w:rsidR="005353FA" w:rsidRPr="005353FA" w:rsidRDefault="005353FA" w:rsidP="005353FA">
            <w:pPr>
              <w:jc w:val="both"/>
              <w:rPr>
                <w:rFonts w:asciiTheme="minorHAnsi" w:hAnsiTheme="minorHAnsi" w:cstheme="minorHAnsi"/>
                <w:sz w:val="16"/>
                <w:szCs w:val="16"/>
              </w:rPr>
            </w:pPr>
          </w:p>
          <w:p w14:paraId="4558EDC8" w14:textId="77777777" w:rsidR="005353FA" w:rsidRPr="00F4286D" w:rsidRDefault="005353FA" w:rsidP="005353FA">
            <w:pPr>
              <w:jc w:val="both"/>
              <w:rPr>
                <w:rFonts w:asciiTheme="minorHAnsi" w:hAnsiTheme="minorHAnsi" w:cstheme="minorHAnsi"/>
                <w:b/>
                <w:sz w:val="16"/>
                <w:szCs w:val="16"/>
              </w:rPr>
            </w:pPr>
            <w:r w:rsidRPr="00F4286D">
              <w:rPr>
                <w:rFonts w:asciiTheme="minorHAnsi" w:hAnsiTheme="minorHAnsi" w:cstheme="minorHAnsi"/>
                <w:b/>
                <w:sz w:val="16"/>
                <w:szCs w:val="16"/>
              </w:rPr>
              <w:t>Luces LED en todos los puntos de auscultación</w:t>
            </w:r>
          </w:p>
          <w:p w14:paraId="7FA6F4EF" w14:textId="77777777" w:rsidR="005353FA" w:rsidRPr="005353FA" w:rsidRDefault="005353FA" w:rsidP="005353FA">
            <w:pPr>
              <w:jc w:val="both"/>
              <w:rPr>
                <w:rFonts w:asciiTheme="minorHAnsi" w:hAnsiTheme="minorHAnsi" w:cstheme="minorHAnsi"/>
                <w:sz w:val="16"/>
                <w:szCs w:val="16"/>
              </w:rPr>
            </w:pPr>
            <w:r w:rsidRPr="005353FA">
              <w:rPr>
                <w:rFonts w:asciiTheme="minorHAnsi" w:hAnsiTheme="minorHAnsi" w:cstheme="minorHAnsi"/>
                <w:sz w:val="16"/>
                <w:szCs w:val="16"/>
              </w:rPr>
              <w:t>Una de las características destacadas de SAM4 son sus luces LED integradas, estratégicamente situadas en cada punto de auscultación. Estas luces incorporadas iluminan las posiciones correctas para escuchar los sonidos, lo que facilita a los alumnos la identificación y el abordaje de las áreas adecuadas para auscultar. Son elementos concebidos para aumentar la precisión y la confianza durante el proceso de aprendizaje.</w:t>
            </w:r>
          </w:p>
          <w:p w14:paraId="412954D0" w14:textId="1BB9E659" w:rsidR="005353FA" w:rsidRPr="005353FA" w:rsidRDefault="005353FA" w:rsidP="005353FA">
            <w:pPr>
              <w:jc w:val="both"/>
              <w:rPr>
                <w:rFonts w:asciiTheme="minorHAnsi" w:hAnsiTheme="minorHAnsi" w:cstheme="minorHAnsi"/>
                <w:sz w:val="16"/>
                <w:szCs w:val="16"/>
              </w:rPr>
            </w:pPr>
            <w:r w:rsidRPr="005353FA">
              <w:rPr>
                <w:rFonts w:asciiTheme="minorHAnsi" w:hAnsiTheme="minorHAnsi" w:cstheme="minorHAnsi"/>
                <w:sz w:val="16"/>
                <w:szCs w:val="16"/>
              </w:rPr>
              <w:t xml:space="preserve"> </w:t>
            </w:r>
          </w:p>
          <w:p w14:paraId="69A786A1" w14:textId="77777777" w:rsidR="005353FA" w:rsidRPr="00F4286D" w:rsidRDefault="005353FA" w:rsidP="005353FA">
            <w:pPr>
              <w:jc w:val="both"/>
              <w:rPr>
                <w:rFonts w:asciiTheme="minorHAnsi" w:hAnsiTheme="minorHAnsi" w:cstheme="minorHAnsi"/>
                <w:b/>
                <w:sz w:val="16"/>
                <w:szCs w:val="16"/>
              </w:rPr>
            </w:pPr>
            <w:r w:rsidRPr="00F4286D">
              <w:rPr>
                <w:rFonts w:asciiTheme="minorHAnsi" w:hAnsiTheme="minorHAnsi" w:cstheme="minorHAnsi"/>
                <w:b/>
                <w:sz w:val="16"/>
                <w:szCs w:val="16"/>
              </w:rPr>
              <w:t>Sonido Bluetooth</w:t>
            </w:r>
          </w:p>
          <w:p w14:paraId="5AE4AAE0" w14:textId="77777777" w:rsidR="005353FA" w:rsidRPr="005353FA" w:rsidRDefault="005353FA" w:rsidP="005353FA">
            <w:pPr>
              <w:jc w:val="both"/>
              <w:rPr>
                <w:rFonts w:asciiTheme="minorHAnsi" w:hAnsiTheme="minorHAnsi" w:cstheme="minorHAnsi"/>
                <w:sz w:val="16"/>
                <w:szCs w:val="16"/>
              </w:rPr>
            </w:pPr>
            <w:r w:rsidRPr="005353FA">
              <w:rPr>
                <w:rFonts w:asciiTheme="minorHAnsi" w:hAnsiTheme="minorHAnsi" w:cstheme="minorHAnsi"/>
                <w:sz w:val="16"/>
                <w:szCs w:val="16"/>
              </w:rPr>
              <w:t>Los alumnos tienen la flexibilidad de escuchar mediante un estetoscopio real para disfrutar de una experiencia tradicional o bien disfrutar de la comodidad moderna con nuestra nueva función de conexión Bluetooth, que favorece la práctica individualizada gracias a la conectividad directa con dispositivos de sonido externos, como los auriculares. Además, brinda la posibilidad de compartir la experiencia formativa con audiencias más numerosas mediante la conexión a una caja de sonido. SAM4 le permite elegir, porque le proporciona versatilidad y adaptabilidad según sus necesidades de auscultación.</w:t>
            </w:r>
          </w:p>
          <w:p w14:paraId="117C2BCB" w14:textId="77777777" w:rsidR="005353FA" w:rsidRPr="005353FA" w:rsidRDefault="005353FA" w:rsidP="005353FA">
            <w:pPr>
              <w:jc w:val="both"/>
              <w:rPr>
                <w:rFonts w:asciiTheme="minorHAnsi" w:hAnsiTheme="minorHAnsi" w:cstheme="minorHAnsi"/>
                <w:sz w:val="16"/>
                <w:szCs w:val="16"/>
              </w:rPr>
            </w:pPr>
          </w:p>
          <w:p w14:paraId="63A8CB1C" w14:textId="77777777" w:rsidR="005353FA" w:rsidRPr="005353FA" w:rsidRDefault="005353FA" w:rsidP="005353FA">
            <w:pPr>
              <w:jc w:val="both"/>
              <w:rPr>
                <w:rFonts w:asciiTheme="minorHAnsi" w:hAnsiTheme="minorHAnsi" w:cstheme="minorHAnsi"/>
                <w:sz w:val="16"/>
                <w:szCs w:val="16"/>
              </w:rPr>
            </w:pPr>
            <w:r w:rsidRPr="005353FA">
              <w:rPr>
                <w:rFonts w:asciiTheme="minorHAnsi" w:hAnsiTheme="minorHAnsi" w:cstheme="minorHAnsi"/>
                <w:sz w:val="16"/>
                <w:szCs w:val="16"/>
              </w:rPr>
              <w:t>SAM4 no deja de priorizar la implicación de los alumnos, el autoaprendizaje y la formación integral. Ofrece una amplia biblioteca de ruidos normales y anómalos cardiacos, respiratorios, intestinales y soplos con la máxima calidad de sonido. La versión más reciente de SAM4 (1025098/1025099) proporciona acceso a una biblioteca de sonidos reales con 35 ruidos cardiacos y pulmonares auténticos grabados en pacientes vivos, 12 vídeos de ecocardiogramas y 3 sonidos dinámicos. Estos recursos adicionales permiten a los docentes adaptar su material didáctico a programas y cursos específicos.</w:t>
            </w:r>
          </w:p>
          <w:p w14:paraId="5D84CC22" w14:textId="77777777" w:rsidR="005353FA" w:rsidRPr="005353FA" w:rsidRDefault="005353FA" w:rsidP="005353FA">
            <w:pPr>
              <w:jc w:val="both"/>
              <w:rPr>
                <w:rFonts w:asciiTheme="minorHAnsi" w:hAnsiTheme="minorHAnsi" w:cstheme="minorHAnsi"/>
                <w:sz w:val="16"/>
                <w:szCs w:val="16"/>
              </w:rPr>
            </w:pPr>
          </w:p>
          <w:p w14:paraId="4A9821D2" w14:textId="77777777" w:rsidR="005353FA" w:rsidRPr="005353FA" w:rsidRDefault="005353FA" w:rsidP="005353FA">
            <w:pPr>
              <w:jc w:val="both"/>
              <w:rPr>
                <w:rFonts w:asciiTheme="minorHAnsi" w:hAnsiTheme="minorHAnsi" w:cstheme="minorHAnsi"/>
                <w:sz w:val="16"/>
                <w:szCs w:val="16"/>
              </w:rPr>
            </w:pPr>
            <w:r w:rsidRPr="005353FA">
              <w:rPr>
                <w:rFonts w:asciiTheme="minorHAnsi" w:hAnsiTheme="minorHAnsi" w:cstheme="minorHAnsi"/>
                <w:sz w:val="16"/>
                <w:szCs w:val="16"/>
              </w:rPr>
              <w:t>Mediante SAM4 los alumnos pueden practicar las técnicas de auscultación con confianza, usando sus propios estetoscopios y percibiendo sonidos nítidos.</w:t>
            </w:r>
          </w:p>
          <w:p w14:paraId="49565D97" w14:textId="77777777" w:rsidR="005353FA" w:rsidRPr="005353FA" w:rsidRDefault="005353FA" w:rsidP="005353FA">
            <w:pPr>
              <w:jc w:val="both"/>
              <w:rPr>
                <w:rFonts w:asciiTheme="minorHAnsi" w:hAnsiTheme="minorHAnsi" w:cstheme="minorHAnsi"/>
                <w:sz w:val="16"/>
                <w:szCs w:val="16"/>
              </w:rPr>
            </w:pPr>
            <w:r w:rsidRPr="005353FA">
              <w:rPr>
                <w:rFonts w:asciiTheme="minorHAnsi" w:hAnsiTheme="minorHAnsi" w:cstheme="minorHAnsi"/>
                <w:sz w:val="16"/>
                <w:szCs w:val="16"/>
              </w:rPr>
              <w:t xml:space="preserve"> </w:t>
            </w:r>
          </w:p>
          <w:p w14:paraId="11513DB4" w14:textId="77777777" w:rsidR="005353FA" w:rsidRPr="005353FA" w:rsidRDefault="005353FA" w:rsidP="005353FA">
            <w:pPr>
              <w:jc w:val="both"/>
              <w:rPr>
                <w:rFonts w:asciiTheme="minorHAnsi" w:hAnsiTheme="minorHAnsi" w:cstheme="minorHAnsi"/>
                <w:sz w:val="16"/>
                <w:szCs w:val="16"/>
              </w:rPr>
            </w:pPr>
            <w:r w:rsidRPr="005353FA">
              <w:rPr>
                <w:rFonts w:asciiTheme="minorHAnsi" w:hAnsiTheme="minorHAnsi" w:cstheme="minorHAnsi"/>
                <w:sz w:val="16"/>
                <w:szCs w:val="16"/>
              </w:rPr>
              <w:t xml:space="preserve">Con un peso de solo 9 kilos (20 libras), SAM4 es liviano y fácil de transportar. Los instructores </w:t>
            </w:r>
            <w:r w:rsidRPr="005353FA">
              <w:rPr>
                <w:rFonts w:asciiTheme="minorHAnsi" w:hAnsiTheme="minorHAnsi" w:cstheme="minorHAnsi"/>
                <w:sz w:val="16"/>
                <w:szCs w:val="16"/>
              </w:rPr>
              <w:lastRenderedPageBreak/>
              <w:t>pueden llevar SAM4 al laboratorio de capacitación, el aula o el auditorio para asegurarse de que los alumnos practican las técnicas de auscultación durante el tiempo necesario.</w:t>
            </w:r>
          </w:p>
          <w:p w14:paraId="74B8DFAE" w14:textId="77777777" w:rsidR="005353FA" w:rsidRPr="005353FA" w:rsidRDefault="005353FA" w:rsidP="005353FA">
            <w:pPr>
              <w:jc w:val="both"/>
              <w:rPr>
                <w:rFonts w:asciiTheme="minorHAnsi" w:hAnsiTheme="minorHAnsi" w:cstheme="minorHAnsi"/>
                <w:sz w:val="16"/>
                <w:szCs w:val="16"/>
              </w:rPr>
            </w:pPr>
          </w:p>
          <w:p w14:paraId="736A0660" w14:textId="77777777" w:rsidR="005353FA" w:rsidRPr="00292A12" w:rsidRDefault="005353FA" w:rsidP="005353FA">
            <w:pPr>
              <w:jc w:val="both"/>
              <w:rPr>
                <w:rFonts w:asciiTheme="minorHAnsi" w:hAnsiTheme="minorHAnsi" w:cstheme="minorHAnsi"/>
                <w:b/>
                <w:sz w:val="16"/>
                <w:szCs w:val="16"/>
              </w:rPr>
            </w:pPr>
            <w:r w:rsidRPr="00292A12">
              <w:rPr>
                <w:rFonts w:asciiTheme="minorHAnsi" w:hAnsiTheme="minorHAnsi" w:cstheme="minorHAnsi"/>
                <w:b/>
                <w:sz w:val="16"/>
                <w:szCs w:val="16"/>
              </w:rPr>
              <w:t>Características de SAM4:</w:t>
            </w:r>
          </w:p>
          <w:p w14:paraId="62E8C371" w14:textId="77777777" w:rsidR="005353FA" w:rsidRPr="005353FA" w:rsidRDefault="005353FA" w:rsidP="00292A12">
            <w:pPr>
              <w:ind w:hanging="103"/>
              <w:jc w:val="both"/>
              <w:rPr>
                <w:rFonts w:asciiTheme="minorHAnsi" w:hAnsiTheme="minorHAnsi" w:cstheme="minorHAnsi"/>
                <w:sz w:val="16"/>
                <w:szCs w:val="16"/>
              </w:rPr>
            </w:pPr>
            <w:r w:rsidRPr="005353FA">
              <w:rPr>
                <w:rFonts w:asciiTheme="minorHAnsi" w:hAnsiTheme="minorHAnsi" w:cstheme="minorHAnsi"/>
                <w:sz w:val="16"/>
                <w:szCs w:val="16"/>
              </w:rPr>
              <w:t>•</w:t>
            </w:r>
            <w:r w:rsidRPr="005353FA">
              <w:rPr>
                <w:rFonts w:asciiTheme="minorHAnsi" w:hAnsiTheme="minorHAnsi" w:cstheme="minorHAnsi"/>
                <w:sz w:val="16"/>
                <w:szCs w:val="16"/>
              </w:rPr>
              <w:tab/>
              <w:t>Completa biblioteca de auscultación formada por 37 ruidos cardiacos, 11 combinaciones cardiopulmonares, 26 ruidos pulmonares, 9 ruidos intestinales y 6 soplos</w:t>
            </w:r>
          </w:p>
          <w:p w14:paraId="169EBA0B" w14:textId="77777777" w:rsidR="005353FA" w:rsidRPr="005353FA" w:rsidRDefault="005353FA" w:rsidP="00292A12">
            <w:pPr>
              <w:ind w:hanging="103"/>
              <w:jc w:val="both"/>
              <w:rPr>
                <w:rFonts w:asciiTheme="minorHAnsi" w:hAnsiTheme="minorHAnsi" w:cstheme="minorHAnsi"/>
                <w:sz w:val="16"/>
                <w:szCs w:val="16"/>
              </w:rPr>
            </w:pPr>
            <w:r w:rsidRPr="005353FA">
              <w:rPr>
                <w:rFonts w:asciiTheme="minorHAnsi" w:hAnsiTheme="minorHAnsi" w:cstheme="minorHAnsi"/>
                <w:sz w:val="16"/>
                <w:szCs w:val="16"/>
              </w:rPr>
              <w:t>•</w:t>
            </w:r>
            <w:r w:rsidRPr="005353FA">
              <w:rPr>
                <w:rFonts w:asciiTheme="minorHAnsi" w:hAnsiTheme="minorHAnsi" w:cstheme="minorHAnsi"/>
                <w:sz w:val="16"/>
                <w:szCs w:val="16"/>
              </w:rPr>
              <w:tab/>
              <w:t>La versión más reciente de SAM4 (1025098/1025099) incluye 35 sonidos reales, 12 vídeos de ecocardiogramas y 3 sonidos dinámicos.</w:t>
            </w:r>
          </w:p>
          <w:p w14:paraId="6253F25D" w14:textId="77777777" w:rsidR="005353FA" w:rsidRPr="005353FA" w:rsidRDefault="005353FA" w:rsidP="00292A12">
            <w:pPr>
              <w:ind w:hanging="103"/>
              <w:jc w:val="both"/>
              <w:rPr>
                <w:rFonts w:asciiTheme="minorHAnsi" w:hAnsiTheme="minorHAnsi" w:cstheme="minorHAnsi"/>
                <w:sz w:val="16"/>
                <w:szCs w:val="16"/>
              </w:rPr>
            </w:pPr>
            <w:r w:rsidRPr="005353FA">
              <w:rPr>
                <w:rFonts w:asciiTheme="minorHAnsi" w:hAnsiTheme="minorHAnsi" w:cstheme="minorHAnsi"/>
                <w:sz w:val="16"/>
                <w:szCs w:val="16"/>
              </w:rPr>
              <w:t>•</w:t>
            </w:r>
            <w:r w:rsidRPr="005353FA">
              <w:rPr>
                <w:rFonts w:asciiTheme="minorHAnsi" w:hAnsiTheme="minorHAnsi" w:cstheme="minorHAnsi"/>
                <w:sz w:val="16"/>
                <w:szCs w:val="16"/>
              </w:rPr>
              <w:tab/>
              <w:t>Ondas de ECG para todos los sonidos cardiacos</w:t>
            </w:r>
          </w:p>
          <w:p w14:paraId="41EF2F9E" w14:textId="77777777" w:rsidR="00BA7E45" w:rsidRPr="005353FA" w:rsidRDefault="005353FA" w:rsidP="00292A12">
            <w:pPr>
              <w:ind w:hanging="103"/>
              <w:jc w:val="both"/>
              <w:rPr>
                <w:rFonts w:asciiTheme="minorHAnsi" w:hAnsiTheme="minorHAnsi" w:cstheme="minorHAnsi"/>
                <w:sz w:val="16"/>
                <w:szCs w:val="16"/>
              </w:rPr>
            </w:pPr>
            <w:r w:rsidRPr="005353FA">
              <w:rPr>
                <w:rFonts w:asciiTheme="minorHAnsi" w:hAnsiTheme="minorHAnsi" w:cstheme="minorHAnsi"/>
                <w:sz w:val="16"/>
                <w:szCs w:val="16"/>
              </w:rPr>
              <w:t>•</w:t>
            </w:r>
            <w:r w:rsidRPr="005353FA">
              <w:rPr>
                <w:rFonts w:asciiTheme="minorHAnsi" w:hAnsiTheme="minorHAnsi" w:cstheme="minorHAnsi"/>
                <w:sz w:val="16"/>
                <w:szCs w:val="16"/>
              </w:rPr>
              <w:tab/>
              <w:t>Auscultación con cualquier estetoscopio clínico (no incluido en el contenido del paquete)</w:t>
            </w:r>
          </w:p>
          <w:p w14:paraId="015D7C9B" w14:textId="77777777" w:rsidR="005353FA" w:rsidRPr="005353FA" w:rsidRDefault="005353FA" w:rsidP="00292A12">
            <w:pPr>
              <w:ind w:hanging="103"/>
              <w:jc w:val="both"/>
              <w:rPr>
                <w:rFonts w:asciiTheme="minorHAnsi" w:hAnsiTheme="minorHAnsi" w:cstheme="minorHAnsi"/>
                <w:sz w:val="16"/>
                <w:szCs w:val="16"/>
              </w:rPr>
            </w:pPr>
            <w:r w:rsidRPr="005353FA">
              <w:rPr>
                <w:rFonts w:asciiTheme="minorHAnsi" w:hAnsiTheme="minorHAnsi" w:cstheme="minorHAnsi"/>
                <w:sz w:val="16"/>
                <w:szCs w:val="16"/>
              </w:rPr>
              <w:t>•</w:t>
            </w:r>
            <w:r w:rsidRPr="005353FA">
              <w:rPr>
                <w:rFonts w:asciiTheme="minorHAnsi" w:hAnsiTheme="minorHAnsi" w:cstheme="minorHAnsi"/>
                <w:sz w:val="16"/>
                <w:szCs w:val="16"/>
              </w:rPr>
              <w:tab/>
              <w:t>Pulso de carótida palpable</w:t>
            </w:r>
          </w:p>
          <w:p w14:paraId="7A81EE3E" w14:textId="77777777" w:rsidR="005353FA" w:rsidRPr="005353FA" w:rsidRDefault="005353FA" w:rsidP="00292A12">
            <w:pPr>
              <w:ind w:hanging="103"/>
              <w:jc w:val="both"/>
              <w:rPr>
                <w:rFonts w:asciiTheme="minorHAnsi" w:hAnsiTheme="minorHAnsi" w:cstheme="minorHAnsi"/>
                <w:sz w:val="16"/>
                <w:szCs w:val="16"/>
              </w:rPr>
            </w:pPr>
            <w:r w:rsidRPr="005353FA">
              <w:rPr>
                <w:rFonts w:asciiTheme="minorHAnsi" w:hAnsiTheme="minorHAnsi" w:cstheme="minorHAnsi"/>
                <w:sz w:val="16"/>
                <w:szCs w:val="16"/>
              </w:rPr>
              <w:t>•</w:t>
            </w:r>
            <w:r w:rsidRPr="005353FA">
              <w:rPr>
                <w:rFonts w:asciiTheme="minorHAnsi" w:hAnsiTheme="minorHAnsi" w:cstheme="minorHAnsi"/>
                <w:sz w:val="16"/>
                <w:szCs w:val="16"/>
              </w:rPr>
              <w:tab/>
              <w:t xml:space="preserve">Control del maniquí mediante smartphone o </w:t>
            </w:r>
            <w:proofErr w:type="spellStart"/>
            <w:r w:rsidRPr="005353FA">
              <w:rPr>
                <w:rFonts w:asciiTheme="minorHAnsi" w:hAnsiTheme="minorHAnsi" w:cstheme="minorHAnsi"/>
                <w:sz w:val="16"/>
                <w:szCs w:val="16"/>
              </w:rPr>
              <w:t>tablet</w:t>
            </w:r>
            <w:proofErr w:type="spellEnd"/>
            <w:r w:rsidRPr="005353FA">
              <w:rPr>
                <w:rFonts w:asciiTheme="minorHAnsi" w:hAnsiTheme="minorHAnsi" w:cstheme="minorHAnsi"/>
                <w:sz w:val="16"/>
                <w:szCs w:val="16"/>
              </w:rPr>
              <w:t xml:space="preserve"> (no incluido en el contenido del paquete), a través de la aplicación disponible para dispositivos iOS y Android</w:t>
            </w:r>
          </w:p>
          <w:p w14:paraId="659DB99B" w14:textId="77777777" w:rsidR="005353FA" w:rsidRPr="005353FA" w:rsidRDefault="005353FA" w:rsidP="00292A12">
            <w:pPr>
              <w:ind w:hanging="103"/>
              <w:jc w:val="both"/>
              <w:rPr>
                <w:rFonts w:asciiTheme="minorHAnsi" w:hAnsiTheme="minorHAnsi" w:cstheme="minorHAnsi"/>
                <w:sz w:val="16"/>
                <w:szCs w:val="16"/>
              </w:rPr>
            </w:pPr>
            <w:r w:rsidRPr="005353FA">
              <w:rPr>
                <w:rFonts w:asciiTheme="minorHAnsi" w:hAnsiTheme="minorHAnsi" w:cstheme="minorHAnsi"/>
                <w:sz w:val="16"/>
                <w:szCs w:val="16"/>
              </w:rPr>
              <w:t>•</w:t>
            </w:r>
            <w:r w:rsidRPr="005353FA">
              <w:rPr>
                <w:rFonts w:asciiTheme="minorHAnsi" w:hAnsiTheme="minorHAnsi" w:cstheme="minorHAnsi"/>
                <w:sz w:val="16"/>
                <w:szCs w:val="16"/>
              </w:rPr>
              <w:tab/>
              <w:t>Disponible en 11 idiomas: chino, inglés, francés, alemán, italiano, japonés, coreano, polaco, portugués, ruso y español.</w:t>
            </w:r>
          </w:p>
          <w:p w14:paraId="6EE66911" w14:textId="77777777" w:rsidR="005353FA" w:rsidRPr="005353FA" w:rsidRDefault="005353FA" w:rsidP="00292A12">
            <w:pPr>
              <w:ind w:hanging="103"/>
              <w:jc w:val="both"/>
              <w:rPr>
                <w:rFonts w:asciiTheme="minorHAnsi" w:hAnsiTheme="minorHAnsi" w:cstheme="minorHAnsi"/>
                <w:sz w:val="16"/>
                <w:szCs w:val="16"/>
              </w:rPr>
            </w:pPr>
            <w:r w:rsidRPr="005353FA">
              <w:rPr>
                <w:rFonts w:asciiTheme="minorHAnsi" w:hAnsiTheme="minorHAnsi" w:cstheme="minorHAnsi"/>
                <w:sz w:val="16"/>
                <w:szCs w:val="16"/>
              </w:rPr>
              <w:t>•</w:t>
            </w:r>
            <w:r w:rsidRPr="005353FA">
              <w:rPr>
                <w:rFonts w:asciiTheme="minorHAnsi" w:hAnsiTheme="minorHAnsi" w:cstheme="minorHAnsi"/>
                <w:sz w:val="16"/>
                <w:szCs w:val="16"/>
              </w:rPr>
              <w:tab/>
              <w:t>Base giratoria</w:t>
            </w:r>
          </w:p>
          <w:p w14:paraId="18599163" w14:textId="1821CC0E" w:rsidR="005353FA" w:rsidRDefault="005353FA" w:rsidP="00292A12">
            <w:pPr>
              <w:ind w:hanging="103"/>
              <w:jc w:val="both"/>
              <w:rPr>
                <w:rFonts w:asciiTheme="minorHAnsi" w:hAnsiTheme="minorHAnsi" w:cstheme="minorHAnsi"/>
                <w:sz w:val="16"/>
                <w:szCs w:val="16"/>
              </w:rPr>
            </w:pPr>
            <w:r w:rsidRPr="005353FA">
              <w:rPr>
                <w:rFonts w:asciiTheme="minorHAnsi" w:hAnsiTheme="minorHAnsi" w:cstheme="minorHAnsi"/>
                <w:sz w:val="16"/>
                <w:szCs w:val="16"/>
              </w:rPr>
              <w:t>•</w:t>
            </w:r>
            <w:r w:rsidRPr="005353FA">
              <w:rPr>
                <w:rFonts w:asciiTheme="minorHAnsi" w:hAnsiTheme="minorHAnsi" w:cstheme="minorHAnsi"/>
                <w:sz w:val="16"/>
                <w:szCs w:val="16"/>
              </w:rPr>
              <w:tab/>
              <w:t>Conexión Bluetooth para altavoces externos</w:t>
            </w:r>
          </w:p>
          <w:p w14:paraId="639DFC44" w14:textId="77777777" w:rsidR="00292A12" w:rsidRPr="005353FA" w:rsidRDefault="00292A12" w:rsidP="00292A12">
            <w:pPr>
              <w:ind w:hanging="103"/>
              <w:jc w:val="both"/>
              <w:rPr>
                <w:rFonts w:asciiTheme="minorHAnsi" w:hAnsiTheme="minorHAnsi" w:cstheme="minorHAnsi"/>
                <w:sz w:val="16"/>
                <w:szCs w:val="16"/>
              </w:rPr>
            </w:pPr>
          </w:p>
          <w:p w14:paraId="3F2B3F22" w14:textId="77777777" w:rsidR="005353FA" w:rsidRPr="00292A12" w:rsidRDefault="005353FA" w:rsidP="00292A12">
            <w:pPr>
              <w:ind w:hanging="103"/>
              <w:jc w:val="both"/>
              <w:rPr>
                <w:rFonts w:asciiTheme="minorHAnsi" w:hAnsiTheme="minorHAnsi" w:cstheme="minorHAnsi"/>
                <w:b/>
                <w:sz w:val="16"/>
                <w:szCs w:val="16"/>
              </w:rPr>
            </w:pPr>
            <w:r w:rsidRPr="00292A12">
              <w:rPr>
                <w:rFonts w:asciiTheme="minorHAnsi" w:hAnsiTheme="minorHAnsi" w:cstheme="minorHAnsi"/>
                <w:b/>
                <w:sz w:val="16"/>
                <w:szCs w:val="16"/>
              </w:rPr>
              <w:t>Información técnica:</w:t>
            </w:r>
          </w:p>
          <w:p w14:paraId="7921CFB8" w14:textId="77777777" w:rsidR="005353FA" w:rsidRPr="005353FA" w:rsidRDefault="005353FA" w:rsidP="00292A12">
            <w:pPr>
              <w:ind w:hanging="103"/>
              <w:jc w:val="both"/>
              <w:rPr>
                <w:rFonts w:asciiTheme="minorHAnsi" w:hAnsiTheme="minorHAnsi" w:cstheme="minorHAnsi"/>
                <w:sz w:val="16"/>
                <w:szCs w:val="16"/>
              </w:rPr>
            </w:pPr>
            <w:r w:rsidRPr="005353FA">
              <w:rPr>
                <w:rFonts w:asciiTheme="minorHAnsi" w:hAnsiTheme="minorHAnsi" w:cstheme="minorHAnsi"/>
                <w:sz w:val="16"/>
                <w:szCs w:val="16"/>
              </w:rPr>
              <w:t>•</w:t>
            </w:r>
            <w:r w:rsidRPr="005353FA">
              <w:rPr>
                <w:rFonts w:asciiTheme="minorHAnsi" w:hAnsiTheme="minorHAnsi" w:cstheme="minorHAnsi"/>
                <w:sz w:val="16"/>
                <w:szCs w:val="16"/>
              </w:rPr>
              <w:tab/>
              <w:t>Disponible en tono de piel claro y oscuro</w:t>
            </w:r>
          </w:p>
          <w:p w14:paraId="212AB3EA" w14:textId="3EE3ABF9" w:rsidR="005353FA" w:rsidRDefault="005353FA" w:rsidP="00292A12">
            <w:pPr>
              <w:ind w:hanging="103"/>
              <w:jc w:val="both"/>
              <w:rPr>
                <w:rFonts w:asciiTheme="minorHAnsi" w:hAnsiTheme="minorHAnsi" w:cstheme="minorHAnsi"/>
                <w:sz w:val="16"/>
                <w:szCs w:val="16"/>
              </w:rPr>
            </w:pPr>
            <w:r w:rsidRPr="005353FA">
              <w:rPr>
                <w:rFonts w:asciiTheme="minorHAnsi" w:hAnsiTheme="minorHAnsi" w:cstheme="minorHAnsi"/>
                <w:sz w:val="16"/>
                <w:szCs w:val="16"/>
              </w:rPr>
              <w:t>•</w:t>
            </w:r>
            <w:r w:rsidRPr="005353FA">
              <w:rPr>
                <w:rFonts w:asciiTheme="minorHAnsi" w:hAnsiTheme="minorHAnsi" w:cstheme="minorHAnsi"/>
                <w:sz w:val="16"/>
                <w:szCs w:val="16"/>
              </w:rPr>
              <w:tab/>
              <w:t xml:space="preserve">Garantía de 5 años </w:t>
            </w:r>
          </w:p>
          <w:p w14:paraId="3F493F2E" w14:textId="77777777" w:rsidR="00292A12" w:rsidRPr="005353FA" w:rsidRDefault="00292A12" w:rsidP="00292A12">
            <w:pPr>
              <w:ind w:hanging="103"/>
              <w:jc w:val="both"/>
              <w:rPr>
                <w:rFonts w:asciiTheme="minorHAnsi" w:hAnsiTheme="minorHAnsi" w:cstheme="minorHAnsi"/>
                <w:sz w:val="16"/>
                <w:szCs w:val="16"/>
              </w:rPr>
            </w:pPr>
          </w:p>
          <w:p w14:paraId="7E44EB66" w14:textId="77777777" w:rsidR="005353FA" w:rsidRPr="00292A12" w:rsidRDefault="005353FA" w:rsidP="00292A12">
            <w:pPr>
              <w:ind w:hanging="103"/>
              <w:jc w:val="both"/>
              <w:rPr>
                <w:rFonts w:asciiTheme="minorHAnsi" w:hAnsiTheme="minorHAnsi" w:cstheme="minorHAnsi"/>
                <w:b/>
                <w:sz w:val="16"/>
                <w:szCs w:val="16"/>
              </w:rPr>
            </w:pPr>
            <w:r w:rsidRPr="00292A12">
              <w:rPr>
                <w:rFonts w:asciiTheme="minorHAnsi" w:hAnsiTheme="minorHAnsi" w:cstheme="minorHAnsi"/>
                <w:b/>
                <w:sz w:val="16"/>
                <w:szCs w:val="16"/>
              </w:rPr>
              <w:t>Contenido del paquete:</w:t>
            </w:r>
          </w:p>
          <w:p w14:paraId="3507AEA0" w14:textId="77777777" w:rsidR="005353FA" w:rsidRPr="005353FA" w:rsidRDefault="005353FA" w:rsidP="00292A12">
            <w:pPr>
              <w:ind w:hanging="103"/>
              <w:jc w:val="both"/>
              <w:rPr>
                <w:rFonts w:asciiTheme="minorHAnsi" w:hAnsiTheme="minorHAnsi" w:cstheme="minorHAnsi"/>
                <w:sz w:val="16"/>
                <w:szCs w:val="16"/>
              </w:rPr>
            </w:pPr>
            <w:r w:rsidRPr="005353FA">
              <w:rPr>
                <w:rFonts w:asciiTheme="minorHAnsi" w:hAnsiTheme="minorHAnsi" w:cstheme="minorHAnsi"/>
                <w:sz w:val="16"/>
                <w:szCs w:val="16"/>
              </w:rPr>
              <w:t>•</w:t>
            </w:r>
            <w:r w:rsidRPr="005353FA">
              <w:rPr>
                <w:rFonts w:asciiTheme="minorHAnsi" w:hAnsiTheme="minorHAnsi" w:cstheme="minorHAnsi"/>
                <w:sz w:val="16"/>
                <w:szCs w:val="16"/>
              </w:rPr>
              <w:tab/>
              <w:t>Torso de auscultación masculino SAM4 portátil</w:t>
            </w:r>
          </w:p>
          <w:p w14:paraId="02C312A9" w14:textId="77777777" w:rsidR="005353FA" w:rsidRPr="005353FA" w:rsidRDefault="005353FA" w:rsidP="00292A12">
            <w:pPr>
              <w:ind w:hanging="103"/>
              <w:jc w:val="both"/>
              <w:rPr>
                <w:rFonts w:asciiTheme="minorHAnsi" w:hAnsiTheme="minorHAnsi" w:cstheme="minorHAnsi"/>
                <w:sz w:val="16"/>
                <w:szCs w:val="16"/>
              </w:rPr>
            </w:pPr>
            <w:r w:rsidRPr="005353FA">
              <w:rPr>
                <w:rFonts w:asciiTheme="minorHAnsi" w:hAnsiTheme="minorHAnsi" w:cstheme="minorHAnsi"/>
                <w:sz w:val="16"/>
                <w:szCs w:val="16"/>
              </w:rPr>
              <w:t>•</w:t>
            </w:r>
            <w:r w:rsidRPr="005353FA">
              <w:rPr>
                <w:rFonts w:asciiTheme="minorHAnsi" w:hAnsiTheme="minorHAnsi" w:cstheme="minorHAnsi"/>
                <w:sz w:val="16"/>
                <w:szCs w:val="16"/>
              </w:rPr>
              <w:tab/>
              <w:t>Cable de alimentación</w:t>
            </w:r>
          </w:p>
          <w:p w14:paraId="10AF8B67" w14:textId="7809ABBD" w:rsidR="005353FA" w:rsidRDefault="005353FA" w:rsidP="00292A12">
            <w:pPr>
              <w:ind w:hanging="103"/>
              <w:jc w:val="both"/>
              <w:rPr>
                <w:rFonts w:asciiTheme="minorHAnsi" w:hAnsiTheme="minorHAnsi" w:cstheme="minorHAnsi"/>
                <w:sz w:val="16"/>
                <w:szCs w:val="16"/>
              </w:rPr>
            </w:pPr>
            <w:r w:rsidRPr="005353FA">
              <w:rPr>
                <w:rFonts w:asciiTheme="minorHAnsi" w:hAnsiTheme="minorHAnsi" w:cstheme="minorHAnsi"/>
                <w:sz w:val="16"/>
                <w:szCs w:val="16"/>
              </w:rPr>
              <w:t>•</w:t>
            </w:r>
            <w:r w:rsidRPr="005353FA">
              <w:rPr>
                <w:rFonts w:asciiTheme="minorHAnsi" w:hAnsiTheme="minorHAnsi" w:cstheme="minorHAnsi"/>
                <w:sz w:val="16"/>
                <w:szCs w:val="16"/>
              </w:rPr>
              <w:tab/>
              <w:t>Manual del usuario</w:t>
            </w:r>
          </w:p>
          <w:p w14:paraId="260E5E4F" w14:textId="77777777" w:rsidR="00292A12" w:rsidRPr="005353FA" w:rsidRDefault="00292A12" w:rsidP="00292A12">
            <w:pPr>
              <w:ind w:hanging="103"/>
              <w:jc w:val="both"/>
              <w:rPr>
                <w:rFonts w:asciiTheme="minorHAnsi" w:hAnsiTheme="minorHAnsi" w:cstheme="minorHAnsi"/>
                <w:sz w:val="16"/>
                <w:szCs w:val="16"/>
              </w:rPr>
            </w:pPr>
          </w:p>
          <w:p w14:paraId="0CEED3F4" w14:textId="385AE6AC" w:rsidR="005353FA" w:rsidRPr="005353FA" w:rsidRDefault="005353FA" w:rsidP="005353FA">
            <w:pPr>
              <w:jc w:val="both"/>
              <w:rPr>
                <w:rFonts w:asciiTheme="minorHAnsi" w:hAnsiTheme="minorHAnsi" w:cstheme="minorHAnsi"/>
                <w:sz w:val="16"/>
                <w:szCs w:val="16"/>
              </w:rPr>
            </w:pPr>
            <w:r w:rsidRPr="005353FA">
              <w:rPr>
                <w:rFonts w:asciiTheme="minorHAnsi" w:hAnsiTheme="minorHAnsi" w:cstheme="minorHAnsi"/>
                <w:sz w:val="16"/>
                <w:szCs w:val="16"/>
              </w:rPr>
              <w:t>Tiempo de Garantía:</w:t>
            </w:r>
            <w:r w:rsidR="00292A12">
              <w:rPr>
                <w:rFonts w:asciiTheme="minorHAnsi" w:hAnsiTheme="minorHAnsi" w:cstheme="minorHAnsi"/>
                <w:sz w:val="16"/>
                <w:szCs w:val="16"/>
              </w:rPr>
              <w:t xml:space="preserve"> </w:t>
            </w:r>
            <w:r w:rsidRPr="005353FA">
              <w:rPr>
                <w:rFonts w:asciiTheme="minorHAnsi" w:hAnsiTheme="minorHAnsi" w:cstheme="minorHAnsi"/>
                <w:sz w:val="16"/>
                <w:szCs w:val="16"/>
              </w:rPr>
              <w:t>5 años</w:t>
            </w:r>
          </w:p>
          <w:p w14:paraId="30E6E041" w14:textId="12502BC7" w:rsidR="005353FA" w:rsidRPr="005353FA" w:rsidRDefault="005353FA" w:rsidP="005353FA">
            <w:pPr>
              <w:jc w:val="both"/>
              <w:rPr>
                <w:rFonts w:asciiTheme="minorHAnsi" w:hAnsiTheme="minorHAnsi" w:cstheme="minorHAnsi"/>
                <w:sz w:val="16"/>
                <w:szCs w:val="16"/>
              </w:rPr>
            </w:pPr>
            <w:r w:rsidRPr="005353FA">
              <w:rPr>
                <w:rFonts w:asciiTheme="minorHAnsi" w:hAnsiTheme="minorHAnsi" w:cstheme="minorHAnsi"/>
                <w:sz w:val="16"/>
                <w:szCs w:val="16"/>
              </w:rPr>
              <w:t xml:space="preserve">Certificaciones especiales: No aplica </w:t>
            </w:r>
          </w:p>
          <w:p w14:paraId="447FD907" w14:textId="728F22C2" w:rsidR="005353FA" w:rsidRPr="005353FA" w:rsidRDefault="005353FA" w:rsidP="005353FA">
            <w:pPr>
              <w:jc w:val="both"/>
              <w:rPr>
                <w:rFonts w:asciiTheme="minorHAnsi" w:hAnsiTheme="minorHAnsi" w:cstheme="minorHAnsi"/>
                <w:sz w:val="16"/>
                <w:szCs w:val="16"/>
              </w:rPr>
            </w:pPr>
            <w:r w:rsidRPr="005353FA">
              <w:rPr>
                <w:rFonts w:asciiTheme="minorHAnsi" w:hAnsiTheme="minorHAnsi" w:cstheme="minorHAnsi"/>
                <w:sz w:val="16"/>
                <w:szCs w:val="16"/>
              </w:rPr>
              <w:t>Certificación o etiquetas ambientales:</w:t>
            </w:r>
            <w:r w:rsidR="00292A12">
              <w:rPr>
                <w:rFonts w:asciiTheme="minorHAnsi" w:hAnsiTheme="minorHAnsi" w:cstheme="minorHAnsi"/>
                <w:sz w:val="16"/>
                <w:szCs w:val="16"/>
              </w:rPr>
              <w:t xml:space="preserve"> </w:t>
            </w:r>
            <w:r w:rsidRPr="005353FA">
              <w:rPr>
                <w:rFonts w:asciiTheme="minorHAnsi" w:hAnsiTheme="minorHAnsi" w:cstheme="minorHAnsi"/>
                <w:sz w:val="16"/>
                <w:szCs w:val="16"/>
              </w:rPr>
              <w:t xml:space="preserve">No aplica </w:t>
            </w:r>
          </w:p>
          <w:p w14:paraId="149CF0DA" w14:textId="2576A8D8" w:rsidR="005353FA" w:rsidRPr="00292A12" w:rsidRDefault="005353FA" w:rsidP="005353FA">
            <w:pPr>
              <w:jc w:val="both"/>
              <w:rPr>
                <w:rFonts w:asciiTheme="minorHAnsi" w:hAnsiTheme="minorHAnsi" w:cstheme="minorHAnsi"/>
                <w:b/>
                <w:sz w:val="16"/>
                <w:szCs w:val="16"/>
              </w:rPr>
            </w:pPr>
            <w:r w:rsidRPr="00A4678B">
              <w:rPr>
                <w:rFonts w:asciiTheme="minorHAnsi" w:hAnsiTheme="minorHAnsi" w:cstheme="minorHAnsi"/>
                <w:b/>
                <w:sz w:val="16"/>
                <w:szCs w:val="16"/>
              </w:rPr>
              <w:t>Capacitación: Incluir Capacitación</w:t>
            </w:r>
          </w:p>
          <w:p w14:paraId="4FF7DB6B" w14:textId="0A19AA21" w:rsidR="005353FA" w:rsidRPr="005353FA" w:rsidRDefault="005353FA" w:rsidP="005353FA">
            <w:pPr>
              <w:jc w:val="both"/>
              <w:rPr>
                <w:rFonts w:asciiTheme="minorHAnsi" w:hAnsiTheme="minorHAnsi" w:cstheme="minorHAnsi"/>
                <w:sz w:val="16"/>
                <w:szCs w:val="16"/>
              </w:rPr>
            </w:pPr>
            <w:r w:rsidRPr="005353FA">
              <w:rPr>
                <w:rFonts w:asciiTheme="minorHAnsi" w:hAnsiTheme="minorHAnsi" w:cstheme="minorHAnsi"/>
                <w:sz w:val="16"/>
                <w:szCs w:val="16"/>
              </w:rPr>
              <w:t>Instalación:</w:t>
            </w:r>
            <w:r w:rsidR="00292A12">
              <w:rPr>
                <w:rFonts w:asciiTheme="minorHAnsi" w:hAnsiTheme="minorHAnsi" w:cstheme="minorHAnsi"/>
                <w:sz w:val="16"/>
                <w:szCs w:val="16"/>
              </w:rPr>
              <w:t xml:space="preserve"> </w:t>
            </w:r>
            <w:r w:rsidRPr="005353FA">
              <w:rPr>
                <w:rFonts w:asciiTheme="minorHAnsi" w:hAnsiTheme="minorHAnsi" w:cstheme="minorHAnsi"/>
                <w:sz w:val="16"/>
                <w:szCs w:val="16"/>
              </w:rPr>
              <w:t>No aplica</w:t>
            </w:r>
          </w:p>
          <w:p w14:paraId="3837540C" w14:textId="1002A16F" w:rsidR="005353FA" w:rsidRPr="005353FA" w:rsidRDefault="005353FA" w:rsidP="005353FA">
            <w:pPr>
              <w:jc w:val="both"/>
              <w:rPr>
                <w:rFonts w:asciiTheme="minorHAnsi" w:hAnsiTheme="minorHAnsi" w:cstheme="minorHAnsi"/>
                <w:sz w:val="16"/>
                <w:szCs w:val="16"/>
              </w:rPr>
            </w:pPr>
          </w:p>
        </w:tc>
        <w:tc>
          <w:tcPr>
            <w:tcW w:w="745" w:type="pct"/>
            <w:shd w:val="clear" w:color="auto" w:fill="auto"/>
            <w:vAlign w:val="center"/>
          </w:tcPr>
          <w:p w14:paraId="3DA01D9C" w14:textId="5E14E006" w:rsidR="00BA7E45" w:rsidRPr="00BA7E45" w:rsidRDefault="00841919" w:rsidP="00505978">
            <w:pPr>
              <w:jc w:val="center"/>
              <w:rPr>
                <w:rFonts w:ascii="Calibri" w:hAnsi="Calibri" w:cs="Calibri"/>
                <w:sz w:val="16"/>
                <w:szCs w:val="16"/>
              </w:rPr>
            </w:pPr>
            <w:r>
              <w:rPr>
                <w:rFonts w:ascii="Calibri" w:hAnsi="Calibri" w:cs="Calibri"/>
                <w:sz w:val="16"/>
                <w:szCs w:val="16"/>
              </w:rPr>
              <w:lastRenderedPageBreak/>
              <w:t xml:space="preserve">Equipo </w:t>
            </w:r>
          </w:p>
        </w:tc>
        <w:tc>
          <w:tcPr>
            <w:tcW w:w="445" w:type="pct"/>
            <w:shd w:val="clear" w:color="auto" w:fill="auto"/>
            <w:vAlign w:val="center"/>
          </w:tcPr>
          <w:p w14:paraId="429CCDED" w14:textId="61E330BA" w:rsidR="00BA7E45" w:rsidRPr="00BA7E45" w:rsidRDefault="00841919" w:rsidP="00505978">
            <w:pPr>
              <w:jc w:val="center"/>
              <w:rPr>
                <w:rFonts w:ascii="Calibri" w:hAnsi="Calibri" w:cs="Calibri"/>
                <w:sz w:val="16"/>
                <w:szCs w:val="16"/>
              </w:rPr>
            </w:pPr>
            <w:r>
              <w:rPr>
                <w:rFonts w:ascii="Calibri" w:hAnsi="Calibri" w:cs="Calibri"/>
                <w:sz w:val="16"/>
                <w:szCs w:val="16"/>
              </w:rPr>
              <w:t>1</w:t>
            </w:r>
          </w:p>
        </w:tc>
      </w:tr>
      <w:tr w:rsidR="00BA7E45" w:rsidRPr="001E410F" w14:paraId="574FE582" w14:textId="77777777" w:rsidTr="008B3463">
        <w:trPr>
          <w:trHeight w:val="94"/>
          <w:jc w:val="center"/>
        </w:trPr>
        <w:tc>
          <w:tcPr>
            <w:tcW w:w="383" w:type="pct"/>
            <w:shd w:val="clear" w:color="auto" w:fill="auto"/>
            <w:vAlign w:val="center"/>
          </w:tcPr>
          <w:p w14:paraId="2D3A4488" w14:textId="380C4DC8" w:rsidR="00BA7E45" w:rsidRPr="00BA7E45" w:rsidRDefault="00BA7E45" w:rsidP="00505978">
            <w:pPr>
              <w:jc w:val="center"/>
              <w:rPr>
                <w:rFonts w:ascii="Calibri" w:hAnsi="Calibri" w:cs="Calibri"/>
                <w:sz w:val="16"/>
                <w:szCs w:val="16"/>
              </w:rPr>
            </w:pPr>
            <w:r w:rsidRPr="00BA7E45">
              <w:rPr>
                <w:rFonts w:ascii="Calibri" w:hAnsi="Calibri" w:cs="Calibri"/>
                <w:sz w:val="16"/>
                <w:szCs w:val="16"/>
              </w:rPr>
              <w:t>3</w:t>
            </w:r>
            <w:r>
              <w:rPr>
                <w:rFonts w:ascii="Calibri" w:hAnsi="Calibri" w:cs="Calibri"/>
                <w:sz w:val="16"/>
                <w:szCs w:val="16"/>
              </w:rPr>
              <w:t>2</w:t>
            </w:r>
          </w:p>
        </w:tc>
        <w:tc>
          <w:tcPr>
            <w:tcW w:w="3427" w:type="pct"/>
            <w:shd w:val="clear" w:color="auto" w:fill="auto"/>
            <w:vAlign w:val="center"/>
          </w:tcPr>
          <w:p w14:paraId="0508D255" w14:textId="77777777" w:rsidR="00841919" w:rsidRPr="00841919" w:rsidRDefault="00841919" w:rsidP="00841919">
            <w:pPr>
              <w:jc w:val="both"/>
              <w:rPr>
                <w:rFonts w:asciiTheme="minorHAnsi" w:hAnsiTheme="minorHAnsi" w:cstheme="minorHAnsi"/>
                <w:b/>
                <w:sz w:val="16"/>
                <w:szCs w:val="16"/>
              </w:rPr>
            </w:pPr>
            <w:r w:rsidRPr="00841919">
              <w:rPr>
                <w:rFonts w:asciiTheme="minorHAnsi" w:hAnsiTheme="minorHAnsi" w:cstheme="minorHAnsi"/>
                <w:b/>
                <w:sz w:val="16"/>
                <w:szCs w:val="16"/>
              </w:rPr>
              <w:t>S2225 HAL PEDIÁTRICO</w:t>
            </w:r>
          </w:p>
          <w:p w14:paraId="3E79AC0B"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w:t>
            </w:r>
          </w:p>
          <w:p w14:paraId="5CC9FF6E"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Simulador de cuerpo completo inalámbrico y embebido de 1.1 metro completamente funcional durante el transporte </w:t>
            </w:r>
          </w:p>
          <w:p w14:paraId="4C590C35"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Baterías internas recargables que proporcionan horas de operación </w:t>
            </w:r>
          </w:p>
          <w:p w14:paraId="0F3620A7"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Piel suave y flexible sin costura y articulaciones de extremidades </w:t>
            </w:r>
          </w:p>
          <w:p w14:paraId="2A8F6084"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Articulaciones realistas: cuello, hombro, codo, cadera y rodilla </w:t>
            </w:r>
          </w:p>
          <w:p w14:paraId="5976641F"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Apófisis palpables </w:t>
            </w:r>
          </w:p>
          <w:p w14:paraId="2DEBCDA2"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Supinación y pronación del antebrazo </w:t>
            </w:r>
          </w:p>
          <w:p w14:paraId="4A3C878F"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Soporte para diferentes posiciones del paciente, incluyendo </w:t>
            </w:r>
            <w:proofErr w:type="spellStart"/>
            <w:r w:rsidRPr="00841919">
              <w:rPr>
                <w:rFonts w:asciiTheme="minorHAnsi" w:hAnsiTheme="minorHAnsi" w:cstheme="minorHAnsi"/>
                <w:sz w:val="16"/>
                <w:szCs w:val="16"/>
              </w:rPr>
              <w:t>Fowler</w:t>
            </w:r>
            <w:proofErr w:type="spellEnd"/>
            <w:r w:rsidRPr="00841919">
              <w:rPr>
                <w:rFonts w:asciiTheme="minorHAnsi" w:hAnsiTheme="minorHAnsi" w:cstheme="minorHAnsi"/>
                <w:sz w:val="16"/>
                <w:szCs w:val="16"/>
              </w:rPr>
              <w:t xml:space="preserve">, supinación y sentado </w:t>
            </w:r>
          </w:p>
          <w:p w14:paraId="0F294C46"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Conversación del paciente con voz masculina/femenina </w:t>
            </w:r>
          </w:p>
          <w:p w14:paraId="3E5FCC4E"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PC Tablet con UNI precargado </w:t>
            </w:r>
          </w:p>
          <w:p w14:paraId="7C2DB2FC" w14:textId="7E7769E3"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Guía de usuario y Experiencia de aprendizaje de simulación (</w:t>
            </w:r>
            <w:proofErr w:type="spellStart"/>
            <w:r w:rsidRPr="00841919">
              <w:rPr>
                <w:rFonts w:asciiTheme="minorHAnsi" w:hAnsiTheme="minorHAnsi" w:cstheme="minorHAnsi"/>
                <w:sz w:val="16"/>
                <w:szCs w:val="16"/>
              </w:rPr>
              <w:t>SLEs</w:t>
            </w:r>
            <w:proofErr w:type="spellEnd"/>
            <w:r w:rsidRPr="00841919">
              <w:rPr>
                <w:rFonts w:asciiTheme="minorHAnsi" w:hAnsiTheme="minorHAnsi" w:cstheme="minorHAnsi"/>
                <w:sz w:val="16"/>
                <w:szCs w:val="16"/>
              </w:rPr>
              <w:t>) con 10 escenarios preprogramados</w:t>
            </w:r>
            <w:r>
              <w:rPr>
                <w:rFonts w:asciiTheme="minorHAnsi" w:hAnsiTheme="minorHAnsi" w:cstheme="minorHAnsi"/>
                <w:sz w:val="16"/>
                <w:szCs w:val="16"/>
              </w:rPr>
              <w:t>.</w:t>
            </w:r>
            <w:r w:rsidRPr="00841919">
              <w:rPr>
                <w:rFonts w:asciiTheme="minorHAnsi" w:hAnsiTheme="minorHAnsi" w:cstheme="minorHAnsi"/>
                <w:sz w:val="16"/>
                <w:szCs w:val="16"/>
              </w:rPr>
              <w:t xml:space="preserve"> </w:t>
            </w:r>
          </w:p>
          <w:p w14:paraId="003867E9" w14:textId="77777777" w:rsidR="00841919" w:rsidRPr="00841919" w:rsidRDefault="00841919" w:rsidP="00841919">
            <w:pPr>
              <w:jc w:val="both"/>
              <w:rPr>
                <w:rFonts w:asciiTheme="minorHAnsi" w:hAnsiTheme="minorHAnsi" w:cstheme="minorHAnsi"/>
                <w:sz w:val="16"/>
                <w:szCs w:val="16"/>
              </w:rPr>
            </w:pPr>
          </w:p>
          <w:p w14:paraId="0EF6FA96" w14:textId="77777777" w:rsidR="00841919" w:rsidRPr="00841919" w:rsidRDefault="00841919" w:rsidP="00841919">
            <w:pPr>
              <w:jc w:val="both"/>
              <w:rPr>
                <w:rFonts w:asciiTheme="minorHAnsi" w:hAnsiTheme="minorHAnsi" w:cstheme="minorHAnsi"/>
                <w:b/>
                <w:sz w:val="16"/>
                <w:szCs w:val="16"/>
              </w:rPr>
            </w:pPr>
            <w:r w:rsidRPr="00841919">
              <w:rPr>
                <w:rFonts w:asciiTheme="minorHAnsi" w:hAnsiTheme="minorHAnsi" w:cstheme="minorHAnsi"/>
                <w:b/>
                <w:sz w:val="16"/>
                <w:szCs w:val="16"/>
              </w:rPr>
              <w:t xml:space="preserve">Neurológico </w:t>
            </w:r>
          </w:p>
          <w:p w14:paraId="33F81506"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Expresiones faciales realistas automatizada (robótica activa) </w:t>
            </w:r>
          </w:p>
          <w:p w14:paraId="4F4B68CB" w14:textId="3A79099C"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ab/>
            </w:r>
            <w:r>
              <w:rPr>
                <w:rFonts w:asciiTheme="minorHAnsi" w:hAnsiTheme="minorHAnsi" w:cstheme="minorHAnsi"/>
                <w:sz w:val="16"/>
                <w:szCs w:val="16"/>
              </w:rPr>
              <w:t xml:space="preserve">- </w:t>
            </w:r>
            <w:r w:rsidRPr="00841919">
              <w:rPr>
                <w:rFonts w:asciiTheme="minorHAnsi" w:hAnsiTheme="minorHAnsi" w:cstheme="minorHAnsi"/>
                <w:sz w:val="16"/>
                <w:szCs w:val="16"/>
              </w:rPr>
              <w:t xml:space="preserve">Frustración </w:t>
            </w:r>
          </w:p>
          <w:p w14:paraId="1B000918" w14:textId="50457C48"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ab/>
            </w:r>
            <w:r>
              <w:rPr>
                <w:rFonts w:asciiTheme="minorHAnsi" w:hAnsiTheme="minorHAnsi" w:cstheme="minorHAnsi"/>
                <w:sz w:val="16"/>
                <w:szCs w:val="16"/>
              </w:rPr>
              <w:t xml:space="preserve">- </w:t>
            </w:r>
            <w:r w:rsidRPr="00841919">
              <w:rPr>
                <w:rFonts w:asciiTheme="minorHAnsi" w:hAnsiTheme="minorHAnsi" w:cstheme="minorHAnsi"/>
                <w:sz w:val="16"/>
                <w:szCs w:val="16"/>
              </w:rPr>
              <w:t xml:space="preserve">Dolor transitorio </w:t>
            </w:r>
          </w:p>
          <w:p w14:paraId="6B698CEC" w14:textId="4F5CF58B"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ab/>
            </w:r>
            <w:r>
              <w:rPr>
                <w:rFonts w:asciiTheme="minorHAnsi" w:hAnsiTheme="minorHAnsi" w:cstheme="minorHAnsi"/>
                <w:sz w:val="16"/>
                <w:szCs w:val="16"/>
              </w:rPr>
              <w:t xml:space="preserve">- </w:t>
            </w:r>
            <w:r w:rsidRPr="00841919">
              <w:rPr>
                <w:rFonts w:asciiTheme="minorHAnsi" w:hAnsiTheme="minorHAnsi" w:cstheme="minorHAnsi"/>
                <w:sz w:val="16"/>
                <w:szCs w:val="16"/>
              </w:rPr>
              <w:t xml:space="preserve">Dolor continuo </w:t>
            </w:r>
          </w:p>
          <w:p w14:paraId="4B502435" w14:textId="35995ECA"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ab/>
            </w:r>
            <w:r>
              <w:rPr>
                <w:rFonts w:asciiTheme="minorHAnsi" w:hAnsiTheme="minorHAnsi" w:cstheme="minorHAnsi"/>
                <w:sz w:val="16"/>
                <w:szCs w:val="16"/>
              </w:rPr>
              <w:t xml:space="preserve">- </w:t>
            </w:r>
            <w:r w:rsidRPr="00841919">
              <w:rPr>
                <w:rFonts w:asciiTheme="minorHAnsi" w:hAnsiTheme="minorHAnsi" w:cstheme="minorHAnsi"/>
                <w:sz w:val="16"/>
                <w:szCs w:val="16"/>
              </w:rPr>
              <w:t xml:space="preserve">Llanto </w:t>
            </w:r>
          </w:p>
          <w:p w14:paraId="5C89E370" w14:textId="512D78C2"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ab/>
            </w:r>
            <w:r>
              <w:rPr>
                <w:rFonts w:asciiTheme="minorHAnsi" w:hAnsiTheme="minorHAnsi" w:cstheme="minorHAnsi"/>
                <w:sz w:val="16"/>
                <w:szCs w:val="16"/>
              </w:rPr>
              <w:t xml:space="preserve">- </w:t>
            </w:r>
            <w:r w:rsidRPr="00841919">
              <w:rPr>
                <w:rFonts w:asciiTheme="minorHAnsi" w:hAnsiTheme="minorHAnsi" w:cstheme="minorHAnsi"/>
                <w:sz w:val="16"/>
                <w:szCs w:val="16"/>
              </w:rPr>
              <w:t xml:space="preserve">Bostezo </w:t>
            </w:r>
          </w:p>
          <w:p w14:paraId="30E725E4" w14:textId="0B308BE0"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ab/>
            </w:r>
            <w:r>
              <w:rPr>
                <w:rFonts w:asciiTheme="minorHAnsi" w:hAnsiTheme="minorHAnsi" w:cstheme="minorHAnsi"/>
                <w:sz w:val="16"/>
                <w:szCs w:val="16"/>
              </w:rPr>
              <w:t xml:space="preserve">- </w:t>
            </w:r>
            <w:r w:rsidRPr="00841919">
              <w:rPr>
                <w:rFonts w:asciiTheme="minorHAnsi" w:hAnsiTheme="minorHAnsi" w:cstheme="minorHAnsi"/>
                <w:sz w:val="16"/>
                <w:szCs w:val="16"/>
              </w:rPr>
              <w:t xml:space="preserve">Curioso </w:t>
            </w:r>
          </w:p>
          <w:p w14:paraId="2EA56C61" w14:textId="2C26E702"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ab/>
            </w:r>
            <w:r>
              <w:rPr>
                <w:rFonts w:asciiTheme="minorHAnsi" w:hAnsiTheme="minorHAnsi" w:cstheme="minorHAnsi"/>
                <w:sz w:val="16"/>
                <w:szCs w:val="16"/>
              </w:rPr>
              <w:t xml:space="preserve">- </w:t>
            </w:r>
            <w:r w:rsidRPr="00841919">
              <w:rPr>
                <w:rFonts w:asciiTheme="minorHAnsi" w:hAnsiTheme="minorHAnsi" w:cstheme="minorHAnsi"/>
                <w:sz w:val="16"/>
                <w:szCs w:val="16"/>
              </w:rPr>
              <w:t xml:space="preserve">Asombro </w:t>
            </w:r>
          </w:p>
          <w:p w14:paraId="1B3B82D5"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Creación de expresiones faciales personalizadas usando la interfaz UNI </w:t>
            </w:r>
          </w:p>
          <w:p w14:paraId="5516E4B1"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Movimiento de mandíbula, ceja bilateral o unilateral y rotación horizontal del cuello programable </w:t>
            </w:r>
          </w:p>
          <w:p w14:paraId="6A5046CB"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Automáticamente rota la cabeza y los ojos en la dirección del sujeto que se le acerca </w:t>
            </w:r>
          </w:p>
          <w:p w14:paraId="24B8DA8D"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lastRenderedPageBreak/>
              <w:t>•</w:t>
            </w:r>
            <w:r w:rsidRPr="00841919">
              <w:rPr>
                <w:rFonts w:asciiTheme="minorHAnsi" w:hAnsiTheme="minorHAnsi" w:cstheme="minorHAnsi"/>
                <w:sz w:val="16"/>
                <w:szCs w:val="16"/>
              </w:rPr>
              <w:tab/>
              <w:t xml:space="preserve">Tortícolis </w:t>
            </w:r>
          </w:p>
          <w:p w14:paraId="62A50FEA"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Ojos reactivos: los ojos automáticamente siguen el movimiento de un objeto </w:t>
            </w:r>
          </w:p>
          <w:p w14:paraId="716062CA"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Parpadeo programable, respuesta pupilar y movimiento de ojo unilateral o bilateral </w:t>
            </w:r>
          </w:p>
          <w:p w14:paraId="19BAD6F9"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Reflejo pupilar a la luz independiente </w:t>
            </w:r>
          </w:p>
          <w:p w14:paraId="2FD5BE0A"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Movimientos del ojo y párpados anormales: Nistagmo, caída de párpado, bizco y espasmo del párpado </w:t>
            </w:r>
          </w:p>
          <w:p w14:paraId="35E84639"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Llanto programable con fluido de lágrimas realista </w:t>
            </w:r>
          </w:p>
          <w:p w14:paraId="2ADAC237"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Transmisión de voz realista bilateral con efectos de modulación en tiempo real </w:t>
            </w:r>
          </w:p>
          <w:p w14:paraId="255972BA" w14:textId="77777777" w:rsidR="00841919" w:rsidRPr="00841919" w:rsidRDefault="00841919" w:rsidP="00841919">
            <w:pPr>
              <w:jc w:val="both"/>
              <w:rPr>
                <w:rFonts w:asciiTheme="minorHAnsi" w:hAnsiTheme="minorHAnsi" w:cstheme="minorHAnsi"/>
                <w:sz w:val="16"/>
                <w:szCs w:val="16"/>
              </w:rPr>
            </w:pPr>
          </w:p>
          <w:p w14:paraId="73930CA1" w14:textId="77777777" w:rsidR="00841919" w:rsidRPr="00841919" w:rsidRDefault="00841919" w:rsidP="00841919">
            <w:pPr>
              <w:jc w:val="both"/>
              <w:rPr>
                <w:rFonts w:asciiTheme="minorHAnsi" w:hAnsiTheme="minorHAnsi" w:cstheme="minorHAnsi"/>
                <w:b/>
                <w:sz w:val="16"/>
                <w:szCs w:val="16"/>
              </w:rPr>
            </w:pPr>
            <w:r w:rsidRPr="00841919">
              <w:rPr>
                <w:rFonts w:asciiTheme="minorHAnsi" w:hAnsiTheme="minorHAnsi" w:cstheme="minorHAnsi"/>
                <w:b/>
                <w:sz w:val="16"/>
                <w:szCs w:val="16"/>
              </w:rPr>
              <w:t xml:space="preserve">Respiración </w:t>
            </w:r>
          </w:p>
          <w:p w14:paraId="6B586C21"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Respiración espontánea y patrones de respiración normales y anormales </w:t>
            </w:r>
          </w:p>
          <w:p w14:paraId="3A3920B4"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Ritmo de respiración variable y proporción inspiratoria/espiratoria </w:t>
            </w:r>
          </w:p>
          <w:p w14:paraId="3CA876D4"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Elevación y depresión programable unilateral </w:t>
            </w:r>
          </w:p>
          <w:p w14:paraId="25E369E6"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Exhalación de CO2 real: soporte de etCO2 usando sensores y dispositivos de monitoreo reales </w:t>
            </w:r>
          </w:p>
          <w:p w14:paraId="20626FF4"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Selección de sonidos normales y anormales: superior derecho de pecho y espalda. superior izquierdo de pecho y espalda, inferior derecho de pecho y espalda e inferior izquierdo de pecho y espalda </w:t>
            </w:r>
          </w:p>
          <w:p w14:paraId="7B6D9D7B"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Soporte de ventilación mecánica </w:t>
            </w:r>
          </w:p>
          <w:p w14:paraId="373F8094" w14:textId="77777777" w:rsidR="00841919" w:rsidRPr="00841919" w:rsidRDefault="00841919" w:rsidP="00841919">
            <w:pPr>
              <w:jc w:val="both"/>
              <w:rPr>
                <w:rFonts w:asciiTheme="minorHAnsi" w:hAnsiTheme="minorHAnsi" w:cstheme="minorHAnsi"/>
                <w:sz w:val="16"/>
                <w:szCs w:val="16"/>
              </w:rPr>
            </w:pPr>
          </w:p>
          <w:p w14:paraId="1A348236" w14:textId="30445413" w:rsidR="00841919" w:rsidRPr="00841919" w:rsidRDefault="00841919" w:rsidP="00841919">
            <w:pPr>
              <w:pStyle w:val="Prrafodelista"/>
              <w:numPr>
                <w:ilvl w:val="0"/>
                <w:numId w:val="36"/>
              </w:numPr>
              <w:jc w:val="both"/>
              <w:rPr>
                <w:rFonts w:asciiTheme="minorHAnsi" w:hAnsiTheme="minorHAnsi" w:cstheme="minorHAnsi"/>
                <w:sz w:val="16"/>
                <w:szCs w:val="16"/>
              </w:rPr>
            </w:pPr>
            <w:r w:rsidRPr="00841919">
              <w:rPr>
                <w:rFonts w:asciiTheme="minorHAnsi" w:hAnsiTheme="minorHAnsi" w:cstheme="minorHAnsi"/>
                <w:sz w:val="16"/>
                <w:szCs w:val="16"/>
              </w:rPr>
              <w:t xml:space="preserve">A/C, SIMV, CPAP y más </w:t>
            </w:r>
          </w:p>
          <w:p w14:paraId="6B74204A" w14:textId="748BC39E" w:rsidR="00841919" w:rsidRPr="00841919" w:rsidRDefault="00841919" w:rsidP="00841919">
            <w:pPr>
              <w:pStyle w:val="Prrafodelista"/>
              <w:numPr>
                <w:ilvl w:val="0"/>
                <w:numId w:val="36"/>
              </w:numPr>
              <w:jc w:val="both"/>
              <w:rPr>
                <w:rFonts w:asciiTheme="minorHAnsi" w:hAnsiTheme="minorHAnsi" w:cstheme="minorHAnsi"/>
                <w:sz w:val="16"/>
                <w:szCs w:val="16"/>
              </w:rPr>
            </w:pPr>
            <w:r w:rsidRPr="00841919">
              <w:rPr>
                <w:rFonts w:asciiTheme="minorHAnsi" w:hAnsiTheme="minorHAnsi" w:cstheme="minorHAnsi"/>
                <w:sz w:val="16"/>
                <w:szCs w:val="16"/>
              </w:rPr>
              <w:t xml:space="preserve">Soporte de niveles terapéuticos de PEEP </w:t>
            </w:r>
          </w:p>
          <w:p w14:paraId="6107AC72" w14:textId="57D866A8" w:rsidR="00841919" w:rsidRPr="00841919" w:rsidRDefault="00841919" w:rsidP="00841919">
            <w:pPr>
              <w:pStyle w:val="Prrafodelista"/>
              <w:numPr>
                <w:ilvl w:val="0"/>
                <w:numId w:val="36"/>
              </w:numPr>
              <w:jc w:val="both"/>
              <w:rPr>
                <w:rFonts w:asciiTheme="minorHAnsi" w:hAnsiTheme="minorHAnsi" w:cstheme="minorHAnsi"/>
                <w:sz w:val="16"/>
                <w:szCs w:val="16"/>
              </w:rPr>
            </w:pPr>
            <w:proofErr w:type="spellStart"/>
            <w:r w:rsidRPr="00841919">
              <w:rPr>
                <w:rFonts w:asciiTheme="minorHAnsi" w:hAnsiTheme="minorHAnsi" w:cstheme="minorHAnsi"/>
                <w:sz w:val="16"/>
                <w:szCs w:val="16"/>
              </w:rPr>
              <w:t>Compliancia</w:t>
            </w:r>
            <w:proofErr w:type="spellEnd"/>
            <w:r w:rsidRPr="00841919">
              <w:rPr>
                <w:rFonts w:asciiTheme="minorHAnsi" w:hAnsiTheme="minorHAnsi" w:cstheme="minorHAnsi"/>
                <w:sz w:val="16"/>
                <w:szCs w:val="16"/>
              </w:rPr>
              <w:t xml:space="preserve"> pulmonar programable </w:t>
            </w:r>
          </w:p>
          <w:p w14:paraId="7E6F6B1A" w14:textId="3799C7A5" w:rsidR="00841919" w:rsidRPr="00841919" w:rsidRDefault="00841919" w:rsidP="00841919">
            <w:pPr>
              <w:pStyle w:val="Prrafodelista"/>
              <w:numPr>
                <w:ilvl w:val="0"/>
                <w:numId w:val="36"/>
              </w:numPr>
              <w:jc w:val="both"/>
              <w:rPr>
                <w:rFonts w:asciiTheme="minorHAnsi" w:hAnsiTheme="minorHAnsi" w:cstheme="minorHAnsi"/>
                <w:sz w:val="16"/>
                <w:szCs w:val="16"/>
              </w:rPr>
            </w:pPr>
            <w:r w:rsidRPr="00841919">
              <w:rPr>
                <w:rFonts w:asciiTheme="minorHAnsi" w:hAnsiTheme="minorHAnsi" w:cstheme="minorHAnsi"/>
                <w:sz w:val="16"/>
                <w:szCs w:val="16"/>
              </w:rPr>
              <w:t xml:space="preserve">Bronquio resistencia programable </w:t>
            </w:r>
          </w:p>
          <w:p w14:paraId="136CAE8C" w14:textId="75871FDC"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ab/>
            </w:r>
            <w:r>
              <w:rPr>
                <w:rFonts w:asciiTheme="minorHAnsi" w:hAnsiTheme="minorHAnsi" w:cstheme="minorHAnsi"/>
                <w:sz w:val="16"/>
                <w:szCs w:val="16"/>
              </w:rPr>
              <w:t xml:space="preserve">         -         </w:t>
            </w:r>
            <w:r w:rsidRPr="00841919">
              <w:rPr>
                <w:rFonts w:asciiTheme="minorHAnsi" w:hAnsiTheme="minorHAnsi" w:cstheme="minorHAnsi"/>
                <w:sz w:val="16"/>
                <w:szCs w:val="16"/>
              </w:rPr>
              <w:t xml:space="preserve">Programación de respiración forzada </w:t>
            </w:r>
          </w:p>
          <w:p w14:paraId="4B70EC21" w14:textId="77777777" w:rsidR="00841919" w:rsidRPr="00841919" w:rsidRDefault="00841919" w:rsidP="00841919">
            <w:pPr>
              <w:jc w:val="both"/>
              <w:rPr>
                <w:rFonts w:asciiTheme="minorHAnsi" w:hAnsiTheme="minorHAnsi" w:cstheme="minorHAnsi"/>
                <w:sz w:val="16"/>
                <w:szCs w:val="16"/>
              </w:rPr>
            </w:pPr>
          </w:p>
          <w:p w14:paraId="461F7B77"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Retroalimentación en tiempo real de la ventilación </w:t>
            </w:r>
          </w:p>
          <w:p w14:paraId="40D05707"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Elevación torácica visible durante el uso de AMBU </w:t>
            </w:r>
          </w:p>
          <w:p w14:paraId="13A7765F"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Sitio de inserción de tubo torácico: hemotórax izquierdo medio axilar con sitios palpables, piel realista, drenado de fluido y salida de aire. </w:t>
            </w:r>
          </w:p>
          <w:p w14:paraId="1A74D149"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Sitios de descompresión con agujas con retroalimentación táctil y sonido audible al descomprimir. </w:t>
            </w:r>
          </w:p>
          <w:p w14:paraId="0E8DAEE5"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Detección y registro de descompresión por aguja e inserción de un tubo torácico </w:t>
            </w:r>
          </w:p>
          <w:p w14:paraId="6C7B44B5" w14:textId="77777777" w:rsidR="00841919" w:rsidRPr="00841919" w:rsidRDefault="00841919" w:rsidP="00841919">
            <w:pPr>
              <w:jc w:val="both"/>
              <w:rPr>
                <w:rFonts w:asciiTheme="minorHAnsi" w:hAnsiTheme="minorHAnsi" w:cstheme="minorHAnsi"/>
                <w:sz w:val="16"/>
                <w:szCs w:val="16"/>
              </w:rPr>
            </w:pPr>
          </w:p>
          <w:p w14:paraId="5007B276" w14:textId="77777777" w:rsidR="00841919" w:rsidRPr="00CD432E" w:rsidRDefault="00841919" w:rsidP="00841919">
            <w:pPr>
              <w:jc w:val="both"/>
              <w:rPr>
                <w:rFonts w:asciiTheme="minorHAnsi" w:hAnsiTheme="minorHAnsi" w:cstheme="minorHAnsi"/>
                <w:b/>
                <w:sz w:val="16"/>
                <w:szCs w:val="16"/>
              </w:rPr>
            </w:pPr>
            <w:r w:rsidRPr="00CD432E">
              <w:rPr>
                <w:rFonts w:asciiTheme="minorHAnsi" w:hAnsiTheme="minorHAnsi" w:cstheme="minorHAnsi"/>
                <w:b/>
                <w:sz w:val="16"/>
                <w:szCs w:val="16"/>
              </w:rPr>
              <w:t xml:space="preserve">Cardiaca </w:t>
            </w:r>
          </w:p>
          <w:p w14:paraId="5256497C"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Incluye librería de ritmos de ECG con variación de ritmos personalizados </w:t>
            </w:r>
          </w:p>
          <w:p w14:paraId="534DF41C"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Sonidos independientes normales y anormales de la válvula aórtica, pulmonar y mitral </w:t>
            </w:r>
          </w:p>
          <w:p w14:paraId="709ABCBF"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Soporte de monitoreo de ECG usando dispositivos reales </w:t>
            </w:r>
          </w:p>
          <w:p w14:paraId="7B47DEC6"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Soporte de EDG (señal respiratoria derivada del ECG) </w:t>
            </w:r>
          </w:p>
          <w:p w14:paraId="0F3A47A5"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Retroalimentación en tiempo real de </w:t>
            </w:r>
            <w:proofErr w:type="spellStart"/>
            <w:r w:rsidRPr="00841919">
              <w:rPr>
                <w:rFonts w:asciiTheme="minorHAnsi" w:hAnsiTheme="minorHAnsi" w:cstheme="minorHAnsi"/>
                <w:sz w:val="16"/>
                <w:szCs w:val="16"/>
              </w:rPr>
              <w:t>eRCP</w:t>
            </w:r>
            <w:proofErr w:type="spellEnd"/>
            <w:r w:rsidRPr="00841919">
              <w:rPr>
                <w:rFonts w:asciiTheme="minorHAnsi" w:hAnsiTheme="minorHAnsi" w:cstheme="minorHAnsi"/>
                <w:sz w:val="16"/>
                <w:szCs w:val="16"/>
              </w:rPr>
              <w:t xml:space="preserve"> </w:t>
            </w:r>
          </w:p>
          <w:p w14:paraId="49DB4634" w14:textId="77777777" w:rsidR="00841919" w:rsidRPr="00841919" w:rsidRDefault="00841919" w:rsidP="00841919">
            <w:pPr>
              <w:jc w:val="both"/>
              <w:rPr>
                <w:rFonts w:asciiTheme="minorHAnsi" w:hAnsiTheme="minorHAnsi" w:cstheme="minorHAnsi"/>
                <w:sz w:val="16"/>
                <w:szCs w:val="16"/>
              </w:rPr>
            </w:pPr>
          </w:p>
          <w:p w14:paraId="7C211ABE" w14:textId="62111196" w:rsidR="00841919" w:rsidRPr="00CD432E" w:rsidRDefault="00841919" w:rsidP="00CD432E">
            <w:pPr>
              <w:pStyle w:val="Prrafodelista"/>
              <w:numPr>
                <w:ilvl w:val="0"/>
                <w:numId w:val="36"/>
              </w:numPr>
              <w:jc w:val="both"/>
              <w:rPr>
                <w:rFonts w:asciiTheme="minorHAnsi" w:hAnsiTheme="minorHAnsi" w:cstheme="minorHAnsi"/>
                <w:sz w:val="16"/>
                <w:szCs w:val="16"/>
              </w:rPr>
            </w:pPr>
            <w:r w:rsidRPr="00CD432E">
              <w:rPr>
                <w:rFonts w:asciiTheme="minorHAnsi" w:hAnsiTheme="minorHAnsi" w:cstheme="minorHAnsi"/>
                <w:sz w:val="16"/>
                <w:szCs w:val="16"/>
              </w:rPr>
              <w:t xml:space="preserve">Tiempo de RCP </w:t>
            </w:r>
          </w:p>
          <w:p w14:paraId="1D0BF3C5" w14:textId="53078651" w:rsidR="00841919" w:rsidRPr="00CD432E" w:rsidRDefault="00841919" w:rsidP="00CD432E">
            <w:pPr>
              <w:pStyle w:val="Prrafodelista"/>
              <w:numPr>
                <w:ilvl w:val="0"/>
                <w:numId w:val="36"/>
              </w:numPr>
              <w:jc w:val="both"/>
              <w:rPr>
                <w:rFonts w:asciiTheme="minorHAnsi" w:hAnsiTheme="minorHAnsi" w:cstheme="minorHAnsi"/>
                <w:sz w:val="16"/>
                <w:szCs w:val="16"/>
              </w:rPr>
            </w:pPr>
            <w:r w:rsidRPr="00CD432E">
              <w:rPr>
                <w:rFonts w:asciiTheme="minorHAnsi" w:hAnsiTheme="minorHAnsi" w:cstheme="minorHAnsi"/>
                <w:sz w:val="16"/>
                <w:szCs w:val="16"/>
              </w:rPr>
              <w:t xml:space="preserve">Profundidad y ritmo de compresión </w:t>
            </w:r>
          </w:p>
          <w:p w14:paraId="6E939312" w14:textId="4F343424" w:rsidR="00841919" w:rsidRPr="00CD432E" w:rsidRDefault="00841919" w:rsidP="00CD432E">
            <w:pPr>
              <w:pStyle w:val="Prrafodelista"/>
              <w:numPr>
                <w:ilvl w:val="0"/>
                <w:numId w:val="36"/>
              </w:numPr>
              <w:jc w:val="both"/>
              <w:rPr>
                <w:rFonts w:asciiTheme="minorHAnsi" w:hAnsiTheme="minorHAnsi" w:cstheme="minorHAnsi"/>
                <w:sz w:val="16"/>
                <w:szCs w:val="16"/>
              </w:rPr>
            </w:pPr>
            <w:r w:rsidRPr="00CD432E">
              <w:rPr>
                <w:rFonts w:asciiTheme="minorHAnsi" w:hAnsiTheme="minorHAnsi" w:cstheme="minorHAnsi"/>
                <w:sz w:val="16"/>
                <w:szCs w:val="16"/>
              </w:rPr>
              <w:t xml:space="preserve">Interrupción de compresiones </w:t>
            </w:r>
          </w:p>
          <w:p w14:paraId="2E7E16D2" w14:textId="6E4034A6" w:rsidR="00841919" w:rsidRPr="00CD432E" w:rsidRDefault="00841919" w:rsidP="00CD432E">
            <w:pPr>
              <w:pStyle w:val="Prrafodelista"/>
              <w:numPr>
                <w:ilvl w:val="0"/>
                <w:numId w:val="36"/>
              </w:numPr>
              <w:jc w:val="both"/>
              <w:rPr>
                <w:rFonts w:asciiTheme="minorHAnsi" w:hAnsiTheme="minorHAnsi" w:cstheme="minorHAnsi"/>
                <w:sz w:val="16"/>
                <w:szCs w:val="16"/>
              </w:rPr>
            </w:pPr>
            <w:r w:rsidRPr="00CD432E">
              <w:rPr>
                <w:rFonts w:asciiTheme="minorHAnsi" w:hAnsiTheme="minorHAnsi" w:cstheme="minorHAnsi"/>
                <w:sz w:val="16"/>
                <w:szCs w:val="16"/>
              </w:rPr>
              <w:t xml:space="preserve">Ritmo de ventilación </w:t>
            </w:r>
          </w:p>
          <w:p w14:paraId="363E44BD" w14:textId="03877F06" w:rsidR="00841919" w:rsidRPr="00CD432E" w:rsidRDefault="00841919" w:rsidP="00CD432E">
            <w:pPr>
              <w:pStyle w:val="Prrafodelista"/>
              <w:numPr>
                <w:ilvl w:val="0"/>
                <w:numId w:val="36"/>
              </w:numPr>
              <w:jc w:val="both"/>
              <w:rPr>
                <w:rFonts w:asciiTheme="minorHAnsi" w:hAnsiTheme="minorHAnsi" w:cstheme="minorHAnsi"/>
                <w:sz w:val="16"/>
                <w:szCs w:val="16"/>
              </w:rPr>
            </w:pPr>
            <w:r w:rsidRPr="00CD432E">
              <w:rPr>
                <w:rFonts w:asciiTheme="minorHAnsi" w:hAnsiTheme="minorHAnsi" w:cstheme="minorHAnsi"/>
                <w:sz w:val="16"/>
                <w:szCs w:val="16"/>
              </w:rPr>
              <w:t xml:space="preserve">Ventilación excesiva </w:t>
            </w:r>
          </w:p>
          <w:p w14:paraId="0DDFE752" w14:textId="4DFEE85E" w:rsidR="00841919" w:rsidRPr="00CD432E" w:rsidRDefault="00841919" w:rsidP="00CD432E">
            <w:pPr>
              <w:pStyle w:val="Prrafodelista"/>
              <w:numPr>
                <w:ilvl w:val="0"/>
                <w:numId w:val="36"/>
              </w:numPr>
              <w:jc w:val="both"/>
              <w:rPr>
                <w:rFonts w:asciiTheme="minorHAnsi" w:hAnsiTheme="minorHAnsi" w:cstheme="minorHAnsi"/>
                <w:sz w:val="16"/>
                <w:szCs w:val="16"/>
              </w:rPr>
            </w:pPr>
            <w:r w:rsidRPr="00CD432E">
              <w:rPr>
                <w:rFonts w:asciiTheme="minorHAnsi" w:hAnsiTheme="minorHAnsi" w:cstheme="minorHAnsi"/>
                <w:sz w:val="16"/>
                <w:szCs w:val="16"/>
              </w:rPr>
              <w:t xml:space="preserve">Entrenador de voz inteligente </w:t>
            </w:r>
          </w:p>
          <w:p w14:paraId="61B9F467" w14:textId="77777777" w:rsidR="00841919" w:rsidRPr="00841919" w:rsidRDefault="00841919" w:rsidP="00841919">
            <w:pPr>
              <w:jc w:val="both"/>
              <w:rPr>
                <w:rFonts w:asciiTheme="minorHAnsi" w:hAnsiTheme="minorHAnsi" w:cstheme="minorHAnsi"/>
                <w:sz w:val="16"/>
                <w:szCs w:val="16"/>
              </w:rPr>
            </w:pPr>
          </w:p>
          <w:p w14:paraId="35E1F56D"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Compresión torácica efectiva genera pulso femoral palpable </w:t>
            </w:r>
          </w:p>
          <w:p w14:paraId="3891208D"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Desfibrilación, cardioversión y marcapaso usando dispositivos con energía real </w:t>
            </w:r>
          </w:p>
          <w:p w14:paraId="329AA5C7"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Sitios de desfibrilación anterior y posterior </w:t>
            </w:r>
          </w:p>
          <w:p w14:paraId="71D693FD"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Soporte de uso secuencial de doble desfibrilación externa de hasta 150 Joules </w:t>
            </w:r>
          </w:p>
          <w:p w14:paraId="4FF842CD" w14:textId="77777777" w:rsidR="00841919" w:rsidRPr="00841919" w:rsidRDefault="00841919" w:rsidP="00841919">
            <w:pPr>
              <w:jc w:val="both"/>
              <w:rPr>
                <w:rFonts w:asciiTheme="minorHAnsi" w:hAnsiTheme="minorHAnsi" w:cstheme="minorHAnsi"/>
                <w:sz w:val="16"/>
                <w:szCs w:val="16"/>
              </w:rPr>
            </w:pPr>
          </w:p>
          <w:p w14:paraId="02278FEA" w14:textId="77777777" w:rsidR="00841919" w:rsidRPr="00CD432E" w:rsidRDefault="00841919" w:rsidP="00841919">
            <w:pPr>
              <w:jc w:val="both"/>
              <w:rPr>
                <w:rFonts w:asciiTheme="minorHAnsi" w:hAnsiTheme="minorHAnsi" w:cstheme="minorHAnsi"/>
                <w:b/>
                <w:sz w:val="16"/>
                <w:szCs w:val="16"/>
              </w:rPr>
            </w:pPr>
            <w:r w:rsidRPr="00CD432E">
              <w:rPr>
                <w:rFonts w:asciiTheme="minorHAnsi" w:hAnsiTheme="minorHAnsi" w:cstheme="minorHAnsi"/>
                <w:b/>
                <w:sz w:val="16"/>
                <w:szCs w:val="16"/>
              </w:rPr>
              <w:t xml:space="preserve">Circulación </w:t>
            </w:r>
          </w:p>
          <w:p w14:paraId="42C8A487"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Cianosis programable, enrojecimiento, palidez e ictericia </w:t>
            </w:r>
          </w:p>
          <w:p w14:paraId="265CA271"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Soporte de medición de presión sanguínea con </w:t>
            </w:r>
            <w:proofErr w:type="spellStart"/>
            <w:r w:rsidRPr="00841919">
              <w:rPr>
                <w:rFonts w:asciiTheme="minorHAnsi" w:hAnsiTheme="minorHAnsi" w:cstheme="minorHAnsi"/>
                <w:sz w:val="16"/>
                <w:szCs w:val="16"/>
              </w:rPr>
              <w:t>baumanómetro</w:t>
            </w:r>
            <w:proofErr w:type="spellEnd"/>
            <w:r w:rsidRPr="00841919">
              <w:rPr>
                <w:rFonts w:asciiTheme="minorHAnsi" w:hAnsiTheme="minorHAnsi" w:cstheme="minorHAnsi"/>
                <w:sz w:val="16"/>
                <w:szCs w:val="16"/>
              </w:rPr>
              <w:t xml:space="preserve"> y monitor </w:t>
            </w:r>
          </w:p>
          <w:p w14:paraId="4AD099E6"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Medición de presión sanguínea con esfigmomanómetro real </w:t>
            </w:r>
          </w:p>
          <w:p w14:paraId="3FACE605"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Detección de saturación de oxígeno con monitor real </w:t>
            </w:r>
          </w:p>
          <w:p w14:paraId="67012302"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Pulso bilateral de carótidas, braquial, radial y femoral </w:t>
            </w:r>
          </w:p>
          <w:p w14:paraId="31A8F1B9"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Presión sanguínea dependiente del pulso </w:t>
            </w:r>
          </w:p>
          <w:p w14:paraId="394E128F"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Sitio de infusión intraósea en la región proximal derecha de la tibia </w:t>
            </w:r>
          </w:p>
          <w:p w14:paraId="032AD550"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lastRenderedPageBreak/>
              <w:t xml:space="preserve">● Medición real de glucosa por punción en el dedo </w:t>
            </w:r>
          </w:p>
          <w:p w14:paraId="1D461DFB"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Acceso intravenoso bilateral en el antebrazo con muestreo e infusión continua </w:t>
            </w:r>
          </w:p>
          <w:p w14:paraId="25F8D757" w14:textId="77777777" w:rsidR="00841919" w:rsidRPr="00841919" w:rsidRDefault="00841919" w:rsidP="00841919">
            <w:pPr>
              <w:jc w:val="both"/>
              <w:rPr>
                <w:rFonts w:asciiTheme="minorHAnsi" w:hAnsiTheme="minorHAnsi" w:cstheme="minorHAnsi"/>
                <w:sz w:val="16"/>
                <w:szCs w:val="16"/>
              </w:rPr>
            </w:pPr>
          </w:p>
          <w:p w14:paraId="5669F514" w14:textId="77777777" w:rsidR="00841919" w:rsidRPr="00CD432E" w:rsidRDefault="00841919" w:rsidP="00841919">
            <w:pPr>
              <w:jc w:val="both"/>
              <w:rPr>
                <w:rFonts w:asciiTheme="minorHAnsi" w:hAnsiTheme="minorHAnsi" w:cstheme="minorHAnsi"/>
                <w:b/>
                <w:sz w:val="16"/>
                <w:szCs w:val="16"/>
              </w:rPr>
            </w:pPr>
            <w:r w:rsidRPr="00CD432E">
              <w:rPr>
                <w:rFonts w:asciiTheme="minorHAnsi" w:hAnsiTheme="minorHAnsi" w:cstheme="minorHAnsi"/>
                <w:b/>
                <w:sz w:val="16"/>
                <w:szCs w:val="16"/>
              </w:rPr>
              <w:t xml:space="preserve">Incluye </w:t>
            </w:r>
          </w:p>
          <w:p w14:paraId="39EBDD41"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Simulador Inalámbrico HAL Pediátrico S2225 </w:t>
            </w:r>
          </w:p>
          <w:p w14:paraId="2893CA0D"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Tablet PC con UNI preinstalado </w:t>
            </w:r>
          </w:p>
          <w:p w14:paraId="48BB1A7B"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Librería de escenarios pre programados </w:t>
            </w:r>
          </w:p>
          <w:p w14:paraId="4CF3BEA5"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Libro de guía de experiencias en el aprendizaje en la simulación pediátrica </w:t>
            </w:r>
          </w:p>
          <w:p w14:paraId="3DE5913D"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Módulo RF </w:t>
            </w:r>
          </w:p>
          <w:p w14:paraId="2B01AE13"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Reemplazo de tubo torácico y sitio de tensión pulmonar </w:t>
            </w:r>
          </w:p>
          <w:p w14:paraId="7A7FCB5E"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Adaptadores de desfibrilación </w:t>
            </w:r>
          </w:p>
          <w:p w14:paraId="13A9C565"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Juego de llenado de fluidos </w:t>
            </w:r>
          </w:p>
          <w:p w14:paraId="73066B10"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Accesorios </w:t>
            </w:r>
          </w:p>
          <w:p w14:paraId="58462791"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Modelo fisiológico </w:t>
            </w:r>
          </w:p>
          <w:p w14:paraId="1668CF1A"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Monitor virtual fijo de signos vitales de 20 pulgadas </w:t>
            </w:r>
          </w:p>
          <w:p w14:paraId="4DDDE1BA"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Maleta de transporte con ruedas </w:t>
            </w:r>
          </w:p>
          <w:p w14:paraId="542968C5"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Manual de Usuario </w:t>
            </w:r>
          </w:p>
          <w:p w14:paraId="53A5435A"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Cargador de batería y fuente de alimentación </w:t>
            </w:r>
          </w:p>
          <w:p w14:paraId="0615C238" w14:textId="77777777" w:rsidR="00841919" w:rsidRPr="00841919" w:rsidRDefault="00841919" w:rsidP="00841919">
            <w:pPr>
              <w:jc w:val="both"/>
              <w:rPr>
                <w:rFonts w:asciiTheme="minorHAnsi" w:hAnsiTheme="minorHAnsi" w:cstheme="minorHAnsi"/>
                <w:sz w:val="16"/>
                <w:szCs w:val="16"/>
              </w:rPr>
            </w:pPr>
          </w:p>
          <w:p w14:paraId="0BC88EC0" w14:textId="77777777" w:rsidR="00841919" w:rsidRPr="00841919" w:rsidRDefault="00841919" w:rsidP="00841919">
            <w:pPr>
              <w:jc w:val="both"/>
              <w:rPr>
                <w:rFonts w:asciiTheme="minorHAnsi" w:hAnsiTheme="minorHAnsi" w:cstheme="minorHAnsi"/>
                <w:sz w:val="16"/>
                <w:szCs w:val="16"/>
              </w:rPr>
            </w:pPr>
            <w:r w:rsidRPr="00110CD6">
              <w:rPr>
                <w:rFonts w:asciiTheme="minorHAnsi" w:hAnsiTheme="minorHAnsi" w:cstheme="minorHAnsi"/>
                <w:b/>
                <w:sz w:val="16"/>
                <w:szCs w:val="16"/>
              </w:rPr>
              <w:t>Marca:</w:t>
            </w:r>
            <w:r w:rsidRPr="00110CD6">
              <w:rPr>
                <w:rFonts w:asciiTheme="minorHAnsi" w:hAnsiTheme="minorHAnsi" w:cstheme="minorHAnsi"/>
                <w:sz w:val="16"/>
                <w:szCs w:val="16"/>
              </w:rPr>
              <w:t xml:space="preserve"> </w:t>
            </w:r>
            <w:proofErr w:type="spellStart"/>
            <w:r w:rsidRPr="00110CD6">
              <w:rPr>
                <w:rFonts w:asciiTheme="minorHAnsi" w:hAnsiTheme="minorHAnsi" w:cstheme="minorHAnsi"/>
                <w:sz w:val="16"/>
                <w:szCs w:val="16"/>
              </w:rPr>
              <w:t>Gaumard</w:t>
            </w:r>
            <w:proofErr w:type="spellEnd"/>
          </w:p>
          <w:p w14:paraId="28191C44" w14:textId="77777777" w:rsidR="00841919" w:rsidRPr="00841919" w:rsidRDefault="00841919" w:rsidP="00841919">
            <w:pPr>
              <w:jc w:val="both"/>
              <w:rPr>
                <w:rFonts w:asciiTheme="minorHAnsi" w:hAnsiTheme="minorHAnsi" w:cstheme="minorHAnsi"/>
                <w:sz w:val="16"/>
                <w:szCs w:val="16"/>
              </w:rPr>
            </w:pPr>
          </w:p>
          <w:p w14:paraId="43E14C63" w14:textId="3A3B3E93"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Tiempo de Garantía:</w:t>
            </w:r>
            <w:r w:rsidR="00CD432E">
              <w:rPr>
                <w:rFonts w:asciiTheme="minorHAnsi" w:hAnsiTheme="minorHAnsi" w:cstheme="minorHAnsi"/>
                <w:sz w:val="16"/>
                <w:szCs w:val="16"/>
              </w:rPr>
              <w:t xml:space="preserve"> </w:t>
            </w:r>
            <w:r w:rsidRPr="00841919">
              <w:rPr>
                <w:rFonts w:asciiTheme="minorHAnsi" w:hAnsiTheme="minorHAnsi" w:cstheme="minorHAnsi"/>
                <w:sz w:val="16"/>
                <w:szCs w:val="16"/>
              </w:rPr>
              <w:t>12 meses</w:t>
            </w:r>
          </w:p>
          <w:p w14:paraId="677C7541" w14:textId="6E6EF1B1"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Certificaciones especiales:</w:t>
            </w:r>
            <w:r w:rsidR="00CD432E">
              <w:rPr>
                <w:rFonts w:asciiTheme="minorHAnsi" w:hAnsiTheme="minorHAnsi" w:cstheme="minorHAnsi"/>
                <w:sz w:val="16"/>
                <w:szCs w:val="16"/>
              </w:rPr>
              <w:t xml:space="preserve"> </w:t>
            </w:r>
            <w:r w:rsidRPr="00841919">
              <w:rPr>
                <w:rFonts w:asciiTheme="minorHAnsi" w:hAnsiTheme="minorHAnsi" w:cstheme="minorHAnsi"/>
                <w:sz w:val="16"/>
                <w:szCs w:val="16"/>
              </w:rPr>
              <w:t xml:space="preserve">No aplica </w:t>
            </w:r>
          </w:p>
          <w:p w14:paraId="3BE13FC9" w14:textId="3E07000C"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Certificación o etiquetas ambientales:</w:t>
            </w:r>
            <w:r w:rsidR="00CD432E">
              <w:rPr>
                <w:rFonts w:asciiTheme="minorHAnsi" w:hAnsiTheme="minorHAnsi" w:cstheme="minorHAnsi"/>
                <w:sz w:val="16"/>
                <w:szCs w:val="16"/>
              </w:rPr>
              <w:t xml:space="preserve"> </w:t>
            </w:r>
            <w:r w:rsidRPr="00841919">
              <w:rPr>
                <w:rFonts w:asciiTheme="minorHAnsi" w:hAnsiTheme="minorHAnsi" w:cstheme="minorHAnsi"/>
                <w:sz w:val="16"/>
                <w:szCs w:val="16"/>
              </w:rPr>
              <w:t xml:space="preserve">No aplica </w:t>
            </w:r>
          </w:p>
          <w:p w14:paraId="2AF478BA" w14:textId="2D99A8AC"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Capacitación: Incluir Capacitación</w:t>
            </w:r>
          </w:p>
          <w:p w14:paraId="2F63F158" w14:textId="494C584F" w:rsidR="00BA7E45" w:rsidRPr="00841919" w:rsidRDefault="00841919" w:rsidP="00CD432E">
            <w:pPr>
              <w:jc w:val="both"/>
              <w:rPr>
                <w:rFonts w:asciiTheme="minorHAnsi" w:hAnsiTheme="minorHAnsi" w:cstheme="minorHAnsi"/>
                <w:sz w:val="16"/>
                <w:szCs w:val="16"/>
              </w:rPr>
            </w:pPr>
            <w:r w:rsidRPr="00841919">
              <w:rPr>
                <w:rFonts w:asciiTheme="minorHAnsi" w:hAnsiTheme="minorHAnsi" w:cstheme="minorHAnsi"/>
                <w:sz w:val="16"/>
                <w:szCs w:val="16"/>
              </w:rPr>
              <w:t>Instalación:</w:t>
            </w:r>
            <w:r w:rsidR="00CD432E">
              <w:rPr>
                <w:rFonts w:asciiTheme="minorHAnsi" w:hAnsiTheme="minorHAnsi" w:cstheme="minorHAnsi"/>
                <w:sz w:val="16"/>
                <w:szCs w:val="16"/>
              </w:rPr>
              <w:t xml:space="preserve"> </w:t>
            </w:r>
            <w:r w:rsidRPr="00841919">
              <w:rPr>
                <w:rFonts w:asciiTheme="minorHAnsi" w:hAnsiTheme="minorHAnsi" w:cstheme="minorHAnsi"/>
                <w:sz w:val="16"/>
                <w:szCs w:val="16"/>
              </w:rPr>
              <w:t>No aplica</w:t>
            </w:r>
          </w:p>
        </w:tc>
        <w:tc>
          <w:tcPr>
            <w:tcW w:w="745" w:type="pct"/>
            <w:shd w:val="clear" w:color="auto" w:fill="auto"/>
            <w:vAlign w:val="center"/>
          </w:tcPr>
          <w:p w14:paraId="282E91F0" w14:textId="330AC588" w:rsidR="00BA7E45" w:rsidRPr="00BA7E45" w:rsidRDefault="00841919" w:rsidP="00505978">
            <w:pPr>
              <w:jc w:val="center"/>
              <w:rPr>
                <w:rFonts w:ascii="Calibri" w:hAnsi="Calibri" w:cs="Calibri"/>
                <w:sz w:val="16"/>
                <w:szCs w:val="16"/>
              </w:rPr>
            </w:pPr>
            <w:r>
              <w:rPr>
                <w:rFonts w:ascii="Calibri" w:hAnsi="Calibri" w:cs="Calibri"/>
                <w:sz w:val="16"/>
                <w:szCs w:val="16"/>
              </w:rPr>
              <w:lastRenderedPageBreak/>
              <w:t>Equipo</w:t>
            </w:r>
          </w:p>
        </w:tc>
        <w:tc>
          <w:tcPr>
            <w:tcW w:w="445" w:type="pct"/>
            <w:shd w:val="clear" w:color="auto" w:fill="auto"/>
            <w:vAlign w:val="center"/>
          </w:tcPr>
          <w:p w14:paraId="1DA17D48" w14:textId="3F48B338" w:rsidR="00BA7E45" w:rsidRPr="00BA7E45" w:rsidRDefault="00841919" w:rsidP="00505978">
            <w:pPr>
              <w:jc w:val="center"/>
              <w:rPr>
                <w:rFonts w:ascii="Calibri" w:hAnsi="Calibri" w:cs="Calibri"/>
                <w:sz w:val="16"/>
                <w:szCs w:val="16"/>
              </w:rPr>
            </w:pPr>
            <w:r>
              <w:rPr>
                <w:rFonts w:ascii="Calibri" w:hAnsi="Calibri" w:cs="Calibri"/>
                <w:sz w:val="16"/>
                <w:szCs w:val="16"/>
              </w:rPr>
              <w:t>1</w:t>
            </w:r>
          </w:p>
        </w:tc>
      </w:tr>
      <w:tr w:rsidR="00BA7E45" w:rsidRPr="001E410F" w14:paraId="51F6EBC0" w14:textId="77777777" w:rsidTr="008B3463">
        <w:trPr>
          <w:trHeight w:val="94"/>
          <w:jc w:val="center"/>
        </w:trPr>
        <w:tc>
          <w:tcPr>
            <w:tcW w:w="383" w:type="pct"/>
            <w:shd w:val="clear" w:color="auto" w:fill="auto"/>
            <w:vAlign w:val="center"/>
          </w:tcPr>
          <w:p w14:paraId="2F248877" w14:textId="3BB74E68" w:rsidR="00BA7E45" w:rsidRPr="00110CD6" w:rsidRDefault="00BA7E45" w:rsidP="00505978">
            <w:pPr>
              <w:jc w:val="center"/>
              <w:rPr>
                <w:rFonts w:ascii="Calibri" w:hAnsi="Calibri" w:cs="Calibri"/>
                <w:sz w:val="16"/>
                <w:szCs w:val="16"/>
              </w:rPr>
            </w:pPr>
            <w:r w:rsidRPr="00110CD6">
              <w:rPr>
                <w:rFonts w:ascii="Calibri" w:hAnsi="Calibri" w:cs="Calibri"/>
                <w:sz w:val="16"/>
                <w:szCs w:val="16"/>
              </w:rPr>
              <w:lastRenderedPageBreak/>
              <w:t>33</w:t>
            </w:r>
          </w:p>
          <w:p w14:paraId="279407B6" w14:textId="77777777" w:rsidR="00BA7E45" w:rsidRPr="00110CD6" w:rsidRDefault="00BA7E45" w:rsidP="00BA7E45">
            <w:pPr>
              <w:jc w:val="center"/>
              <w:rPr>
                <w:rFonts w:ascii="Calibri" w:hAnsi="Calibri" w:cs="Calibri"/>
                <w:sz w:val="16"/>
                <w:szCs w:val="16"/>
              </w:rPr>
            </w:pPr>
          </w:p>
        </w:tc>
        <w:tc>
          <w:tcPr>
            <w:tcW w:w="3427" w:type="pct"/>
            <w:shd w:val="clear" w:color="auto" w:fill="auto"/>
            <w:vAlign w:val="center"/>
          </w:tcPr>
          <w:p w14:paraId="53E2AEA8" w14:textId="17450547" w:rsidR="000D57A1" w:rsidRPr="00110CD6" w:rsidRDefault="000D57A1" w:rsidP="000D57A1">
            <w:pPr>
              <w:jc w:val="both"/>
              <w:rPr>
                <w:rFonts w:asciiTheme="minorHAnsi" w:hAnsiTheme="minorHAnsi" w:cstheme="minorHAnsi"/>
                <w:b/>
                <w:sz w:val="16"/>
                <w:szCs w:val="16"/>
              </w:rPr>
            </w:pPr>
            <w:r w:rsidRPr="00110CD6">
              <w:rPr>
                <w:rFonts w:asciiTheme="minorHAnsi" w:hAnsiTheme="minorHAnsi" w:cstheme="minorHAnsi"/>
                <w:b/>
                <w:sz w:val="16"/>
                <w:szCs w:val="16"/>
              </w:rPr>
              <w:t>SIMULADOR PARA EXAMINACIÓN DE PECHO FEMENINO</w:t>
            </w:r>
          </w:p>
          <w:p w14:paraId="4DE8298B" w14:textId="77777777" w:rsidR="000D57A1" w:rsidRPr="00110CD6" w:rsidRDefault="000D57A1" w:rsidP="000D57A1">
            <w:pPr>
              <w:jc w:val="both"/>
              <w:rPr>
                <w:rFonts w:asciiTheme="minorHAnsi" w:hAnsiTheme="minorHAnsi" w:cstheme="minorHAnsi"/>
                <w:b/>
                <w:sz w:val="16"/>
                <w:szCs w:val="16"/>
              </w:rPr>
            </w:pPr>
          </w:p>
          <w:p w14:paraId="3A533A79" w14:textId="77777777" w:rsidR="000D57A1" w:rsidRPr="00110CD6" w:rsidRDefault="000D57A1" w:rsidP="000D57A1">
            <w:pPr>
              <w:jc w:val="both"/>
              <w:rPr>
                <w:rFonts w:asciiTheme="minorHAnsi" w:hAnsiTheme="minorHAnsi" w:cstheme="minorHAnsi"/>
                <w:b/>
                <w:sz w:val="16"/>
                <w:szCs w:val="16"/>
              </w:rPr>
            </w:pPr>
            <w:r w:rsidRPr="00110CD6">
              <w:rPr>
                <w:rFonts w:asciiTheme="minorHAnsi" w:hAnsiTheme="minorHAnsi" w:cstheme="minorHAnsi"/>
                <w:b/>
                <w:sz w:val="16"/>
                <w:szCs w:val="16"/>
              </w:rPr>
              <w:t>Diseño y Anatomía Realista.</w:t>
            </w:r>
          </w:p>
          <w:p w14:paraId="25F70CD3" w14:textId="77777777" w:rsidR="000D57A1" w:rsidRPr="00110CD6" w:rsidRDefault="000D57A1" w:rsidP="000D57A1">
            <w:pPr>
              <w:ind w:hanging="103"/>
              <w:jc w:val="both"/>
              <w:rPr>
                <w:rFonts w:asciiTheme="minorHAnsi" w:hAnsiTheme="minorHAnsi" w:cstheme="minorHAnsi"/>
                <w:sz w:val="16"/>
                <w:szCs w:val="16"/>
              </w:rPr>
            </w:pPr>
            <w:r w:rsidRPr="00110CD6">
              <w:rPr>
                <w:rFonts w:asciiTheme="minorHAnsi" w:hAnsiTheme="minorHAnsi" w:cstheme="minorHAnsi"/>
                <w:sz w:val="16"/>
                <w:szCs w:val="16"/>
              </w:rPr>
              <w:t>•</w:t>
            </w:r>
            <w:r w:rsidRPr="00110CD6">
              <w:rPr>
                <w:rFonts w:asciiTheme="minorHAnsi" w:hAnsiTheme="minorHAnsi" w:cstheme="minorHAnsi"/>
                <w:sz w:val="16"/>
                <w:szCs w:val="16"/>
              </w:rPr>
              <w:tab/>
              <w:t>Torso orientado en posición supina (acostado), con acceso cómodo a axilas, aunque también puede utilizarse de pie si se desea.</w:t>
            </w:r>
          </w:p>
          <w:p w14:paraId="11B3BE77" w14:textId="77777777" w:rsidR="000D57A1" w:rsidRPr="00110CD6" w:rsidRDefault="000D57A1" w:rsidP="000D57A1">
            <w:pPr>
              <w:ind w:hanging="103"/>
              <w:jc w:val="both"/>
              <w:rPr>
                <w:rFonts w:asciiTheme="minorHAnsi" w:hAnsiTheme="minorHAnsi" w:cstheme="minorHAnsi"/>
                <w:sz w:val="16"/>
                <w:szCs w:val="16"/>
              </w:rPr>
            </w:pPr>
            <w:r w:rsidRPr="00110CD6">
              <w:rPr>
                <w:rFonts w:asciiTheme="minorHAnsi" w:hAnsiTheme="minorHAnsi" w:cstheme="minorHAnsi"/>
                <w:sz w:val="16"/>
                <w:szCs w:val="16"/>
              </w:rPr>
              <w:t>•</w:t>
            </w:r>
            <w:r w:rsidRPr="00110CD6">
              <w:rPr>
                <w:rFonts w:asciiTheme="minorHAnsi" w:hAnsiTheme="minorHAnsi" w:cstheme="minorHAnsi"/>
                <w:sz w:val="16"/>
                <w:szCs w:val="16"/>
              </w:rPr>
              <w:tab/>
              <w:t xml:space="preserve">Características anatómicas palpables: costillas, esternón, clavículas y ganglios linfáticos agrandados en áreas axilar y </w:t>
            </w:r>
            <w:proofErr w:type="spellStart"/>
            <w:r w:rsidRPr="00110CD6">
              <w:rPr>
                <w:rFonts w:asciiTheme="minorHAnsi" w:hAnsiTheme="minorHAnsi" w:cstheme="minorHAnsi"/>
                <w:sz w:val="16"/>
                <w:szCs w:val="16"/>
              </w:rPr>
              <w:t>subclavicular</w:t>
            </w:r>
            <w:proofErr w:type="spellEnd"/>
            <w:r w:rsidRPr="00110CD6">
              <w:rPr>
                <w:rFonts w:asciiTheme="minorHAnsi" w:hAnsiTheme="minorHAnsi" w:cstheme="minorHAnsi"/>
                <w:sz w:val="16"/>
                <w:szCs w:val="16"/>
              </w:rPr>
              <w:t>.</w:t>
            </w:r>
          </w:p>
          <w:p w14:paraId="379E9D78" w14:textId="11D9399D" w:rsidR="000D57A1" w:rsidRPr="00110CD6" w:rsidRDefault="000D57A1" w:rsidP="000D57A1">
            <w:pPr>
              <w:ind w:hanging="103"/>
              <w:jc w:val="both"/>
              <w:rPr>
                <w:rFonts w:asciiTheme="minorHAnsi" w:hAnsiTheme="minorHAnsi" w:cstheme="minorHAnsi"/>
                <w:sz w:val="16"/>
                <w:szCs w:val="16"/>
              </w:rPr>
            </w:pPr>
            <w:r w:rsidRPr="00110CD6">
              <w:rPr>
                <w:rFonts w:asciiTheme="minorHAnsi" w:hAnsiTheme="minorHAnsi" w:cstheme="minorHAnsi"/>
                <w:sz w:val="16"/>
                <w:szCs w:val="16"/>
              </w:rPr>
              <w:t>•</w:t>
            </w:r>
            <w:r w:rsidRPr="00110CD6">
              <w:rPr>
                <w:rFonts w:asciiTheme="minorHAnsi" w:hAnsiTheme="minorHAnsi" w:cstheme="minorHAnsi"/>
                <w:sz w:val="16"/>
                <w:szCs w:val="16"/>
              </w:rPr>
              <w:tab/>
              <w:t xml:space="preserve">La piel del simulador representa condiciones clínicas como </w:t>
            </w:r>
            <w:proofErr w:type="spellStart"/>
            <w:r w:rsidRPr="00110CD6">
              <w:rPr>
                <w:rFonts w:asciiTheme="minorHAnsi" w:hAnsiTheme="minorHAnsi" w:cstheme="minorHAnsi"/>
                <w:sz w:val="16"/>
                <w:szCs w:val="16"/>
              </w:rPr>
              <w:t>peau</w:t>
            </w:r>
            <w:proofErr w:type="spellEnd"/>
            <w:r w:rsidRPr="00110CD6">
              <w:rPr>
                <w:rFonts w:asciiTheme="minorHAnsi" w:hAnsiTheme="minorHAnsi" w:cstheme="minorHAnsi"/>
                <w:sz w:val="16"/>
                <w:szCs w:val="16"/>
              </w:rPr>
              <w:t xml:space="preserve"> </w:t>
            </w:r>
            <w:proofErr w:type="spellStart"/>
            <w:r w:rsidRPr="00110CD6">
              <w:rPr>
                <w:rFonts w:asciiTheme="minorHAnsi" w:hAnsiTheme="minorHAnsi" w:cstheme="minorHAnsi"/>
                <w:sz w:val="16"/>
                <w:szCs w:val="16"/>
              </w:rPr>
              <w:t>d’orange</w:t>
            </w:r>
            <w:proofErr w:type="spellEnd"/>
            <w:r w:rsidRPr="00110CD6">
              <w:rPr>
                <w:rFonts w:asciiTheme="minorHAnsi" w:hAnsiTheme="minorHAnsi" w:cstheme="minorHAnsi"/>
                <w:sz w:val="16"/>
                <w:szCs w:val="16"/>
              </w:rPr>
              <w:t xml:space="preserve"> ("piel de naranja"), pezón invertido, hoyuelos (skin </w:t>
            </w:r>
            <w:proofErr w:type="spellStart"/>
            <w:r w:rsidRPr="00110CD6">
              <w:rPr>
                <w:rFonts w:asciiTheme="minorHAnsi" w:hAnsiTheme="minorHAnsi" w:cstheme="minorHAnsi"/>
                <w:sz w:val="16"/>
                <w:szCs w:val="16"/>
              </w:rPr>
              <w:t>dimpling</w:t>
            </w:r>
            <w:proofErr w:type="spellEnd"/>
            <w:r w:rsidRPr="00110CD6">
              <w:rPr>
                <w:rFonts w:asciiTheme="minorHAnsi" w:hAnsiTheme="minorHAnsi" w:cstheme="minorHAnsi"/>
                <w:sz w:val="16"/>
                <w:szCs w:val="16"/>
              </w:rPr>
              <w:t>) y asimetrías corporales.</w:t>
            </w:r>
          </w:p>
          <w:p w14:paraId="5583FC19" w14:textId="77777777" w:rsidR="002637CA" w:rsidRPr="00110CD6" w:rsidRDefault="002637CA" w:rsidP="000D57A1">
            <w:pPr>
              <w:ind w:hanging="103"/>
              <w:jc w:val="both"/>
              <w:rPr>
                <w:rFonts w:asciiTheme="minorHAnsi" w:hAnsiTheme="minorHAnsi" w:cstheme="minorHAnsi"/>
                <w:sz w:val="16"/>
                <w:szCs w:val="16"/>
              </w:rPr>
            </w:pPr>
          </w:p>
          <w:p w14:paraId="5B0BCDF2" w14:textId="77777777" w:rsidR="000D57A1" w:rsidRPr="00110CD6" w:rsidRDefault="000D57A1" w:rsidP="000D57A1">
            <w:pPr>
              <w:ind w:hanging="103"/>
              <w:jc w:val="both"/>
              <w:rPr>
                <w:rFonts w:asciiTheme="minorHAnsi" w:hAnsiTheme="minorHAnsi" w:cstheme="minorHAnsi"/>
                <w:b/>
                <w:sz w:val="16"/>
                <w:szCs w:val="16"/>
              </w:rPr>
            </w:pPr>
            <w:r w:rsidRPr="00110CD6">
              <w:rPr>
                <w:rFonts w:asciiTheme="minorHAnsi" w:hAnsiTheme="minorHAnsi" w:cstheme="minorHAnsi"/>
                <w:b/>
                <w:sz w:val="16"/>
                <w:szCs w:val="16"/>
              </w:rPr>
              <w:t>Componentes Incluidos</w:t>
            </w:r>
          </w:p>
          <w:p w14:paraId="6EE8B672" w14:textId="77777777" w:rsidR="000D57A1" w:rsidRPr="00110CD6" w:rsidRDefault="000D57A1" w:rsidP="000D57A1">
            <w:pPr>
              <w:ind w:hanging="103"/>
              <w:jc w:val="both"/>
              <w:rPr>
                <w:rFonts w:asciiTheme="minorHAnsi" w:hAnsiTheme="minorHAnsi" w:cstheme="minorHAnsi"/>
                <w:sz w:val="16"/>
                <w:szCs w:val="16"/>
              </w:rPr>
            </w:pPr>
            <w:r w:rsidRPr="00110CD6">
              <w:rPr>
                <w:rFonts w:asciiTheme="minorHAnsi" w:hAnsiTheme="minorHAnsi" w:cstheme="minorHAnsi"/>
                <w:sz w:val="16"/>
                <w:szCs w:val="16"/>
              </w:rPr>
              <w:t>•</w:t>
            </w:r>
            <w:r w:rsidRPr="00110CD6">
              <w:rPr>
                <w:rFonts w:asciiTheme="minorHAnsi" w:hAnsiTheme="minorHAnsi" w:cstheme="minorHAnsi"/>
                <w:sz w:val="16"/>
                <w:szCs w:val="16"/>
              </w:rPr>
              <w:tab/>
              <w:t>Estructura rígida de cuerpo bajo (</w:t>
            </w:r>
            <w:proofErr w:type="spellStart"/>
            <w:r w:rsidRPr="00110CD6">
              <w:rPr>
                <w:rFonts w:asciiTheme="minorHAnsi" w:hAnsiTheme="minorHAnsi" w:cstheme="minorHAnsi"/>
                <w:sz w:val="16"/>
                <w:szCs w:val="16"/>
              </w:rPr>
              <w:t>rigid</w:t>
            </w:r>
            <w:proofErr w:type="spellEnd"/>
            <w:r w:rsidRPr="00110CD6">
              <w:rPr>
                <w:rFonts w:asciiTheme="minorHAnsi" w:hAnsiTheme="minorHAnsi" w:cstheme="minorHAnsi"/>
                <w:sz w:val="16"/>
                <w:szCs w:val="16"/>
              </w:rPr>
              <w:t xml:space="preserve"> </w:t>
            </w:r>
            <w:proofErr w:type="spellStart"/>
            <w:r w:rsidRPr="00110CD6">
              <w:rPr>
                <w:rFonts w:asciiTheme="minorHAnsi" w:hAnsiTheme="minorHAnsi" w:cstheme="minorHAnsi"/>
                <w:sz w:val="16"/>
                <w:szCs w:val="16"/>
              </w:rPr>
              <w:t>underbody</w:t>
            </w:r>
            <w:proofErr w:type="spellEnd"/>
            <w:r w:rsidRPr="00110CD6">
              <w:rPr>
                <w:rFonts w:asciiTheme="minorHAnsi" w:hAnsiTheme="minorHAnsi" w:cstheme="minorHAnsi"/>
                <w:sz w:val="16"/>
                <w:szCs w:val="16"/>
              </w:rPr>
              <w:t>), insertos de mama derecha e izquierda, y una piel de cobertura (</w:t>
            </w:r>
            <w:proofErr w:type="spellStart"/>
            <w:r w:rsidRPr="00110CD6">
              <w:rPr>
                <w:rFonts w:asciiTheme="minorHAnsi" w:hAnsiTheme="minorHAnsi" w:cstheme="minorHAnsi"/>
                <w:sz w:val="16"/>
                <w:szCs w:val="16"/>
              </w:rPr>
              <w:t>overlay</w:t>
            </w:r>
            <w:proofErr w:type="spellEnd"/>
            <w:r w:rsidRPr="00110CD6">
              <w:rPr>
                <w:rFonts w:asciiTheme="minorHAnsi" w:hAnsiTheme="minorHAnsi" w:cstheme="minorHAnsi"/>
                <w:sz w:val="16"/>
                <w:szCs w:val="16"/>
              </w:rPr>
              <w:t xml:space="preserve"> skin).</w:t>
            </w:r>
          </w:p>
          <w:p w14:paraId="70AC2514" w14:textId="77777777" w:rsidR="000D57A1" w:rsidRPr="00110CD6" w:rsidRDefault="000D57A1" w:rsidP="000D57A1">
            <w:pPr>
              <w:ind w:hanging="103"/>
              <w:jc w:val="both"/>
              <w:rPr>
                <w:rFonts w:asciiTheme="minorHAnsi" w:hAnsiTheme="minorHAnsi" w:cstheme="minorHAnsi"/>
                <w:sz w:val="16"/>
                <w:szCs w:val="16"/>
              </w:rPr>
            </w:pPr>
            <w:r w:rsidRPr="00110CD6">
              <w:rPr>
                <w:rFonts w:asciiTheme="minorHAnsi" w:hAnsiTheme="minorHAnsi" w:cstheme="minorHAnsi"/>
                <w:sz w:val="16"/>
                <w:szCs w:val="16"/>
              </w:rPr>
              <w:t>•</w:t>
            </w:r>
            <w:r w:rsidRPr="00110CD6">
              <w:rPr>
                <w:rFonts w:asciiTheme="minorHAnsi" w:hAnsiTheme="minorHAnsi" w:cstheme="minorHAnsi"/>
                <w:sz w:val="16"/>
                <w:szCs w:val="16"/>
              </w:rPr>
              <w:tab/>
              <w:t>Tres juegos de tumores (un total de 27 bultos) de diferentes formas y densidades (redondos, ovales, irregulares/estrellados), con diámetros entre aproximadamente 1 y 4 cm. Representan adenomas, quistes, tumores malignos y ganglios linfáticos agrandados.</w:t>
            </w:r>
          </w:p>
          <w:p w14:paraId="17175F3D" w14:textId="77777777" w:rsidR="000D57A1" w:rsidRPr="00110CD6" w:rsidRDefault="000D57A1" w:rsidP="000D57A1">
            <w:pPr>
              <w:ind w:hanging="103"/>
              <w:jc w:val="both"/>
              <w:rPr>
                <w:rFonts w:asciiTheme="minorHAnsi" w:hAnsiTheme="minorHAnsi" w:cstheme="minorHAnsi"/>
                <w:sz w:val="16"/>
                <w:szCs w:val="16"/>
              </w:rPr>
            </w:pPr>
            <w:r w:rsidRPr="00110CD6">
              <w:rPr>
                <w:rFonts w:asciiTheme="minorHAnsi" w:hAnsiTheme="minorHAnsi" w:cstheme="minorHAnsi"/>
                <w:sz w:val="16"/>
                <w:szCs w:val="16"/>
              </w:rPr>
              <w:t>•</w:t>
            </w:r>
            <w:r w:rsidRPr="00110CD6">
              <w:rPr>
                <w:rFonts w:asciiTheme="minorHAnsi" w:hAnsiTheme="minorHAnsi" w:cstheme="minorHAnsi"/>
                <w:sz w:val="16"/>
                <w:szCs w:val="16"/>
              </w:rPr>
              <w:tab/>
              <w:t>Nueve bultos blandos para simular tejido mamario normal y uno duro para representar infiltración en la pared torácica.</w:t>
            </w:r>
          </w:p>
          <w:p w14:paraId="76AD5B15" w14:textId="436B3089" w:rsidR="000D57A1" w:rsidRPr="00110CD6" w:rsidRDefault="000D57A1" w:rsidP="000D57A1">
            <w:pPr>
              <w:ind w:hanging="103"/>
              <w:jc w:val="both"/>
              <w:rPr>
                <w:rFonts w:asciiTheme="minorHAnsi" w:hAnsiTheme="minorHAnsi" w:cstheme="minorHAnsi"/>
                <w:sz w:val="16"/>
                <w:szCs w:val="16"/>
              </w:rPr>
            </w:pPr>
            <w:r w:rsidRPr="00110CD6">
              <w:rPr>
                <w:rFonts w:asciiTheme="minorHAnsi" w:hAnsiTheme="minorHAnsi" w:cstheme="minorHAnsi"/>
                <w:sz w:val="16"/>
                <w:szCs w:val="16"/>
              </w:rPr>
              <w:t>•</w:t>
            </w:r>
            <w:r w:rsidRPr="00110CD6">
              <w:rPr>
                <w:rFonts w:asciiTheme="minorHAnsi" w:hAnsiTheme="minorHAnsi" w:cstheme="minorHAnsi"/>
                <w:sz w:val="16"/>
                <w:szCs w:val="16"/>
              </w:rPr>
              <w:tab/>
              <w:t xml:space="preserve">Incluye también polvo de talco (“baby </w:t>
            </w:r>
            <w:proofErr w:type="spellStart"/>
            <w:r w:rsidRPr="00110CD6">
              <w:rPr>
                <w:rFonts w:asciiTheme="minorHAnsi" w:hAnsiTheme="minorHAnsi" w:cstheme="minorHAnsi"/>
                <w:sz w:val="16"/>
                <w:szCs w:val="16"/>
              </w:rPr>
              <w:t>powder</w:t>
            </w:r>
            <w:proofErr w:type="spellEnd"/>
            <w:r w:rsidRPr="00110CD6">
              <w:rPr>
                <w:rFonts w:asciiTheme="minorHAnsi" w:hAnsiTheme="minorHAnsi" w:cstheme="minorHAnsi"/>
                <w:sz w:val="16"/>
                <w:szCs w:val="16"/>
              </w:rPr>
              <w:t>”) para mejorar la simulación táctil, estuche rígido para transporte y manual de instrucciones.</w:t>
            </w:r>
          </w:p>
          <w:p w14:paraId="0231CF5D" w14:textId="77777777" w:rsidR="002637CA" w:rsidRPr="00110CD6" w:rsidRDefault="002637CA" w:rsidP="000D57A1">
            <w:pPr>
              <w:ind w:hanging="103"/>
              <w:jc w:val="both"/>
              <w:rPr>
                <w:rFonts w:asciiTheme="minorHAnsi" w:hAnsiTheme="minorHAnsi" w:cstheme="minorHAnsi"/>
                <w:sz w:val="16"/>
                <w:szCs w:val="16"/>
              </w:rPr>
            </w:pPr>
          </w:p>
          <w:p w14:paraId="738C301C" w14:textId="77777777" w:rsidR="000D57A1" w:rsidRPr="00110CD6" w:rsidRDefault="000D57A1" w:rsidP="000D57A1">
            <w:pPr>
              <w:ind w:hanging="103"/>
              <w:jc w:val="both"/>
              <w:rPr>
                <w:rFonts w:asciiTheme="minorHAnsi" w:hAnsiTheme="minorHAnsi" w:cstheme="minorHAnsi"/>
                <w:b/>
                <w:sz w:val="16"/>
                <w:szCs w:val="16"/>
              </w:rPr>
            </w:pPr>
            <w:r w:rsidRPr="00110CD6">
              <w:rPr>
                <w:rFonts w:asciiTheme="minorHAnsi" w:hAnsiTheme="minorHAnsi" w:cstheme="minorHAnsi"/>
                <w:b/>
                <w:sz w:val="16"/>
                <w:szCs w:val="16"/>
              </w:rPr>
              <w:t>Garantía, tamaño y peso.</w:t>
            </w:r>
          </w:p>
          <w:p w14:paraId="641E8932" w14:textId="77777777" w:rsidR="000D57A1" w:rsidRPr="00110CD6" w:rsidRDefault="000D57A1" w:rsidP="000D57A1">
            <w:pPr>
              <w:ind w:hanging="103"/>
              <w:jc w:val="both"/>
              <w:rPr>
                <w:rFonts w:asciiTheme="minorHAnsi" w:hAnsiTheme="minorHAnsi" w:cstheme="minorHAnsi"/>
                <w:sz w:val="16"/>
                <w:szCs w:val="16"/>
              </w:rPr>
            </w:pPr>
            <w:r w:rsidRPr="00110CD6">
              <w:rPr>
                <w:rFonts w:asciiTheme="minorHAnsi" w:hAnsiTheme="minorHAnsi" w:cstheme="minorHAnsi"/>
                <w:sz w:val="16"/>
                <w:szCs w:val="16"/>
              </w:rPr>
              <w:t>•</w:t>
            </w:r>
            <w:r w:rsidRPr="00110CD6">
              <w:rPr>
                <w:rFonts w:asciiTheme="minorHAnsi" w:hAnsiTheme="minorHAnsi" w:cstheme="minorHAnsi"/>
                <w:sz w:val="16"/>
                <w:szCs w:val="16"/>
              </w:rPr>
              <w:tab/>
              <w:t>Garantía: 5 años contra defectos de fabricación.</w:t>
            </w:r>
          </w:p>
          <w:p w14:paraId="02823A14" w14:textId="77777777" w:rsidR="000D57A1" w:rsidRPr="00110CD6" w:rsidRDefault="000D57A1" w:rsidP="000D57A1">
            <w:pPr>
              <w:ind w:hanging="103"/>
              <w:jc w:val="both"/>
              <w:rPr>
                <w:rFonts w:asciiTheme="minorHAnsi" w:hAnsiTheme="minorHAnsi" w:cstheme="minorHAnsi"/>
                <w:sz w:val="16"/>
                <w:szCs w:val="16"/>
              </w:rPr>
            </w:pPr>
            <w:r w:rsidRPr="00110CD6">
              <w:rPr>
                <w:rFonts w:asciiTheme="minorHAnsi" w:hAnsiTheme="minorHAnsi" w:cstheme="minorHAnsi"/>
                <w:sz w:val="16"/>
                <w:szCs w:val="16"/>
              </w:rPr>
              <w:t>•</w:t>
            </w:r>
            <w:r w:rsidRPr="00110CD6">
              <w:rPr>
                <w:rFonts w:asciiTheme="minorHAnsi" w:hAnsiTheme="minorHAnsi" w:cstheme="minorHAnsi"/>
                <w:sz w:val="16"/>
                <w:szCs w:val="16"/>
              </w:rPr>
              <w:tab/>
              <w:t>Dimensiones del envío: aproximadamente 14 × 11 × 6 pulgadas (≈ 35 × 28 × 15 cm).</w:t>
            </w:r>
          </w:p>
          <w:p w14:paraId="58FACEDB" w14:textId="77777777" w:rsidR="000D57A1" w:rsidRPr="00110CD6" w:rsidRDefault="000D57A1" w:rsidP="000D57A1">
            <w:pPr>
              <w:ind w:hanging="103"/>
              <w:jc w:val="both"/>
              <w:rPr>
                <w:rFonts w:asciiTheme="minorHAnsi" w:hAnsiTheme="minorHAnsi" w:cstheme="minorHAnsi"/>
                <w:sz w:val="16"/>
                <w:szCs w:val="16"/>
              </w:rPr>
            </w:pPr>
            <w:r w:rsidRPr="00110CD6">
              <w:rPr>
                <w:rFonts w:asciiTheme="minorHAnsi" w:hAnsiTheme="minorHAnsi" w:cstheme="minorHAnsi"/>
                <w:sz w:val="16"/>
                <w:szCs w:val="16"/>
              </w:rPr>
              <w:t>•</w:t>
            </w:r>
            <w:r w:rsidRPr="00110CD6">
              <w:rPr>
                <w:rFonts w:asciiTheme="minorHAnsi" w:hAnsiTheme="minorHAnsi" w:cstheme="minorHAnsi"/>
                <w:sz w:val="16"/>
                <w:szCs w:val="16"/>
              </w:rPr>
              <w:tab/>
              <w:t>Peso para envío: alrededor de 17 libras (≈ 7.7 kg).</w:t>
            </w:r>
          </w:p>
          <w:p w14:paraId="28DE8D3E" w14:textId="77777777" w:rsidR="000D57A1" w:rsidRPr="00110CD6" w:rsidRDefault="000D57A1" w:rsidP="000D57A1">
            <w:pPr>
              <w:ind w:hanging="103"/>
              <w:jc w:val="both"/>
              <w:rPr>
                <w:rFonts w:asciiTheme="minorHAnsi" w:hAnsiTheme="minorHAnsi" w:cstheme="minorHAnsi"/>
                <w:sz w:val="16"/>
                <w:szCs w:val="16"/>
              </w:rPr>
            </w:pPr>
            <w:r w:rsidRPr="00110CD6">
              <w:rPr>
                <w:rFonts w:asciiTheme="minorHAnsi" w:hAnsiTheme="minorHAnsi" w:cstheme="minorHAnsi"/>
                <w:sz w:val="16"/>
                <w:szCs w:val="16"/>
              </w:rPr>
              <w:t>Aplicaciones</w:t>
            </w:r>
          </w:p>
          <w:p w14:paraId="7CDD3A4B" w14:textId="77777777" w:rsidR="000D57A1" w:rsidRPr="00110CD6" w:rsidRDefault="000D57A1" w:rsidP="000D57A1">
            <w:pPr>
              <w:ind w:hanging="103"/>
              <w:jc w:val="both"/>
              <w:rPr>
                <w:rFonts w:asciiTheme="minorHAnsi" w:hAnsiTheme="minorHAnsi" w:cstheme="minorHAnsi"/>
                <w:sz w:val="16"/>
                <w:szCs w:val="16"/>
              </w:rPr>
            </w:pPr>
            <w:r w:rsidRPr="00110CD6">
              <w:rPr>
                <w:rFonts w:asciiTheme="minorHAnsi" w:hAnsiTheme="minorHAnsi" w:cstheme="minorHAnsi"/>
                <w:sz w:val="16"/>
                <w:szCs w:val="16"/>
              </w:rPr>
              <w:t>•</w:t>
            </w:r>
            <w:r w:rsidRPr="00110CD6">
              <w:rPr>
                <w:rFonts w:asciiTheme="minorHAnsi" w:hAnsiTheme="minorHAnsi" w:cstheme="minorHAnsi"/>
                <w:sz w:val="16"/>
                <w:szCs w:val="16"/>
              </w:rPr>
              <w:tab/>
              <w:t>Diseñado para formación clínica en técnicas de exploración mamaria tanto en entorno profesional como en autoexamen educativo</w:t>
            </w:r>
          </w:p>
          <w:p w14:paraId="4E1246FB" w14:textId="77777777" w:rsidR="000D57A1" w:rsidRPr="00110CD6" w:rsidRDefault="000D57A1" w:rsidP="000D57A1">
            <w:pPr>
              <w:jc w:val="both"/>
              <w:rPr>
                <w:rFonts w:asciiTheme="minorHAnsi" w:hAnsiTheme="minorHAnsi" w:cstheme="minorHAnsi"/>
                <w:sz w:val="16"/>
                <w:szCs w:val="16"/>
              </w:rPr>
            </w:pPr>
            <w:r w:rsidRPr="00110CD6">
              <w:rPr>
                <w:rFonts w:asciiTheme="minorHAnsi" w:hAnsiTheme="minorHAnsi" w:cstheme="minorHAnsi"/>
                <w:sz w:val="16"/>
                <w:szCs w:val="16"/>
              </w:rPr>
              <w:t xml:space="preserve">Marca: </w:t>
            </w:r>
            <w:proofErr w:type="spellStart"/>
            <w:r w:rsidRPr="00110CD6">
              <w:rPr>
                <w:rFonts w:asciiTheme="minorHAnsi" w:hAnsiTheme="minorHAnsi" w:cstheme="minorHAnsi"/>
                <w:sz w:val="16"/>
                <w:szCs w:val="16"/>
              </w:rPr>
              <w:t>Nasco</w:t>
            </w:r>
            <w:proofErr w:type="spellEnd"/>
          </w:p>
          <w:p w14:paraId="2E39EF37" w14:textId="77777777" w:rsidR="000D57A1" w:rsidRPr="00110CD6" w:rsidRDefault="000D57A1" w:rsidP="000D57A1">
            <w:pPr>
              <w:jc w:val="both"/>
              <w:rPr>
                <w:rFonts w:asciiTheme="minorHAnsi" w:hAnsiTheme="minorHAnsi" w:cstheme="minorHAnsi"/>
                <w:sz w:val="16"/>
                <w:szCs w:val="16"/>
              </w:rPr>
            </w:pPr>
          </w:p>
          <w:p w14:paraId="7F9AD742" w14:textId="77777777" w:rsidR="000D57A1" w:rsidRPr="00110CD6" w:rsidRDefault="000D57A1" w:rsidP="000D57A1">
            <w:pPr>
              <w:jc w:val="both"/>
              <w:rPr>
                <w:rFonts w:asciiTheme="minorHAnsi" w:hAnsiTheme="minorHAnsi" w:cstheme="minorHAnsi"/>
                <w:sz w:val="16"/>
                <w:szCs w:val="16"/>
              </w:rPr>
            </w:pPr>
            <w:r w:rsidRPr="00110CD6">
              <w:rPr>
                <w:rFonts w:asciiTheme="minorHAnsi" w:hAnsiTheme="minorHAnsi" w:cstheme="minorHAnsi"/>
                <w:sz w:val="16"/>
                <w:szCs w:val="16"/>
              </w:rPr>
              <w:t xml:space="preserve">El Simulador avanzado de exploración de la mama ofrece un realismo sin par tanto para la instrucción en la enseñanza como para el autoexamen de la mama. A diferencia de otros simuladores, la densidad del tejido realmente cambia en el modelo de pecho tal y como lo haría en una paciente real. En el instructor se pueden insertar tumores de diferentes tamaños (de 1 a 4 cm de diámetro), formas, (ovalados, redondos, irregulares, en forma de estrella) y </w:t>
            </w:r>
            <w:r w:rsidRPr="00110CD6">
              <w:rPr>
                <w:rFonts w:asciiTheme="minorHAnsi" w:hAnsiTheme="minorHAnsi" w:cstheme="minorHAnsi"/>
                <w:sz w:val="16"/>
                <w:szCs w:val="16"/>
              </w:rPr>
              <w:lastRenderedPageBreak/>
              <w:t>diferentes densidades para una amplia variedad de escenarios de entrenamiento.</w:t>
            </w:r>
          </w:p>
          <w:p w14:paraId="44B8005E" w14:textId="77777777" w:rsidR="000D57A1" w:rsidRPr="00110CD6" w:rsidRDefault="000D57A1" w:rsidP="000D57A1">
            <w:pPr>
              <w:jc w:val="both"/>
              <w:rPr>
                <w:rFonts w:asciiTheme="minorHAnsi" w:hAnsiTheme="minorHAnsi" w:cstheme="minorHAnsi"/>
                <w:sz w:val="16"/>
                <w:szCs w:val="16"/>
              </w:rPr>
            </w:pPr>
          </w:p>
          <w:p w14:paraId="61F2FCB9" w14:textId="77777777" w:rsidR="000D57A1" w:rsidRPr="00110CD6" w:rsidRDefault="000D57A1" w:rsidP="000D57A1">
            <w:pPr>
              <w:jc w:val="both"/>
              <w:rPr>
                <w:rFonts w:asciiTheme="minorHAnsi" w:hAnsiTheme="minorHAnsi" w:cstheme="minorHAnsi"/>
                <w:sz w:val="16"/>
                <w:szCs w:val="16"/>
              </w:rPr>
            </w:pPr>
            <w:r w:rsidRPr="00110CD6">
              <w:rPr>
                <w:rFonts w:asciiTheme="minorHAnsi" w:hAnsiTheme="minorHAnsi" w:cstheme="minorHAnsi"/>
                <w:sz w:val="16"/>
                <w:szCs w:val="16"/>
              </w:rPr>
              <w:t xml:space="preserve">Los tumores representan adenomas, quistes, tumores malignos y nódulos linfáticos agrandados. El modelo viene equipado con costillas palpables, esternón y clavícula, nódulos linfáticos agrandados en el área axilar y </w:t>
            </w:r>
            <w:proofErr w:type="spellStart"/>
            <w:r w:rsidRPr="00110CD6">
              <w:rPr>
                <w:rFonts w:asciiTheme="minorHAnsi" w:hAnsiTheme="minorHAnsi" w:cstheme="minorHAnsi"/>
                <w:sz w:val="16"/>
                <w:szCs w:val="16"/>
              </w:rPr>
              <w:t>subclavicular</w:t>
            </w:r>
            <w:proofErr w:type="spellEnd"/>
            <w:r w:rsidRPr="00110CD6">
              <w:rPr>
                <w:rFonts w:asciiTheme="minorHAnsi" w:hAnsiTheme="minorHAnsi" w:cstheme="minorHAnsi"/>
                <w:sz w:val="16"/>
                <w:szCs w:val="16"/>
              </w:rPr>
              <w:t>. Este modelo, de un realismo increíble, también viene provisto de piel de naranja con inflamaciones, pezón invertido, hendiduras en la piel y asimetrías. El simulador de examen avanzado de la mama ha sido diseñado para el examen en posición de supino, pero también puede utilizarse en posición vertical si se desea. También puede realizarse el entrenamiento sin la capa externa de la piel. Incluye: cuerpo con soporte rígido, piezas de quita y pon de pecho derecho y pecho izquierdo, piel externa, tres juegos de tumores (27 nódulos), polvos de talco, un maletín rígido de transporte y un manual de instrucciones.</w:t>
            </w:r>
          </w:p>
          <w:p w14:paraId="41D63899" w14:textId="77777777" w:rsidR="000D57A1" w:rsidRPr="00110CD6" w:rsidRDefault="000D57A1" w:rsidP="000D57A1">
            <w:pPr>
              <w:jc w:val="both"/>
              <w:rPr>
                <w:rFonts w:asciiTheme="minorHAnsi" w:hAnsiTheme="minorHAnsi" w:cstheme="minorHAnsi"/>
                <w:sz w:val="16"/>
                <w:szCs w:val="16"/>
              </w:rPr>
            </w:pPr>
          </w:p>
          <w:p w14:paraId="659DD603" w14:textId="59D5E3A4" w:rsidR="000D57A1" w:rsidRPr="00110CD6" w:rsidRDefault="000D57A1" w:rsidP="000D57A1">
            <w:pPr>
              <w:jc w:val="both"/>
              <w:rPr>
                <w:rFonts w:asciiTheme="minorHAnsi" w:hAnsiTheme="minorHAnsi" w:cstheme="minorHAnsi"/>
                <w:sz w:val="16"/>
                <w:szCs w:val="16"/>
              </w:rPr>
            </w:pPr>
            <w:r w:rsidRPr="00110CD6">
              <w:rPr>
                <w:rFonts w:asciiTheme="minorHAnsi" w:hAnsiTheme="minorHAnsi" w:cstheme="minorHAnsi"/>
                <w:sz w:val="16"/>
                <w:szCs w:val="16"/>
              </w:rPr>
              <w:t>Tiempo de Garantía:</w:t>
            </w:r>
            <w:r w:rsidR="002637CA" w:rsidRPr="00110CD6">
              <w:rPr>
                <w:rFonts w:asciiTheme="minorHAnsi" w:hAnsiTheme="minorHAnsi" w:cstheme="minorHAnsi"/>
                <w:sz w:val="16"/>
                <w:szCs w:val="16"/>
              </w:rPr>
              <w:t xml:space="preserve"> </w:t>
            </w:r>
            <w:r w:rsidRPr="00110CD6">
              <w:rPr>
                <w:rFonts w:asciiTheme="minorHAnsi" w:hAnsiTheme="minorHAnsi" w:cstheme="minorHAnsi"/>
                <w:sz w:val="16"/>
                <w:szCs w:val="16"/>
              </w:rPr>
              <w:t>5 años</w:t>
            </w:r>
          </w:p>
          <w:p w14:paraId="62605C52" w14:textId="7D8AE490" w:rsidR="000D57A1" w:rsidRPr="00110CD6" w:rsidRDefault="000D57A1" w:rsidP="000D57A1">
            <w:pPr>
              <w:jc w:val="both"/>
              <w:rPr>
                <w:rFonts w:asciiTheme="minorHAnsi" w:hAnsiTheme="minorHAnsi" w:cstheme="minorHAnsi"/>
                <w:sz w:val="16"/>
                <w:szCs w:val="16"/>
              </w:rPr>
            </w:pPr>
            <w:r w:rsidRPr="00110CD6">
              <w:rPr>
                <w:rFonts w:asciiTheme="minorHAnsi" w:hAnsiTheme="minorHAnsi" w:cstheme="minorHAnsi"/>
                <w:sz w:val="16"/>
                <w:szCs w:val="16"/>
              </w:rPr>
              <w:t xml:space="preserve">Certificaciones especiales: No aplica </w:t>
            </w:r>
          </w:p>
          <w:p w14:paraId="36D5C517" w14:textId="51E6B7AB" w:rsidR="000D57A1" w:rsidRPr="00110CD6" w:rsidRDefault="000D57A1" w:rsidP="000D57A1">
            <w:pPr>
              <w:jc w:val="both"/>
              <w:rPr>
                <w:rFonts w:asciiTheme="minorHAnsi" w:hAnsiTheme="minorHAnsi" w:cstheme="minorHAnsi"/>
                <w:sz w:val="16"/>
                <w:szCs w:val="16"/>
              </w:rPr>
            </w:pPr>
            <w:r w:rsidRPr="00110CD6">
              <w:rPr>
                <w:rFonts w:asciiTheme="minorHAnsi" w:hAnsiTheme="minorHAnsi" w:cstheme="minorHAnsi"/>
                <w:sz w:val="16"/>
                <w:szCs w:val="16"/>
              </w:rPr>
              <w:t>Certificación o etiquetas ambientales:</w:t>
            </w:r>
            <w:r w:rsidR="002637CA" w:rsidRPr="00110CD6">
              <w:rPr>
                <w:rFonts w:asciiTheme="minorHAnsi" w:hAnsiTheme="minorHAnsi" w:cstheme="minorHAnsi"/>
                <w:sz w:val="16"/>
                <w:szCs w:val="16"/>
              </w:rPr>
              <w:t xml:space="preserve"> </w:t>
            </w:r>
            <w:r w:rsidRPr="00110CD6">
              <w:rPr>
                <w:rFonts w:asciiTheme="minorHAnsi" w:hAnsiTheme="minorHAnsi" w:cstheme="minorHAnsi"/>
                <w:sz w:val="16"/>
                <w:szCs w:val="16"/>
              </w:rPr>
              <w:t xml:space="preserve">No aplica </w:t>
            </w:r>
          </w:p>
          <w:p w14:paraId="32D08408" w14:textId="1B20EA19" w:rsidR="000D57A1" w:rsidRPr="00110CD6" w:rsidRDefault="000D57A1" w:rsidP="000D57A1">
            <w:pPr>
              <w:jc w:val="both"/>
              <w:rPr>
                <w:rFonts w:asciiTheme="minorHAnsi" w:hAnsiTheme="minorHAnsi" w:cstheme="minorHAnsi"/>
                <w:sz w:val="16"/>
                <w:szCs w:val="16"/>
              </w:rPr>
            </w:pPr>
            <w:r w:rsidRPr="00110CD6">
              <w:rPr>
                <w:rFonts w:asciiTheme="minorHAnsi" w:hAnsiTheme="minorHAnsi" w:cstheme="minorHAnsi"/>
                <w:sz w:val="16"/>
                <w:szCs w:val="16"/>
              </w:rPr>
              <w:t>Capacitación: Incluir Capacitación</w:t>
            </w:r>
          </w:p>
          <w:p w14:paraId="61A2A457" w14:textId="77777777" w:rsidR="00BA7E45" w:rsidRPr="00110CD6" w:rsidRDefault="000D57A1" w:rsidP="002637CA">
            <w:pPr>
              <w:jc w:val="both"/>
              <w:rPr>
                <w:rFonts w:asciiTheme="minorHAnsi" w:hAnsiTheme="minorHAnsi" w:cstheme="minorHAnsi"/>
                <w:sz w:val="16"/>
                <w:szCs w:val="16"/>
              </w:rPr>
            </w:pPr>
            <w:r w:rsidRPr="00110CD6">
              <w:rPr>
                <w:rFonts w:asciiTheme="minorHAnsi" w:hAnsiTheme="minorHAnsi" w:cstheme="minorHAnsi"/>
                <w:sz w:val="16"/>
                <w:szCs w:val="16"/>
              </w:rPr>
              <w:t>Instalación:</w:t>
            </w:r>
            <w:r w:rsidR="002637CA" w:rsidRPr="00110CD6">
              <w:rPr>
                <w:rFonts w:asciiTheme="minorHAnsi" w:hAnsiTheme="minorHAnsi" w:cstheme="minorHAnsi"/>
                <w:sz w:val="16"/>
                <w:szCs w:val="16"/>
              </w:rPr>
              <w:t xml:space="preserve">  </w:t>
            </w:r>
            <w:r w:rsidRPr="00110CD6">
              <w:rPr>
                <w:rFonts w:asciiTheme="minorHAnsi" w:hAnsiTheme="minorHAnsi" w:cstheme="minorHAnsi"/>
                <w:sz w:val="16"/>
                <w:szCs w:val="16"/>
              </w:rPr>
              <w:t>No aplica</w:t>
            </w:r>
          </w:p>
          <w:p w14:paraId="74F899B8" w14:textId="1C5E1D9C" w:rsidR="002637CA" w:rsidRPr="00110CD6" w:rsidRDefault="002637CA" w:rsidP="002637CA">
            <w:pPr>
              <w:jc w:val="both"/>
              <w:rPr>
                <w:rFonts w:asciiTheme="minorHAnsi" w:hAnsiTheme="minorHAnsi" w:cstheme="minorHAnsi"/>
                <w:sz w:val="16"/>
                <w:szCs w:val="16"/>
              </w:rPr>
            </w:pPr>
          </w:p>
        </w:tc>
        <w:tc>
          <w:tcPr>
            <w:tcW w:w="745" w:type="pct"/>
            <w:shd w:val="clear" w:color="auto" w:fill="auto"/>
            <w:vAlign w:val="center"/>
          </w:tcPr>
          <w:p w14:paraId="002E286D" w14:textId="27A76F09" w:rsidR="00BA7E45" w:rsidRPr="00BA7E45" w:rsidRDefault="000D57A1" w:rsidP="00BA7E45">
            <w:pPr>
              <w:jc w:val="center"/>
              <w:rPr>
                <w:rFonts w:ascii="Calibri" w:hAnsi="Calibri" w:cs="Calibri"/>
                <w:sz w:val="16"/>
                <w:szCs w:val="16"/>
              </w:rPr>
            </w:pPr>
            <w:r>
              <w:rPr>
                <w:rFonts w:ascii="Calibri" w:hAnsi="Calibri" w:cs="Calibri"/>
                <w:sz w:val="16"/>
                <w:szCs w:val="16"/>
              </w:rPr>
              <w:lastRenderedPageBreak/>
              <w:t>Equipo</w:t>
            </w:r>
          </w:p>
        </w:tc>
        <w:tc>
          <w:tcPr>
            <w:tcW w:w="445" w:type="pct"/>
            <w:shd w:val="clear" w:color="auto" w:fill="auto"/>
            <w:vAlign w:val="center"/>
          </w:tcPr>
          <w:p w14:paraId="05D18563" w14:textId="5D5B849C" w:rsidR="00BA7E45" w:rsidRPr="00BA7E45" w:rsidRDefault="000D57A1" w:rsidP="00505978">
            <w:pPr>
              <w:jc w:val="center"/>
              <w:rPr>
                <w:rFonts w:ascii="Calibri" w:hAnsi="Calibri" w:cs="Calibri"/>
                <w:sz w:val="16"/>
                <w:szCs w:val="16"/>
              </w:rPr>
            </w:pPr>
            <w:r>
              <w:rPr>
                <w:rFonts w:ascii="Calibri" w:hAnsi="Calibri" w:cs="Calibri"/>
                <w:sz w:val="16"/>
                <w:szCs w:val="16"/>
              </w:rPr>
              <w:t>2</w:t>
            </w:r>
          </w:p>
        </w:tc>
      </w:tr>
      <w:tr w:rsidR="007B68E8" w:rsidRPr="001E410F" w14:paraId="46384C8F" w14:textId="77777777" w:rsidTr="00505978">
        <w:trPr>
          <w:trHeight w:val="94"/>
          <w:jc w:val="center"/>
        </w:trPr>
        <w:tc>
          <w:tcPr>
            <w:tcW w:w="383" w:type="pct"/>
            <w:shd w:val="clear" w:color="auto" w:fill="D9D9D9"/>
            <w:vAlign w:val="center"/>
          </w:tcPr>
          <w:p w14:paraId="08BF0339" w14:textId="2CBE7A10" w:rsidR="007B68E8" w:rsidRPr="00BA7E45" w:rsidRDefault="007B68E8" w:rsidP="007B68E8">
            <w:pPr>
              <w:jc w:val="center"/>
              <w:rPr>
                <w:rFonts w:ascii="Calibri" w:hAnsi="Calibri" w:cs="Calibri"/>
                <w:sz w:val="16"/>
                <w:szCs w:val="16"/>
              </w:rPr>
            </w:pPr>
            <w:r w:rsidRPr="00A21384">
              <w:rPr>
                <w:rFonts w:asciiTheme="minorHAnsi" w:hAnsiTheme="minorHAnsi" w:cstheme="minorHAnsi"/>
                <w:b/>
                <w:sz w:val="16"/>
                <w:szCs w:val="16"/>
              </w:rPr>
              <w:t>Partida</w:t>
            </w:r>
          </w:p>
        </w:tc>
        <w:tc>
          <w:tcPr>
            <w:tcW w:w="3427" w:type="pct"/>
            <w:shd w:val="clear" w:color="auto" w:fill="D9D9D9"/>
            <w:vAlign w:val="center"/>
          </w:tcPr>
          <w:p w14:paraId="22EB6691" w14:textId="225D9507" w:rsidR="007B68E8" w:rsidRPr="00BA7E45" w:rsidRDefault="007B68E8" w:rsidP="007B68E8">
            <w:pPr>
              <w:jc w:val="center"/>
              <w:rPr>
                <w:rFonts w:asciiTheme="minorHAnsi" w:hAnsiTheme="minorHAnsi" w:cstheme="minorHAnsi"/>
                <w:b/>
                <w:sz w:val="16"/>
                <w:szCs w:val="16"/>
              </w:rPr>
            </w:pPr>
            <w:r w:rsidRPr="00A21384">
              <w:rPr>
                <w:rFonts w:asciiTheme="minorHAnsi" w:hAnsiTheme="minorHAnsi" w:cstheme="minorHAnsi"/>
                <w:b/>
                <w:sz w:val="16"/>
                <w:szCs w:val="16"/>
              </w:rPr>
              <w:t>Descripción a detalle del bien</w:t>
            </w:r>
          </w:p>
        </w:tc>
        <w:tc>
          <w:tcPr>
            <w:tcW w:w="745" w:type="pct"/>
            <w:shd w:val="clear" w:color="auto" w:fill="D9D9D9"/>
            <w:vAlign w:val="center"/>
          </w:tcPr>
          <w:p w14:paraId="3BCA9FBE" w14:textId="7B2ADF84" w:rsidR="007B68E8" w:rsidRPr="00BA7E45" w:rsidRDefault="007B68E8" w:rsidP="007B68E8">
            <w:pPr>
              <w:jc w:val="center"/>
              <w:rPr>
                <w:rFonts w:ascii="Calibri" w:hAnsi="Calibri" w:cs="Calibri"/>
                <w:sz w:val="16"/>
                <w:szCs w:val="16"/>
              </w:rPr>
            </w:pPr>
            <w:r w:rsidRPr="00A21384">
              <w:rPr>
                <w:rFonts w:asciiTheme="minorHAnsi" w:hAnsiTheme="minorHAnsi" w:cstheme="minorHAnsi"/>
                <w:b/>
                <w:sz w:val="16"/>
                <w:szCs w:val="16"/>
              </w:rPr>
              <w:t>Unidad de Medida</w:t>
            </w:r>
          </w:p>
        </w:tc>
        <w:tc>
          <w:tcPr>
            <w:tcW w:w="445" w:type="pct"/>
            <w:shd w:val="clear" w:color="auto" w:fill="D9D9D9"/>
            <w:vAlign w:val="center"/>
          </w:tcPr>
          <w:p w14:paraId="675F1868" w14:textId="36CDD113" w:rsidR="007B68E8" w:rsidRPr="00BA7E45" w:rsidRDefault="007B68E8" w:rsidP="007B68E8">
            <w:pPr>
              <w:jc w:val="center"/>
              <w:rPr>
                <w:rFonts w:ascii="Calibri" w:hAnsi="Calibri" w:cs="Calibri"/>
                <w:sz w:val="16"/>
                <w:szCs w:val="16"/>
              </w:rPr>
            </w:pPr>
            <w:r w:rsidRPr="00A21384">
              <w:rPr>
                <w:rFonts w:asciiTheme="minorHAnsi" w:hAnsiTheme="minorHAnsi" w:cstheme="minorHAnsi"/>
                <w:b/>
                <w:sz w:val="16"/>
                <w:szCs w:val="16"/>
              </w:rPr>
              <w:t>Cantidad</w:t>
            </w:r>
          </w:p>
        </w:tc>
      </w:tr>
      <w:tr w:rsidR="007B68E8" w:rsidRPr="001E410F" w14:paraId="3301F3BB" w14:textId="77777777" w:rsidTr="00505978">
        <w:trPr>
          <w:trHeight w:val="94"/>
          <w:jc w:val="center"/>
        </w:trPr>
        <w:tc>
          <w:tcPr>
            <w:tcW w:w="383" w:type="pct"/>
            <w:shd w:val="clear" w:color="auto" w:fill="FBE4D5" w:themeFill="accent2" w:themeFillTint="33"/>
            <w:vAlign w:val="center"/>
          </w:tcPr>
          <w:p w14:paraId="78DDF0AC" w14:textId="10DAA524" w:rsidR="007B68E8" w:rsidRPr="00BA7E45" w:rsidRDefault="007B68E8" w:rsidP="007B68E8">
            <w:pPr>
              <w:jc w:val="center"/>
              <w:rPr>
                <w:rFonts w:ascii="Calibri" w:hAnsi="Calibri" w:cs="Calibri"/>
                <w:sz w:val="16"/>
                <w:szCs w:val="16"/>
              </w:rPr>
            </w:pPr>
          </w:p>
        </w:tc>
        <w:tc>
          <w:tcPr>
            <w:tcW w:w="3427" w:type="pct"/>
            <w:shd w:val="clear" w:color="auto" w:fill="FBE4D5" w:themeFill="accent2" w:themeFillTint="33"/>
            <w:vAlign w:val="center"/>
          </w:tcPr>
          <w:p w14:paraId="7566F7CF" w14:textId="11D5E9CE" w:rsidR="007B68E8" w:rsidRPr="00BA7E45" w:rsidRDefault="007B68E8" w:rsidP="007B68E8">
            <w:pPr>
              <w:jc w:val="center"/>
              <w:rPr>
                <w:rFonts w:asciiTheme="minorHAnsi" w:hAnsiTheme="minorHAnsi" w:cstheme="minorHAnsi"/>
                <w:b/>
                <w:sz w:val="16"/>
                <w:szCs w:val="16"/>
              </w:rPr>
            </w:pPr>
            <w:r>
              <w:rPr>
                <w:rFonts w:asciiTheme="minorHAnsi" w:hAnsiTheme="minorHAnsi" w:cstheme="minorHAnsi"/>
                <w:b/>
                <w:sz w:val="16"/>
                <w:szCs w:val="16"/>
              </w:rPr>
              <w:t xml:space="preserve">UNIDAD </w:t>
            </w:r>
            <w:r w:rsidR="00067C87">
              <w:rPr>
                <w:rFonts w:asciiTheme="minorHAnsi" w:hAnsiTheme="minorHAnsi" w:cstheme="minorHAnsi"/>
                <w:b/>
                <w:sz w:val="16"/>
                <w:szCs w:val="16"/>
              </w:rPr>
              <w:t>MÉDICO DIDÁCTICA</w:t>
            </w:r>
          </w:p>
        </w:tc>
        <w:tc>
          <w:tcPr>
            <w:tcW w:w="745" w:type="pct"/>
            <w:shd w:val="clear" w:color="auto" w:fill="FBE4D5" w:themeFill="accent2" w:themeFillTint="33"/>
            <w:vAlign w:val="center"/>
          </w:tcPr>
          <w:p w14:paraId="0A3DADD3" w14:textId="77777777" w:rsidR="007B68E8" w:rsidRPr="00BA7E45" w:rsidRDefault="007B68E8" w:rsidP="007B68E8">
            <w:pPr>
              <w:jc w:val="center"/>
              <w:rPr>
                <w:rFonts w:ascii="Calibri" w:hAnsi="Calibri" w:cs="Calibri"/>
                <w:sz w:val="16"/>
                <w:szCs w:val="16"/>
              </w:rPr>
            </w:pPr>
          </w:p>
        </w:tc>
        <w:tc>
          <w:tcPr>
            <w:tcW w:w="445" w:type="pct"/>
            <w:shd w:val="clear" w:color="auto" w:fill="FBE4D5" w:themeFill="accent2" w:themeFillTint="33"/>
            <w:vAlign w:val="center"/>
          </w:tcPr>
          <w:p w14:paraId="7B42213C" w14:textId="77777777" w:rsidR="007B68E8" w:rsidRPr="00BA7E45" w:rsidRDefault="007B68E8" w:rsidP="007B68E8">
            <w:pPr>
              <w:jc w:val="center"/>
              <w:rPr>
                <w:rFonts w:ascii="Calibri" w:hAnsi="Calibri" w:cs="Calibri"/>
                <w:sz w:val="16"/>
                <w:szCs w:val="16"/>
              </w:rPr>
            </w:pPr>
          </w:p>
        </w:tc>
      </w:tr>
      <w:tr w:rsidR="00067C87" w:rsidRPr="001E410F" w14:paraId="53516646" w14:textId="77777777" w:rsidTr="008B3463">
        <w:trPr>
          <w:trHeight w:val="94"/>
          <w:jc w:val="center"/>
        </w:trPr>
        <w:tc>
          <w:tcPr>
            <w:tcW w:w="383" w:type="pct"/>
            <w:shd w:val="clear" w:color="auto" w:fill="auto"/>
            <w:vAlign w:val="center"/>
          </w:tcPr>
          <w:p w14:paraId="5FB46C19" w14:textId="3E66BFE1" w:rsidR="00067C87" w:rsidRPr="00067C87" w:rsidRDefault="00067C87" w:rsidP="00067C87">
            <w:pPr>
              <w:jc w:val="center"/>
              <w:rPr>
                <w:rFonts w:ascii="Calibri" w:hAnsi="Calibri" w:cs="Calibri"/>
                <w:sz w:val="16"/>
                <w:szCs w:val="16"/>
              </w:rPr>
            </w:pPr>
            <w:r>
              <w:rPr>
                <w:rFonts w:ascii="Calibri" w:hAnsi="Calibri" w:cs="Calibri"/>
                <w:sz w:val="16"/>
                <w:szCs w:val="16"/>
              </w:rPr>
              <w:t>34</w:t>
            </w:r>
          </w:p>
        </w:tc>
        <w:tc>
          <w:tcPr>
            <w:tcW w:w="3427" w:type="pct"/>
            <w:shd w:val="clear" w:color="auto" w:fill="auto"/>
            <w:vAlign w:val="center"/>
          </w:tcPr>
          <w:p w14:paraId="4E889916" w14:textId="22460DC7" w:rsidR="00067C87" w:rsidRPr="00067C87" w:rsidRDefault="00067C87" w:rsidP="00D45F38">
            <w:pPr>
              <w:jc w:val="both"/>
              <w:rPr>
                <w:rFonts w:asciiTheme="minorHAnsi" w:hAnsiTheme="minorHAnsi" w:cstheme="minorHAnsi"/>
                <w:b/>
                <w:sz w:val="16"/>
                <w:szCs w:val="16"/>
              </w:rPr>
            </w:pPr>
            <w:r w:rsidRPr="00067C87">
              <w:rPr>
                <w:rFonts w:asciiTheme="minorHAnsi" w:hAnsiTheme="minorHAnsi" w:cstheme="minorHAnsi"/>
                <w:b/>
                <w:sz w:val="16"/>
                <w:szCs w:val="16"/>
              </w:rPr>
              <w:t>Software SMILE</w:t>
            </w:r>
            <w:r w:rsidR="007B2E38">
              <w:rPr>
                <w:rFonts w:asciiTheme="minorHAnsi" w:hAnsiTheme="minorHAnsi" w:cstheme="minorHAnsi"/>
                <w:b/>
                <w:sz w:val="16"/>
                <w:szCs w:val="16"/>
              </w:rPr>
              <w:t xml:space="preserve"> </w:t>
            </w:r>
          </w:p>
          <w:p w14:paraId="263C6878" w14:textId="77777777" w:rsidR="00067C87" w:rsidRPr="00067C87" w:rsidRDefault="00067C87" w:rsidP="00D45F38">
            <w:pPr>
              <w:jc w:val="both"/>
              <w:rPr>
                <w:rFonts w:asciiTheme="minorHAnsi" w:hAnsiTheme="minorHAnsi" w:cstheme="minorHAnsi"/>
                <w:sz w:val="16"/>
                <w:szCs w:val="16"/>
              </w:rPr>
            </w:pPr>
          </w:p>
          <w:p w14:paraId="08B582DD" w14:textId="32B4BA42"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El Software es un sistema integrado que sistematiza los principales</w:t>
            </w:r>
            <w:r>
              <w:rPr>
                <w:rFonts w:asciiTheme="minorHAnsi" w:hAnsiTheme="minorHAnsi" w:cstheme="minorHAnsi"/>
                <w:sz w:val="16"/>
                <w:szCs w:val="16"/>
              </w:rPr>
              <w:t xml:space="preserve"> </w:t>
            </w:r>
            <w:r w:rsidRPr="00D45F38">
              <w:rPr>
                <w:rFonts w:asciiTheme="minorHAnsi" w:hAnsiTheme="minorHAnsi" w:cstheme="minorHAnsi"/>
                <w:sz w:val="16"/>
                <w:szCs w:val="16"/>
              </w:rPr>
              <w:t>procesos de la clínica en beneficio de la operación y calidad de los servicios</w:t>
            </w:r>
            <w:r>
              <w:rPr>
                <w:rFonts w:asciiTheme="minorHAnsi" w:hAnsiTheme="minorHAnsi" w:cstheme="minorHAnsi"/>
                <w:sz w:val="16"/>
                <w:szCs w:val="16"/>
              </w:rPr>
              <w:t xml:space="preserve"> </w:t>
            </w:r>
            <w:r w:rsidRPr="00D45F38">
              <w:rPr>
                <w:rFonts w:asciiTheme="minorHAnsi" w:hAnsiTheme="minorHAnsi" w:cstheme="minorHAnsi"/>
                <w:sz w:val="16"/>
                <w:szCs w:val="16"/>
              </w:rPr>
              <w:t>brindados por la Facultad. El software integra los tres ejes principales de</w:t>
            </w:r>
            <w:r>
              <w:rPr>
                <w:rFonts w:asciiTheme="minorHAnsi" w:hAnsiTheme="minorHAnsi" w:cstheme="minorHAnsi"/>
                <w:sz w:val="16"/>
                <w:szCs w:val="16"/>
              </w:rPr>
              <w:t xml:space="preserve"> </w:t>
            </w:r>
            <w:r w:rsidRPr="00D45F38">
              <w:rPr>
                <w:rFonts w:asciiTheme="minorHAnsi" w:hAnsiTheme="minorHAnsi" w:cstheme="minorHAnsi"/>
                <w:sz w:val="16"/>
                <w:szCs w:val="16"/>
              </w:rPr>
              <w:t>información: los aspectos clínicos, administrativos y docentes. Es un software</w:t>
            </w:r>
            <w:r>
              <w:rPr>
                <w:rFonts w:asciiTheme="minorHAnsi" w:hAnsiTheme="minorHAnsi" w:cstheme="minorHAnsi"/>
                <w:sz w:val="16"/>
                <w:szCs w:val="16"/>
              </w:rPr>
              <w:t xml:space="preserve"> </w:t>
            </w:r>
            <w:r w:rsidRPr="00D45F38">
              <w:rPr>
                <w:rFonts w:asciiTheme="minorHAnsi" w:hAnsiTheme="minorHAnsi" w:cstheme="minorHAnsi"/>
                <w:sz w:val="16"/>
                <w:szCs w:val="16"/>
              </w:rPr>
              <w:t>de docencia servicio debe estar probado a nivel universitario y en el</w:t>
            </w:r>
          </w:p>
          <w:p w14:paraId="3669FD60" w14:textId="5A5A4D31" w:rsid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mercado latinoamericano.</w:t>
            </w:r>
          </w:p>
          <w:p w14:paraId="55503B20" w14:textId="77777777" w:rsidR="00D45F38" w:rsidRPr="00D45F38" w:rsidRDefault="00D45F38" w:rsidP="00D45F38">
            <w:pPr>
              <w:jc w:val="both"/>
              <w:rPr>
                <w:rFonts w:asciiTheme="minorHAnsi" w:hAnsiTheme="minorHAnsi" w:cstheme="minorHAnsi"/>
                <w:sz w:val="16"/>
                <w:szCs w:val="16"/>
              </w:rPr>
            </w:pPr>
          </w:p>
          <w:p w14:paraId="1B2A2258" w14:textId="12AFD68D"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Software especializado en clínicas odontológicas universitarias</w:t>
            </w:r>
            <w:r>
              <w:rPr>
                <w:rFonts w:asciiTheme="minorHAnsi" w:hAnsiTheme="minorHAnsi" w:cstheme="minorHAnsi"/>
                <w:sz w:val="16"/>
                <w:szCs w:val="16"/>
              </w:rPr>
              <w:t>.</w:t>
            </w:r>
            <w:r w:rsidRPr="00D45F38">
              <w:rPr>
                <w:rFonts w:asciiTheme="minorHAnsi" w:hAnsiTheme="minorHAnsi" w:cstheme="minorHAnsi"/>
                <w:sz w:val="16"/>
                <w:szCs w:val="16"/>
              </w:rPr>
              <w:t xml:space="preserve"> </w:t>
            </w:r>
            <w:r>
              <w:rPr>
                <w:rFonts w:asciiTheme="minorHAnsi" w:hAnsiTheme="minorHAnsi" w:cstheme="minorHAnsi"/>
                <w:sz w:val="16"/>
                <w:szCs w:val="16"/>
              </w:rPr>
              <w:t xml:space="preserve"> </w:t>
            </w:r>
          </w:p>
          <w:p w14:paraId="3A7454F9"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Con la ventaja que aporta experiencias y las mejores prácticas de otras universidades.</w:t>
            </w:r>
          </w:p>
          <w:p w14:paraId="5B02A02A" w14:textId="4B37929C" w:rsid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En la parte clínica-administrativa, integra entre otras funciones los módulos de</w:t>
            </w:r>
            <w:r>
              <w:rPr>
                <w:rFonts w:asciiTheme="minorHAnsi" w:hAnsiTheme="minorHAnsi" w:cstheme="minorHAnsi"/>
                <w:sz w:val="16"/>
                <w:szCs w:val="16"/>
              </w:rPr>
              <w:t xml:space="preserve"> </w:t>
            </w:r>
            <w:r w:rsidRPr="00D45F38">
              <w:rPr>
                <w:rFonts w:asciiTheme="minorHAnsi" w:hAnsiTheme="minorHAnsi" w:cstheme="minorHAnsi"/>
                <w:sz w:val="16"/>
                <w:szCs w:val="16"/>
              </w:rPr>
              <w:t>información de estudiantes, clínicas, central de pacientes, caja y control de</w:t>
            </w:r>
            <w:r>
              <w:rPr>
                <w:rFonts w:asciiTheme="minorHAnsi" w:hAnsiTheme="minorHAnsi" w:cstheme="minorHAnsi"/>
                <w:sz w:val="16"/>
                <w:szCs w:val="16"/>
              </w:rPr>
              <w:t xml:space="preserve"> </w:t>
            </w:r>
            <w:r w:rsidRPr="00D45F38">
              <w:rPr>
                <w:rFonts w:asciiTheme="minorHAnsi" w:hAnsiTheme="minorHAnsi" w:cstheme="minorHAnsi"/>
                <w:sz w:val="16"/>
                <w:szCs w:val="16"/>
              </w:rPr>
              <w:t>pagos, control de la entrega de materiales, evaluación por competencias,</w:t>
            </w:r>
            <w:r>
              <w:rPr>
                <w:rFonts w:asciiTheme="minorHAnsi" w:hAnsiTheme="minorHAnsi" w:cstheme="minorHAnsi"/>
                <w:sz w:val="16"/>
                <w:szCs w:val="16"/>
              </w:rPr>
              <w:t xml:space="preserve"> </w:t>
            </w:r>
            <w:r w:rsidRPr="00D45F38">
              <w:rPr>
                <w:rFonts w:asciiTheme="minorHAnsi" w:hAnsiTheme="minorHAnsi" w:cstheme="minorHAnsi"/>
                <w:sz w:val="16"/>
                <w:szCs w:val="16"/>
              </w:rPr>
              <w:t>almacenes y costos de tratamientos, control de órdenes de laboratorios, control</w:t>
            </w:r>
            <w:r>
              <w:rPr>
                <w:rFonts w:asciiTheme="minorHAnsi" w:hAnsiTheme="minorHAnsi" w:cstheme="minorHAnsi"/>
                <w:sz w:val="16"/>
                <w:szCs w:val="16"/>
              </w:rPr>
              <w:t xml:space="preserve"> </w:t>
            </w:r>
            <w:r w:rsidRPr="00D45F38">
              <w:rPr>
                <w:rFonts w:asciiTheme="minorHAnsi" w:hAnsiTheme="minorHAnsi" w:cstheme="minorHAnsi"/>
                <w:sz w:val="16"/>
                <w:szCs w:val="16"/>
              </w:rPr>
              <w:t>de esterilización, control préstamo de equipos de equipos e instrumental, etc.</w:t>
            </w:r>
          </w:p>
          <w:p w14:paraId="2E005A2B" w14:textId="77777777" w:rsidR="00D45F38" w:rsidRPr="00D45F38" w:rsidRDefault="00D45F38" w:rsidP="00D45F38">
            <w:pPr>
              <w:jc w:val="both"/>
              <w:rPr>
                <w:rFonts w:asciiTheme="minorHAnsi" w:hAnsiTheme="minorHAnsi" w:cstheme="minorHAnsi"/>
                <w:sz w:val="16"/>
                <w:szCs w:val="16"/>
              </w:rPr>
            </w:pPr>
          </w:p>
          <w:p w14:paraId="3B4EE086" w14:textId="46F06609" w:rsid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En los beneficios académicos-clínicos, mejora la atención clínica de los</w:t>
            </w:r>
            <w:r>
              <w:rPr>
                <w:rFonts w:asciiTheme="minorHAnsi" w:hAnsiTheme="minorHAnsi" w:cstheme="minorHAnsi"/>
                <w:sz w:val="16"/>
                <w:szCs w:val="16"/>
              </w:rPr>
              <w:t xml:space="preserve"> </w:t>
            </w:r>
            <w:r w:rsidRPr="00D45F38">
              <w:rPr>
                <w:rFonts w:asciiTheme="minorHAnsi" w:hAnsiTheme="minorHAnsi" w:cstheme="minorHAnsi"/>
                <w:sz w:val="16"/>
                <w:szCs w:val="16"/>
              </w:rPr>
              <w:t>pacientes, optimiza los tiempos de los alumnos y docentes, evitando tareas</w:t>
            </w:r>
            <w:r>
              <w:rPr>
                <w:rFonts w:asciiTheme="minorHAnsi" w:hAnsiTheme="minorHAnsi" w:cstheme="minorHAnsi"/>
                <w:sz w:val="16"/>
                <w:szCs w:val="16"/>
              </w:rPr>
              <w:t xml:space="preserve"> </w:t>
            </w:r>
            <w:r w:rsidRPr="00D45F38">
              <w:rPr>
                <w:rFonts w:asciiTheme="minorHAnsi" w:hAnsiTheme="minorHAnsi" w:cstheme="minorHAnsi"/>
                <w:sz w:val="16"/>
                <w:szCs w:val="16"/>
              </w:rPr>
              <w:t>administrativas innecesarias y dedicando mayor tiempo clínico a los pacientes,</w:t>
            </w:r>
            <w:r>
              <w:rPr>
                <w:rFonts w:asciiTheme="minorHAnsi" w:hAnsiTheme="minorHAnsi" w:cstheme="minorHAnsi"/>
                <w:sz w:val="16"/>
                <w:szCs w:val="16"/>
              </w:rPr>
              <w:t xml:space="preserve"> </w:t>
            </w:r>
            <w:r w:rsidRPr="00D45F38">
              <w:rPr>
                <w:rFonts w:asciiTheme="minorHAnsi" w:hAnsiTheme="minorHAnsi" w:cstheme="minorHAnsi"/>
                <w:sz w:val="16"/>
                <w:szCs w:val="16"/>
              </w:rPr>
              <w:t>mejora el desarrollo académico de los alumnos al realizar evaluaciones clínicas</w:t>
            </w:r>
            <w:r>
              <w:rPr>
                <w:rFonts w:asciiTheme="minorHAnsi" w:hAnsiTheme="minorHAnsi" w:cstheme="minorHAnsi"/>
                <w:sz w:val="16"/>
                <w:szCs w:val="16"/>
              </w:rPr>
              <w:t xml:space="preserve"> </w:t>
            </w:r>
            <w:r w:rsidRPr="00D45F38">
              <w:rPr>
                <w:rFonts w:asciiTheme="minorHAnsi" w:hAnsiTheme="minorHAnsi" w:cstheme="minorHAnsi"/>
                <w:sz w:val="16"/>
                <w:szCs w:val="16"/>
              </w:rPr>
              <w:t>de las prácticas por parte de docentes con el método de competencia (rúbricas).</w:t>
            </w:r>
          </w:p>
          <w:p w14:paraId="0F873858" w14:textId="77777777" w:rsidR="00D45F38" w:rsidRPr="00D45F38" w:rsidRDefault="00D45F38" w:rsidP="00D45F38">
            <w:pPr>
              <w:jc w:val="both"/>
              <w:rPr>
                <w:rFonts w:asciiTheme="minorHAnsi" w:hAnsiTheme="minorHAnsi" w:cstheme="minorHAnsi"/>
                <w:sz w:val="16"/>
                <w:szCs w:val="16"/>
              </w:rPr>
            </w:pPr>
          </w:p>
          <w:p w14:paraId="65C126B6" w14:textId="497A0CF7" w:rsid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En la parte tecnológica, funciona en plataforma web y permite que los alumnos</w:t>
            </w:r>
            <w:r>
              <w:rPr>
                <w:rFonts w:asciiTheme="minorHAnsi" w:hAnsiTheme="minorHAnsi" w:cstheme="minorHAnsi"/>
                <w:sz w:val="16"/>
                <w:szCs w:val="16"/>
              </w:rPr>
              <w:t xml:space="preserve"> </w:t>
            </w:r>
            <w:r w:rsidRPr="00D45F38">
              <w:rPr>
                <w:rFonts w:asciiTheme="minorHAnsi" w:hAnsiTheme="minorHAnsi" w:cstheme="minorHAnsi"/>
                <w:sz w:val="16"/>
                <w:szCs w:val="16"/>
              </w:rPr>
              <w:t>y profesores utilicen sus equipos móviles como tabletas y laptop en un ambiente</w:t>
            </w:r>
            <w:r>
              <w:rPr>
                <w:rFonts w:asciiTheme="minorHAnsi" w:hAnsiTheme="minorHAnsi" w:cstheme="minorHAnsi"/>
                <w:sz w:val="16"/>
                <w:szCs w:val="16"/>
              </w:rPr>
              <w:t xml:space="preserve"> </w:t>
            </w:r>
            <w:r w:rsidRPr="00D45F38">
              <w:rPr>
                <w:rFonts w:asciiTheme="minorHAnsi" w:hAnsiTheme="minorHAnsi" w:cstheme="minorHAnsi"/>
                <w:sz w:val="16"/>
                <w:szCs w:val="16"/>
              </w:rPr>
              <w:t>de seguridad controlado para el acceso al software. Cuenta con un módulo de</w:t>
            </w:r>
            <w:r>
              <w:rPr>
                <w:rFonts w:asciiTheme="minorHAnsi" w:hAnsiTheme="minorHAnsi" w:cstheme="minorHAnsi"/>
                <w:sz w:val="16"/>
                <w:szCs w:val="16"/>
              </w:rPr>
              <w:t xml:space="preserve"> </w:t>
            </w:r>
            <w:r w:rsidRPr="00D45F38">
              <w:rPr>
                <w:rFonts w:asciiTheme="minorHAnsi" w:hAnsiTheme="minorHAnsi" w:cstheme="minorHAnsi"/>
                <w:sz w:val="16"/>
                <w:szCs w:val="16"/>
              </w:rPr>
              <w:t>manejo de imágenes muy completo que permite hacer interfase con los equipos</w:t>
            </w:r>
            <w:r>
              <w:rPr>
                <w:rFonts w:asciiTheme="minorHAnsi" w:hAnsiTheme="minorHAnsi" w:cstheme="minorHAnsi"/>
                <w:sz w:val="16"/>
                <w:szCs w:val="16"/>
              </w:rPr>
              <w:t xml:space="preserve"> </w:t>
            </w:r>
            <w:r w:rsidRPr="00D45F38">
              <w:rPr>
                <w:rFonts w:asciiTheme="minorHAnsi" w:hAnsiTheme="minorHAnsi" w:cstheme="minorHAnsi"/>
                <w:sz w:val="16"/>
                <w:szCs w:val="16"/>
              </w:rPr>
              <w:t>digitales de la Universidad, lo cual es una parte fundamental del expediente de</w:t>
            </w:r>
            <w:r>
              <w:rPr>
                <w:rFonts w:asciiTheme="minorHAnsi" w:hAnsiTheme="minorHAnsi" w:cstheme="minorHAnsi"/>
                <w:sz w:val="16"/>
                <w:szCs w:val="16"/>
              </w:rPr>
              <w:t xml:space="preserve"> </w:t>
            </w:r>
            <w:r w:rsidRPr="00D45F38">
              <w:rPr>
                <w:rFonts w:asciiTheme="minorHAnsi" w:hAnsiTheme="minorHAnsi" w:cstheme="minorHAnsi"/>
                <w:sz w:val="16"/>
                <w:szCs w:val="16"/>
              </w:rPr>
              <w:t>pacientes.</w:t>
            </w:r>
          </w:p>
          <w:p w14:paraId="6A5034C6" w14:textId="77777777" w:rsidR="00D45F38" w:rsidRPr="00D45F38" w:rsidRDefault="00D45F38" w:rsidP="00D45F38">
            <w:pPr>
              <w:jc w:val="both"/>
              <w:rPr>
                <w:rFonts w:asciiTheme="minorHAnsi" w:hAnsiTheme="minorHAnsi" w:cstheme="minorHAnsi"/>
                <w:sz w:val="16"/>
                <w:szCs w:val="16"/>
              </w:rPr>
            </w:pPr>
          </w:p>
          <w:p w14:paraId="4663F28B" w14:textId="45A61181"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xml:space="preserve">Tecnología WEB funciona en ambiente web por medio de IIS (Internet </w:t>
            </w:r>
            <w:proofErr w:type="spellStart"/>
            <w:r w:rsidRPr="00D45F38">
              <w:rPr>
                <w:rFonts w:asciiTheme="minorHAnsi" w:hAnsiTheme="minorHAnsi" w:cstheme="minorHAnsi"/>
                <w:sz w:val="16"/>
                <w:szCs w:val="16"/>
              </w:rPr>
              <w:t>Informatión</w:t>
            </w:r>
            <w:proofErr w:type="spellEnd"/>
            <w:r>
              <w:rPr>
                <w:rFonts w:asciiTheme="minorHAnsi" w:hAnsiTheme="minorHAnsi" w:cstheme="minorHAnsi"/>
                <w:sz w:val="16"/>
                <w:szCs w:val="16"/>
              </w:rPr>
              <w:t xml:space="preserve"> </w:t>
            </w:r>
            <w:r w:rsidRPr="00D45F38">
              <w:rPr>
                <w:rFonts w:asciiTheme="minorHAnsi" w:hAnsiTheme="minorHAnsi" w:cstheme="minorHAnsi"/>
                <w:sz w:val="16"/>
                <w:szCs w:val="16"/>
              </w:rPr>
              <w:t>Server).</w:t>
            </w:r>
          </w:p>
          <w:p w14:paraId="14B6F11D" w14:textId="5E0A3D53" w:rsid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Interfase de usuario</w:t>
            </w:r>
            <w:r>
              <w:rPr>
                <w:rFonts w:asciiTheme="minorHAnsi" w:hAnsiTheme="minorHAnsi" w:cstheme="minorHAnsi"/>
                <w:sz w:val="16"/>
                <w:szCs w:val="16"/>
              </w:rPr>
              <w:t xml:space="preserve">. </w:t>
            </w:r>
            <w:r w:rsidRPr="00D45F38">
              <w:rPr>
                <w:rFonts w:asciiTheme="minorHAnsi" w:hAnsiTheme="minorHAnsi" w:cstheme="minorHAnsi"/>
                <w:sz w:val="16"/>
                <w:szCs w:val="16"/>
              </w:rPr>
              <w:t xml:space="preserve">La interfase de usuario se usa por medio del navegador Google Chrome, lo cual permite que funcione con diferentes interfases de usuario como puede ser equipos con Sistema Operativo Windows, IOS, Android. Lo cual ayuda a que el usuario tenga </w:t>
            </w:r>
            <w:r>
              <w:rPr>
                <w:rFonts w:asciiTheme="minorHAnsi" w:hAnsiTheme="minorHAnsi" w:cstheme="minorHAnsi"/>
                <w:sz w:val="16"/>
                <w:szCs w:val="16"/>
              </w:rPr>
              <w:t xml:space="preserve">movilidad </w:t>
            </w:r>
            <w:r w:rsidRPr="00D45F38">
              <w:rPr>
                <w:rFonts w:asciiTheme="minorHAnsi" w:hAnsiTheme="minorHAnsi" w:cstheme="minorHAnsi"/>
                <w:sz w:val="16"/>
                <w:szCs w:val="16"/>
              </w:rPr>
              <w:t>y no requiera estar en un equipo especifico y poder usar los dispositivos portátiles.</w:t>
            </w:r>
          </w:p>
          <w:p w14:paraId="49DF8739" w14:textId="77777777" w:rsidR="00D45F38" w:rsidRPr="00D45F38" w:rsidRDefault="00D45F38" w:rsidP="00D45F38">
            <w:pPr>
              <w:jc w:val="both"/>
              <w:rPr>
                <w:rFonts w:asciiTheme="minorHAnsi" w:hAnsiTheme="minorHAnsi" w:cstheme="minorHAnsi"/>
                <w:sz w:val="16"/>
                <w:szCs w:val="16"/>
              </w:rPr>
            </w:pPr>
          </w:p>
          <w:p w14:paraId="494C94E4" w14:textId="1F536908" w:rsid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Base de Datos El software funciona en Base de Datos Relacional Microsoft SQL Server.</w:t>
            </w:r>
          </w:p>
          <w:p w14:paraId="5DF10AC8" w14:textId="77777777" w:rsidR="00D45F38" w:rsidRPr="00D45F38" w:rsidRDefault="00D45F38" w:rsidP="00D45F38">
            <w:pPr>
              <w:jc w:val="both"/>
              <w:rPr>
                <w:rFonts w:asciiTheme="minorHAnsi" w:hAnsiTheme="minorHAnsi" w:cstheme="minorHAnsi"/>
                <w:sz w:val="16"/>
                <w:szCs w:val="16"/>
              </w:rPr>
            </w:pPr>
          </w:p>
          <w:p w14:paraId="19F8C0E1"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Arquitectura</w:t>
            </w:r>
          </w:p>
          <w:p w14:paraId="770C273D"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xml:space="preserve">El Software SMILE es un software que trabaja en 3 capas (Base de Datos, Reglas de Negocio e Interfase usuario), lo cual facilita la implementación de módulos con diferente interfase de </w:t>
            </w:r>
            <w:r w:rsidRPr="00D45F38">
              <w:rPr>
                <w:rFonts w:asciiTheme="minorHAnsi" w:hAnsiTheme="minorHAnsi" w:cstheme="minorHAnsi"/>
                <w:sz w:val="16"/>
                <w:szCs w:val="16"/>
              </w:rPr>
              <w:lastRenderedPageBreak/>
              <w:t>usuario sin afectar las reglas de negocio y la estructura de datos, como puede ser interfase WEB o dispositivos móviles.</w:t>
            </w:r>
          </w:p>
          <w:p w14:paraId="46BF29ED" w14:textId="5C2A82E5" w:rsid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Modelo de Datos El modelo de datos del software, permite que las Universidades</w:t>
            </w:r>
            <w:r>
              <w:rPr>
                <w:rFonts w:asciiTheme="minorHAnsi" w:hAnsiTheme="minorHAnsi" w:cstheme="minorHAnsi"/>
                <w:sz w:val="16"/>
                <w:szCs w:val="16"/>
              </w:rPr>
              <w:t xml:space="preserve"> </w:t>
            </w:r>
            <w:r w:rsidRPr="00D45F38">
              <w:rPr>
                <w:rFonts w:asciiTheme="minorHAnsi" w:hAnsiTheme="minorHAnsi" w:cstheme="minorHAnsi"/>
                <w:sz w:val="16"/>
                <w:szCs w:val="16"/>
              </w:rPr>
              <w:t>tenga toda la independencia para la explotación de su información.</w:t>
            </w:r>
          </w:p>
          <w:p w14:paraId="65EC63BF" w14:textId="77777777" w:rsidR="00D45F38" w:rsidRPr="00D45F38" w:rsidRDefault="00D45F38" w:rsidP="00D45F38">
            <w:pPr>
              <w:jc w:val="both"/>
              <w:rPr>
                <w:rFonts w:asciiTheme="minorHAnsi" w:hAnsiTheme="minorHAnsi" w:cstheme="minorHAnsi"/>
                <w:sz w:val="16"/>
                <w:szCs w:val="16"/>
              </w:rPr>
            </w:pPr>
          </w:p>
          <w:p w14:paraId="2EB850CD"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Seguridad</w:t>
            </w:r>
          </w:p>
          <w:p w14:paraId="70008AEE" w14:textId="38BB7BC4" w:rsid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xml:space="preserve">El Software SMILE puede trabajar con Active </w:t>
            </w:r>
            <w:proofErr w:type="spellStart"/>
            <w:r w:rsidRPr="00D45F38">
              <w:rPr>
                <w:rFonts w:asciiTheme="minorHAnsi" w:hAnsiTheme="minorHAnsi" w:cstheme="minorHAnsi"/>
                <w:sz w:val="16"/>
                <w:szCs w:val="16"/>
              </w:rPr>
              <w:t>Directory</w:t>
            </w:r>
            <w:proofErr w:type="spellEnd"/>
            <w:r w:rsidRPr="00D45F38">
              <w:rPr>
                <w:rFonts w:asciiTheme="minorHAnsi" w:hAnsiTheme="minorHAnsi" w:cstheme="minorHAnsi"/>
                <w:sz w:val="16"/>
                <w:szCs w:val="16"/>
              </w:rPr>
              <w:t xml:space="preserve">, Office 365, Google </w:t>
            </w:r>
            <w:proofErr w:type="spellStart"/>
            <w:r w:rsidRPr="00D45F38">
              <w:rPr>
                <w:rFonts w:asciiTheme="minorHAnsi" w:hAnsiTheme="minorHAnsi" w:cstheme="minorHAnsi"/>
                <w:sz w:val="16"/>
                <w:szCs w:val="16"/>
              </w:rPr>
              <w:t>workspace</w:t>
            </w:r>
            <w:proofErr w:type="spellEnd"/>
            <w:r w:rsidRPr="00D45F38">
              <w:rPr>
                <w:rFonts w:asciiTheme="minorHAnsi" w:hAnsiTheme="minorHAnsi" w:cstheme="minorHAnsi"/>
                <w:sz w:val="16"/>
                <w:szCs w:val="16"/>
              </w:rPr>
              <w:t xml:space="preserve"> o con Seguridad de Acceso propia. Tiene un esquema de seguridad basado en perfiles y claves de usuarios. Los perfiles se definen en base a una lista todos los procesos que realiza el sistema, a los usuarios se les asigna el perfil correspondiente. Cuenta con un nivel alto de seguridad, mantiene encriptada la información de usuarios y registra en bitácora con fecha, hora y usuario, todas las transacciones que se realizan en el sistema.</w:t>
            </w:r>
          </w:p>
          <w:p w14:paraId="0B87DED4" w14:textId="77777777" w:rsidR="00D45F38" w:rsidRPr="00D45F38" w:rsidRDefault="00D45F38" w:rsidP="00D45F38">
            <w:pPr>
              <w:jc w:val="both"/>
              <w:rPr>
                <w:rFonts w:asciiTheme="minorHAnsi" w:hAnsiTheme="minorHAnsi" w:cstheme="minorHAnsi"/>
                <w:sz w:val="16"/>
                <w:szCs w:val="16"/>
              </w:rPr>
            </w:pPr>
          </w:p>
          <w:p w14:paraId="5FDED115"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Sistema Operativo de Servidor</w:t>
            </w:r>
          </w:p>
          <w:p w14:paraId="0207FFF4"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El Software funciona en sistema operativo Microsoft Windows Server.</w:t>
            </w:r>
          </w:p>
          <w:p w14:paraId="07F2E7A5"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Interfase con otros sistemas</w:t>
            </w:r>
          </w:p>
          <w:p w14:paraId="0CAD5AAC"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xml:space="preserve">Permite la interacción con otros sistemas aplicativos por medio de web </w:t>
            </w:r>
            <w:proofErr w:type="spellStart"/>
            <w:r w:rsidRPr="00D45F38">
              <w:rPr>
                <w:rFonts w:asciiTheme="minorHAnsi" w:hAnsiTheme="minorHAnsi" w:cstheme="minorHAnsi"/>
                <w:sz w:val="16"/>
                <w:szCs w:val="16"/>
              </w:rPr>
              <w:t>services</w:t>
            </w:r>
            <w:proofErr w:type="spellEnd"/>
            <w:r w:rsidRPr="00D45F38">
              <w:rPr>
                <w:rFonts w:asciiTheme="minorHAnsi" w:hAnsiTheme="minorHAnsi" w:cstheme="minorHAnsi"/>
                <w:sz w:val="16"/>
                <w:szCs w:val="16"/>
              </w:rPr>
              <w:t xml:space="preserve"> SOAP o API REST para un intercambio de información segura.</w:t>
            </w:r>
          </w:p>
          <w:p w14:paraId="717C25A7" w14:textId="77777777" w:rsidR="00D45F38" w:rsidRPr="00D45F38" w:rsidRDefault="00D45F38" w:rsidP="00D45F38">
            <w:pPr>
              <w:jc w:val="both"/>
              <w:rPr>
                <w:rFonts w:asciiTheme="minorHAnsi" w:hAnsiTheme="minorHAnsi" w:cstheme="minorHAnsi"/>
                <w:sz w:val="16"/>
                <w:szCs w:val="16"/>
              </w:rPr>
            </w:pPr>
          </w:p>
          <w:p w14:paraId="42BD7CEB"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 PRINCIPALES CARACTERISTIAS DEL SOFTWARE</w:t>
            </w:r>
          </w:p>
          <w:p w14:paraId="7A6E230D"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2.1 CONTROL DE ACTIVIDADES CLINICAS DE ALUMNOS</w:t>
            </w:r>
          </w:p>
          <w:p w14:paraId="6E43A833"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POR PARTE DE LOS PROFESORES</w:t>
            </w:r>
          </w:p>
          <w:p w14:paraId="0663C436" w14:textId="2A67052E" w:rsid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El sistema exige que toda actividad clínica realizada a los pacientes por parte de los</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alumnos, tiene que ser revisada y firmada electrónicamente por el profesor. El</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profesor cuenta con un Numero de Identificación Personal (NIP) para la</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autorización a procesos de alumnos, el cual tiene caducidad y la capacidad de</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 xml:space="preserve">poder ser generado cuando lo requiera el docente y la capacidad de recibirlo </w:t>
            </w:r>
            <w:r w:rsidR="00821843" w:rsidRPr="00D45F38">
              <w:rPr>
                <w:rFonts w:asciiTheme="minorHAnsi" w:hAnsiTheme="minorHAnsi" w:cstheme="minorHAnsi"/>
                <w:sz w:val="16"/>
                <w:szCs w:val="16"/>
              </w:rPr>
              <w:t>vía</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 xml:space="preserve">mensaje de texto </w:t>
            </w:r>
            <w:r w:rsidR="00821843" w:rsidRPr="00D45F38">
              <w:rPr>
                <w:rFonts w:asciiTheme="minorHAnsi" w:hAnsiTheme="minorHAnsi" w:cstheme="minorHAnsi"/>
                <w:sz w:val="16"/>
                <w:szCs w:val="16"/>
              </w:rPr>
              <w:t>telefónico</w:t>
            </w:r>
            <w:r w:rsidRPr="00D45F38">
              <w:rPr>
                <w:rFonts w:asciiTheme="minorHAnsi" w:hAnsiTheme="minorHAnsi" w:cstheme="minorHAnsi"/>
                <w:sz w:val="16"/>
                <w:szCs w:val="16"/>
              </w:rPr>
              <w:t>.</w:t>
            </w:r>
          </w:p>
          <w:p w14:paraId="3C6AFA86"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2.2 CONTROL DE TIEMPOS DE ATENCIÓN A PACIENTES:</w:t>
            </w:r>
          </w:p>
          <w:p w14:paraId="1AFDE7C9" w14:textId="05B9C108"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El software lleva un registro y control de tiempos de atención al paciente,</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de tal manera que cada vez que el paciente llega a la clínica se registra la hora</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y el tiempo que transcurre en espera en sala para el inicio de su atención y</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también el tiempo que toma el alumno en sus procedimientos.</w:t>
            </w:r>
          </w:p>
          <w:p w14:paraId="19B1CCEF"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2.3 CONTROL DE RUTA CLINICA DE PACIENTES.</w:t>
            </w:r>
          </w:p>
          <w:p w14:paraId="6EEA53D9" w14:textId="7CB63B0E"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El paciente es asignado a la clínica correspondiente para su atención en base</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a su necesidad de tratamiento y el docente encargado de la clínica realiza la</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asignación del alumno que lo atenderá. El software ayuda a controlar la</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ruta del paciente cuando tiene varios tratamientos presupuestados y puede ser</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 xml:space="preserve">atendido por diferentes alumnos en diferentes clínicas </w:t>
            </w:r>
            <w:r w:rsidR="00821843" w:rsidRPr="00D45F38">
              <w:rPr>
                <w:rFonts w:asciiTheme="minorHAnsi" w:hAnsiTheme="minorHAnsi" w:cstheme="minorHAnsi"/>
                <w:sz w:val="16"/>
                <w:szCs w:val="16"/>
              </w:rPr>
              <w:t>o</w:t>
            </w:r>
            <w:r w:rsidRPr="00D45F38">
              <w:rPr>
                <w:rFonts w:asciiTheme="minorHAnsi" w:hAnsiTheme="minorHAnsi" w:cstheme="minorHAnsi"/>
                <w:sz w:val="16"/>
                <w:szCs w:val="16"/>
              </w:rPr>
              <w:t xml:space="preserve"> asignaturas. El software</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informa cuando un paciente con tratamientos pendientes no ha tenido</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 xml:space="preserve">atención </w:t>
            </w:r>
            <w:r w:rsidR="00821843" w:rsidRPr="00D45F38">
              <w:rPr>
                <w:rFonts w:asciiTheme="minorHAnsi" w:hAnsiTheme="minorHAnsi" w:cstheme="minorHAnsi"/>
                <w:sz w:val="16"/>
                <w:szCs w:val="16"/>
              </w:rPr>
              <w:t>o</w:t>
            </w:r>
            <w:r w:rsidRPr="00D45F38">
              <w:rPr>
                <w:rFonts w:asciiTheme="minorHAnsi" w:hAnsiTheme="minorHAnsi" w:cstheme="minorHAnsi"/>
                <w:sz w:val="16"/>
                <w:szCs w:val="16"/>
              </w:rPr>
              <w:t xml:space="preserve"> evolución en sus tratamientos, independientemente si el alumno</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termina su período escolar.</w:t>
            </w:r>
          </w:p>
          <w:p w14:paraId="2E9FA4FE"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2.4 DIAGNÓSTICO INTEGRAL AL PACIENTE.</w:t>
            </w:r>
          </w:p>
          <w:p w14:paraId="30802676" w14:textId="3ADD810C"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En Diagnóstico se aplica una revisión integral del paciente, lo cual se registra y</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mantiene en la base de datos. El registro de padecimientos es importante</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porque ayuda a determinar un plan integral para el paciente, también permite</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mantener en la base de datos los padecimientos no atendidos y sirvan como</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candidatos para futuras necesidades de acciones clínicas de los alumnos,</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adicionalmente dicha información puede ser usada para exposición de casos</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clínicos y para investigación de orígenes de padecimientos y perfiles.</w:t>
            </w:r>
          </w:p>
          <w:p w14:paraId="3F503A29"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2.5 EXPEDIENTE CLÍNICO EN TABLETS, TELÉFONOS</w:t>
            </w:r>
          </w:p>
          <w:p w14:paraId="03D400B4"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INTELIGENTES Y LAPTOPS.</w:t>
            </w:r>
          </w:p>
          <w:p w14:paraId="1356D143" w14:textId="36550F1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El acceso al expediente clínico de SMILE es por medio de plataforma web y</w:t>
            </w:r>
            <w:r w:rsidR="00821843">
              <w:rPr>
                <w:rFonts w:asciiTheme="minorHAnsi" w:hAnsiTheme="minorHAnsi" w:cstheme="minorHAnsi"/>
                <w:sz w:val="16"/>
                <w:szCs w:val="16"/>
              </w:rPr>
              <w:t xml:space="preserve"> </w:t>
            </w:r>
            <w:proofErr w:type="spellStart"/>
            <w:r w:rsidRPr="00D45F38">
              <w:rPr>
                <w:rFonts w:asciiTheme="minorHAnsi" w:hAnsiTheme="minorHAnsi" w:cstheme="minorHAnsi"/>
                <w:sz w:val="16"/>
                <w:szCs w:val="16"/>
              </w:rPr>
              <w:t>tablets</w:t>
            </w:r>
            <w:proofErr w:type="spellEnd"/>
            <w:r w:rsidRPr="00D45F38">
              <w:rPr>
                <w:rFonts w:asciiTheme="minorHAnsi" w:hAnsiTheme="minorHAnsi" w:cstheme="minorHAnsi"/>
                <w:sz w:val="16"/>
                <w:szCs w:val="16"/>
              </w:rPr>
              <w:t xml:space="preserve"> (</w:t>
            </w:r>
            <w:proofErr w:type="spellStart"/>
            <w:r w:rsidRPr="00D45F38">
              <w:rPr>
                <w:rFonts w:asciiTheme="minorHAnsi" w:hAnsiTheme="minorHAnsi" w:cstheme="minorHAnsi"/>
                <w:sz w:val="16"/>
                <w:szCs w:val="16"/>
              </w:rPr>
              <w:t>ipad</w:t>
            </w:r>
            <w:proofErr w:type="spellEnd"/>
            <w:r w:rsidRPr="00D45F38">
              <w:rPr>
                <w:rFonts w:asciiTheme="minorHAnsi" w:hAnsiTheme="minorHAnsi" w:cstheme="minorHAnsi"/>
                <w:sz w:val="16"/>
                <w:szCs w:val="16"/>
              </w:rPr>
              <w:t xml:space="preserve">, </w:t>
            </w:r>
            <w:proofErr w:type="spellStart"/>
            <w:r w:rsidRPr="00D45F38">
              <w:rPr>
                <w:rFonts w:asciiTheme="minorHAnsi" w:hAnsiTheme="minorHAnsi" w:cstheme="minorHAnsi"/>
                <w:sz w:val="16"/>
                <w:szCs w:val="16"/>
              </w:rPr>
              <w:t>android</w:t>
            </w:r>
            <w:proofErr w:type="spellEnd"/>
            <w:r w:rsidRPr="00D45F38">
              <w:rPr>
                <w:rFonts w:asciiTheme="minorHAnsi" w:hAnsiTheme="minorHAnsi" w:cstheme="minorHAnsi"/>
                <w:sz w:val="16"/>
                <w:szCs w:val="16"/>
              </w:rPr>
              <w:t>), para las clínicas odontológicas de la Universidad, lo cual</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permitirá que los alumnos y profesores puedan acceder al expediente clínico de</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sus pacientes con mayor movilidad, sin necesidad de estar en el PC del sillón</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dental de la clínica, lo cual les ayudará a poder revisar en cualquier momento la</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información para casos de estudio y análisis, de ésta manera los alumnos</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podrán llevar el 100% de los procesos para la buena evolución y registro del</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 xml:space="preserve">expediente clínico. Además, </w:t>
            </w:r>
            <w:proofErr w:type="gramStart"/>
            <w:r w:rsidRPr="00D45F38">
              <w:rPr>
                <w:rFonts w:asciiTheme="minorHAnsi" w:hAnsiTheme="minorHAnsi" w:cstheme="minorHAnsi"/>
                <w:sz w:val="16"/>
                <w:szCs w:val="16"/>
              </w:rPr>
              <w:t>le</w:t>
            </w:r>
            <w:proofErr w:type="gramEnd"/>
            <w:r w:rsidRPr="00D45F38">
              <w:rPr>
                <w:rFonts w:asciiTheme="minorHAnsi" w:hAnsiTheme="minorHAnsi" w:cstheme="minorHAnsi"/>
                <w:sz w:val="16"/>
                <w:szCs w:val="16"/>
              </w:rPr>
              <w:t xml:space="preserve"> permitirá a profesores mantener un mejor nivel</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de seguridad de acceso, por la privacidad al colocar la clave para su autorización de procesos.</w:t>
            </w:r>
          </w:p>
          <w:p w14:paraId="04A6AEF1"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2.6 EXPEDIENTE CLÍNICO COMPLETO.</w:t>
            </w:r>
          </w:p>
          <w:p w14:paraId="0991FE7D"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El expediente clínico es completo con las siguientes características:</w:t>
            </w:r>
          </w:p>
          <w:p w14:paraId="40DCB7F5"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Registro de hallazgos en el odontograma inicial.</w:t>
            </w:r>
          </w:p>
          <w:p w14:paraId="6E8A14D5"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xml:space="preserve">• Plan de tratamiento y generación de </w:t>
            </w:r>
            <w:proofErr w:type="spellStart"/>
            <w:r w:rsidRPr="00D45F38">
              <w:rPr>
                <w:rFonts w:asciiTheme="minorHAnsi" w:hAnsiTheme="minorHAnsi" w:cstheme="minorHAnsi"/>
                <w:sz w:val="16"/>
                <w:szCs w:val="16"/>
              </w:rPr>
              <w:t>multiples</w:t>
            </w:r>
            <w:proofErr w:type="spellEnd"/>
            <w:r w:rsidRPr="00D45F38">
              <w:rPr>
                <w:rFonts w:asciiTheme="minorHAnsi" w:hAnsiTheme="minorHAnsi" w:cstheme="minorHAnsi"/>
                <w:sz w:val="16"/>
                <w:szCs w:val="16"/>
              </w:rPr>
              <w:t xml:space="preserve"> presupuestos.</w:t>
            </w:r>
          </w:p>
          <w:p w14:paraId="424E1F9F"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lastRenderedPageBreak/>
              <w:t>• Planeación de actividades y sesiones clínicas del alumno para la</w:t>
            </w:r>
          </w:p>
          <w:p w14:paraId="4A1FF47F"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atención de su paciente.</w:t>
            </w:r>
          </w:p>
          <w:p w14:paraId="46F38EE4"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Odontograma infantil, adulto y odontograma Mixto. Con comparación en</w:t>
            </w:r>
          </w:p>
          <w:p w14:paraId="08BDAA1B"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diferentes fechas.</w:t>
            </w:r>
          </w:p>
          <w:p w14:paraId="6F338926"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xml:space="preserve">• </w:t>
            </w:r>
            <w:proofErr w:type="spellStart"/>
            <w:r w:rsidRPr="00D45F38">
              <w:rPr>
                <w:rFonts w:asciiTheme="minorHAnsi" w:hAnsiTheme="minorHAnsi" w:cstheme="minorHAnsi"/>
                <w:sz w:val="16"/>
                <w:szCs w:val="16"/>
              </w:rPr>
              <w:t>Periodontograma</w:t>
            </w:r>
            <w:proofErr w:type="spellEnd"/>
            <w:r w:rsidRPr="00D45F38">
              <w:rPr>
                <w:rFonts w:asciiTheme="minorHAnsi" w:hAnsiTheme="minorHAnsi" w:cstheme="minorHAnsi"/>
                <w:sz w:val="16"/>
                <w:szCs w:val="16"/>
              </w:rPr>
              <w:t xml:space="preserve"> gráfico con capacidad de comparación en diferentes</w:t>
            </w:r>
          </w:p>
          <w:p w14:paraId="2721719D"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fechas</w:t>
            </w:r>
          </w:p>
          <w:p w14:paraId="491062C9"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Registro de índice de placa gráfico y fácil registro con cálculo automático</w:t>
            </w:r>
          </w:p>
          <w:p w14:paraId="14AA8F31"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de %.</w:t>
            </w:r>
          </w:p>
          <w:p w14:paraId="6E43F9EE"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Cambios de estados de tratamientos (pendientes, en proceso,</w:t>
            </w:r>
          </w:p>
          <w:p w14:paraId="40D802F7"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terminados).</w:t>
            </w:r>
          </w:p>
          <w:p w14:paraId="39F69FF6"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Nota de evolución por fecha y por cada acción clínica.</w:t>
            </w:r>
          </w:p>
          <w:p w14:paraId="45637F3A"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Autorización de todos los registros por parte del profesor.</w:t>
            </w:r>
          </w:p>
          <w:p w14:paraId="1514AC44"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Se generan alarmas de padecimientos clínicos importantes del paciente,</w:t>
            </w:r>
          </w:p>
          <w:p w14:paraId="55215829"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para que al alumno y profesor lo mantengan presente.</w:t>
            </w:r>
          </w:p>
          <w:p w14:paraId="7B400438"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2.7 CUESTIONARIOS DE HISTORIA CLÍNICA</w:t>
            </w:r>
          </w:p>
          <w:p w14:paraId="61EEC4B0"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PERSONALIZADOS.</w:t>
            </w:r>
          </w:p>
          <w:p w14:paraId="4F0D1C9E" w14:textId="62781438"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El Software tiene la versatilidad para que cada universidad incorpore sus</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propios cuestionarios de historia clínica, permitiendo adecuar los requerimientos</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específicos de cada Universidad, existe una historia clínica base y un anexo por</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cada especialidad (Periodoncia, Endodoncia, Ortodoncia, etc.).</w:t>
            </w:r>
          </w:p>
          <w:p w14:paraId="450FAB25"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2.8 INCORPORACIÓN DE IMÁGENES AL EXPEDIENTE</w:t>
            </w:r>
          </w:p>
          <w:p w14:paraId="05258ACE"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CLINICO DE PACIENTE.</w:t>
            </w:r>
          </w:p>
          <w:p w14:paraId="79ED0885" w14:textId="7867137F"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Al expediente del paciente, se le incorporan imágenes que ayudan como</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seguimiento al tratamiento, dichas imágenes pueden ser capturadas</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 xml:space="preserve">directamente desde un equipo digital como </w:t>
            </w:r>
            <w:proofErr w:type="spellStart"/>
            <w:r w:rsidRPr="00D45F38">
              <w:rPr>
                <w:rFonts w:asciiTheme="minorHAnsi" w:hAnsiTheme="minorHAnsi" w:cstheme="minorHAnsi"/>
                <w:sz w:val="16"/>
                <w:szCs w:val="16"/>
              </w:rPr>
              <w:t>radiovisiógrafo</w:t>
            </w:r>
            <w:proofErr w:type="spellEnd"/>
            <w:r w:rsidRPr="00D45F38">
              <w:rPr>
                <w:rFonts w:asciiTheme="minorHAnsi" w:hAnsiTheme="minorHAnsi" w:cstheme="minorHAnsi"/>
                <w:sz w:val="16"/>
                <w:szCs w:val="16"/>
              </w:rPr>
              <w:t>, cámara intraoral,</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panorámico, scanner, etc. El software se conecta con los equipos digitales que</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cuente la Universidad.</w:t>
            </w:r>
          </w:p>
          <w:p w14:paraId="156CC0B8"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2.9 RECETA DE MEDICAMENTOS.</w:t>
            </w:r>
          </w:p>
          <w:p w14:paraId="67D02C5B" w14:textId="5F6CBEB9"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Contiene una base de datos en donde se registran los medicamentos</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autorizados por la clínica de la Universidad, permitiendo al alumno determinar</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el medicamento en base a su descripción, contraindicaciones y dosis. La</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prescripción de medicamentos es generada por el alumno y autorizada por el</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docente.</w:t>
            </w:r>
          </w:p>
          <w:p w14:paraId="38429E5D"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2.10 MANEJO DE MENSAJES EN CLÍNICA.</w:t>
            </w:r>
          </w:p>
          <w:p w14:paraId="5F2510D7" w14:textId="41C6B580"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Incorpora un sistema de mensajes (EMS) interno para mantener la</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comunicación entre los diferentes departamentos y actores en la clínica como</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son: alumnos y docentes, departamentos (rayos, laboratorio, esterilización, etc.)</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y alumnos, entre administrativos y alumnos.</w:t>
            </w:r>
          </w:p>
          <w:p w14:paraId="2C03E10C"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2.11 AGENDA DE CITAS.</w:t>
            </w:r>
          </w:p>
          <w:p w14:paraId="371E0AD7" w14:textId="59C32F5C"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El software, por medio de su módulo de agenda, permite llevar el registro</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y control de citas de los pacientes por cada uno de los alumnos. Permite</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controlar el estado de las citas confirmadas, canceladas y no asistencia, lo cual</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permite generar estadísticas.</w:t>
            </w:r>
          </w:p>
          <w:p w14:paraId="1589B707" w14:textId="1194C43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De igual manera se controla la capacidad de cada clínica para que no se</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generen citas mayores a la capacidad instalada.</w:t>
            </w:r>
          </w:p>
          <w:p w14:paraId="58C3C222" w14:textId="6AE09E2F"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Adicionalmente permite agendar todas las áreas o espacios para un mejor</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funcionamiento, como son Preclínico. Pabellón, Laboratorios, Salas de</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Computo, tutores, privados, etc.</w:t>
            </w:r>
          </w:p>
          <w:p w14:paraId="68FB8105"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2.12 FUNCIONALIDAD PARA ENVIAR FORMATOS</w:t>
            </w:r>
          </w:p>
          <w:p w14:paraId="13918186"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ELECTRONICOS.</w:t>
            </w:r>
          </w:p>
          <w:p w14:paraId="185DB30A" w14:textId="3D472875"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El software tiene la funcionalidad para enviar en forma remota cuestionarios de</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salud a los pacientes, previos a tener una cita presencial en la clínica, el</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cuestionario lo debe contestar el paciente y firmarlo de forma digital para que lo</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reciba la clínica y en base a las respuestas del paciente se determina la</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factibilidad de atenderlo o se le hacen las recomendaciones pertinentes,</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adicionalmente se debe poder enviar información importante para seguir los</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protocolos de seguridad y prevención implementados en las clínicas.</w:t>
            </w:r>
          </w:p>
          <w:p w14:paraId="5DAA4CC4"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2.13 FUNCIONALIDAD PARA TELEODONTOLOGÍA.</w:t>
            </w:r>
          </w:p>
          <w:p w14:paraId="4505E556" w14:textId="0A8CA4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El software tiene la funcionalidad de hacer videoconsultas con los pacientes por</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medio de citas programadas, es decir desde el mismo software generar la</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videoconsulta y permite al alumno revisar el expediente clínico al mismo tiempo</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y en la misma pantalla de la videoconsulta, el mismo software controla el tiempo</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que dura la videoconsulta y se activa desde la agenda del software. Usa una</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plataforma de videoconsulta que permita para una comunicación segura y eficiente.</w:t>
            </w:r>
          </w:p>
          <w:p w14:paraId="0E3C0098"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2.14 CONTROL DE ÓRDENES DE LABORATORIO:</w:t>
            </w:r>
          </w:p>
          <w:p w14:paraId="065BECFD" w14:textId="1D1D2A26"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El software permite llevar el registro y control de las órdenes de</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 xml:space="preserve">laboratorio, permitiendo a </w:t>
            </w:r>
            <w:r w:rsidRPr="00D45F38">
              <w:rPr>
                <w:rFonts w:asciiTheme="minorHAnsi" w:hAnsiTheme="minorHAnsi" w:cstheme="minorHAnsi"/>
                <w:sz w:val="16"/>
                <w:szCs w:val="16"/>
              </w:rPr>
              <w:lastRenderedPageBreak/>
              <w:t>los alumnos que solo generen órdenes a laboratorio</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solamente cuando el paciente haya anticipado el pago del respectivo trabajo y</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 xml:space="preserve">de </w:t>
            </w:r>
            <w:proofErr w:type="gramStart"/>
            <w:r w:rsidRPr="00D45F38">
              <w:rPr>
                <w:rFonts w:asciiTheme="minorHAnsi" w:hAnsiTheme="minorHAnsi" w:cstheme="minorHAnsi"/>
                <w:sz w:val="16"/>
                <w:szCs w:val="16"/>
              </w:rPr>
              <w:t>ésta</w:t>
            </w:r>
            <w:proofErr w:type="gramEnd"/>
            <w:r w:rsidRPr="00D45F38">
              <w:rPr>
                <w:rFonts w:asciiTheme="minorHAnsi" w:hAnsiTheme="minorHAnsi" w:cstheme="minorHAnsi"/>
                <w:sz w:val="16"/>
                <w:szCs w:val="16"/>
              </w:rPr>
              <w:t xml:space="preserve"> manera ayuda a la clínica a no generar costos innecesarios.</w:t>
            </w:r>
          </w:p>
          <w:p w14:paraId="56F30822" w14:textId="4338A44E"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El software controla cada uno de los pasos que se requiere de cada trabajo de</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 xml:space="preserve">laboratorio, controlando el porcentaje de pago que debe </w:t>
            </w:r>
            <w:r w:rsidR="00B570C2" w:rsidRPr="00D45F38">
              <w:rPr>
                <w:rFonts w:asciiTheme="minorHAnsi" w:hAnsiTheme="minorHAnsi" w:cstheme="minorHAnsi"/>
                <w:sz w:val="16"/>
                <w:szCs w:val="16"/>
              </w:rPr>
              <w:t>realizar</w:t>
            </w:r>
            <w:r w:rsidRPr="00D45F38">
              <w:rPr>
                <w:rFonts w:asciiTheme="minorHAnsi" w:hAnsiTheme="minorHAnsi" w:cstheme="minorHAnsi"/>
                <w:sz w:val="16"/>
                <w:szCs w:val="16"/>
              </w:rPr>
              <w:t xml:space="preserve"> el paciente en</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cada paso.</w:t>
            </w:r>
          </w:p>
          <w:p w14:paraId="477A363A" w14:textId="525DAE59"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xml:space="preserve">Los proveedores de laboratorios externos, reciben </w:t>
            </w:r>
            <w:r w:rsidR="00821843" w:rsidRPr="00D45F38">
              <w:rPr>
                <w:rFonts w:asciiTheme="minorHAnsi" w:hAnsiTheme="minorHAnsi" w:cstheme="minorHAnsi"/>
                <w:sz w:val="16"/>
                <w:szCs w:val="16"/>
              </w:rPr>
              <w:t>vía</w:t>
            </w:r>
            <w:r w:rsidRPr="00D45F38">
              <w:rPr>
                <w:rFonts w:asciiTheme="minorHAnsi" w:hAnsiTheme="minorHAnsi" w:cstheme="minorHAnsi"/>
                <w:sz w:val="16"/>
                <w:szCs w:val="16"/>
              </w:rPr>
              <w:t xml:space="preserve"> email la solicitud de las</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ordenes de laboratorio.</w:t>
            </w:r>
          </w:p>
          <w:p w14:paraId="479C00F4" w14:textId="1839253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El software controla las repeticiones de trabajos de laboratorio por medio de</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autorizaciones.</w:t>
            </w:r>
          </w:p>
          <w:p w14:paraId="46DD71F9"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xml:space="preserve">2.15 MODULO DE </w:t>
            </w:r>
            <w:proofErr w:type="gramStart"/>
            <w:r w:rsidRPr="00D45F38">
              <w:rPr>
                <w:rFonts w:asciiTheme="minorHAnsi" w:hAnsiTheme="minorHAnsi" w:cstheme="minorHAnsi"/>
                <w:sz w:val="16"/>
                <w:szCs w:val="16"/>
              </w:rPr>
              <w:t>CIRUGIA.-</w:t>
            </w:r>
            <w:proofErr w:type="gramEnd"/>
          </w:p>
          <w:p w14:paraId="5D905383" w14:textId="5075E9DB"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xml:space="preserve">El software controla las solicitudes para los tratamientos de </w:t>
            </w:r>
            <w:r w:rsidR="00821843" w:rsidRPr="00D45F38">
              <w:rPr>
                <w:rFonts w:asciiTheme="minorHAnsi" w:hAnsiTheme="minorHAnsi" w:cstheme="minorHAnsi"/>
                <w:sz w:val="16"/>
                <w:szCs w:val="16"/>
              </w:rPr>
              <w:t>cirugía</w:t>
            </w:r>
            <w:r w:rsidRPr="00D45F38">
              <w:rPr>
                <w:rFonts w:asciiTheme="minorHAnsi" w:hAnsiTheme="minorHAnsi" w:cstheme="minorHAnsi"/>
                <w:sz w:val="16"/>
                <w:szCs w:val="16"/>
              </w:rPr>
              <w:t xml:space="preserve">, </w:t>
            </w:r>
            <w:r w:rsidR="00821843" w:rsidRPr="00D45F38">
              <w:rPr>
                <w:rFonts w:asciiTheme="minorHAnsi" w:hAnsiTheme="minorHAnsi" w:cstheme="minorHAnsi"/>
                <w:sz w:val="16"/>
                <w:szCs w:val="16"/>
              </w:rPr>
              <w:t>así</w:t>
            </w:r>
            <w:r w:rsidRPr="00D45F38">
              <w:rPr>
                <w:rFonts w:asciiTheme="minorHAnsi" w:hAnsiTheme="minorHAnsi" w:cstheme="minorHAnsi"/>
                <w:sz w:val="16"/>
                <w:szCs w:val="16"/>
              </w:rPr>
              <w:t xml:space="preserve"> como</w:t>
            </w:r>
            <w:r w:rsidR="00821843">
              <w:rPr>
                <w:rFonts w:asciiTheme="minorHAnsi" w:hAnsiTheme="minorHAnsi" w:cstheme="minorHAnsi"/>
                <w:sz w:val="16"/>
                <w:szCs w:val="16"/>
              </w:rPr>
              <w:t xml:space="preserve"> </w:t>
            </w:r>
            <w:r w:rsidR="00821843" w:rsidRPr="00D45F38">
              <w:rPr>
                <w:rFonts w:asciiTheme="minorHAnsi" w:hAnsiTheme="minorHAnsi" w:cstheme="minorHAnsi"/>
                <w:sz w:val="16"/>
                <w:szCs w:val="16"/>
              </w:rPr>
              <w:t>también</w:t>
            </w:r>
            <w:r w:rsidRPr="00D45F38">
              <w:rPr>
                <w:rFonts w:asciiTheme="minorHAnsi" w:hAnsiTheme="minorHAnsi" w:cstheme="minorHAnsi"/>
                <w:sz w:val="16"/>
                <w:szCs w:val="16"/>
              </w:rPr>
              <w:t xml:space="preserve"> los insumos requeridos, sobre todo los tratamientos de implantes.</w:t>
            </w:r>
          </w:p>
          <w:p w14:paraId="7515FF84" w14:textId="0A0C8CC9"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Permite que los proveedores externos reciban por mail la solicitud de insumos</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 xml:space="preserve">de implantes para entrega a consignación y en cada </w:t>
            </w:r>
            <w:r w:rsidR="00B570C2" w:rsidRPr="00D45F38">
              <w:rPr>
                <w:rFonts w:asciiTheme="minorHAnsi" w:hAnsiTheme="minorHAnsi" w:cstheme="minorHAnsi"/>
                <w:sz w:val="16"/>
                <w:szCs w:val="16"/>
              </w:rPr>
              <w:t>cirugía</w:t>
            </w:r>
            <w:r w:rsidRPr="00D45F38">
              <w:rPr>
                <w:rFonts w:asciiTheme="minorHAnsi" w:hAnsiTheme="minorHAnsi" w:cstheme="minorHAnsi"/>
                <w:sz w:val="16"/>
                <w:szCs w:val="16"/>
              </w:rPr>
              <w:t xml:space="preserve"> se determina y</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enviando un cargo al estado de cuenta del paciente de los insumos utilizados.</w:t>
            </w:r>
          </w:p>
          <w:p w14:paraId="40956AE2" w14:textId="102FA08B"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xml:space="preserve">Al final de cada </w:t>
            </w:r>
            <w:r w:rsidR="00821843" w:rsidRPr="00D45F38">
              <w:rPr>
                <w:rFonts w:asciiTheme="minorHAnsi" w:hAnsiTheme="minorHAnsi" w:cstheme="minorHAnsi"/>
                <w:sz w:val="16"/>
                <w:szCs w:val="16"/>
              </w:rPr>
              <w:t>cirugía</w:t>
            </w:r>
            <w:r w:rsidRPr="00D45F38">
              <w:rPr>
                <w:rFonts w:asciiTheme="minorHAnsi" w:hAnsiTheme="minorHAnsi" w:cstheme="minorHAnsi"/>
                <w:sz w:val="16"/>
                <w:szCs w:val="16"/>
              </w:rPr>
              <w:t xml:space="preserve"> se controla los insumos utilizados y permite regresar al</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proveedor lo no utilizado.</w:t>
            </w:r>
          </w:p>
          <w:p w14:paraId="3F32276F"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xml:space="preserve">2.16 MODULO DE </w:t>
            </w:r>
            <w:proofErr w:type="gramStart"/>
            <w:r w:rsidRPr="00D45F38">
              <w:rPr>
                <w:rFonts w:asciiTheme="minorHAnsi" w:hAnsiTheme="minorHAnsi" w:cstheme="minorHAnsi"/>
                <w:sz w:val="16"/>
                <w:szCs w:val="16"/>
              </w:rPr>
              <w:t>RADIOLOGIA.-</w:t>
            </w:r>
            <w:proofErr w:type="gramEnd"/>
          </w:p>
          <w:p w14:paraId="6DF8B0C9" w14:textId="32D8B864"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xml:space="preserve">El software permite que el alumno genere una solicitud de </w:t>
            </w:r>
            <w:r w:rsidR="00821843" w:rsidRPr="00D45F38">
              <w:rPr>
                <w:rFonts w:asciiTheme="minorHAnsi" w:hAnsiTheme="minorHAnsi" w:cstheme="minorHAnsi"/>
                <w:sz w:val="16"/>
                <w:szCs w:val="16"/>
              </w:rPr>
              <w:t>radiología</w:t>
            </w:r>
            <w:r w:rsidRPr="00D45F38">
              <w:rPr>
                <w:rFonts w:asciiTheme="minorHAnsi" w:hAnsiTheme="minorHAnsi" w:cstheme="minorHAnsi"/>
                <w:sz w:val="16"/>
                <w:szCs w:val="16"/>
              </w:rPr>
              <w:t xml:space="preserve"> para su</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 xml:space="preserve">paciente, La </w:t>
            </w:r>
            <w:r w:rsidR="00821843" w:rsidRPr="00D45F38">
              <w:rPr>
                <w:rFonts w:asciiTheme="minorHAnsi" w:hAnsiTheme="minorHAnsi" w:cstheme="minorHAnsi"/>
                <w:sz w:val="16"/>
                <w:szCs w:val="16"/>
              </w:rPr>
              <w:t>solicitud</w:t>
            </w:r>
            <w:r w:rsidRPr="00D45F38">
              <w:rPr>
                <w:rFonts w:asciiTheme="minorHAnsi" w:hAnsiTheme="minorHAnsi" w:cstheme="minorHAnsi"/>
                <w:sz w:val="16"/>
                <w:szCs w:val="16"/>
              </w:rPr>
              <w:t xml:space="preserve"> es recibida por el departamento de </w:t>
            </w:r>
            <w:r w:rsidR="00821843" w:rsidRPr="00D45F38">
              <w:rPr>
                <w:rFonts w:asciiTheme="minorHAnsi" w:hAnsiTheme="minorHAnsi" w:cstheme="minorHAnsi"/>
                <w:sz w:val="16"/>
                <w:szCs w:val="16"/>
              </w:rPr>
              <w:t>radiología</w:t>
            </w:r>
            <w:r w:rsidRPr="00D45F38">
              <w:rPr>
                <w:rFonts w:asciiTheme="minorHAnsi" w:hAnsiTheme="minorHAnsi" w:cstheme="minorHAnsi"/>
                <w:sz w:val="16"/>
                <w:szCs w:val="16"/>
              </w:rPr>
              <w:t>, donde se</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 xml:space="preserve">procesa la orden y se genera </w:t>
            </w:r>
            <w:r w:rsidR="00821843">
              <w:rPr>
                <w:rFonts w:asciiTheme="minorHAnsi" w:hAnsiTheme="minorHAnsi" w:cstheme="minorHAnsi"/>
                <w:sz w:val="16"/>
                <w:szCs w:val="16"/>
              </w:rPr>
              <w:t>el</w:t>
            </w:r>
            <w:r w:rsidRPr="00D45F38">
              <w:rPr>
                <w:rFonts w:asciiTheme="minorHAnsi" w:hAnsiTheme="minorHAnsi" w:cstheme="minorHAnsi"/>
                <w:sz w:val="16"/>
                <w:szCs w:val="16"/>
              </w:rPr>
              <w:t xml:space="preserve"> informe </w:t>
            </w:r>
            <w:r w:rsidR="00821843" w:rsidRPr="00D45F38">
              <w:rPr>
                <w:rFonts w:asciiTheme="minorHAnsi" w:hAnsiTheme="minorHAnsi" w:cstheme="minorHAnsi"/>
                <w:sz w:val="16"/>
                <w:szCs w:val="16"/>
              </w:rPr>
              <w:t>radiográfico</w:t>
            </w:r>
            <w:r w:rsidRPr="00D45F38">
              <w:rPr>
                <w:rFonts w:asciiTheme="minorHAnsi" w:hAnsiTheme="minorHAnsi" w:cstheme="minorHAnsi"/>
                <w:sz w:val="16"/>
                <w:szCs w:val="16"/>
              </w:rPr>
              <w:t>, dicho informe puede ser</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elaborado por el alumno o por personal de Radiología, pero siempre autorizado</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 xml:space="preserve">por el </w:t>
            </w:r>
            <w:r w:rsidR="00821843" w:rsidRPr="00D45F38">
              <w:rPr>
                <w:rFonts w:asciiTheme="minorHAnsi" w:hAnsiTheme="minorHAnsi" w:cstheme="minorHAnsi"/>
                <w:sz w:val="16"/>
                <w:szCs w:val="16"/>
              </w:rPr>
              <w:t>radiólogo</w:t>
            </w:r>
            <w:r w:rsidRPr="00D45F38">
              <w:rPr>
                <w:rFonts w:asciiTheme="minorHAnsi" w:hAnsiTheme="minorHAnsi" w:cstheme="minorHAnsi"/>
                <w:sz w:val="16"/>
                <w:szCs w:val="16"/>
              </w:rPr>
              <w:t xml:space="preserve">. En </w:t>
            </w:r>
            <w:r w:rsidR="00821843" w:rsidRPr="00D45F38">
              <w:rPr>
                <w:rFonts w:asciiTheme="minorHAnsi" w:hAnsiTheme="minorHAnsi" w:cstheme="minorHAnsi"/>
                <w:sz w:val="16"/>
                <w:szCs w:val="16"/>
              </w:rPr>
              <w:t>Radiología</w:t>
            </w:r>
            <w:r w:rsidRPr="00D45F38">
              <w:rPr>
                <w:rFonts w:asciiTheme="minorHAnsi" w:hAnsiTheme="minorHAnsi" w:cstheme="minorHAnsi"/>
                <w:sz w:val="16"/>
                <w:szCs w:val="16"/>
              </w:rPr>
              <w:t xml:space="preserve"> el software se conecta con los equipos</w:t>
            </w:r>
            <w:r w:rsidR="00821843">
              <w:rPr>
                <w:rFonts w:asciiTheme="minorHAnsi" w:hAnsiTheme="minorHAnsi" w:cstheme="minorHAnsi"/>
                <w:sz w:val="16"/>
                <w:szCs w:val="16"/>
              </w:rPr>
              <w:t xml:space="preserve"> </w:t>
            </w:r>
            <w:r w:rsidR="00821843" w:rsidRPr="00D45F38">
              <w:rPr>
                <w:rFonts w:asciiTheme="minorHAnsi" w:hAnsiTheme="minorHAnsi" w:cstheme="minorHAnsi"/>
                <w:sz w:val="16"/>
                <w:szCs w:val="16"/>
              </w:rPr>
              <w:t>radiológicos</w:t>
            </w:r>
            <w:r w:rsidRPr="00D45F38">
              <w:rPr>
                <w:rFonts w:asciiTheme="minorHAnsi" w:hAnsiTheme="minorHAnsi" w:cstheme="minorHAnsi"/>
                <w:sz w:val="16"/>
                <w:szCs w:val="16"/>
              </w:rPr>
              <w:t xml:space="preserve"> digitales de la Universidad para que en forma </w:t>
            </w:r>
            <w:r w:rsidR="00821843" w:rsidRPr="00D45F38">
              <w:rPr>
                <w:rFonts w:asciiTheme="minorHAnsi" w:hAnsiTheme="minorHAnsi" w:cstheme="minorHAnsi"/>
                <w:sz w:val="16"/>
                <w:szCs w:val="16"/>
              </w:rPr>
              <w:t>automática</w:t>
            </w:r>
            <w:r w:rsidRPr="00D45F38">
              <w:rPr>
                <w:rFonts w:asciiTheme="minorHAnsi" w:hAnsiTheme="minorHAnsi" w:cstheme="minorHAnsi"/>
                <w:sz w:val="16"/>
                <w:szCs w:val="16"/>
              </w:rPr>
              <w:t xml:space="preserve"> subir al</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 xml:space="preserve">expediente del paciente las </w:t>
            </w:r>
            <w:r w:rsidR="00821843" w:rsidRPr="00D45F38">
              <w:rPr>
                <w:rFonts w:asciiTheme="minorHAnsi" w:hAnsiTheme="minorHAnsi" w:cstheme="minorHAnsi"/>
                <w:sz w:val="16"/>
                <w:szCs w:val="16"/>
              </w:rPr>
              <w:t>radiografías</w:t>
            </w:r>
            <w:r w:rsidRPr="00D45F38">
              <w:rPr>
                <w:rFonts w:asciiTheme="minorHAnsi" w:hAnsiTheme="minorHAnsi" w:cstheme="minorHAnsi"/>
                <w:sz w:val="16"/>
                <w:szCs w:val="16"/>
              </w:rPr>
              <w:t>. El software registra la cantidad de</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 xml:space="preserve">exposición del paciente a la radiación y por cada repetición de </w:t>
            </w:r>
            <w:r w:rsidR="00821843" w:rsidRPr="00D45F38">
              <w:rPr>
                <w:rFonts w:asciiTheme="minorHAnsi" w:hAnsiTheme="minorHAnsi" w:cstheme="minorHAnsi"/>
                <w:sz w:val="16"/>
                <w:szCs w:val="16"/>
              </w:rPr>
              <w:t>radiografía</w:t>
            </w:r>
            <w:r w:rsidRPr="00D45F38">
              <w:rPr>
                <w:rFonts w:asciiTheme="minorHAnsi" w:hAnsiTheme="minorHAnsi" w:cstheme="minorHAnsi"/>
                <w:sz w:val="16"/>
                <w:szCs w:val="16"/>
              </w:rPr>
              <w:t>, se</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 xml:space="preserve">debe escribir un motivo o </w:t>
            </w:r>
            <w:r w:rsidR="00821843" w:rsidRPr="00D45F38">
              <w:rPr>
                <w:rFonts w:asciiTheme="minorHAnsi" w:hAnsiTheme="minorHAnsi" w:cstheme="minorHAnsi"/>
                <w:sz w:val="16"/>
                <w:szCs w:val="16"/>
              </w:rPr>
              <w:t>razón</w:t>
            </w:r>
            <w:r w:rsidRPr="00D45F38">
              <w:rPr>
                <w:rFonts w:asciiTheme="minorHAnsi" w:hAnsiTheme="minorHAnsi" w:cstheme="minorHAnsi"/>
                <w:sz w:val="16"/>
                <w:szCs w:val="16"/>
              </w:rPr>
              <w:t xml:space="preserve"> de la repetición. El módulo de </w:t>
            </w:r>
            <w:r w:rsidR="00821843" w:rsidRPr="00D45F38">
              <w:rPr>
                <w:rFonts w:asciiTheme="minorHAnsi" w:hAnsiTheme="minorHAnsi" w:cstheme="minorHAnsi"/>
                <w:sz w:val="16"/>
                <w:szCs w:val="16"/>
              </w:rPr>
              <w:t>radiología</w:t>
            </w:r>
            <w:r w:rsidRPr="00D45F38">
              <w:rPr>
                <w:rFonts w:asciiTheme="minorHAnsi" w:hAnsiTheme="minorHAnsi" w:cstheme="minorHAnsi"/>
                <w:sz w:val="16"/>
                <w:szCs w:val="16"/>
              </w:rPr>
              <w:t xml:space="preserve"> se</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 xml:space="preserve">integra con el </w:t>
            </w:r>
            <w:r w:rsidR="00821843" w:rsidRPr="00D45F38">
              <w:rPr>
                <w:rFonts w:asciiTheme="minorHAnsi" w:hAnsiTheme="minorHAnsi" w:cstheme="minorHAnsi"/>
                <w:sz w:val="16"/>
                <w:szCs w:val="16"/>
              </w:rPr>
              <w:t>área</w:t>
            </w:r>
            <w:r w:rsidRPr="00D45F38">
              <w:rPr>
                <w:rFonts w:asciiTheme="minorHAnsi" w:hAnsiTheme="minorHAnsi" w:cstheme="minorHAnsi"/>
                <w:sz w:val="16"/>
                <w:szCs w:val="16"/>
              </w:rPr>
              <w:t xml:space="preserve"> de caja para validar que el paciente realice el pago</w:t>
            </w:r>
          </w:p>
          <w:p w14:paraId="78A30793"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correspondiente.</w:t>
            </w:r>
          </w:p>
          <w:p w14:paraId="789444B9" w14:textId="4ABDB03D"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2.17 MODULO DE SOLICITUDES, QUEJAS Y</w:t>
            </w:r>
            <w:r w:rsidR="00821843">
              <w:rPr>
                <w:rFonts w:asciiTheme="minorHAnsi" w:hAnsiTheme="minorHAnsi" w:cstheme="minorHAnsi"/>
                <w:sz w:val="16"/>
                <w:szCs w:val="16"/>
              </w:rPr>
              <w:t xml:space="preserve"> </w:t>
            </w:r>
            <w:proofErr w:type="gramStart"/>
            <w:r w:rsidRPr="00D45F38">
              <w:rPr>
                <w:rFonts w:asciiTheme="minorHAnsi" w:hAnsiTheme="minorHAnsi" w:cstheme="minorHAnsi"/>
                <w:sz w:val="16"/>
                <w:szCs w:val="16"/>
              </w:rPr>
              <w:t>SUGERENCIAS.-</w:t>
            </w:r>
            <w:proofErr w:type="gramEnd"/>
          </w:p>
          <w:p w14:paraId="27AD9D2D" w14:textId="038F9BFF"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El software tiene la funcionalidad para registrar y dar seguimiento a solicitudes,</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peticiones y quejas de los pacientes, el cual asegura que cada solicitud llegue</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al responsable de cada área para su seguimiento y solución. El software informa</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de manera automática por email al paciente y los involucrados sobre el estatus</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 xml:space="preserve">de cada solicitud desde su apertura hasta el cierre. </w:t>
            </w:r>
            <w:r w:rsidR="00821843" w:rsidRPr="00D45F38">
              <w:rPr>
                <w:rFonts w:asciiTheme="minorHAnsi" w:hAnsiTheme="minorHAnsi" w:cstheme="minorHAnsi"/>
                <w:sz w:val="16"/>
                <w:szCs w:val="16"/>
              </w:rPr>
              <w:t>Además,</w:t>
            </w:r>
            <w:r w:rsidRPr="00D45F38">
              <w:rPr>
                <w:rFonts w:asciiTheme="minorHAnsi" w:hAnsiTheme="minorHAnsi" w:cstheme="minorHAnsi"/>
                <w:sz w:val="16"/>
                <w:szCs w:val="16"/>
              </w:rPr>
              <w:t xml:space="preserve"> permite adjuntar</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documentos o cartas para el seguimiento.</w:t>
            </w:r>
          </w:p>
          <w:p w14:paraId="4DF922C5" w14:textId="00ACE886"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2.18 CONTROL DE ÓRDENES DE ESTERILIZACIÓN DE</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INSTRUMENTAL.</w:t>
            </w:r>
          </w:p>
          <w:p w14:paraId="084B9C8B" w14:textId="63F74F7F"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El sistema ayuda a organizar el departamento de esterilización. Cada</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alumno desde su sillón dental genera la orden de esterilización detallando el</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instrumental, el cual es recibido de manera electrónica por el personal de</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 xml:space="preserve">esterilización. De la misma manera el alumno puede consultar en </w:t>
            </w:r>
            <w:proofErr w:type="spellStart"/>
            <w:r w:rsidRPr="00D45F38">
              <w:rPr>
                <w:rFonts w:asciiTheme="minorHAnsi" w:hAnsiTheme="minorHAnsi" w:cstheme="minorHAnsi"/>
                <w:sz w:val="16"/>
                <w:szCs w:val="16"/>
              </w:rPr>
              <w:t>Smile</w:t>
            </w:r>
            <w:proofErr w:type="spellEnd"/>
            <w:r w:rsidR="00821843">
              <w:rPr>
                <w:rFonts w:asciiTheme="minorHAnsi" w:hAnsiTheme="minorHAnsi" w:cstheme="minorHAnsi"/>
                <w:sz w:val="16"/>
                <w:szCs w:val="16"/>
              </w:rPr>
              <w:t xml:space="preserve"> </w:t>
            </w:r>
            <w:r w:rsidRPr="00D45F38">
              <w:rPr>
                <w:rFonts w:asciiTheme="minorHAnsi" w:hAnsiTheme="minorHAnsi" w:cstheme="minorHAnsi"/>
                <w:sz w:val="16"/>
                <w:szCs w:val="16"/>
              </w:rPr>
              <w:t>cuando el instrumental está listo para ser retirado.</w:t>
            </w:r>
          </w:p>
          <w:p w14:paraId="293311CC" w14:textId="000CC3E8"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xml:space="preserve">En el </w:t>
            </w:r>
            <w:r w:rsidR="00821843" w:rsidRPr="00D45F38">
              <w:rPr>
                <w:rFonts w:asciiTheme="minorHAnsi" w:hAnsiTheme="minorHAnsi" w:cstheme="minorHAnsi"/>
                <w:sz w:val="16"/>
                <w:szCs w:val="16"/>
              </w:rPr>
              <w:t>área</w:t>
            </w:r>
            <w:r w:rsidRPr="00D45F38">
              <w:rPr>
                <w:rFonts w:asciiTheme="minorHAnsi" w:hAnsiTheme="minorHAnsi" w:cstheme="minorHAnsi"/>
                <w:sz w:val="16"/>
                <w:szCs w:val="16"/>
              </w:rPr>
              <w:t xml:space="preserve"> de esterilización, se lleva todo la trazabilidad y </w:t>
            </w:r>
            <w:r w:rsidR="00821843" w:rsidRPr="00D45F38">
              <w:rPr>
                <w:rFonts w:asciiTheme="minorHAnsi" w:hAnsiTheme="minorHAnsi" w:cstheme="minorHAnsi"/>
                <w:sz w:val="16"/>
                <w:szCs w:val="16"/>
              </w:rPr>
              <w:t>bitácora</w:t>
            </w:r>
            <w:r w:rsidRPr="00D45F38">
              <w:rPr>
                <w:rFonts w:asciiTheme="minorHAnsi" w:hAnsiTheme="minorHAnsi" w:cstheme="minorHAnsi"/>
                <w:sz w:val="16"/>
                <w:szCs w:val="16"/>
              </w:rPr>
              <w:t xml:space="preserve"> de todo el</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proceso, incluyendo la recepción, carga de paquetes, descarga y entrega.</w:t>
            </w:r>
          </w:p>
          <w:p w14:paraId="273E79B5"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Se registra la FECHA DE CADUCIDAD de cada paquete esterilizado.</w:t>
            </w:r>
          </w:p>
          <w:p w14:paraId="643905FB" w14:textId="0B414F9B"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Adicionalmente se lleva el control de las ordenes de esterilización que lleva el</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alumno, de tal manera que antes de iniciar un procedimiento clínico con</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paciente, el sistema revisa que el alumno tenga una orden esterilizada y sin</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caducidad. Con esto el sistema asegura que no se realicen acciones clínicas</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por parte de los alumnos sin tener instrumental esterilizado.</w:t>
            </w:r>
          </w:p>
          <w:p w14:paraId="7AA767A4"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PRUEBAS DE AUTOCLAVE.</w:t>
            </w:r>
          </w:p>
          <w:p w14:paraId="0074894B" w14:textId="72D72554"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xml:space="preserve">Se incorporaron la funcionalidad para aplicar las pruebas </w:t>
            </w:r>
            <w:proofErr w:type="gramStart"/>
            <w:r w:rsidRPr="00D45F38">
              <w:rPr>
                <w:rFonts w:asciiTheme="minorHAnsi" w:hAnsiTheme="minorHAnsi" w:cstheme="minorHAnsi"/>
                <w:sz w:val="16"/>
                <w:szCs w:val="16"/>
              </w:rPr>
              <w:t>al autoclave</w:t>
            </w:r>
            <w:proofErr w:type="gramEnd"/>
            <w:r w:rsidRPr="00D45F38">
              <w:rPr>
                <w:rFonts w:asciiTheme="minorHAnsi" w:hAnsiTheme="minorHAnsi" w:cstheme="minorHAnsi"/>
                <w:sz w:val="16"/>
                <w:szCs w:val="16"/>
              </w:rPr>
              <w:t xml:space="preserve"> y si el</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resultado de la prueba no es favorable, se levanta en automático un ticket de</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mantenimiento.</w:t>
            </w:r>
          </w:p>
          <w:p w14:paraId="1936CD61" w14:textId="28AD6D4E"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Las pruebas que se realizan son: Prueba general, Control biológico, Control</w:t>
            </w:r>
            <w:r w:rsidR="00821843">
              <w:rPr>
                <w:rFonts w:asciiTheme="minorHAnsi" w:hAnsiTheme="minorHAnsi" w:cstheme="minorHAnsi"/>
                <w:sz w:val="16"/>
                <w:szCs w:val="16"/>
              </w:rPr>
              <w:t xml:space="preserve"> </w:t>
            </w:r>
            <w:r w:rsidR="00821843" w:rsidRPr="00D45F38">
              <w:rPr>
                <w:rFonts w:asciiTheme="minorHAnsi" w:hAnsiTheme="minorHAnsi" w:cstheme="minorHAnsi"/>
                <w:sz w:val="16"/>
                <w:szCs w:val="16"/>
              </w:rPr>
              <w:t>multiparámetro</w:t>
            </w:r>
            <w:r w:rsidRPr="00D45F38">
              <w:rPr>
                <w:rFonts w:asciiTheme="minorHAnsi" w:hAnsiTheme="minorHAnsi" w:cstheme="minorHAnsi"/>
                <w:sz w:val="16"/>
                <w:szCs w:val="16"/>
              </w:rPr>
              <w:t>, Prueba de Bowie &amp;Dick.</w:t>
            </w:r>
          </w:p>
          <w:p w14:paraId="33F767D9" w14:textId="2AD1B566"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xml:space="preserve">2.19 CONTROL DE PRÉSTAMO DE EQUIPO </w:t>
            </w:r>
            <w:r w:rsidR="00821843" w:rsidRPr="00D45F38">
              <w:rPr>
                <w:rFonts w:asciiTheme="minorHAnsi" w:hAnsiTheme="minorHAnsi" w:cstheme="minorHAnsi"/>
                <w:sz w:val="16"/>
                <w:szCs w:val="16"/>
              </w:rPr>
              <w:t>O</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INSTRUMENTAL A ALUMNOS Y DOCENTES.</w:t>
            </w:r>
          </w:p>
          <w:p w14:paraId="7A0A5723" w14:textId="57F4D781"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xml:space="preserve">El sistema permite llevar el control de equipo que la clínica preste a alumnos </w:t>
            </w:r>
            <w:r w:rsidR="00821843" w:rsidRPr="00D45F38">
              <w:rPr>
                <w:rFonts w:asciiTheme="minorHAnsi" w:hAnsiTheme="minorHAnsi" w:cstheme="minorHAnsi"/>
                <w:sz w:val="16"/>
                <w:szCs w:val="16"/>
              </w:rPr>
              <w:t>o</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docentes. Por cada préstamo que se realiza, el sistema registra la fecha en la</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 xml:space="preserve">que se debe regresar el equipo </w:t>
            </w:r>
            <w:proofErr w:type="spellStart"/>
            <w:r w:rsidRPr="00D45F38">
              <w:rPr>
                <w:rFonts w:asciiTheme="minorHAnsi" w:hAnsiTheme="minorHAnsi" w:cstheme="minorHAnsi"/>
                <w:sz w:val="16"/>
                <w:szCs w:val="16"/>
              </w:rPr>
              <w:t>ó</w:t>
            </w:r>
            <w:proofErr w:type="spellEnd"/>
            <w:r w:rsidRPr="00D45F38">
              <w:rPr>
                <w:rFonts w:asciiTheme="minorHAnsi" w:hAnsiTheme="minorHAnsi" w:cstheme="minorHAnsi"/>
                <w:sz w:val="16"/>
                <w:szCs w:val="16"/>
              </w:rPr>
              <w:t xml:space="preserve"> instrumental a la clínica y en caso de no cumplir el sistema genera avisos hasta el momento de no permitir operar</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el software.</w:t>
            </w:r>
          </w:p>
          <w:p w14:paraId="052F892C" w14:textId="77457454"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2.20 CONTROL DE MANTENIMIENTO DE EQUIPOS EN</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CLÍNICA.</w:t>
            </w:r>
          </w:p>
          <w:p w14:paraId="7DABF37D" w14:textId="2977D5E1"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Con el objetivo de mantener la clínica en buenas condiciones de operación, el</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 xml:space="preserve">software permite que el alumno, profesor </w:t>
            </w:r>
            <w:proofErr w:type="spellStart"/>
            <w:r w:rsidRPr="00D45F38">
              <w:rPr>
                <w:rFonts w:asciiTheme="minorHAnsi" w:hAnsiTheme="minorHAnsi" w:cstheme="minorHAnsi"/>
                <w:sz w:val="16"/>
                <w:szCs w:val="16"/>
              </w:rPr>
              <w:t>ó</w:t>
            </w:r>
            <w:proofErr w:type="spellEnd"/>
            <w:r w:rsidRPr="00D45F38">
              <w:rPr>
                <w:rFonts w:asciiTheme="minorHAnsi" w:hAnsiTheme="minorHAnsi" w:cstheme="minorHAnsi"/>
                <w:sz w:val="16"/>
                <w:szCs w:val="16"/>
              </w:rPr>
              <w:t xml:space="preserve"> personal administrativo registren</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cualquier falla que se presente en los equipos de la clínica y pueda ser atendido</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de manera oportuna por personal responsable del servicio, permitiendo llevar</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una bitácora de cada equipo.</w:t>
            </w:r>
          </w:p>
          <w:p w14:paraId="6C9AC27D" w14:textId="291C3FDB"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También se lleva el control de mantenimiento preventivo a los equipos, para lo</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 xml:space="preserve">cual a cada </w:t>
            </w:r>
            <w:r w:rsidRPr="00D45F38">
              <w:rPr>
                <w:rFonts w:asciiTheme="minorHAnsi" w:hAnsiTheme="minorHAnsi" w:cstheme="minorHAnsi"/>
                <w:sz w:val="16"/>
                <w:szCs w:val="16"/>
              </w:rPr>
              <w:lastRenderedPageBreak/>
              <w:t>equipo se le configura la fecha y periodicidad en que se debe</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realizar el preventivo y el sistema genera un ticket en automático para su</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atención.</w:t>
            </w:r>
          </w:p>
          <w:p w14:paraId="6F0D0682" w14:textId="61E5D1D5"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2.21 CONTROL DE INGRESOS ECONÓMICOS DE LA</w:t>
            </w:r>
            <w:r w:rsidR="00821843">
              <w:rPr>
                <w:rFonts w:asciiTheme="minorHAnsi" w:hAnsiTheme="minorHAnsi" w:cstheme="minorHAnsi"/>
                <w:sz w:val="16"/>
                <w:szCs w:val="16"/>
              </w:rPr>
              <w:t xml:space="preserve"> </w:t>
            </w:r>
            <w:r w:rsidRPr="00D45F38">
              <w:rPr>
                <w:rFonts w:asciiTheme="minorHAnsi" w:hAnsiTheme="minorHAnsi" w:cstheme="minorHAnsi"/>
                <w:sz w:val="16"/>
                <w:szCs w:val="16"/>
              </w:rPr>
              <w:t>CLÍNICA.</w:t>
            </w:r>
          </w:p>
          <w:p w14:paraId="470F25B1" w14:textId="3D5D6E35"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Se adapta a la política de control de ingresos de la Universidad, ayuda a</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 xml:space="preserve">controlar a que cada paciente cumpla con sus pagos, de </w:t>
            </w:r>
            <w:r w:rsidR="00E54185" w:rsidRPr="00D45F38">
              <w:rPr>
                <w:rFonts w:asciiTheme="minorHAnsi" w:hAnsiTheme="minorHAnsi" w:cstheme="minorHAnsi"/>
                <w:sz w:val="16"/>
                <w:szCs w:val="16"/>
              </w:rPr>
              <w:t>esta</w:t>
            </w:r>
            <w:r w:rsidRPr="00D45F38">
              <w:rPr>
                <w:rFonts w:asciiTheme="minorHAnsi" w:hAnsiTheme="minorHAnsi" w:cstheme="minorHAnsi"/>
                <w:sz w:val="16"/>
                <w:szCs w:val="16"/>
              </w:rPr>
              <w:t xml:space="preserve"> manera se</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convierte en un mecanismo para asegurar los ingresos de la clínica y generar</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información financiera para la toma de decisiones. El módulo de ingresos por</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medio de cajas incluye las siguientes funciones:</w:t>
            </w:r>
          </w:p>
          <w:p w14:paraId="2B25E123"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Cajas para recepción de pagos de tratamientos presupuestados</w:t>
            </w:r>
          </w:p>
          <w:p w14:paraId="673AD82D"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Estado de cuenta por paciente</w:t>
            </w:r>
          </w:p>
          <w:p w14:paraId="578415BB"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xml:space="preserve">• Facturación tradicional </w:t>
            </w:r>
            <w:proofErr w:type="spellStart"/>
            <w:r w:rsidRPr="00D45F38">
              <w:rPr>
                <w:rFonts w:asciiTheme="minorHAnsi" w:hAnsiTheme="minorHAnsi" w:cstheme="minorHAnsi"/>
                <w:sz w:val="16"/>
                <w:szCs w:val="16"/>
              </w:rPr>
              <w:t>ó</w:t>
            </w:r>
            <w:proofErr w:type="spellEnd"/>
            <w:r w:rsidRPr="00D45F38">
              <w:rPr>
                <w:rFonts w:asciiTheme="minorHAnsi" w:hAnsiTheme="minorHAnsi" w:cstheme="minorHAnsi"/>
                <w:sz w:val="16"/>
                <w:szCs w:val="16"/>
              </w:rPr>
              <w:t xml:space="preserve"> electrónica.</w:t>
            </w:r>
          </w:p>
          <w:p w14:paraId="0142898B"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Controla que el paciente este al corriente con sus pagos para permitir de</w:t>
            </w:r>
          </w:p>
          <w:p w14:paraId="70A34E78"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entrega de insumos y órdenes de laboratorio en clínica.</w:t>
            </w:r>
          </w:p>
          <w:p w14:paraId="44063B8B"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Reestructuración de deuda de pacientes.</w:t>
            </w:r>
          </w:p>
          <w:p w14:paraId="3E2722BB"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Informes estadística y financiera para la toma de decisiones.</w:t>
            </w:r>
          </w:p>
          <w:p w14:paraId="182ADB87" w14:textId="42C7621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2.22 PAGOS EN LINEA DE PROCEDIMIENTOS POR PARTE</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DEL PACIENTE.</w:t>
            </w:r>
          </w:p>
          <w:p w14:paraId="6C4B20F7" w14:textId="14B26E81"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Cuenta con servicios que permiten que el paciente pueda realizar los</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pagos en línea de sus tratamientos (procedimientos clínicos) por medio de</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internet. Se puede realizar por medio de interfaz con el portal de pagos de la</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universidad o bien el desarrollo de un portal con pasarela de pagos.</w:t>
            </w:r>
          </w:p>
          <w:p w14:paraId="193C994C"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2.23 CONTROL EN ENTREGA DE INSUMOS A ALUMNOS.</w:t>
            </w:r>
          </w:p>
          <w:p w14:paraId="09FFE790" w14:textId="0BBEF0FF"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xml:space="preserve">El Alumno, solicita los insumos por medio de la </w:t>
            </w:r>
            <w:proofErr w:type="spellStart"/>
            <w:r w:rsidRPr="00D45F38">
              <w:rPr>
                <w:rFonts w:asciiTheme="minorHAnsi" w:hAnsiTheme="minorHAnsi" w:cstheme="minorHAnsi"/>
                <w:sz w:val="16"/>
                <w:szCs w:val="16"/>
              </w:rPr>
              <w:t>tablet</w:t>
            </w:r>
            <w:proofErr w:type="spellEnd"/>
            <w:r w:rsidRPr="00D45F38">
              <w:rPr>
                <w:rFonts w:asciiTheme="minorHAnsi" w:hAnsiTheme="minorHAnsi" w:cstheme="minorHAnsi"/>
                <w:sz w:val="16"/>
                <w:szCs w:val="16"/>
              </w:rPr>
              <w:t>, laptop o PC y el sistema</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verifica que el paciente tenga su presupuesto autorizado y que los tratamientos</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requieran de dichos insumos solicitados, también verifica que los pagos estén</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de acuerdo al avance del tratamiento. En la configuración del sistema se registra</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la cantidad de insumos mínima y máxima por cada tratamiento, lo cual permite</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al software llevar el control de entregas máximas.</w:t>
            </w:r>
          </w:p>
          <w:p w14:paraId="2E1EBB5E" w14:textId="089F6083"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xml:space="preserve">El sistema permite realizar entrega de insumos por repeticiones </w:t>
            </w:r>
            <w:r w:rsidR="00E54185" w:rsidRPr="00D45F38">
              <w:rPr>
                <w:rFonts w:asciiTheme="minorHAnsi" w:hAnsiTheme="minorHAnsi" w:cstheme="minorHAnsi"/>
                <w:sz w:val="16"/>
                <w:szCs w:val="16"/>
              </w:rPr>
              <w:t>o</w:t>
            </w:r>
            <w:r w:rsidRPr="00D45F38">
              <w:rPr>
                <w:rFonts w:asciiTheme="minorHAnsi" w:hAnsiTheme="minorHAnsi" w:cstheme="minorHAnsi"/>
                <w:sz w:val="16"/>
                <w:szCs w:val="16"/>
              </w:rPr>
              <w:t xml:space="preserve"> desperdicios</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solo cuando el docente autorice electrónicamente en el sistema.</w:t>
            </w:r>
          </w:p>
          <w:p w14:paraId="5A66D277" w14:textId="5126C214"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2.24 CONTROL DE INVENTARIOS DE INSUMOS EN LA</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CLINICA.</w:t>
            </w:r>
          </w:p>
          <w:p w14:paraId="185DD1E6" w14:textId="6090B7DD"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El modelo de control de Insumos, parte de tener un almacén principal y un</w:t>
            </w:r>
            <w:r w:rsidR="00E54185">
              <w:rPr>
                <w:rFonts w:asciiTheme="minorHAnsi" w:hAnsiTheme="minorHAnsi" w:cstheme="minorHAnsi"/>
                <w:sz w:val="16"/>
                <w:szCs w:val="16"/>
              </w:rPr>
              <w:t xml:space="preserve"> </w:t>
            </w:r>
            <w:proofErr w:type="spellStart"/>
            <w:r w:rsidRPr="00D45F38">
              <w:rPr>
                <w:rFonts w:asciiTheme="minorHAnsi" w:hAnsiTheme="minorHAnsi" w:cstheme="minorHAnsi"/>
                <w:sz w:val="16"/>
                <w:szCs w:val="16"/>
              </w:rPr>
              <w:t>subalmacén</w:t>
            </w:r>
            <w:proofErr w:type="spellEnd"/>
            <w:r w:rsidRPr="00D45F38">
              <w:rPr>
                <w:rFonts w:asciiTheme="minorHAnsi" w:hAnsiTheme="minorHAnsi" w:cstheme="minorHAnsi"/>
                <w:sz w:val="16"/>
                <w:szCs w:val="16"/>
              </w:rPr>
              <w:t xml:space="preserve"> de entrega a alumnos por cada una de las clínicas.</w:t>
            </w:r>
          </w:p>
          <w:p w14:paraId="5A4C29F5" w14:textId="0F7160C0"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En cada uno de los almacenes y sub almacenes se lleva un control de la</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custodia por medio de tomas de inventario físico, los sub almacenes en la clínica</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 xml:space="preserve">hacen la solicitud de resurtido por medio del software </w:t>
            </w:r>
            <w:proofErr w:type="spellStart"/>
            <w:r w:rsidRPr="00D45F38">
              <w:rPr>
                <w:rFonts w:asciiTheme="minorHAnsi" w:hAnsiTheme="minorHAnsi" w:cstheme="minorHAnsi"/>
                <w:sz w:val="16"/>
                <w:szCs w:val="16"/>
              </w:rPr>
              <w:t>Smile</w:t>
            </w:r>
            <w:proofErr w:type="spellEnd"/>
            <w:r w:rsidRPr="00D45F38">
              <w:rPr>
                <w:rFonts w:asciiTheme="minorHAnsi" w:hAnsiTheme="minorHAnsi" w:cstheme="minorHAnsi"/>
                <w:sz w:val="16"/>
                <w:szCs w:val="16"/>
              </w:rPr>
              <w:t xml:space="preserve"> al almacén principal</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y a su vez el almacén principal genera orden de surtido en base a control de</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stock.</w:t>
            </w:r>
          </w:p>
          <w:p w14:paraId="36F28282"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xml:space="preserve">• </w:t>
            </w:r>
            <w:proofErr w:type="spellStart"/>
            <w:r w:rsidRPr="00D45F38">
              <w:rPr>
                <w:rFonts w:asciiTheme="minorHAnsi" w:hAnsiTheme="minorHAnsi" w:cstheme="minorHAnsi"/>
                <w:sz w:val="16"/>
                <w:szCs w:val="16"/>
              </w:rPr>
              <w:t>Multialmacén</w:t>
            </w:r>
            <w:proofErr w:type="spellEnd"/>
            <w:r w:rsidRPr="00D45F38">
              <w:rPr>
                <w:rFonts w:asciiTheme="minorHAnsi" w:hAnsiTheme="minorHAnsi" w:cstheme="minorHAnsi"/>
                <w:sz w:val="16"/>
                <w:szCs w:val="16"/>
              </w:rPr>
              <w:t xml:space="preserve"> (Almacén general y sub almacenes por clínica).</w:t>
            </w:r>
          </w:p>
          <w:p w14:paraId="10857B4A"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Máximos, mínimos y punto de reorden.</w:t>
            </w:r>
          </w:p>
          <w:p w14:paraId="43633B16" w14:textId="15DB4DEB"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Requisiciones de compras, costos por tratamiento y consumo por</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clínica.</w:t>
            </w:r>
          </w:p>
          <w:p w14:paraId="50DE997A"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Kardex por insumo</w:t>
            </w:r>
          </w:p>
          <w:p w14:paraId="06B2B909"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Valuación de inventario</w:t>
            </w:r>
          </w:p>
          <w:p w14:paraId="42D6F855" w14:textId="1B571925"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2.25 EVALUACIÓN DE PRÁCTICAS CLINICAS DE ALUMNOS</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POR METODO DE COMPETENCIA.</w:t>
            </w:r>
          </w:p>
          <w:p w14:paraId="6294680B" w14:textId="54CB9001"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El software SMILE permite evaluar las prácticas realizadas por los alumnos en</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las clínicas de la universidad. El módulo de evaluación del software</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permite evaluar el aspecto cualitativo de las prácticas de los alumnos y lo realiza</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por medio de competencias. Cada Universidad determina las competencias, la</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forma y valores en que se va a realizar la evaluación. El módulo se</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adapta a cada Universidad en el aspecto de la evaluación.</w:t>
            </w:r>
          </w:p>
          <w:p w14:paraId="15EB8E49" w14:textId="49E6CD9B"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En el software se deben registrar al inicio del ciclo escolar (semestre,</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trimestre, etc.) todas las prácticas que van a realizar los alumnos durante el</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ciclo, cada práctica pertenece a una unidad y asignatura o materia que se</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imparte.</w:t>
            </w:r>
          </w:p>
          <w:p w14:paraId="41E6532F" w14:textId="6BF36F51"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Por cada una de las competencias, se configuran las rúbricas, así como los</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valores y pesos específicos de la rúbrica con respecto a la práctica. Un ejemplo</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 xml:space="preserve">de competencias es conocimientos clínicos, habilidad </w:t>
            </w:r>
            <w:proofErr w:type="spellStart"/>
            <w:r w:rsidRPr="00D45F38">
              <w:rPr>
                <w:rFonts w:asciiTheme="minorHAnsi" w:hAnsiTheme="minorHAnsi" w:cstheme="minorHAnsi"/>
                <w:sz w:val="16"/>
                <w:szCs w:val="16"/>
              </w:rPr>
              <w:t>ó</w:t>
            </w:r>
            <w:proofErr w:type="spellEnd"/>
            <w:r w:rsidRPr="00D45F38">
              <w:rPr>
                <w:rFonts w:asciiTheme="minorHAnsi" w:hAnsiTheme="minorHAnsi" w:cstheme="minorHAnsi"/>
                <w:sz w:val="16"/>
                <w:szCs w:val="16"/>
              </w:rPr>
              <w:t xml:space="preserve"> destreza y competencia</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interpersonal.</w:t>
            </w:r>
          </w:p>
          <w:p w14:paraId="1CB3126C" w14:textId="76F319D2"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En cada evaluación el profesor puede realizar notas detalladas de la práctica y</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registros visuales de la evaluación por medio de fotografías.</w:t>
            </w:r>
          </w:p>
          <w:p w14:paraId="1CD678B3"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xml:space="preserve">La evaluación la realiza el profesor por medio de su </w:t>
            </w:r>
            <w:proofErr w:type="spellStart"/>
            <w:r w:rsidRPr="00D45F38">
              <w:rPr>
                <w:rFonts w:asciiTheme="minorHAnsi" w:hAnsiTheme="minorHAnsi" w:cstheme="minorHAnsi"/>
                <w:sz w:val="16"/>
                <w:szCs w:val="16"/>
              </w:rPr>
              <w:t>tablet</w:t>
            </w:r>
            <w:proofErr w:type="spellEnd"/>
            <w:r w:rsidRPr="00D45F38">
              <w:rPr>
                <w:rFonts w:asciiTheme="minorHAnsi" w:hAnsiTheme="minorHAnsi" w:cstheme="minorHAnsi"/>
                <w:sz w:val="16"/>
                <w:szCs w:val="16"/>
              </w:rPr>
              <w:t>.</w:t>
            </w:r>
          </w:p>
          <w:p w14:paraId="5E3E7447" w14:textId="18797763"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El resultado de las evaluaciones puede ser consultado por medio de informes y</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gráficas.</w:t>
            </w:r>
          </w:p>
          <w:p w14:paraId="1769C432" w14:textId="38CA87EC"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2.26 INFORMACIÓN ADMINISTRATIVA Y FINANCIERA PARA</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LA TOMA DE DESICIONES.</w:t>
            </w:r>
          </w:p>
          <w:p w14:paraId="27E9EEF0" w14:textId="75C85DE1"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El software por medio del registro detallado de sus operaciones, permite</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generar información administrativa y financiera para la toma de decisiones.</w:t>
            </w:r>
          </w:p>
          <w:p w14:paraId="545A9571" w14:textId="31AFAD82"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En el rubro de ingresos por ejemplo permite visualizar los ingresos de la clínica</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a nivel tratamiento, alumno, asignatura y clínica en cualquier período de tiempo.</w:t>
            </w:r>
          </w:p>
          <w:p w14:paraId="6B226437" w14:textId="52CF19A8"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lastRenderedPageBreak/>
              <w:t>En el rubro de costos, el sistema tiene un estricto control de los inventarios y</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los costos de la clínica. Lo cual permite obtener información de los costos a</w:t>
            </w:r>
            <w:r w:rsidR="00E54185">
              <w:rPr>
                <w:rFonts w:asciiTheme="minorHAnsi" w:hAnsiTheme="minorHAnsi" w:cstheme="minorHAnsi"/>
                <w:sz w:val="16"/>
                <w:szCs w:val="16"/>
              </w:rPr>
              <w:t xml:space="preserve"> </w:t>
            </w:r>
            <w:r w:rsidRPr="00D45F38">
              <w:rPr>
                <w:rFonts w:asciiTheme="minorHAnsi" w:hAnsiTheme="minorHAnsi" w:cstheme="minorHAnsi"/>
                <w:sz w:val="16"/>
                <w:szCs w:val="16"/>
              </w:rPr>
              <w:t>nivel de tratamiento, paciente, alumno y clínica.</w:t>
            </w:r>
          </w:p>
          <w:p w14:paraId="216B787C"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2.27 EXPEDIENTE DE MEDICINA</w:t>
            </w:r>
          </w:p>
          <w:p w14:paraId="32F9F31B"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2.28 MODULO DE REHABILITACIÓN FÍSICA</w:t>
            </w:r>
          </w:p>
          <w:p w14:paraId="39F02648"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2.29 MODULO DE OPTOMETRÍA</w:t>
            </w:r>
          </w:p>
          <w:p w14:paraId="4CF958F8"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2.30 EXPEDIENTE DE NUTRICIÓN</w:t>
            </w:r>
          </w:p>
          <w:p w14:paraId="14D70082"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2.31 EXPEDIENTE MEDICINA DE ESPECIALIDAD</w:t>
            </w:r>
          </w:p>
          <w:p w14:paraId="173B299C" w14:textId="77777777" w:rsidR="00D45F38" w:rsidRPr="00D45F38" w:rsidRDefault="00D45F38" w:rsidP="00D45F38">
            <w:pPr>
              <w:jc w:val="both"/>
              <w:rPr>
                <w:rFonts w:asciiTheme="minorHAnsi" w:hAnsiTheme="minorHAnsi" w:cstheme="minorHAnsi"/>
                <w:sz w:val="16"/>
                <w:szCs w:val="16"/>
              </w:rPr>
            </w:pPr>
          </w:p>
          <w:p w14:paraId="53B809DB"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REQUERIMIENTO MÍNIMO (EQUIPO PROPIEDAD DE LA UNIVERSIDAD)</w:t>
            </w:r>
          </w:p>
          <w:p w14:paraId="565EFBA3"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Servidores (virtuales) para 717 alumnos</w:t>
            </w:r>
          </w:p>
          <w:p w14:paraId="14E87755"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xml:space="preserve">Servidor 2 </w:t>
            </w:r>
            <w:proofErr w:type="spellStart"/>
            <w:r w:rsidRPr="00D45F38">
              <w:rPr>
                <w:rFonts w:asciiTheme="minorHAnsi" w:hAnsiTheme="minorHAnsi" w:cstheme="minorHAnsi"/>
                <w:sz w:val="16"/>
                <w:szCs w:val="16"/>
              </w:rPr>
              <w:t>core</w:t>
            </w:r>
            <w:proofErr w:type="spellEnd"/>
            <w:r w:rsidRPr="00D45F38">
              <w:rPr>
                <w:rFonts w:asciiTheme="minorHAnsi" w:hAnsiTheme="minorHAnsi" w:cstheme="minorHAnsi"/>
                <w:sz w:val="16"/>
                <w:szCs w:val="16"/>
              </w:rPr>
              <w:t xml:space="preserve"> </w:t>
            </w:r>
            <w:proofErr w:type="spellStart"/>
            <w:r w:rsidRPr="00D45F38">
              <w:rPr>
                <w:rFonts w:asciiTheme="minorHAnsi" w:hAnsiTheme="minorHAnsi" w:cstheme="minorHAnsi"/>
                <w:sz w:val="16"/>
                <w:szCs w:val="16"/>
              </w:rPr>
              <w:t>xeon</w:t>
            </w:r>
            <w:proofErr w:type="spellEnd"/>
            <w:r w:rsidRPr="00D45F38">
              <w:rPr>
                <w:rFonts w:asciiTheme="minorHAnsi" w:hAnsiTheme="minorHAnsi" w:cstheme="minorHAnsi"/>
                <w:sz w:val="16"/>
                <w:szCs w:val="16"/>
              </w:rPr>
              <w:t xml:space="preserve"> 3.4 </w:t>
            </w:r>
            <w:proofErr w:type="spellStart"/>
            <w:r w:rsidRPr="00D45F38">
              <w:rPr>
                <w:rFonts w:asciiTheme="minorHAnsi" w:hAnsiTheme="minorHAnsi" w:cstheme="minorHAnsi"/>
                <w:sz w:val="16"/>
                <w:szCs w:val="16"/>
              </w:rPr>
              <w:t>Ghz</w:t>
            </w:r>
            <w:proofErr w:type="spellEnd"/>
            <w:r w:rsidRPr="00D45F38">
              <w:rPr>
                <w:rFonts w:asciiTheme="minorHAnsi" w:hAnsiTheme="minorHAnsi" w:cstheme="minorHAnsi"/>
                <w:sz w:val="16"/>
                <w:szCs w:val="16"/>
              </w:rPr>
              <w:t xml:space="preserve">/ 8 RAM/ 1 </w:t>
            </w:r>
            <w:proofErr w:type="spellStart"/>
            <w:r w:rsidRPr="00D45F38">
              <w:rPr>
                <w:rFonts w:asciiTheme="minorHAnsi" w:hAnsiTheme="minorHAnsi" w:cstheme="minorHAnsi"/>
                <w:sz w:val="16"/>
                <w:szCs w:val="16"/>
              </w:rPr>
              <w:t>tb</w:t>
            </w:r>
            <w:proofErr w:type="spellEnd"/>
            <w:r w:rsidRPr="00D45F38">
              <w:rPr>
                <w:rFonts w:asciiTheme="minorHAnsi" w:hAnsiTheme="minorHAnsi" w:cstheme="minorHAnsi"/>
                <w:sz w:val="16"/>
                <w:szCs w:val="16"/>
              </w:rPr>
              <w:t xml:space="preserve"> DD</w:t>
            </w:r>
          </w:p>
          <w:p w14:paraId="3536A68F"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Windows Server 2022</w:t>
            </w:r>
          </w:p>
          <w:p w14:paraId="0CA09C03"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Equipo para bases de datos</w:t>
            </w:r>
          </w:p>
          <w:p w14:paraId="088DCD53" w14:textId="77777777" w:rsidR="00D45F38" w:rsidRPr="00D45F38" w:rsidRDefault="00D45F38" w:rsidP="00D45F38">
            <w:pPr>
              <w:jc w:val="both"/>
              <w:rPr>
                <w:rFonts w:asciiTheme="minorHAnsi" w:hAnsiTheme="minorHAnsi" w:cstheme="minorHAnsi"/>
                <w:sz w:val="16"/>
                <w:szCs w:val="16"/>
                <w:lang w:val="en-US"/>
              </w:rPr>
            </w:pPr>
            <w:proofErr w:type="spellStart"/>
            <w:r w:rsidRPr="00D45F38">
              <w:rPr>
                <w:rFonts w:asciiTheme="minorHAnsi" w:hAnsiTheme="minorHAnsi" w:cstheme="minorHAnsi"/>
                <w:sz w:val="16"/>
                <w:szCs w:val="16"/>
                <w:lang w:val="en-US"/>
              </w:rPr>
              <w:t>Servidor</w:t>
            </w:r>
            <w:proofErr w:type="spellEnd"/>
            <w:r w:rsidRPr="00D45F38">
              <w:rPr>
                <w:rFonts w:asciiTheme="minorHAnsi" w:hAnsiTheme="minorHAnsi" w:cstheme="minorHAnsi"/>
                <w:sz w:val="16"/>
                <w:szCs w:val="16"/>
                <w:lang w:val="en-US"/>
              </w:rPr>
              <w:t xml:space="preserve"> 2 Core Xeon 3.4 </w:t>
            </w:r>
            <w:proofErr w:type="spellStart"/>
            <w:r w:rsidRPr="00D45F38">
              <w:rPr>
                <w:rFonts w:asciiTheme="minorHAnsi" w:hAnsiTheme="minorHAnsi" w:cstheme="minorHAnsi"/>
                <w:sz w:val="16"/>
                <w:szCs w:val="16"/>
                <w:lang w:val="en-US"/>
              </w:rPr>
              <w:t>Ghz</w:t>
            </w:r>
            <w:proofErr w:type="spellEnd"/>
            <w:r w:rsidRPr="00D45F38">
              <w:rPr>
                <w:rFonts w:asciiTheme="minorHAnsi" w:hAnsiTheme="minorHAnsi" w:cstheme="minorHAnsi"/>
                <w:sz w:val="16"/>
                <w:szCs w:val="16"/>
                <w:lang w:val="en-US"/>
              </w:rPr>
              <w:t>/4RAM/ 80GB DD</w:t>
            </w:r>
          </w:p>
          <w:p w14:paraId="430A9F67" w14:textId="77777777" w:rsidR="00D45F38" w:rsidRPr="00D45F38" w:rsidRDefault="00D45F38" w:rsidP="00D45F38">
            <w:pPr>
              <w:jc w:val="both"/>
              <w:rPr>
                <w:rFonts w:asciiTheme="minorHAnsi" w:hAnsiTheme="minorHAnsi" w:cstheme="minorHAnsi"/>
                <w:sz w:val="16"/>
                <w:szCs w:val="16"/>
                <w:lang w:val="en-US"/>
              </w:rPr>
            </w:pPr>
            <w:r w:rsidRPr="00D45F38">
              <w:rPr>
                <w:rFonts w:asciiTheme="minorHAnsi" w:hAnsiTheme="minorHAnsi" w:cstheme="minorHAnsi"/>
                <w:sz w:val="16"/>
                <w:szCs w:val="16"/>
                <w:lang w:val="en-US"/>
              </w:rPr>
              <w:t>Windows Server 2022</w:t>
            </w:r>
          </w:p>
          <w:p w14:paraId="0991F961"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SQL Server 2022</w:t>
            </w:r>
          </w:p>
          <w:p w14:paraId="4018B23D"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Equipo para QA (capacitaciones y pruebas)</w:t>
            </w:r>
          </w:p>
          <w:p w14:paraId="0E7AAA40" w14:textId="77777777" w:rsidR="00D45F38" w:rsidRPr="00D45F38" w:rsidRDefault="00D45F38" w:rsidP="00D45F38">
            <w:pPr>
              <w:jc w:val="both"/>
              <w:rPr>
                <w:rFonts w:asciiTheme="minorHAnsi" w:hAnsiTheme="minorHAnsi" w:cstheme="minorHAnsi"/>
                <w:sz w:val="16"/>
                <w:szCs w:val="16"/>
                <w:lang w:val="en-US"/>
              </w:rPr>
            </w:pPr>
            <w:proofErr w:type="spellStart"/>
            <w:r w:rsidRPr="00D45F38">
              <w:rPr>
                <w:rFonts w:asciiTheme="minorHAnsi" w:hAnsiTheme="minorHAnsi" w:cstheme="minorHAnsi"/>
                <w:sz w:val="16"/>
                <w:szCs w:val="16"/>
                <w:lang w:val="en-US"/>
              </w:rPr>
              <w:t>Servidor</w:t>
            </w:r>
            <w:proofErr w:type="spellEnd"/>
            <w:r w:rsidRPr="00D45F38">
              <w:rPr>
                <w:rFonts w:asciiTheme="minorHAnsi" w:hAnsiTheme="minorHAnsi" w:cstheme="minorHAnsi"/>
                <w:sz w:val="16"/>
                <w:szCs w:val="16"/>
                <w:lang w:val="en-US"/>
              </w:rPr>
              <w:t xml:space="preserve"> 2 Core Xeon 3.4 </w:t>
            </w:r>
            <w:proofErr w:type="spellStart"/>
            <w:r w:rsidRPr="00D45F38">
              <w:rPr>
                <w:rFonts w:asciiTheme="minorHAnsi" w:hAnsiTheme="minorHAnsi" w:cstheme="minorHAnsi"/>
                <w:sz w:val="16"/>
                <w:szCs w:val="16"/>
                <w:lang w:val="en-US"/>
              </w:rPr>
              <w:t>Ghz</w:t>
            </w:r>
            <w:proofErr w:type="spellEnd"/>
            <w:r w:rsidRPr="00D45F38">
              <w:rPr>
                <w:rFonts w:asciiTheme="minorHAnsi" w:hAnsiTheme="minorHAnsi" w:cstheme="minorHAnsi"/>
                <w:sz w:val="16"/>
                <w:szCs w:val="16"/>
                <w:lang w:val="en-US"/>
              </w:rPr>
              <w:t>/4RAM/ 80GB DD</w:t>
            </w:r>
          </w:p>
          <w:p w14:paraId="12E215CC" w14:textId="77777777" w:rsidR="00D45F38" w:rsidRPr="00D45F38" w:rsidRDefault="00D45F38" w:rsidP="00D45F38">
            <w:pPr>
              <w:jc w:val="both"/>
              <w:rPr>
                <w:rFonts w:asciiTheme="minorHAnsi" w:hAnsiTheme="minorHAnsi" w:cstheme="minorHAnsi"/>
                <w:sz w:val="16"/>
                <w:szCs w:val="16"/>
                <w:lang w:val="en-US"/>
              </w:rPr>
            </w:pPr>
            <w:r w:rsidRPr="00D45F38">
              <w:rPr>
                <w:rFonts w:asciiTheme="minorHAnsi" w:hAnsiTheme="minorHAnsi" w:cstheme="minorHAnsi"/>
                <w:sz w:val="16"/>
                <w:szCs w:val="16"/>
                <w:lang w:val="en-US"/>
              </w:rPr>
              <w:t>Windows Server 2022</w:t>
            </w:r>
          </w:p>
          <w:p w14:paraId="066ADD99"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SQL Server 2022</w:t>
            </w:r>
          </w:p>
          <w:p w14:paraId="4CC3E9AF"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BPN y Balanceador</w:t>
            </w:r>
          </w:p>
          <w:p w14:paraId="12E8B3C5"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Equipo para alumnos, docentes y administrativos</w:t>
            </w:r>
          </w:p>
          <w:p w14:paraId="04455434"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 xml:space="preserve">Puede ser equipo Tablet, PC, LAPTOP (Windows o MAC), navegador GOOGLE CHROME, Windows 11 o posterior, MacOS Ventura 13.7 o versión posterior, Android 13.0 </w:t>
            </w:r>
            <w:proofErr w:type="spellStart"/>
            <w:r w:rsidRPr="00D45F38">
              <w:rPr>
                <w:rFonts w:asciiTheme="minorHAnsi" w:hAnsiTheme="minorHAnsi" w:cstheme="minorHAnsi"/>
                <w:sz w:val="16"/>
                <w:szCs w:val="16"/>
              </w:rPr>
              <w:t>Tiramisu</w:t>
            </w:r>
            <w:proofErr w:type="spellEnd"/>
            <w:r w:rsidRPr="00D45F38">
              <w:rPr>
                <w:rFonts w:asciiTheme="minorHAnsi" w:hAnsiTheme="minorHAnsi" w:cstheme="minorHAnsi"/>
                <w:sz w:val="16"/>
                <w:szCs w:val="16"/>
              </w:rPr>
              <w:t xml:space="preserve">, </w:t>
            </w:r>
            <w:proofErr w:type="spellStart"/>
            <w:r w:rsidRPr="00D45F38">
              <w:rPr>
                <w:rFonts w:asciiTheme="minorHAnsi" w:hAnsiTheme="minorHAnsi" w:cstheme="minorHAnsi"/>
                <w:sz w:val="16"/>
                <w:szCs w:val="16"/>
              </w:rPr>
              <w:t>iPadOS</w:t>
            </w:r>
            <w:proofErr w:type="spellEnd"/>
            <w:r w:rsidRPr="00D45F38">
              <w:rPr>
                <w:rFonts w:asciiTheme="minorHAnsi" w:hAnsiTheme="minorHAnsi" w:cstheme="minorHAnsi"/>
                <w:sz w:val="16"/>
                <w:szCs w:val="16"/>
              </w:rPr>
              <w:t xml:space="preserve"> 17.0 o posterior</w:t>
            </w:r>
          </w:p>
          <w:p w14:paraId="72BBF4E0" w14:textId="77777777" w:rsidR="00D45F38" w:rsidRPr="00D45F38" w:rsidRDefault="00D45F38" w:rsidP="00D45F38">
            <w:pPr>
              <w:jc w:val="both"/>
              <w:rPr>
                <w:rFonts w:asciiTheme="minorHAnsi" w:hAnsiTheme="minorHAnsi" w:cstheme="minorHAnsi"/>
                <w:sz w:val="16"/>
                <w:szCs w:val="16"/>
              </w:rPr>
            </w:pPr>
          </w:p>
          <w:p w14:paraId="2FAE391A"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CERTIFICACIÓN ANTE COFEPRIS. NORMA Oficial Mexicana NOM-024-SSA3-2012, Sistemas de información de registro electrónico para la salud.</w:t>
            </w:r>
          </w:p>
          <w:p w14:paraId="49D15A82" w14:textId="77777777" w:rsidR="00D45F38" w:rsidRPr="00D45F38" w:rsidRDefault="00D45F38" w:rsidP="00D45F38">
            <w:pPr>
              <w:jc w:val="both"/>
              <w:rPr>
                <w:rFonts w:asciiTheme="minorHAnsi" w:hAnsiTheme="minorHAnsi" w:cstheme="minorHAnsi"/>
                <w:sz w:val="16"/>
                <w:szCs w:val="16"/>
              </w:rPr>
            </w:pPr>
            <w:r w:rsidRPr="00D45F38">
              <w:rPr>
                <w:rFonts w:asciiTheme="minorHAnsi" w:hAnsiTheme="minorHAnsi" w:cstheme="minorHAnsi"/>
                <w:sz w:val="16"/>
                <w:szCs w:val="16"/>
              </w:rPr>
              <w:t>Intercambio de información en salud.</w:t>
            </w:r>
          </w:p>
          <w:p w14:paraId="7F8A12AD" w14:textId="77777777" w:rsidR="00D45F38" w:rsidRPr="00D45F38" w:rsidRDefault="00D45F38" w:rsidP="00D45F38">
            <w:pPr>
              <w:jc w:val="both"/>
              <w:rPr>
                <w:rFonts w:asciiTheme="minorHAnsi" w:hAnsiTheme="minorHAnsi" w:cstheme="minorHAnsi"/>
                <w:sz w:val="16"/>
                <w:szCs w:val="16"/>
              </w:rPr>
            </w:pPr>
          </w:p>
          <w:p w14:paraId="6EFB74CD" w14:textId="77777777" w:rsidR="00D45F38" w:rsidRPr="00E3243B" w:rsidRDefault="00D45F38" w:rsidP="00D45F38">
            <w:pPr>
              <w:jc w:val="both"/>
              <w:rPr>
                <w:rFonts w:asciiTheme="minorHAnsi" w:hAnsiTheme="minorHAnsi" w:cstheme="minorHAnsi"/>
                <w:sz w:val="16"/>
                <w:szCs w:val="16"/>
              </w:rPr>
            </w:pPr>
            <w:r w:rsidRPr="00E3243B">
              <w:rPr>
                <w:rFonts w:asciiTheme="minorHAnsi" w:hAnsiTheme="minorHAnsi" w:cstheme="minorHAnsi"/>
                <w:sz w:val="16"/>
                <w:szCs w:val="16"/>
              </w:rPr>
              <w:t>CAPACITACIÓN: EN LINEA EN LAS FECHAS ACORDADAS POR AMBAS PARTES, LAS VECES NECESARIAS PARA QUE UN GRUPO DE PERSONAS SE ENCUENTRE TÉCNICAMENTE CAPACITADO.</w:t>
            </w:r>
          </w:p>
          <w:p w14:paraId="3FBCC359" w14:textId="77777777" w:rsidR="00D45F38" w:rsidRPr="00E3243B" w:rsidRDefault="00D45F38" w:rsidP="00D45F38">
            <w:pPr>
              <w:jc w:val="both"/>
              <w:rPr>
                <w:rFonts w:asciiTheme="minorHAnsi" w:hAnsiTheme="minorHAnsi" w:cstheme="minorHAnsi"/>
                <w:sz w:val="16"/>
                <w:szCs w:val="16"/>
              </w:rPr>
            </w:pPr>
          </w:p>
          <w:p w14:paraId="27A3E183" w14:textId="479F164E" w:rsidR="00067C87" w:rsidRPr="00067C87" w:rsidRDefault="00D45F38" w:rsidP="00D45F38">
            <w:pPr>
              <w:jc w:val="both"/>
              <w:rPr>
                <w:rFonts w:asciiTheme="minorHAnsi" w:hAnsiTheme="minorHAnsi" w:cstheme="minorHAnsi"/>
                <w:sz w:val="16"/>
                <w:szCs w:val="16"/>
              </w:rPr>
            </w:pPr>
            <w:r w:rsidRPr="00E3243B">
              <w:rPr>
                <w:rFonts w:asciiTheme="minorHAnsi" w:hAnsiTheme="minorHAnsi" w:cstheme="minorHAnsi"/>
                <w:sz w:val="16"/>
                <w:szCs w:val="16"/>
              </w:rPr>
              <w:t>GARANTÍA: DE DOS AÑOS A PARTIR DE LA ENTREGA FINAL DEL SISTEMA POR CUALQUIER FALLA O ERROR EN LA PROGRAMACIÓN O RESULTADO ERRONEO DEL SISTEMA.</w:t>
            </w:r>
          </w:p>
        </w:tc>
        <w:tc>
          <w:tcPr>
            <w:tcW w:w="745" w:type="pct"/>
            <w:vAlign w:val="center"/>
          </w:tcPr>
          <w:p w14:paraId="36BDB4AF" w14:textId="37D15912" w:rsidR="00067C87" w:rsidRPr="00067C87" w:rsidRDefault="00067C87" w:rsidP="00067C87">
            <w:pPr>
              <w:jc w:val="center"/>
              <w:rPr>
                <w:rFonts w:ascii="Calibri" w:hAnsi="Calibri" w:cs="Calibri"/>
                <w:sz w:val="16"/>
                <w:szCs w:val="16"/>
              </w:rPr>
            </w:pPr>
            <w:r w:rsidRPr="00067C87">
              <w:rPr>
                <w:rFonts w:ascii="Calibri" w:hAnsi="Calibri" w:cs="Calibri"/>
                <w:sz w:val="16"/>
                <w:szCs w:val="16"/>
              </w:rPr>
              <w:lastRenderedPageBreak/>
              <w:t>Software</w:t>
            </w:r>
          </w:p>
          <w:p w14:paraId="550F1DAE" w14:textId="77777777" w:rsidR="00067C87" w:rsidRPr="00067C87" w:rsidRDefault="00067C87" w:rsidP="00067C87">
            <w:pPr>
              <w:jc w:val="center"/>
              <w:rPr>
                <w:rFonts w:ascii="Calibri" w:hAnsi="Calibri" w:cs="Calibri"/>
                <w:sz w:val="16"/>
                <w:szCs w:val="16"/>
              </w:rPr>
            </w:pPr>
          </w:p>
        </w:tc>
        <w:tc>
          <w:tcPr>
            <w:tcW w:w="445" w:type="pct"/>
            <w:vAlign w:val="center"/>
          </w:tcPr>
          <w:p w14:paraId="26C9685B" w14:textId="77777777" w:rsidR="00067C87" w:rsidRPr="00067C87" w:rsidRDefault="00067C87" w:rsidP="00067C87">
            <w:pPr>
              <w:jc w:val="center"/>
              <w:rPr>
                <w:rFonts w:ascii="Calibri" w:hAnsi="Calibri" w:cs="Calibri"/>
                <w:sz w:val="16"/>
                <w:szCs w:val="16"/>
              </w:rPr>
            </w:pPr>
            <w:r w:rsidRPr="00067C87">
              <w:rPr>
                <w:rFonts w:ascii="Calibri" w:hAnsi="Calibri" w:cs="Calibri"/>
                <w:sz w:val="16"/>
                <w:szCs w:val="16"/>
              </w:rPr>
              <w:t>1</w:t>
            </w:r>
          </w:p>
          <w:p w14:paraId="3FF273CD" w14:textId="77777777" w:rsidR="00067C87" w:rsidRPr="00067C87" w:rsidRDefault="00067C87" w:rsidP="00067C87">
            <w:pPr>
              <w:jc w:val="center"/>
              <w:rPr>
                <w:rFonts w:ascii="Calibri" w:hAnsi="Calibri" w:cs="Calibri"/>
                <w:sz w:val="16"/>
                <w:szCs w:val="16"/>
              </w:rPr>
            </w:pPr>
          </w:p>
        </w:tc>
      </w:tr>
      <w:tr w:rsidR="00067C87" w:rsidRPr="001E410F" w14:paraId="0B4A6EAB" w14:textId="77777777" w:rsidTr="008B3463">
        <w:trPr>
          <w:trHeight w:val="94"/>
          <w:jc w:val="center"/>
        </w:trPr>
        <w:tc>
          <w:tcPr>
            <w:tcW w:w="383" w:type="pct"/>
            <w:shd w:val="clear" w:color="auto" w:fill="auto"/>
            <w:vAlign w:val="center"/>
          </w:tcPr>
          <w:p w14:paraId="74CD6D5C" w14:textId="50FFA958" w:rsidR="00067C87" w:rsidRPr="00067C87" w:rsidRDefault="00067C87" w:rsidP="00067C87">
            <w:pPr>
              <w:jc w:val="center"/>
              <w:rPr>
                <w:rFonts w:ascii="Calibri" w:hAnsi="Calibri" w:cs="Calibri"/>
                <w:sz w:val="16"/>
                <w:szCs w:val="16"/>
              </w:rPr>
            </w:pPr>
            <w:r>
              <w:rPr>
                <w:rFonts w:ascii="Calibri" w:hAnsi="Calibri" w:cs="Calibri"/>
                <w:sz w:val="16"/>
                <w:szCs w:val="16"/>
              </w:rPr>
              <w:lastRenderedPageBreak/>
              <w:t>35</w:t>
            </w:r>
          </w:p>
        </w:tc>
        <w:tc>
          <w:tcPr>
            <w:tcW w:w="3427" w:type="pct"/>
            <w:shd w:val="clear" w:color="auto" w:fill="auto"/>
            <w:vAlign w:val="center"/>
          </w:tcPr>
          <w:p w14:paraId="5A218493" w14:textId="77777777" w:rsidR="008E0626" w:rsidRPr="008E0626" w:rsidRDefault="008E0626" w:rsidP="008E0626">
            <w:pPr>
              <w:jc w:val="both"/>
              <w:rPr>
                <w:rFonts w:asciiTheme="minorHAnsi" w:hAnsiTheme="minorHAnsi" w:cstheme="minorHAnsi"/>
                <w:b/>
                <w:sz w:val="16"/>
                <w:szCs w:val="16"/>
              </w:rPr>
            </w:pPr>
            <w:r w:rsidRPr="008E0626">
              <w:rPr>
                <w:rFonts w:asciiTheme="minorHAnsi" w:hAnsiTheme="minorHAnsi" w:cstheme="minorHAnsi"/>
                <w:b/>
                <w:sz w:val="16"/>
                <w:szCs w:val="16"/>
              </w:rPr>
              <w:t>APARATO DE RAYOS X DIGITAL 3D NEWTOM GIANO</w:t>
            </w:r>
          </w:p>
          <w:p w14:paraId="52E7DDA2" w14:textId="77777777" w:rsidR="008E0626" w:rsidRPr="008E0626" w:rsidRDefault="008E0626" w:rsidP="008E0626">
            <w:pPr>
              <w:jc w:val="both"/>
              <w:rPr>
                <w:rFonts w:asciiTheme="minorHAnsi" w:hAnsiTheme="minorHAnsi" w:cstheme="minorHAnsi"/>
                <w:sz w:val="16"/>
                <w:szCs w:val="16"/>
              </w:rPr>
            </w:pPr>
          </w:p>
          <w:p w14:paraId="242E6EB6" w14:textId="77777777" w:rsidR="008E0626" w:rsidRPr="008E0626" w:rsidRDefault="008E0626" w:rsidP="008E0626">
            <w:pPr>
              <w:jc w:val="both"/>
              <w:rPr>
                <w:rFonts w:asciiTheme="minorHAnsi" w:hAnsiTheme="minorHAnsi" w:cstheme="minorHAnsi"/>
                <w:sz w:val="16"/>
                <w:szCs w:val="16"/>
              </w:rPr>
            </w:pPr>
            <w:r w:rsidRPr="008E0626">
              <w:rPr>
                <w:rFonts w:asciiTheme="minorHAnsi" w:hAnsiTheme="minorHAnsi" w:cstheme="minorHAnsi"/>
                <w:sz w:val="16"/>
                <w:szCs w:val="16"/>
              </w:rPr>
              <w:t xml:space="preserve"> NEWTOM CONE BEM 3D IMAGING </w:t>
            </w:r>
          </w:p>
          <w:p w14:paraId="245A144F" w14:textId="209206B6" w:rsidR="008E0626" w:rsidRPr="008E0626" w:rsidRDefault="008E0626" w:rsidP="008E0626">
            <w:pPr>
              <w:jc w:val="both"/>
              <w:rPr>
                <w:rFonts w:asciiTheme="minorHAnsi" w:hAnsiTheme="minorHAnsi" w:cstheme="minorHAnsi"/>
                <w:sz w:val="16"/>
                <w:szCs w:val="16"/>
              </w:rPr>
            </w:pPr>
            <w:r w:rsidRPr="008E0626">
              <w:rPr>
                <w:rFonts w:asciiTheme="minorHAnsi" w:hAnsiTheme="minorHAnsi" w:cstheme="minorHAnsi"/>
                <w:sz w:val="16"/>
                <w:szCs w:val="16"/>
              </w:rPr>
              <w:t xml:space="preserve">1. CARACTERÍSTICAS ELÉCTRICAS Tensión de alimentación 115 – 240 VAC Single </w:t>
            </w:r>
            <w:proofErr w:type="spellStart"/>
            <w:r w:rsidRPr="008E0626">
              <w:rPr>
                <w:rFonts w:asciiTheme="minorHAnsi" w:hAnsiTheme="minorHAnsi" w:cstheme="minorHAnsi"/>
                <w:sz w:val="16"/>
                <w:szCs w:val="16"/>
              </w:rPr>
              <w:t>phase</w:t>
            </w:r>
            <w:proofErr w:type="spellEnd"/>
            <w:r w:rsidRPr="008E0626">
              <w:rPr>
                <w:rFonts w:asciiTheme="minorHAnsi" w:hAnsiTheme="minorHAnsi" w:cstheme="minorHAnsi"/>
                <w:sz w:val="16"/>
                <w:szCs w:val="16"/>
              </w:rPr>
              <w:t xml:space="preserve"> Frecuencia de alimentación 50 / 60 Hz Potencia </w:t>
            </w:r>
            <w:proofErr w:type="spellStart"/>
            <w:r w:rsidRPr="008E0626">
              <w:rPr>
                <w:rFonts w:asciiTheme="minorHAnsi" w:hAnsiTheme="minorHAnsi" w:cstheme="minorHAnsi"/>
                <w:sz w:val="16"/>
                <w:szCs w:val="16"/>
              </w:rPr>
              <w:t>standby</w:t>
            </w:r>
            <w:proofErr w:type="spellEnd"/>
            <w:r w:rsidRPr="008E0626">
              <w:rPr>
                <w:rFonts w:asciiTheme="minorHAnsi" w:hAnsiTheme="minorHAnsi" w:cstheme="minorHAnsi"/>
                <w:sz w:val="16"/>
                <w:szCs w:val="16"/>
              </w:rPr>
              <w:t xml:space="preserve"> (absorción en </w:t>
            </w:r>
            <w:proofErr w:type="spellStart"/>
            <w:r w:rsidRPr="008E0626">
              <w:rPr>
                <w:rFonts w:asciiTheme="minorHAnsi" w:hAnsiTheme="minorHAnsi" w:cstheme="minorHAnsi"/>
                <w:sz w:val="16"/>
                <w:szCs w:val="16"/>
              </w:rPr>
              <w:t>standby</w:t>
            </w:r>
            <w:proofErr w:type="spellEnd"/>
            <w:r w:rsidRPr="008E0626">
              <w:rPr>
                <w:rFonts w:asciiTheme="minorHAnsi" w:hAnsiTheme="minorHAnsi" w:cstheme="minorHAnsi"/>
                <w:sz w:val="16"/>
                <w:szCs w:val="16"/>
              </w:rPr>
              <w:t xml:space="preserve"> </w:t>
            </w:r>
            <w:proofErr w:type="spellStart"/>
            <w:r w:rsidRPr="008E0626">
              <w:rPr>
                <w:rFonts w:asciiTheme="minorHAnsi" w:hAnsiTheme="minorHAnsi" w:cstheme="minorHAnsi"/>
                <w:sz w:val="16"/>
                <w:szCs w:val="16"/>
              </w:rPr>
              <w:t>mode</w:t>
            </w:r>
            <w:proofErr w:type="spellEnd"/>
            <w:r w:rsidRPr="008E0626">
              <w:rPr>
                <w:rFonts w:asciiTheme="minorHAnsi" w:hAnsiTheme="minorHAnsi" w:cstheme="minorHAnsi"/>
                <w:sz w:val="16"/>
                <w:szCs w:val="16"/>
              </w:rPr>
              <w:t xml:space="preserve">) 20 W Corriente máxima absorbida en condiciones de funcionamiento 20A @ 115V (20A Fuse) 12A @ 240V (12A Fuse) Resistencia aparente de línea máxima 0.5 Ω @ 240 V - 0.25 Ω @ 115 V Potencia máxima de entrada de pico al ánodo 1184 W (p. ej. 74 kV/16 mA) Combinación corriente/tensión para la máxima potencia de salida 74 kV/16 mA (1184 W) Motor columna 25 s </w:t>
            </w:r>
            <w:proofErr w:type="spellStart"/>
            <w:r w:rsidRPr="008E0626">
              <w:rPr>
                <w:rFonts w:asciiTheme="minorHAnsi" w:hAnsiTheme="minorHAnsi" w:cstheme="minorHAnsi"/>
                <w:sz w:val="16"/>
                <w:szCs w:val="16"/>
              </w:rPr>
              <w:t>on</w:t>
            </w:r>
            <w:proofErr w:type="spellEnd"/>
            <w:r w:rsidRPr="008E0626">
              <w:rPr>
                <w:rFonts w:asciiTheme="minorHAnsi" w:hAnsiTheme="minorHAnsi" w:cstheme="minorHAnsi"/>
                <w:sz w:val="16"/>
                <w:szCs w:val="16"/>
              </w:rPr>
              <w:t xml:space="preserve"> 400 s off Motor cinemático 1/20</w:t>
            </w:r>
            <w:r w:rsidR="00F16157">
              <w:rPr>
                <w:rFonts w:asciiTheme="minorHAnsi" w:hAnsiTheme="minorHAnsi" w:cstheme="minorHAnsi"/>
                <w:sz w:val="16"/>
                <w:szCs w:val="16"/>
              </w:rPr>
              <w:t>.</w:t>
            </w:r>
            <w:r w:rsidRPr="008E0626">
              <w:rPr>
                <w:rFonts w:asciiTheme="minorHAnsi" w:hAnsiTheme="minorHAnsi" w:cstheme="minorHAnsi"/>
                <w:sz w:val="16"/>
                <w:szCs w:val="16"/>
              </w:rPr>
              <w:t xml:space="preserve"> </w:t>
            </w:r>
          </w:p>
          <w:p w14:paraId="2EC9EC86" w14:textId="77777777" w:rsidR="008E0626" w:rsidRPr="008E0626" w:rsidRDefault="008E0626" w:rsidP="008E0626">
            <w:pPr>
              <w:jc w:val="both"/>
              <w:rPr>
                <w:rFonts w:asciiTheme="minorHAnsi" w:hAnsiTheme="minorHAnsi" w:cstheme="minorHAnsi"/>
                <w:sz w:val="16"/>
                <w:szCs w:val="16"/>
              </w:rPr>
            </w:pPr>
          </w:p>
          <w:p w14:paraId="39772CED" w14:textId="1D182FEA" w:rsidR="008E0626" w:rsidRPr="008E0626" w:rsidRDefault="008E0626" w:rsidP="008E0626">
            <w:pPr>
              <w:jc w:val="both"/>
              <w:rPr>
                <w:rFonts w:asciiTheme="minorHAnsi" w:hAnsiTheme="minorHAnsi" w:cstheme="minorHAnsi"/>
                <w:sz w:val="16"/>
                <w:szCs w:val="16"/>
              </w:rPr>
            </w:pPr>
            <w:r w:rsidRPr="008E0626">
              <w:rPr>
                <w:rFonts w:asciiTheme="minorHAnsi" w:hAnsiTheme="minorHAnsi" w:cstheme="minorHAnsi"/>
                <w:sz w:val="16"/>
                <w:szCs w:val="16"/>
              </w:rPr>
              <w:t xml:space="preserve">2. CARACTERÍSTICAS RADIOLÓGICAS Tensión del generador 2D: 60 – 85 kV 3D: 90kV modalidad pulsada Corriente anódica 2 – 16 mA Tipo de generador Potencial constante (DC) Frecuencia generador 100 – 180 kHz Máxima potencia anódica de entrada continua 42 W Desviación máxima respecto a los valores declarados kV: &lt; 5% mA: &lt; 10% ms: &lt; 5% + 50 ms </w:t>
            </w:r>
            <w:proofErr w:type="spellStart"/>
            <w:r w:rsidRPr="008E0626">
              <w:rPr>
                <w:rFonts w:asciiTheme="minorHAnsi" w:hAnsiTheme="minorHAnsi" w:cstheme="minorHAnsi"/>
                <w:sz w:val="16"/>
                <w:szCs w:val="16"/>
              </w:rPr>
              <w:t>mAs</w:t>
            </w:r>
            <w:proofErr w:type="spellEnd"/>
            <w:r w:rsidRPr="008E0626">
              <w:rPr>
                <w:rFonts w:asciiTheme="minorHAnsi" w:hAnsiTheme="minorHAnsi" w:cstheme="minorHAnsi"/>
                <w:sz w:val="16"/>
                <w:szCs w:val="16"/>
              </w:rPr>
              <w:t xml:space="preserve">: &lt; 10% + 0.2 </w:t>
            </w:r>
            <w:proofErr w:type="spellStart"/>
            <w:r w:rsidRPr="008E0626">
              <w:rPr>
                <w:rFonts w:asciiTheme="minorHAnsi" w:hAnsiTheme="minorHAnsi" w:cstheme="minorHAnsi"/>
                <w:sz w:val="16"/>
                <w:szCs w:val="16"/>
              </w:rPr>
              <w:t>mAs</w:t>
            </w:r>
            <w:proofErr w:type="spellEnd"/>
            <w:r w:rsidRPr="008E0626">
              <w:rPr>
                <w:rFonts w:asciiTheme="minorHAnsi" w:hAnsiTheme="minorHAnsi" w:cstheme="minorHAnsi"/>
                <w:sz w:val="16"/>
                <w:szCs w:val="16"/>
              </w:rPr>
              <w:t xml:space="preserve"> Error linealidad &lt; 0,2 Coeficiente de variación &lt; 0,05 Tubo </w:t>
            </w:r>
            <w:proofErr w:type="spellStart"/>
            <w:r w:rsidRPr="008E0626">
              <w:rPr>
                <w:rFonts w:asciiTheme="minorHAnsi" w:hAnsiTheme="minorHAnsi" w:cstheme="minorHAnsi"/>
                <w:sz w:val="16"/>
                <w:szCs w:val="16"/>
              </w:rPr>
              <w:t>radiógeno</w:t>
            </w:r>
            <w:proofErr w:type="spellEnd"/>
            <w:r w:rsidRPr="008E0626">
              <w:rPr>
                <w:rFonts w:asciiTheme="minorHAnsi" w:hAnsiTheme="minorHAnsi" w:cstheme="minorHAnsi"/>
                <w:sz w:val="16"/>
                <w:szCs w:val="16"/>
              </w:rPr>
              <w:t xml:space="preserve"> CANON / TOSHIBA D-0510SB CEI OPX/105-12 Dimensiones mancha focal 0.5 mm según IEC 60336 Material fabricación ánodo Tungsteno (W) Inclinación ánodo 10° (CANON / TOSHIBA D-0510SB) 12° (CEI OPX/105-12) Capacidad térmica del ánodo 30 kJ (CEI </w:t>
            </w:r>
            <w:proofErr w:type="spellStart"/>
            <w:r w:rsidRPr="008E0626">
              <w:rPr>
                <w:rFonts w:asciiTheme="minorHAnsi" w:hAnsiTheme="minorHAnsi" w:cstheme="minorHAnsi"/>
                <w:sz w:val="16"/>
                <w:szCs w:val="16"/>
              </w:rPr>
              <w:t>tube</w:t>
            </w:r>
            <w:proofErr w:type="spellEnd"/>
            <w:r w:rsidRPr="008E0626">
              <w:rPr>
                <w:rFonts w:asciiTheme="minorHAnsi" w:hAnsiTheme="minorHAnsi" w:cstheme="minorHAnsi"/>
                <w:sz w:val="16"/>
                <w:szCs w:val="16"/>
              </w:rPr>
              <w:t xml:space="preserve">) – 35 kJ (CANON / TOSHIBA </w:t>
            </w:r>
            <w:proofErr w:type="spellStart"/>
            <w:r w:rsidRPr="008E0626">
              <w:rPr>
                <w:rFonts w:asciiTheme="minorHAnsi" w:hAnsiTheme="minorHAnsi" w:cstheme="minorHAnsi"/>
                <w:sz w:val="16"/>
                <w:szCs w:val="16"/>
              </w:rPr>
              <w:t>tube</w:t>
            </w:r>
            <w:proofErr w:type="spellEnd"/>
            <w:r w:rsidRPr="008E0626">
              <w:rPr>
                <w:rFonts w:asciiTheme="minorHAnsi" w:hAnsiTheme="minorHAnsi" w:cstheme="minorHAnsi"/>
                <w:sz w:val="16"/>
                <w:szCs w:val="16"/>
              </w:rPr>
              <w:t xml:space="preserve">) Curvas térmicas del monobloque Filtración inherente (incluida filtración complementaria) 2D: &gt; 2.5 mm Al @ 85 kV 3D: 6.5 mm Al @ 90 kV Capa </w:t>
            </w:r>
            <w:proofErr w:type="spellStart"/>
            <w:r w:rsidRPr="008E0626">
              <w:rPr>
                <w:rFonts w:asciiTheme="minorHAnsi" w:hAnsiTheme="minorHAnsi" w:cstheme="minorHAnsi"/>
                <w:sz w:val="16"/>
                <w:szCs w:val="16"/>
              </w:rPr>
              <w:t>hemirreductora</w:t>
            </w:r>
            <w:proofErr w:type="spellEnd"/>
            <w:r w:rsidRPr="008E0626">
              <w:rPr>
                <w:rFonts w:asciiTheme="minorHAnsi" w:hAnsiTheme="minorHAnsi" w:cstheme="minorHAnsi"/>
                <w:sz w:val="16"/>
                <w:szCs w:val="16"/>
              </w:rPr>
              <w:t xml:space="preserve"> (HLV) 2D: &gt; 2.9 mm @ 80 kV </w:t>
            </w:r>
            <w:proofErr w:type="spellStart"/>
            <w:r w:rsidRPr="008E0626">
              <w:rPr>
                <w:rFonts w:asciiTheme="minorHAnsi" w:hAnsiTheme="minorHAnsi" w:cstheme="minorHAnsi"/>
                <w:sz w:val="16"/>
                <w:szCs w:val="16"/>
              </w:rPr>
              <w:t>Leakage</w:t>
            </w:r>
            <w:proofErr w:type="spellEnd"/>
            <w:r w:rsidRPr="008E0626">
              <w:rPr>
                <w:rFonts w:asciiTheme="minorHAnsi" w:hAnsiTheme="minorHAnsi" w:cstheme="minorHAnsi"/>
                <w:sz w:val="16"/>
                <w:szCs w:val="16"/>
              </w:rPr>
              <w:t xml:space="preserve"> </w:t>
            </w:r>
            <w:proofErr w:type="spellStart"/>
            <w:r w:rsidRPr="008E0626">
              <w:rPr>
                <w:rFonts w:asciiTheme="minorHAnsi" w:hAnsiTheme="minorHAnsi" w:cstheme="minorHAnsi"/>
                <w:sz w:val="16"/>
                <w:szCs w:val="16"/>
              </w:rPr>
              <w:t>Technique</w:t>
            </w:r>
            <w:proofErr w:type="spellEnd"/>
            <w:r w:rsidRPr="008E0626">
              <w:rPr>
                <w:rFonts w:asciiTheme="minorHAnsi" w:hAnsiTheme="minorHAnsi" w:cstheme="minorHAnsi"/>
                <w:sz w:val="16"/>
                <w:szCs w:val="16"/>
              </w:rPr>
              <w:t xml:space="preserve"> Factor (LTF) 90 kV; 0.47 mA Radiación de fuga &lt;0.88mGy / h a 1 metro de la mancha focal de 90 kV @ 42 W Tiempo de exposición (PAN/CEPH/CBCT) 2D: 1 s - 18 s emisión continua (en función del tipo de examen 2D </w:t>
            </w:r>
            <w:r w:rsidRPr="008E0626">
              <w:rPr>
                <w:rFonts w:asciiTheme="minorHAnsi" w:hAnsiTheme="minorHAnsi" w:cstheme="minorHAnsi"/>
                <w:sz w:val="16"/>
                <w:szCs w:val="16"/>
              </w:rPr>
              <w:lastRenderedPageBreak/>
              <w:t xml:space="preserve">seleccionado) 3D: 1 s – 10,4 s radiación pulsada </w:t>
            </w:r>
          </w:p>
          <w:p w14:paraId="2C034C9A" w14:textId="77777777" w:rsidR="008E0626" w:rsidRPr="008E0626" w:rsidRDefault="008E0626" w:rsidP="008E0626">
            <w:pPr>
              <w:jc w:val="both"/>
              <w:rPr>
                <w:rFonts w:asciiTheme="minorHAnsi" w:hAnsiTheme="minorHAnsi" w:cstheme="minorHAnsi"/>
                <w:sz w:val="16"/>
                <w:szCs w:val="16"/>
              </w:rPr>
            </w:pPr>
            <w:r w:rsidRPr="008E0626">
              <w:rPr>
                <w:rFonts w:asciiTheme="minorHAnsi" w:hAnsiTheme="minorHAnsi" w:cstheme="minorHAnsi"/>
                <w:sz w:val="16"/>
                <w:szCs w:val="16"/>
              </w:rPr>
              <w:t xml:space="preserve">Distancia fuente – colimador primario Vertical: 110 mm </w:t>
            </w:r>
          </w:p>
          <w:p w14:paraId="159E74E2" w14:textId="43F2D589" w:rsidR="008E0626" w:rsidRDefault="008E0626" w:rsidP="008E0626">
            <w:pPr>
              <w:jc w:val="both"/>
              <w:rPr>
                <w:rFonts w:asciiTheme="minorHAnsi" w:hAnsiTheme="minorHAnsi" w:cstheme="minorHAnsi"/>
                <w:sz w:val="16"/>
                <w:szCs w:val="16"/>
              </w:rPr>
            </w:pPr>
            <w:r w:rsidRPr="008E0626">
              <w:rPr>
                <w:rFonts w:asciiTheme="minorHAnsi" w:hAnsiTheme="minorHAnsi" w:cstheme="minorHAnsi"/>
                <w:sz w:val="16"/>
                <w:szCs w:val="16"/>
              </w:rPr>
              <w:t>Horizontal: 80 mm</w:t>
            </w:r>
          </w:p>
          <w:p w14:paraId="55F6C515" w14:textId="77777777" w:rsidR="00F16157" w:rsidRPr="008E0626" w:rsidRDefault="00F16157" w:rsidP="008E0626">
            <w:pPr>
              <w:jc w:val="both"/>
              <w:rPr>
                <w:rFonts w:asciiTheme="minorHAnsi" w:hAnsiTheme="minorHAnsi" w:cstheme="minorHAnsi"/>
                <w:sz w:val="16"/>
                <w:szCs w:val="16"/>
              </w:rPr>
            </w:pPr>
          </w:p>
          <w:p w14:paraId="7AF6B9C5" w14:textId="77777777" w:rsidR="008E0626" w:rsidRPr="008E0626" w:rsidRDefault="008E0626" w:rsidP="008E0626">
            <w:pPr>
              <w:jc w:val="both"/>
              <w:rPr>
                <w:rFonts w:asciiTheme="minorHAnsi" w:hAnsiTheme="minorHAnsi" w:cstheme="minorHAnsi"/>
                <w:sz w:val="16"/>
                <w:szCs w:val="16"/>
              </w:rPr>
            </w:pPr>
            <w:r w:rsidRPr="008E0626">
              <w:rPr>
                <w:rFonts w:asciiTheme="minorHAnsi" w:hAnsiTheme="minorHAnsi" w:cstheme="minorHAnsi"/>
                <w:sz w:val="16"/>
                <w:szCs w:val="16"/>
              </w:rPr>
              <w:t xml:space="preserve">8.5. CARACTERÍSTICAS DEL DETECTOR CBCT Dimensiones área sensible CBCT 162 x 162 mm CBCT: 161,3 x 161,3 mm CBCT: 169,7 x 169,7 mm CBCT: 159,544 x 159,544 mm Dimensión píxel 127 µm 105 µm 110,5 µm 98 µm Tecnología sensor Silicio amorfo IGZO TFT Material y tipo de centellador Direct </w:t>
            </w:r>
            <w:proofErr w:type="spellStart"/>
            <w:r w:rsidRPr="008E0626">
              <w:rPr>
                <w:rFonts w:asciiTheme="minorHAnsi" w:hAnsiTheme="minorHAnsi" w:cstheme="minorHAnsi"/>
                <w:sz w:val="16"/>
                <w:szCs w:val="16"/>
              </w:rPr>
              <w:t>Deposition</w:t>
            </w:r>
            <w:proofErr w:type="spellEnd"/>
            <w:r w:rsidRPr="008E0626">
              <w:rPr>
                <w:rFonts w:asciiTheme="minorHAnsi" w:hAnsiTheme="minorHAnsi" w:cstheme="minorHAnsi"/>
                <w:sz w:val="16"/>
                <w:szCs w:val="16"/>
              </w:rPr>
              <w:t xml:space="preserve"> </w:t>
            </w:r>
            <w:proofErr w:type="spellStart"/>
            <w:r w:rsidRPr="008E0626">
              <w:rPr>
                <w:rFonts w:asciiTheme="minorHAnsi" w:hAnsiTheme="minorHAnsi" w:cstheme="minorHAnsi"/>
                <w:sz w:val="16"/>
                <w:szCs w:val="16"/>
              </w:rPr>
              <w:t>CsI</w:t>
            </w:r>
            <w:proofErr w:type="spellEnd"/>
            <w:r w:rsidRPr="008E0626">
              <w:rPr>
                <w:rFonts w:asciiTheme="minorHAnsi" w:hAnsiTheme="minorHAnsi" w:cstheme="minorHAnsi"/>
                <w:sz w:val="16"/>
                <w:szCs w:val="16"/>
              </w:rPr>
              <w:t xml:space="preserve"> MTF (</w:t>
            </w:r>
            <w:proofErr w:type="spellStart"/>
            <w:r w:rsidRPr="008E0626">
              <w:rPr>
                <w:rFonts w:asciiTheme="minorHAnsi" w:hAnsiTheme="minorHAnsi" w:cstheme="minorHAnsi"/>
                <w:sz w:val="16"/>
                <w:szCs w:val="16"/>
              </w:rPr>
              <w:t>Modulation</w:t>
            </w:r>
            <w:proofErr w:type="spellEnd"/>
            <w:r w:rsidRPr="008E0626">
              <w:rPr>
                <w:rFonts w:asciiTheme="minorHAnsi" w:hAnsiTheme="minorHAnsi" w:cstheme="minorHAnsi"/>
                <w:sz w:val="16"/>
                <w:szCs w:val="16"/>
              </w:rPr>
              <w:t xml:space="preserve"> Transfer </w:t>
            </w:r>
            <w:proofErr w:type="spellStart"/>
            <w:r w:rsidRPr="008E0626">
              <w:rPr>
                <w:rFonts w:asciiTheme="minorHAnsi" w:hAnsiTheme="minorHAnsi" w:cstheme="minorHAnsi"/>
                <w:sz w:val="16"/>
                <w:szCs w:val="16"/>
              </w:rPr>
              <w:t>Function</w:t>
            </w:r>
            <w:proofErr w:type="spellEnd"/>
            <w:r w:rsidRPr="008E0626">
              <w:rPr>
                <w:rFonts w:asciiTheme="minorHAnsi" w:hAnsiTheme="minorHAnsi" w:cstheme="minorHAnsi"/>
                <w:sz w:val="16"/>
                <w:szCs w:val="16"/>
              </w:rPr>
              <w:t xml:space="preserve">) 57% @ 1lp/mm (1x1) 58% @ 1 </w:t>
            </w:r>
            <w:proofErr w:type="spellStart"/>
            <w:r w:rsidRPr="008E0626">
              <w:rPr>
                <w:rFonts w:asciiTheme="minorHAnsi" w:hAnsiTheme="minorHAnsi" w:cstheme="minorHAnsi"/>
                <w:sz w:val="16"/>
                <w:szCs w:val="16"/>
              </w:rPr>
              <w:t>lp</w:t>
            </w:r>
            <w:proofErr w:type="spellEnd"/>
            <w:r w:rsidRPr="008E0626">
              <w:rPr>
                <w:rFonts w:asciiTheme="minorHAnsi" w:hAnsiTheme="minorHAnsi" w:cstheme="minorHAnsi"/>
                <w:sz w:val="16"/>
                <w:szCs w:val="16"/>
              </w:rPr>
              <w:t xml:space="preserve">/mm (1x1) 58% @ 1 </w:t>
            </w:r>
            <w:proofErr w:type="spellStart"/>
            <w:r w:rsidRPr="008E0626">
              <w:rPr>
                <w:rFonts w:asciiTheme="minorHAnsi" w:hAnsiTheme="minorHAnsi" w:cstheme="minorHAnsi"/>
                <w:sz w:val="16"/>
                <w:szCs w:val="16"/>
              </w:rPr>
              <w:t>lp</w:t>
            </w:r>
            <w:proofErr w:type="spellEnd"/>
            <w:r w:rsidRPr="008E0626">
              <w:rPr>
                <w:rFonts w:asciiTheme="minorHAnsi" w:hAnsiTheme="minorHAnsi" w:cstheme="minorHAnsi"/>
                <w:sz w:val="16"/>
                <w:szCs w:val="16"/>
              </w:rPr>
              <w:t xml:space="preserve">/mm(1x1) 65% @ 1 </w:t>
            </w:r>
            <w:proofErr w:type="spellStart"/>
            <w:r w:rsidRPr="008E0626">
              <w:rPr>
                <w:rFonts w:asciiTheme="minorHAnsi" w:hAnsiTheme="minorHAnsi" w:cstheme="minorHAnsi"/>
                <w:sz w:val="16"/>
                <w:szCs w:val="16"/>
              </w:rPr>
              <w:t>lp</w:t>
            </w:r>
            <w:proofErr w:type="spellEnd"/>
            <w:r w:rsidRPr="008E0626">
              <w:rPr>
                <w:rFonts w:asciiTheme="minorHAnsi" w:hAnsiTheme="minorHAnsi" w:cstheme="minorHAnsi"/>
                <w:sz w:val="16"/>
                <w:szCs w:val="16"/>
              </w:rPr>
              <w:t xml:space="preserve">/mm(1x1) DQE (Detective Quantum </w:t>
            </w:r>
            <w:proofErr w:type="spellStart"/>
            <w:r w:rsidRPr="008E0626">
              <w:rPr>
                <w:rFonts w:asciiTheme="minorHAnsi" w:hAnsiTheme="minorHAnsi" w:cstheme="minorHAnsi"/>
                <w:sz w:val="16"/>
                <w:szCs w:val="16"/>
              </w:rPr>
              <w:t>Efficiency</w:t>
            </w:r>
            <w:proofErr w:type="spellEnd"/>
            <w:r w:rsidRPr="008E0626">
              <w:rPr>
                <w:rFonts w:asciiTheme="minorHAnsi" w:hAnsiTheme="minorHAnsi" w:cstheme="minorHAnsi"/>
                <w:sz w:val="16"/>
                <w:szCs w:val="16"/>
              </w:rPr>
              <w:t xml:space="preserve">) 70% @ 0lp/mm (1x1) 78% @ 0 </w:t>
            </w:r>
            <w:proofErr w:type="spellStart"/>
            <w:r w:rsidRPr="008E0626">
              <w:rPr>
                <w:rFonts w:asciiTheme="minorHAnsi" w:hAnsiTheme="minorHAnsi" w:cstheme="minorHAnsi"/>
                <w:sz w:val="16"/>
                <w:szCs w:val="16"/>
              </w:rPr>
              <w:t>lp</w:t>
            </w:r>
            <w:proofErr w:type="spellEnd"/>
            <w:r w:rsidRPr="008E0626">
              <w:rPr>
                <w:rFonts w:asciiTheme="minorHAnsi" w:hAnsiTheme="minorHAnsi" w:cstheme="minorHAnsi"/>
                <w:sz w:val="16"/>
                <w:szCs w:val="16"/>
              </w:rPr>
              <w:t xml:space="preserve">/mm (1x1) 65% @ 0 </w:t>
            </w:r>
            <w:proofErr w:type="spellStart"/>
            <w:r w:rsidRPr="008E0626">
              <w:rPr>
                <w:rFonts w:asciiTheme="minorHAnsi" w:hAnsiTheme="minorHAnsi" w:cstheme="minorHAnsi"/>
                <w:sz w:val="16"/>
                <w:szCs w:val="16"/>
              </w:rPr>
              <w:t>lp</w:t>
            </w:r>
            <w:proofErr w:type="spellEnd"/>
            <w:r w:rsidRPr="008E0626">
              <w:rPr>
                <w:rFonts w:asciiTheme="minorHAnsi" w:hAnsiTheme="minorHAnsi" w:cstheme="minorHAnsi"/>
                <w:sz w:val="16"/>
                <w:szCs w:val="16"/>
              </w:rPr>
              <w:t xml:space="preserve">/mm (1x1) 65% @ 0 </w:t>
            </w:r>
            <w:proofErr w:type="spellStart"/>
            <w:r w:rsidRPr="008E0626">
              <w:rPr>
                <w:rFonts w:asciiTheme="minorHAnsi" w:hAnsiTheme="minorHAnsi" w:cstheme="minorHAnsi"/>
                <w:sz w:val="16"/>
                <w:szCs w:val="16"/>
              </w:rPr>
              <w:t>lp</w:t>
            </w:r>
            <w:proofErr w:type="spellEnd"/>
            <w:r w:rsidRPr="008E0626">
              <w:rPr>
                <w:rFonts w:asciiTheme="minorHAnsi" w:hAnsiTheme="minorHAnsi" w:cstheme="minorHAnsi"/>
                <w:sz w:val="16"/>
                <w:szCs w:val="16"/>
              </w:rPr>
              <w:t>/mm (1x1) Dimensiones matriz sensor 1.280 x 1.280 píxeles 1.536x1.536 píxel (1x1) 768x768 píxel (2x2) 1.532x1.532 píxel (1x1) 766x766 píxel (2x2) 1.628x1.628 píxeles (1x1) 814x814 píxeles (2x2) Niveles de gris 16 bits 14 bits Conexión Gigabit Ethernet</w:t>
            </w:r>
          </w:p>
          <w:p w14:paraId="6641B931" w14:textId="77777777" w:rsidR="008E0626" w:rsidRPr="008E0626" w:rsidRDefault="008E0626" w:rsidP="008E0626">
            <w:pPr>
              <w:jc w:val="both"/>
              <w:rPr>
                <w:rFonts w:asciiTheme="minorHAnsi" w:hAnsiTheme="minorHAnsi" w:cstheme="minorHAnsi"/>
                <w:sz w:val="16"/>
                <w:szCs w:val="16"/>
              </w:rPr>
            </w:pPr>
          </w:p>
          <w:p w14:paraId="77B82BBF" w14:textId="77777777" w:rsidR="00067C87" w:rsidRDefault="008E0626" w:rsidP="008E0626">
            <w:pPr>
              <w:jc w:val="both"/>
              <w:rPr>
                <w:rFonts w:asciiTheme="minorHAnsi" w:hAnsiTheme="minorHAnsi" w:cstheme="minorHAnsi"/>
                <w:sz w:val="16"/>
                <w:szCs w:val="16"/>
              </w:rPr>
            </w:pPr>
            <w:r w:rsidRPr="008E0626">
              <w:rPr>
                <w:rFonts w:asciiTheme="minorHAnsi" w:hAnsiTheme="minorHAnsi" w:cstheme="minorHAnsi"/>
                <w:sz w:val="16"/>
                <w:szCs w:val="16"/>
              </w:rPr>
              <w:t xml:space="preserve">8.6. CARACTERÍSTICAS DEL SENSOR STANDARD PANORÁMICO 2D ESPECÍFICO (PAN). Dimensiones área activa 6 x 151,2 mm 6,7 x 152 mm 7,2 x 153,6 mm 6,2 x 149 mm Dimensiones área sensible efectiva 6 x 148 mm 6 x 148 mm 6 x 148 mm 6,2 x 149 mm Dimensión píxel 100 </w:t>
            </w:r>
            <w:proofErr w:type="spellStart"/>
            <w:r w:rsidRPr="008E0626">
              <w:rPr>
                <w:rFonts w:asciiTheme="minorHAnsi" w:hAnsiTheme="minorHAnsi" w:cstheme="minorHAnsi"/>
                <w:sz w:val="16"/>
                <w:szCs w:val="16"/>
              </w:rPr>
              <w:t>μm</w:t>
            </w:r>
            <w:proofErr w:type="spellEnd"/>
            <w:r w:rsidRPr="008E0626">
              <w:rPr>
                <w:rFonts w:asciiTheme="minorHAnsi" w:hAnsiTheme="minorHAnsi" w:cstheme="minorHAnsi"/>
                <w:sz w:val="16"/>
                <w:szCs w:val="16"/>
              </w:rPr>
              <w:t xml:space="preserve"> 99 µm2 100 µm2 97 µm2 Tecnología sensor CMOS </w:t>
            </w:r>
            <w:proofErr w:type="spellStart"/>
            <w:r w:rsidRPr="008E0626">
              <w:rPr>
                <w:rFonts w:asciiTheme="minorHAnsi" w:hAnsiTheme="minorHAnsi" w:cstheme="minorHAnsi"/>
                <w:sz w:val="16"/>
                <w:szCs w:val="16"/>
              </w:rPr>
              <w:t>CMOS</w:t>
            </w:r>
            <w:proofErr w:type="spellEnd"/>
            <w:r w:rsidRPr="008E0626">
              <w:rPr>
                <w:rFonts w:asciiTheme="minorHAnsi" w:hAnsiTheme="minorHAnsi" w:cstheme="minorHAnsi"/>
                <w:sz w:val="16"/>
                <w:szCs w:val="16"/>
              </w:rPr>
              <w:t xml:space="preserve"> IGZO TFT CMOS Material y tipo de centellador Direct </w:t>
            </w:r>
            <w:proofErr w:type="spellStart"/>
            <w:r w:rsidRPr="008E0626">
              <w:rPr>
                <w:rFonts w:asciiTheme="minorHAnsi" w:hAnsiTheme="minorHAnsi" w:cstheme="minorHAnsi"/>
                <w:sz w:val="16"/>
                <w:szCs w:val="16"/>
              </w:rPr>
              <w:t>Deposition</w:t>
            </w:r>
            <w:proofErr w:type="spellEnd"/>
            <w:r w:rsidRPr="008E0626">
              <w:rPr>
                <w:rFonts w:asciiTheme="minorHAnsi" w:hAnsiTheme="minorHAnsi" w:cstheme="minorHAnsi"/>
                <w:sz w:val="16"/>
                <w:szCs w:val="16"/>
              </w:rPr>
              <w:t xml:space="preserve"> </w:t>
            </w:r>
            <w:proofErr w:type="spellStart"/>
            <w:r w:rsidRPr="008E0626">
              <w:rPr>
                <w:rFonts w:asciiTheme="minorHAnsi" w:hAnsiTheme="minorHAnsi" w:cstheme="minorHAnsi"/>
                <w:sz w:val="16"/>
                <w:szCs w:val="16"/>
              </w:rPr>
              <w:t>CsI</w:t>
            </w:r>
            <w:proofErr w:type="spellEnd"/>
            <w:r w:rsidRPr="008E0626">
              <w:rPr>
                <w:rFonts w:asciiTheme="minorHAnsi" w:hAnsiTheme="minorHAnsi" w:cstheme="minorHAnsi"/>
                <w:sz w:val="16"/>
                <w:szCs w:val="16"/>
              </w:rPr>
              <w:t xml:space="preserve"> Direct </w:t>
            </w:r>
            <w:proofErr w:type="spellStart"/>
            <w:r w:rsidRPr="008E0626">
              <w:rPr>
                <w:rFonts w:asciiTheme="minorHAnsi" w:hAnsiTheme="minorHAnsi" w:cstheme="minorHAnsi"/>
                <w:sz w:val="16"/>
                <w:szCs w:val="16"/>
              </w:rPr>
              <w:t>Deposition</w:t>
            </w:r>
            <w:proofErr w:type="spellEnd"/>
            <w:r w:rsidRPr="008E0626">
              <w:rPr>
                <w:rFonts w:asciiTheme="minorHAnsi" w:hAnsiTheme="minorHAnsi" w:cstheme="minorHAnsi"/>
                <w:sz w:val="16"/>
                <w:szCs w:val="16"/>
              </w:rPr>
              <w:t xml:space="preserve"> </w:t>
            </w:r>
            <w:proofErr w:type="spellStart"/>
            <w:r w:rsidRPr="008E0626">
              <w:rPr>
                <w:rFonts w:asciiTheme="minorHAnsi" w:hAnsiTheme="minorHAnsi" w:cstheme="minorHAnsi"/>
                <w:sz w:val="16"/>
                <w:szCs w:val="16"/>
              </w:rPr>
              <w:t>CsI</w:t>
            </w:r>
            <w:proofErr w:type="spellEnd"/>
            <w:r w:rsidRPr="008E0626">
              <w:rPr>
                <w:rFonts w:asciiTheme="minorHAnsi" w:hAnsiTheme="minorHAnsi" w:cstheme="minorHAnsi"/>
                <w:sz w:val="16"/>
                <w:szCs w:val="16"/>
              </w:rPr>
              <w:t xml:space="preserve"> Direct </w:t>
            </w:r>
            <w:proofErr w:type="spellStart"/>
            <w:r w:rsidRPr="008E0626">
              <w:rPr>
                <w:rFonts w:asciiTheme="minorHAnsi" w:hAnsiTheme="minorHAnsi" w:cstheme="minorHAnsi"/>
                <w:sz w:val="16"/>
                <w:szCs w:val="16"/>
              </w:rPr>
              <w:t>Deposition</w:t>
            </w:r>
            <w:proofErr w:type="spellEnd"/>
            <w:r w:rsidRPr="008E0626">
              <w:rPr>
                <w:rFonts w:asciiTheme="minorHAnsi" w:hAnsiTheme="minorHAnsi" w:cstheme="minorHAnsi"/>
                <w:sz w:val="16"/>
                <w:szCs w:val="16"/>
              </w:rPr>
              <w:t xml:space="preserve"> </w:t>
            </w:r>
            <w:proofErr w:type="spellStart"/>
            <w:r w:rsidRPr="008E0626">
              <w:rPr>
                <w:rFonts w:asciiTheme="minorHAnsi" w:hAnsiTheme="minorHAnsi" w:cstheme="minorHAnsi"/>
                <w:sz w:val="16"/>
                <w:szCs w:val="16"/>
              </w:rPr>
              <w:t>CsI</w:t>
            </w:r>
            <w:proofErr w:type="spellEnd"/>
            <w:r w:rsidRPr="008E0626">
              <w:rPr>
                <w:rFonts w:asciiTheme="minorHAnsi" w:hAnsiTheme="minorHAnsi" w:cstheme="minorHAnsi"/>
                <w:sz w:val="16"/>
                <w:szCs w:val="16"/>
              </w:rPr>
              <w:t xml:space="preserve"> High </w:t>
            </w:r>
            <w:proofErr w:type="spellStart"/>
            <w:r w:rsidRPr="008E0626">
              <w:rPr>
                <w:rFonts w:asciiTheme="minorHAnsi" w:hAnsiTheme="minorHAnsi" w:cstheme="minorHAnsi"/>
                <w:sz w:val="16"/>
                <w:szCs w:val="16"/>
              </w:rPr>
              <w:t>sensitivity</w:t>
            </w:r>
            <w:proofErr w:type="spellEnd"/>
            <w:r w:rsidRPr="008E0626">
              <w:rPr>
                <w:rFonts w:asciiTheme="minorHAnsi" w:hAnsiTheme="minorHAnsi" w:cstheme="minorHAnsi"/>
                <w:sz w:val="16"/>
                <w:szCs w:val="16"/>
              </w:rPr>
              <w:t xml:space="preserve"> </w:t>
            </w:r>
            <w:proofErr w:type="spellStart"/>
            <w:r w:rsidRPr="008E0626">
              <w:rPr>
                <w:rFonts w:asciiTheme="minorHAnsi" w:hAnsiTheme="minorHAnsi" w:cstheme="minorHAnsi"/>
                <w:sz w:val="16"/>
                <w:szCs w:val="16"/>
              </w:rPr>
              <w:t>CsI</w:t>
            </w:r>
            <w:proofErr w:type="spellEnd"/>
            <w:r w:rsidRPr="008E0626">
              <w:rPr>
                <w:rFonts w:asciiTheme="minorHAnsi" w:hAnsiTheme="minorHAnsi" w:cstheme="minorHAnsi"/>
                <w:sz w:val="16"/>
                <w:szCs w:val="16"/>
              </w:rPr>
              <w:t xml:space="preserve"> MTF 58% @ 1 </w:t>
            </w:r>
            <w:proofErr w:type="spellStart"/>
            <w:r w:rsidRPr="008E0626">
              <w:rPr>
                <w:rFonts w:asciiTheme="minorHAnsi" w:hAnsiTheme="minorHAnsi" w:cstheme="minorHAnsi"/>
                <w:sz w:val="16"/>
                <w:szCs w:val="16"/>
              </w:rPr>
              <w:t>lp</w:t>
            </w:r>
            <w:proofErr w:type="spellEnd"/>
            <w:r w:rsidRPr="008E0626">
              <w:rPr>
                <w:rFonts w:asciiTheme="minorHAnsi" w:hAnsiTheme="minorHAnsi" w:cstheme="minorHAnsi"/>
                <w:sz w:val="16"/>
                <w:szCs w:val="16"/>
              </w:rPr>
              <w:t xml:space="preserve">/mm (1x1) 60%@1lp/mm (1x1) 63% @1lp/mm (1x1) 57% @ 1lp/mm (1x1) DQE 65% @ 0 </w:t>
            </w:r>
            <w:proofErr w:type="spellStart"/>
            <w:r w:rsidRPr="008E0626">
              <w:rPr>
                <w:rFonts w:asciiTheme="minorHAnsi" w:hAnsiTheme="minorHAnsi" w:cstheme="minorHAnsi"/>
                <w:sz w:val="16"/>
                <w:szCs w:val="16"/>
              </w:rPr>
              <w:t>lp</w:t>
            </w:r>
            <w:proofErr w:type="spellEnd"/>
            <w:r w:rsidRPr="008E0626">
              <w:rPr>
                <w:rFonts w:asciiTheme="minorHAnsi" w:hAnsiTheme="minorHAnsi" w:cstheme="minorHAnsi"/>
                <w:sz w:val="16"/>
                <w:szCs w:val="16"/>
              </w:rPr>
              <w:t>/mm (1x1) 70% @ 0lp/mm (1x1) 77% @ 0lp/mm (1x1) 70% @ 0lp/mm (1x1) Niveles de gris 14 bits Conexión Gigabit Ethernet</w:t>
            </w:r>
          </w:p>
          <w:p w14:paraId="3357770D" w14:textId="77777777" w:rsidR="00F16157" w:rsidRDefault="00F16157" w:rsidP="008E0626">
            <w:pPr>
              <w:jc w:val="both"/>
              <w:rPr>
                <w:rFonts w:asciiTheme="minorHAnsi" w:hAnsiTheme="minorHAnsi" w:cstheme="minorHAnsi"/>
                <w:sz w:val="16"/>
                <w:szCs w:val="16"/>
              </w:rPr>
            </w:pPr>
          </w:p>
          <w:p w14:paraId="01F5227B" w14:textId="5CD5EFB0" w:rsidR="00F16157" w:rsidRDefault="00F16157" w:rsidP="00F16157">
            <w:pPr>
              <w:jc w:val="both"/>
              <w:rPr>
                <w:rFonts w:asciiTheme="minorHAnsi" w:hAnsiTheme="minorHAnsi" w:cstheme="minorHAnsi"/>
                <w:sz w:val="16"/>
                <w:szCs w:val="16"/>
              </w:rPr>
            </w:pPr>
            <w:r w:rsidRPr="00F16157">
              <w:rPr>
                <w:rFonts w:asciiTheme="minorHAnsi" w:hAnsiTheme="minorHAnsi" w:cstheme="minorHAnsi"/>
                <w:sz w:val="16"/>
                <w:szCs w:val="16"/>
              </w:rPr>
              <w:t xml:space="preserve">Tecnología </w:t>
            </w:r>
            <w:proofErr w:type="spellStart"/>
            <w:r w:rsidRPr="00F16157">
              <w:rPr>
                <w:rFonts w:asciiTheme="minorHAnsi" w:hAnsiTheme="minorHAnsi" w:cstheme="minorHAnsi"/>
                <w:sz w:val="16"/>
                <w:szCs w:val="16"/>
              </w:rPr>
              <w:t>SafeBeam</w:t>
            </w:r>
            <w:proofErr w:type="spellEnd"/>
            <w:r w:rsidRPr="00F16157">
              <w:rPr>
                <w:rFonts w:asciiTheme="minorHAnsi" w:hAnsiTheme="minorHAnsi" w:cstheme="minorHAnsi"/>
                <w:sz w:val="16"/>
                <w:szCs w:val="16"/>
              </w:rPr>
              <w:t xml:space="preserve">, posicionamiento de paciente innovador y versátil con 7 puntos de soporte rígido Menos de 4 segundos de exposición total Computadora, Monitor y Software NNT incluido *PARA MONTAJE A PARED Soporte para la cabeza con 7 puntos de contacto Sistema de fijación innovador y avanzado caracterizado por: • 2 soportes laterales para las sienes • 1 soporte frontal • 1 bloque de mordida • 1 mentonera Soportes rígidos y regulables. Brazos articulados y sistema de bloqueo apoyado por varillas radiotransparentes de fibra de carbono. Óptima versatilidad para todo tipo de posicionamiento y alineación solicitado por las diferentes proyecciones 2D. Posicionamiento rápido y sencillo. Perfecta adaptación a todas las morfologías y estructuras del paciente. Estabilidad constante durante todo el examen, imprescindible para imágenes nítidas de escaneo volumétrico. Cómodo gracias a las suaves almohadillas para las sienes y la frente. EXCELENTES IMÁGENES DE DIAGNOSTICO • Sensor HD de panel plano, escala de grises de 16 bits. • Escaneo </w:t>
            </w:r>
            <w:proofErr w:type="spellStart"/>
            <w:r w:rsidRPr="00F16157">
              <w:rPr>
                <w:rFonts w:asciiTheme="minorHAnsi" w:hAnsiTheme="minorHAnsi" w:cstheme="minorHAnsi"/>
                <w:sz w:val="16"/>
                <w:szCs w:val="16"/>
              </w:rPr>
              <w:t>HiRes</w:t>
            </w:r>
            <w:proofErr w:type="spellEnd"/>
            <w:r w:rsidRPr="00F16157">
              <w:rPr>
                <w:rFonts w:asciiTheme="minorHAnsi" w:hAnsiTheme="minorHAnsi" w:cstheme="minorHAnsi"/>
                <w:sz w:val="16"/>
                <w:szCs w:val="16"/>
              </w:rPr>
              <w:t xml:space="preserve">, tamaño mínimo de </w:t>
            </w:r>
            <w:proofErr w:type="spellStart"/>
            <w:r w:rsidRPr="00F16157">
              <w:rPr>
                <w:rFonts w:asciiTheme="minorHAnsi" w:hAnsiTheme="minorHAnsi" w:cstheme="minorHAnsi"/>
                <w:sz w:val="16"/>
                <w:szCs w:val="16"/>
              </w:rPr>
              <w:t>vóxel</w:t>
            </w:r>
            <w:proofErr w:type="spellEnd"/>
            <w:r w:rsidRPr="00F16157">
              <w:rPr>
                <w:rFonts w:asciiTheme="minorHAnsi" w:hAnsiTheme="minorHAnsi" w:cstheme="minorHAnsi"/>
                <w:sz w:val="16"/>
                <w:szCs w:val="16"/>
              </w:rPr>
              <w:t xml:space="preserve"> 75 micrones. • Imágenes precisas a escala 1: 1. • Tecnología </w:t>
            </w:r>
            <w:proofErr w:type="spellStart"/>
            <w:r w:rsidRPr="00F16157">
              <w:rPr>
                <w:rFonts w:asciiTheme="minorHAnsi" w:hAnsiTheme="minorHAnsi" w:cstheme="minorHAnsi"/>
                <w:sz w:val="16"/>
                <w:szCs w:val="16"/>
              </w:rPr>
              <w:t>SafeBeam</w:t>
            </w:r>
            <w:proofErr w:type="spellEnd"/>
            <w:r w:rsidRPr="00F16157">
              <w:rPr>
                <w:rFonts w:asciiTheme="minorHAnsi" w:hAnsiTheme="minorHAnsi" w:cstheme="minorHAnsi"/>
                <w:sz w:val="16"/>
                <w:szCs w:val="16"/>
              </w:rPr>
              <w:t xml:space="preserve"> ™. • Cinemática avanzada de 3 motores, mentonera motorizada, posicionamiento servoasistido con movimiento de columna sincronizada • Ampliación constante de todas las proyecciones 2D. • Plano focal extendido. • Método Scout. • Múltiples campos de visión. • FOV amplios. • Mayor comodidad para el paciente. CARACTERÍSTICAS PRINCIPALES Sensor Estándar Multicapa 5Xpan Sensor DC (CONVERSION DIRECTA) Multicapa 11Xpan. • Imágenes diagnósticas PAN/CEPH de altísima resolución • Mejor nivel de contraste con la misma resolución • Mayor profundidad de enfoque • Mayor detalle incluso con barrido ECO </w:t>
            </w:r>
            <w:proofErr w:type="spellStart"/>
            <w:r w:rsidRPr="00F16157">
              <w:rPr>
                <w:rFonts w:asciiTheme="minorHAnsi" w:hAnsiTheme="minorHAnsi" w:cstheme="minorHAnsi"/>
                <w:sz w:val="16"/>
                <w:szCs w:val="16"/>
              </w:rPr>
              <w:t>Dose</w:t>
            </w:r>
            <w:proofErr w:type="spellEnd"/>
            <w:r w:rsidRPr="00F16157">
              <w:rPr>
                <w:rFonts w:asciiTheme="minorHAnsi" w:hAnsiTheme="minorHAnsi" w:cstheme="minorHAnsi"/>
                <w:sz w:val="16"/>
                <w:szCs w:val="16"/>
              </w:rPr>
              <w:t xml:space="preserve"> (de baja dosis) • Emisión de dosis radiológicas inferiores gracias a la elevada sensibilidad del sensor</w:t>
            </w:r>
            <w:r>
              <w:rPr>
                <w:rFonts w:asciiTheme="minorHAnsi" w:hAnsiTheme="minorHAnsi" w:cstheme="minorHAnsi"/>
                <w:sz w:val="16"/>
                <w:szCs w:val="16"/>
              </w:rPr>
              <w:t>.</w:t>
            </w:r>
          </w:p>
          <w:p w14:paraId="165913E6" w14:textId="77777777" w:rsidR="00F16157" w:rsidRPr="00F16157" w:rsidRDefault="00F16157" w:rsidP="00F16157">
            <w:pPr>
              <w:jc w:val="both"/>
              <w:rPr>
                <w:rFonts w:asciiTheme="minorHAnsi" w:hAnsiTheme="minorHAnsi" w:cstheme="minorHAnsi"/>
                <w:sz w:val="16"/>
                <w:szCs w:val="16"/>
              </w:rPr>
            </w:pPr>
          </w:p>
          <w:p w14:paraId="34388C7F" w14:textId="77777777" w:rsidR="00F16157" w:rsidRPr="00F16157" w:rsidRDefault="00F16157" w:rsidP="00F16157">
            <w:pPr>
              <w:jc w:val="both"/>
              <w:rPr>
                <w:rFonts w:asciiTheme="minorHAnsi" w:hAnsiTheme="minorHAnsi" w:cstheme="minorHAnsi"/>
                <w:sz w:val="16"/>
                <w:szCs w:val="16"/>
              </w:rPr>
            </w:pPr>
            <w:r w:rsidRPr="00F16157">
              <w:rPr>
                <w:rFonts w:asciiTheme="minorHAnsi" w:hAnsiTheme="minorHAnsi" w:cstheme="minorHAnsi"/>
                <w:sz w:val="16"/>
                <w:szCs w:val="16"/>
              </w:rPr>
              <w:t xml:space="preserve">CAMPOS DE VISION DISPONIBLES </w:t>
            </w:r>
            <w:proofErr w:type="spellStart"/>
            <w:r w:rsidRPr="00F16157">
              <w:rPr>
                <w:rFonts w:asciiTheme="minorHAnsi" w:hAnsiTheme="minorHAnsi" w:cstheme="minorHAnsi"/>
                <w:sz w:val="16"/>
                <w:szCs w:val="16"/>
              </w:rPr>
              <w:t>FOV’s</w:t>
            </w:r>
            <w:proofErr w:type="spellEnd"/>
            <w:r w:rsidRPr="00F16157">
              <w:rPr>
                <w:rFonts w:asciiTheme="minorHAnsi" w:hAnsiTheme="minorHAnsi" w:cstheme="minorHAnsi"/>
                <w:sz w:val="16"/>
                <w:szCs w:val="16"/>
              </w:rPr>
              <w:t xml:space="preserve"> (</w:t>
            </w:r>
            <w:proofErr w:type="spellStart"/>
            <w:r w:rsidRPr="00F16157">
              <w:rPr>
                <w:rFonts w:asciiTheme="minorHAnsi" w:hAnsiTheme="minorHAnsi" w:cstheme="minorHAnsi"/>
                <w:sz w:val="16"/>
                <w:szCs w:val="16"/>
              </w:rPr>
              <w:t>Diametro</w:t>
            </w:r>
            <w:proofErr w:type="spellEnd"/>
            <w:r w:rsidRPr="00F16157">
              <w:rPr>
                <w:rFonts w:asciiTheme="minorHAnsi" w:hAnsiTheme="minorHAnsi" w:cstheme="minorHAnsi"/>
                <w:sz w:val="16"/>
                <w:szCs w:val="16"/>
              </w:rPr>
              <w:t xml:space="preserve"> X Altura - cm) 6X6, 8X6, 8X8, 10X6, 10X8, 10X10, 13X8, 13X10, 13X14, 13X16, 15X6,16X10, 16X18.</w:t>
            </w:r>
          </w:p>
          <w:p w14:paraId="7872A65F" w14:textId="77777777" w:rsidR="00F16157" w:rsidRPr="00F16157" w:rsidRDefault="00F16157" w:rsidP="00F16157">
            <w:pPr>
              <w:jc w:val="both"/>
              <w:rPr>
                <w:rFonts w:asciiTheme="minorHAnsi" w:hAnsiTheme="minorHAnsi" w:cstheme="minorHAnsi"/>
                <w:sz w:val="16"/>
                <w:szCs w:val="16"/>
              </w:rPr>
            </w:pPr>
          </w:p>
          <w:p w14:paraId="51744DC9" w14:textId="4D3BBA4B" w:rsidR="00F16157" w:rsidRPr="00F16157" w:rsidRDefault="00F16157" w:rsidP="00F16157">
            <w:pPr>
              <w:jc w:val="both"/>
              <w:rPr>
                <w:rFonts w:asciiTheme="minorHAnsi" w:hAnsiTheme="minorHAnsi" w:cstheme="minorHAnsi"/>
                <w:sz w:val="16"/>
                <w:szCs w:val="16"/>
              </w:rPr>
            </w:pPr>
            <w:r w:rsidRPr="00F16157">
              <w:rPr>
                <w:rFonts w:asciiTheme="minorHAnsi" w:hAnsiTheme="minorHAnsi" w:cstheme="minorHAnsi"/>
                <w:sz w:val="16"/>
                <w:szCs w:val="16"/>
              </w:rPr>
              <w:t>A</w:t>
            </w:r>
            <w:r w:rsidRPr="00F16157">
              <w:rPr>
                <w:rFonts w:asciiTheme="minorHAnsi" w:hAnsiTheme="minorHAnsi" w:cstheme="minorHAnsi"/>
                <w:b/>
                <w:sz w:val="16"/>
                <w:szCs w:val="16"/>
              </w:rPr>
              <w:t>pego a la NORMA Oficial Mexicana NOM-229-SSA1-2002</w:t>
            </w:r>
            <w:r w:rsidRPr="00F16157">
              <w:rPr>
                <w:rFonts w:asciiTheme="minorHAnsi" w:hAnsiTheme="minorHAnsi" w:cstheme="minorHAnsi"/>
                <w:sz w:val="16"/>
                <w:szCs w:val="16"/>
              </w:rPr>
              <w:t>, Salud ambiental. Requisitos técnicos para las instalaciones,</w:t>
            </w:r>
            <w:r>
              <w:rPr>
                <w:rFonts w:asciiTheme="minorHAnsi" w:hAnsiTheme="minorHAnsi" w:cstheme="minorHAnsi"/>
                <w:sz w:val="16"/>
                <w:szCs w:val="16"/>
              </w:rPr>
              <w:t xml:space="preserve"> </w:t>
            </w:r>
            <w:r w:rsidRPr="00F16157">
              <w:rPr>
                <w:rFonts w:asciiTheme="minorHAnsi" w:hAnsiTheme="minorHAnsi" w:cstheme="minorHAnsi"/>
                <w:sz w:val="16"/>
                <w:szCs w:val="16"/>
              </w:rPr>
              <w:t>responsabilidades sanitarias, especificaciones técnicas para los equipos y protección radiológica en establecimientos</w:t>
            </w:r>
            <w:r>
              <w:rPr>
                <w:rFonts w:asciiTheme="minorHAnsi" w:hAnsiTheme="minorHAnsi" w:cstheme="minorHAnsi"/>
                <w:sz w:val="16"/>
                <w:szCs w:val="16"/>
              </w:rPr>
              <w:t xml:space="preserve"> </w:t>
            </w:r>
            <w:r w:rsidRPr="00F16157">
              <w:rPr>
                <w:rFonts w:asciiTheme="minorHAnsi" w:hAnsiTheme="minorHAnsi" w:cstheme="minorHAnsi"/>
                <w:sz w:val="16"/>
                <w:szCs w:val="16"/>
              </w:rPr>
              <w:t>de diagnóstico médico con rayos X.</w:t>
            </w:r>
          </w:p>
          <w:p w14:paraId="75D8FE98" w14:textId="77777777" w:rsidR="00F16157" w:rsidRPr="00F16157" w:rsidRDefault="00F16157" w:rsidP="00F16157">
            <w:pPr>
              <w:jc w:val="both"/>
              <w:rPr>
                <w:rFonts w:asciiTheme="minorHAnsi" w:hAnsiTheme="minorHAnsi" w:cstheme="minorHAnsi"/>
                <w:sz w:val="16"/>
                <w:szCs w:val="16"/>
              </w:rPr>
            </w:pPr>
          </w:p>
          <w:p w14:paraId="20AC009C" w14:textId="77777777" w:rsidR="00F16157" w:rsidRPr="00F16157" w:rsidRDefault="00F16157" w:rsidP="00F16157">
            <w:pPr>
              <w:jc w:val="both"/>
              <w:rPr>
                <w:rFonts w:asciiTheme="minorHAnsi" w:hAnsiTheme="minorHAnsi" w:cstheme="minorHAnsi"/>
                <w:sz w:val="16"/>
                <w:szCs w:val="16"/>
              </w:rPr>
            </w:pPr>
            <w:r w:rsidRPr="00F16157">
              <w:rPr>
                <w:rFonts w:asciiTheme="minorHAnsi" w:hAnsiTheme="minorHAnsi" w:cstheme="minorHAnsi"/>
                <w:sz w:val="16"/>
                <w:szCs w:val="16"/>
              </w:rPr>
              <w:t>GARANTIA: DE 2 AÑOS A PARTIR DE LA INSTALACIÓN.</w:t>
            </w:r>
          </w:p>
          <w:p w14:paraId="795F175D" w14:textId="77777777" w:rsidR="00F16157" w:rsidRPr="00F16157" w:rsidRDefault="00F16157" w:rsidP="00F16157">
            <w:pPr>
              <w:jc w:val="both"/>
              <w:rPr>
                <w:rFonts w:asciiTheme="minorHAnsi" w:hAnsiTheme="minorHAnsi" w:cstheme="minorHAnsi"/>
                <w:sz w:val="16"/>
                <w:szCs w:val="16"/>
              </w:rPr>
            </w:pPr>
            <w:r w:rsidRPr="00F16157">
              <w:rPr>
                <w:rFonts w:asciiTheme="minorHAnsi" w:hAnsiTheme="minorHAnsi" w:cstheme="minorHAnsi"/>
                <w:sz w:val="16"/>
                <w:szCs w:val="16"/>
              </w:rPr>
              <w:t>ASESORÍA PREVIA A LA INSTALACIÓN PARA LAS ADECUACIONES DE LA OBRA CIVIL Y DE CARÁCTER TÉCNICO Y LEGAL, ASÍ COMO LA REVISIÓN PRESENCIAL CON PERSONAL TÉCNICO CAPACITADO.</w:t>
            </w:r>
          </w:p>
          <w:p w14:paraId="1C41E763" w14:textId="77777777" w:rsidR="00F16157" w:rsidRPr="00F16157" w:rsidRDefault="00F16157" w:rsidP="00F16157">
            <w:pPr>
              <w:jc w:val="both"/>
              <w:rPr>
                <w:rFonts w:asciiTheme="minorHAnsi" w:hAnsiTheme="minorHAnsi" w:cstheme="minorHAnsi"/>
                <w:sz w:val="16"/>
                <w:szCs w:val="16"/>
              </w:rPr>
            </w:pPr>
            <w:r w:rsidRPr="00F16157">
              <w:rPr>
                <w:rFonts w:asciiTheme="minorHAnsi" w:hAnsiTheme="minorHAnsi" w:cstheme="minorHAnsi"/>
                <w:sz w:val="16"/>
                <w:szCs w:val="16"/>
              </w:rPr>
              <w:t>INSTALACIÓN DEL EQUIPO POR PARTE DEL PROVEEDOR CON PERSONAL TÉCNICO CAPACITADO.</w:t>
            </w:r>
          </w:p>
          <w:p w14:paraId="07E94BC6" w14:textId="7DEDA8D7" w:rsidR="00F16157" w:rsidRPr="008E0626" w:rsidRDefault="00F16157" w:rsidP="008E0626">
            <w:pPr>
              <w:jc w:val="both"/>
              <w:rPr>
                <w:rFonts w:asciiTheme="minorHAnsi" w:hAnsiTheme="minorHAnsi" w:cstheme="minorHAnsi"/>
                <w:sz w:val="16"/>
                <w:szCs w:val="16"/>
              </w:rPr>
            </w:pPr>
            <w:r w:rsidRPr="00F16157">
              <w:rPr>
                <w:rFonts w:asciiTheme="minorHAnsi" w:hAnsiTheme="minorHAnsi" w:cstheme="minorHAnsi"/>
                <w:sz w:val="16"/>
                <w:szCs w:val="16"/>
              </w:rPr>
              <w:t>CAPACITACIÓN DE MANERA PRESENCIAL O EN LINEA, SEGÚN SEA SOLICITADO POR LA UAA.</w:t>
            </w:r>
          </w:p>
        </w:tc>
        <w:tc>
          <w:tcPr>
            <w:tcW w:w="745" w:type="pct"/>
            <w:shd w:val="clear" w:color="auto" w:fill="auto"/>
            <w:vAlign w:val="center"/>
          </w:tcPr>
          <w:p w14:paraId="1C0CAD65" w14:textId="77777777" w:rsidR="00067C87" w:rsidRPr="001E410F" w:rsidRDefault="00067C87" w:rsidP="00505978">
            <w:pPr>
              <w:jc w:val="center"/>
              <w:rPr>
                <w:rFonts w:ascii="Calibri" w:hAnsi="Calibri" w:cs="Calibri"/>
                <w:sz w:val="16"/>
                <w:szCs w:val="16"/>
              </w:rPr>
            </w:pPr>
          </w:p>
        </w:tc>
        <w:tc>
          <w:tcPr>
            <w:tcW w:w="445" w:type="pct"/>
            <w:shd w:val="clear" w:color="auto" w:fill="auto"/>
            <w:vAlign w:val="center"/>
          </w:tcPr>
          <w:p w14:paraId="2D64B397" w14:textId="77777777" w:rsidR="00067C87" w:rsidRPr="001E410F" w:rsidRDefault="00067C87" w:rsidP="00505978">
            <w:pPr>
              <w:jc w:val="center"/>
              <w:rPr>
                <w:rFonts w:ascii="Calibri" w:hAnsi="Calibri" w:cs="Calibri"/>
                <w:sz w:val="16"/>
                <w:szCs w:val="16"/>
              </w:rPr>
            </w:pPr>
          </w:p>
        </w:tc>
      </w:tr>
      <w:tr w:rsidR="00067C87" w:rsidRPr="001E410F" w14:paraId="0C1A5C90" w14:textId="77777777" w:rsidTr="008B3463">
        <w:trPr>
          <w:trHeight w:val="94"/>
          <w:jc w:val="center"/>
        </w:trPr>
        <w:tc>
          <w:tcPr>
            <w:tcW w:w="383" w:type="pct"/>
            <w:shd w:val="clear" w:color="auto" w:fill="auto"/>
            <w:vAlign w:val="center"/>
          </w:tcPr>
          <w:p w14:paraId="41843C2F" w14:textId="3ABF54B2" w:rsidR="00067C87" w:rsidRPr="00067C87" w:rsidRDefault="00067C87" w:rsidP="00067C87">
            <w:pPr>
              <w:jc w:val="center"/>
              <w:rPr>
                <w:rFonts w:ascii="Calibri" w:hAnsi="Calibri" w:cs="Calibri"/>
                <w:sz w:val="16"/>
                <w:szCs w:val="16"/>
              </w:rPr>
            </w:pPr>
            <w:r>
              <w:rPr>
                <w:rFonts w:ascii="Calibri" w:hAnsi="Calibri" w:cs="Calibri"/>
                <w:sz w:val="16"/>
                <w:szCs w:val="16"/>
              </w:rPr>
              <w:t>36</w:t>
            </w:r>
          </w:p>
        </w:tc>
        <w:tc>
          <w:tcPr>
            <w:tcW w:w="3427" w:type="pct"/>
            <w:shd w:val="clear" w:color="auto" w:fill="auto"/>
            <w:vAlign w:val="center"/>
          </w:tcPr>
          <w:p w14:paraId="51BC8818" w14:textId="3E1282E6" w:rsidR="00133D68" w:rsidRDefault="00133D68" w:rsidP="00133D68">
            <w:pPr>
              <w:jc w:val="both"/>
              <w:rPr>
                <w:rFonts w:asciiTheme="minorHAnsi" w:hAnsiTheme="minorHAnsi" w:cstheme="minorHAnsi"/>
                <w:b/>
                <w:sz w:val="16"/>
                <w:szCs w:val="16"/>
              </w:rPr>
            </w:pPr>
            <w:proofErr w:type="spellStart"/>
            <w:r w:rsidRPr="00133D68">
              <w:rPr>
                <w:rFonts w:asciiTheme="minorHAnsi" w:hAnsiTheme="minorHAnsi" w:cstheme="minorHAnsi"/>
                <w:b/>
                <w:sz w:val="16"/>
                <w:szCs w:val="16"/>
              </w:rPr>
              <w:t>Electromiógrafo</w:t>
            </w:r>
            <w:proofErr w:type="spellEnd"/>
            <w:r w:rsidRPr="00133D68">
              <w:rPr>
                <w:rFonts w:asciiTheme="minorHAnsi" w:hAnsiTheme="minorHAnsi" w:cstheme="minorHAnsi"/>
                <w:b/>
                <w:sz w:val="16"/>
                <w:szCs w:val="16"/>
              </w:rPr>
              <w:t xml:space="preserve"> inteligente M </w:t>
            </w:r>
            <w:proofErr w:type="spellStart"/>
            <w:r w:rsidRPr="00133D68">
              <w:rPr>
                <w:rFonts w:asciiTheme="minorHAnsi" w:hAnsiTheme="minorHAnsi" w:cstheme="minorHAnsi"/>
                <w:b/>
                <w:sz w:val="16"/>
                <w:szCs w:val="16"/>
              </w:rPr>
              <w:t>Durance</w:t>
            </w:r>
            <w:proofErr w:type="spellEnd"/>
            <w:r w:rsidRPr="00133D68">
              <w:rPr>
                <w:rFonts w:asciiTheme="minorHAnsi" w:hAnsiTheme="minorHAnsi" w:cstheme="minorHAnsi"/>
                <w:b/>
                <w:sz w:val="16"/>
                <w:szCs w:val="16"/>
              </w:rPr>
              <w:t xml:space="preserve"> Premium</w:t>
            </w:r>
          </w:p>
          <w:p w14:paraId="6734773C" w14:textId="77777777" w:rsidR="00133D68" w:rsidRPr="00133D68" w:rsidRDefault="00133D68" w:rsidP="00133D68">
            <w:pPr>
              <w:jc w:val="both"/>
              <w:rPr>
                <w:rFonts w:asciiTheme="minorHAnsi" w:hAnsiTheme="minorHAnsi" w:cstheme="minorHAnsi"/>
                <w:b/>
                <w:sz w:val="16"/>
                <w:szCs w:val="16"/>
              </w:rPr>
            </w:pPr>
          </w:p>
          <w:p w14:paraId="48BDD430" w14:textId="605528FE" w:rsidR="00133D68" w:rsidRPr="00133D68" w:rsidRDefault="00133D68" w:rsidP="00133D68">
            <w:pPr>
              <w:jc w:val="both"/>
              <w:rPr>
                <w:rFonts w:asciiTheme="minorHAnsi" w:hAnsiTheme="minorHAnsi" w:cstheme="minorHAnsi"/>
                <w:sz w:val="16"/>
                <w:szCs w:val="16"/>
              </w:rPr>
            </w:pPr>
            <w:proofErr w:type="spellStart"/>
            <w:r w:rsidRPr="00133D68">
              <w:rPr>
                <w:rFonts w:asciiTheme="minorHAnsi" w:hAnsiTheme="minorHAnsi" w:cstheme="minorHAnsi"/>
                <w:sz w:val="16"/>
                <w:szCs w:val="16"/>
              </w:rPr>
              <w:t>Electromiógrafo</w:t>
            </w:r>
            <w:proofErr w:type="spellEnd"/>
            <w:r w:rsidRPr="00133D68">
              <w:rPr>
                <w:rFonts w:asciiTheme="minorHAnsi" w:hAnsiTheme="minorHAnsi" w:cstheme="minorHAnsi"/>
                <w:sz w:val="16"/>
                <w:szCs w:val="16"/>
              </w:rPr>
              <w:t xml:space="preserve"> inteligente que ayudará a tomar mejores decisiones para mejorar la salud de tus pacientes.</w:t>
            </w:r>
          </w:p>
          <w:p w14:paraId="35821C9D"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xml:space="preserve">Características de </w:t>
            </w:r>
            <w:proofErr w:type="spellStart"/>
            <w:r w:rsidRPr="00133D68">
              <w:rPr>
                <w:rFonts w:asciiTheme="minorHAnsi" w:hAnsiTheme="minorHAnsi" w:cstheme="minorHAnsi"/>
                <w:sz w:val="16"/>
                <w:szCs w:val="16"/>
              </w:rPr>
              <w:t>mDurance</w:t>
            </w:r>
            <w:proofErr w:type="spellEnd"/>
            <w:r w:rsidRPr="00133D68">
              <w:rPr>
                <w:rFonts w:asciiTheme="minorHAnsi" w:hAnsiTheme="minorHAnsi" w:cstheme="minorHAnsi"/>
                <w:sz w:val="16"/>
                <w:szCs w:val="16"/>
              </w:rPr>
              <w:t xml:space="preserve"> Premium:</w:t>
            </w:r>
          </w:p>
          <w:p w14:paraId="5B909172" w14:textId="77777777" w:rsidR="00133D68" w:rsidRPr="00133D68" w:rsidRDefault="00133D68" w:rsidP="00133D68">
            <w:pPr>
              <w:jc w:val="both"/>
              <w:rPr>
                <w:rFonts w:asciiTheme="minorHAnsi" w:hAnsiTheme="minorHAnsi" w:cstheme="minorHAnsi"/>
                <w:sz w:val="16"/>
                <w:szCs w:val="16"/>
              </w:rPr>
            </w:pPr>
            <w:r w:rsidRPr="00133D68">
              <w:rPr>
                <w:rFonts w:ascii="Segoe UI Symbol" w:hAnsi="Segoe UI Symbol" w:cs="Segoe UI Symbol"/>
                <w:sz w:val="16"/>
                <w:szCs w:val="16"/>
              </w:rPr>
              <w:t>✓</w:t>
            </w:r>
            <w:r w:rsidRPr="00133D68">
              <w:rPr>
                <w:rFonts w:asciiTheme="minorHAnsi" w:hAnsiTheme="minorHAnsi" w:cstheme="minorHAnsi"/>
                <w:sz w:val="16"/>
                <w:szCs w:val="16"/>
              </w:rPr>
              <w:t xml:space="preserve">Conectividad </w:t>
            </w:r>
            <w:proofErr w:type="gramStart"/>
            <w:r w:rsidRPr="00133D68">
              <w:rPr>
                <w:rFonts w:asciiTheme="minorHAnsi" w:hAnsiTheme="minorHAnsi" w:cstheme="minorHAnsi"/>
                <w:sz w:val="16"/>
                <w:szCs w:val="16"/>
              </w:rPr>
              <w:t>Bluetooth.</w:t>
            </w:r>
            <w:r w:rsidRPr="00133D68">
              <w:rPr>
                <w:rFonts w:ascii="Segoe UI Symbol" w:hAnsi="Segoe UI Symbol" w:cs="Segoe UI Symbol"/>
                <w:sz w:val="16"/>
                <w:szCs w:val="16"/>
              </w:rPr>
              <w:t>✓</w:t>
            </w:r>
            <w:proofErr w:type="gramEnd"/>
            <w:r w:rsidRPr="00133D68">
              <w:rPr>
                <w:rFonts w:asciiTheme="minorHAnsi" w:hAnsiTheme="minorHAnsi" w:cstheme="minorHAnsi"/>
                <w:sz w:val="16"/>
                <w:szCs w:val="16"/>
              </w:rPr>
              <w:t xml:space="preserve"> Bater</w:t>
            </w:r>
            <w:r w:rsidRPr="00133D68">
              <w:rPr>
                <w:rFonts w:ascii="Calibri" w:hAnsi="Calibri" w:cs="Calibri"/>
                <w:sz w:val="16"/>
                <w:szCs w:val="16"/>
              </w:rPr>
              <w:t>í</w:t>
            </w:r>
            <w:r w:rsidRPr="00133D68">
              <w:rPr>
                <w:rFonts w:asciiTheme="minorHAnsi" w:hAnsiTheme="minorHAnsi" w:cstheme="minorHAnsi"/>
                <w:sz w:val="16"/>
                <w:szCs w:val="16"/>
              </w:rPr>
              <w:t>a de larga duraci</w:t>
            </w:r>
            <w:r w:rsidRPr="00133D68">
              <w:rPr>
                <w:rFonts w:ascii="Calibri" w:hAnsi="Calibri" w:cs="Calibri"/>
                <w:sz w:val="16"/>
                <w:szCs w:val="16"/>
              </w:rPr>
              <w:t>ó</w:t>
            </w:r>
            <w:r w:rsidRPr="00133D68">
              <w:rPr>
                <w:rFonts w:asciiTheme="minorHAnsi" w:hAnsiTheme="minorHAnsi" w:cstheme="minorHAnsi"/>
                <w:sz w:val="16"/>
                <w:szCs w:val="16"/>
              </w:rPr>
              <w:t>n (10 horas).</w:t>
            </w:r>
          </w:p>
          <w:p w14:paraId="54289728" w14:textId="77777777" w:rsidR="00133D68" w:rsidRPr="00133D68" w:rsidRDefault="00133D68" w:rsidP="00133D68">
            <w:pPr>
              <w:jc w:val="both"/>
              <w:rPr>
                <w:rFonts w:asciiTheme="minorHAnsi" w:hAnsiTheme="minorHAnsi" w:cstheme="minorHAnsi"/>
                <w:sz w:val="16"/>
                <w:szCs w:val="16"/>
              </w:rPr>
            </w:pPr>
            <w:r w:rsidRPr="00133D68">
              <w:rPr>
                <w:rFonts w:ascii="Segoe UI Symbol" w:hAnsi="Segoe UI Symbol" w:cs="Segoe UI Symbol"/>
                <w:sz w:val="16"/>
                <w:szCs w:val="16"/>
              </w:rPr>
              <w:t>✓</w:t>
            </w:r>
            <w:r w:rsidRPr="00133D68">
              <w:rPr>
                <w:rFonts w:asciiTheme="minorHAnsi" w:hAnsiTheme="minorHAnsi" w:cstheme="minorHAnsi"/>
                <w:sz w:val="16"/>
                <w:szCs w:val="16"/>
              </w:rPr>
              <w:t>Medici</w:t>
            </w:r>
            <w:r w:rsidRPr="00133D68">
              <w:rPr>
                <w:rFonts w:ascii="Calibri" w:hAnsi="Calibri" w:cs="Calibri"/>
                <w:sz w:val="16"/>
                <w:szCs w:val="16"/>
              </w:rPr>
              <w:t>ó</w:t>
            </w:r>
            <w:r w:rsidRPr="00133D68">
              <w:rPr>
                <w:rFonts w:asciiTheme="minorHAnsi" w:hAnsiTheme="minorHAnsi" w:cstheme="minorHAnsi"/>
                <w:sz w:val="16"/>
                <w:szCs w:val="16"/>
              </w:rPr>
              <w:t>n avanzada de la actividad muscular.</w:t>
            </w:r>
          </w:p>
          <w:p w14:paraId="343BC415" w14:textId="77777777" w:rsidR="00133D68" w:rsidRPr="00133D68" w:rsidRDefault="00133D68" w:rsidP="00133D68">
            <w:pPr>
              <w:jc w:val="both"/>
              <w:rPr>
                <w:rFonts w:asciiTheme="minorHAnsi" w:hAnsiTheme="minorHAnsi" w:cstheme="minorHAnsi"/>
                <w:sz w:val="16"/>
                <w:szCs w:val="16"/>
              </w:rPr>
            </w:pPr>
            <w:r w:rsidRPr="00133D68">
              <w:rPr>
                <w:rFonts w:ascii="Segoe UI Symbol" w:hAnsi="Segoe UI Symbol" w:cs="Segoe UI Symbol"/>
                <w:sz w:val="16"/>
                <w:szCs w:val="16"/>
              </w:rPr>
              <w:t>✓</w:t>
            </w:r>
            <w:r w:rsidRPr="00133D68">
              <w:rPr>
                <w:rFonts w:asciiTheme="minorHAnsi" w:hAnsiTheme="minorHAnsi" w:cstheme="minorHAnsi"/>
                <w:sz w:val="16"/>
                <w:szCs w:val="16"/>
              </w:rPr>
              <w:t>Monitorizaci</w:t>
            </w:r>
            <w:r w:rsidRPr="00133D68">
              <w:rPr>
                <w:rFonts w:ascii="Calibri" w:hAnsi="Calibri" w:cs="Calibri"/>
                <w:sz w:val="16"/>
                <w:szCs w:val="16"/>
              </w:rPr>
              <w:t>ó</w:t>
            </w:r>
            <w:r w:rsidRPr="00133D68">
              <w:rPr>
                <w:rFonts w:asciiTheme="minorHAnsi" w:hAnsiTheme="minorHAnsi" w:cstheme="minorHAnsi"/>
                <w:sz w:val="16"/>
                <w:szCs w:val="16"/>
              </w:rPr>
              <w:t>n del rango de movimiento (ROM).</w:t>
            </w:r>
          </w:p>
          <w:p w14:paraId="73DE1857" w14:textId="77777777" w:rsidR="00133D68" w:rsidRPr="00133D68" w:rsidRDefault="00133D68" w:rsidP="00133D68">
            <w:pPr>
              <w:jc w:val="both"/>
              <w:rPr>
                <w:rFonts w:asciiTheme="minorHAnsi" w:hAnsiTheme="minorHAnsi" w:cstheme="minorHAnsi"/>
                <w:sz w:val="16"/>
                <w:szCs w:val="16"/>
              </w:rPr>
            </w:pPr>
            <w:r w:rsidRPr="00133D68">
              <w:rPr>
                <w:rFonts w:ascii="Segoe UI Symbol" w:hAnsi="Segoe UI Symbol" w:cs="Segoe UI Symbol"/>
                <w:sz w:val="16"/>
                <w:szCs w:val="16"/>
              </w:rPr>
              <w:t>✓</w:t>
            </w:r>
            <w:r w:rsidRPr="00133D68">
              <w:rPr>
                <w:rFonts w:asciiTheme="minorHAnsi" w:hAnsiTheme="minorHAnsi" w:cstheme="minorHAnsi"/>
                <w:sz w:val="16"/>
                <w:szCs w:val="16"/>
              </w:rPr>
              <w:t>Propuesta de pruebas de evaluaci</w:t>
            </w:r>
            <w:r w:rsidRPr="00133D68">
              <w:rPr>
                <w:rFonts w:ascii="Calibri" w:hAnsi="Calibri" w:cs="Calibri"/>
                <w:sz w:val="16"/>
                <w:szCs w:val="16"/>
              </w:rPr>
              <w:t>ó</w:t>
            </w:r>
            <w:r w:rsidRPr="00133D68">
              <w:rPr>
                <w:rFonts w:asciiTheme="minorHAnsi" w:hAnsiTheme="minorHAnsi" w:cstheme="minorHAnsi"/>
                <w:sz w:val="16"/>
                <w:szCs w:val="16"/>
              </w:rPr>
              <w:t>n y reeducaci</w:t>
            </w:r>
            <w:r w:rsidRPr="00133D68">
              <w:rPr>
                <w:rFonts w:ascii="Calibri" w:hAnsi="Calibri" w:cs="Calibri"/>
                <w:sz w:val="16"/>
                <w:szCs w:val="16"/>
              </w:rPr>
              <w:t>ó</w:t>
            </w:r>
            <w:r w:rsidRPr="00133D68">
              <w:rPr>
                <w:rFonts w:asciiTheme="minorHAnsi" w:hAnsiTheme="minorHAnsi" w:cstheme="minorHAnsi"/>
                <w:sz w:val="16"/>
                <w:szCs w:val="16"/>
              </w:rPr>
              <w:t>n.</w:t>
            </w:r>
          </w:p>
          <w:p w14:paraId="2A58C315" w14:textId="77777777" w:rsidR="00133D68" w:rsidRPr="00133D68" w:rsidRDefault="00133D68" w:rsidP="00133D68">
            <w:pPr>
              <w:jc w:val="both"/>
              <w:rPr>
                <w:rFonts w:asciiTheme="minorHAnsi" w:hAnsiTheme="minorHAnsi" w:cstheme="minorHAnsi"/>
                <w:sz w:val="16"/>
                <w:szCs w:val="16"/>
              </w:rPr>
            </w:pPr>
            <w:r w:rsidRPr="00133D68">
              <w:rPr>
                <w:rFonts w:ascii="Segoe UI Symbol" w:hAnsi="Segoe UI Symbol" w:cs="Segoe UI Symbol"/>
                <w:sz w:val="16"/>
                <w:szCs w:val="16"/>
              </w:rPr>
              <w:t>✓</w:t>
            </w:r>
            <w:r w:rsidRPr="00133D68">
              <w:rPr>
                <w:rFonts w:asciiTheme="minorHAnsi" w:hAnsiTheme="minorHAnsi" w:cstheme="minorHAnsi"/>
                <w:sz w:val="16"/>
                <w:szCs w:val="16"/>
              </w:rPr>
              <w:t>Sincronizaci</w:t>
            </w:r>
            <w:r w:rsidRPr="00133D68">
              <w:rPr>
                <w:rFonts w:ascii="Calibri" w:hAnsi="Calibri" w:cs="Calibri"/>
                <w:sz w:val="16"/>
                <w:szCs w:val="16"/>
              </w:rPr>
              <w:t>ó</w:t>
            </w:r>
            <w:r w:rsidRPr="00133D68">
              <w:rPr>
                <w:rFonts w:asciiTheme="minorHAnsi" w:hAnsiTheme="minorHAnsi" w:cstheme="minorHAnsi"/>
                <w:sz w:val="16"/>
                <w:szCs w:val="16"/>
              </w:rPr>
              <w:t>n con el v</w:t>
            </w:r>
            <w:r w:rsidRPr="00133D68">
              <w:rPr>
                <w:rFonts w:ascii="Calibri" w:hAnsi="Calibri" w:cs="Calibri"/>
                <w:sz w:val="16"/>
                <w:szCs w:val="16"/>
              </w:rPr>
              <w:t>í</w:t>
            </w:r>
            <w:r w:rsidRPr="00133D68">
              <w:rPr>
                <w:rFonts w:asciiTheme="minorHAnsi" w:hAnsiTheme="minorHAnsi" w:cstheme="minorHAnsi"/>
                <w:sz w:val="16"/>
                <w:szCs w:val="16"/>
              </w:rPr>
              <w:t>deo de tu smartphone o Tablet.</w:t>
            </w:r>
          </w:p>
          <w:p w14:paraId="2A40D1AD" w14:textId="77777777" w:rsidR="00133D68" w:rsidRPr="00133D68" w:rsidRDefault="00133D68" w:rsidP="00133D68">
            <w:pPr>
              <w:jc w:val="both"/>
              <w:rPr>
                <w:rFonts w:asciiTheme="minorHAnsi" w:hAnsiTheme="minorHAnsi" w:cstheme="minorHAnsi"/>
                <w:sz w:val="16"/>
                <w:szCs w:val="16"/>
              </w:rPr>
            </w:pPr>
            <w:r w:rsidRPr="00133D68">
              <w:rPr>
                <w:rFonts w:ascii="Segoe UI Symbol" w:hAnsi="Segoe UI Symbol" w:cs="Segoe UI Symbol"/>
                <w:sz w:val="16"/>
                <w:szCs w:val="16"/>
              </w:rPr>
              <w:t>✓</w:t>
            </w:r>
            <w:r w:rsidRPr="00133D68">
              <w:rPr>
                <w:rFonts w:asciiTheme="minorHAnsi" w:hAnsiTheme="minorHAnsi" w:cstheme="minorHAnsi"/>
                <w:sz w:val="16"/>
                <w:szCs w:val="16"/>
              </w:rPr>
              <w:t xml:space="preserve"> Plataforma en la nube: informes completos, comparativas, </w:t>
            </w:r>
            <w:proofErr w:type="spellStart"/>
            <w:proofErr w:type="gramStart"/>
            <w:r w:rsidRPr="00133D68">
              <w:rPr>
                <w:rFonts w:asciiTheme="minorHAnsi" w:hAnsiTheme="minorHAnsi" w:cstheme="minorHAnsi"/>
                <w:sz w:val="16"/>
                <w:szCs w:val="16"/>
              </w:rPr>
              <w:t>historial,etc</w:t>
            </w:r>
            <w:proofErr w:type="spellEnd"/>
            <w:r w:rsidRPr="00133D68">
              <w:rPr>
                <w:rFonts w:asciiTheme="minorHAnsi" w:hAnsiTheme="minorHAnsi" w:cstheme="minorHAnsi"/>
                <w:sz w:val="16"/>
                <w:szCs w:val="16"/>
              </w:rPr>
              <w:t>.</w:t>
            </w:r>
            <w:proofErr w:type="gramEnd"/>
          </w:p>
          <w:p w14:paraId="13B8938C" w14:textId="77777777" w:rsidR="00133D68" w:rsidRPr="00133D68" w:rsidRDefault="00133D68" w:rsidP="00133D68">
            <w:pPr>
              <w:jc w:val="both"/>
              <w:rPr>
                <w:rFonts w:asciiTheme="minorHAnsi" w:hAnsiTheme="minorHAnsi" w:cstheme="minorHAnsi"/>
                <w:sz w:val="16"/>
                <w:szCs w:val="16"/>
              </w:rPr>
            </w:pPr>
            <w:r w:rsidRPr="00133D68">
              <w:rPr>
                <w:rFonts w:ascii="Segoe UI Symbol" w:hAnsi="Segoe UI Symbol" w:cs="Segoe UI Symbol"/>
                <w:sz w:val="16"/>
                <w:szCs w:val="16"/>
              </w:rPr>
              <w:t>✓</w:t>
            </w:r>
            <w:proofErr w:type="spellStart"/>
            <w:r w:rsidRPr="00133D68">
              <w:rPr>
                <w:rFonts w:asciiTheme="minorHAnsi" w:hAnsiTheme="minorHAnsi" w:cstheme="minorHAnsi"/>
                <w:sz w:val="16"/>
                <w:szCs w:val="16"/>
              </w:rPr>
              <w:t>Biofeedback</w:t>
            </w:r>
            <w:proofErr w:type="spellEnd"/>
            <w:r w:rsidRPr="00133D68">
              <w:rPr>
                <w:rFonts w:asciiTheme="minorHAnsi" w:hAnsiTheme="minorHAnsi" w:cstheme="minorHAnsi"/>
                <w:sz w:val="16"/>
                <w:szCs w:val="16"/>
              </w:rPr>
              <w:t xml:space="preserve"> de barras o l</w:t>
            </w:r>
            <w:r w:rsidRPr="00133D68">
              <w:rPr>
                <w:rFonts w:ascii="Calibri" w:hAnsi="Calibri" w:cs="Calibri"/>
                <w:sz w:val="16"/>
                <w:szCs w:val="16"/>
              </w:rPr>
              <w:t>í</w:t>
            </w:r>
            <w:r w:rsidRPr="00133D68">
              <w:rPr>
                <w:rFonts w:asciiTheme="minorHAnsi" w:hAnsiTheme="minorHAnsi" w:cstheme="minorHAnsi"/>
                <w:sz w:val="16"/>
                <w:szCs w:val="16"/>
              </w:rPr>
              <w:t>neas.</w:t>
            </w:r>
          </w:p>
          <w:p w14:paraId="2B011017" w14:textId="77777777" w:rsidR="00133D68" w:rsidRPr="00133D68" w:rsidRDefault="00133D68" w:rsidP="00133D68">
            <w:pPr>
              <w:jc w:val="both"/>
              <w:rPr>
                <w:rFonts w:asciiTheme="minorHAnsi" w:hAnsiTheme="minorHAnsi" w:cstheme="minorHAnsi"/>
                <w:sz w:val="16"/>
                <w:szCs w:val="16"/>
              </w:rPr>
            </w:pPr>
            <w:r w:rsidRPr="00133D68">
              <w:rPr>
                <w:rFonts w:ascii="Segoe UI Symbol" w:hAnsi="Segoe UI Symbol" w:cs="Segoe UI Symbol"/>
                <w:sz w:val="16"/>
                <w:szCs w:val="16"/>
              </w:rPr>
              <w:t>✓</w:t>
            </w:r>
            <w:r w:rsidRPr="00133D68">
              <w:rPr>
                <w:rFonts w:asciiTheme="minorHAnsi" w:hAnsiTheme="minorHAnsi" w:cstheme="minorHAnsi"/>
                <w:sz w:val="16"/>
                <w:szCs w:val="16"/>
              </w:rPr>
              <w:t>Gu</w:t>
            </w:r>
            <w:r w:rsidRPr="00133D68">
              <w:rPr>
                <w:rFonts w:ascii="Calibri" w:hAnsi="Calibri" w:cs="Calibri"/>
                <w:sz w:val="16"/>
                <w:szCs w:val="16"/>
              </w:rPr>
              <w:t>í</w:t>
            </w:r>
            <w:r w:rsidRPr="00133D68">
              <w:rPr>
                <w:rFonts w:asciiTheme="minorHAnsi" w:hAnsiTheme="minorHAnsi" w:cstheme="minorHAnsi"/>
                <w:sz w:val="16"/>
                <w:szCs w:val="16"/>
              </w:rPr>
              <w:t>a de sinergias musculares.</w:t>
            </w:r>
          </w:p>
          <w:p w14:paraId="62D31EF7" w14:textId="77777777" w:rsidR="00133D68" w:rsidRPr="00133D68" w:rsidRDefault="00133D68" w:rsidP="00133D68">
            <w:pPr>
              <w:jc w:val="both"/>
              <w:rPr>
                <w:rFonts w:asciiTheme="minorHAnsi" w:hAnsiTheme="minorHAnsi" w:cstheme="minorHAnsi"/>
                <w:sz w:val="16"/>
                <w:szCs w:val="16"/>
              </w:rPr>
            </w:pPr>
            <w:r w:rsidRPr="00133D68">
              <w:rPr>
                <w:rFonts w:ascii="Segoe UI Symbol" w:hAnsi="Segoe UI Symbol" w:cs="Segoe UI Symbol"/>
                <w:sz w:val="16"/>
                <w:szCs w:val="16"/>
              </w:rPr>
              <w:t>✓</w:t>
            </w:r>
            <w:r w:rsidRPr="00133D68">
              <w:rPr>
                <w:rFonts w:asciiTheme="minorHAnsi" w:hAnsiTheme="minorHAnsi" w:cstheme="minorHAnsi"/>
                <w:sz w:val="16"/>
                <w:szCs w:val="16"/>
              </w:rPr>
              <w:t>Tiempo de carga mínimo (3 horas).</w:t>
            </w:r>
          </w:p>
          <w:p w14:paraId="5857D70D" w14:textId="77777777" w:rsidR="00133D68" w:rsidRPr="00133D68" w:rsidRDefault="00133D68" w:rsidP="00133D68">
            <w:pPr>
              <w:jc w:val="both"/>
              <w:rPr>
                <w:rFonts w:asciiTheme="minorHAnsi" w:hAnsiTheme="minorHAnsi" w:cstheme="minorHAnsi"/>
                <w:sz w:val="16"/>
                <w:szCs w:val="16"/>
              </w:rPr>
            </w:pPr>
            <w:r w:rsidRPr="00133D68">
              <w:rPr>
                <w:rFonts w:ascii="Segoe UI Symbol" w:hAnsi="Segoe UI Symbol" w:cs="Segoe UI Symbol"/>
                <w:sz w:val="16"/>
                <w:szCs w:val="16"/>
              </w:rPr>
              <w:t>✓</w:t>
            </w:r>
            <w:r w:rsidRPr="00133D68">
              <w:rPr>
                <w:rFonts w:asciiTheme="minorHAnsi" w:hAnsiTheme="minorHAnsi" w:cstheme="minorHAnsi"/>
                <w:sz w:val="16"/>
                <w:szCs w:val="16"/>
              </w:rPr>
              <w:t xml:space="preserve"> 5 horas de formaci</w:t>
            </w:r>
            <w:r w:rsidRPr="00133D68">
              <w:rPr>
                <w:rFonts w:ascii="Calibri" w:hAnsi="Calibri" w:cs="Calibri"/>
                <w:sz w:val="16"/>
                <w:szCs w:val="16"/>
              </w:rPr>
              <w:t>ó</w:t>
            </w:r>
            <w:r w:rsidRPr="00133D68">
              <w:rPr>
                <w:rFonts w:asciiTheme="minorHAnsi" w:hAnsiTheme="minorHAnsi" w:cstheme="minorHAnsi"/>
                <w:sz w:val="16"/>
                <w:szCs w:val="16"/>
              </w:rPr>
              <w:t xml:space="preserve">n </w:t>
            </w:r>
            <w:proofErr w:type="spellStart"/>
            <w:r w:rsidRPr="00133D68">
              <w:rPr>
                <w:rFonts w:asciiTheme="minorHAnsi" w:hAnsiTheme="minorHAnsi" w:cstheme="minorHAnsi"/>
                <w:sz w:val="16"/>
                <w:szCs w:val="16"/>
              </w:rPr>
              <w:t>post-venta</w:t>
            </w:r>
            <w:proofErr w:type="spellEnd"/>
          </w:p>
          <w:p w14:paraId="3CE1E816" w14:textId="77777777" w:rsidR="00133D68" w:rsidRPr="00133D68" w:rsidRDefault="00133D68" w:rsidP="00133D68">
            <w:pPr>
              <w:jc w:val="both"/>
              <w:rPr>
                <w:rFonts w:asciiTheme="minorHAnsi" w:hAnsiTheme="minorHAnsi" w:cstheme="minorHAnsi"/>
                <w:sz w:val="16"/>
                <w:szCs w:val="16"/>
              </w:rPr>
            </w:pPr>
          </w:p>
          <w:p w14:paraId="21532ED8" w14:textId="1D1D759B" w:rsid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xml:space="preserve">Canales: 4 canales, Autonomía: 10 </w:t>
            </w:r>
            <w:proofErr w:type="spellStart"/>
            <w:r w:rsidRPr="00133D68">
              <w:rPr>
                <w:rFonts w:asciiTheme="minorHAnsi" w:hAnsiTheme="minorHAnsi" w:cstheme="minorHAnsi"/>
                <w:sz w:val="16"/>
                <w:szCs w:val="16"/>
              </w:rPr>
              <w:t>hrs</w:t>
            </w:r>
            <w:proofErr w:type="spellEnd"/>
            <w:r w:rsidRPr="00133D68">
              <w:rPr>
                <w:rFonts w:asciiTheme="minorHAnsi" w:hAnsiTheme="minorHAnsi" w:cstheme="minorHAnsi"/>
                <w:sz w:val="16"/>
                <w:szCs w:val="16"/>
              </w:rPr>
              <w:t>., Funcionalidad: batería recargable de iones de litio 450 mAh, LED de estado: indicador de adquisición/en espera/batería baja</w:t>
            </w:r>
            <w:r>
              <w:rPr>
                <w:rFonts w:asciiTheme="minorHAnsi" w:hAnsiTheme="minorHAnsi" w:cstheme="minorHAnsi"/>
                <w:sz w:val="16"/>
                <w:szCs w:val="16"/>
              </w:rPr>
              <w:t xml:space="preserve"> </w:t>
            </w:r>
            <w:r w:rsidRPr="00133D68">
              <w:rPr>
                <w:rFonts w:asciiTheme="minorHAnsi" w:hAnsiTheme="minorHAnsi" w:cstheme="minorHAnsi"/>
                <w:sz w:val="16"/>
                <w:szCs w:val="16"/>
              </w:rPr>
              <w:t xml:space="preserve">Frecuencia de muestreo: 1024 </w:t>
            </w:r>
            <w:proofErr w:type="spellStart"/>
            <w:r w:rsidRPr="00133D68">
              <w:rPr>
                <w:rFonts w:asciiTheme="minorHAnsi" w:hAnsiTheme="minorHAnsi" w:cstheme="minorHAnsi"/>
                <w:sz w:val="16"/>
                <w:szCs w:val="16"/>
              </w:rPr>
              <w:t>hz</w:t>
            </w:r>
            <w:proofErr w:type="spellEnd"/>
            <w:r>
              <w:rPr>
                <w:rFonts w:asciiTheme="minorHAnsi" w:hAnsiTheme="minorHAnsi" w:cstheme="minorHAnsi"/>
                <w:sz w:val="16"/>
                <w:szCs w:val="16"/>
              </w:rPr>
              <w:t xml:space="preserve">. </w:t>
            </w:r>
            <w:r w:rsidRPr="00133D68">
              <w:rPr>
                <w:rFonts w:asciiTheme="minorHAnsi" w:hAnsiTheme="minorHAnsi" w:cstheme="minorHAnsi"/>
                <w:sz w:val="16"/>
                <w:szCs w:val="16"/>
              </w:rPr>
              <w:t>Especificaciones: peso 30 g. (ultra ligero), dimensiones 65x32x12 mm, ancho de banda 8.4 kHz</w:t>
            </w:r>
            <w:r>
              <w:rPr>
                <w:rFonts w:asciiTheme="minorHAnsi" w:hAnsiTheme="minorHAnsi" w:cstheme="minorHAnsi"/>
                <w:sz w:val="16"/>
                <w:szCs w:val="16"/>
              </w:rPr>
              <w:t xml:space="preserve">. </w:t>
            </w:r>
            <w:r w:rsidRPr="00133D68">
              <w:rPr>
                <w:rFonts w:asciiTheme="minorHAnsi" w:hAnsiTheme="minorHAnsi" w:cstheme="minorHAnsi"/>
                <w:sz w:val="16"/>
                <w:szCs w:val="16"/>
              </w:rPr>
              <w:t xml:space="preserve">Conexiones: todas las tomas IEC 7 en 60601-1 DIN42-802 A </w:t>
            </w:r>
            <w:proofErr w:type="spellStart"/>
            <w:r w:rsidRPr="00133D68">
              <w:rPr>
                <w:rFonts w:asciiTheme="minorHAnsi" w:hAnsiTheme="minorHAnsi" w:cstheme="minorHAnsi"/>
                <w:sz w:val="16"/>
                <w:szCs w:val="16"/>
              </w:rPr>
              <w:t>a</w:t>
            </w:r>
            <w:proofErr w:type="spellEnd"/>
            <w:r w:rsidRPr="00133D68">
              <w:rPr>
                <w:rFonts w:asciiTheme="minorHAnsi" w:hAnsiTheme="minorHAnsi" w:cstheme="minorHAnsi"/>
                <w:sz w:val="16"/>
                <w:szCs w:val="16"/>
              </w:rPr>
              <w:t xml:space="preserve"> prueba de ruido Hospital-grado 1mm</w:t>
            </w:r>
            <w:r>
              <w:rPr>
                <w:rFonts w:asciiTheme="minorHAnsi" w:hAnsiTheme="minorHAnsi" w:cstheme="minorHAnsi"/>
                <w:sz w:val="16"/>
                <w:szCs w:val="16"/>
              </w:rPr>
              <w:t>.</w:t>
            </w:r>
          </w:p>
          <w:p w14:paraId="0E357E4C" w14:textId="77777777" w:rsidR="00133D68" w:rsidRPr="00133D68" w:rsidRDefault="00133D68" w:rsidP="00133D68">
            <w:pPr>
              <w:jc w:val="both"/>
              <w:rPr>
                <w:rFonts w:asciiTheme="minorHAnsi" w:hAnsiTheme="minorHAnsi" w:cstheme="minorHAnsi"/>
                <w:sz w:val="16"/>
                <w:szCs w:val="16"/>
              </w:rPr>
            </w:pPr>
          </w:p>
          <w:p w14:paraId="0F38E9AA"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xml:space="preserve">Requisitos mínimos: Sistema Operativo: Android 5.0 o superior. </w:t>
            </w:r>
            <w:proofErr w:type="spellStart"/>
            <w:r w:rsidRPr="00133D68">
              <w:rPr>
                <w:rFonts w:asciiTheme="minorHAnsi" w:hAnsiTheme="minorHAnsi" w:cstheme="minorHAnsi"/>
                <w:sz w:val="16"/>
                <w:szCs w:val="16"/>
              </w:rPr>
              <w:t>Resolucion</w:t>
            </w:r>
            <w:proofErr w:type="spellEnd"/>
            <w:r w:rsidRPr="00133D68">
              <w:rPr>
                <w:rFonts w:asciiTheme="minorHAnsi" w:hAnsiTheme="minorHAnsi" w:cstheme="minorHAnsi"/>
                <w:sz w:val="16"/>
                <w:szCs w:val="16"/>
              </w:rPr>
              <w:t xml:space="preserve"> de Pantalla: 200 dpi o superior, Bluetooth: 4.0(4.1/4.2) CPU: </w:t>
            </w:r>
            <w:proofErr w:type="spellStart"/>
            <w:proofErr w:type="gramStart"/>
            <w:r w:rsidRPr="00133D68">
              <w:rPr>
                <w:rFonts w:asciiTheme="minorHAnsi" w:hAnsiTheme="minorHAnsi" w:cstheme="minorHAnsi"/>
                <w:sz w:val="16"/>
                <w:szCs w:val="16"/>
              </w:rPr>
              <w:t>Quadcore</w:t>
            </w:r>
            <w:proofErr w:type="spellEnd"/>
            <w:r w:rsidRPr="00133D68">
              <w:rPr>
                <w:rFonts w:asciiTheme="minorHAnsi" w:hAnsiTheme="minorHAnsi" w:cstheme="minorHAnsi"/>
                <w:sz w:val="16"/>
                <w:szCs w:val="16"/>
              </w:rPr>
              <w:t>(</w:t>
            </w:r>
            <w:proofErr w:type="spellStart"/>
            <w:proofErr w:type="gramEnd"/>
            <w:r w:rsidRPr="00133D68">
              <w:rPr>
                <w:rFonts w:asciiTheme="minorHAnsi" w:hAnsiTheme="minorHAnsi" w:cstheme="minorHAnsi"/>
                <w:sz w:val="16"/>
                <w:szCs w:val="16"/>
              </w:rPr>
              <w:t>Hexacore</w:t>
            </w:r>
            <w:proofErr w:type="spellEnd"/>
            <w:r w:rsidRPr="00133D68">
              <w:rPr>
                <w:rFonts w:asciiTheme="minorHAnsi" w:hAnsiTheme="minorHAnsi" w:cstheme="minorHAnsi"/>
                <w:sz w:val="16"/>
                <w:szCs w:val="16"/>
              </w:rPr>
              <w:t xml:space="preserve">, </w:t>
            </w:r>
            <w:proofErr w:type="spellStart"/>
            <w:r w:rsidRPr="00133D68">
              <w:rPr>
                <w:rFonts w:asciiTheme="minorHAnsi" w:hAnsiTheme="minorHAnsi" w:cstheme="minorHAnsi"/>
                <w:sz w:val="16"/>
                <w:szCs w:val="16"/>
              </w:rPr>
              <w:t>Octacore</w:t>
            </w:r>
            <w:proofErr w:type="spellEnd"/>
            <w:r w:rsidRPr="00133D68">
              <w:rPr>
                <w:rFonts w:asciiTheme="minorHAnsi" w:hAnsiTheme="minorHAnsi" w:cstheme="minorHAnsi"/>
                <w:sz w:val="16"/>
                <w:szCs w:val="16"/>
              </w:rPr>
              <w:t xml:space="preserve"> 2016+)</w:t>
            </w:r>
          </w:p>
          <w:p w14:paraId="6F192E92"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Garantía: 2 años</w:t>
            </w:r>
          </w:p>
          <w:p w14:paraId="0905BB68" w14:textId="341C7D78" w:rsidR="00067C87"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Capacitación:  Presencial o en línea, según sea solicitado por la UAA</w:t>
            </w:r>
          </w:p>
        </w:tc>
        <w:tc>
          <w:tcPr>
            <w:tcW w:w="745" w:type="pct"/>
            <w:shd w:val="clear" w:color="auto" w:fill="auto"/>
            <w:vAlign w:val="center"/>
          </w:tcPr>
          <w:p w14:paraId="3BF34093" w14:textId="394289D9" w:rsidR="00067C87" w:rsidRPr="001E410F" w:rsidRDefault="00133D68" w:rsidP="00505978">
            <w:pPr>
              <w:jc w:val="center"/>
              <w:rPr>
                <w:rFonts w:ascii="Calibri" w:hAnsi="Calibri" w:cs="Calibri"/>
                <w:sz w:val="16"/>
                <w:szCs w:val="16"/>
              </w:rPr>
            </w:pPr>
            <w:r>
              <w:rPr>
                <w:rFonts w:ascii="Calibri" w:hAnsi="Calibri" w:cs="Calibri"/>
                <w:sz w:val="16"/>
                <w:szCs w:val="16"/>
              </w:rPr>
              <w:lastRenderedPageBreak/>
              <w:t>Equipo</w:t>
            </w:r>
          </w:p>
        </w:tc>
        <w:tc>
          <w:tcPr>
            <w:tcW w:w="445" w:type="pct"/>
            <w:shd w:val="clear" w:color="auto" w:fill="auto"/>
            <w:vAlign w:val="center"/>
          </w:tcPr>
          <w:p w14:paraId="7E011F4A" w14:textId="48AF1DFA" w:rsidR="00067C87" w:rsidRPr="001E410F" w:rsidRDefault="00133D68" w:rsidP="00505978">
            <w:pPr>
              <w:jc w:val="center"/>
              <w:rPr>
                <w:rFonts w:ascii="Calibri" w:hAnsi="Calibri" w:cs="Calibri"/>
                <w:sz w:val="16"/>
                <w:szCs w:val="16"/>
              </w:rPr>
            </w:pPr>
            <w:r>
              <w:rPr>
                <w:rFonts w:ascii="Calibri" w:hAnsi="Calibri" w:cs="Calibri"/>
                <w:sz w:val="16"/>
                <w:szCs w:val="16"/>
              </w:rPr>
              <w:t>1</w:t>
            </w:r>
          </w:p>
        </w:tc>
      </w:tr>
      <w:tr w:rsidR="00133D68" w:rsidRPr="001E410F" w14:paraId="76B2797D" w14:textId="77777777" w:rsidTr="008B3463">
        <w:trPr>
          <w:trHeight w:val="94"/>
          <w:jc w:val="center"/>
        </w:trPr>
        <w:tc>
          <w:tcPr>
            <w:tcW w:w="383" w:type="pct"/>
            <w:shd w:val="clear" w:color="auto" w:fill="auto"/>
            <w:vAlign w:val="center"/>
          </w:tcPr>
          <w:p w14:paraId="6A5DAB65" w14:textId="407C5982" w:rsidR="00133D68" w:rsidRPr="00067C87" w:rsidRDefault="00133D68" w:rsidP="00133D68">
            <w:pPr>
              <w:jc w:val="center"/>
              <w:rPr>
                <w:rFonts w:ascii="Calibri" w:hAnsi="Calibri" w:cs="Calibri"/>
                <w:sz w:val="16"/>
                <w:szCs w:val="16"/>
              </w:rPr>
            </w:pPr>
            <w:r>
              <w:rPr>
                <w:rFonts w:ascii="Calibri" w:hAnsi="Calibri" w:cs="Calibri"/>
                <w:sz w:val="16"/>
                <w:szCs w:val="16"/>
              </w:rPr>
              <w:t>37</w:t>
            </w:r>
          </w:p>
          <w:p w14:paraId="26852C8B" w14:textId="77777777" w:rsidR="00133D68" w:rsidRPr="00067C87" w:rsidRDefault="00133D68" w:rsidP="00133D68">
            <w:pPr>
              <w:jc w:val="center"/>
              <w:rPr>
                <w:rFonts w:ascii="Calibri" w:hAnsi="Calibri" w:cs="Calibri"/>
                <w:sz w:val="16"/>
                <w:szCs w:val="16"/>
              </w:rPr>
            </w:pPr>
          </w:p>
        </w:tc>
        <w:tc>
          <w:tcPr>
            <w:tcW w:w="3427" w:type="pct"/>
            <w:shd w:val="clear" w:color="auto" w:fill="auto"/>
            <w:vAlign w:val="center"/>
          </w:tcPr>
          <w:p w14:paraId="776C5066" w14:textId="687199B8" w:rsidR="00133D68" w:rsidRPr="00133D68" w:rsidRDefault="00133D68" w:rsidP="00133D68">
            <w:pPr>
              <w:jc w:val="both"/>
              <w:rPr>
                <w:rFonts w:asciiTheme="minorHAnsi" w:hAnsiTheme="minorHAnsi" w:cstheme="minorHAnsi"/>
                <w:b/>
                <w:sz w:val="16"/>
                <w:szCs w:val="16"/>
              </w:rPr>
            </w:pPr>
            <w:r w:rsidRPr="00133D68">
              <w:rPr>
                <w:rFonts w:asciiTheme="minorHAnsi" w:hAnsiTheme="minorHAnsi" w:cstheme="minorHAnsi"/>
                <w:b/>
                <w:sz w:val="16"/>
                <w:szCs w:val="16"/>
              </w:rPr>
              <w:t>Onda de Choque focalizada</w:t>
            </w:r>
            <w:r>
              <w:rPr>
                <w:rFonts w:asciiTheme="minorHAnsi" w:hAnsiTheme="minorHAnsi" w:cstheme="minorHAnsi"/>
                <w:b/>
                <w:sz w:val="16"/>
                <w:szCs w:val="16"/>
              </w:rPr>
              <w:t xml:space="preserve"> </w:t>
            </w:r>
            <w:proofErr w:type="spellStart"/>
            <w:r w:rsidRPr="00133D68">
              <w:rPr>
                <w:rFonts w:asciiTheme="minorHAnsi" w:hAnsiTheme="minorHAnsi" w:cstheme="minorHAnsi"/>
                <w:b/>
                <w:sz w:val="16"/>
                <w:szCs w:val="16"/>
              </w:rPr>
              <w:t>Therapeutika</w:t>
            </w:r>
            <w:proofErr w:type="spellEnd"/>
            <w:r w:rsidRPr="00133D68">
              <w:rPr>
                <w:rFonts w:asciiTheme="minorHAnsi" w:hAnsiTheme="minorHAnsi" w:cstheme="minorHAnsi"/>
                <w:b/>
                <w:sz w:val="16"/>
                <w:szCs w:val="16"/>
              </w:rPr>
              <w:t xml:space="preserve">                                                                                </w:t>
            </w:r>
          </w:p>
          <w:p w14:paraId="11554075" w14:textId="77777777" w:rsidR="00133D68" w:rsidRPr="00133D68" w:rsidRDefault="00133D68" w:rsidP="00133D68">
            <w:pPr>
              <w:jc w:val="both"/>
              <w:rPr>
                <w:rFonts w:asciiTheme="minorHAnsi" w:hAnsiTheme="minorHAnsi" w:cstheme="minorHAnsi"/>
                <w:sz w:val="16"/>
                <w:szCs w:val="16"/>
              </w:rPr>
            </w:pPr>
          </w:p>
          <w:p w14:paraId="0E969575"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xml:space="preserve">Potencia: ≤400 W                                                               </w:t>
            </w:r>
          </w:p>
          <w:p w14:paraId="41F071E3"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xml:space="preserve">Penetración: 0-65 mm                                                      </w:t>
            </w:r>
          </w:p>
          <w:p w14:paraId="404DD6C6"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xml:space="preserve">Frecuencia: 1-8 Hz                                                                         </w:t>
            </w:r>
          </w:p>
          <w:p w14:paraId="05354472"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xml:space="preserve">Rango de presión: 5-50 MPa                                                     </w:t>
            </w:r>
          </w:p>
          <w:p w14:paraId="678F8D12"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xml:space="preserve">Energía: 0.26-0.36 </w:t>
            </w:r>
            <w:proofErr w:type="spellStart"/>
            <w:r w:rsidRPr="00133D68">
              <w:rPr>
                <w:rFonts w:asciiTheme="minorHAnsi" w:hAnsiTheme="minorHAnsi" w:cstheme="minorHAnsi"/>
                <w:sz w:val="16"/>
                <w:szCs w:val="16"/>
              </w:rPr>
              <w:t>mJ</w:t>
            </w:r>
            <w:proofErr w:type="spellEnd"/>
            <w:r w:rsidRPr="00133D68">
              <w:rPr>
                <w:rFonts w:asciiTheme="minorHAnsi" w:hAnsiTheme="minorHAnsi" w:cstheme="minorHAnsi"/>
                <w:sz w:val="16"/>
                <w:szCs w:val="16"/>
              </w:rPr>
              <w:t xml:space="preserve">/mm2                                          </w:t>
            </w:r>
          </w:p>
          <w:p w14:paraId="0923EC92"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xml:space="preserve">Alimentación: 115V 60Hz                                                        </w:t>
            </w:r>
          </w:p>
          <w:p w14:paraId="42374846"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xml:space="preserve">Pantalla: 12.1"                                                                   </w:t>
            </w:r>
          </w:p>
          <w:p w14:paraId="5DDC77D9"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xml:space="preserve">Dimensiones: 73x56x105 cm                                                         </w:t>
            </w:r>
          </w:p>
          <w:p w14:paraId="6DEEB88A"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Peso neto: 55.5 kilos</w:t>
            </w:r>
          </w:p>
          <w:p w14:paraId="7A2A77DF" w14:textId="77777777" w:rsidR="00133D68" w:rsidRPr="00133D68" w:rsidRDefault="00133D68" w:rsidP="00133D68">
            <w:pPr>
              <w:jc w:val="both"/>
              <w:rPr>
                <w:rFonts w:asciiTheme="minorHAnsi" w:hAnsiTheme="minorHAnsi" w:cstheme="minorHAnsi"/>
                <w:sz w:val="16"/>
                <w:szCs w:val="16"/>
              </w:rPr>
            </w:pPr>
          </w:p>
          <w:p w14:paraId="4A459C06"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Garantía: 2 años</w:t>
            </w:r>
          </w:p>
          <w:p w14:paraId="5E0A84B8" w14:textId="011DF011"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Capacitación: Presencial o en línea, según sea solicitado por la UAA</w:t>
            </w:r>
            <w:r>
              <w:rPr>
                <w:rFonts w:asciiTheme="minorHAnsi" w:hAnsiTheme="minorHAnsi" w:cstheme="minorHAnsi"/>
                <w:sz w:val="16"/>
                <w:szCs w:val="16"/>
              </w:rPr>
              <w:t>.</w:t>
            </w:r>
          </w:p>
        </w:tc>
        <w:tc>
          <w:tcPr>
            <w:tcW w:w="745" w:type="pct"/>
            <w:shd w:val="clear" w:color="auto" w:fill="auto"/>
            <w:vAlign w:val="center"/>
          </w:tcPr>
          <w:p w14:paraId="549277D6" w14:textId="267E2AF0" w:rsidR="00133D68" w:rsidRPr="001E410F" w:rsidRDefault="00133D68" w:rsidP="00133D68">
            <w:pPr>
              <w:jc w:val="center"/>
              <w:rPr>
                <w:rFonts w:ascii="Calibri" w:hAnsi="Calibri" w:cs="Calibri"/>
                <w:sz w:val="16"/>
                <w:szCs w:val="16"/>
              </w:rPr>
            </w:pPr>
            <w:r>
              <w:rPr>
                <w:rFonts w:ascii="Calibri" w:hAnsi="Calibri" w:cs="Calibri"/>
                <w:sz w:val="16"/>
                <w:szCs w:val="16"/>
              </w:rPr>
              <w:t>Equipo</w:t>
            </w:r>
          </w:p>
        </w:tc>
        <w:tc>
          <w:tcPr>
            <w:tcW w:w="445" w:type="pct"/>
            <w:shd w:val="clear" w:color="auto" w:fill="auto"/>
            <w:vAlign w:val="center"/>
          </w:tcPr>
          <w:p w14:paraId="120C234A" w14:textId="51420F5B" w:rsidR="00133D68" w:rsidRPr="001E410F" w:rsidRDefault="00133D68" w:rsidP="00133D68">
            <w:pPr>
              <w:jc w:val="center"/>
              <w:rPr>
                <w:rFonts w:ascii="Calibri" w:hAnsi="Calibri" w:cs="Calibri"/>
                <w:sz w:val="16"/>
                <w:szCs w:val="16"/>
              </w:rPr>
            </w:pPr>
            <w:r>
              <w:rPr>
                <w:rFonts w:ascii="Calibri" w:hAnsi="Calibri" w:cs="Calibri"/>
                <w:sz w:val="16"/>
                <w:szCs w:val="16"/>
              </w:rPr>
              <w:t>1</w:t>
            </w:r>
          </w:p>
        </w:tc>
      </w:tr>
      <w:tr w:rsidR="00133D68" w:rsidRPr="001E410F" w14:paraId="71802633" w14:textId="77777777" w:rsidTr="008B3463">
        <w:trPr>
          <w:trHeight w:val="94"/>
          <w:jc w:val="center"/>
        </w:trPr>
        <w:tc>
          <w:tcPr>
            <w:tcW w:w="383" w:type="pct"/>
            <w:shd w:val="clear" w:color="auto" w:fill="auto"/>
            <w:vAlign w:val="center"/>
          </w:tcPr>
          <w:p w14:paraId="37EBA5AC" w14:textId="61126E20" w:rsidR="00133D68" w:rsidRPr="00067C87" w:rsidRDefault="00133D68" w:rsidP="00133D68">
            <w:pPr>
              <w:jc w:val="center"/>
              <w:rPr>
                <w:rFonts w:ascii="Calibri" w:hAnsi="Calibri" w:cs="Calibri"/>
                <w:sz w:val="16"/>
                <w:szCs w:val="16"/>
              </w:rPr>
            </w:pPr>
            <w:r>
              <w:rPr>
                <w:rFonts w:ascii="Calibri" w:hAnsi="Calibri" w:cs="Calibri"/>
                <w:sz w:val="16"/>
                <w:szCs w:val="16"/>
              </w:rPr>
              <w:t>38</w:t>
            </w:r>
          </w:p>
        </w:tc>
        <w:tc>
          <w:tcPr>
            <w:tcW w:w="3427" w:type="pct"/>
            <w:shd w:val="clear" w:color="auto" w:fill="auto"/>
            <w:vAlign w:val="center"/>
          </w:tcPr>
          <w:p w14:paraId="23608EE2" w14:textId="2B94BA99" w:rsidR="00133D68" w:rsidRDefault="00133D68" w:rsidP="00133D68">
            <w:pPr>
              <w:jc w:val="both"/>
              <w:rPr>
                <w:rFonts w:asciiTheme="minorHAnsi" w:hAnsiTheme="minorHAnsi" w:cstheme="minorHAnsi"/>
                <w:b/>
                <w:sz w:val="16"/>
                <w:szCs w:val="16"/>
              </w:rPr>
            </w:pPr>
            <w:proofErr w:type="spellStart"/>
            <w:r w:rsidRPr="00133D68">
              <w:rPr>
                <w:rFonts w:asciiTheme="minorHAnsi" w:hAnsiTheme="minorHAnsi" w:cstheme="minorHAnsi"/>
                <w:b/>
                <w:sz w:val="16"/>
                <w:szCs w:val="16"/>
              </w:rPr>
              <w:t>Magnetherp</w:t>
            </w:r>
            <w:proofErr w:type="spellEnd"/>
            <w:r w:rsidRPr="00133D68">
              <w:rPr>
                <w:rFonts w:asciiTheme="minorHAnsi" w:hAnsiTheme="minorHAnsi" w:cstheme="minorHAnsi"/>
                <w:b/>
                <w:sz w:val="16"/>
                <w:szCs w:val="16"/>
              </w:rPr>
              <w:t xml:space="preserve"> 200® MEDITEA. </w:t>
            </w:r>
            <w:proofErr w:type="spellStart"/>
            <w:r w:rsidRPr="00133D68">
              <w:rPr>
                <w:rFonts w:asciiTheme="minorHAnsi" w:hAnsiTheme="minorHAnsi" w:cstheme="minorHAnsi"/>
                <w:b/>
                <w:sz w:val="16"/>
                <w:szCs w:val="16"/>
              </w:rPr>
              <w:t>Electromagnetoterapia</w:t>
            </w:r>
            <w:proofErr w:type="spellEnd"/>
            <w:r w:rsidRPr="00133D68">
              <w:rPr>
                <w:rFonts w:asciiTheme="minorHAnsi" w:hAnsiTheme="minorHAnsi" w:cstheme="minorHAnsi"/>
                <w:b/>
                <w:sz w:val="16"/>
                <w:szCs w:val="16"/>
              </w:rPr>
              <w:t xml:space="preserve">.  </w:t>
            </w:r>
          </w:p>
          <w:p w14:paraId="03C7560E" w14:textId="77777777" w:rsidR="00133D68" w:rsidRPr="00133D68" w:rsidRDefault="00133D68" w:rsidP="00133D68">
            <w:pPr>
              <w:jc w:val="both"/>
              <w:rPr>
                <w:rFonts w:asciiTheme="minorHAnsi" w:hAnsiTheme="minorHAnsi" w:cstheme="minorHAnsi"/>
                <w:b/>
                <w:sz w:val="16"/>
                <w:szCs w:val="16"/>
              </w:rPr>
            </w:pPr>
          </w:p>
          <w:p w14:paraId="4A563A3C" w14:textId="77777777" w:rsidR="00133D68" w:rsidRPr="00133D68" w:rsidRDefault="00133D68" w:rsidP="00133D68">
            <w:pPr>
              <w:jc w:val="both"/>
              <w:rPr>
                <w:rFonts w:asciiTheme="minorHAnsi" w:hAnsiTheme="minorHAnsi" w:cstheme="minorHAnsi"/>
                <w:sz w:val="16"/>
                <w:szCs w:val="16"/>
              </w:rPr>
            </w:pPr>
            <w:proofErr w:type="spellStart"/>
            <w:r w:rsidRPr="00133D68">
              <w:rPr>
                <w:rFonts w:asciiTheme="minorHAnsi" w:hAnsiTheme="minorHAnsi" w:cstheme="minorHAnsi"/>
                <w:sz w:val="16"/>
                <w:szCs w:val="16"/>
              </w:rPr>
              <w:t>Electromagnetoterapia</w:t>
            </w:r>
            <w:proofErr w:type="spellEnd"/>
            <w:r w:rsidRPr="00133D68">
              <w:rPr>
                <w:rFonts w:asciiTheme="minorHAnsi" w:hAnsiTheme="minorHAnsi" w:cstheme="minorHAnsi"/>
                <w:sz w:val="16"/>
                <w:szCs w:val="16"/>
              </w:rPr>
              <w:t xml:space="preserve"> digital en la modalidad compacta y portátil.</w:t>
            </w:r>
          </w:p>
          <w:p w14:paraId="6904EA3C" w14:textId="113CFBBB"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Con circuito de alta potencia comandado por un microprocesador, permite trabajar alcanzando una potencia de hasta 200 Gauss tanto en emisión continua como pulsante</w:t>
            </w:r>
            <w:r>
              <w:rPr>
                <w:rFonts w:asciiTheme="minorHAnsi" w:hAnsiTheme="minorHAnsi" w:cstheme="minorHAnsi"/>
                <w:sz w:val="16"/>
                <w:szCs w:val="16"/>
              </w:rPr>
              <w:t>.</w:t>
            </w:r>
          </w:p>
          <w:p w14:paraId="7C9AE2D9"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xml:space="preserve">Bobinas Envolventes y Bobinas Flexibles </w:t>
            </w:r>
          </w:p>
          <w:p w14:paraId="5CFDA3FA"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2 canales</w:t>
            </w:r>
          </w:p>
          <w:p w14:paraId="0988A57C"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xml:space="preserve">frecuencias de trabajo: 5 - 10 - 25 - 50 Hertz. </w:t>
            </w:r>
          </w:p>
          <w:p w14:paraId="5A413C98" w14:textId="77777777" w:rsidR="00133D68" w:rsidRPr="00133D68" w:rsidRDefault="00133D68" w:rsidP="00133D68">
            <w:pPr>
              <w:jc w:val="both"/>
              <w:rPr>
                <w:rFonts w:asciiTheme="minorHAnsi" w:hAnsiTheme="minorHAnsi" w:cstheme="minorHAnsi"/>
                <w:sz w:val="16"/>
                <w:szCs w:val="16"/>
              </w:rPr>
            </w:pPr>
            <w:proofErr w:type="spellStart"/>
            <w:r w:rsidRPr="00133D68">
              <w:rPr>
                <w:rFonts w:asciiTheme="minorHAnsi" w:hAnsiTheme="minorHAnsi" w:cstheme="minorHAnsi"/>
                <w:sz w:val="16"/>
                <w:szCs w:val="16"/>
              </w:rPr>
              <w:t>timer</w:t>
            </w:r>
            <w:proofErr w:type="spellEnd"/>
            <w:r w:rsidRPr="00133D68">
              <w:rPr>
                <w:rFonts w:asciiTheme="minorHAnsi" w:hAnsiTheme="minorHAnsi" w:cstheme="minorHAnsi"/>
                <w:sz w:val="16"/>
                <w:szCs w:val="16"/>
              </w:rPr>
              <w:t xml:space="preserve"> incorporado de 30 minutos con indicador de fin de sesión.  </w:t>
            </w:r>
            <w:proofErr w:type="spellStart"/>
            <w:r w:rsidRPr="00133D68">
              <w:rPr>
                <w:rFonts w:asciiTheme="minorHAnsi" w:hAnsiTheme="minorHAnsi" w:cstheme="minorHAnsi"/>
                <w:sz w:val="16"/>
                <w:szCs w:val="16"/>
              </w:rPr>
              <w:t>Magnetherp</w:t>
            </w:r>
            <w:proofErr w:type="spellEnd"/>
            <w:r w:rsidRPr="00133D68">
              <w:rPr>
                <w:rFonts w:asciiTheme="minorHAnsi" w:hAnsiTheme="minorHAnsi" w:cstheme="minorHAnsi"/>
                <w:sz w:val="16"/>
                <w:szCs w:val="16"/>
              </w:rPr>
              <w:t xml:space="preserve"> 200</w:t>
            </w:r>
          </w:p>
          <w:p w14:paraId="13BE760D"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xml:space="preserve"> Peso Total: 7.3 kg.</w:t>
            </w:r>
          </w:p>
          <w:p w14:paraId="0CC39A9B"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xml:space="preserve"> Dimensiones:</w:t>
            </w:r>
          </w:p>
          <w:p w14:paraId="470EE388"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xml:space="preserve"> Alto: 16 cm</w:t>
            </w:r>
          </w:p>
          <w:p w14:paraId="213BAD3A"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Largo: 30 cm</w:t>
            </w:r>
          </w:p>
          <w:p w14:paraId="0971553A"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Profundidad 18 cm</w:t>
            </w:r>
          </w:p>
          <w:p w14:paraId="5BDF4CAA" w14:textId="77777777" w:rsidR="00133D68" w:rsidRPr="00133D68" w:rsidRDefault="00133D68" w:rsidP="00133D68">
            <w:pPr>
              <w:jc w:val="both"/>
              <w:rPr>
                <w:rFonts w:asciiTheme="minorHAnsi" w:hAnsiTheme="minorHAnsi" w:cstheme="minorHAnsi"/>
                <w:sz w:val="16"/>
                <w:szCs w:val="16"/>
              </w:rPr>
            </w:pPr>
          </w:p>
          <w:p w14:paraId="208CF13F"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Garantía: 2 años</w:t>
            </w:r>
          </w:p>
          <w:p w14:paraId="663F9BA9" w14:textId="5A0FCF68" w:rsidR="00133D68" w:rsidRPr="00067C87" w:rsidRDefault="00133D68" w:rsidP="00133D68">
            <w:pPr>
              <w:jc w:val="both"/>
              <w:rPr>
                <w:rFonts w:asciiTheme="minorHAnsi" w:hAnsiTheme="minorHAnsi" w:cstheme="minorHAnsi"/>
                <w:b/>
                <w:sz w:val="16"/>
                <w:szCs w:val="16"/>
              </w:rPr>
            </w:pPr>
            <w:r w:rsidRPr="00133D68">
              <w:rPr>
                <w:rFonts w:asciiTheme="minorHAnsi" w:hAnsiTheme="minorHAnsi" w:cstheme="minorHAnsi"/>
                <w:sz w:val="16"/>
                <w:szCs w:val="16"/>
              </w:rPr>
              <w:t>Capacitación:  Presencial o en línea, según sea solicitado por la UAA</w:t>
            </w:r>
          </w:p>
        </w:tc>
        <w:tc>
          <w:tcPr>
            <w:tcW w:w="745" w:type="pct"/>
            <w:shd w:val="clear" w:color="auto" w:fill="auto"/>
            <w:vAlign w:val="center"/>
          </w:tcPr>
          <w:p w14:paraId="31439CFA" w14:textId="77955492" w:rsidR="00133D68" w:rsidRPr="001E410F" w:rsidRDefault="00133D68" w:rsidP="00133D68">
            <w:pPr>
              <w:jc w:val="center"/>
              <w:rPr>
                <w:rFonts w:ascii="Calibri" w:hAnsi="Calibri" w:cs="Calibri"/>
                <w:sz w:val="16"/>
                <w:szCs w:val="16"/>
              </w:rPr>
            </w:pPr>
            <w:r>
              <w:rPr>
                <w:rFonts w:ascii="Calibri" w:hAnsi="Calibri" w:cs="Calibri"/>
                <w:sz w:val="16"/>
                <w:szCs w:val="16"/>
              </w:rPr>
              <w:t>Equipo</w:t>
            </w:r>
          </w:p>
        </w:tc>
        <w:tc>
          <w:tcPr>
            <w:tcW w:w="445" w:type="pct"/>
            <w:shd w:val="clear" w:color="auto" w:fill="auto"/>
            <w:vAlign w:val="center"/>
          </w:tcPr>
          <w:p w14:paraId="09EA02F5" w14:textId="36DA61F2" w:rsidR="00133D68" w:rsidRPr="001E410F" w:rsidRDefault="00133D68" w:rsidP="00133D68">
            <w:pPr>
              <w:jc w:val="center"/>
              <w:rPr>
                <w:rFonts w:ascii="Calibri" w:hAnsi="Calibri" w:cs="Calibri"/>
                <w:sz w:val="16"/>
                <w:szCs w:val="16"/>
              </w:rPr>
            </w:pPr>
            <w:r>
              <w:rPr>
                <w:rFonts w:ascii="Calibri" w:hAnsi="Calibri" w:cs="Calibri"/>
                <w:sz w:val="16"/>
                <w:szCs w:val="16"/>
              </w:rPr>
              <w:t>1</w:t>
            </w:r>
          </w:p>
        </w:tc>
      </w:tr>
      <w:tr w:rsidR="00133D68" w:rsidRPr="001E410F" w14:paraId="16DE61EE" w14:textId="77777777" w:rsidTr="008B3463">
        <w:trPr>
          <w:trHeight w:val="94"/>
          <w:jc w:val="center"/>
        </w:trPr>
        <w:tc>
          <w:tcPr>
            <w:tcW w:w="383" w:type="pct"/>
            <w:shd w:val="clear" w:color="auto" w:fill="auto"/>
            <w:vAlign w:val="center"/>
          </w:tcPr>
          <w:p w14:paraId="5C467161" w14:textId="39AC82AF" w:rsidR="00133D68" w:rsidRPr="00067C87" w:rsidRDefault="00133D68" w:rsidP="00133D68">
            <w:pPr>
              <w:jc w:val="center"/>
              <w:rPr>
                <w:rFonts w:ascii="Calibri" w:hAnsi="Calibri" w:cs="Calibri"/>
                <w:sz w:val="16"/>
                <w:szCs w:val="16"/>
              </w:rPr>
            </w:pPr>
            <w:r>
              <w:rPr>
                <w:rFonts w:ascii="Calibri" w:hAnsi="Calibri" w:cs="Calibri"/>
                <w:sz w:val="16"/>
                <w:szCs w:val="16"/>
              </w:rPr>
              <w:t>39</w:t>
            </w:r>
          </w:p>
        </w:tc>
        <w:tc>
          <w:tcPr>
            <w:tcW w:w="3427" w:type="pct"/>
            <w:shd w:val="clear" w:color="auto" w:fill="auto"/>
            <w:vAlign w:val="center"/>
          </w:tcPr>
          <w:p w14:paraId="7D0BA820" w14:textId="77777777" w:rsidR="00133D68" w:rsidRPr="00133D68" w:rsidRDefault="00133D68" w:rsidP="00133D68">
            <w:pPr>
              <w:jc w:val="both"/>
              <w:rPr>
                <w:rFonts w:asciiTheme="minorHAnsi" w:hAnsiTheme="minorHAnsi" w:cstheme="minorHAnsi"/>
                <w:b/>
                <w:sz w:val="16"/>
                <w:szCs w:val="16"/>
              </w:rPr>
            </w:pPr>
            <w:r w:rsidRPr="00133D68">
              <w:rPr>
                <w:rFonts w:asciiTheme="minorHAnsi" w:hAnsiTheme="minorHAnsi" w:cstheme="minorHAnsi"/>
                <w:b/>
                <w:sz w:val="16"/>
                <w:szCs w:val="16"/>
              </w:rPr>
              <w:t>PHYSIOLASER 12.0 PRO GLOBUS</w:t>
            </w:r>
          </w:p>
          <w:p w14:paraId="433DD686" w14:textId="77777777" w:rsidR="00133D68" w:rsidRPr="00133D68" w:rsidRDefault="00133D68" w:rsidP="00133D68">
            <w:pPr>
              <w:jc w:val="both"/>
              <w:rPr>
                <w:rFonts w:asciiTheme="minorHAnsi" w:hAnsiTheme="minorHAnsi" w:cstheme="minorHAnsi"/>
                <w:sz w:val="16"/>
                <w:szCs w:val="16"/>
              </w:rPr>
            </w:pPr>
          </w:p>
          <w:p w14:paraId="365BB91C"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TERAPIA LÁSER</w:t>
            </w:r>
          </w:p>
          <w:p w14:paraId="77D92642" w14:textId="58407CFA"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xml:space="preserve">VERSIÓN «PRO» DEL PHYSIOLASER 12.0. LOS 12W DE POTENCIA MÁXIMA PERMITIRÁN </w:t>
            </w:r>
            <w:r w:rsidRPr="00133D68">
              <w:rPr>
                <w:rFonts w:asciiTheme="minorHAnsi" w:hAnsiTheme="minorHAnsi" w:cstheme="minorHAnsi"/>
                <w:sz w:val="16"/>
                <w:szCs w:val="16"/>
              </w:rPr>
              <w:lastRenderedPageBreak/>
              <w:t>TRATAMIENTOS RÁPIDOS Y EFECTIVOS INCLUSO EN LAS ZONAS DEL CUERPO MÁS GRANDES, UTILIZANDO LA ÓPTICA DE 22 MM SUMINISTRADA CON EL DISPOSITIVO. LA AMPLIA BIBLIOTECA DE PROGRAMAS GARANTIZA TAMBIÉN AL PROFESIONAL LA POSIBILIDAD DE TRATAR CUALQUIER TRASTORNO MUSCULOESQUELÉTICO Y ALGUNOS PROBLEMAS RELACIONADOS CON HERIDAS Y ÚLCERAS DE LA PIEL.</w:t>
            </w:r>
          </w:p>
          <w:p w14:paraId="609DAFEE"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CARACTERÍSTICAS TÉCNICAS</w:t>
            </w:r>
          </w:p>
          <w:p w14:paraId="1C732457"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xml:space="preserve">Pantalla Tamaño 2,6", retroiluminado </w:t>
            </w:r>
          </w:p>
          <w:p w14:paraId="0845E025"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Fuente láser</w:t>
            </w:r>
          </w:p>
          <w:p w14:paraId="7BB4AA4E"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xml:space="preserve">Diodo </w:t>
            </w:r>
            <w:proofErr w:type="spellStart"/>
            <w:r w:rsidRPr="00133D68">
              <w:rPr>
                <w:rFonts w:asciiTheme="minorHAnsi" w:hAnsiTheme="minorHAnsi" w:cstheme="minorHAnsi"/>
                <w:sz w:val="16"/>
                <w:szCs w:val="16"/>
              </w:rPr>
              <w:t>GaAlAs</w:t>
            </w:r>
            <w:proofErr w:type="spellEnd"/>
            <w:r w:rsidRPr="00133D68">
              <w:rPr>
                <w:rFonts w:asciiTheme="minorHAnsi" w:hAnsiTheme="minorHAnsi" w:cstheme="minorHAnsi"/>
                <w:sz w:val="16"/>
                <w:szCs w:val="16"/>
              </w:rPr>
              <w:t xml:space="preserve"> de clase 4</w:t>
            </w:r>
          </w:p>
          <w:p w14:paraId="5CF65B62"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Potencia máxima 12 W ±20%</w:t>
            </w:r>
          </w:p>
          <w:p w14:paraId="721CB1EA"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Configurado longitud de onda 808 nm</w:t>
            </w:r>
          </w:p>
          <w:p w14:paraId="51E24CC0"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xml:space="preserve">980 nm y 1064 nm (opcionales) </w:t>
            </w:r>
          </w:p>
          <w:p w14:paraId="71A74D92"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Emisión Pulsada y continua Dimensiones área objetivo Óptica de 11 mm</w:t>
            </w:r>
          </w:p>
          <w:p w14:paraId="3A57C27D" w14:textId="5F6C0634"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Óptica de 22 mm Frecuencia Hasta 10000 Hz Alimentación Red y batería recargable</w:t>
            </w:r>
          </w:p>
          <w:p w14:paraId="53CD1757"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Tamaño y peso 220x170x60 mm - 1,12 Kg</w:t>
            </w:r>
          </w:p>
          <w:p w14:paraId="7E054DF4"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Incluye</w:t>
            </w:r>
          </w:p>
          <w:p w14:paraId="2C8C7251"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1 Maletín</w:t>
            </w:r>
          </w:p>
          <w:p w14:paraId="230A5DD3"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1 Dispositivo PHYSIOLASER 12.0 PRO</w:t>
            </w:r>
          </w:p>
          <w:p w14:paraId="5FBE3DAB"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1 Manípulo láser de 808 nm con ópticas de 11 mm y 22 mm</w:t>
            </w:r>
          </w:p>
          <w:p w14:paraId="2050B70B"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2 Gafas de protección (paciente y operador)</w:t>
            </w:r>
          </w:p>
          <w:p w14:paraId="538AE661"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1 Botón de emergencia</w:t>
            </w:r>
          </w:p>
          <w:p w14:paraId="12B4F8B9"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1 Alimentador</w:t>
            </w:r>
          </w:p>
          <w:p w14:paraId="43B690BF"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1 Manual de uso</w:t>
            </w:r>
          </w:p>
          <w:p w14:paraId="4DDBCA6D" w14:textId="77777777" w:rsidR="00133D68" w:rsidRPr="00133D68" w:rsidRDefault="00133D68" w:rsidP="00133D68">
            <w:pPr>
              <w:jc w:val="both"/>
              <w:rPr>
                <w:rFonts w:asciiTheme="minorHAnsi" w:hAnsiTheme="minorHAnsi" w:cstheme="minorHAnsi"/>
                <w:sz w:val="16"/>
                <w:szCs w:val="16"/>
              </w:rPr>
            </w:pPr>
          </w:p>
          <w:p w14:paraId="03F185AD" w14:textId="77777777" w:rsidR="00133D68" w:rsidRPr="00415462" w:rsidRDefault="00133D68" w:rsidP="00133D68">
            <w:pPr>
              <w:jc w:val="both"/>
              <w:rPr>
                <w:rFonts w:asciiTheme="minorHAnsi" w:hAnsiTheme="minorHAnsi" w:cstheme="minorHAnsi"/>
                <w:sz w:val="16"/>
                <w:szCs w:val="16"/>
              </w:rPr>
            </w:pPr>
            <w:r w:rsidRPr="00415462">
              <w:rPr>
                <w:rFonts w:asciiTheme="minorHAnsi" w:hAnsiTheme="minorHAnsi" w:cstheme="minorHAnsi"/>
                <w:sz w:val="16"/>
                <w:szCs w:val="16"/>
              </w:rPr>
              <w:t>Garantía: 2 años</w:t>
            </w:r>
          </w:p>
          <w:p w14:paraId="15788403" w14:textId="63A1FBA9" w:rsidR="00133D68" w:rsidRPr="00067C87" w:rsidRDefault="00133D68" w:rsidP="00133D68">
            <w:pPr>
              <w:jc w:val="both"/>
              <w:rPr>
                <w:rFonts w:asciiTheme="minorHAnsi" w:hAnsiTheme="minorHAnsi" w:cstheme="minorHAnsi"/>
                <w:b/>
                <w:sz w:val="16"/>
                <w:szCs w:val="16"/>
              </w:rPr>
            </w:pPr>
            <w:r w:rsidRPr="00415462">
              <w:rPr>
                <w:rFonts w:asciiTheme="minorHAnsi" w:hAnsiTheme="minorHAnsi" w:cstheme="minorHAnsi"/>
                <w:sz w:val="16"/>
                <w:szCs w:val="16"/>
              </w:rPr>
              <w:t>Capacitación:  Presencial</w:t>
            </w:r>
            <w:r w:rsidRPr="00133D68">
              <w:rPr>
                <w:rFonts w:asciiTheme="minorHAnsi" w:hAnsiTheme="minorHAnsi" w:cstheme="minorHAnsi"/>
                <w:sz w:val="16"/>
                <w:szCs w:val="16"/>
              </w:rPr>
              <w:t xml:space="preserve"> o en línea, según sea solicitado por la UAA</w:t>
            </w:r>
          </w:p>
        </w:tc>
        <w:tc>
          <w:tcPr>
            <w:tcW w:w="745" w:type="pct"/>
            <w:shd w:val="clear" w:color="auto" w:fill="auto"/>
            <w:vAlign w:val="center"/>
          </w:tcPr>
          <w:p w14:paraId="4B6D1E89" w14:textId="72EC52F5" w:rsidR="00133D68" w:rsidRPr="001E410F" w:rsidRDefault="00133D68" w:rsidP="00133D68">
            <w:pPr>
              <w:jc w:val="center"/>
              <w:rPr>
                <w:rFonts w:ascii="Calibri" w:hAnsi="Calibri" w:cs="Calibri"/>
                <w:sz w:val="16"/>
                <w:szCs w:val="16"/>
              </w:rPr>
            </w:pPr>
            <w:r>
              <w:rPr>
                <w:rFonts w:ascii="Calibri" w:hAnsi="Calibri" w:cs="Calibri"/>
                <w:sz w:val="16"/>
                <w:szCs w:val="16"/>
              </w:rPr>
              <w:lastRenderedPageBreak/>
              <w:t>Equipo</w:t>
            </w:r>
          </w:p>
        </w:tc>
        <w:tc>
          <w:tcPr>
            <w:tcW w:w="445" w:type="pct"/>
            <w:shd w:val="clear" w:color="auto" w:fill="auto"/>
            <w:vAlign w:val="center"/>
          </w:tcPr>
          <w:p w14:paraId="3439577F" w14:textId="6F377D3C" w:rsidR="00133D68" w:rsidRPr="001E410F" w:rsidRDefault="00133D68" w:rsidP="00133D68">
            <w:pPr>
              <w:jc w:val="center"/>
              <w:rPr>
                <w:rFonts w:ascii="Calibri" w:hAnsi="Calibri" w:cs="Calibri"/>
                <w:sz w:val="16"/>
                <w:szCs w:val="16"/>
              </w:rPr>
            </w:pPr>
            <w:r>
              <w:rPr>
                <w:rFonts w:ascii="Calibri" w:hAnsi="Calibri" w:cs="Calibri"/>
                <w:sz w:val="16"/>
                <w:szCs w:val="16"/>
              </w:rPr>
              <w:t>1</w:t>
            </w:r>
          </w:p>
        </w:tc>
      </w:tr>
      <w:tr w:rsidR="006F27C7" w:rsidRPr="001E410F" w14:paraId="40D4E73A" w14:textId="77777777" w:rsidTr="008B3463">
        <w:trPr>
          <w:trHeight w:val="94"/>
          <w:jc w:val="center"/>
        </w:trPr>
        <w:tc>
          <w:tcPr>
            <w:tcW w:w="383" w:type="pct"/>
            <w:shd w:val="clear" w:color="auto" w:fill="auto"/>
            <w:vAlign w:val="center"/>
          </w:tcPr>
          <w:p w14:paraId="6C5FA32D" w14:textId="01A68DD9" w:rsidR="006F27C7" w:rsidRPr="00067C87" w:rsidRDefault="006F27C7" w:rsidP="006F27C7">
            <w:pPr>
              <w:jc w:val="center"/>
              <w:rPr>
                <w:rFonts w:ascii="Calibri" w:hAnsi="Calibri" w:cs="Calibri"/>
                <w:sz w:val="16"/>
                <w:szCs w:val="16"/>
              </w:rPr>
            </w:pPr>
            <w:r>
              <w:rPr>
                <w:rFonts w:ascii="Calibri" w:hAnsi="Calibri" w:cs="Calibri"/>
                <w:sz w:val="16"/>
                <w:szCs w:val="16"/>
              </w:rPr>
              <w:t>40</w:t>
            </w:r>
          </w:p>
        </w:tc>
        <w:tc>
          <w:tcPr>
            <w:tcW w:w="3427" w:type="pct"/>
            <w:shd w:val="clear" w:color="auto" w:fill="auto"/>
            <w:vAlign w:val="center"/>
          </w:tcPr>
          <w:p w14:paraId="3262753E" w14:textId="77777777" w:rsidR="006F27C7" w:rsidRPr="006F27C7" w:rsidRDefault="006F27C7" w:rsidP="006F27C7">
            <w:pPr>
              <w:jc w:val="both"/>
              <w:rPr>
                <w:rFonts w:asciiTheme="minorHAnsi" w:hAnsiTheme="minorHAnsi" w:cstheme="minorHAnsi"/>
                <w:b/>
                <w:sz w:val="16"/>
                <w:szCs w:val="16"/>
              </w:rPr>
            </w:pPr>
            <w:r w:rsidRPr="006F27C7">
              <w:rPr>
                <w:rFonts w:asciiTheme="minorHAnsi" w:hAnsiTheme="minorHAnsi" w:cstheme="minorHAnsi"/>
                <w:b/>
                <w:sz w:val="16"/>
                <w:szCs w:val="16"/>
              </w:rPr>
              <w:t>DIACARE 7000 TERCATERAPIA</w:t>
            </w:r>
          </w:p>
          <w:p w14:paraId="06389CAD" w14:textId="661E56E0"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b/>
                <w:sz w:val="16"/>
                <w:szCs w:val="16"/>
              </w:rPr>
              <w:t xml:space="preserve">                        </w:t>
            </w:r>
            <w:r w:rsidRPr="006F27C7">
              <w:rPr>
                <w:rFonts w:asciiTheme="minorHAnsi" w:hAnsiTheme="minorHAnsi" w:cstheme="minorHAnsi"/>
                <w:sz w:val="16"/>
                <w:szCs w:val="16"/>
              </w:rPr>
              <w:t xml:space="preserve">                                                                                                                               DISPOSITIVO POTENTE, VERSÁTIL Y COMPLETO DE LA GAMA TECARTERAPIA GLOBUS. UTILIZA TANTO LA MODALIDAD RESISTIVA COMO LA CAPACITIVA PARA EL TRATAMIENTO DE PATOLOGÍAS AGUDAS Y CRÓNICAS DEL SISTEMA MUSCULAR Y ESQUELÉTICO. EL DISPOSITIVO PUEDE UTILIZARSE CON EL PACIENTE TANTO EN MODO MANUAL ESTÁTICO COMO COMBINADO CON MOVIMIENTOS PASIVOS, O GRACIAS AL KIT MANOS LIBRES TAMBIÉN PUEDE UTILIZARSE DURANTE LOS MOVIMIENTOS ACTIVOS DEL SUJETO. DIACARE 7000 PREPARADO PARA SER UTILIZADO CON HERRAMIENTAS ERGONÓMICAS ESPECÍFICAS DISEÑADAS PARA LA MOVILIZACIÓN Y TRATAMIENTO AVANZADO DE TODAS LAS AFECCIONES DE LOS TEJIDOS BLANDOS (FASCIA TOOLS).</w:t>
            </w:r>
          </w:p>
          <w:p w14:paraId="44DF4175"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TECARTERAPIA</w:t>
            </w:r>
          </w:p>
          <w:p w14:paraId="43DF1094"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DIACARE 7000</w:t>
            </w:r>
          </w:p>
          <w:p w14:paraId="5F8BC6E5"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CARACTERÍSTICAS TÉCNICAS DOTACIÓN</w:t>
            </w:r>
          </w:p>
          <w:p w14:paraId="105A23D3"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Monitor Tamaño 7” dispositivo pantalla táctil a colores</w:t>
            </w:r>
          </w:p>
          <w:p w14:paraId="6D1D06F4"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Potencia nominal (NP)</w:t>
            </w:r>
          </w:p>
          <w:p w14:paraId="0DA0AC6A"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350 W ±10%</w:t>
            </w:r>
          </w:p>
          <w:p w14:paraId="68031607"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Frecuencia de emisión 400 kHz, 448 kHz, 470 kHz, 700 kHz,</w:t>
            </w:r>
          </w:p>
          <w:p w14:paraId="5970FB3C"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1000 kHz, 1200 kHz, ± 10%</w:t>
            </w:r>
          </w:p>
          <w:p w14:paraId="5E630DD4"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Modalidades de tratamiento</w:t>
            </w:r>
          </w:p>
          <w:p w14:paraId="19166079"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Capacitiva y resistiva</w:t>
            </w:r>
          </w:p>
          <w:p w14:paraId="0A7FCF5D"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Electrodos capacitivos</w:t>
            </w:r>
          </w:p>
          <w:p w14:paraId="6442C83F"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3 placas de Ø (mm 30, 50, 70)</w:t>
            </w:r>
          </w:p>
          <w:p w14:paraId="71091231"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Electrodos resistivos 3 tamaños</w:t>
            </w:r>
          </w:p>
          <w:p w14:paraId="040BE4EE"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Alimentación Red</w:t>
            </w:r>
          </w:p>
          <w:p w14:paraId="575A2D24"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100-240 V AC, 50-60 Hz, 1,8 A</w:t>
            </w:r>
          </w:p>
          <w:p w14:paraId="39829E23"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Tamaño 515x340x170 mm</w:t>
            </w:r>
          </w:p>
          <w:p w14:paraId="62F9794F"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Peso 11,5 Kg</w:t>
            </w:r>
          </w:p>
          <w:p w14:paraId="17AFA850"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Cod. G5210</w:t>
            </w:r>
          </w:p>
          <w:p w14:paraId="48D8CC05"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 xml:space="preserve">· 1 Unidad de </w:t>
            </w:r>
            <w:proofErr w:type="spellStart"/>
            <w:r w:rsidRPr="006F27C7">
              <w:rPr>
                <w:rFonts w:asciiTheme="minorHAnsi" w:hAnsiTheme="minorHAnsi" w:cstheme="minorHAnsi"/>
                <w:sz w:val="16"/>
                <w:szCs w:val="16"/>
              </w:rPr>
              <w:t>tecarterapia</w:t>
            </w:r>
            <w:proofErr w:type="spellEnd"/>
            <w:r w:rsidRPr="006F27C7">
              <w:rPr>
                <w:rFonts w:asciiTheme="minorHAnsi" w:hAnsiTheme="minorHAnsi" w:cstheme="minorHAnsi"/>
                <w:sz w:val="16"/>
                <w:szCs w:val="16"/>
              </w:rPr>
              <w:t xml:space="preserve"> DIACARE 7000</w:t>
            </w:r>
          </w:p>
          <w:p w14:paraId="4017B62E"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 1 Electrodo de retorno (placa)</w:t>
            </w:r>
          </w:p>
          <w:p w14:paraId="68B4DECC"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 1 Manípulo resistivo monopolar con 3 placas de (mm 30, 50, 70) Ø</w:t>
            </w:r>
          </w:p>
          <w:p w14:paraId="7DD41B03"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 1 Manípulo capacitivo monopolar con 3 placas de (mm 30, 50, 70) Ø</w:t>
            </w:r>
          </w:p>
          <w:p w14:paraId="4D1D394D"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 1 Manípulo bipolar Ø (mm 50)</w:t>
            </w:r>
          </w:p>
          <w:p w14:paraId="752C1882"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 1 Kit para tratamiento automático</w:t>
            </w:r>
          </w:p>
          <w:p w14:paraId="37B535C1"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lastRenderedPageBreak/>
              <w:t>· 1 Envase de crema ml 1000</w:t>
            </w:r>
          </w:p>
          <w:p w14:paraId="3DDBF0C6"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 1 Alimentador</w:t>
            </w:r>
          </w:p>
          <w:p w14:paraId="39B0B698"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 1 Manual operativo</w:t>
            </w:r>
          </w:p>
          <w:p w14:paraId="4B59B6D1" w14:textId="77777777" w:rsidR="006F27C7" w:rsidRPr="006F27C7" w:rsidRDefault="006F27C7" w:rsidP="006F27C7">
            <w:pPr>
              <w:jc w:val="both"/>
              <w:rPr>
                <w:rFonts w:asciiTheme="minorHAnsi" w:hAnsiTheme="minorHAnsi" w:cstheme="minorHAnsi"/>
                <w:sz w:val="16"/>
                <w:szCs w:val="16"/>
              </w:rPr>
            </w:pPr>
          </w:p>
          <w:p w14:paraId="4BC74259" w14:textId="77777777" w:rsidR="006F27C7" w:rsidRPr="006F27C7" w:rsidRDefault="006F27C7" w:rsidP="006F27C7">
            <w:pPr>
              <w:jc w:val="both"/>
              <w:rPr>
                <w:rFonts w:asciiTheme="minorHAnsi" w:hAnsiTheme="minorHAnsi" w:cstheme="minorHAnsi"/>
                <w:sz w:val="16"/>
                <w:szCs w:val="16"/>
              </w:rPr>
            </w:pPr>
            <w:r w:rsidRPr="00A37EB4">
              <w:rPr>
                <w:rFonts w:asciiTheme="minorHAnsi" w:hAnsiTheme="minorHAnsi" w:cstheme="minorHAnsi"/>
                <w:sz w:val="16"/>
                <w:szCs w:val="16"/>
              </w:rPr>
              <w:t>Garantía: 2 años</w:t>
            </w:r>
          </w:p>
          <w:p w14:paraId="2C03ECA3" w14:textId="0702AF83" w:rsidR="006F27C7" w:rsidRPr="00067C87" w:rsidRDefault="006F27C7" w:rsidP="006F27C7">
            <w:pPr>
              <w:jc w:val="both"/>
              <w:rPr>
                <w:rFonts w:asciiTheme="minorHAnsi" w:hAnsiTheme="minorHAnsi" w:cstheme="minorHAnsi"/>
                <w:b/>
                <w:sz w:val="16"/>
                <w:szCs w:val="16"/>
              </w:rPr>
            </w:pPr>
            <w:r w:rsidRPr="006F27C7">
              <w:rPr>
                <w:rFonts w:asciiTheme="minorHAnsi" w:hAnsiTheme="minorHAnsi" w:cstheme="minorHAnsi"/>
                <w:sz w:val="16"/>
                <w:szCs w:val="16"/>
              </w:rPr>
              <w:t>Capacitación:  Presencial o en línea, según sea solicitado por la UAA</w:t>
            </w:r>
            <w:r w:rsidR="00846DCC">
              <w:rPr>
                <w:rFonts w:asciiTheme="minorHAnsi" w:hAnsiTheme="minorHAnsi" w:cstheme="minorHAnsi"/>
                <w:sz w:val="16"/>
                <w:szCs w:val="16"/>
              </w:rPr>
              <w:t>.</w:t>
            </w:r>
          </w:p>
        </w:tc>
        <w:tc>
          <w:tcPr>
            <w:tcW w:w="745" w:type="pct"/>
            <w:shd w:val="clear" w:color="auto" w:fill="auto"/>
            <w:vAlign w:val="center"/>
          </w:tcPr>
          <w:p w14:paraId="2D99E349" w14:textId="5BEA2C9E" w:rsidR="006F27C7" w:rsidRPr="001E410F" w:rsidRDefault="006F27C7" w:rsidP="006F27C7">
            <w:pPr>
              <w:jc w:val="center"/>
              <w:rPr>
                <w:rFonts w:ascii="Calibri" w:hAnsi="Calibri" w:cs="Calibri"/>
                <w:sz w:val="16"/>
                <w:szCs w:val="16"/>
              </w:rPr>
            </w:pPr>
            <w:r>
              <w:rPr>
                <w:rFonts w:ascii="Calibri" w:hAnsi="Calibri" w:cs="Calibri"/>
                <w:sz w:val="16"/>
                <w:szCs w:val="16"/>
              </w:rPr>
              <w:lastRenderedPageBreak/>
              <w:t>Equipo</w:t>
            </w:r>
          </w:p>
        </w:tc>
        <w:tc>
          <w:tcPr>
            <w:tcW w:w="445" w:type="pct"/>
            <w:shd w:val="clear" w:color="auto" w:fill="auto"/>
            <w:vAlign w:val="center"/>
          </w:tcPr>
          <w:p w14:paraId="03B13899" w14:textId="41BE9645" w:rsidR="006F27C7" w:rsidRPr="001E410F" w:rsidRDefault="006F27C7" w:rsidP="006F27C7">
            <w:pPr>
              <w:jc w:val="center"/>
              <w:rPr>
                <w:rFonts w:ascii="Calibri" w:hAnsi="Calibri" w:cs="Calibri"/>
                <w:sz w:val="16"/>
                <w:szCs w:val="16"/>
              </w:rPr>
            </w:pPr>
            <w:r>
              <w:rPr>
                <w:rFonts w:ascii="Calibri" w:hAnsi="Calibri" w:cs="Calibri"/>
                <w:sz w:val="16"/>
                <w:szCs w:val="16"/>
              </w:rPr>
              <w:t>1</w:t>
            </w:r>
          </w:p>
        </w:tc>
      </w:tr>
      <w:tr w:rsidR="006F27C7" w:rsidRPr="001E410F" w14:paraId="118D5829" w14:textId="77777777" w:rsidTr="008B3463">
        <w:trPr>
          <w:trHeight w:val="94"/>
          <w:jc w:val="center"/>
        </w:trPr>
        <w:tc>
          <w:tcPr>
            <w:tcW w:w="383" w:type="pct"/>
            <w:shd w:val="clear" w:color="auto" w:fill="auto"/>
            <w:vAlign w:val="center"/>
          </w:tcPr>
          <w:p w14:paraId="42B764E7" w14:textId="51392736" w:rsidR="006F27C7" w:rsidRPr="00067C87" w:rsidRDefault="006F27C7" w:rsidP="006F27C7">
            <w:pPr>
              <w:jc w:val="center"/>
              <w:rPr>
                <w:rFonts w:ascii="Calibri" w:hAnsi="Calibri" w:cs="Calibri"/>
                <w:sz w:val="16"/>
                <w:szCs w:val="16"/>
              </w:rPr>
            </w:pPr>
            <w:r>
              <w:rPr>
                <w:rFonts w:ascii="Calibri" w:hAnsi="Calibri" w:cs="Calibri"/>
                <w:sz w:val="16"/>
                <w:szCs w:val="16"/>
              </w:rPr>
              <w:t>41</w:t>
            </w:r>
          </w:p>
        </w:tc>
        <w:tc>
          <w:tcPr>
            <w:tcW w:w="3427" w:type="pct"/>
            <w:shd w:val="clear" w:color="auto" w:fill="auto"/>
            <w:vAlign w:val="center"/>
          </w:tcPr>
          <w:p w14:paraId="1876ABC5" w14:textId="77777777" w:rsidR="00846DCC" w:rsidRPr="00846DCC" w:rsidRDefault="00846DCC" w:rsidP="00846DCC">
            <w:pPr>
              <w:jc w:val="both"/>
              <w:rPr>
                <w:rFonts w:asciiTheme="minorHAnsi" w:hAnsiTheme="minorHAnsi" w:cstheme="minorHAnsi"/>
                <w:b/>
                <w:sz w:val="16"/>
                <w:szCs w:val="16"/>
              </w:rPr>
            </w:pPr>
            <w:r w:rsidRPr="00846DCC">
              <w:rPr>
                <w:rFonts w:asciiTheme="minorHAnsi" w:hAnsiTheme="minorHAnsi" w:cstheme="minorHAnsi"/>
                <w:b/>
                <w:sz w:val="16"/>
                <w:szCs w:val="16"/>
              </w:rPr>
              <w:t xml:space="preserve">Software de Medición y Plataforma de fuerza. (Plataforma Balance </w:t>
            </w:r>
            <w:proofErr w:type="spellStart"/>
            <w:r w:rsidRPr="00846DCC">
              <w:rPr>
                <w:rFonts w:asciiTheme="minorHAnsi" w:hAnsiTheme="minorHAnsi" w:cstheme="minorHAnsi"/>
                <w:b/>
                <w:sz w:val="16"/>
                <w:szCs w:val="16"/>
              </w:rPr>
              <w:t>Involution</w:t>
            </w:r>
            <w:proofErr w:type="spellEnd"/>
            <w:r w:rsidRPr="00846DCC">
              <w:rPr>
                <w:rFonts w:asciiTheme="minorHAnsi" w:hAnsiTheme="minorHAnsi" w:cstheme="minorHAnsi"/>
                <w:b/>
                <w:sz w:val="16"/>
                <w:szCs w:val="16"/>
              </w:rPr>
              <w:t>) VT6 Balance</w:t>
            </w:r>
          </w:p>
          <w:p w14:paraId="1BA85952" w14:textId="77777777" w:rsidR="00846DCC" w:rsidRPr="00846DCC" w:rsidRDefault="00846DCC" w:rsidP="00846DCC">
            <w:pPr>
              <w:jc w:val="both"/>
              <w:rPr>
                <w:rFonts w:asciiTheme="minorHAnsi" w:hAnsiTheme="minorHAnsi" w:cstheme="minorHAnsi"/>
                <w:b/>
                <w:sz w:val="16"/>
                <w:szCs w:val="16"/>
              </w:rPr>
            </w:pPr>
          </w:p>
          <w:p w14:paraId="24774D79" w14:textId="77777777"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 xml:space="preserve">Sistema de medición especializado equipado para medir todo tipo de métricas como la potencia la velocidad o la altura con nuestro software de medición específico. CARACTERÍSTICAS: Es un software que, conectado a plataforma de fuerza, realiza medición y </w:t>
            </w:r>
            <w:proofErr w:type="spellStart"/>
            <w:r w:rsidRPr="00846DCC">
              <w:rPr>
                <w:rFonts w:asciiTheme="minorHAnsi" w:hAnsiTheme="minorHAnsi" w:cstheme="minorHAnsi"/>
                <w:sz w:val="16"/>
                <w:szCs w:val="16"/>
              </w:rPr>
              <w:t>feedback</w:t>
            </w:r>
            <w:proofErr w:type="spellEnd"/>
            <w:r w:rsidRPr="00846DCC">
              <w:rPr>
                <w:rFonts w:asciiTheme="minorHAnsi" w:hAnsiTheme="minorHAnsi" w:cstheme="minorHAnsi"/>
                <w:sz w:val="16"/>
                <w:szCs w:val="16"/>
              </w:rPr>
              <w:t xml:space="preserve"> en tiempo real, permitiendo la visualización y comparación de evaluaciones; generación de informes y base de datos de atletas. Datos obtenidos: Fuerza máxima en concéntrico (despegue) / Fuerza máxima en excéntrico (aterrizaje) / Tiempo de vuelo / Tiempo total del salto / Tiempo de fase excéntrica y concéntrica / Altura del salto. Opciones de visualización: </w:t>
            </w:r>
            <w:proofErr w:type="spellStart"/>
            <w:r w:rsidRPr="00846DCC">
              <w:rPr>
                <w:rFonts w:asciiTheme="minorHAnsi" w:hAnsiTheme="minorHAnsi" w:cstheme="minorHAnsi"/>
                <w:sz w:val="16"/>
                <w:szCs w:val="16"/>
              </w:rPr>
              <w:t>Feedback</w:t>
            </w:r>
            <w:proofErr w:type="spellEnd"/>
            <w:r w:rsidRPr="00846DCC">
              <w:rPr>
                <w:rFonts w:asciiTheme="minorHAnsi" w:hAnsiTheme="minorHAnsi" w:cstheme="minorHAnsi"/>
                <w:sz w:val="16"/>
                <w:szCs w:val="16"/>
              </w:rPr>
              <w:t xml:space="preserve"> Lineal, curvas de fuerza vs tiempo base izquierda y base derecha, valores numéricos del máximo instantáneo, representación del balance en colores y en directo. / </w:t>
            </w:r>
            <w:proofErr w:type="spellStart"/>
            <w:r w:rsidRPr="00846DCC">
              <w:rPr>
                <w:rFonts w:asciiTheme="minorHAnsi" w:hAnsiTheme="minorHAnsi" w:cstheme="minorHAnsi"/>
                <w:sz w:val="16"/>
                <w:szCs w:val="16"/>
              </w:rPr>
              <w:t>Feedback</w:t>
            </w:r>
            <w:proofErr w:type="spellEnd"/>
            <w:r w:rsidRPr="00846DCC">
              <w:rPr>
                <w:rFonts w:asciiTheme="minorHAnsi" w:hAnsiTheme="minorHAnsi" w:cstheme="minorHAnsi"/>
                <w:sz w:val="16"/>
                <w:szCs w:val="16"/>
              </w:rPr>
              <w:t xml:space="preserve"> Barra, visualización de manera rápida de los picos máximos de altura en serie de saltos continuos.</w:t>
            </w:r>
          </w:p>
          <w:p w14:paraId="5C0BBEF5" w14:textId="77777777" w:rsidR="00E11717" w:rsidRDefault="00E11717" w:rsidP="00846DCC">
            <w:pPr>
              <w:jc w:val="both"/>
              <w:rPr>
                <w:rFonts w:asciiTheme="minorHAnsi" w:hAnsiTheme="minorHAnsi" w:cstheme="minorHAnsi"/>
                <w:sz w:val="16"/>
                <w:szCs w:val="16"/>
              </w:rPr>
            </w:pPr>
          </w:p>
          <w:p w14:paraId="3261DF43" w14:textId="66BF82D9"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Incluye: PLATAFORMA DE FUERZA: dos bases de material altamente resistente, con goma antideslizante. COMPATIBLE CON: Rack test.</w:t>
            </w:r>
          </w:p>
          <w:p w14:paraId="6FBEE9F3" w14:textId="77777777" w:rsidR="00846DCC" w:rsidRPr="00846DCC" w:rsidRDefault="00846DCC" w:rsidP="00846DCC">
            <w:pPr>
              <w:jc w:val="both"/>
              <w:rPr>
                <w:rFonts w:asciiTheme="minorHAnsi" w:hAnsiTheme="minorHAnsi" w:cstheme="minorHAnsi"/>
                <w:sz w:val="16"/>
                <w:szCs w:val="16"/>
              </w:rPr>
            </w:pPr>
          </w:p>
          <w:p w14:paraId="0A21FC9A" w14:textId="77777777"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Características de la PLATAFORMA</w:t>
            </w:r>
          </w:p>
          <w:p w14:paraId="54E45405" w14:textId="770BF910"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Modelo: Balance</w:t>
            </w:r>
          </w:p>
          <w:p w14:paraId="567826DF" w14:textId="215EBFBE"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Cantidad: 2 plataformas por sistema</w:t>
            </w:r>
          </w:p>
          <w:p w14:paraId="5A7817CB" w14:textId="4AEEA946"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 xml:space="preserve">Peso: 15 kg (33lb) </w:t>
            </w:r>
            <w:proofErr w:type="spellStart"/>
            <w:r w:rsidRPr="00846DCC">
              <w:rPr>
                <w:rFonts w:asciiTheme="minorHAnsi" w:hAnsiTheme="minorHAnsi" w:cstheme="minorHAnsi"/>
                <w:sz w:val="16"/>
                <w:szCs w:val="16"/>
              </w:rPr>
              <w:t>each</w:t>
            </w:r>
            <w:proofErr w:type="spellEnd"/>
            <w:r w:rsidRPr="00846DCC">
              <w:rPr>
                <w:rFonts w:asciiTheme="minorHAnsi" w:hAnsiTheme="minorHAnsi" w:cstheme="minorHAnsi"/>
                <w:sz w:val="16"/>
                <w:szCs w:val="16"/>
              </w:rPr>
              <w:t xml:space="preserve"> / 30 kg (66 lb) por par</w:t>
            </w:r>
          </w:p>
          <w:p w14:paraId="4C35BE55" w14:textId="40E0C6AF"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Tasa de muestreo: hasta 1,000 Hz</w:t>
            </w:r>
          </w:p>
          <w:p w14:paraId="44D398D2" w14:textId="0A3302C4"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Capacidad: 1,000 kg (2,200 lb)</w:t>
            </w:r>
          </w:p>
          <w:p w14:paraId="049A973F" w14:textId="61FDCEDA"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Sobrecarga segura: 1,500 kg (3,300 lb)</w:t>
            </w:r>
          </w:p>
          <w:p w14:paraId="39A8EF07" w14:textId="60F55D21"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Sobrecarga definitiva: 2,000 kg (4,400 lb)</w:t>
            </w:r>
          </w:p>
          <w:p w14:paraId="20E6C0A7" w14:textId="4002B652"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Resolución: c. 15g /0.15 N</w:t>
            </w:r>
          </w:p>
          <w:p w14:paraId="4F7989BA" w14:textId="431940E1"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Linealidad e Histéresis   &lt; 0.05% sobre el rango de medición</w:t>
            </w:r>
          </w:p>
          <w:p w14:paraId="04A59438" w14:textId="77777777"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Dimensiones por plataforma: 480 mm (19in) L x 330 mm (13in) W x 70 mm (2.7in) H</w:t>
            </w:r>
          </w:p>
          <w:p w14:paraId="5F33CE2E" w14:textId="77777777" w:rsidR="00846DCC" w:rsidRPr="00846DCC" w:rsidRDefault="00846DCC" w:rsidP="00846DCC">
            <w:pPr>
              <w:jc w:val="both"/>
              <w:rPr>
                <w:rFonts w:asciiTheme="minorHAnsi" w:hAnsiTheme="minorHAnsi" w:cstheme="minorHAnsi"/>
                <w:sz w:val="16"/>
                <w:szCs w:val="16"/>
              </w:rPr>
            </w:pPr>
          </w:p>
          <w:p w14:paraId="6179B07F" w14:textId="77777777" w:rsidR="00846DCC" w:rsidRPr="00846DCC" w:rsidRDefault="00846DCC" w:rsidP="00846DCC">
            <w:pPr>
              <w:jc w:val="both"/>
              <w:rPr>
                <w:rFonts w:asciiTheme="minorHAnsi" w:hAnsiTheme="minorHAnsi" w:cstheme="minorHAnsi"/>
                <w:sz w:val="16"/>
                <w:szCs w:val="16"/>
              </w:rPr>
            </w:pPr>
            <w:r w:rsidRPr="00A37EB4">
              <w:rPr>
                <w:rFonts w:asciiTheme="minorHAnsi" w:hAnsiTheme="minorHAnsi" w:cstheme="minorHAnsi"/>
                <w:sz w:val="16"/>
                <w:szCs w:val="16"/>
              </w:rPr>
              <w:t>Garantía: 2 años</w:t>
            </w:r>
          </w:p>
          <w:p w14:paraId="10A6BAAD" w14:textId="1474E6A9" w:rsidR="006F27C7"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Capacitación:  Presencial o en línea, según sea solicitado por la UAA</w:t>
            </w:r>
          </w:p>
        </w:tc>
        <w:tc>
          <w:tcPr>
            <w:tcW w:w="745" w:type="pct"/>
            <w:shd w:val="clear" w:color="auto" w:fill="auto"/>
            <w:vAlign w:val="center"/>
          </w:tcPr>
          <w:p w14:paraId="675440A2" w14:textId="2908A2B7" w:rsidR="006F27C7" w:rsidRPr="001E410F" w:rsidRDefault="006F27C7" w:rsidP="006F27C7">
            <w:pPr>
              <w:jc w:val="center"/>
              <w:rPr>
                <w:rFonts w:ascii="Calibri" w:hAnsi="Calibri" w:cs="Calibri"/>
                <w:sz w:val="16"/>
                <w:szCs w:val="16"/>
              </w:rPr>
            </w:pPr>
            <w:r>
              <w:rPr>
                <w:rFonts w:ascii="Calibri" w:hAnsi="Calibri" w:cs="Calibri"/>
                <w:sz w:val="16"/>
                <w:szCs w:val="16"/>
              </w:rPr>
              <w:t>Equipo</w:t>
            </w:r>
          </w:p>
        </w:tc>
        <w:tc>
          <w:tcPr>
            <w:tcW w:w="445" w:type="pct"/>
            <w:shd w:val="clear" w:color="auto" w:fill="auto"/>
            <w:vAlign w:val="center"/>
          </w:tcPr>
          <w:p w14:paraId="26407320" w14:textId="4B57106F" w:rsidR="006F27C7" w:rsidRPr="001E410F" w:rsidRDefault="006F27C7" w:rsidP="006F27C7">
            <w:pPr>
              <w:jc w:val="center"/>
              <w:rPr>
                <w:rFonts w:ascii="Calibri" w:hAnsi="Calibri" w:cs="Calibri"/>
                <w:sz w:val="16"/>
                <w:szCs w:val="16"/>
              </w:rPr>
            </w:pPr>
            <w:r>
              <w:rPr>
                <w:rFonts w:ascii="Calibri" w:hAnsi="Calibri" w:cs="Calibri"/>
                <w:sz w:val="16"/>
                <w:szCs w:val="16"/>
              </w:rPr>
              <w:t>1</w:t>
            </w:r>
          </w:p>
        </w:tc>
      </w:tr>
      <w:tr w:rsidR="00A86BB1" w:rsidRPr="001E410F" w14:paraId="211EC350" w14:textId="77777777" w:rsidTr="00505978">
        <w:trPr>
          <w:trHeight w:val="94"/>
          <w:jc w:val="center"/>
        </w:trPr>
        <w:tc>
          <w:tcPr>
            <w:tcW w:w="383" w:type="pct"/>
            <w:shd w:val="clear" w:color="auto" w:fill="D9D9D9"/>
            <w:vAlign w:val="center"/>
          </w:tcPr>
          <w:p w14:paraId="767BE5F2" w14:textId="6F47EB60" w:rsidR="00A86BB1" w:rsidRPr="00067C87" w:rsidRDefault="00A86BB1" w:rsidP="00A86BB1">
            <w:pPr>
              <w:jc w:val="center"/>
              <w:rPr>
                <w:rFonts w:ascii="Calibri" w:hAnsi="Calibri" w:cs="Calibri"/>
                <w:sz w:val="16"/>
                <w:szCs w:val="16"/>
              </w:rPr>
            </w:pPr>
            <w:r w:rsidRPr="00A21384">
              <w:rPr>
                <w:rFonts w:asciiTheme="minorHAnsi" w:hAnsiTheme="minorHAnsi" w:cstheme="minorHAnsi"/>
                <w:b/>
                <w:sz w:val="16"/>
                <w:szCs w:val="16"/>
              </w:rPr>
              <w:t>Partida</w:t>
            </w:r>
          </w:p>
        </w:tc>
        <w:tc>
          <w:tcPr>
            <w:tcW w:w="3427" w:type="pct"/>
            <w:shd w:val="clear" w:color="auto" w:fill="D9D9D9"/>
            <w:vAlign w:val="center"/>
          </w:tcPr>
          <w:p w14:paraId="0A3178F1" w14:textId="351DBBDC" w:rsidR="00A86BB1" w:rsidRPr="00067C87" w:rsidRDefault="00A86BB1" w:rsidP="00A86BB1">
            <w:pPr>
              <w:jc w:val="center"/>
              <w:rPr>
                <w:rFonts w:asciiTheme="minorHAnsi" w:hAnsiTheme="minorHAnsi" w:cstheme="minorHAnsi"/>
                <w:b/>
                <w:sz w:val="16"/>
                <w:szCs w:val="16"/>
              </w:rPr>
            </w:pPr>
            <w:r w:rsidRPr="00A21384">
              <w:rPr>
                <w:rFonts w:asciiTheme="minorHAnsi" w:hAnsiTheme="minorHAnsi" w:cstheme="minorHAnsi"/>
                <w:b/>
                <w:sz w:val="16"/>
                <w:szCs w:val="16"/>
              </w:rPr>
              <w:t>Descripción a detalle del bien</w:t>
            </w:r>
          </w:p>
        </w:tc>
        <w:tc>
          <w:tcPr>
            <w:tcW w:w="745" w:type="pct"/>
            <w:shd w:val="clear" w:color="auto" w:fill="D9D9D9"/>
            <w:vAlign w:val="center"/>
          </w:tcPr>
          <w:p w14:paraId="26F96B20" w14:textId="50BCB5AC" w:rsidR="00A86BB1" w:rsidRPr="001E410F" w:rsidRDefault="00A86BB1" w:rsidP="00A86BB1">
            <w:pPr>
              <w:jc w:val="center"/>
              <w:rPr>
                <w:rFonts w:ascii="Calibri" w:hAnsi="Calibri" w:cs="Calibri"/>
                <w:sz w:val="16"/>
                <w:szCs w:val="16"/>
              </w:rPr>
            </w:pPr>
            <w:r w:rsidRPr="00A21384">
              <w:rPr>
                <w:rFonts w:asciiTheme="minorHAnsi" w:hAnsiTheme="minorHAnsi" w:cstheme="minorHAnsi"/>
                <w:b/>
                <w:sz w:val="16"/>
                <w:szCs w:val="16"/>
              </w:rPr>
              <w:t>Unidad de Medida</w:t>
            </w:r>
          </w:p>
        </w:tc>
        <w:tc>
          <w:tcPr>
            <w:tcW w:w="445" w:type="pct"/>
            <w:shd w:val="clear" w:color="auto" w:fill="D9D9D9"/>
            <w:vAlign w:val="center"/>
          </w:tcPr>
          <w:p w14:paraId="498F7F98" w14:textId="72925DA6" w:rsidR="00A86BB1" w:rsidRPr="001E410F" w:rsidRDefault="00A86BB1" w:rsidP="00A86BB1">
            <w:pPr>
              <w:jc w:val="center"/>
              <w:rPr>
                <w:rFonts w:ascii="Calibri" w:hAnsi="Calibri" w:cs="Calibri"/>
                <w:sz w:val="16"/>
                <w:szCs w:val="16"/>
              </w:rPr>
            </w:pPr>
            <w:r w:rsidRPr="00A21384">
              <w:rPr>
                <w:rFonts w:asciiTheme="minorHAnsi" w:hAnsiTheme="minorHAnsi" w:cstheme="minorHAnsi"/>
                <w:b/>
                <w:sz w:val="16"/>
                <w:szCs w:val="16"/>
              </w:rPr>
              <w:t>Cantidad</w:t>
            </w:r>
          </w:p>
        </w:tc>
      </w:tr>
      <w:tr w:rsidR="00A86BB1" w:rsidRPr="001E410F" w14:paraId="5C05DDD3" w14:textId="77777777" w:rsidTr="00505978">
        <w:trPr>
          <w:trHeight w:val="94"/>
          <w:jc w:val="center"/>
        </w:trPr>
        <w:tc>
          <w:tcPr>
            <w:tcW w:w="383" w:type="pct"/>
            <w:shd w:val="clear" w:color="auto" w:fill="FBE4D5" w:themeFill="accent2" w:themeFillTint="33"/>
            <w:vAlign w:val="center"/>
          </w:tcPr>
          <w:p w14:paraId="3437866A" w14:textId="741FA529" w:rsidR="00A86BB1" w:rsidRPr="00067C87" w:rsidRDefault="00A86BB1" w:rsidP="00A86BB1">
            <w:pPr>
              <w:jc w:val="center"/>
              <w:rPr>
                <w:rFonts w:ascii="Calibri" w:hAnsi="Calibri" w:cs="Calibri"/>
                <w:sz w:val="16"/>
                <w:szCs w:val="16"/>
              </w:rPr>
            </w:pPr>
          </w:p>
        </w:tc>
        <w:tc>
          <w:tcPr>
            <w:tcW w:w="3427" w:type="pct"/>
            <w:shd w:val="clear" w:color="auto" w:fill="FBE4D5" w:themeFill="accent2" w:themeFillTint="33"/>
            <w:vAlign w:val="center"/>
          </w:tcPr>
          <w:p w14:paraId="512C6CBE" w14:textId="7E46A701" w:rsidR="00A86BB1" w:rsidRPr="00067C87" w:rsidRDefault="008E64C9" w:rsidP="008E64C9">
            <w:pPr>
              <w:jc w:val="center"/>
              <w:rPr>
                <w:rFonts w:asciiTheme="minorHAnsi" w:hAnsiTheme="minorHAnsi" w:cstheme="minorHAnsi"/>
                <w:b/>
                <w:sz w:val="16"/>
                <w:szCs w:val="16"/>
              </w:rPr>
            </w:pPr>
            <w:r>
              <w:rPr>
                <w:rFonts w:asciiTheme="minorHAnsi" w:hAnsiTheme="minorHAnsi" w:cstheme="minorHAnsi"/>
                <w:b/>
                <w:sz w:val="16"/>
                <w:szCs w:val="16"/>
              </w:rPr>
              <w:t>CENTRO DE LAS ARTES Y LA CULTURA</w:t>
            </w:r>
          </w:p>
        </w:tc>
        <w:tc>
          <w:tcPr>
            <w:tcW w:w="745" w:type="pct"/>
            <w:shd w:val="clear" w:color="auto" w:fill="FBE4D5" w:themeFill="accent2" w:themeFillTint="33"/>
            <w:vAlign w:val="center"/>
          </w:tcPr>
          <w:p w14:paraId="3054A5DE" w14:textId="77777777" w:rsidR="00A86BB1" w:rsidRPr="001E410F" w:rsidRDefault="00A86BB1" w:rsidP="00A86BB1">
            <w:pPr>
              <w:jc w:val="center"/>
              <w:rPr>
                <w:rFonts w:ascii="Calibri" w:hAnsi="Calibri" w:cs="Calibri"/>
                <w:sz w:val="16"/>
                <w:szCs w:val="16"/>
              </w:rPr>
            </w:pPr>
          </w:p>
        </w:tc>
        <w:tc>
          <w:tcPr>
            <w:tcW w:w="445" w:type="pct"/>
            <w:shd w:val="clear" w:color="auto" w:fill="FBE4D5" w:themeFill="accent2" w:themeFillTint="33"/>
            <w:vAlign w:val="center"/>
          </w:tcPr>
          <w:p w14:paraId="3A6BFE41" w14:textId="77777777" w:rsidR="00A86BB1" w:rsidRPr="001E410F" w:rsidRDefault="00A86BB1" w:rsidP="00A86BB1">
            <w:pPr>
              <w:jc w:val="center"/>
              <w:rPr>
                <w:rFonts w:ascii="Calibri" w:hAnsi="Calibri" w:cs="Calibri"/>
                <w:sz w:val="16"/>
                <w:szCs w:val="16"/>
              </w:rPr>
            </w:pPr>
          </w:p>
        </w:tc>
      </w:tr>
      <w:tr w:rsidR="00135A2D" w:rsidRPr="001E410F" w14:paraId="451257B4" w14:textId="77777777" w:rsidTr="00B6542A">
        <w:trPr>
          <w:trHeight w:val="94"/>
          <w:jc w:val="center"/>
        </w:trPr>
        <w:tc>
          <w:tcPr>
            <w:tcW w:w="383" w:type="pct"/>
            <w:shd w:val="clear" w:color="auto" w:fill="auto"/>
            <w:vAlign w:val="center"/>
          </w:tcPr>
          <w:p w14:paraId="071AC059" w14:textId="68CC1428" w:rsidR="00135A2D" w:rsidRPr="00F34662" w:rsidRDefault="00135A2D" w:rsidP="00135A2D">
            <w:pPr>
              <w:jc w:val="center"/>
              <w:rPr>
                <w:rFonts w:ascii="Calibri" w:hAnsi="Calibri" w:cs="Calibri"/>
                <w:sz w:val="16"/>
                <w:szCs w:val="16"/>
              </w:rPr>
            </w:pPr>
            <w:r w:rsidRPr="00F34662">
              <w:rPr>
                <w:rFonts w:ascii="Calibri" w:hAnsi="Calibri" w:cs="Calibri"/>
                <w:sz w:val="16"/>
                <w:szCs w:val="16"/>
              </w:rPr>
              <w:t>42</w:t>
            </w:r>
          </w:p>
        </w:tc>
        <w:tc>
          <w:tcPr>
            <w:tcW w:w="3427" w:type="pct"/>
            <w:tcBorders>
              <w:top w:val="dotted" w:sz="4" w:space="0" w:color="000000"/>
              <w:left w:val="dotted" w:sz="4" w:space="0" w:color="000000"/>
              <w:bottom w:val="dotted" w:sz="4" w:space="0" w:color="000000"/>
            </w:tcBorders>
            <w:shd w:val="clear" w:color="auto" w:fill="auto"/>
            <w:vAlign w:val="center"/>
          </w:tcPr>
          <w:p w14:paraId="26DCE190" w14:textId="77777777" w:rsidR="00135A2D" w:rsidRDefault="00135A2D" w:rsidP="00135A2D">
            <w:pPr>
              <w:pStyle w:val="Ttulo1"/>
              <w:keepNext w:val="0"/>
              <w:numPr>
                <w:ilvl w:val="0"/>
                <w:numId w:val="0"/>
              </w:numPr>
              <w:pBdr>
                <w:right w:val="none" w:sz="0" w:space="7" w:color="auto"/>
              </w:pBdr>
              <w:shd w:val="clear" w:color="auto" w:fill="FFFFFF"/>
              <w:spacing w:line="283" w:lineRule="auto"/>
              <w:rPr>
                <w:rFonts w:asciiTheme="minorHAnsi" w:hAnsiTheme="minorHAnsi" w:cstheme="minorHAnsi"/>
                <w:b w:val="0"/>
                <w:sz w:val="16"/>
                <w:szCs w:val="16"/>
              </w:rPr>
            </w:pPr>
            <w:r w:rsidRPr="00135A2D">
              <w:rPr>
                <w:rFonts w:asciiTheme="minorHAnsi" w:eastAsia="Arial" w:hAnsiTheme="minorHAnsi" w:cstheme="minorHAnsi"/>
                <w:bCs/>
                <w:color w:val="000000"/>
                <w:sz w:val="16"/>
                <w:szCs w:val="16"/>
              </w:rPr>
              <w:t xml:space="preserve">Zoom F8n Pro 8-Input / 10-Track </w:t>
            </w:r>
            <w:proofErr w:type="spellStart"/>
            <w:r w:rsidRPr="00135A2D">
              <w:rPr>
                <w:rFonts w:asciiTheme="minorHAnsi" w:eastAsia="Arial" w:hAnsiTheme="minorHAnsi" w:cstheme="minorHAnsi"/>
                <w:bCs/>
                <w:color w:val="000000"/>
                <w:sz w:val="16"/>
                <w:szCs w:val="16"/>
              </w:rPr>
              <w:t>Multitrack</w:t>
            </w:r>
            <w:proofErr w:type="spellEnd"/>
            <w:r w:rsidRPr="00135A2D">
              <w:rPr>
                <w:rFonts w:asciiTheme="minorHAnsi" w:eastAsia="Arial" w:hAnsiTheme="minorHAnsi" w:cstheme="minorHAnsi"/>
                <w:bCs/>
                <w:color w:val="000000"/>
                <w:sz w:val="16"/>
                <w:szCs w:val="16"/>
              </w:rPr>
              <w:t xml:space="preserve"> Field </w:t>
            </w:r>
            <w:proofErr w:type="spellStart"/>
            <w:r w:rsidRPr="00135A2D">
              <w:rPr>
                <w:rFonts w:asciiTheme="minorHAnsi" w:eastAsia="Arial" w:hAnsiTheme="minorHAnsi" w:cstheme="minorHAnsi"/>
                <w:bCs/>
                <w:color w:val="000000"/>
                <w:sz w:val="16"/>
                <w:szCs w:val="16"/>
              </w:rPr>
              <w:t>Recorder</w:t>
            </w:r>
            <w:bookmarkStart w:id="16" w:name="_yw9544g84489" w:colFirst="0" w:colLast="0"/>
            <w:bookmarkEnd w:id="16"/>
            <w:proofErr w:type="spellEnd"/>
            <w:r w:rsidRPr="00135A2D">
              <w:rPr>
                <w:rFonts w:asciiTheme="minorHAnsi" w:eastAsia="Arial" w:hAnsiTheme="minorHAnsi" w:cstheme="minorHAnsi"/>
                <w:bCs/>
                <w:color w:val="000000"/>
                <w:sz w:val="16"/>
                <w:szCs w:val="16"/>
              </w:rPr>
              <w:br/>
            </w:r>
            <w:r w:rsidRPr="00135A2D">
              <w:rPr>
                <w:rFonts w:asciiTheme="minorHAnsi" w:hAnsiTheme="minorHAnsi" w:cstheme="minorHAnsi"/>
                <w:b w:val="0"/>
                <w:sz w:val="16"/>
                <w:szCs w:val="16"/>
              </w:rPr>
              <w:t>Tipo de equipo: Grabadora audio de alta calidad.</w:t>
            </w:r>
          </w:p>
          <w:p w14:paraId="2851D0DA" w14:textId="45BE0BF0" w:rsidR="00F07E56" w:rsidRPr="00F07E56" w:rsidRDefault="00F07E56" w:rsidP="00F07E56">
            <w:pPr>
              <w:rPr>
                <w:lang w:val="es-MX"/>
              </w:rPr>
            </w:pPr>
          </w:p>
        </w:tc>
        <w:tc>
          <w:tcPr>
            <w:tcW w:w="745" w:type="pct"/>
            <w:tcBorders>
              <w:top w:val="dotted" w:sz="4" w:space="0" w:color="000000"/>
              <w:left w:val="dotted" w:sz="4" w:space="0" w:color="000000"/>
              <w:bottom w:val="dotted" w:sz="4" w:space="0" w:color="000000"/>
            </w:tcBorders>
            <w:vAlign w:val="center"/>
          </w:tcPr>
          <w:p w14:paraId="65C60FB6" w14:textId="3CF5E2E3" w:rsidR="00135A2D" w:rsidRPr="00135A2D" w:rsidRDefault="00135A2D" w:rsidP="00135A2D">
            <w:pPr>
              <w:jc w:val="center"/>
              <w:rPr>
                <w:rFonts w:asciiTheme="minorHAnsi" w:hAnsiTheme="minorHAnsi" w:cstheme="minorHAnsi"/>
                <w:sz w:val="16"/>
                <w:szCs w:val="16"/>
              </w:rPr>
            </w:pPr>
            <w:r w:rsidRPr="00135A2D">
              <w:rPr>
                <w:rFonts w:asciiTheme="minorHAnsi" w:eastAsia="Arial" w:hAnsiTheme="minorHAnsi" w:cstheme="minorHAns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7A55B51F" w14:textId="400E0544" w:rsidR="00135A2D" w:rsidRPr="00135A2D" w:rsidRDefault="00135A2D" w:rsidP="00135A2D">
            <w:pPr>
              <w:jc w:val="center"/>
              <w:rPr>
                <w:rFonts w:asciiTheme="minorHAnsi" w:hAnsiTheme="minorHAnsi" w:cstheme="minorHAnsi"/>
                <w:sz w:val="16"/>
                <w:szCs w:val="16"/>
              </w:rPr>
            </w:pPr>
            <w:r w:rsidRPr="00135A2D">
              <w:rPr>
                <w:rFonts w:asciiTheme="minorHAnsi" w:hAnsiTheme="minorHAnsi" w:cstheme="minorHAnsi"/>
                <w:color w:val="000000"/>
                <w:sz w:val="16"/>
                <w:szCs w:val="16"/>
              </w:rPr>
              <w:t>3</w:t>
            </w:r>
          </w:p>
        </w:tc>
      </w:tr>
      <w:tr w:rsidR="00135A2D" w:rsidRPr="001E410F" w14:paraId="61A33B1F" w14:textId="77777777" w:rsidTr="00107E57">
        <w:trPr>
          <w:trHeight w:val="94"/>
          <w:jc w:val="center"/>
        </w:trPr>
        <w:tc>
          <w:tcPr>
            <w:tcW w:w="383" w:type="pct"/>
            <w:shd w:val="clear" w:color="auto" w:fill="D5DCE4" w:themeFill="text2" w:themeFillTint="33"/>
            <w:vAlign w:val="center"/>
          </w:tcPr>
          <w:p w14:paraId="6BBB6E87" w14:textId="2111743F" w:rsidR="00135A2D" w:rsidRPr="00F34662" w:rsidRDefault="00135A2D" w:rsidP="00135A2D">
            <w:pPr>
              <w:jc w:val="center"/>
              <w:rPr>
                <w:rFonts w:ascii="Calibri" w:hAnsi="Calibri" w:cs="Calibri"/>
                <w:sz w:val="16"/>
                <w:szCs w:val="16"/>
              </w:rPr>
            </w:pPr>
            <w:r w:rsidRPr="00F34662">
              <w:rPr>
                <w:rFonts w:ascii="Calibri" w:hAnsi="Calibri" w:cs="Calibri"/>
                <w:sz w:val="16"/>
                <w:szCs w:val="16"/>
              </w:rPr>
              <w:t>43</w:t>
            </w:r>
          </w:p>
        </w:tc>
        <w:tc>
          <w:tcPr>
            <w:tcW w:w="3427" w:type="pct"/>
            <w:tcBorders>
              <w:top w:val="dotted" w:sz="4" w:space="0" w:color="000000"/>
              <w:left w:val="dotted" w:sz="4" w:space="0" w:color="000000"/>
              <w:bottom w:val="dotted" w:sz="4" w:space="0" w:color="000000"/>
            </w:tcBorders>
            <w:shd w:val="clear" w:color="auto" w:fill="auto"/>
            <w:vAlign w:val="center"/>
          </w:tcPr>
          <w:p w14:paraId="035ED7CA" w14:textId="77777777" w:rsidR="00135A2D" w:rsidRDefault="00135A2D" w:rsidP="00135A2D">
            <w:pPr>
              <w:rPr>
                <w:rFonts w:asciiTheme="minorHAnsi" w:hAnsiTheme="minorHAnsi" w:cstheme="minorHAnsi"/>
                <w:sz w:val="16"/>
                <w:szCs w:val="16"/>
              </w:rPr>
            </w:pPr>
            <w:proofErr w:type="spellStart"/>
            <w:r w:rsidRPr="00135A2D">
              <w:rPr>
                <w:rFonts w:asciiTheme="minorHAnsi" w:hAnsiTheme="minorHAnsi" w:cstheme="minorHAnsi"/>
                <w:b/>
                <w:sz w:val="16"/>
                <w:szCs w:val="16"/>
                <w:bdr w:val="none" w:sz="0" w:space="0" w:color="auto" w:frame="1"/>
                <w:lang w:eastAsia="es-MX"/>
              </w:rPr>
              <w:t>Deity</w:t>
            </w:r>
            <w:proofErr w:type="spellEnd"/>
            <w:r w:rsidRPr="00135A2D">
              <w:rPr>
                <w:rFonts w:asciiTheme="minorHAnsi" w:hAnsiTheme="minorHAnsi" w:cstheme="minorHAnsi"/>
                <w:b/>
                <w:sz w:val="16"/>
                <w:szCs w:val="16"/>
                <w:bdr w:val="none" w:sz="0" w:space="0" w:color="auto" w:frame="1"/>
                <w:lang w:eastAsia="es-MX"/>
              </w:rPr>
              <w:t xml:space="preserve"> </w:t>
            </w:r>
            <w:proofErr w:type="spellStart"/>
            <w:r w:rsidRPr="00135A2D">
              <w:rPr>
                <w:rFonts w:asciiTheme="minorHAnsi" w:hAnsiTheme="minorHAnsi" w:cstheme="minorHAnsi"/>
                <w:b/>
                <w:sz w:val="16"/>
                <w:szCs w:val="16"/>
                <w:bdr w:val="none" w:sz="0" w:space="0" w:color="auto" w:frame="1"/>
                <w:lang w:eastAsia="es-MX"/>
              </w:rPr>
              <w:t>Microphones</w:t>
            </w:r>
            <w:proofErr w:type="spellEnd"/>
            <w:r w:rsidRPr="00135A2D">
              <w:rPr>
                <w:rFonts w:asciiTheme="minorHAnsi" w:hAnsiTheme="minorHAnsi" w:cstheme="minorHAnsi"/>
                <w:b/>
                <w:sz w:val="16"/>
                <w:szCs w:val="16"/>
                <w:bdr w:val="none" w:sz="0" w:space="0" w:color="auto" w:frame="1"/>
                <w:lang w:eastAsia="es-MX"/>
              </w:rPr>
              <w:t xml:space="preserve"> SPD-1 Smart </w:t>
            </w:r>
            <w:proofErr w:type="spellStart"/>
            <w:r w:rsidRPr="00135A2D">
              <w:rPr>
                <w:rFonts w:asciiTheme="minorHAnsi" w:hAnsiTheme="minorHAnsi" w:cstheme="minorHAnsi"/>
                <w:b/>
                <w:sz w:val="16"/>
                <w:szCs w:val="16"/>
                <w:bdr w:val="none" w:sz="0" w:space="0" w:color="auto" w:frame="1"/>
                <w:lang w:eastAsia="es-MX"/>
              </w:rPr>
              <w:t>Power</w:t>
            </w:r>
            <w:proofErr w:type="spellEnd"/>
            <w:r w:rsidRPr="00135A2D">
              <w:rPr>
                <w:rFonts w:asciiTheme="minorHAnsi" w:hAnsiTheme="minorHAnsi" w:cstheme="minorHAnsi"/>
                <w:b/>
                <w:sz w:val="16"/>
                <w:szCs w:val="16"/>
                <w:bdr w:val="none" w:sz="0" w:space="0" w:color="auto" w:frame="1"/>
                <w:lang w:eastAsia="es-MX"/>
              </w:rPr>
              <w:t xml:space="preserve"> Distributor</w:t>
            </w:r>
            <w:r w:rsidRPr="00135A2D">
              <w:rPr>
                <w:rFonts w:asciiTheme="minorHAnsi" w:hAnsiTheme="minorHAnsi" w:cstheme="minorHAnsi"/>
                <w:bCs/>
                <w:sz w:val="16"/>
                <w:szCs w:val="16"/>
                <w:bdr w:val="none" w:sz="0" w:space="0" w:color="auto" w:frame="1"/>
                <w:lang w:eastAsia="es-MX"/>
              </w:rPr>
              <w:br/>
            </w:r>
            <w:r w:rsidRPr="00135A2D">
              <w:rPr>
                <w:rFonts w:asciiTheme="minorHAnsi" w:hAnsiTheme="minorHAnsi" w:cstheme="minorHAnsi"/>
                <w:sz w:val="16"/>
                <w:szCs w:val="16"/>
              </w:rPr>
              <w:t>Tipo de equipo: Distribuye energía de una batería a varios equipos de audio.</w:t>
            </w:r>
          </w:p>
          <w:p w14:paraId="108C1E97" w14:textId="02C60FF5" w:rsidR="00F07E56" w:rsidRPr="00135A2D" w:rsidRDefault="00F07E56" w:rsidP="00135A2D">
            <w:pPr>
              <w:rPr>
                <w:rFonts w:asciiTheme="minorHAnsi" w:hAnsiTheme="minorHAnsi" w:cstheme="minorHAnsi"/>
                <w:b/>
                <w:sz w:val="16"/>
                <w:szCs w:val="16"/>
              </w:rPr>
            </w:pPr>
          </w:p>
        </w:tc>
        <w:tc>
          <w:tcPr>
            <w:tcW w:w="745" w:type="pct"/>
            <w:tcBorders>
              <w:top w:val="dotted" w:sz="4" w:space="0" w:color="000000"/>
              <w:left w:val="dotted" w:sz="4" w:space="0" w:color="000000"/>
              <w:bottom w:val="dotted" w:sz="4" w:space="0" w:color="000000"/>
            </w:tcBorders>
            <w:vAlign w:val="center"/>
          </w:tcPr>
          <w:p w14:paraId="6A7E4FE9" w14:textId="3EE5A733" w:rsidR="00135A2D" w:rsidRPr="00135A2D" w:rsidRDefault="00135A2D" w:rsidP="00135A2D">
            <w:pPr>
              <w:jc w:val="center"/>
              <w:rPr>
                <w:rFonts w:asciiTheme="minorHAnsi" w:hAnsiTheme="minorHAnsi" w:cstheme="minorHAnsi"/>
                <w:sz w:val="16"/>
                <w:szCs w:val="16"/>
              </w:rPr>
            </w:pPr>
            <w:r w:rsidRPr="00135A2D">
              <w:rPr>
                <w:rFonts w:asciiTheme="minorHAnsi" w:eastAsia="Arial" w:hAnsiTheme="minorHAnsi" w:cstheme="minorHAns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0ACC7B4F" w14:textId="0B4C385B" w:rsidR="00135A2D" w:rsidRPr="00135A2D" w:rsidRDefault="00135A2D" w:rsidP="00135A2D">
            <w:pPr>
              <w:jc w:val="center"/>
              <w:rPr>
                <w:rFonts w:asciiTheme="minorHAnsi" w:hAnsiTheme="minorHAnsi" w:cstheme="minorHAnsi"/>
                <w:sz w:val="16"/>
                <w:szCs w:val="16"/>
              </w:rPr>
            </w:pPr>
            <w:r w:rsidRPr="00135A2D">
              <w:rPr>
                <w:rFonts w:asciiTheme="minorHAnsi" w:hAnsiTheme="minorHAnsi" w:cstheme="minorHAnsi"/>
                <w:color w:val="000000"/>
                <w:sz w:val="16"/>
                <w:szCs w:val="16"/>
              </w:rPr>
              <w:t>4</w:t>
            </w:r>
          </w:p>
        </w:tc>
      </w:tr>
      <w:tr w:rsidR="00135A2D" w:rsidRPr="001E410F" w14:paraId="436DBB3B" w14:textId="77777777" w:rsidTr="00107E57">
        <w:trPr>
          <w:trHeight w:val="94"/>
          <w:jc w:val="center"/>
        </w:trPr>
        <w:tc>
          <w:tcPr>
            <w:tcW w:w="383" w:type="pct"/>
            <w:shd w:val="clear" w:color="auto" w:fill="D5DCE4" w:themeFill="text2" w:themeFillTint="33"/>
            <w:vAlign w:val="center"/>
          </w:tcPr>
          <w:p w14:paraId="4E2001A8" w14:textId="6E2885A4" w:rsidR="00135A2D" w:rsidRPr="00F34662" w:rsidRDefault="00135A2D" w:rsidP="00135A2D">
            <w:pPr>
              <w:jc w:val="center"/>
              <w:rPr>
                <w:rFonts w:ascii="Calibri" w:hAnsi="Calibri" w:cs="Calibri"/>
                <w:sz w:val="16"/>
                <w:szCs w:val="16"/>
              </w:rPr>
            </w:pPr>
            <w:r w:rsidRPr="00F34662">
              <w:rPr>
                <w:rFonts w:ascii="Calibri" w:hAnsi="Calibri" w:cs="Calibri"/>
                <w:sz w:val="16"/>
                <w:szCs w:val="16"/>
              </w:rPr>
              <w:t>44</w:t>
            </w:r>
          </w:p>
        </w:tc>
        <w:tc>
          <w:tcPr>
            <w:tcW w:w="3427" w:type="pct"/>
            <w:tcBorders>
              <w:top w:val="dotted" w:sz="4" w:space="0" w:color="000000"/>
              <w:left w:val="dotted" w:sz="4" w:space="0" w:color="000000"/>
              <w:bottom w:val="dotted" w:sz="4" w:space="0" w:color="000000"/>
            </w:tcBorders>
            <w:shd w:val="clear" w:color="auto" w:fill="auto"/>
            <w:vAlign w:val="center"/>
          </w:tcPr>
          <w:p w14:paraId="6DB1E8C0" w14:textId="77777777" w:rsidR="00135A2D" w:rsidRDefault="00135A2D" w:rsidP="00135A2D">
            <w:pPr>
              <w:rPr>
                <w:rFonts w:asciiTheme="minorHAnsi" w:hAnsiTheme="minorHAnsi" w:cstheme="minorHAnsi"/>
                <w:sz w:val="16"/>
                <w:szCs w:val="16"/>
              </w:rPr>
            </w:pPr>
            <w:proofErr w:type="spellStart"/>
            <w:r w:rsidRPr="00135A2D">
              <w:rPr>
                <w:rFonts w:asciiTheme="minorHAnsi" w:hAnsiTheme="minorHAnsi" w:cstheme="minorHAnsi"/>
                <w:b/>
                <w:color w:val="000000"/>
                <w:sz w:val="16"/>
                <w:szCs w:val="16"/>
                <w:bdr w:val="none" w:sz="0" w:space="0" w:color="auto" w:frame="1"/>
                <w:lang w:eastAsia="es-MX"/>
              </w:rPr>
              <w:t>Deity</w:t>
            </w:r>
            <w:proofErr w:type="spellEnd"/>
            <w:r w:rsidRPr="00135A2D">
              <w:rPr>
                <w:rFonts w:asciiTheme="minorHAnsi" w:hAnsiTheme="minorHAnsi" w:cstheme="minorHAnsi"/>
                <w:b/>
                <w:color w:val="000000"/>
                <w:sz w:val="16"/>
                <w:szCs w:val="16"/>
                <w:bdr w:val="none" w:sz="0" w:space="0" w:color="auto" w:frame="1"/>
                <w:lang w:eastAsia="es-MX"/>
              </w:rPr>
              <w:t xml:space="preserve"> </w:t>
            </w:r>
            <w:proofErr w:type="spellStart"/>
            <w:r w:rsidRPr="00135A2D">
              <w:rPr>
                <w:rFonts w:asciiTheme="minorHAnsi" w:hAnsiTheme="minorHAnsi" w:cstheme="minorHAnsi"/>
                <w:b/>
                <w:color w:val="000000"/>
                <w:sz w:val="16"/>
                <w:szCs w:val="16"/>
                <w:bdr w:val="none" w:sz="0" w:space="0" w:color="auto" w:frame="1"/>
                <w:lang w:eastAsia="es-MX"/>
              </w:rPr>
              <w:t>Microphones</w:t>
            </w:r>
            <w:proofErr w:type="spellEnd"/>
            <w:r w:rsidRPr="00135A2D">
              <w:rPr>
                <w:rFonts w:asciiTheme="minorHAnsi" w:hAnsiTheme="minorHAnsi" w:cstheme="minorHAnsi"/>
                <w:b/>
                <w:color w:val="000000"/>
                <w:sz w:val="16"/>
                <w:szCs w:val="16"/>
                <w:bdr w:val="none" w:sz="0" w:space="0" w:color="auto" w:frame="1"/>
                <w:lang w:eastAsia="es-MX"/>
              </w:rPr>
              <w:t xml:space="preserve"> S-95 Smart </w:t>
            </w:r>
            <w:proofErr w:type="spellStart"/>
            <w:r w:rsidRPr="00135A2D">
              <w:rPr>
                <w:rFonts w:asciiTheme="minorHAnsi" w:hAnsiTheme="minorHAnsi" w:cstheme="minorHAnsi"/>
                <w:b/>
                <w:color w:val="000000"/>
                <w:sz w:val="16"/>
                <w:szCs w:val="16"/>
                <w:bdr w:val="none" w:sz="0" w:space="0" w:color="auto" w:frame="1"/>
                <w:lang w:eastAsia="es-MX"/>
              </w:rPr>
              <w:t>Battery</w:t>
            </w:r>
            <w:proofErr w:type="spellEnd"/>
            <w:r w:rsidRPr="00135A2D">
              <w:rPr>
                <w:rFonts w:asciiTheme="minorHAnsi" w:hAnsiTheme="minorHAnsi" w:cstheme="minorHAnsi"/>
                <w:b/>
                <w:color w:val="000000"/>
                <w:sz w:val="16"/>
                <w:szCs w:val="16"/>
                <w:bdr w:val="none" w:sz="0" w:space="0" w:color="auto" w:frame="1"/>
                <w:lang w:eastAsia="es-MX"/>
              </w:rPr>
              <w:br/>
            </w:r>
            <w:r w:rsidRPr="00135A2D">
              <w:rPr>
                <w:rFonts w:asciiTheme="minorHAnsi" w:hAnsiTheme="minorHAnsi" w:cstheme="minorHAnsi"/>
                <w:sz w:val="16"/>
                <w:szCs w:val="16"/>
              </w:rPr>
              <w:t>Tipo de equipo: Batería recargable que da energía a los equipos de audio.</w:t>
            </w:r>
          </w:p>
          <w:p w14:paraId="3CEC6B5D" w14:textId="6889132F" w:rsidR="00F07E56" w:rsidRPr="00135A2D" w:rsidRDefault="00F07E56" w:rsidP="00135A2D">
            <w:pPr>
              <w:rPr>
                <w:rFonts w:asciiTheme="minorHAnsi" w:hAnsiTheme="minorHAnsi" w:cstheme="minorHAnsi"/>
                <w:b/>
                <w:sz w:val="16"/>
                <w:szCs w:val="16"/>
              </w:rPr>
            </w:pPr>
          </w:p>
        </w:tc>
        <w:tc>
          <w:tcPr>
            <w:tcW w:w="745" w:type="pct"/>
            <w:tcBorders>
              <w:top w:val="dotted" w:sz="4" w:space="0" w:color="000000"/>
              <w:left w:val="dotted" w:sz="4" w:space="0" w:color="000000"/>
              <w:bottom w:val="dotted" w:sz="4" w:space="0" w:color="000000"/>
            </w:tcBorders>
            <w:vAlign w:val="center"/>
          </w:tcPr>
          <w:p w14:paraId="54DFA6C0" w14:textId="495027D0" w:rsidR="00135A2D" w:rsidRPr="00135A2D" w:rsidRDefault="00135A2D" w:rsidP="00135A2D">
            <w:pPr>
              <w:jc w:val="center"/>
              <w:rPr>
                <w:rFonts w:asciiTheme="minorHAnsi" w:hAnsiTheme="minorHAnsi" w:cstheme="minorHAnsi"/>
                <w:sz w:val="16"/>
                <w:szCs w:val="16"/>
              </w:rPr>
            </w:pPr>
            <w:r w:rsidRPr="00135A2D">
              <w:rPr>
                <w:rFonts w:asciiTheme="minorHAnsi" w:eastAsia="Arial" w:hAnsiTheme="minorHAnsi" w:cstheme="minorHAns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230CF708" w14:textId="231422FE" w:rsidR="00135A2D" w:rsidRPr="00135A2D" w:rsidRDefault="00135A2D" w:rsidP="00135A2D">
            <w:pPr>
              <w:jc w:val="center"/>
              <w:rPr>
                <w:rFonts w:asciiTheme="minorHAnsi" w:hAnsiTheme="minorHAnsi" w:cstheme="minorHAnsi"/>
                <w:sz w:val="16"/>
                <w:szCs w:val="16"/>
              </w:rPr>
            </w:pPr>
            <w:r w:rsidRPr="00135A2D">
              <w:rPr>
                <w:rFonts w:asciiTheme="minorHAnsi" w:hAnsiTheme="minorHAnsi" w:cstheme="minorHAnsi"/>
                <w:color w:val="000000"/>
                <w:sz w:val="16"/>
                <w:szCs w:val="16"/>
              </w:rPr>
              <w:t>4</w:t>
            </w:r>
          </w:p>
        </w:tc>
      </w:tr>
      <w:tr w:rsidR="00135A2D" w:rsidRPr="001E410F" w14:paraId="2388601B" w14:textId="77777777" w:rsidTr="00107E57">
        <w:trPr>
          <w:trHeight w:val="94"/>
          <w:jc w:val="center"/>
        </w:trPr>
        <w:tc>
          <w:tcPr>
            <w:tcW w:w="383" w:type="pct"/>
            <w:shd w:val="clear" w:color="auto" w:fill="D5DCE4" w:themeFill="text2" w:themeFillTint="33"/>
            <w:vAlign w:val="center"/>
          </w:tcPr>
          <w:p w14:paraId="63B4B1A7" w14:textId="239BC636" w:rsidR="00135A2D" w:rsidRPr="00F34662" w:rsidRDefault="00135A2D" w:rsidP="00135A2D">
            <w:pPr>
              <w:jc w:val="center"/>
              <w:rPr>
                <w:rFonts w:ascii="Calibri" w:hAnsi="Calibri" w:cs="Calibri"/>
                <w:sz w:val="16"/>
                <w:szCs w:val="16"/>
              </w:rPr>
            </w:pPr>
            <w:r w:rsidRPr="00F34662">
              <w:rPr>
                <w:rFonts w:ascii="Calibri" w:hAnsi="Calibri" w:cs="Calibri"/>
                <w:sz w:val="16"/>
                <w:szCs w:val="16"/>
              </w:rPr>
              <w:t>45</w:t>
            </w:r>
          </w:p>
          <w:p w14:paraId="2610511A" w14:textId="77777777" w:rsidR="00135A2D" w:rsidRPr="00F34662" w:rsidRDefault="00135A2D" w:rsidP="00135A2D">
            <w:pPr>
              <w:jc w:val="center"/>
              <w:rPr>
                <w:rFonts w:ascii="Calibri" w:hAnsi="Calibri" w:cs="Calibri"/>
                <w:sz w:val="16"/>
                <w:szCs w:val="16"/>
              </w:rPr>
            </w:pPr>
          </w:p>
        </w:tc>
        <w:tc>
          <w:tcPr>
            <w:tcW w:w="3427" w:type="pct"/>
            <w:tcBorders>
              <w:top w:val="dotted" w:sz="4" w:space="0" w:color="000000"/>
              <w:left w:val="dotted" w:sz="4" w:space="0" w:color="000000"/>
              <w:bottom w:val="dotted" w:sz="4" w:space="0" w:color="000000"/>
            </w:tcBorders>
            <w:shd w:val="clear" w:color="auto" w:fill="auto"/>
            <w:vAlign w:val="center"/>
          </w:tcPr>
          <w:p w14:paraId="39AAC865" w14:textId="77777777" w:rsidR="00135A2D" w:rsidRDefault="00135A2D" w:rsidP="00135A2D">
            <w:pPr>
              <w:rPr>
                <w:rFonts w:asciiTheme="minorHAnsi" w:hAnsiTheme="minorHAnsi" w:cstheme="minorHAnsi"/>
                <w:sz w:val="16"/>
                <w:szCs w:val="16"/>
              </w:rPr>
            </w:pPr>
            <w:proofErr w:type="spellStart"/>
            <w:r w:rsidRPr="00135A2D">
              <w:rPr>
                <w:rFonts w:asciiTheme="minorHAnsi" w:eastAsia="Arial" w:hAnsiTheme="minorHAnsi" w:cstheme="minorHAnsi"/>
                <w:b/>
                <w:bCs/>
                <w:sz w:val="16"/>
                <w:szCs w:val="16"/>
              </w:rPr>
              <w:t>Deity</w:t>
            </w:r>
            <w:proofErr w:type="spellEnd"/>
            <w:r w:rsidRPr="00135A2D">
              <w:rPr>
                <w:rFonts w:asciiTheme="minorHAnsi" w:eastAsia="Arial" w:hAnsiTheme="minorHAnsi" w:cstheme="minorHAnsi"/>
                <w:b/>
                <w:bCs/>
                <w:sz w:val="16"/>
                <w:szCs w:val="16"/>
              </w:rPr>
              <w:t xml:space="preserve"> </w:t>
            </w:r>
            <w:proofErr w:type="spellStart"/>
            <w:r w:rsidRPr="00135A2D">
              <w:rPr>
                <w:rFonts w:asciiTheme="minorHAnsi" w:eastAsia="Arial" w:hAnsiTheme="minorHAnsi" w:cstheme="minorHAnsi"/>
                <w:b/>
                <w:bCs/>
                <w:sz w:val="16"/>
                <w:szCs w:val="16"/>
              </w:rPr>
              <w:t>Microphones</w:t>
            </w:r>
            <w:proofErr w:type="spellEnd"/>
            <w:r w:rsidRPr="00135A2D">
              <w:rPr>
                <w:rFonts w:asciiTheme="minorHAnsi" w:eastAsia="Arial" w:hAnsiTheme="minorHAnsi" w:cstheme="minorHAnsi"/>
                <w:b/>
                <w:bCs/>
                <w:sz w:val="16"/>
                <w:szCs w:val="16"/>
              </w:rPr>
              <w:t xml:space="preserve"> DQC2 2-Bay Smart </w:t>
            </w:r>
            <w:proofErr w:type="spellStart"/>
            <w:r w:rsidRPr="00135A2D">
              <w:rPr>
                <w:rFonts w:asciiTheme="minorHAnsi" w:eastAsia="Arial" w:hAnsiTheme="minorHAnsi" w:cstheme="minorHAnsi"/>
                <w:b/>
                <w:bCs/>
                <w:sz w:val="16"/>
                <w:szCs w:val="16"/>
              </w:rPr>
              <w:t>Battery</w:t>
            </w:r>
            <w:proofErr w:type="spellEnd"/>
            <w:r w:rsidRPr="00135A2D">
              <w:rPr>
                <w:rFonts w:asciiTheme="minorHAnsi" w:eastAsia="Arial" w:hAnsiTheme="minorHAnsi" w:cstheme="minorHAnsi"/>
                <w:b/>
                <w:bCs/>
                <w:sz w:val="16"/>
                <w:szCs w:val="16"/>
              </w:rPr>
              <w:t xml:space="preserve"> </w:t>
            </w:r>
            <w:proofErr w:type="spellStart"/>
            <w:r w:rsidRPr="00135A2D">
              <w:rPr>
                <w:rFonts w:asciiTheme="minorHAnsi" w:eastAsia="Arial" w:hAnsiTheme="minorHAnsi" w:cstheme="minorHAnsi"/>
                <w:b/>
                <w:bCs/>
                <w:sz w:val="16"/>
                <w:szCs w:val="16"/>
              </w:rPr>
              <w:t>Charger</w:t>
            </w:r>
            <w:proofErr w:type="spellEnd"/>
            <w:r w:rsidRPr="00135A2D">
              <w:rPr>
                <w:rFonts w:asciiTheme="minorHAnsi" w:eastAsia="Arial" w:hAnsiTheme="minorHAnsi" w:cstheme="minorHAnsi"/>
                <w:sz w:val="16"/>
                <w:szCs w:val="16"/>
              </w:rPr>
              <w:br/>
            </w:r>
            <w:r w:rsidRPr="00135A2D">
              <w:rPr>
                <w:rFonts w:asciiTheme="minorHAnsi" w:hAnsiTheme="minorHAnsi" w:cstheme="minorHAnsi"/>
                <w:sz w:val="16"/>
                <w:szCs w:val="16"/>
              </w:rPr>
              <w:t xml:space="preserve">Tipo de equipo: Cargador para las baterías </w:t>
            </w:r>
            <w:proofErr w:type="spellStart"/>
            <w:r w:rsidRPr="00135A2D">
              <w:rPr>
                <w:rFonts w:asciiTheme="minorHAnsi" w:hAnsiTheme="minorHAnsi" w:cstheme="minorHAnsi"/>
                <w:sz w:val="16"/>
                <w:szCs w:val="16"/>
              </w:rPr>
              <w:t>Deity</w:t>
            </w:r>
            <w:proofErr w:type="spellEnd"/>
            <w:r w:rsidRPr="00135A2D">
              <w:rPr>
                <w:rFonts w:asciiTheme="minorHAnsi" w:hAnsiTheme="minorHAnsi" w:cstheme="minorHAnsi"/>
                <w:sz w:val="16"/>
                <w:szCs w:val="16"/>
              </w:rPr>
              <w:t>.</w:t>
            </w:r>
          </w:p>
          <w:p w14:paraId="5B040878" w14:textId="5D3AF3E0" w:rsidR="00F07E56" w:rsidRPr="00135A2D" w:rsidRDefault="00F07E56" w:rsidP="00135A2D">
            <w:pPr>
              <w:rPr>
                <w:rFonts w:asciiTheme="minorHAnsi" w:hAnsiTheme="minorHAnsi" w:cstheme="minorHAnsi"/>
                <w:b/>
                <w:sz w:val="16"/>
                <w:szCs w:val="16"/>
              </w:rPr>
            </w:pPr>
          </w:p>
        </w:tc>
        <w:tc>
          <w:tcPr>
            <w:tcW w:w="745" w:type="pct"/>
            <w:tcBorders>
              <w:top w:val="dotted" w:sz="4" w:space="0" w:color="000000"/>
              <w:left w:val="dotted" w:sz="4" w:space="0" w:color="000000"/>
              <w:bottom w:val="dotted" w:sz="4" w:space="0" w:color="000000"/>
            </w:tcBorders>
            <w:vAlign w:val="center"/>
          </w:tcPr>
          <w:p w14:paraId="44C5BC02" w14:textId="4D078E51" w:rsidR="00135A2D" w:rsidRPr="00135A2D" w:rsidRDefault="00135A2D" w:rsidP="00135A2D">
            <w:pPr>
              <w:jc w:val="center"/>
              <w:rPr>
                <w:rFonts w:asciiTheme="minorHAnsi" w:hAnsiTheme="minorHAnsi" w:cstheme="minorHAnsi"/>
                <w:sz w:val="16"/>
                <w:szCs w:val="16"/>
              </w:rPr>
            </w:pPr>
            <w:r w:rsidRPr="00135A2D">
              <w:rPr>
                <w:rFonts w:asciiTheme="minorHAnsi" w:eastAsia="Arial" w:hAnsiTheme="minorHAnsi" w:cstheme="minorHAns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70CA7F73" w14:textId="35EB9151" w:rsidR="00135A2D" w:rsidRPr="00135A2D" w:rsidRDefault="00135A2D" w:rsidP="00135A2D">
            <w:pPr>
              <w:jc w:val="center"/>
              <w:rPr>
                <w:rFonts w:asciiTheme="minorHAnsi" w:hAnsiTheme="minorHAnsi" w:cstheme="minorHAnsi"/>
                <w:sz w:val="16"/>
                <w:szCs w:val="16"/>
              </w:rPr>
            </w:pPr>
            <w:r w:rsidRPr="00135A2D">
              <w:rPr>
                <w:rFonts w:asciiTheme="minorHAnsi" w:hAnsiTheme="minorHAnsi" w:cstheme="minorHAnsi"/>
                <w:color w:val="000000"/>
                <w:sz w:val="16"/>
                <w:szCs w:val="16"/>
              </w:rPr>
              <w:t>4</w:t>
            </w:r>
          </w:p>
        </w:tc>
      </w:tr>
      <w:tr w:rsidR="00135A2D" w:rsidRPr="001E410F" w14:paraId="7D35D1B5" w14:textId="77777777" w:rsidTr="00107E57">
        <w:trPr>
          <w:trHeight w:val="94"/>
          <w:jc w:val="center"/>
        </w:trPr>
        <w:tc>
          <w:tcPr>
            <w:tcW w:w="383" w:type="pct"/>
            <w:shd w:val="clear" w:color="auto" w:fill="D5DCE4" w:themeFill="text2" w:themeFillTint="33"/>
            <w:vAlign w:val="center"/>
          </w:tcPr>
          <w:p w14:paraId="41DBB311" w14:textId="70738AAA" w:rsidR="00135A2D" w:rsidRPr="00F34662" w:rsidRDefault="00135A2D" w:rsidP="00135A2D">
            <w:pPr>
              <w:jc w:val="center"/>
              <w:rPr>
                <w:rFonts w:ascii="Calibri" w:hAnsi="Calibri" w:cs="Calibri"/>
                <w:sz w:val="16"/>
                <w:szCs w:val="16"/>
              </w:rPr>
            </w:pPr>
            <w:r w:rsidRPr="00F34662">
              <w:rPr>
                <w:rFonts w:ascii="Calibri" w:hAnsi="Calibri" w:cs="Calibri"/>
                <w:sz w:val="16"/>
                <w:szCs w:val="16"/>
              </w:rPr>
              <w:t>46</w:t>
            </w:r>
          </w:p>
        </w:tc>
        <w:tc>
          <w:tcPr>
            <w:tcW w:w="3427" w:type="pct"/>
            <w:tcBorders>
              <w:top w:val="dotted" w:sz="4" w:space="0" w:color="000000"/>
              <w:left w:val="dotted" w:sz="4" w:space="0" w:color="000000"/>
              <w:bottom w:val="dotted" w:sz="4" w:space="0" w:color="000000"/>
            </w:tcBorders>
            <w:shd w:val="clear" w:color="auto" w:fill="auto"/>
            <w:vAlign w:val="center"/>
          </w:tcPr>
          <w:p w14:paraId="2DE084B2" w14:textId="77777777" w:rsidR="00135A2D" w:rsidRDefault="00135A2D" w:rsidP="00135A2D">
            <w:pPr>
              <w:rPr>
                <w:rFonts w:asciiTheme="minorHAnsi" w:hAnsiTheme="minorHAnsi" w:cstheme="minorHAnsi"/>
                <w:sz w:val="16"/>
                <w:szCs w:val="16"/>
              </w:rPr>
            </w:pPr>
            <w:proofErr w:type="spellStart"/>
            <w:r w:rsidRPr="00135A2D">
              <w:rPr>
                <w:rFonts w:asciiTheme="minorHAnsi" w:hAnsiTheme="minorHAnsi" w:cstheme="minorHAnsi"/>
                <w:b/>
                <w:color w:val="000000"/>
                <w:sz w:val="16"/>
                <w:szCs w:val="16"/>
                <w:bdr w:val="none" w:sz="0" w:space="0" w:color="auto" w:frame="1"/>
                <w:lang w:eastAsia="es-MX"/>
              </w:rPr>
              <w:t>Deity</w:t>
            </w:r>
            <w:proofErr w:type="spellEnd"/>
            <w:r w:rsidRPr="00135A2D">
              <w:rPr>
                <w:rFonts w:asciiTheme="minorHAnsi" w:hAnsiTheme="minorHAnsi" w:cstheme="minorHAnsi"/>
                <w:b/>
                <w:color w:val="000000"/>
                <w:sz w:val="16"/>
                <w:szCs w:val="16"/>
                <w:bdr w:val="none" w:sz="0" w:space="0" w:color="auto" w:frame="1"/>
                <w:lang w:eastAsia="es-MX"/>
              </w:rPr>
              <w:t xml:space="preserve"> </w:t>
            </w:r>
            <w:proofErr w:type="spellStart"/>
            <w:r w:rsidRPr="00135A2D">
              <w:rPr>
                <w:rFonts w:asciiTheme="minorHAnsi" w:hAnsiTheme="minorHAnsi" w:cstheme="minorHAnsi"/>
                <w:b/>
                <w:color w:val="000000"/>
                <w:sz w:val="16"/>
                <w:szCs w:val="16"/>
                <w:bdr w:val="none" w:sz="0" w:space="0" w:color="auto" w:frame="1"/>
                <w:lang w:eastAsia="es-MX"/>
              </w:rPr>
              <w:t>Microphones</w:t>
            </w:r>
            <w:proofErr w:type="spellEnd"/>
            <w:r w:rsidRPr="00135A2D">
              <w:rPr>
                <w:rFonts w:asciiTheme="minorHAnsi" w:hAnsiTheme="minorHAnsi" w:cstheme="minorHAnsi"/>
                <w:b/>
                <w:color w:val="000000"/>
                <w:sz w:val="16"/>
                <w:szCs w:val="16"/>
                <w:bdr w:val="none" w:sz="0" w:space="0" w:color="auto" w:frame="1"/>
                <w:lang w:eastAsia="es-MX"/>
              </w:rPr>
              <w:t xml:space="preserve"> 140W USB-C </w:t>
            </w:r>
            <w:proofErr w:type="spellStart"/>
            <w:r w:rsidRPr="00135A2D">
              <w:rPr>
                <w:rFonts w:asciiTheme="minorHAnsi" w:hAnsiTheme="minorHAnsi" w:cstheme="minorHAnsi"/>
                <w:b/>
                <w:color w:val="000000"/>
                <w:sz w:val="16"/>
                <w:szCs w:val="16"/>
                <w:bdr w:val="none" w:sz="0" w:space="0" w:color="auto" w:frame="1"/>
                <w:lang w:eastAsia="es-MX"/>
              </w:rPr>
              <w:t>GaN</w:t>
            </w:r>
            <w:proofErr w:type="spellEnd"/>
            <w:r w:rsidRPr="00135A2D">
              <w:rPr>
                <w:rFonts w:asciiTheme="minorHAnsi" w:hAnsiTheme="minorHAnsi" w:cstheme="minorHAnsi"/>
                <w:b/>
                <w:color w:val="000000"/>
                <w:sz w:val="16"/>
                <w:szCs w:val="16"/>
                <w:bdr w:val="none" w:sz="0" w:space="0" w:color="auto" w:frame="1"/>
                <w:lang w:eastAsia="es-MX"/>
              </w:rPr>
              <w:t xml:space="preserve"> </w:t>
            </w:r>
            <w:proofErr w:type="spellStart"/>
            <w:r w:rsidRPr="00135A2D">
              <w:rPr>
                <w:rFonts w:asciiTheme="minorHAnsi" w:hAnsiTheme="minorHAnsi" w:cstheme="minorHAnsi"/>
                <w:b/>
                <w:color w:val="000000"/>
                <w:sz w:val="16"/>
                <w:szCs w:val="16"/>
                <w:bdr w:val="none" w:sz="0" w:space="0" w:color="auto" w:frame="1"/>
                <w:lang w:eastAsia="es-MX"/>
              </w:rPr>
              <w:t>Power</w:t>
            </w:r>
            <w:proofErr w:type="spellEnd"/>
            <w:r w:rsidRPr="00135A2D">
              <w:rPr>
                <w:rFonts w:asciiTheme="minorHAnsi" w:hAnsiTheme="minorHAnsi" w:cstheme="minorHAnsi"/>
                <w:b/>
                <w:color w:val="000000"/>
                <w:sz w:val="16"/>
                <w:szCs w:val="16"/>
                <w:bdr w:val="none" w:sz="0" w:space="0" w:color="auto" w:frame="1"/>
                <w:lang w:eastAsia="es-MX"/>
              </w:rPr>
              <w:t xml:space="preserve"> </w:t>
            </w:r>
            <w:proofErr w:type="spellStart"/>
            <w:r w:rsidRPr="00135A2D">
              <w:rPr>
                <w:rFonts w:asciiTheme="minorHAnsi" w:hAnsiTheme="minorHAnsi" w:cstheme="minorHAnsi"/>
                <w:b/>
                <w:color w:val="000000"/>
                <w:sz w:val="16"/>
                <w:szCs w:val="16"/>
                <w:bdr w:val="none" w:sz="0" w:space="0" w:color="auto" w:frame="1"/>
                <w:lang w:eastAsia="es-MX"/>
              </w:rPr>
              <w:t>Adapter</w:t>
            </w:r>
            <w:proofErr w:type="spellEnd"/>
            <w:r w:rsidRPr="00135A2D">
              <w:rPr>
                <w:rFonts w:asciiTheme="minorHAnsi" w:hAnsiTheme="minorHAnsi" w:cstheme="minorHAnsi"/>
                <w:b/>
                <w:color w:val="000000"/>
                <w:sz w:val="16"/>
                <w:szCs w:val="16"/>
                <w:bdr w:val="none" w:sz="0" w:space="0" w:color="auto" w:frame="1"/>
                <w:lang w:eastAsia="es-MX"/>
              </w:rPr>
              <w:t xml:space="preserve"> (</w:t>
            </w:r>
            <w:proofErr w:type="spellStart"/>
            <w:r w:rsidRPr="00135A2D">
              <w:rPr>
                <w:rFonts w:asciiTheme="minorHAnsi" w:hAnsiTheme="minorHAnsi" w:cstheme="minorHAnsi"/>
                <w:b/>
                <w:color w:val="000000"/>
                <w:sz w:val="16"/>
                <w:szCs w:val="16"/>
                <w:bdr w:val="none" w:sz="0" w:space="0" w:color="auto" w:frame="1"/>
                <w:lang w:eastAsia="es-MX"/>
              </w:rPr>
              <w:t>Yellow</w:t>
            </w:r>
            <w:proofErr w:type="spellEnd"/>
            <w:r w:rsidRPr="00135A2D">
              <w:rPr>
                <w:rFonts w:asciiTheme="minorHAnsi" w:hAnsiTheme="minorHAnsi" w:cstheme="minorHAnsi"/>
                <w:b/>
                <w:color w:val="000000"/>
                <w:sz w:val="16"/>
                <w:szCs w:val="16"/>
                <w:bdr w:val="none" w:sz="0" w:space="0" w:color="auto" w:frame="1"/>
                <w:lang w:eastAsia="es-MX"/>
              </w:rPr>
              <w:t>)</w:t>
            </w:r>
            <w:r w:rsidRPr="00135A2D">
              <w:rPr>
                <w:rFonts w:asciiTheme="minorHAnsi" w:hAnsiTheme="minorHAnsi" w:cstheme="minorHAnsi"/>
                <w:bCs/>
                <w:color w:val="000000"/>
                <w:sz w:val="16"/>
                <w:szCs w:val="16"/>
                <w:bdr w:val="none" w:sz="0" w:space="0" w:color="auto" w:frame="1"/>
                <w:lang w:eastAsia="es-MX"/>
              </w:rPr>
              <w:br/>
            </w:r>
            <w:r w:rsidRPr="00135A2D">
              <w:rPr>
                <w:rFonts w:asciiTheme="minorHAnsi" w:hAnsiTheme="minorHAnsi" w:cstheme="minorHAnsi"/>
                <w:sz w:val="16"/>
                <w:szCs w:val="16"/>
              </w:rPr>
              <w:t>Tipo de equipo: Cargador rápido para dispositivos electrónicos</w:t>
            </w:r>
          </w:p>
          <w:p w14:paraId="2471630D" w14:textId="67D6935F" w:rsidR="00F07E56" w:rsidRPr="00135A2D" w:rsidRDefault="00F07E56" w:rsidP="00135A2D">
            <w:pPr>
              <w:rPr>
                <w:rFonts w:asciiTheme="minorHAnsi" w:hAnsiTheme="minorHAnsi" w:cstheme="minorHAnsi"/>
                <w:b/>
                <w:sz w:val="16"/>
                <w:szCs w:val="16"/>
              </w:rPr>
            </w:pPr>
          </w:p>
        </w:tc>
        <w:tc>
          <w:tcPr>
            <w:tcW w:w="745" w:type="pct"/>
            <w:tcBorders>
              <w:top w:val="dotted" w:sz="4" w:space="0" w:color="000000"/>
              <w:left w:val="dotted" w:sz="4" w:space="0" w:color="000000"/>
              <w:bottom w:val="dotted" w:sz="4" w:space="0" w:color="000000"/>
            </w:tcBorders>
            <w:vAlign w:val="center"/>
          </w:tcPr>
          <w:p w14:paraId="2CF1B554" w14:textId="1819A01C" w:rsidR="00135A2D" w:rsidRPr="00135A2D" w:rsidRDefault="00135A2D" w:rsidP="00135A2D">
            <w:pPr>
              <w:jc w:val="center"/>
              <w:rPr>
                <w:rFonts w:asciiTheme="minorHAnsi" w:hAnsiTheme="minorHAnsi" w:cstheme="minorHAnsi"/>
                <w:sz w:val="16"/>
                <w:szCs w:val="16"/>
              </w:rPr>
            </w:pPr>
            <w:r w:rsidRPr="00135A2D">
              <w:rPr>
                <w:rFonts w:asciiTheme="minorHAnsi" w:eastAsia="Arial" w:hAnsiTheme="minorHAnsi" w:cstheme="minorHAns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4FC6158E" w14:textId="2A2016A8" w:rsidR="00135A2D" w:rsidRPr="00135A2D" w:rsidRDefault="00135A2D" w:rsidP="00135A2D">
            <w:pPr>
              <w:jc w:val="center"/>
              <w:rPr>
                <w:rFonts w:asciiTheme="minorHAnsi" w:hAnsiTheme="minorHAnsi" w:cstheme="minorHAnsi"/>
                <w:sz w:val="16"/>
                <w:szCs w:val="16"/>
              </w:rPr>
            </w:pPr>
            <w:r w:rsidRPr="00135A2D">
              <w:rPr>
                <w:rFonts w:asciiTheme="minorHAnsi" w:hAnsiTheme="minorHAnsi" w:cstheme="minorHAnsi"/>
                <w:color w:val="000000"/>
                <w:sz w:val="16"/>
                <w:szCs w:val="16"/>
              </w:rPr>
              <w:t>4</w:t>
            </w:r>
          </w:p>
        </w:tc>
      </w:tr>
      <w:tr w:rsidR="00135A2D" w:rsidRPr="001E410F" w14:paraId="4E14F13C" w14:textId="77777777" w:rsidTr="00107E57">
        <w:trPr>
          <w:trHeight w:val="94"/>
          <w:jc w:val="center"/>
        </w:trPr>
        <w:tc>
          <w:tcPr>
            <w:tcW w:w="383" w:type="pct"/>
            <w:shd w:val="clear" w:color="auto" w:fill="D5DCE4" w:themeFill="text2" w:themeFillTint="33"/>
            <w:vAlign w:val="center"/>
          </w:tcPr>
          <w:p w14:paraId="14BB06E4" w14:textId="2B2AE3AB" w:rsidR="00135A2D" w:rsidRPr="00F34662" w:rsidRDefault="00135A2D" w:rsidP="00135A2D">
            <w:pPr>
              <w:jc w:val="center"/>
              <w:rPr>
                <w:rFonts w:ascii="Calibri" w:hAnsi="Calibri" w:cs="Calibri"/>
                <w:sz w:val="16"/>
                <w:szCs w:val="16"/>
              </w:rPr>
            </w:pPr>
            <w:r w:rsidRPr="00F34662">
              <w:rPr>
                <w:rFonts w:ascii="Calibri" w:hAnsi="Calibri" w:cs="Calibri"/>
                <w:sz w:val="16"/>
                <w:szCs w:val="16"/>
              </w:rPr>
              <w:t>47</w:t>
            </w:r>
          </w:p>
        </w:tc>
        <w:tc>
          <w:tcPr>
            <w:tcW w:w="3427" w:type="pct"/>
            <w:tcBorders>
              <w:top w:val="dotted" w:sz="4" w:space="0" w:color="000000"/>
              <w:left w:val="dotted" w:sz="4" w:space="0" w:color="000000"/>
              <w:bottom w:val="dotted" w:sz="4" w:space="0" w:color="000000"/>
            </w:tcBorders>
            <w:shd w:val="clear" w:color="auto" w:fill="auto"/>
            <w:vAlign w:val="center"/>
          </w:tcPr>
          <w:p w14:paraId="16BCF3D3" w14:textId="77777777" w:rsidR="00135A2D" w:rsidRDefault="00135A2D" w:rsidP="00135A2D">
            <w:pPr>
              <w:rPr>
                <w:rFonts w:asciiTheme="minorHAnsi" w:hAnsiTheme="minorHAnsi" w:cstheme="minorHAnsi"/>
                <w:sz w:val="16"/>
                <w:szCs w:val="16"/>
              </w:rPr>
            </w:pPr>
            <w:proofErr w:type="spellStart"/>
            <w:r w:rsidRPr="00135A2D">
              <w:rPr>
                <w:rFonts w:asciiTheme="minorHAnsi" w:hAnsiTheme="minorHAnsi" w:cstheme="minorHAnsi"/>
                <w:b/>
                <w:color w:val="000000"/>
                <w:sz w:val="16"/>
                <w:szCs w:val="16"/>
                <w:bdr w:val="none" w:sz="0" w:space="0" w:color="auto" w:frame="1"/>
                <w:lang w:eastAsia="es-MX"/>
              </w:rPr>
              <w:t>Deity</w:t>
            </w:r>
            <w:proofErr w:type="spellEnd"/>
            <w:r w:rsidRPr="00135A2D">
              <w:rPr>
                <w:rFonts w:asciiTheme="minorHAnsi" w:hAnsiTheme="minorHAnsi" w:cstheme="minorHAnsi"/>
                <w:b/>
                <w:color w:val="000000"/>
                <w:sz w:val="16"/>
                <w:szCs w:val="16"/>
                <w:bdr w:val="none" w:sz="0" w:space="0" w:color="auto" w:frame="1"/>
                <w:lang w:eastAsia="es-MX"/>
              </w:rPr>
              <w:t xml:space="preserve"> </w:t>
            </w:r>
            <w:proofErr w:type="spellStart"/>
            <w:r w:rsidRPr="00135A2D">
              <w:rPr>
                <w:rFonts w:asciiTheme="minorHAnsi" w:hAnsiTheme="minorHAnsi" w:cstheme="minorHAnsi"/>
                <w:b/>
                <w:color w:val="000000"/>
                <w:sz w:val="16"/>
                <w:szCs w:val="16"/>
                <w:bdr w:val="none" w:sz="0" w:space="0" w:color="auto" w:frame="1"/>
                <w:lang w:eastAsia="es-MX"/>
              </w:rPr>
              <w:t>Microphones</w:t>
            </w:r>
            <w:proofErr w:type="spellEnd"/>
            <w:r w:rsidRPr="00135A2D">
              <w:rPr>
                <w:rFonts w:asciiTheme="minorHAnsi" w:hAnsiTheme="minorHAnsi" w:cstheme="minorHAnsi"/>
                <w:b/>
                <w:color w:val="000000"/>
                <w:sz w:val="16"/>
                <w:szCs w:val="16"/>
                <w:bdr w:val="none" w:sz="0" w:space="0" w:color="auto" w:frame="1"/>
                <w:lang w:eastAsia="es-MX"/>
              </w:rPr>
              <w:t xml:space="preserve"> C24 100W USB-C </w:t>
            </w:r>
            <w:proofErr w:type="spellStart"/>
            <w:r w:rsidRPr="00135A2D">
              <w:rPr>
                <w:rFonts w:asciiTheme="minorHAnsi" w:hAnsiTheme="minorHAnsi" w:cstheme="minorHAnsi"/>
                <w:b/>
                <w:color w:val="000000"/>
                <w:sz w:val="16"/>
                <w:szCs w:val="16"/>
                <w:bdr w:val="none" w:sz="0" w:space="0" w:color="auto" w:frame="1"/>
                <w:lang w:eastAsia="es-MX"/>
              </w:rPr>
              <w:t>to</w:t>
            </w:r>
            <w:proofErr w:type="spellEnd"/>
            <w:r w:rsidRPr="00135A2D">
              <w:rPr>
                <w:rFonts w:asciiTheme="minorHAnsi" w:hAnsiTheme="minorHAnsi" w:cstheme="minorHAnsi"/>
                <w:b/>
                <w:color w:val="000000"/>
                <w:sz w:val="16"/>
                <w:szCs w:val="16"/>
                <w:bdr w:val="none" w:sz="0" w:space="0" w:color="auto" w:frame="1"/>
                <w:lang w:eastAsia="es-MX"/>
              </w:rPr>
              <w:t xml:space="preserve"> USB-C Cable (4.9')</w:t>
            </w:r>
            <w:r w:rsidRPr="00135A2D">
              <w:rPr>
                <w:rFonts w:asciiTheme="minorHAnsi" w:hAnsiTheme="minorHAnsi" w:cstheme="minorHAnsi"/>
                <w:bCs/>
                <w:color w:val="000000"/>
                <w:sz w:val="16"/>
                <w:szCs w:val="16"/>
                <w:bdr w:val="none" w:sz="0" w:space="0" w:color="auto" w:frame="1"/>
                <w:lang w:eastAsia="es-MX"/>
              </w:rPr>
              <w:br/>
            </w:r>
            <w:r w:rsidRPr="00135A2D">
              <w:rPr>
                <w:rFonts w:asciiTheme="minorHAnsi" w:hAnsiTheme="minorHAnsi" w:cstheme="minorHAnsi"/>
                <w:sz w:val="16"/>
                <w:szCs w:val="16"/>
              </w:rPr>
              <w:t>Tipo de equipo: Cable para conectar y cargar equipos</w:t>
            </w:r>
          </w:p>
          <w:p w14:paraId="66040F4D" w14:textId="194F6AB2" w:rsidR="00F07E56" w:rsidRPr="00135A2D" w:rsidRDefault="00F07E56" w:rsidP="00135A2D">
            <w:pPr>
              <w:rPr>
                <w:rFonts w:asciiTheme="minorHAnsi" w:hAnsiTheme="minorHAnsi" w:cstheme="minorHAnsi"/>
                <w:b/>
                <w:sz w:val="16"/>
                <w:szCs w:val="16"/>
              </w:rPr>
            </w:pPr>
          </w:p>
        </w:tc>
        <w:tc>
          <w:tcPr>
            <w:tcW w:w="745" w:type="pct"/>
            <w:tcBorders>
              <w:top w:val="dotted" w:sz="4" w:space="0" w:color="000000"/>
              <w:left w:val="dotted" w:sz="4" w:space="0" w:color="000000"/>
              <w:bottom w:val="dotted" w:sz="4" w:space="0" w:color="000000"/>
            </w:tcBorders>
            <w:vAlign w:val="center"/>
          </w:tcPr>
          <w:p w14:paraId="44CBD8D6" w14:textId="4A6E6F64" w:rsidR="00135A2D" w:rsidRPr="00135A2D" w:rsidRDefault="00135A2D" w:rsidP="00135A2D">
            <w:pPr>
              <w:jc w:val="center"/>
              <w:rPr>
                <w:rFonts w:asciiTheme="minorHAnsi" w:hAnsiTheme="minorHAnsi" w:cstheme="minorHAnsi"/>
                <w:sz w:val="16"/>
                <w:szCs w:val="16"/>
              </w:rPr>
            </w:pPr>
            <w:r w:rsidRPr="00135A2D">
              <w:rPr>
                <w:rFonts w:asciiTheme="minorHAnsi" w:eastAsia="Arial" w:hAnsiTheme="minorHAnsi" w:cstheme="minorHAns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5B4A57BE" w14:textId="09B425E0" w:rsidR="00135A2D" w:rsidRPr="00135A2D" w:rsidRDefault="00135A2D" w:rsidP="00135A2D">
            <w:pPr>
              <w:jc w:val="center"/>
              <w:rPr>
                <w:rFonts w:asciiTheme="minorHAnsi" w:hAnsiTheme="minorHAnsi" w:cstheme="minorHAnsi"/>
                <w:sz w:val="16"/>
                <w:szCs w:val="16"/>
              </w:rPr>
            </w:pPr>
            <w:r w:rsidRPr="00135A2D">
              <w:rPr>
                <w:rFonts w:asciiTheme="minorHAnsi" w:hAnsiTheme="minorHAnsi" w:cstheme="minorHAnsi"/>
                <w:color w:val="000000"/>
                <w:sz w:val="16"/>
                <w:szCs w:val="16"/>
              </w:rPr>
              <w:t>4</w:t>
            </w:r>
          </w:p>
        </w:tc>
      </w:tr>
      <w:tr w:rsidR="00135A2D" w:rsidRPr="001E410F" w14:paraId="089A3965" w14:textId="77777777" w:rsidTr="00857EF1">
        <w:trPr>
          <w:trHeight w:val="94"/>
          <w:jc w:val="center"/>
        </w:trPr>
        <w:tc>
          <w:tcPr>
            <w:tcW w:w="383" w:type="pct"/>
            <w:shd w:val="clear" w:color="auto" w:fill="auto"/>
            <w:vAlign w:val="center"/>
          </w:tcPr>
          <w:p w14:paraId="14776324" w14:textId="05BACE2B" w:rsidR="00135A2D" w:rsidRPr="00F34662" w:rsidRDefault="00135A2D" w:rsidP="00135A2D">
            <w:pPr>
              <w:jc w:val="center"/>
              <w:rPr>
                <w:rFonts w:ascii="Calibri" w:hAnsi="Calibri" w:cs="Calibri"/>
                <w:sz w:val="16"/>
                <w:szCs w:val="16"/>
              </w:rPr>
            </w:pPr>
            <w:r w:rsidRPr="00F34662">
              <w:rPr>
                <w:rFonts w:ascii="Calibri" w:hAnsi="Calibri" w:cs="Calibri"/>
                <w:sz w:val="16"/>
                <w:szCs w:val="16"/>
              </w:rPr>
              <w:t>48</w:t>
            </w:r>
          </w:p>
        </w:tc>
        <w:tc>
          <w:tcPr>
            <w:tcW w:w="3427" w:type="pct"/>
            <w:tcBorders>
              <w:top w:val="dotted" w:sz="4" w:space="0" w:color="000000"/>
              <w:left w:val="dotted" w:sz="4" w:space="0" w:color="000000"/>
              <w:bottom w:val="dotted" w:sz="4" w:space="0" w:color="000000"/>
            </w:tcBorders>
            <w:shd w:val="clear" w:color="auto" w:fill="auto"/>
            <w:vAlign w:val="center"/>
          </w:tcPr>
          <w:p w14:paraId="768FB627" w14:textId="77777777" w:rsidR="00135A2D" w:rsidRDefault="00135A2D" w:rsidP="00135A2D">
            <w:pPr>
              <w:rPr>
                <w:rFonts w:asciiTheme="minorHAnsi" w:hAnsiTheme="minorHAnsi" w:cstheme="minorHAnsi"/>
                <w:sz w:val="16"/>
                <w:szCs w:val="16"/>
              </w:rPr>
            </w:pPr>
            <w:r w:rsidRPr="00135A2D">
              <w:rPr>
                <w:rFonts w:asciiTheme="minorHAnsi" w:hAnsiTheme="minorHAnsi" w:cstheme="minorHAnsi"/>
                <w:b/>
                <w:color w:val="000000"/>
                <w:sz w:val="16"/>
                <w:szCs w:val="16"/>
                <w:bdr w:val="none" w:sz="0" w:space="0" w:color="auto" w:frame="1"/>
                <w:lang w:eastAsia="es-MX"/>
              </w:rPr>
              <w:t xml:space="preserve">Film </w:t>
            </w:r>
            <w:proofErr w:type="spellStart"/>
            <w:r w:rsidRPr="00135A2D">
              <w:rPr>
                <w:rFonts w:asciiTheme="minorHAnsi" w:hAnsiTheme="minorHAnsi" w:cstheme="minorHAnsi"/>
                <w:b/>
                <w:color w:val="000000"/>
                <w:sz w:val="16"/>
                <w:szCs w:val="16"/>
                <w:bdr w:val="none" w:sz="0" w:space="0" w:color="auto" w:frame="1"/>
                <w:lang w:eastAsia="es-MX"/>
              </w:rPr>
              <w:t>Devices</w:t>
            </w:r>
            <w:proofErr w:type="spellEnd"/>
            <w:r w:rsidRPr="00135A2D">
              <w:rPr>
                <w:rFonts w:asciiTheme="minorHAnsi" w:hAnsiTheme="minorHAnsi" w:cstheme="minorHAnsi"/>
                <w:b/>
                <w:color w:val="000000"/>
                <w:sz w:val="16"/>
                <w:szCs w:val="16"/>
                <w:bdr w:val="none" w:sz="0" w:space="0" w:color="auto" w:frame="1"/>
                <w:lang w:eastAsia="es-MX"/>
              </w:rPr>
              <w:t xml:space="preserve"> </w:t>
            </w:r>
            <w:proofErr w:type="spellStart"/>
            <w:r w:rsidRPr="00135A2D">
              <w:rPr>
                <w:rFonts w:asciiTheme="minorHAnsi" w:hAnsiTheme="minorHAnsi" w:cstheme="minorHAnsi"/>
                <w:b/>
                <w:color w:val="000000"/>
                <w:sz w:val="16"/>
                <w:szCs w:val="16"/>
                <w:bdr w:val="none" w:sz="0" w:space="0" w:color="auto" w:frame="1"/>
                <w:lang w:eastAsia="es-MX"/>
              </w:rPr>
              <w:t>Hirose</w:t>
            </w:r>
            <w:proofErr w:type="spellEnd"/>
            <w:r w:rsidRPr="00135A2D">
              <w:rPr>
                <w:rFonts w:asciiTheme="minorHAnsi" w:hAnsiTheme="minorHAnsi" w:cstheme="minorHAnsi"/>
                <w:b/>
                <w:color w:val="000000"/>
                <w:sz w:val="16"/>
                <w:szCs w:val="16"/>
                <w:bdr w:val="none" w:sz="0" w:space="0" w:color="auto" w:frame="1"/>
                <w:lang w:eastAsia="es-MX"/>
              </w:rPr>
              <w:t xml:space="preserve"> </w:t>
            </w:r>
            <w:proofErr w:type="spellStart"/>
            <w:r w:rsidRPr="00135A2D">
              <w:rPr>
                <w:rFonts w:asciiTheme="minorHAnsi" w:hAnsiTheme="minorHAnsi" w:cstheme="minorHAnsi"/>
                <w:b/>
                <w:color w:val="000000"/>
                <w:sz w:val="16"/>
                <w:szCs w:val="16"/>
                <w:bdr w:val="none" w:sz="0" w:space="0" w:color="auto" w:frame="1"/>
                <w:lang w:eastAsia="es-MX"/>
              </w:rPr>
              <w:t>Straight</w:t>
            </w:r>
            <w:proofErr w:type="spellEnd"/>
            <w:r w:rsidRPr="00135A2D">
              <w:rPr>
                <w:rFonts w:asciiTheme="minorHAnsi" w:hAnsiTheme="minorHAnsi" w:cstheme="minorHAnsi"/>
                <w:b/>
                <w:color w:val="000000"/>
                <w:sz w:val="16"/>
                <w:szCs w:val="16"/>
                <w:bdr w:val="none" w:sz="0" w:space="0" w:color="auto" w:frame="1"/>
                <w:lang w:eastAsia="es-MX"/>
              </w:rPr>
              <w:t xml:space="preserve"> </w:t>
            </w:r>
            <w:proofErr w:type="spellStart"/>
            <w:r w:rsidRPr="00135A2D">
              <w:rPr>
                <w:rFonts w:asciiTheme="minorHAnsi" w:hAnsiTheme="minorHAnsi" w:cstheme="minorHAnsi"/>
                <w:b/>
                <w:color w:val="000000"/>
                <w:sz w:val="16"/>
                <w:szCs w:val="16"/>
                <w:bdr w:val="none" w:sz="0" w:space="0" w:color="auto" w:frame="1"/>
                <w:lang w:eastAsia="es-MX"/>
              </w:rPr>
              <w:t>to</w:t>
            </w:r>
            <w:proofErr w:type="spellEnd"/>
            <w:r w:rsidRPr="00135A2D">
              <w:rPr>
                <w:rFonts w:asciiTheme="minorHAnsi" w:hAnsiTheme="minorHAnsi" w:cstheme="minorHAnsi"/>
                <w:b/>
                <w:color w:val="000000"/>
                <w:sz w:val="16"/>
                <w:szCs w:val="16"/>
                <w:bdr w:val="none" w:sz="0" w:space="0" w:color="auto" w:frame="1"/>
                <w:lang w:eastAsia="es-MX"/>
              </w:rPr>
              <w:t xml:space="preserve"> </w:t>
            </w:r>
            <w:proofErr w:type="spellStart"/>
            <w:r w:rsidRPr="00135A2D">
              <w:rPr>
                <w:rFonts w:asciiTheme="minorHAnsi" w:hAnsiTheme="minorHAnsi" w:cstheme="minorHAnsi"/>
                <w:b/>
                <w:color w:val="000000"/>
                <w:sz w:val="16"/>
                <w:szCs w:val="16"/>
                <w:bdr w:val="none" w:sz="0" w:space="0" w:color="auto" w:frame="1"/>
                <w:lang w:eastAsia="es-MX"/>
              </w:rPr>
              <w:t>Hirose</w:t>
            </w:r>
            <w:proofErr w:type="spellEnd"/>
            <w:r w:rsidRPr="00135A2D">
              <w:rPr>
                <w:rFonts w:asciiTheme="minorHAnsi" w:hAnsiTheme="minorHAnsi" w:cstheme="minorHAnsi"/>
                <w:b/>
                <w:color w:val="000000"/>
                <w:sz w:val="16"/>
                <w:szCs w:val="16"/>
                <w:bdr w:val="none" w:sz="0" w:space="0" w:color="auto" w:frame="1"/>
                <w:lang w:eastAsia="es-MX"/>
              </w:rPr>
              <w:t xml:space="preserve"> 90º </w:t>
            </w:r>
            <w:proofErr w:type="spellStart"/>
            <w:r w:rsidRPr="00135A2D">
              <w:rPr>
                <w:rFonts w:asciiTheme="minorHAnsi" w:hAnsiTheme="minorHAnsi" w:cstheme="minorHAnsi"/>
                <w:b/>
                <w:color w:val="000000"/>
                <w:sz w:val="16"/>
                <w:szCs w:val="16"/>
                <w:bdr w:val="none" w:sz="0" w:space="0" w:color="auto" w:frame="1"/>
                <w:lang w:eastAsia="es-MX"/>
              </w:rPr>
              <w:t>Power</w:t>
            </w:r>
            <w:proofErr w:type="spellEnd"/>
            <w:r w:rsidRPr="00135A2D">
              <w:rPr>
                <w:rFonts w:asciiTheme="minorHAnsi" w:hAnsiTheme="minorHAnsi" w:cstheme="minorHAnsi"/>
                <w:b/>
                <w:color w:val="000000"/>
                <w:sz w:val="16"/>
                <w:szCs w:val="16"/>
                <w:bdr w:val="none" w:sz="0" w:space="0" w:color="auto" w:frame="1"/>
                <w:lang w:eastAsia="es-MX"/>
              </w:rPr>
              <w:t xml:space="preserve"> Cable (11.8")</w:t>
            </w:r>
            <w:r w:rsidRPr="00135A2D">
              <w:rPr>
                <w:rFonts w:asciiTheme="minorHAnsi" w:hAnsiTheme="minorHAnsi" w:cstheme="minorHAnsi"/>
                <w:bCs/>
                <w:color w:val="000000"/>
                <w:sz w:val="16"/>
                <w:szCs w:val="16"/>
                <w:bdr w:val="none" w:sz="0" w:space="0" w:color="auto" w:frame="1"/>
                <w:lang w:eastAsia="es-MX"/>
              </w:rPr>
              <w:br/>
            </w:r>
            <w:r w:rsidRPr="00135A2D">
              <w:rPr>
                <w:rFonts w:asciiTheme="minorHAnsi" w:hAnsiTheme="minorHAnsi" w:cstheme="minorHAnsi"/>
                <w:sz w:val="16"/>
                <w:szCs w:val="16"/>
              </w:rPr>
              <w:t>Tipo de equipo: Cable que conecta y da energía a equipos de audio.</w:t>
            </w:r>
          </w:p>
          <w:p w14:paraId="43231579" w14:textId="38DC4D56" w:rsidR="00F07E56" w:rsidRPr="00135A2D" w:rsidRDefault="00F07E56" w:rsidP="00135A2D">
            <w:pPr>
              <w:rPr>
                <w:rFonts w:asciiTheme="minorHAnsi" w:hAnsiTheme="minorHAnsi" w:cstheme="minorHAnsi"/>
                <w:b/>
                <w:sz w:val="16"/>
                <w:szCs w:val="16"/>
              </w:rPr>
            </w:pPr>
          </w:p>
        </w:tc>
        <w:tc>
          <w:tcPr>
            <w:tcW w:w="745" w:type="pct"/>
            <w:tcBorders>
              <w:top w:val="dotted" w:sz="4" w:space="0" w:color="000000"/>
              <w:left w:val="dotted" w:sz="4" w:space="0" w:color="000000"/>
              <w:bottom w:val="dotted" w:sz="4" w:space="0" w:color="000000"/>
            </w:tcBorders>
            <w:vAlign w:val="center"/>
          </w:tcPr>
          <w:p w14:paraId="33FBA20B" w14:textId="10A86B73" w:rsidR="00135A2D" w:rsidRPr="00135A2D" w:rsidRDefault="00135A2D" w:rsidP="00135A2D">
            <w:pPr>
              <w:jc w:val="center"/>
              <w:rPr>
                <w:rFonts w:asciiTheme="minorHAnsi" w:hAnsiTheme="minorHAnsi" w:cstheme="minorHAnsi"/>
                <w:sz w:val="16"/>
                <w:szCs w:val="16"/>
              </w:rPr>
            </w:pPr>
            <w:r w:rsidRPr="00135A2D">
              <w:rPr>
                <w:rFonts w:asciiTheme="minorHAnsi" w:eastAsia="Arial" w:hAnsiTheme="minorHAnsi" w:cstheme="minorHAnsi"/>
                <w:bCs/>
                <w:color w:val="000000"/>
                <w:sz w:val="16"/>
                <w:szCs w:val="16"/>
                <w:lang w:val="en-US"/>
              </w:rPr>
              <w:lastRenderedPageBreak/>
              <w:t>Equipo</w:t>
            </w:r>
          </w:p>
        </w:tc>
        <w:tc>
          <w:tcPr>
            <w:tcW w:w="445" w:type="pct"/>
            <w:tcBorders>
              <w:top w:val="dotted" w:sz="4" w:space="0" w:color="000000"/>
              <w:left w:val="dotted" w:sz="4" w:space="0" w:color="000000"/>
              <w:bottom w:val="dotted" w:sz="4" w:space="0" w:color="000000"/>
            </w:tcBorders>
            <w:vAlign w:val="center"/>
          </w:tcPr>
          <w:p w14:paraId="578446BA" w14:textId="282ED885" w:rsidR="00135A2D" w:rsidRPr="00135A2D" w:rsidRDefault="00135A2D" w:rsidP="00135A2D">
            <w:pPr>
              <w:jc w:val="center"/>
              <w:rPr>
                <w:rFonts w:asciiTheme="minorHAnsi" w:hAnsiTheme="minorHAnsi" w:cstheme="minorHAnsi"/>
                <w:sz w:val="16"/>
                <w:szCs w:val="16"/>
              </w:rPr>
            </w:pPr>
            <w:r w:rsidRPr="00135A2D">
              <w:rPr>
                <w:rFonts w:asciiTheme="minorHAnsi" w:hAnsiTheme="minorHAnsi" w:cstheme="minorHAnsi"/>
                <w:color w:val="000000"/>
                <w:sz w:val="16"/>
                <w:szCs w:val="16"/>
              </w:rPr>
              <w:t>4</w:t>
            </w:r>
          </w:p>
        </w:tc>
      </w:tr>
      <w:tr w:rsidR="00135A2D" w:rsidRPr="001E410F" w14:paraId="5B4046D5" w14:textId="77777777" w:rsidTr="00857EF1">
        <w:trPr>
          <w:trHeight w:val="94"/>
          <w:jc w:val="center"/>
        </w:trPr>
        <w:tc>
          <w:tcPr>
            <w:tcW w:w="383" w:type="pct"/>
            <w:shd w:val="clear" w:color="auto" w:fill="auto"/>
            <w:vAlign w:val="center"/>
          </w:tcPr>
          <w:p w14:paraId="1F9899C8" w14:textId="42CD663B" w:rsidR="00135A2D" w:rsidRPr="00F34662" w:rsidRDefault="00135A2D" w:rsidP="00135A2D">
            <w:pPr>
              <w:jc w:val="center"/>
              <w:rPr>
                <w:rFonts w:ascii="Calibri" w:hAnsi="Calibri" w:cs="Calibri"/>
                <w:sz w:val="16"/>
                <w:szCs w:val="16"/>
              </w:rPr>
            </w:pPr>
            <w:r w:rsidRPr="00F34662">
              <w:rPr>
                <w:rFonts w:ascii="Calibri" w:hAnsi="Calibri" w:cs="Calibri"/>
                <w:sz w:val="16"/>
                <w:szCs w:val="16"/>
              </w:rPr>
              <w:t>49</w:t>
            </w:r>
          </w:p>
        </w:tc>
        <w:tc>
          <w:tcPr>
            <w:tcW w:w="3427" w:type="pct"/>
            <w:tcBorders>
              <w:top w:val="dotted" w:sz="4" w:space="0" w:color="000000"/>
              <w:left w:val="dotted" w:sz="4" w:space="0" w:color="000000"/>
              <w:bottom w:val="dotted" w:sz="4" w:space="0" w:color="000000"/>
            </w:tcBorders>
            <w:shd w:val="clear" w:color="auto" w:fill="auto"/>
          </w:tcPr>
          <w:p w14:paraId="7FDA6215" w14:textId="77777777" w:rsidR="00135A2D" w:rsidRDefault="00135A2D" w:rsidP="00135A2D">
            <w:pPr>
              <w:rPr>
                <w:rFonts w:asciiTheme="minorHAnsi" w:hAnsiTheme="minorHAnsi" w:cstheme="minorHAnsi"/>
                <w:sz w:val="16"/>
                <w:szCs w:val="16"/>
              </w:rPr>
            </w:pPr>
            <w:r w:rsidRPr="00135A2D">
              <w:rPr>
                <w:rFonts w:asciiTheme="minorHAnsi" w:hAnsiTheme="minorHAnsi" w:cstheme="minorHAnsi"/>
                <w:b/>
                <w:bCs/>
                <w:sz w:val="16"/>
                <w:szCs w:val="16"/>
              </w:rPr>
              <w:t>ORCA OR-32 Audio Mixer Bag</w:t>
            </w:r>
            <w:r w:rsidRPr="00135A2D">
              <w:rPr>
                <w:rFonts w:asciiTheme="minorHAnsi" w:hAnsiTheme="minorHAnsi" w:cstheme="minorHAnsi"/>
                <w:b/>
                <w:bCs/>
                <w:sz w:val="16"/>
                <w:szCs w:val="16"/>
              </w:rPr>
              <w:br/>
            </w:r>
            <w:r w:rsidRPr="00135A2D">
              <w:rPr>
                <w:rFonts w:asciiTheme="minorHAnsi" w:hAnsiTheme="minorHAnsi" w:cstheme="minorHAnsi"/>
                <w:sz w:val="16"/>
                <w:szCs w:val="16"/>
              </w:rPr>
              <w:t>Tipo de equipo: Bolsa para transportar y proteger equipos de audio.</w:t>
            </w:r>
          </w:p>
          <w:p w14:paraId="3C504913" w14:textId="37096E54" w:rsidR="00F07E56" w:rsidRPr="00135A2D" w:rsidRDefault="00F07E56" w:rsidP="00135A2D">
            <w:pPr>
              <w:rPr>
                <w:rFonts w:asciiTheme="minorHAnsi" w:hAnsiTheme="minorHAnsi" w:cstheme="minorHAnsi"/>
                <w:b/>
                <w:sz w:val="16"/>
                <w:szCs w:val="16"/>
              </w:rPr>
            </w:pPr>
          </w:p>
        </w:tc>
        <w:tc>
          <w:tcPr>
            <w:tcW w:w="745" w:type="pct"/>
            <w:tcBorders>
              <w:top w:val="dotted" w:sz="4" w:space="0" w:color="000000"/>
              <w:left w:val="dotted" w:sz="4" w:space="0" w:color="000000"/>
              <w:bottom w:val="dotted" w:sz="4" w:space="0" w:color="000000"/>
            </w:tcBorders>
            <w:vAlign w:val="center"/>
          </w:tcPr>
          <w:p w14:paraId="6F103950" w14:textId="1C0825EF" w:rsidR="00135A2D" w:rsidRPr="00135A2D" w:rsidRDefault="00135A2D" w:rsidP="00135A2D">
            <w:pPr>
              <w:jc w:val="center"/>
              <w:rPr>
                <w:rFonts w:asciiTheme="minorHAnsi" w:hAnsiTheme="minorHAnsi" w:cstheme="minorHAnsi"/>
                <w:sz w:val="16"/>
                <w:szCs w:val="16"/>
              </w:rPr>
            </w:pPr>
            <w:r w:rsidRPr="00135A2D">
              <w:rPr>
                <w:rFonts w:asciiTheme="minorHAnsi" w:eastAsia="Arial" w:hAnsiTheme="minorHAnsi" w:cstheme="minorHAns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5C73A2FA" w14:textId="7FA3F6A5" w:rsidR="00135A2D" w:rsidRPr="00135A2D" w:rsidRDefault="00135A2D" w:rsidP="00135A2D">
            <w:pPr>
              <w:jc w:val="center"/>
              <w:rPr>
                <w:rFonts w:asciiTheme="minorHAnsi" w:hAnsiTheme="minorHAnsi" w:cstheme="minorHAnsi"/>
                <w:sz w:val="16"/>
                <w:szCs w:val="16"/>
              </w:rPr>
            </w:pPr>
            <w:r w:rsidRPr="00135A2D">
              <w:rPr>
                <w:rFonts w:asciiTheme="minorHAnsi" w:hAnsiTheme="minorHAnsi" w:cstheme="minorHAnsi"/>
                <w:color w:val="000000"/>
                <w:sz w:val="16"/>
                <w:szCs w:val="16"/>
              </w:rPr>
              <w:t>2</w:t>
            </w:r>
          </w:p>
        </w:tc>
      </w:tr>
      <w:tr w:rsidR="00135A2D" w:rsidRPr="001E410F" w14:paraId="3527D449" w14:textId="77777777" w:rsidTr="00B6542A">
        <w:trPr>
          <w:trHeight w:val="94"/>
          <w:jc w:val="center"/>
        </w:trPr>
        <w:tc>
          <w:tcPr>
            <w:tcW w:w="383" w:type="pct"/>
            <w:shd w:val="clear" w:color="auto" w:fill="D5DCE4" w:themeFill="text2" w:themeFillTint="33"/>
            <w:vAlign w:val="center"/>
          </w:tcPr>
          <w:p w14:paraId="4BEA3670" w14:textId="0B411074" w:rsidR="00135A2D" w:rsidRPr="008E64C9" w:rsidRDefault="00135A2D" w:rsidP="00135A2D">
            <w:pPr>
              <w:jc w:val="center"/>
              <w:rPr>
                <w:rFonts w:ascii="Calibri" w:hAnsi="Calibri" w:cs="Calibri"/>
                <w:sz w:val="16"/>
                <w:szCs w:val="16"/>
              </w:rPr>
            </w:pPr>
            <w:r>
              <w:rPr>
                <w:rFonts w:ascii="Calibri" w:hAnsi="Calibri" w:cs="Calibri"/>
                <w:sz w:val="16"/>
                <w:szCs w:val="16"/>
              </w:rPr>
              <w:t>50</w:t>
            </w:r>
          </w:p>
        </w:tc>
        <w:tc>
          <w:tcPr>
            <w:tcW w:w="3427" w:type="pct"/>
            <w:tcBorders>
              <w:top w:val="dotted" w:sz="4" w:space="0" w:color="000000"/>
              <w:left w:val="dotted" w:sz="4" w:space="0" w:color="000000"/>
              <w:bottom w:val="dotted" w:sz="4" w:space="0" w:color="000000"/>
            </w:tcBorders>
            <w:shd w:val="clear" w:color="auto" w:fill="auto"/>
          </w:tcPr>
          <w:p w14:paraId="18DC7455" w14:textId="77777777" w:rsidR="00135A2D" w:rsidRDefault="00135A2D" w:rsidP="00135A2D">
            <w:pPr>
              <w:rPr>
                <w:rFonts w:asciiTheme="minorHAnsi" w:hAnsiTheme="minorHAnsi" w:cstheme="minorHAnsi"/>
                <w:sz w:val="16"/>
                <w:szCs w:val="16"/>
              </w:rPr>
            </w:pPr>
            <w:r w:rsidRPr="00135A2D">
              <w:rPr>
                <w:rFonts w:asciiTheme="minorHAnsi" w:hAnsiTheme="minorHAnsi" w:cstheme="minorHAnsi"/>
                <w:b/>
                <w:bCs/>
                <w:sz w:val="16"/>
                <w:szCs w:val="16"/>
              </w:rPr>
              <w:t xml:space="preserve">RODE NTG3B </w:t>
            </w:r>
            <w:proofErr w:type="spellStart"/>
            <w:r w:rsidRPr="00135A2D">
              <w:rPr>
                <w:rFonts w:asciiTheme="minorHAnsi" w:hAnsiTheme="minorHAnsi" w:cstheme="minorHAnsi"/>
                <w:b/>
                <w:bCs/>
                <w:sz w:val="16"/>
                <w:szCs w:val="16"/>
              </w:rPr>
              <w:t>Moisture-Resistant</w:t>
            </w:r>
            <w:proofErr w:type="spellEnd"/>
            <w:r w:rsidRPr="00135A2D">
              <w:rPr>
                <w:rFonts w:asciiTheme="minorHAnsi" w:hAnsiTheme="minorHAnsi" w:cstheme="minorHAnsi"/>
                <w:b/>
                <w:bCs/>
                <w:sz w:val="16"/>
                <w:szCs w:val="16"/>
              </w:rPr>
              <w:t xml:space="preserve"> </w:t>
            </w:r>
            <w:proofErr w:type="spellStart"/>
            <w:r w:rsidRPr="00135A2D">
              <w:rPr>
                <w:rFonts w:asciiTheme="minorHAnsi" w:hAnsiTheme="minorHAnsi" w:cstheme="minorHAnsi"/>
                <w:b/>
                <w:bCs/>
                <w:sz w:val="16"/>
                <w:szCs w:val="16"/>
              </w:rPr>
              <w:t>Shotgun</w:t>
            </w:r>
            <w:proofErr w:type="spellEnd"/>
            <w:r w:rsidRPr="00135A2D">
              <w:rPr>
                <w:rFonts w:asciiTheme="minorHAnsi" w:hAnsiTheme="minorHAnsi" w:cstheme="minorHAnsi"/>
                <w:b/>
                <w:bCs/>
                <w:sz w:val="16"/>
                <w:szCs w:val="16"/>
              </w:rPr>
              <w:t xml:space="preserve"> </w:t>
            </w:r>
            <w:proofErr w:type="spellStart"/>
            <w:r w:rsidRPr="00135A2D">
              <w:rPr>
                <w:rFonts w:asciiTheme="minorHAnsi" w:hAnsiTheme="minorHAnsi" w:cstheme="minorHAnsi"/>
                <w:b/>
                <w:bCs/>
                <w:sz w:val="16"/>
                <w:szCs w:val="16"/>
              </w:rPr>
              <w:t>Microphone</w:t>
            </w:r>
            <w:proofErr w:type="spellEnd"/>
            <w:r w:rsidRPr="00135A2D">
              <w:rPr>
                <w:rFonts w:asciiTheme="minorHAnsi" w:hAnsiTheme="minorHAnsi" w:cstheme="minorHAnsi"/>
                <w:b/>
                <w:bCs/>
                <w:sz w:val="16"/>
                <w:szCs w:val="16"/>
              </w:rPr>
              <w:t xml:space="preserve"> (Black)</w:t>
            </w:r>
            <w:r w:rsidRPr="00135A2D">
              <w:rPr>
                <w:rFonts w:asciiTheme="minorHAnsi" w:hAnsiTheme="minorHAnsi" w:cstheme="minorHAnsi"/>
                <w:b/>
                <w:bCs/>
                <w:sz w:val="16"/>
                <w:szCs w:val="16"/>
              </w:rPr>
              <w:br/>
            </w:r>
            <w:r w:rsidRPr="00135A2D">
              <w:rPr>
                <w:rFonts w:asciiTheme="minorHAnsi" w:hAnsiTheme="minorHAnsi" w:cstheme="minorHAnsi"/>
                <w:sz w:val="16"/>
                <w:szCs w:val="16"/>
              </w:rPr>
              <w:t>Tipo de equipo: Micrófono direccional que capta audio claro y sin ruido.</w:t>
            </w:r>
          </w:p>
          <w:p w14:paraId="73375774" w14:textId="1089FDDB" w:rsidR="00F07E56" w:rsidRPr="00135A2D" w:rsidRDefault="00F07E56" w:rsidP="00135A2D">
            <w:pPr>
              <w:rPr>
                <w:rFonts w:asciiTheme="minorHAnsi" w:hAnsiTheme="minorHAnsi" w:cstheme="minorHAnsi"/>
                <w:b/>
                <w:sz w:val="16"/>
                <w:szCs w:val="16"/>
              </w:rPr>
            </w:pPr>
          </w:p>
        </w:tc>
        <w:tc>
          <w:tcPr>
            <w:tcW w:w="745" w:type="pct"/>
            <w:tcBorders>
              <w:top w:val="dotted" w:sz="4" w:space="0" w:color="000000"/>
              <w:left w:val="dotted" w:sz="4" w:space="0" w:color="000000"/>
              <w:bottom w:val="dotted" w:sz="4" w:space="0" w:color="000000"/>
            </w:tcBorders>
            <w:vAlign w:val="center"/>
          </w:tcPr>
          <w:p w14:paraId="2D22E524" w14:textId="6010715C" w:rsidR="00135A2D" w:rsidRPr="00135A2D" w:rsidRDefault="00135A2D" w:rsidP="00135A2D">
            <w:pPr>
              <w:jc w:val="center"/>
              <w:rPr>
                <w:rFonts w:asciiTheme="minorHAnsi" w:hAnsiTheme="minorHAnsi" w:cstheme="minorHAnsi"/>
                <w:sz w:val="16"/>
                <w:szCs w:val="16"/>
              </w:rPr>
            </w:pPr>
            <w:r w:rsidRPr="00135A2D">
              <w:rPr>
                <w:rFonts w:asciiTheme="minorHAnsi" w:eastAsia="Arial" w:hAnsiTheme="minorHAnsi" w:cstheme="minorHAns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2EBD746A" w14:textId="71D9D1C0" w:rsidR="00135A2D" w:rsidRPr="00135A2D" w:rsidRDefault="00135A2D" w:rsidP="00135A2D">
            <w:pPr>
              <w:jc w:val="center"/>
              <w:rPr>
                <w:rFonts w:asciiTheme="minorHAnsi" w:hAnsiTheme="minorHAnsi" w:cstheme="minorHAnsi"/>
                <w:sz w:val="16"/>
                <w:szCs w:val="16"/>
              </w:rPr>
            </w:pPr>
            <w:r w:rsidRPr="00135A2D">
              <w:rPr>
                <w:rFonts w:asciiTheme="minorHAnsi" w:hAnsiTheme="minorHAnsi" w:cstheme="minorHAnsi"/>
                <w:color w:val="000000"/>
                <w:sz w:val="16"/>
                <w:szCs w:val="16"/>
              </w:rPr>
              <w:t>2</w:t>
            </w:r>
          </w:p>
        </w:tc>
      </w:tr>
      <w:tr w:rsidR="00135A2D" w:rsidRPr="001E410F" w14:paraId="6935EF76" w14:textId="77777777" w:rsidTr="00B6542A">
        <w:trPr>
          <w:trHeight w:val="94"/>
          <w:jc w:val="center"/>
        </w:trPr>
        <w:tc>
          <w:tcPr>
            <w:tcW w:w="383" w:type="pct"/>
            <w:shd w:val="clear" w:color="auto" w:fill="D5DCE4" w:themeFill="text2" w:themeFillTint="33"/>
            <w:vAlign w:val="center"/>
          </w:tcPr>
          <w:p w14:paraId="5407BCD3" w14:textId="562974B8" w:rsidR="00135A2D" w:rsidRPr="008E64C9" w:rsidRDefault="00135A2D" w:rsidP="00135A2D">
            <w:pPr>
              <w:jc w:val="center"/>
              <w:rPr>
                <w:rFonts w:ascii="Calibri" w:hAnsi="Calibri" w:cs="Calibri"/>
                <w:sz w:val="16"/>
                <w:szCs w:val="16"/>
              </w:rPr>
            </w:pPr>
            <w:r>
              <w:rPr>
                <w:rFonts w:ascii="Calibri" w:hAnsi="Calibri" w:cs="Calibri"/>
                <w:sz w:val="16"/>
                <w:szCs w:val="16"/>
              </w:rPr>
              <w:t>51</w:t>
            </w:r>
          </w:p>
        </w:tc>
        <w:tc>
          <w:tcPr>
            <w:tcW w:w="3427" w:type="pct"/>
            <w:tcBorders>
              <w:top w:val="dotted" w:sz="4" w:space="0" w:color="000000"/>
              <w:left w:val="dotted" w:sz="4" w:space="0" w:color="000000"/>
              <w:bottom w:val="dotted" w:sz="4" w:space="0" w:color="000000"/>
            </w:tcBorders>
            <w:shd w:val="clear" w:color="auto" w:fill="auto"/>
          </w:tcPr>
          <w:p w14:paraId="3AE7BACF" w14:textId="77777777" w:rsidR="00135A2D" w:rsidRDefault="00135A2D" w:rsidP="00135A2D">
            <w:pPr>
              <w:rPr>
                <w:rFonts w:asciiTheme="minorHAnsi" w:hAnsiTheme="minorHAnsi" w:cstheme="minorHAnsi"/>
                <w:sz w:val="16"/>
                <w:szCs w:val="16"/>
              </w:rPr>
            </w:pPr>
            <w:r w:rsidRPr="00135A2D">
              <w:rPr>
                <w:rFonts w:asciiTheme="minorHAnsi" w:hAnsiTheme="minorHAnsi" w:cstheme="minorHAnsi"/>
                <w:b/>
                <w:bCs/>
                <w:sz w:val="16"/>
                <w:szCs w:val="16"/>
              </w:rPr>
              <w:t xml:space="preserve">RODE WS7 Deluxe </w:t>
            </w:r>
            <w:proofErr w:type="spellStart"/>
            <w:r w:rsidRPr="00135A2D">
              <w:rPr>
                <w:rFonts w:asciiTheme="minorHAnsi" w:hAnsiTheme="minorHAnsi" w:cstheme="minorHAnsi"/>
                <w:b/>
                <w:bCs/>
                <w:sz w:val="16"/>
                <w:szCs w:val="16"/>
              </w:rPr>
              <w:t>Windshield</w:t>
            </w:r>
            <w:proofErr w:type="spellEnd"/>
            <w:r w:rsidRPr="00135A2D">
              <w:rPr>
                <w:rFonts w:asciiTheme="minorHAnsi" w:hAnsiTheme="minorHAnsi" w:cstheme="minorHAnsi"/>
                <w:b/>
                <w:bCs/>
                <w:sz w:val="16"/>
                <w:szCs w:val="16"/>
              </w:rPr>
              <w:t xml:space="preserve"> </w:t>
            </w:r>
            <w:proofErr w:type="spellStart"/>
            <w:r w:rsidRPr="00135A2D">
              <w:rPr>
                <w:rFonts w:asciiTheme="minorHAnsi" w:hAnsiTheme="minorHAnsi" w:cstheme="minorHAnsi"/>
                <w:b/>
                <w:bCs/>
                <w:sz w:val="16"/>
                <w:szCs w:val="16"/>
              </w:rPr>
              <w:t>for</w:t>
            </w:r>
            <w:proofErr w:type="spellEnd"/>
            <w:r w:rsidRPr="00135A2D">
              <w:rPr>
                <w:rFonts w:asciiTheme="minorHAnsi" w:hAnsiTheme="minorHAnsi" w:cstheme="minorHAnsi"/>
                <w:b/>
                <w:bCs/>
                <w:sz w:val="16"/>
                <w:szCs w:val="16"/>
              </w:rPr>
              <w:t xml:space="preserve"> </w:t>
            </w:r>
            <w:proofErr w:type="spellStart"/>
            <w:r w:rsidRPr="00135A2D">
              <w:rPr>
                <w:rFonts w:asciiTheme="minorHAnsi" w:hAnsiTheme="minorHAnsi" w:cstheme="minorHAnsi"/>
                <w:b/>
                <w:bCs/>
                <w:sz w:val="16"/>
                <w:szCs w:val="16"/>
              </w:rPr>
              <w:t>the</w:t>
            </w:r>
            <w:proofErr w:type="spellEnd"/>
            <w:r w:rsidRPr="00135A2D">
              <w:rPr>
                <w:rFonts w:asciiTheme="minorHAnsi" w:hAnsiTheme="minorHAnsi" w:cstheme="minorHAnsi"/>
                <w:b/>
                <w:bCs/>
                <w:sz w:val="16"/>
                <w:szCs w:val="16"/>
              </w:rPr>
              <w:t xml:space="preserve"> NTG3 </w:t>
            </w:r>
            <w:proofErr w:type="spellStart"/>
            <w:r w:rsidRPr="00135A2D">
              <w:rPr>
                <w:rFonts w:asciiTheme="minorHAnsi" w:hAnsiTheme="minorHAnsi" w:cstheme="minorHAnsi"/>
                <w:b/>
                <w:bCs/>
                <w:sz w:val="16"/>
                <w:szCs w:val="16"/>
              </w:rPr>
              <w:t>Microphone</w:t>
            </w:r>
            <w:proofErr w:type="spellEnd"/>
            <w:r w:rsidRPr="00135A2D">
              <w:rPr>
                <w:rFonts w:asciiTheme="minorHAnsi" w:hAnsiTheme="minorHAnsi" w:cstheme="minorHAnsi"/>
                <w:b/>
                <w:bCs/>
                <w:sz w:val="16"/>
                <w:szCs w:val="16"/>
              </w:rPr>
              <w:br/>
            </w:r>
            <w:r w:rsidRPr="00135A2D">
              <w:rPr>
                <w:rFonts w:asciiTheme="minorHAnsi" w:hAnsiTheme="minorHAnsi" w:cstheme="minorHAnsi"/>
                <w:sz w:val="16"/>
                <w:szCs w:val="16"/>
              </w:rPr>
              <w:t>Tipo de equipo: Protege al micrófono del viento cuando se graba en exterior.</w:t>
            </w:r>
          </w:p>
          <w:p w14:paraId="47E3CF5B" w14:textId="0CF555C2" w:rsidR="00F07E56" w:rsidRPr="00135A2D" w:rsidRDefault="00F07E56" w:rsidP="00135A2D">
            <w:pPr>
              <w:rPr>
                <w:rFonts w:asciiTheme="minorHAnsi" w:hAnsiTheme="minorHAnsi" w:cstheme="minorHAnsi"/>
                <w:b/>
                <w:sz w:val="16"/>
                <w:szCs w:val="16"/>
              </w:rPr>
            </w:pPr>
          </w:p>
        </w:tc>
        <w:tc>
          <w:tcPr>
            <w:tcW w:w="745" w:type="pct"/>
            <w:tcBorders>
              <w:top w:val="dotted" w:sz="4" w:space="0" w:color="000000"/>
              <w:left w:val="dotted" w:sz="4" w:space="0" w:color="000000"/>
              <w:bottom w:val="dotted" w:sz="4" w:space="0" w:color="000000"/>
            </w:tcBorders>
            <w:vAlign w:val="center"/>
          </w:tcPr>
          <w:p w14:paraId="0996B4B2" w14:textId="4ED14DAE" w:rsidR="00135A2D" w:rsidRPr="00135A2D" w:rsidRDefault="00135A2D" w:rsidP="00135A2D">
            <w:pPr>
              <w:jc w:val="center"/>
              <w:rPr>
                <w:rFonts w:asciiTheme="minorHAnsi" w:hAnsiTheme="minorHAnsi" w:cstheme="minorHAnsi"/>
                <w:sz w:val="16"/>
                <w:szCs w:val="16"/>
              </w:rPr>
            </w:pPr>
            <w:r w:rsidRPr="00135A2D">
              <w:rPr>
                <w:rFonts w:asciiTheme="minorHAnsi" w:eastAsia="Arial" w:hAnsiTheme="minorHAnsi" w:cstheme="minorHAns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759ED3F2" w14:textId="4E9DEF6A" w:rsidR="00135A2D" w:rsidRPr="00135A2D" w:rsidRDefault="00135A2D" w:rsidP="00135A2D">
            <w:pPr>
              <w:jc w:val="center"/>
              <w:rPr>
                <w:rFonts w:asciiTheme="minorHAnsi" w:hAnsiTheme="minorHAnsi" w:cstheme="minorHAnsi"/>
                <w:sz w:val="16"/>
                <w:szCs w:val="16"/>
              </w:rPr>
            </w:pPr>
            <w:r w:rsidRPr="00135A2D">
              <w:rPr>
                <w:rFonts w:asciiTheme="minorHAnsi" w:hAnsiTheme="minorHAnsi" w:cstheme="minorHAnsi"/>
                <w:color w:val="000000"/>
                <w:sz w:val="16"/>
                <w:szCs w:val="16"/>
              </w:rPr>
              <w:t>2</w:t>
            </w:r>
          </w:p>
        </w:tc>
      </w:tr>
      <w:tr w:rsidR="00135A2D" w:rsidRPr="001E410F" w14:paraId="3720A7B9" w14:textId="77777777" w:rsidTr="00857EF1">
        <w:trPr>
          <w:trHeight w:val="94"/>
          <w:jc w:val="center"/>
        </w:trPr>
        <w:tc>
          <w:tcPr>
            <w:tcW w:w="383" w:type="pct"/>
            <w:shd w:val="clear" w:color="auto" w:fill="auto"/>
            <w:vAlign w:val="center"/>
          </w:tcPr>
          <w:p w14:paraId="55306825" w14:textId="4739676C" w:rsidR="00135A2D" w:rsidRPr="008E64C9" w:rsidRDefault="00135A2D" w:rsidP="00135A2D">
            <w:pPr>
              <w:jc w:val="center"/>
              <w:rPr>
                <w:rFonts w:ascii="Calibri" w:hAnsi="Calibri" w:cs="Calibri"/>
                <w:sz w:val="16"/>
                <w:szCs w:val="16"/>
              </w:rPr>
            </w:pPr>
            <w:r>
              <w:rPr>
                <w:rFonts w:ascii="Calibri" w:hAnsi="Calibri" w:cs="Calibri"/>
                <w:sz w:val="16"/>
                <w:szCs w:val="16"/>
              </w:rPr>
              <w:t>52</w:t>
            </w:r>
          </w:p>
        </w:tc>
        <w:tc>
          <w:tcPr>
            <w:tcW w:w="3427" w:type="pct"/>
            <w:tcBorders>
              <w:top w:val="dotted" w:sz="4" w:space="0" w:color="000000"/>
              <w:left w:val="dotted" w:sz="4" w:space="0" w:color="000000"/>
              <w:bottom w:val="dotted" w:sz="4" w:space="0" w:color="000000"/>
            </w:tcBorders>
            <w:shd w:val="clear" w:color="auto" w:fill="auto"/>
          </w:tcPr>
          <w:p w14:paraId="6C3D2419" w14:textId="77777777" w:rsidR="00135A2D" w:rsidRDefault="00135A2D" w:rsidP="00135A2D">
            <w:pPr>
              <w:rPr>
                <w:rFonts w:asciiTheme="minorHAnsi" w:hAnsiTheme="minorHAnsi" w:cstheme="minorHAnsi"/>
                <w:sz w:val="16"/>
                <w:szCs w:val="16"/>
              </w:rPr>
            </w:pPr>
            <w:r w:rsidRPr="00135A2D">
              <w:rPr>
                <w:rFonts w:asciiTheme="minorHAnsi" w:hAnsiTheme="minorHAnsi" w:cstheme="minorHAnsi"/>
                <w:b/>
                <w:bCs/>
                <w:sz w:val="16"/>
                <w:szCs w:val="16"/>
                <w:lang w:val="en-US"/>
              </w:rPr>
              <w:t xml:space="preserve">Sennheiser </w:t>
            </w:r>
            <w:proofErr w:type="spellStart"/>
            <w:r w:rsidRPr="00135A2D">
              <w:rPr>
                <w:rFonts w:asciiTheme="minorHAnsi" w:hAnsiTheme="minorHAnsi" w:cstheme="minorHAnsi"/>
                <w:b/>
                <w:bCs/>
                <w:sz w:val="16"/>
                <w:szCs w:val="16"/>
                <w:lang w:val="en-US"/>
              </w:rPr>
              <w:t>mkh</w:t>
            </w:r>
            <w:proofErr w:type="spellEnd"/>
            <w:r w:rsidRPr="00135A2D">
              <w:rPr>
                <w:rFonts w:asciiTheme="minorHAnsi" w:hAnsiTheme="minorHAnsi" w:cstheme="minorHAnsi"/>
                <w:b/>
                <w:bCs/>
                <w:sz w:val="16"/>
                <w:szCs w:val="16"/>
                <w:lang w:val="en-US"/>
              </w:rPr>
              <w:t xml:space="preserve"> 416 RF microphone (</w:t>
            </w:r>
            <w:proofErr w:type="spellStart"/>
            <w:r w:rsidRPr="00135A2D">
              <w:rPr>
                <w:rFonts w:asciiTheme="minorHAnsi" w:hAnsiTheme="minorHAnsi" w:cstheme="minorHAnsi"/>
                <w:b/>
                <w:bCs/>
                <w:sz w:val="16"/>
                <w:szCs w:val="16"/>
                <w:lang w:val="en-US"/>
              </w:rPr>
              <w:t>supercardioid</w:t>
            </w:r>
            <w:proofErr w:type="spellEnd"/>
            <w:r w:rsidRPr="00135A2D">
              <w:rPr>
                <w:rFonts w:asciiTheme="minorHAnsi" w:hAnsiTheme="minorHAnsi" w:cstheme="minorHAnsi"/>
                <w:b/>
                <w:bCs/>
                <w:sz w:val="16"/>
                <w:szCs w:val="16"/>
                <w:lang w:val="en-US"/>
              </w:rPr>
              <w:t>/directional, condenser) with 48 V phantom power and 3-</w:t>
            </w:r>
            <w:r w:rsidRPr="00135A2D">
              <w:rPr>
                <w:rFonts w:asciiTheme="minorHAnsi" w:hAnsiTheme="minorHAnsi" w:cstheme="minorHAnsi"/>
                <w:b/>
                <w:bCs/>
                <w:sz w:val="16"/>
                <w:szCs w:val="16"/>
                <w:lang w:val="en-US"/>
              </w:rPr>
              <w:br/>
              <w:t xml:space="preserve">pin XLR-M. </w:t>
            </w:r>
            <w:proofErr w:type="spellStart"/>
            <w:r w:rsidRPr="00135A2D">
              <w:rPr>
                <w:rFonts w:asciiTheme="minorHAnsi" w:hAnsiTheme="minorHAnsi" w:cstheme="minorHAnsi"/>
                <w:b/>
                <w:bCs/>
                <w:sz w:val="16"/>
                <w:szCs w:val="16"/>
              </w:rPr>
              <w:t>Includes</w:t>
            </w:r>
            <w:proofErr w:type="spellEnd"/>
            <w:r w:rsidRPr="00135A2D">
              <w:rPr>
                <w:rFonts w:asciiTheme="minorHAnsi" w:hAnsiTheme="minorHAnsi" w:cstheme="minorHAnsi"/>
                <w:b/>
                <w:bCs/>
                <w:sz w:val="16"/>
                <w:szCs w:val="16"/>
              </w:rPr>
              <w:t xml:space="preserve"> (1) MZW 415 </w:t>
            </w:r>
            <w:proofErr w:type="spellStart"/>
            <w:r w:rsidRPr="00135A2D">
              <w:rPr>
                <w:rFonts w:asciiTheme="minorHAnsi" w:hAnsiTheme="minorHAnsi" w:cstheme="minorHAnsi"/>
                <w:b/>
                <w:bCs/>
                <w:sz w:val="16"/>
                <w:szCs w:val="16"/>
              </w:rPr>
              <w:t>windscreen</w:t>
            </w:r>
            <w:proofErr w:type="spellEnd"/>
            <w:r w:rsidRPr="00135A2D">
              <w:rPr>
                <w:rFonts w:asciiTheme="minorHAnsi" w:hAnsiTheme="minorHAnsi" w:cstheme="minorHAnsi"/>
                <w:b/>
                <w:bCs/>
                <w:sz w:val="16"/>
                <w:szCs w:val="16"/>
              </w:rPr>
              <w:t xml:space="preserve">, (1) MZQ 100 </w:t>
            </w:r>
            <w:proofErr w:type="spellStart"/>
            <w:r w:rsidRPr="00135A2D">
              <w:rPr>
                <w:rFonts w:asciiTheme="minorHAnsi" w:hAnsiTheme="minorHAnsi" w:cstheme="minorHAnsi"/>
                <w:b/>
                <w:bCs/>
                <w:sz w:val="16"/>
                <w:szCs w:val="16"/>
              </w:rPr>
              <w:t>quick-release</w:t>
            </w:r>
            <w:proofErr w:type="spellEnd"/>
            <w:r w:rsidRPr="00135A2D">
              <w:rPr>
                <w:rFonts w:asciiTheme="minorHAnsi" w:hAnsiTheme="minorHAnsi" w:cstheme="minorHAnsi"/>
                <w:b/>
                <w:bCs/>
                <w:sz w:val="16"/>
                <w:szCs w:val="16"/>
              </w:rPr>
              <w:t xml:space="preserve"> clip and (1) case</w:t>
            </w:r>
            <w:r w:rsidRPr="00135A2D">
              <w:rPr>
                <w:rFonts w:asciiTheme="minorHAnsi" w:hAnsiTheme="minorHAnsi" w:cstheme="minorHAnsi"/>
                <w:b/>
                <w:bCs/>
                <w:sz w:val="16"/>
                <w:szCs w:val="16"/>
              </w:rPr>
              <w:br/>
              <w:t>(18.0 oz)</w:t>
            </w:r>
            <w:r w:rsidRPr="00135A2D">
              <w:rPr>
                <w:rFonts w:asciiTheme="minorHAnsi" w:hAnsiTheme="minorHAnsi" w:cstheme="minorHAnsi"/>
                <w:b/>
                <w:bCs/>
                <w:sz w:val="16"/>
                <w:szCs w:val="16"/>
              </w:rPr>
              <w:br/>
            </w:r>
            <w:r w:rsidRPr="00135A2D">
              <w:rPr>
                <w:rFonts w:asciiTheme="minorHAnsi" w:hAnsiTheme="minorHAnsi" w:cstheme="minorHAnsi"/>
                <w:sz w:val="16"/>
                <w:szCs w:val="16"/>
              </w:rPr>
              <w:t>Tipo de equipo: Micrófono direccional profesional para cine y televisión.</w:t>
            </w:r>
          </w:p>
          <w:p w14:paraId="3D182AF5" w14:textId="16E8637B" w:rsidR="00F07E56" w:rsidRPr="00135A2D" w:rsidRDefault="00F07E56" w:rsidP="00135A2D">
            <w:pPr>
              <w:rPr>
                <w:rFonts w:asciiTheme="minorHAnsi" w:hAnsiTheme="minorHAnsi" w:cstheme="minorHAnsi"/>
                <w:b/>
                <w:sz w:val="16"/>
                <w:szCs w:val="16"/>
              </w:rPr>
            </w:pPr>
          </w:p>
        </w:tc>
        <w:tc>
          <w:tcPr>
            <w:tcW w:w="745" w:type="pct"/>
            <w:tcBorders>
              <w:top w:val="dotted" w:sz="4" w:space="0" w:color="000000"/>
              <w:left w:val="dotted" w:sz="4" w:space="0" w:color="000000"/>
              <w:bottom w:val="dotted" w:sz="4" w:space="0" w:color="000000"/>
            </w:tcBorders>
            <w:vAlign w:val="center"/>
          </w:tcPr>
          <w:p w14:paraId="6334D8D6" w14:textId="5FBA7A6A" w:rsidR="00135A2D" w:rsidRPr="00135A2D" w:rsidRDefault="00135A2D" w:rsidP="00135A2D">
            <w:pPr>
              <w:jc w:val="center"/>
              <w:rPr>
                <w:rFonts w:asciiTheme="minorHAnsi" w:hAnsiTheme="minorHAnsi" w:cstheme="minorHAnsi"/>
                <w:sz w:val="16"/>
                <w:szCs w:val="16"/>
              </w:rPr>
            </w:pPr>
            <w:r w:rsidRPr="00135A2D">
              <w:rPr>
                <w:rFonts w:asciiTheme="minorHAnsi" w:eastAsia="Arial" w:hAnsiTheme="minorHAnsi" w:cstheme="minorHAns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7D6F6FCB" w14:textId="0FF70B34" w:rsidR="00135A2D" w:rsidRPr="00135A2D" w:rsidRDefault="00135A2D" w:rsidP="00135A2D">
            <w:pPr>
              <w:jc w:val="center"/>
              <w:rPr>
                <w:rFonts w:asciiTheme="minorHAnsi" w:hAnsiTheme="minorHAnsi" w:cstheme="minorHAnsi"/>
                <w:sz w:val="16"/>
                <w:szCs w:val="16"/>
              </w:rPr>
            </w:pPr>
            <w:r w:rsidRPr="00135A2D">
              <w:rPr>
                <w:rFonts w:asciiTheme="minorHAnsi" w:hAnsiTheme="minorHAnsi" w:cstheme="minorHAnsi"/>
                <w:color w:val="000000"/>
                <w:sz w:val="16"/>
                <w:szCs w:val="16"/>
              </w:rPr>
              <w:t>2</w:t>
            </w:r>
          </w:p>
        </w:tc>
      </w:tr>
      <w:tr w:rsidR="00F07E56" w:rsidRPr="001E410F" w14:paraId="49DFE236" w14:textId="77777777" w:rsidTr="00857EF1">
        <w:trPr>
          <w:trHeight w:val="94"/>
          <w:jc w:val="center"/>
        </w:trPr>
        <w:tc>
          <w:tcPr>
            <w:tcW w:w="383" w:type="pct"/>
            <w:shd w:val="clear" w:color="auto" w:fill="auto"/>
            <w:vAlign w:val="center"/>
          </w:tcPr>
          <w:p w14:paraId="7ACF2A1D" w14:textId="005C7513" w:rsidR="00F07E56" w:rsidRPr="008E64C9" w:rsidRDefault="00F07E56" w:rsidP="00F07E56">
            <w:pPr>
              <w:jc w:val="center"/>
              <w:rPr>
                <w:rFonts w:ascii="Calibri" w:hAnsi="Calibri" w:cs="Calibri"/>
                <w:sz w:val="16"/>
                <w:szCs w:val="16"/>
              </w:rPr>
            </w:pPr>
            <w:r>
              <w:rPr>
                <w:rFonts w:ascii="Calibri" w:hAnsi="Calibri" w:cs="Calibri"/>
                <w:sz w:val="16"/>
                <w:szCs w:val="16"/>
              </w:rPr>
              <w:t>53</w:t>
            </w:r>
          </w:p>
        </w:tc>
        <w:tc>
          <w:tcPr>
            <w:tcW w:w="3427" w:type="pct"/>
            <w:tcBorders>
              <w:top w:val="dotted" w:sz="4" w:space="0" w:color="000000"/>
              <w:left w:val="dotted" w:sz="4" w:space="0" w:color="000000"/>
              <w:bottom w:val="dotted" w:sz="4" w:space="0" w:color="000000"/>
            </w:tcBorders>
            <w:shd w:val="clear" w:color="auto" w:fill="auto"/>
          </w:tcPr>
          <w:p w14:paraId="788F866E" w14:textId="1C50869C" w:rsidR="00F07E56" w:rsidRPr="00F07E56" w:rsidRDefault="00F07E56" w:rsidP="00F07E56">
            <w:pPr>
              <w:rPr>
                <w:rFonts w:ascii="Calibri" w:hAnsi="Calibri" w:cs="Calibri"/>
                <w:b/>
                <w:sz w:val="16"/>
                <w:szCs w:val="16"/>
              </w:rPr>
            </w:pPr>
            <w:r w:rsidRPr="00F07E56">
              <w:rPr>
                <w:rFonts w:ascii="Calibri" w:hAnsi="Calibri" w:cs="Calibri"/>
                <w:b/>
                <w:bCs/>
                <w:sz w:val="16"/>
                <w:szCs w:val="16"/>
              </w:rPr>
              <w:t xml:space="preserve">RODE </w:t>
            </w:r>
            <w:proofErr w:type="spellStart"/>
            <w:r w:rsidRPr="00F07E56">
              <w:rPr>
                <w:rFonts w:ascii="Calibri" w:hAnsi="Calibri" w:cs="Calibri"/>
                <w:b/>
                <w:bCs/>
                <w:sz w:val="16"/>
                <w:szCs w:val="16"/>
              </w:rPr>
              <w:t>Blimp</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Windshield</w:t>
            </w:r>
            <w:proofErr w:type="spellEnd"/>
            <w:r w:rsidRPr="00F07E56">
              <w:rPr>
                <w:rFonts w:ascii="Calibri" w:hAnsi="Calibri" w:cs="Calibri"/>
                <w:b/>
                <w:bCs/>
                <w:sz w:val="16"/>
                <w:szCs w:val="16"/>
              </w:rPr>
              <w:t xml:space="preserve"> and </w:t>
            </w:r>
            <w:proofErr w:type="spellStart"/>
            <w:r w:rsidRPr="00F07E56">
              <w:rPr>
                <w:rFonts w:ascii="Calibri" w:hAnsi="Calibri" w:cs="Calibri"/>
                <w:b/>
                <w:bCs/>
                <w:sz w:val="16"/>
                <w:szCs w:val="16"/>
              </w:rPr>
              <w:t>Rycote</w:t>
            </w:r>
            <w:proofErr w:type="spellEnd"/>
            <w:r w:rsidRPr="00F07E56">
              <w:rPr>
                <w:rFonts w:ascii="Calibri" w:hAnsi="Calibri" w:cs="Calibri"/>
                <w:b/>
                <w:bCs/>
                <w:sz w:val="16"/>
                <w:szCs w:val="16"/>
              </w:rPr>
              <w:t xml:space="preserve"> Shock Mount </w:t>
            </w:r>
            <w:proofErr w:type="spellStart"/>
            <w:r w:rsidRPr="00F07E56">
              <w:rPr>
                <w:rFonts w:ascii="Calibri" w:hAnsi="Calibri" w:cs="Calibri"/>
                <w:b/>
                <w:bCs/>
                <w:sz w:val="16"/>
                <w:szCs w:val="16"/>
              </w:rPr>
              <w:t>Suspension</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System</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for</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Shotgun</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Microphones</w:t>
            </w:r>
            <w:proofErr w:type="spellEnd"/>
            <w:r w:rsidRPr="00F07E56">
              <w:rPr>
                <w:rFonts w:ascii="Calibri" w:hAnsi="Calibri" w:cs="Calibri"/>
                <w:b/>
                <w:bCs/>
                <w:sz w:val="16"/>
                <w:szCs w:val="16"/>
              </w:rPr>
              <w:br/>
            </w:r>
            <w:r w:rsidRPr="00F07E56">
              <w:rPr>
                <w:rFonts w:ascii="Calibri" w:hAnsi="Calibri" w:cs="Calibri"/>
                <w:b/>
                <w:bCs/>
                <w:sz w:val="16"/>
                <w:szCs w:val="16"/>
              </w:rPr>
              <w:br/>
            </w:r>
            <w:r w:rsidRPr="00F07E56">
              <w:rPr>
                <w:rFonts w:ascii="Calibri" w:hAnsi="Calibri" w:cs="Calibri"/>
                <w:sz w:val="16"/>
                <w:szCs w:val="16"/>
              </w:rPr>
              <w:t>Tipo de equipo: Protección contra viento y soporte para reducir vibraciones del micrófono.</w:t>
            </w:r>
          </w:p>
        </w:tc>
        <w:tc>
          <w:tcPr>
            <w:tcW w:w="745" w:type="pct"/>
            <w:tcBorders>
              <w:top w:val="dotted" w:sz="4" w:space="0" w:color="000000"/>
              <w:left w:val="dotted" w:sz="4" w:space="0" w:color="000000"/>
              <w:bottom w:val="dotted" w:sz="4" w:space="0" w:color="000000"/>
            </w:tcBorders>
            <w:vAlign w:val="center"/>
          </w:tcPr>
          <w:p w14:paraId="35251961" w14:textId="5848C73E"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6B4B7BF9" w14:textId="7B1074AE"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57A198D7" w14:textId="77777777" w:rsidTr="00857EF1">
        <w:trPr>
          <w:trHeight w:val="94"/>
          <w:jc w:val="center"/>
        </w:trPr>
        <w:tc>
          <w:tcPr>
            <w:tcW w:w="383" w:type="pct"/>
            <w:shd w:val="clear" w:color="auto" w:fill="auto"/>
            <w:vAlign w:val="center"/>
          </w:tcPr>
          <w:p w14:paraId="2CF61B0B" w14:textId="1823118A" w:rsidR="00F07E56" w:rsidRPr="008E64C9" w:rsidRDefault="00F07E56" w:rsidP="00F07E56">
            <w:pPr>
              <w:jc w:val="center"/>
              <w:rPr>
                <w:rFonts w:ascii="Calibri" w:hAnsi="Calibri" w:cs="Calibri"/>
                <w:sz w:val="16"/>
                <w:szCs w:val="16"/>
              </w:rPr>
            </w:pPr>
            <w:r>
              <w:rPr>
                <w:rFonts w:ascii="Calibri" w:hAnsi="Calibri" w:cs="Calibri"/>
                <w:sz w:val="16"/>
                <w:szCs w:val="16"/>
              </w:rPr>
              <w:t>54</w:t>
            </w:r>
          </w:p>
        </w:tc>
        <w:tc>
          <w:tcPr>
            <w:tcW w:w="3427" w:type="pct"/>
            <w:tcBorders>
              <w:top w:val="dotted" w:sz="4" w:space="0" w:color="000000"/>
              <w:left w:val="dotted" w:sz="4" w:space="0" w:color="000000"/>
              <w:bottom w:val="dotted" w:sz="4" w:space="0" w:color="000000"/>
            </w:tcBorders>
            <w:shd w:val="clear" w:color="auto" w:fill="auto"/>
          </w:tcPr>
          <w:p w14:paraId="5320EB71" w14:textId="480267C2" w:rsidR="00F07E56" w:rsidRDefault="00F07E56" w:rsidP="00F07E56">
            <w:pPr>
              <w:rPr>
                <w:rFonts w:ascii="Calibri" w:hAnsi="Calibri" w:cs="Calibri"/>
                <w:sz w:val="16"/>
                <w:szCs w:val="16"/>
                <w:lang w:val="en-US"/>
              </w:rPr>
            </w:pPr>
            <w:r w:rsidRPr="00F07E56">
              <w:rPr>
                <w:rFonts w:ascii="Calibri" w:hAnsi="Calibri" w:cs="Calibri"/>
                <w:b/>
                <w:bCs/>
                <w:sz w:val="16"/>
                <w:szCs w:val="16"/>
                <w:lang w:val="en-US"/>
              </w:rPr>
              <w:t xml:space="preserve">Sennheiser EW 500 FILM G4 Portable wireless combo set. </w:t>
            </w:r>
            <w:r w:rsidRPr="00F07E56">
              <w:rPr>
                <w:rFonts w:ascii="Calibri" w:hAnsi="Calibri" w:cs="Calibri"/>
                <w:bCs/>
                <w:sz w:val="16"/>
                <w:szCs w:val="16"/>
                <w:lang w:val="en-US"/>
              </w:rPr>
              <w:t>Includes (1) SK 500 G4 bodypack, (1) MKE 2 Gold lavalier microphone (omnidirectional, condenser), (1) SKP 500 G4 plug-on transmitter with phantom power, (1) EK 500 G4 portable camera receiver, (1) 1/8" output cable, (1) XLR balanced output cable and (1) camera mount, frequency range:GW1 (558 - 608 MHz)</w:t>
            </w:r>
            <w:r w:rsidRPr="00F07E56">
              <w:rPr>
                <w:rFonts w:ascii="Calibri" w:hAnsi="Calibri" w:cs="Calibri"/>
                <w:b/>
                <w:bCs/>
                <w:sz w:val="16"/>
                <w:szCs w:val="16"/>
                <w:lang w:val="en-US"/>
              </w:rPr>
              <w:br/>
            </w:r>
            <w:r w:rsidRPr="00F07E56">
              <w:rPr>
                <w:rFonts w:ascii="Calibri" w:hAnsi="Calibri" w:cs="Calibri"/>
                <w:sz w:val="16"/>
                <w:szCs w:val="16"/>
                <w:lang w:val="en-US"/>
              </w:rPr>
              <w:t xml:space="preserve">Tipo de </w:t>
            </w:r>
            <w:proofErr w:type="spellStart"/>
            <w:r w:rsidRPr="00F07E56">
              <w:rPr>
                <w:rFonts w:ascii="Calibri" w:hAnsi="Calibri" w:cs="Calibri"/>
                <w:sz w:val="16"/>
                <w:szCs w:val="16"/>
                <w:lang w:val="en-US"/>
              </w:rPr>
              <w:t>Equipo</w:t>
            </w:r>
            <w:proofErr w:type="spellEnd"/>
            <w:r w:rsidRPr="00F07E56">
              <w:rPr>
                <w:rFonts w:ascii="Calibri" w:hAnsi="Calibri" w:cs="Calibri"/>
                <w:sz w:val="16"/>
                <w:szCs w:val="16"/>
                <w:lang w:val="en-US"/>
              </w:rPr>
              <w:t xml:space="preserve">: </w:t>
            </w:r>
            <w:proofErr w:type="spellStart"/>
            <w:r w:rsidRPr="00F07E56">
              <w:rPr>
                <w:rFonts w:ascii="Calibri" w:hAnsi="Calibri" w:cs="Calibri"/>
                <w:sz w:val="16"/>
                <w:szCs w:val="16"/>
                <w:lang w:val="en-US"/>
              </w:rPr>
              <w:t>Micrófonos</w:t>
            </w:r>
            <w:proofErr w:type="spellEnd"/>
            <w:r w:rsidRPr="00F07E56">
              <w:rPr>
                <w:rFonts w:ascii="Calibri" w:hAnsi="Calibri" w:cs="Calibri"/>
                <w:sz w:val="16"/>
                <w:szCs w:val="16"/>
                <w:lang w:val="en-US"/>
              </w:rPr>
              <w:t xml:space="preserve"> </w:t>
            </w:r>
            <w:proofErr w:type="spellStart"/>
            <w:r w:rsidRPr="00F07E56">
              <w:rPr>
                <w:rFonts w:ascii="Calibri" w:hAnsi="Calibri" w:cs="Calibri"/>
                <w:sz w:val="16"/>
                <w:szCs w:val="16"/>
                <w:lang w:val="en-US"/>
              </w:rPr>
              <w:t>inalámbricos</w:t>
            </w:r>
            <w:proofErr w:type="spellEnd"/>
            <w:r w:rsidRPr="00F07E56">
              <w:rPr>
                <w:rFonts w:ascii="Calibri" w:hAnsi="Calibri" w:cs="Calibri"/>
                <w:sz w:val="16"/>
                <w:szCs w:val="16"/>
                <w:lang w:val="en-US"/>
              </w:rPr>
              <w:t xml:space="preserve"> para </w:t>
            </w:r>
            <w:proofErr w:type="spellStart"/>
            <w:r w:rsidRPr="00F07E56">
              <w:rPr>
                <w:rFonts w:ascii="Calibri" w:hAnsi="Calibri" w:cs="Calibri"/>
                <w:sz w:val="16"/>
                <w:szCs w:val="16"/>
                <w:lang w:val="en-US"/>
              </w:rPr>
              <w:t>grabar</w:t>
            </w:r>
            <w:proofErr w:type="spellEnd"/>
            <w:r w:rsidRPr="00F07E56">
              <w:rPr>
                <w:rFonts w:ascii="Calibri" w:hAnsi="Calibri" w:cs="Calibri"/>
                <w:sz w:val="16"/>
                <w:szCs w:val="16"/>
                <w:lang w:val="en-US"/>
              </w:rPr>
              <w:t xml:space="preserve"> </w:t>
            </w:r>
            <w:proofErr w:type="spellStart"/>
            <w:r w:rsidRPr="00F07E56">
              <w:rPr>
                <w:rFonts w:ascii="Calibri" w:hAnsi="Calibri" w:cs="Calibri"/>
                <w:sz w:val="16"/>
                <w:szCs w:val="16"/>
                <w:lang w:val="en-US"/>
              </w:rPr>
              <w:t>voces</w:t>
            </w:r>
            <w:proofErr w:type="spellEnd"/>
            <w:r w:rsidRPr="00F07E56">
              <w:rPr>
                <w:rFonts w:ascii="Calibri" w:hAnsi="Calibri" w:cs="Calibri"/>
                <w:sz w:val="16"/>
                <w:szCs w:val="16"/>
                <w:lang w:val="en-US"/>
              </w:rPr>
              <w:t xml:space="preserve"> a </w:t>
            </w:r>
            <w:proofErr w:type="spellStart"/>
            <w:r w:rsidRPr="00F07E56">
              <w:rPr>
                <w:rFonts w:ascii="Calibri" w:hAnsi="Calibri" w:cs="Calibri"/>
                <w:sz w:val="16"/>
                <w:szCs w:val="16"/>
                <w:lang w:val="en-US"/>
              </w:rPr>
              <w:t>distancia</w:t>
            </w:r>
            <w:proofErr w:type="spellEnd"/>
            <w:r w:rsidRPr="00F07E56">
              <w:rPr>
                <w:rFonts w:ascii="Calibri" w:hAnsi="Calibri" w:cs="Calibri"/>
                <w:sz w:val="16"/>
                <w:szCs w:val="16"/>
                <w:lang w:val="en-US"/>
              </w:rPr>
              <w:t>.</w:t>
            </w:r>
          </w:p>
          <w:p w14:paraId="78783E46" w14:textId="17487E45" w:rsidR="00F07E56" w:rsidRPr="00F07E56" w:rsidRDefault="00F07E56" w:rsidP="00F07E56">
            <w:pPr>
              <w:rPr>
                <w:rFonts w:ascii="Calibri" w:hAnsi="Calibri" w:cs="Calibri"/>
                <w:b/>
                <w:sz w:val="16"/>
                <w:szCs w:val="16"/>
                <w:lang w:val="en-US"/>
              </w:rPr>
            </w:pPr>
          </w:p>
        </w:tc>
        <w:tc>
          <w:tcPr>
            <w:tcW w:w="745" w:type="pct"/>
            <w:tcBorders>
              <w:top w:val="dotted" w:sz="4" w:space="0" w:color="000000"/>
              <w:left w:val="dotted" w:sz="4" w:space="0" w:color="000000"/>
              <w:bottom w:val="dotted" w:sz="4" w:space="0" w:color="000000"/>
            </w:tcBorders>
            <w:vAlign w:val="center"/>
          </w:tcPr>
          <w:p w14:paraId="37F9F5FF" w14:textId="14DE0435"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0B5F0724" w14:textId="24542EB0"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3</w:t>
            </w:r>
          </w:p>
        </w:tc>
      </w:tr>
      <w:tr w:rsidR="00F07E56" w:rsidRPr="001E410F" w14:paraId="560E1BC6" w14:textId="77777777" w:rsidTr="00B6542A">
        <w:trPr>
          <w:trHeight w:val="94"/>
          <w:jc w:val="center"/>
        </w:trPr>
        <w:tc>
          <w:tcPr>
            <w:tcW w:w="383" w:type="pct"/>
            <w:shd w:val="clear" w:color="auto" w:fill="D5DCE4" w:themeFill="text2" w:themeFillTint="33"/>
            <w:vAlign w:val="center"/>
          </w:tcPr>
          <w:p w14:paraId="6D7142C0" w14:textId="76B51210" w:rsidR="00F07E56" w:rsidRPr="008E64C9" w:rsidRDefault="00F07E56" w:rsidP="00F07E56">
            <w:pPr>
              <w:jc w:val="center"/>
              <w:rPr>
                <w:rFonts w:ascii="Calibri" w:hAnsi="Calibri" w:cs="Calibri"/>
                <w:sz w:val="16"/>
                <w:szCs w:val="16"/>
              </w:rPr>
            </w:pPr>
            <w:r>
              <w:rPr>
                <w:rFonts w:ascii="Calibri" w:hAnsi="Calibri" w:cs="Calibri"/>
                <w:sz w:val="16"/>
                <w:szCs w:val="16"/>
              </w:rPr>
              <w:t>55</w:t>
            </w:r>
          </w:p>
        </w:tc>
        <w:tc>
          <w:tcPr>
            <w:tcW w:w="3427" w:type="pct"/>
            <w:tcBorders>
              <w:top w:val="dotted" w:sz="4" w:space="0" w:color="000000"/>
              <w:left w:val="dotted" w:sz="4" w:space="0" w:color="000000"/>
              <w:bottom w:val="dotted" w:sz="4" w:space="0" w:color="000000"/>
            </w:tcBorders>
            <w:shd w:val="clear" w:color="auto" w:fill="auto"/>
          </w:tcPr>
          <w:p w14:paraId="7CC4ED19"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Deity</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Microphones</w:t>
            </w:r>
            <w:proofErr w:type="spellEnd"/>
            <w:r w:rsidRPr="00F07E56">
              <w:rPr>
                <w:rFonts w:ascii="Calibri" w:hAnsi="Calibri" w:cs="Calibri"/>
                <w:b/>
                <w:bCs/>
                <w:sz w:val="16"/>
                <w:szCs w:val="16"/>
              </w:rPr>
              <w:t xml:space="preserve"> TC-1 Wireless </w:t>
            </w:r>
            <w:proofErr w:type="spellStart"/>
            <w:r w:rsidRPr="00F07E56">
              <w:rPr>
                <w:rFonts w:ascii="Calibri" w:hAnsi="Calibri" w:cs="Calibri"/>
                <w:b/>
                <w:bCs/>
                <w:sz w:val="16"/>
                <w:szCs w:val="16"/>
              </w:rPr>
              <w:t>Timecode</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Generator</w:t>
            </w:r>
            <w:proofErr w:type="spellEnd"/>
            <w:r w:rsidRPr="00F07E56">
              <w:rPr>
                <w:rFonts w:ascii="Calibri" w:hAnsi="Calibri" w:cs="Calibri"/>
                <w:b/>
                <w:bCs/>
                <w:sz w:val="16"/>
                <w:szCs w:val="16"/>
              </w:rPr>
              <w:t xml:space="preserve"> Box 3-Pack Kit (Bluetooth, 2.4</w:t>
            </w:r>
            <w:r w:rsidRPr="00F07E56">
              <w:rPr>
                <w:rFonts w:ascii="Calibri" w:hAnsi="Calibri" w:cs="Calibri"/>
                <w:b/>
                <w:bCs/>
                <w:sz w:val="16"/>
                <w:szCs w:val="16"/>
              </w:rPr>
              <w:br/>
              <w:t>GHz)</w:t>
            </w:r>
            <w:r w:rsidRPr="00F07E56">
              <w:rPr>
                <w:rFonts w:ascii="Calibri" w:hAnsi="Calibri" w:cs="Calibri"/>
                <w:b/>
                <w:bCs/>
                <w:sz w:val="16"/>
                <w:szCs w:val="16"/>
              </w:rPr>
              <w:br/>
            </w:r>
            <w:r w:rsidRPr="00F07E56">
              <w:rPr>
                <w:rFonts w:ascii="Calibri" w:hAnsi="Calibri" w:cs="Calibri"/>
                <w:sz w:val="16"/>
                <w:szCs w:val="16"/>
              </w:rPr>
              <w:t>Tipo de equipo: Sincroniza el audio y el video para que coincidan perfectamente.</w:t>
            </w:r>
          </w:p>
          <w:p w14:paraId="2D1AA701" w14:textId="5C7482A5"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72859086" w14:textId="433A38AA"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0906699B" w14:textId="2B9C9AAA"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0A059BB3" w14:textId="77777777" w:rsidTr="00B6542A">
        <w:trPr>
          <w:trHeight w:val="94"/>
          <w:jc w:val="center"/>
        </w:trPr>
        <w:tc>
          <w:tcPr>
            <w:tcW w:w="383" w:type="pct"/>
            <w:shd w:val="clear" w:color="auto" w:fill="D5DCE4" w:themeFill="text2" w:themeFillTint="33"/>
            <w:vAlign w:val="center"/>
          </w:tcPr>
          <w:p w14:paraId="764C6B2B" w14:textId="6530B6A5" w:rsidR="00F07E56" w:rsidRPr="008E64C9" w:rsidRDefault="00F07E56" w:rsidP="00F07E56">
            <w:pPr>
              <w:jc w:val="center"/>
              <w:rPr>
                <w:rFonts w:ascii="Calibri" w:hAnsi="Calibri" w:cs="Calibri"/>
                <w:sz w:val="16"/>
                <w:szCs w:val="16"/>
              </w:rPr>
            </w:pPr>
            <w:r>
              <w:rPr>
                <w:rFonts w:ascii="Calibri" w:hAnsi="Calibri" w:cs="Calibri"/>
                <w:sz w:val="16"/>
                <w:szCs w:val="16"/>
              </w:rPr>
              <w:t>56</w:t>
            </w:r>
          </w:p>
        </w:tc>
        <w:tc>
          <w:tcPr>
            <w:tcW w:w="3427" w:type="pct"/>
            <w:tcBorders>
              <w:top w:val="dotted" w:sz="4" w:space="0" w:color="000000"/>
              <w:left w:val="dotted" w:sz="4" w:space="0" w:color="000000"/>
              <w:bottom w:val="dotted" w:sz="4" w:space="0" w:color="000000"/>
            </w:tcBorders>
            <w:shd w:val="clear" w:color="auto" w:fill="auto"/>
          </w:tcPr>
          <w:p w14:paraId="653C7543"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Deity</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Microphones</w:t>
            </w:r>
            <w:proofErr w:type="spellEnd"/>
            <w:r w:rsidRPr="00F07E56">
              <w:rPr>
                <w:rFonts w:ascii="Calibri" w:hAnsi="Calibri" w:cs="Calibri"/>
                <w:b/>
                <w:bCs/>
                <w:sz w:val="16"/>
                <w:szCs w:val="16"/>
              </w:rPr>
              <w:t xml:space="preserve"> C15 </w:t>
            </w:r>
            <w:proofErr w:type="spellStart"/>
            <w:r w:rsidRPr="00F07E56">
              <w:rPr>
                <w:rFonts w:ascii="Calibri" w:hAnsi="Calibri" w:cs="Calibri"/>
                <w:b/>
                <w:bCs/>
                <w:sz w:val="16"/>
                <w:szCs w:val="16"/>
              </w:rPr>
              <w:t>Right-Angle</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Locking</w:t>
            </w:r>
            <w:proofErr w:type="spellEnd"/>
            <w:r w:rsidRPr="00F07E56">
              <w:rPr>
                <w:rFonts w:ascii="Calibri" w:hAnsi="Calibri" w:cs="Calibri"/>
                <w:b/>
                <w:bCs/>
                <w:sz w:val="16"/>
                <w:szCs w:val="16"/>
              </w:rPr>
              <w:t xml:space="preserve"> 3.5mm TRS </w:t>
            </w:r>
            <w:proofErr w:type="spellStart"/>
            <w:r w:rsidRPr="00F07E56">
              <w:rPr>
                <w:rFonts w:ascii="Calibri" w:hAnsi="Calibri" w:cs="Calibri"/>
                <w:b/>
                <w:bCs/>
                <w:sz w:val="16"/>
                <w:szCs w:val="16"/>
              </w:rPr>
              <w:t>to</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Right-Angle</w:t>
            </w:r>
            <w:proofErr w:type="spellEnd"/>
            <w:r w:rsidRPr="00F07E56">
              <w:rPr>
                <w:rFonts w:ascii="Calibri" w:hAnsi="Calibri" w:cs="Calibri"/>
                <w:b/>
                <w:bCs/>
                <w:sz w:val="16"/>
                <w:szCs w:val="16"/>
              </w:rPr>
              <w:t xml:space="preserve"> BNC </w:t>
            </w:r>
            <w:proofErr w:type="spellStart"/>
            <w:r w:rsidRPr="00F07E56">
              <w:rPr>
                <w:rFonts w:ascii="Calibri" w:hAnsi="Calibri" w:cs="Calibri"/>
                <w:b/>
                <w:bCs/>
                <w:sz w:val="16"/>
                <w:szCs w:val="16"/>
              </w:rPr>
              <w:t>Timecode</w:t>
            </w:r>
            <w:proofErr w:type="spellEnd"/>
            <w:r w:rsidRPr="00F07E56">
              <w:rPr>
                <w:rFonts w:ascii="Calibri" w:hAnsi="Calibri" w:cs="Calibri"/>
                <w:b/>
                <w:bCs/>
                <w:sz w:val="16"/>
                <w:szCs w:val="16"/>
              </w:rPr>
              <w:t xml:space="preserve"> Cable</w:t>
            </w:r>
            <w:r w:rsidRPr="00F07E56">
              <w:rPr>
                <w:rFonts w:ascii="Calibri" w:hAnsi="Calibri" w:cs="Calibri"/>
                <w:b/>
                <w:bCs/>
                <w:sz w:val="16"/>
                <w:szCs w:val="16"/>
              </w:rPr>
              <w:br/>
            </w:r>
            <w:r w:rsidRPr="00F07E56">
              <w:rPr>
                <w:rFonts w:ascii="Calibri" w:hAnsi="Calibri" w:cs="Calibri"/>
                <w:sz w:val="16"/>
                <w:szCs w:val="16"/>
              </w:rPr>
              <w:t>Tipo de equipo: Cable que conecta equipos para sincronizar audio y video.</w:t>
            </w:r>
          </w:p>
          <w:p w14:paraId="6CB85491" w14:textId="1777AD34"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769139EE" w14:textId="6884C1B6"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3C685805" w14:textId="48084FC3"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3</w:t>
            </w:r>
          </w:p>
        </w:tc>
      </w:tr>
      <w:tr w:rsidR="00F07E56" w:rsidRPr="001E410F" w14:paraId="4937F2BD" w14:textId="77777777" w:rsidTr="00857EF1">
        <w:trPr>
          <w:trHeight w:val="94"/>
          <w:jc w:val="center"/>
        </w:trPr>
        <w:tc>
          <w:tcPr>
            <w:tcW w:w="383" w:type="pct"/>
            <w:shd w:val="clear" w:color="auto" w:fill="auto"/>
            <w:vAlign w:val="center"/>
          </w:tcPr>
          <w:p w14:paraId="1432DA60" w14:textId="4B8E7A0D" w:rsidR="00F07E56" w:rsidRPr="008E64C9" w:rsidRDefault="00F07E56" w:rsidP="00F07E56">
            <w:pPr>
              <w:jc w:val="center"/>
              <w:rPr>
                <w:rFonts w:ascii="Calibri" w:hAnsi="Calibri" w:cs="Calibri"/>
                <w:sz w:val="16"/>
                <w:szCs w:val="16"/>
              </w:rPr>
            </w:pPr>
            <w:r>
              <w:rPr>
                <w:rFonts w:ascii="Calibri" w:hAnsi="Calibri" w:cs="Calibri"/>
                <w:sz w:val="16"/>
                <w:szCs w:val="16"/>
              </w:rPr>
              <w:t>57</w:t>
            </w:r>
          </w:p>
        </w:tc>
        <w:tc>
          <w:tcPr>
            <w:tcW w:w="3427" w:type="pct"/>
            <w:tcBorders>
              <w:top w:val="dotted" w:sz="4" w:space="0" w:color="000000"/>
              <w:left w:val="dotted" w:sz="4" w:space="0" w:color="000000"/>
              <w:bottom w:val="dotted" w:sz="4" w:space="0" w:color="000000"/>
            </w:tcBorders>
            <w:shd w:val="clear" w:color="auto" w:fill="auto"/>
          </w:tcPr>
          <w:p w14:paraId="03076158" w14:textId="77777777" w:rsidR="00F07E56" w:rsidRDefault="00F07E56" w:rsidP="00F07E56">
            <w:pPr>
              <w:rPr>
                <w:rFonts w:ascii="Calibri" w:hAnsi="Calibri" w:cs="Calibri"/>
                <w:sz w:val="16"/>
                <w:szCs w:val="16"/>
              </w:rPr>
            </w:pPr>
            <w:r w:rsidRPr="00F07E56">
              <w:rPr>
                <w:rFonts w:ascii="Calibri" w:hAnsi="Calibri" w:cs="Calibri"/>
                <w:b/>
                <w:bCs/>
                <w:sz w:val="16"/>
                <w:szCs w:val="16"/>
              </w:rPr>
              <w:t xml:space="preserve">Neumann AC-20 5-Pin XLR </w:t>
            </w:r>
            <w:proofErr w:type="spellStart"/>
            <w:r w:rsidRPr="00F07E56">
              <w:rPr>
                <w:rFonts w:ascii="Calibri" w:hAnsi="Calibri" w:cs="Calibri"/>
                <w:b/>
                <w:bCs/>
                <w:sz w:val="16"/>
                <w:szCs w:val="16"/>
              </w:rPr>
              <w:t>Female</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to</w:t>
            </w:r>
            <w:proofErr w:type="spellEnd"/>
            <w:r w:rsidRPr="00F07E56">
              <w:rPr>
                <w:rFonts w:ascii="Calibri" w:hAnsi="Calibri" w:cs="Calibri"/>
                <w:b/>
                <w:bCs/>
                <w:sz w:val="16"/>
                <w:szCs w:val="16"/>
              </w:rPr>
              <w:t xml:space="preserve"> 2 3-Pin XLR </w:t>
            </w:r>
            <w:proofErr w:type="spellStart"/>
            <w:r w:rsidRPr="00F07E56">
              <w:rPr>
                <w:rFonts w:ascii="Calibri" w:hAnsi="Calibri" w:cs="Calibri"/>
                <w:b/>
                <w:bCs/>
                <w:sz w:val="16"/>
                <w:szCs w:val="16"/>
              </w:rPr>
              <w:t>Male</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Adapter</w:t>
            </w:r>
            <w:proofErr w:type="spellEnd"/>
            <w:r w:rsidRPr="00F07E56">
              <w:rPr>
                <w:rFonts w:ascii="Calibri" w:hAnsi="Calibri" w:cs="Calibri"/>
                <w:b/>
                <w:bCs/>
                <w:sz w:val="16"/>
                <w:szCs w:val="16"/>
              </w:rPr>
              <w:t xml:space="preserve"> Y-Cable</w:t>
            </w:r>
            <w:r w:rsidRPr="00F07E56">
              <w:rPr>
                <w:rFonts w:ascii="Calibri" w:hAnsi="Calibri" w:cs="Calibri"/>
                <w:b/>
                <w:bCs/>
                <w:sz w:val="16"/>
                <w:szCs w:val="16"/>
              </w:rPr>
              <w:br/>
            </w:r>
            <w:r w:rsidRPr="00F07E56">
              <w:rPr>
                <w:rFonts w:ascii="Calibri" w:hAnsi="Calibri" w:cs="Calibri"/>
                <w:sz w:val="16"/>
                <w:szCs w:val="16"/>
              </w:rPr>
              <w:t>Tipo de equipo: Cable que divide una señal de audio para conectarla a dos entradas.</w:t>
            </w:r>
          </w:p>
          <w:p w14:paraId="7DF05F20" w14:textId="4396960E"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097E4F0E" w14:textId="5C221CCB"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4DAB8C73" w14:textId="23B77749"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4</w:t>
            </w:r>
          </w:p>
        </w:tc>
      </w:tr>
      <w:tr w:rsidR="00F07E56" w:rsidRPr="001E410F" w14:paraId="546B102C" w14:textId="77777777" w:rsidTr="00857EF1">
        <w:trPr>
          <w:trHeight w:val="94"/>
          <w:jc w:val="center"/>
        </w:trPr>
        <w:tc>
          <w:tcPr>
            <w:tcW w:w="383" w:type="pct"/>
            <w:shd w:val="clear" w:color="auto" w:fill="auto"/>
            <w:vAlign w:val="center"/>
          </w:tcPr>
          <w:p w14:paraId="02682A22" w14:textId="3C1C0F20" w:rsidR="00F07E56" w:rsidRPr="008E64C9" w:rsidRDefault="00F07E56" w:rsidP="00F07E56">
            <w:pPr>
              <w:jc w:val="center"/>
              <w:rPr>
                <w:rFonts w:ascii="Calibri" w:hAnsi="Calibri" w:cs="Calibri"/>
                <w:sz w:val="16"/>
                <w:szCs w:val="16"/>
              </w:rPr>
            </w:pPr>
            <w:r>
              <w:rPr>
                <w:rFonts w:ascii="Calibri" w:hAnsi="Calibri" w:cs="Calibri"/>
                <w:sz w:val="16"/>
                <w:szCs w:val="16"/>
              </w:rPr>
              <w:t>58</w:t>
            </w:r>
          </w:p>
        </w:tc>
        <w:tc>
          <w:tcPr>
            <w:tcW w:w="3427" w:type="pct"/>
            <w:tcBorders>
              <w:top w:val="dotted" w:sz="4" w:space="0" w:color="000000"/>
              <w:left w:val="dotted" w:sz="4" w:space="0" w:color="000000"/>
              <w:bottom w:val="dotted" w:sz="4" w:space="0" w:color="000000"/>
            </w:tcBorders>
            <w:shd w:val="clear" w:color="auto" w:fill="auto"/>
          </w:tcPr>
          <w:p w14:paraId="36E1850F"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Rycote</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InVision</w:t>
            </w:r>
            <w:proofErr w:type="spellEnd"/>
            <w:r w:rsidRPr="00F07E56">
              <w:rPr>
                <w:rFonts w:ascii="Calibri" w:hAnsi="Calibri" w:cs="Calibri"/>
                <w:b/>
                <w:bCs/>
                <w:sz w:val="16"/>
                <w:szCs w:val="16"/>
              </w:rPr>
              <w:t xml:space="preserve"> INV-6 </w:t>
            </w:r>
            <w:proofErr w:type="spellStart"/>
            <w:r w:rsidRPr="00F07E56">
              <w:rPr>
                <w:rFonts w:ascii="Calibri" w:hAnsi="Calibri" w:cs="Calibri"/>
                <w:b/>
                <w:bCs/>
                <w:sz w:val="16"/>
                <w:szCs w:val="16"/>
              </w:rPr>
              <w:t>Microphone</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Suspension</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for</w:t>
            </w:r>
            <w:proofErr w:type="spellEnd"/>
            <w:r w:rsidRPr="00F07E56">
              <w:rPr>
                <w:rFonts w:ascii="Calibri" w:hAnsi="Calibri" w:cs="Calibri"/>
                <w:b/>
                <w:bCs/>
                <w:sz w:val="16"/>
                <w:szCs w:val="16"/>
              </w:rPr>
              <w:t xml:space="preserve"> Short/Small </w:t>
            </w:r>
            <w:proofErr w:type="spellStart"/>
            <w:r w:rsidRPr="00F07E56">
              <w:rPr>
                <w:rFonts w:ascii="Calibri" w:hAnsi="Calibri" w:cs="Calibri"/>
                <w:b/>
                <w:bCs/>
                <w:sz w:val="16"/>
                <w:szCs w:val="16"/>
              </w:rPr>
              <w:t>Condenser</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Mics</w:t>
            </w:r>
            <w:proofErr w:type="spellEnd"/>
            <w:r w:rsidRPr="00F07E56">
              <w:rPr>
                <w:rFonts w:ascii="Calibri" w:hAnsi="Calibri" w:cs="Calibri"/>
                <w:b/>
                <w:bCs/>
                <w:sz w:val="16"/>
                <w:szCs w:val="16"/>
              </w:rPr>
              <w:t xml:space="preserve"> (4.7" Long, 0.7 </w:t>
            </w:r>
            <w:proofErr w:type="spellStart"/>
            <w:r w:rsidRPr="00F07E56">
              <w:rPr>
                <w:rFonts w:ascii="Calibri" w:hAnsi="Calibri" w:cs="Calibri"/>
                <w:b/>
                <w:bCs/>
                <w:sz w:val="16"/>
                <w:szCs w:val="16"/>
              </w:rPr>
              <w:t>to</w:t>
            </w:r>
            <w:proofErr w:type="spellEnd"/>
            <w:r w:rsidRPr="00F07E56">
              <w:rPr>
                <w:rFonts w:ascii="Calibri" w:hAnsi="Calibri" w:cs="Calibri"/>
                <w:b/>
                <w:bCs/>
                <w:sz w:val="16"/>
                <w:szCs w:val="16"/>
              </w:rPr>
              <w:t xml:space="preserve"> 0.9" </w:t>
            </w:r>
            <w:proofErr w:type="spellStart"/>
            <w:r w:rsidRPr="00F07E56">
              <w:rPr>
                <w:rFonts w:ascii="Calibri" w:hAnsi="Calibri" w:cs="Calibri"/>
                <w:b/>
                <w:bCs/>
                <w:sz w:val="16"/>
                <w:szCs w:val="16"/>
              </w:rPr>
              <w:t>Diameter</w:t>
            </w:r>
            <w:proofErr w:type="spellEnd"/>
            <w:r w:rsidRPr="00F07E56">
              <w:rPr>
                <w:rFonts w:ascii="Calibri" w:hAnsi="Calibri" w:cs="Calibri"/>
                <w:b/>
                <w:bCs/>
                <w:sz w:val="16"/>
                <w:szCs w:val="16"/>
              </w:rPr>
              <w:t>)</w:t>
            </w:r>
            <w:r w:rsidRPr="00F07E56">
              <w:rPr>
                <w:rFonts w:ascii="Calibri" w:hAnsi="Calibri" w:cs="Calibri"/>
                <w:b/>
                <w:bCs/>
                <w:sz w:val="16"/>
                <w:szCs w:val="16"/>
              </w:rPr>
              <w:br/>
            </w:r>
            <w:r w:rsidRPr="00F07E56">
              <w:rPr>
                <w:rFonts w:ascii="Calibri" w:hAnsi="Calibri" w:cs="Calibri"/>
                <w:sz w:val="16"/>
                <w:szCs w:val="16"/>
              </w:rPr>
              <w:t>Tipo de equipo: Soporte que reduce vibraciones en micrófonos pequeños.</w:t>
            </w:r>
          </w:p>
          <w:p w14:paraId="71251C49" w14:textId="7DA826B2"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37BB16BB" w14:textId="3CFC61A3"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1F63D83B" w14:textId="393A6F60"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6</w:t>
            </w:r>
          </w:p>
        </w:tc>
      </w:tr>
      <w:tr w:rsidR="00F07E56" w:rsidRPr="001E410F" w14:paraId="4CA30527" w14:textId="77777777" w:rsidTr="00857EF1">
        <w:trPr>
          <w:trHeight w:val="94"/>
          <w:jc w:val="center"/>
        </w:trPr>
        <w:tc>
          <w:tcPr>
            <w:tcW w:w="383" w:type="pct"/>
            <w:shd w:val="clear" w:color="auto" w:fill="auto"/>
            <w:vAlign w:val="center"/>
          </w:tcPr>
          <w:p w14:paraId="2A583F6D" w14:textId="59C68033" w:rsidR="00F07E56" w:rsidRPr="008E64C9" w:rsidRDefault="00F07E56" w:rsidP="00F07E56">
            <w:pPr>
              <w:jc w:val="center"/>
              <w:rPr>
                <w:rFonts w:ascii="Calibri" w:hAnsi="Calibri" w:cs="Calibri"/>
                <w:sz w:val="16"/>
                <w:szCs w:val="16"/>
              </w:rPr>
            </w:pPr>
            <w:r>
              <w:rPr>
                <w:rFonts w:ascii="Calibri" w:hAnsi="Calibri" w:cs="Calibri"/>
                <w:sz w:val="16"/>
                <w:szCs w:val="16"/>
              </w:rPr>
              <w:t>59</w:t>
            </w:r>
          </w:p>
        </w:tc>
        <w:tc>
          <w:tcPr>
            <w:tcW w:w="3427" w:type="pct"/>
            <w:tcBorders>
              <w:top w:val="dotted" w:sz="4" w:space="0" w:color="000000"/>
              <w:left w:val="dotted" w:sz="4" w:space="0" w:color="000000"/>
              <w:bottom w:val="dotted" w:sz="4" w:space="0" w:color="000000"/>
            </w:tcBorders>
            <w:shd w:val="clear" w:color="auto" w:fill="auto"/>
          </w:tcPr>
          <w:p w14:paraId="6C5D1767"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Kopul</w:t>
            </w:r>
            <w:proofErr w:type="spellEnd"/>
            <w:r w:rsidRPr="00F07E56">
              <w:rPr>
                <w:rFonts w:ascii="Calibri" w:hAnsi="Calibri" w:cs="Calibri"/>
                <w:b/>
                <w:bCs/>
                <w:sz w:val="16"/>
                <w:szCs w:val="16"/>
              </w:rPr>
              <w:t xml:space="preserve"> Studio Elite 4000 Series </w:t>
            </w:r>
            <w:proofErr w:type="spellStart"/>
            <w:r w:rsidRPr="00F07E56">
              <w:rPr>
                <w:rFonts w:ascii="Calibri" w:hAnsi="Calibri" w:cs="Calibri"/>
                <w:b/>
                <w:bCs/>
                <w:sz w:val="16"/>
                <w:szCs w:val="16"/>
              </w:rPr>
              <w:t>Neutrik</w:t>
            </w:r>
            <w:proofErr w:type="spellEnd"/>
            <w:r w:rsidRPr="00F07E56">
              <w:rPr>
                <w:rFonts w:ascii="Calibri" w:hAnsi="Calibri" w:cs="Calibri"/>
                <w:b/>
                <w:bCs/>
                <w:sz w:val="16"/>
                <w:szCs w:val="16"/>
              </w:rPr>
              <w:t xml:space="preserve"> XLR M </w:t>
            </w:r>
            <w:proofErr w:type="spellStart"/>
            <w:r w:rsidRPr="00F07E56">
              <w:rPr>
                <w:rFonts w:ascii="Calibri" w:hAnsi="Calibri" w:cs="Calibri"/>
                <w:b/>
                <w:bCs/>
                <w:sz w:val="16"/>
                <w:szCs w:val="16"/>
              </w:rPr>
              <w:t>to</w:t>
            </w:r>
            <w:proofErr w:type="spellEnd"/>
            <w:r w:rsidRPr="00F07E56">
              <w:rPr>
                <w:rFonts w:ascii="Calibri" w:hAnsi="Calibri" w:cs="Calibri"/>
                <w:b/>
                <w:bCs/>
                <w:sz w:val="16"/>
                <w:szCs w:val="16"/>
              </w:rPr>
              <w:t xml:space="preserve"> XLR F </w:t>
            </w:r>
            <w:proofErr w:type="spellStart"/>
            <w:r w:rsidRPr="00F07E56">
              <w:rPr>
                <w:rFonts w:ascii="Calibri" w:hAnsi="Calibri" w:cs="Calibri"/>
                <w:b/>
                <w:bCs/>
                <w:sz w:val="16"/>
                <w:szCs w:val="16"/>
              </w:rPr>
              <w:t>Microphone</w:t>
            </w:r>
            <w:proofErr w:type="spellEnd"/>
            <w:r w:rsidRPr="00F07E56">
              <w:rPr>
                <w:rFonts w:ascii="Calibri" w:hAnsi="Calibri" w:cs="Calibri"/>
                <w:b/>
                <w:bCs/>
                <w:sz w:val="16"/>
                <w:szCs w:val="16"/>
              </w:rPr>
              <w:t xml:space="preserve"> Cable (25', Black)</w:t>
            </w:r>
            <w:r w:rsidRPr="00F07E56">
              <w:rPr>
                <w:rFonts w:ascii="Calibri" w:hAnsi="Calibri" w:cs="Calibri"/>
                <w:b/>
                <w:bCs/>
                <w:sz w:val="16"/>
                <w:szCs w:val="16"/>
              </w:rPr>
              <w:br/>
            </w:r>
            <w:r w:rsidRPr="00F07E56">
              <w:rPr>
                <w:rFonts w:ascii="Calibri" w:hAnsi="Calibri" w:cs="Calibri"/>
                <w:sz w:val="16"/>
                <w:szCs w:val="16"/>
              </w:rPr>
              <w:t>Tipo de equipo: Cable largo para conectar micrófonos a grabadoras.</w:t>
            </w:r>
          </w:p>
          <w:p w14:paraId="16861177" w14:textId="7BA10C2D"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3058C60B" w14:textId="60CC680B"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58B2563B" w14:textId="1CC047EA"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8</w:t>
            </w:r>
          </w:p>
        </w:tc>
      </w:tr>
      <w:tr w:rsidR="00F07E56" w:rsidRPr="001E410F" w14:paraId="052E7356" w14:textId="77777777" w:rsidTr="00B6542A">
        <w:trPr>
          <w:trHeight w:val="94"/>
          <w:jc w:val="center"/>
        </w:trPr>
        <w:tc>
          <w:tcPr>
            <w:tcW w:w="383" w:type="pct"/>
            <w:shd w:val="clear" w:color="auto" w:fill="D5DCE4" w:themeFill="text2" w:themeFillTint="33"/>
            <w:vAlign w:val="center"/>
          </w:tcPr>
          <w:p w14:paraId="25097C57" w14:textId="67FBFC17" w:rsidR="00F07E56" w:rsidRPr="008E64C9" w:rsidRDefault="00F07E56" w:rsidP="00F07E56">
            <w:pPr>
              <w:jc w:val="center"/>
              <w:rPr>
                <w:rFonts w:ascii="Calibri" w:hAnsi="Calibri" w:cs="Calibri"/>
                <w:sz w:val="16"/>
                <w:szCs w:val="16"/>
              </w:rPr>
            </w:pPr>
            <w:r>
              <w:rPr>
                <w:rFonts w:ascii="Calibri" w:hAnsi="Calibri" w:cs="Calibri"/>
                <w:sz w:val="16"/>
                <w:szCs w:val="16"/>
              </w:rPr>
              <w:t>60</w:t>
            </w:r>
          </w:p>
          <w:p w14:paraId="77F3E0E8" w14:textId="77777777" w:rsidR="00F07E56" w:rsidRPr="008E64C9" w:rsidRDefault="00F07E56" w:rsidP="00F07E56">
            <w:pPr>
              <w:jc w:val="center"/>
              <w:rPr>
                <w:rFonts w:ascii="Calibri" w:hAnsi="Calibri" w:cs="Calibri"/>
                <w:sz w:val="16"/>
                <w:szCs w:val="16"/>
              </w:rPr>
            </w:pPr>
          </w:p>
        </w:tc>
        <w:tc>
          <w:tcPr>
            <w:tcW w:w="3427" w:type="pct"/>
            <w:tcBorders>
              <w:top w:val="dotted" w:sz="4" w:space="0" w:color="000000"/>
              <w:left w:val="dotted" w:sz="4" w:space="0" w:color="000000"/>
              <w:bottom w:val="dotted" w:sz="4" w:space="0" w:color="000000"/>
            </w:tcBorders>
            <w:shd w:val="clear" w:color="auto" w:fill="auto"/>
          </w:tcPr>
          <w:p w14:paraId="12B8099A" w14:textId="77777777" w:rsidR="00F07E56" w:rsidRDefault="00F07E56" w:rsidP="00F07E56">
            <w:pPr>
              <w:rPr>
                <w:rFonts w:ascii="Calibri" w:hAnsi="Calibri" w:cs="Calibri"/>
                <w:sz w:val="16"/>
                <w:szCs w:val="16"/>
              </w:rPr>
            </w:pPr>
            <w:r w:rsidRPr="00F07E56">
              <w:rPr>
                <w:rFonts w:ascii="Calibri" w:hAnsi="Calibri" w:cs="Calibri"/>
                <w:b/>
                <w:bCs/>
                <w:sz w:val="16"/>
                <w:szCs w:val="16"/>
              </w:rPr>
              <w:t xml:space="preserve">RODE </w:t>
            </w:r>
            <w:proofErr w:type="spellStart"/>
            <w:r w:rsidRPr="00F07E56">
              <w:rPr>
                <w:rFonts w:ascii="Calibri" w:hAnsi="Calibri" w:cs="Calibri"/>
                <w:b/>
                <w:bCs/>
                <w:sz w:val="16"/>
                <w:szCs w:val="16"/>
              </w:rPr>
              <w:t>Boompole</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for</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Rode</w:t>
            </w:r>
            <w:proofErr w:type="spellEnd"/>
            <w:r w:rsidRPr="00F07E56">
              <w:rPr>
                <w:rFonts w:ascii="Calibri" w:hAnsi="Calibri" w:cs="Calibri"/>
                <w:b/>
                <w:bCs/>
                <w:sz w:val="16"/>
                <w:szCs w:val="16"/>
              </w:rPr>
              <w:t xml:space="preserve"> NTG1, NTG2 and Video </w:t>
            </w:r>
            <w:proofErr w:type="spellStart"/>
            <w:r w:rsidRPr="00F07E56">
              <w:rPr>
                <w:rFonts w:ascii="Calibri" w:hAnsi="Calibri" w:cs="Calibri"/>
                <w:b/>
                <w:bCs/>
                <w:sz w:val="16"/>
                <w:szCs w:val="16"/>
              </w:rPr>
              <w:t>Mic</w:t>
            </w:r>
            <w:proofErr w:type="spellEnd"/>
            <w:r w:rsidRPr="00F07E56">
              <w:rPr>
                <w:rFonts w:ascii="Calibri" w:hAnsi="Calibri" w:cs="Calibri"/>
                <w:b/>
                <w:bCs/>
                <w:sz w:val="16"/>
                <w:szCs w:val="16"/>
              </w:rPr>
              <w:t xml:space="preserve"> (10.6')</w:t>
            </w:r>
            <w:r w:rsidRPr="00F07E56">
              <w:rPr>
                <w:rFonts w:ascii="Calibri" w:hAnsi="Calibri" w:cs="Calibri"/>
                <w:b/>
                <w:bCs/>
                <w:sz w:val="16"/>
                <w:szCs w:val="16"/>
              </w:rPr>
              <w:br/>
            </w:r>
            <w:r w:rsidRPr="00F07E56">
              <w:rPr>
                <w:rFonts w:ascii="Calibri" w:hAnsi="Calibri" w:cs="Calibri"/>
                <w:sz w:val="16"/>
                <w:szCs w:val="16"/>
              </w:rPr>
              <w:t>Tipo de equipo: Palo extensible para acercar el micrófono a la fuente de sonido.</w:t>
            </w:r>
          </w:p>
          <w:p w14:paraId="6208132C" w14:textId="2030FF1F"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6AD47897" w14:textId="12C65BCA"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7423317D" w14:textId="5EBC22FB"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6</w:t>
            </w:r>
          </w:p>
        </w:tc>
      </w:tr>
      <w:tr w:rsidR="00F07E56" w:rsidRPr="001E410F" w14:paraId="42A8584B" w14:textId="77777777" w:rsidTr="00B6542A">
        <w:trPr>
          <w:trHeight w:val="94"/>
          <w:jc w:val="center"/>
        </w:trPr>
        <w:tc>
          <w:tcPr>
            <w:tcW w:w="383" w:type="pct"/>
            <w:shd w:val="clear" w:color="auto" w:fill="D5DCE4" w:themeFill="text2" w:themeFillTint="33"/>
            <w:vAlign w:val="center"/>
          </w:tcPr>
          <w:p w14:paraId="620B6582" w14:textId="5E50E81F" w:rsidR="00F07E56" w:rsidRPr="008E64C9" w:rsidRDefault="00F07E56" w:rsidP="00F07E56">
            <w:pPr>
              <w:jc w:val="center"/>
              <w:rPr>
                <w:rFonts w:ascii="Calibri" w:hAnsi="Calibri" w:cs="Calibri"/>
                <w:sz w:val="16"/>
                <w:szCs w:val="16"/>
              </w:rPr>
            </w:pPr>
            <w:r>
              <w:rPr>
                <w:rFonts w:ascii="Calibri" w:hAnsi="Calibri" w:cs="Calibri"/>
                <w:sz w:val="16"/>
                <w:szCs w:val="16"/>
              </w:rPr>
              <w:t>61</w:t>
            </w:r>
          </w:p>
        </w:tc>
        <w:tc>
          <w:tcPr>
            <w:tcW w:w="3427" w:type="pct"/>
            <w:tcBorders>
              <w:top w:val="dotted" w:sz="4" w:space="0" w:color="000000"/>
              <w:left w:val="dotted" w:sz="4" w:space="0" w:color="000000"/>
              <w:bottom w:val="dotted" w:sz="4" w:space="0" w:color="000000"/>
            </w:tcBorders>
            <w:shd w:val="clear" w:color="auto" w:fill="auto"/>
          </w:tcPr>
          <w:p w14:paraId="2B5DC3CE" w14:textId="77777777" w:rsidR="00F07E56" w:rsidRDefault="00F07E56" w:rsidP="00F07E56">
            <w:pPr>
              <w:rPr>
                <w:rFonts w:ascii="Calibri" w:hAnsi="Calibri" w:cs="Calibri"/>
                <w:sz w:val="16"/>
                <w:szCs w:val="16"/>
              </w:rPr>
            </w:pPr>
            <w:r w:rsidRPr="00F07E56">
              <w:rPr>
                <w:rFonts w:ascii="Calibri" w:hAnsi="Calibri" w:cs="Calibri"/>
                <w:b/>
                <w:bCs/>
                <w:sz w:val="16"/>
                <w:szCs w:val="16"/>
              </w:rPr>
              <w:t xml:space="preserve">RODE </w:t>
            </w:r>
            <w:proofErr w:type="spellStart"/>
            <w:r w:rsidRPr="00F07E56">
              <w:rPr>
                <w:rFonts w:ascii="Calibri" w:hAnsi="Calibri" w:cs="Calibri"/>
                <w:b/>
                <w:bCs/>
                <w:sz w:val="16"/>
                <w:szCs w:val="16"/>
              </w:rPr>
              <w:t>Boompole</w:t>
            </w:r>
            <w:proofErr w:type="spellEnd"/>
            <w:r w:rsidRPr="00F07E56">
              <w:rPr>
                <w:rFonts w:ascii="Calibri" w:hAnsi="Calibri" w:cs="Calibri"/>
                <w:b/>
                <w:bCs/>
                <w:sz w:val="16"/>
                <w:szCs w:val="16"/>
              </w:rPr>
              <w:t xml:space="preserve"> Bag </w:t>
            </w:r>
            <w:proofErr w:type="spellStart"/>
            <w:r w:rsidRPr="00F07E56">
              <w:rPr>
                <w:rFonts w:ascii="Calibri" w:hAnsi="Calibri" w:cs="Calibri"/>
                <w:b/>
                <w:bCs/>
                <w:sz w:val="16"/>
                <w:szCs w:val="16"/>
              </w:rPr>
              <w:t>for</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Boompole</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Shotgun</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Mic</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Softie</w:t>
            </w:r>
            <w:proofErr w:type="spellEnd"/>
            <w:r w:rsidRPr="00F07E56">
              <w:rPr>
                <w:rFonts w:ascii="Calibri" w:hAnsi="Calibri" w:cs="Calibri"/>
                <w:b/>
                <w:bCs/>
                <w:sz w:val="16"/>
                <w:szCs w:val="16"/>
              </w:rPr>
              <w:t xml:space="preserve"> and Shock Mount</w:t>
            </w:r>
            <w:r w:rsidRPr="00F07E56">
              <w:rPr>
                <w:rFonts w:ascii="Calibri" w:hAnsi="Calibri" w:cs="Calibri"/>
                <w:b/>
                <w:bCs/>
                <w:sz w:val="16"/>
                <w:szCs w:val="16"/>
              </w:rPr>
              <w:br/>
            </w:r>
            <w:r w:rsidRPr="00F07E56">
              <w:rPr>
                <w:rFonts w:ascii="Calibri" w:hAnsi="Calibri" w:cs="Calibri"/>
                <w:sz w:val="16"/>
                <w:szCs w:val="16"/>
              </w:rPr>
              <w:t xml:space="preserve">Tipo de equipo: Bolsa para guardar y transportar el </w:t>
            </w:r>
            <w:proofErr w:type="spellStart"/>
            <w:r w:rsidRPr="00F07E56">
              <w:rPr>
                <w:rFonts w:ascii="Calibri" w:hAnsi="Calibri" w:cs="Calibri"/>
                <w:sz w:val="16"/>
                <w:szCs w:val="16"/>
              </w:rPr>
              <w:t>boompole</w:t>
            </w:r>
            <w:proofErr w:type="spellEnd"/>
            <w:r w:rsidRPr="00F07E56">
              <w:rPr>
                <w:rFonts w:ascii="Calibri" w:hAnsi="Calibri" w:cs="Calibri"/>
                <w:sz w:val="16"/>
                <w:szCs w:val="16"/>
              </w:rPr>
              <w:t xml:space="preserve"> y sus accesorios.</w:t>
            </w:r>
          </w:p>
          <w:p w14:paraId="6A422010" w14:textId="1109430B"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05D4FEFA" w14:textId="21F9E108"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57466548" w14:textId="0A3AAC61"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6</w:t>
            </w:r>
          </w:p>
        </w:tc>
      </w:tr>
      <w:tr w:rsidR="00F07E56" w:rsidRPr="001E410F" w14:paraId="278368F7" w14:textId="77777777" w:rsidTr="00857EF1">
        <w:trPr>
          <w:trHeight w:val="94"/>
          <w:jc w:val="center"/>
        </w:trPr>
        <w:tc>
          <w:tcPr>
            <w:tcW w:w="383" w:type="pct"/>
            <w:shd w:val="clear" w:color="auto" w:fill="auto"/>
            <w:vAlign w:val="center"/>
          </w:tcPr>
          <w:p w14:paraId="4F50069E" w14:textId="60E5D9AE" w:rsidR="00F07E56" w:rsidRPr="008E64C9" w:rsidRDefault="00F07E56" w:rsidP="00F07E56">
            <w:pPr>
              <w:jc w:val="center"/>
              <w:rPr>
                <w:rFonts w:ascii="Calibri" w:hAnsi="Calibri" w:cs="Calibri"/>
                <w:sz w:val="16"/>
                <w:szCs w:val="16"/>
              </w:rPr>
            </w:pPr>
            <w:r w:rsidRPr="008E64C9">
              <w:rPr>
                <w:rFonts w:ascii="Calibri" w:hAnsi="Calibri" w:cs="Calibri"/>
                <w:sz w:val="16"/>
                <w:szCs w:val="16"/>
              </w:rPr>
              <w:t>6</w:t>
            </w:r>
            <w:r>
              <w:rPr>
                <w:rFonts w:ascii="Calibri" w:hAnsi="Calibri" w:cs="Calibri"/>
                <w:sz w:val="16"/>
                <w:szCs w:val="16"/>
              </w:rPr>
              <w:t>2</w:t>
            </w:r>
          </w:p>
        </w:tc>
        <w:tc>
          <w:tcPr>
            <w:tcW w:w="3427" w:type="pct"/>
            <w:tcBorders>
              <w:top w:val="dotted" w:sz="4" w:space="0" w:color="000000"/>
              <w:left w:val="dotted" w:sz="4" w:space="0" w:color="000000"/>
              <w:bottom w:val="dotted" w:sz="4" w:space="0" w:color="000000"/>
            </w:tcBorders>
            <w:shd w:val="clear" w:color="auto" w:fill="auto"/>
            <w:vAlign w:val="bottom"/>
          </w:tcPr>
          <w:p w14:paraId="53840A47" w14:textId="77777777" w:rsidR="00F07E56" w:rsidRDefault="00F07E56" w:rsidP="00F07E56">
            <w:pPr>
              <w:rPr>
                <w:rFonts w:ascii="Calibri" w:hAnsi="Calibri" w:cs="Calibri"/>
                <w:sz w:val="16"/>
                <w:szCs w:val="16"/>
              </w:rPr>
            </w:pPr>
            <w:proofErr w:type="spellStart"/>
            <w:r w:rsidRPr="00F07E56">
              <w:rPr>
                <w:rFonts w:ascii="Calibri" w:hAnsi="Calibri" w:cs="Calibri"/>
                <w:b/>
                <w:bCs/>
                <w:color w:val="000000"/>
                <w:sz w:val="16"/>
                <w:szCs w:val="16"/>
                <w:lang w:eastAsia="es-MX"/>
              </w:rPr>
              <w:t>Beyerdynamic</w:t>
            </w:r>
            <w:proofErr w:type="spellEnd"/>
            <w:r w:rsidRPr="00F07E56">
              <w:rPr>
                <w:rFonts w:ascii="Calibri" w:hAnsi="Calibri" w:cs="Calibri"/>
                <w:b/>
                <w:bCs/>
                <w:color w:val="000000"/>
                <w:sz w:val="16"/>
                <w:szCs w:val="16"/>
                <w:lang w:eastAsia="es-MX"/>
              </w:rPr>
              <w:t xml:space="preserve"> DT 700 PRO X </w:t>
            </w:r>
            <w:proofErr w:type="spellStart"/>
            <w:r w:rsidRPr="00F07E56">
              <w:rPr>
                <w:rFonts w:ascii="Calibri" w:hAnsi="Calibri" w:cs="Calibri"/>
                <w:b/>
                <w:bCs/>
                <w:color w:val="000000"/>
                <w:sz w:val="16"/>
                <w:szCs w:val="16"/>
                <w:lang w:eastAsia="es-MX"/>
              </w:rPr>
              <w:t>Closed</w:t>
            </w:r>
            <w:proofErr w:type="spellEnd"/>
            <w:r w:rsidRPr="00F07E56">
              <w:rPr>
                <w:rFonts w:ascii="Calibri" w:hAnsi="Calibri" w:cs="Calibri"/>
                <w:b/>
                <w:bCs/>
                <w:color w:val="000000"/>
                <w:sz w:val="16"/>
                <w:szCs w:val="16"/>
                <w:lang w:eastAsia="es-MX"/>
              </w:rPr>
              <w:t xml:space="preserve">-Back Studio </w:t>
            </w:r>
            <w:proofErr w:type="spellStart"/>
            <w:r w:rsidRPr="00F07E56">
              <w:rPr>
                <w:rFonts w:ascii="Calibri" w:hAnsi="Calibri" w:cs="Calibri"/>
                <w:b/>
                <w:bCs/>
                <w:color w:val="000000"/>
                <w:sz w:val="16"/>
                <w:szCs w:val="16"/>
                <w:lang w:eastAsia="es-MX"/>
              </w:rPr>
              <w:t>Headphones</w:t>
            </w:r>
            <w:proofErr w:type="spellEnd"/>
            <w:r w:rsidRPr="00F07E56">
              <w:rPr>
                <w:rFonts w:ascii="Calibri" w:hAnsi="Calibri" w:cs="Calibri"/>
                <w:color w:val="000000"/>
                <w:sz w:val="16"/>
                <w:szCs w:val="16"/>
                <w:lang w:eastAsia="es-MX"/>
              </w:rPr>
              <w:br/>
            </w:r>
            <w:r w:rsidRPr="00F07E56">
              <w:rPr>
                <w:rFonts w:ascii="Calibri" w:hAnsi="Calibri" w:cs="Calibri"/>
                <w:sz w:val="16"/>
                <w:szCs w:val="16"/>
              </w:rPr>
              <w:t>Tipo de equipo: Audífonos para escuchar con claridad el audio grabado.</w:t>
            </w:r>
          </w:p>
          <w:p w14:paraId="4C1ABF47" w14:textId="37EB28AB"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3928E581" w14:textId="299DD1B3"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70F9501D" w14:textId="268294D9"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6</w:t>
            </w:r>
          </w:p>
        </w:tc>
      </w:tr>
      <w:tr w:rsidR="00F07E56" w:rsidRPr="001E410F" w14:paraId="63660EAE" w14:textId="77777777" w:rsidTr="00857EF1">
        <w:trPr>
          <w:trHeight w:val="94"/>
          <w:jc w:val="center"/>
        </w:trPr>
        <w:tc>
          <w:tcPr>
            <w:tcW w:w="383" w:type="pct"/>
            <w:shd w:val="clear" w:color="auto" w:fill="auto"/>
            <w:vAlign w:val="center"/>
          </w:tcPr>
          <w:p w14:paraId="775E8C17" w14:textId="7F2BFA41" w:rsidR="00F07E56" w:rsidRPr="008E64C9" w:rsidRDefault="00F07E56" w:rsidP="00F07E56">
            <w:pPr>
              <w:jc w:val="center"/>
              <w:rPr>
                <w:rFonts w:ascii="Calibri" w:hAnsi="Calibri" w:cs="Calibri"/>
                <w:sz w:val="16"/>
                <w:szCs w:val="16"/>
              </w:rPr>
            </w:pPr>
            <w:r>
              <w:rPr>
                <w:rFonts w:ascii="Calibri" w:hAnsi="Calibri" w:cs="Calibri"/>
                <w:sz w:val="16"/>
                <w:szCs w:val="16"/>
              </w:rPr>
              <w:t>63</w:t>
            </w:r>
          </w:p>
        </w:tc>
        <w:tc>
          <w:tcPr>
            <w:tcW w:w="3427" w:type="pct"/>
            <w:tcBorders>
              <w:top w:val="dotted" w:sz="4" w:space="0" w:color="000000"/>
              <w:left w:val="dotted" w:sz="4" w:space="0" w:color="000000"/>
              <w:bottom w:val="dotted" w:sz="4" w:space="0" w:color="000000"/>
            </w:tcBorders>
            <w:shd w:val="clear" w:color="auto" w:fill="auto"/>
          </w:tcPr>
          <w:p w14:paraId="72FE9EE2" w14:textId="2D223BEA" w:rsidR="00F07E56" w:rsidRDefault="00F07E56" w:rsidP="00F07E56">
            <w:pPr>
              <w:rPr>
                <w:rFonts w:ascii="Calibri" w:hAnsi="Calibri" w:cs="Calibri"/>
                <w:sz w:val="16"/>
                <w:szCs w:val="16"/>
              </w:rPr>
            </w:pPr>
            <w:r w:rsidRPr="00F07E56">
              <w:rPr>
                <w:rFonts w:ascii="Calibri" w:hAnsi="Calibri" w:cs="Calibri"/>
                <w:b/>
                <w:bCs/>
                <w:sz w:val="16"/>
                <w:szCs w:val="16"/>
              </w:rPr>
              <w:t>Sony BURANO 8K DIGITAL MOTION PICTURE CAMERA</w:t>
            </w:r>
            <w:r w:rsidRPr="00F07E56">
              <w:rPr>
                <w:rFonts w:ascii="Calibri" w:hAnsi="Calibri" w:cs="Calibri"/>
                <w:b/>
                <w:bCs/>
                <w:sz w:val="16"/>
                <w:szCs w:val="16"/>
              </w:rPr>
              <w:br/>
            </w:r>
            <w:r w:rsidRPr="00F07E56">
              <w:rPr>
                <w:rFonts w:ascii="Calibri" w:hAnsi="Calibri" w:cs="Calibri"/>
                <w:bCs/>
                <w:sz w:val="16"/>
                <w:szCs w:val="16"/>
              </w:rPr>
              <w:t>Diseño compacto y altamente móvil</w:t>
            </w:r>
            <w:r w:rsidRPr="00F07E56">
              <w:rPr>
                <w:rFonts w:ascii="Calibri" w:hAnsi="Calibri" w:cs="Calibri"/>
                <w:bCs/>
                <w:sz w:val="16"/>
                <w:szCs w:val="16"/>
              </w:rPr>
              <w:br/>
              <w:t>Sensor CMOS de fotograma completo de 8,6K 16 pasos de rango dinámico</w:t>
            </w:r>
            <w:r w:rsidRPr="00F07E56">
              <w:rPr>
                <w:rFonts w:ascii="Calibri" w:hAnsi="Calibri" w:cs="Calibri"/>
                <w:bCs/>
                <w:sz w:val="16"/>
                <w:szCs w:val="16"/>
              </w:rPr>
              <w:br/>
              <w:t>Estabilización de imagen en el cuerpo |Montura E y PL Rango ISO 800/3200 de doble base</w:t>
            </w:r>
            <w:r w:rsidRPr="00F07E56">
              <w:rPr>
                <w:rFonts w:ascii="Calibri" w:hAnsi="Calibri" w:cs="Calibri"/>
                <w:bCs/>
                <w:sz w:val="16"/>
                <w:szCs w:val="16"/>
              </w:rPr>
              <w:br/>
              <w:t>Filtro de 0,6-21ND variable electrónicamente</w:t>
            </w:r>
            <w:r w:rsidRPr="00F07E56">
              <w:rPr>
                <w:rFonts w:ascii="Calibri" w:hAnsi="Calibri" w:cs="Calibri"/>
                <w:bCs/>
                <w:sz w:val="16"/>
                <w:szCs w:val="16"/>
              </w:rPr>
              <w:br/>
              <w:t xml:space="preserve">AF con detección de fase | Seguimiento facial/ocular Modos de sensor de fotograma completo y Super35 Soporta múltiples velocidades de fotogramas y códecs Dos ranuras para </w:t>
            </w:r>
            <w:r w:rsidRPr="00F07E56">
              <w:rPr>
                <w:rFonts w:ascii="Calibri" w:hAnsi="Calibri" w:cs="Calibri"/>
                <w:bCs/>
                <w:sz w:val="16"/>
                <w:szCs w:val="16"/>
              </w:rPr>
              <w:lastRenderedPageBreak/>
              <w:t xml:space="preserve">tarjetas </w:t>
            </w:r>
            <w:proofErr w:type="spellStart"/>
            <w:r w:rsidRPr="00F07E56">
              <w:rPr>
                <w:rFonts w:ascii="Calibri" w:hAnsi="Calibri" w:cs="Calibri"/>
                <w:bCs/>
                <w:sz w:val="16"/>
                <w:szCs w:val="16"/>
              </w:rPr>
              <w:t>CFExpress</w:t>
            </w:r>
            <w:proofErr w:type="spellEnd"/>
            <w:r w:rsidRPr="00F07E56">
              <w:rPr>
                <w:rFonts w:ascii="Calibri" w:hAnsi="Calibri" w:cs="Calibri"/>
                <w:bCs/>
                <w:sz w:val="16"/>
                <w:szCs w:val="16"/>
              </w:rPr>
              <w:t xml:space="preserve"> tipo B</w:t>
            </w:r>
            <w:r w:rsidRPr="00F07E56">
              <w:rPr>
                <w:rFonts w:ascii="Calibri" w:hAnsi="Calibri" w:cs="Calibri"/>
                <w:b/>
                <w:bCs/>
                <w:sz w:val="16"/>
                <w:szCs w:val="16"/>
              </w:rPr>
              <w:br/>
            </w:r>
            <w:r w:rsidRPr="00F07E56">
              <w:rPr>
                <w:rFonts w:ascii="Calibri" w:hAnsi="Calibri" w:cs="Calibri"/>
                <w:sz w:val="16"/>
                <w:szCs w:val="16"/>
              </w:rPr>
              <w:t>Tipo de equipo: Cámara profesional para grabar películas en alta calidad.</w:t>
            </w:r>
          </w:p>
          <w:p w14:paraId="01314FB0" w14:textId="0B8B1DB0"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5BCAB3D4" w14:textId="442C8B81"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lastRenderedPageBreak/>
              <w:t>Equipo</w:t>
            </w:r>
          </w:p>
        </w:tc>
        <w:tc>
          <w:tcPr>
            <w:tcW w:w="445" w:type="pct"/>
            <w:tcBorders>
              <w:top w:val="dotted" w:sz="4" w:space="0" w:color="000000"/>
              <w:left w:val="dotted" w:sz="4" w:space="0" w:color="000000"/>
              <w:bottom w:val="dotted" w:sz="4" w:space="0" w:color="000000"/>
            </w:tcBorders>
            <w:vAlign w:val="center"/>
          </w:tcPr>
          <w:p w14:paraId="0A61C242" w14:textId="7BF0AF7F"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31BBA1DC" w14:textId="77777777" w:rsidTr="00B6542A">
        <w:trPr>
          <w:trHeight w:val="94"/>
          <w:jc w:val="center"/>
        </w:trPr>
        <w:tc>
          <w:tcPr>
            <w:tcW w:w="383" w:type="pct"/>
            <w:shd w:val="clear" w:color="auto" w:fill="D5DCE4" w:themeFill="text2" w:themeFillTint="33"/>
            <w:vAlign w:val="center"/>
          </w:tcPr>
          <w:p w14:paraId="5D4E0599" w14:textId="2AEF0728" w:rsidR="00F07E56" w:rsidRPr="008E64C9" w:rsidRDefault="00F07E56" w:rsidP="00F07E56">
            <w:pPr>
              <w:jc w:val="center"/>
              <w:rPr>
                <w:rFonts w:ascii="Calibri" w:hAnsi="Calibri" w:cs="Calibri"/>
                <w:sz w:val="16"/>
                <w:szCs w:val="16"/>
              </w:rPr>
            </w:pPr>
            <w:r>
              <w:rPr>
                <w:rFonts w:ascii="Calibri" w:hAnsi="Calibri" w:cs="Calibri"/>
                <w:sz w:val="16"/>
                <w:szCs w:val="16"/>
              </w:rPr>
              <w:t>64</w:t>
            </w:r>
          </w:p>
        </w:tc>
        <w:tc>
          <w:tcPr>
            <w:tcW w:w="3427" w:type="pct"/>
            <w:tcBorders>
              <w:top w:val="dotted" w:sz="4" w:space="0" w:color="000000"/>
              <w:left w:val="dotted" w:sz="4" w:space="0" w:color="000000"/>
              <w:bottom w:val="dotted" w:sz="4" w:space="0" w:color="000000"/>
            </w:tcBorders>
            <w:shd w:val="clear" w:color="auto" w:fill="auto"/>
          </w:tcPr>
          <w:p w14:paraId="5B89A0F5" w14:textId="77777777" w:rsidR="00F07E56" w:rsidRPr="00F07E56" w:rsidRDefault="00F07E56" w:rsidP="00F07E56">
            <w:pPr>
              <w:rPr>
                <w:rFonts w:ascii="Calibri" w:hAnsi="Calibri" w:cs="Calibri"/>
                <w:b/>
                <w:bCs/>
                <w:sz w:val="16"/>
                <w:szCs w:val="16"/>
                <w:lang w:val="en-US"/>
              </w:rPr>
            </w:pPr>
            <w:r w:rsidRPr="00F07E56">
              <w:rPr>
                <w:rFonts w:ascii="Calibri" w:hAnsi="Calibri" w:cs="Calibri"/>
                <w:b/>
                <w:bCs/>
                <w:sz w:val="16"/>
                <w:szCs w:val="16"/>
                <w:lang w:val="en-US"/>
              </w:rPr>
              <w:t xml:space="preserve">Sony </w:t>
            </w:r>
            <w:proofErr w:type="spellStart"/>
            <w:r w:rsidRPr="00F07E56">
              <w:rPr>
                <w:rFonts w:ascii="Calibri" w:hAnsi="Calibri" w:cs="Calibri"/>
                <w:b/>
                <w:bCs/>
                <w:sz w:val="16"/>
                <w:szCs w:val="16"/>
                <w:lang w:val="en-US"/>
              </w:rPr>
              <w:t>CFexpress</w:t>
            </w:r>
            <w:proofErr w:type="spellEnd"/>
            <w:r w:rsidRPr="00F07E56">
              <w:rPr>
                <w:rFonts w:ascii="Calibri" w:hAnsi="Calibri" w:cs="Calibri"/>
                <w:b/>
                <w:bCs/>
                <w:sz w:val="16"/>
                <w:szCs w:val="16"/>
                <w:lang w:val="en-US"/>
              </w:rPr>
              <w:t xml:space="preserve"> Type B TOUGH Memory Card</w:t>
            </w:r>
          </w:p>
          <w:p w14:paraId="0DC2AD20" w14:textId="77777777" w:rsidR="00F07E56" w:rsidRDefault="00F07E56" w:rsidP="00F07E56">
            <w:pPr>
              <w:rPr>
                <w:rFonts w:ascii="Calibri" w:hAnsi="Calibri" w:cs="Calibri"/>
                <w:sz w:val="16"/>
                <w:szCs w:val="16"/>
              </w:rPr>
            </w:pPr>
            <w:r w:rsidRPr="00F07E56">
              <w:rPr>
                <w:rFonts w:ascii="Calibri" w:hAnsi="Calibri" w:cs="Calibri"/>
                <w:bCs/>
                <w:sz w:val="16"/>
                <w:szCs w:val="16"/>
              </w:rPr>
              <w:t>Capacidad de almacenamiento de 960 GB Velocidad máxima de lectura: 1850 MB/s Velocidad máxima de escritura: 1750 MB/s</w:t>
            </w:r>
            <w:r w:rsidRPr="00F07E56">
              <w:rPr>
                <w:rFonts w:ascii="Calibri" w:hAnsi="Calibri" w:cs="Calibri"/>
                <w:bCs/>
                <w:sz w:val="16"/>
                <w:szCs w:val="16"/>
              </w:rPr>
              <w:br/>
              <w:t>Velocidad mínima de escritura: 400 MB/s (VPG-400) Grabar video 8K</w:t>
            </w:r>
            <w:r w:rsidRPr="00F07E56">
              <w:rPr>
                <w:rFonts w:ascii="Calibri" w:hAnsi="Calibri" w:cs="Calibri"/>
                <w:bCs/>
                <w:sz w:val="16"/>
                <w:szCs w:val="16"/>
              </w:rPr>
              <w:br/>
              <w:t>Captura fotos RAW y ráfagas de obturador</w:t>
            </w:r>
            <w:r w:rsidRPr="00F07E56">
              <w:rPr>
                <w:rFonts w:ascii="Calibri" w:hAnsi="Calibri" w:cs="Calibri"/>
                <w:bCs/>
                <w:sz w:val="16"/>
                <w:szCs w:val="16"/>
              </w:rPr>
              <w:br/>
              <w:t>A prueba de golpes / luz ultravioleta / rayos X Rigidez probada hasta 70 N</w:t>
            </w:r>
            <w:r w:rsidRPr="00F07E56">
              <w:rPr>
                <w:rFonts w:ascii="Calibri" w:hAnsi="Calibri" w:cs="Calibri"/>
                <w:bCs/>
                <w:sz w:val="16"/>
                <w:szCs w:val="16"/>
              </w:rPr>
              <w:br/>
              <w:t>Disipa el calor durante la grabación</w:t>
            </w:r>
            <w:r w:rsidRPr="00F07E56">
              <w:rPr>
                <w:rFonts w:ascii="Calibri" w:hAnsi="Calibri" w:cs="Calibri"/>
                <w:bCs/>
                <w:sz w:val="16"/>
                <w:szCs w:val="16"/>
              </w:rPr>
              <w:br/>
              <w:t xml:space="preserve">Utilidad de recuperación y escaneo de medios de File </w:t>
            </w:r>
            <w:proofErr w:type="spellStart"/>
            <w:r w:rsidRPr="00F07E56">
              <w:rPr>
                <w:rFonts w:ascii="Calibri" w:hAnsi="Calibri" w:cs="Calibri"/>
                <w:bCs/>
                <w:sz w:val="16"/>
                <w:szCs w:val="16"/>
              </w:rPr>
              <w:t>Rescue</w:t>
            </w:r>
            <w:proofErr w:type="spellEnd"/>
            <w:r w:rsidRPr="00F07E56">
              <w:rPr>
                <w:rFonts w:ascii="Calibri" w:hAnsi="Calibri" w:cs="Calibri"/>
                <w:b/>
                <w:bCs/>
                <w:sz w:val="16"/>
                <w:szCs w:val="16"/>
              </w:rPr>
              <w:br/>
            </w:r>
            <w:r w:rsidRPr="00F07E56">
              <w:rPr>
                <w:rFonts w:ascii="Calibri" w:hAnsi="Calibri" w:cs="Calibri"/>
                <w:sz w:val="16"/>
                <w:szCs w:val="16"/>
              </w:rPr>
              <w:t xml:space="preserve">Tipo de equipo: Tarjeta en la que graba la cámara de cine Sony </w:t>
            </w:r>
            <w:proofErr w:type="spellStart"/>
            <w:r w:rsidRPr="00F07E56">
              <w:rPr>
                <w:rFonts w:ascii="Calibri" w:hAnsi="Calibri" w:cs="Calibri"/>
                <w:sz w:val="16"/>
                <w:szCs w:val="16"/>
              </w:rPr>
              <w:t>Burano</w:t>
            </w:r>
            <w:proofErr w:type="spellEnd"/>
          </w:p>
          <w:p w14:paraId="15399700" w14:textId="6A0CF292"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5D629B5D" w14:textId="341E84B9"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2AEF19C0" w14:textId="11D68F4B"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2</w:t>
            </w:r>
          </w:p>
        </w:tc>
      </w:tr>
      <w:tr w:rsidR="00F07E56" w:rsidRPr="001E410F" w14:paraId="228B71EE" w14:textId="77777777" w:rsidTr="00B6542A">
        <w:trPr>
          <w:trHeight w:val="94"/>
          <w:jc w:val="center"/>
        </w:trPr>
        <w:tc>
          <w:tcPr>
            <w:tcW w:w="383" w:type="pct"/>
            <w:shd w:val="clear" w:color="auto" w:fill="D5DCE4" w:themeFill="text2" w:themeFillTint="33"/>
            <w:vAlign w:val="center"/>
          </w:tcPr>
          <w:p w14:paraId="063D36DD" w14:textId="1FB654E8" w:rsidR="00F07E56" w:rsidRPr="008E64C9" w:rsidRDefault="00F07E56" w:rsidP="00F07E56">
            <w:pPr>
              <w:jc w:val="center"/>
              <w:rPr>
                <w:rFonts w:ascii="Calibri" w:hAnsi="Calibri" w:cs="Calibri"/>
                <w:sz w:val="16"/>
                <w:szCs w:val="16"/>
              </w:rPr>
            </w:pPr>
            <w:r>
              <w:rPr>
                <w:rFonts w:ascii="Calibri" w:hAnsi="Calibri" w:cs="Calibri"/>
                <w:sz w:val="16"/>
                <w:szCs w:val="16"/>
              </w:rPr>
              <w:t>65</w:t>
            </w:r>
          </w:p>
        </w:tc>
        <w:tc>
          <w:tcPr>
            <w:tcW w:w="3427" w:type="pct"/>
            <w:tcBorders>
              <w:top w:val="dotted" w:sz="4" w:space="0" w:color="000000"/>
              <w:left w:val="dotted" w:sz="4" w:space="0" w:color="000000"/>
              <w:bottom w:val="dotted" w:sz="4" w:space="0" w:color="000000"/>
            </w:tcBorders>
            <w:shd w:val="clear" w:color="auto" w:fill="auto"/>
          </w:tcPr>
          <w:p w14:paraId="0807B24E" w14:textId="77777777" w:rsidR="00F07E56" w:rsidRDefault="00F07E56" w:rsidP="00F07E56">
            <w:pPr>
              <w:rPr>
                <w:rFonts w:ascii="Calibri" w:hAnsi="Calibri" w:cs="Calibri"/>
                <w:sz w:val="16"/>
                <w:szCs w:val="16"/>
              </w:rPr>
            </w:pPr>
            <w:r w:rsidRPr="00F07E56">
              <w:rPr>
                <w:rFonts w:ascii="Calibri" w:hAnsi="Calibri" w:cs="Calibri"/>
                <w:b/>
                <w:bCs/>
                <w:sz w:val="16"/>
                <w:szCs w:val="16"/>
              </w:rPr>
              <w:t>CFEXPRESS TYPE B / XQD CARD READER</w:t>
            </w:r>
            <w:r w:rsidRPr="00F07E56">
              <w:rPr>
                <w:rFonts w:ascii="Calibri" w:hAnsi="Calibri" w:cs="Calibri"/>
                <w:b/>
                <w:bCs/>
                <w:sz w:val="16"/>
                <w:szCs w:val="16"/>
              </w:rPr>
              <w:br/>
            </w:r>
            <w:r w:rsidRPr="00F07E56">
              <w:rPr>
                <w:rFonts w:ascii="Calibri" w:hAnsi="Calibri" w:cs="Calibri"/>
                <w:sz w:val="16"/>
                <w:szCs w:val="16"/>
              </w:rPr>
              <w:t>Tipo de equipo: Lector de tarjetas para transferir los videos a la computadora.</w:t>
            </w:r>
          </w:p>
          <w:p w14:paraId="756E69C4" w14:textId="22829E82"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27DC67DC" w14:textId="192DF145"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4D892CE0" w14:textId="128DB538"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47B8468B" w14:textId="77777777" w:rsidTr="00857EF1">
        <w:trPr>
          <w:trHeight w:val="94"/>
          <w:jc w:val="center"/>
        </w:trPr>
        <w:tc>
          <w:tcPr>
            <w:tcW w:w="383" w:type="pct"/>
            <w:shd w:val="clear" w:color="auto" w:fill="auto"/>
            <w:vAlign w:val="center"/>
          </w:tcPr>
          <w:p w14:paraId="5A9E8828" w14:textId="38D8C9A3" w:rsidR="00F07E56" w:rsidRPr="008E64C9" w:rsidRDefault="00F07E56" w:rsidP="00F07E56">
            <w:pPr>
              <w:jc w:val="center"/>
              <w:rPr>
                <w:rFonts w:ascii="Calibri" w:hAnsi="Calibri" w:cs="Calibri"/>
                <w:sz w:val="16"/>
                <w:szCs w:val="16"/>
              </w:rPr>
            </w:pPr>
            <w:r>
              <w:rPr>
                <w:rFonts w:ascii="Calibri" w:hAnsi="Calibri" w:cs="Calibri"/>
                <w:sz w:val="16"/>
                <w:szCs w:val="16"/>
              </w:rPr>
              <w:t>66</w:t>
            </w:r>
          </w:p>
        </w:tc>
        <w:tc>
          <w:tcPr>
            <w:tcW w:w="3427" w:type="pct"/>
            <w:tcBorders>
              <w:top w:val="dotted" w:sz="4" w:space="0" w:color="000000"/>
              <w:left w:val="dotted" w:sz="4" w:space="0" w:color="000000"/>
              <w:bottom w:val="dotted" w:sz="4" w:space="0" w:color="000000"/>
            </w:tcBorders>
            <w:shd w:val="clear" w:color="auto" w:fill="auto"/>
          </w:tcPr>
          <w:p w14:paraId="22C831EA" w14:textId="77777777" w:rsidR="00F07E56" w:rsidRDefault="00F07E56" w:rsidP="00F07E56">
            <w:pPr>
              <w:rPr>
                <w:rFonts w:ascii="Calibri" w:hAnsi="Calibri" w:cs="Calibri"/>
                <w:sz w:val="16"/>
                <w:szCs w:val="16"/>
              </w:rPr>
            </w:pPr>
            <w:r w:rsidRPr="00F07E56">
              <w:rPr>
                <w:rFonts w:ascii="Calibri" w:hAnsi="Calibri" w:cs="Calibri"/>
                <w:b/>
                <w:bCs/>
                <w:sz w:val="16"/>
                <w:szCs w:val="16"/>
              </w:rPr>
              <w:t>GRIP REMOTE CONTROL</w:t>
            </w:r>
            <w:r w:rsidRPr="00F07E56">
              <w:rPr>
                <w:rFonts w:ascii="Calibri" w:hAnsi="Calibri" w:cs="Calibri"/>
                <w:b/>
                <w:bCs/>
                <w:sz w:val="16"/>
                <w:szCs w:val="16"/>
              </w:rPr>
              <w:br/>
            </w:r>
            <w:r w:rsidRPr="00F07E56">
              <w:rPr>
                <w:rFonts w:ascii="Calibri" w:hAnsi="Calibri" w:cs="Calibri"/>
                <w:bCs/>
                <w:sz w:val="16"/>
                <w:szCs w:val="16"/>
              </w:rPr>
              <w:t>ParacámaradecineSonyBURANO8KFuncionesdeencendido/apagado, zoom y enfoque</w:t>
            </w:r>
            <w:r w:rsidRPr="00F07E56">
              <w:rPr>
                <w:rFonts w:ascii="Calibri" w:hAnsi="Calibri" w:cs="Calibri"/>
                <w:b/>
                <w:bCs/>
                <w:sz w:val="16"/>
                <w:szCs w:val="16"/>
              </w:rPr>
              <w:t xml:space="preserve"> </w:t>
            </w:r>
            <w:r w:rsidRPr="00F07E56">
              <w:rPr>
                <w:rFonts w:ascii="Calibri" w:hAnsi="Calibri" w:cs="Calibri"/>
                <w:bCs/>
                <w:sz w:val="16"/>
                <w:szCs w:val="16"/>
              </w:rPr>
              <w:t>Brazo de extensión extensible</w:t>
            </w:r>
            <w:r w:rsidRPr="00F07E56">
              <w:rPr>
                <w:rFonts w:ascii="Calibri" w:hAnsi="Calibri" w:cs="Calibri"/>
                <w:bCs/>
                <w:sz w:val="16"/>
                <w:szCs w:val="16"/>
              </w:rPr>
              <w:br/>
              <w:t>Cable LANC de 3,5 mm en espiral</w:t>
            </w:r>
            <w:r w:rsidRPr="00F07E56">
              <w:rPr>
                <w:rFonts w:ascii="Calibri" w:hAnsi="Calibri" w:cs="Calibri"/>
                <w:bCs/>
                <w:sz w:val="16"/>
                <w:szCs w:val="16"/>
              </w:rPr>
              <w:br/>
              <w:t>Se monta con roseta estándar de Sony Empuñadura contorneada con correa de soporte</w:t>
            </w:r>
            <w:r w:rsidRPr="00F07E56">
              <w:rPr>
                <w:rFonts w:ascii="Calibri" w:hAnsi="Calibri" w:cs="Calibri"/>
                <w:b/>
                <w:bCs/>
                <w:sz w:val="16"/>
                <w:szCs w:val="16"/>
              </w:rPr>
              <w:br/>
            </w:r>
            <w:r w:rsidRPr="00F07E56">
              <w:rPr>
                <w:rFonts w:ascii="Calibri" w:hAnsi="Calibri" w:cs="Calibri"/>
                <w:sz w:val="16"/>
                <w:szCs w:val="16"/>
              </w:rPr>
              <w:t>Tipo de equipo: Control remoto para manejar la cámara a distancia.</w:t>
            </w:r>
          </w:p>
          <w:p w14:paraId="0EDA586D" w14:textId="039268B9"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697F04AB" w14:textId="4C82F4B6"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48E3015E" w14:textId="56F2D99C"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5A208D59" w14:textId="77777777" w:rsidTr="00857EF1">
        <w:trPr>
          <w:trHeight w:val="94"/>
          <w:jc w:val="center"/>
        </w:trPr>
        <w:tc>
          <w:tcPr>
            <w:tcW w:w="383" w:type="pct"/>
            <w:shd w:val="clear" w:color="auto" w:fill="auto"/>
            <w:vAlign w:val="center"/>
          </w:tcPr>
          <w:p w14:paraId="037722B5" w14:textId="22E7477B" w:rsidR="00F07E56" w:rsidRPr="008E64C9" w:rsidRDefault="00F07E56" w:rsidP="00F07E56">
            <w:pPr>
              <w:jc w:val="center"/>
              <w:rPr>
                <w:rFonts w:ascii="Calibri" w:hAnsi="Calibri" w:cs="Calibri"/>
                <w:sz w:val="16"/>
                <w:szCs w:val="16"/>
              </w:rPr>
            </w:pPr>
            <w:r>
              <w:rPr>
                <w:rFonts w:ascii="Calibri" w:hAnsi="Calibri" w:cs="Calibri"/>
                <w:sz w:val="16"/>
                <w:szCs w:val="16"/>
              </w:rPr>
              <w:t>67</w:t>
            </w:r>
          </w:p>
        </w:tc>
        <w:tc>
          <w:tcPr>
            <w:tcW w:w="3427" w:type="pct"/>
            <w:tcBorders>
              <w:top w:val="dotted" w:sz="4" w:space="0" w:color="000000"/>
              <w:left w:val="dotted" w:sz="4" w:space="0" w:color="000000"/>
              <w:bottom w:val="dotted" w:sz="4" w:space="0" w:color="000000"/>
            </w:tcBorders>
            <w:shd w:val="clear" w:color="auto" w:fill="auto"/>
          </w:tcPr>
          <w:p w14:paraId="13746385"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Tilta</w:t>
            </w:r>
            <w:proofErr w:type="spellEnd"/>
            <w:r w:rsidRPr="00F07E56">
              <w:rPr>
                <w:rFonts w:ascii="Calibri" w:hAnsi="Calibri" w:cs="Calibri"/>
                <w:b/>
                <w:bCs/>
                <w:sz w:val="16"/>
                <w:szCs w:val="16"/>
              </w:rPr>
              <w:t xml:space="preserve"> Camera Cage </w:t>
            </w:r>
            <w:proofErr w:type="spellStart"/>
            <w:r w:rsidRPr="00F07E56">
              <w:rPr>
                <w:rFonts w:ascii="Calibri" w:hAnsi="Calibri" w:cs="Calibri"/>
                <w:b/>
                <w:bCs/>
                <w:sz w:val="16"/>
                <w:szCs w:val="16"/>
              </w:rPr>
              <w:t>Advanced</w:t>
            </w:r>
            <w:proofErr w:type="spellEnd"/>
            <w:r w:rsidRPr="00F07E56">
              <w:rPr>
                <w:rFonts w:ascii="Calibri" w:hAnsi="Calibri" w:cs="Calibri"/>
                <w:b/>
                <w:bCs/>
                <w:sz w:val="16"/>
                <w:szCs w:val="16"/>
              </w:rPr>
              <w:t xml:space="preserve"> Kit </w:t>
            </w:r>
            <w:proofErr w:type="spellStart"/>
            <w:r w:rsidRPr="00F07E56">
              <w:rPr>
                <w:rFonts w:ascii="Calibri" w:hAnsi="Calibri" w:cs="Calibri"/>
                <w:b/>
                <w:bCs/>
                <w:sz w:val="16"/>
                <w:szCs w:val="16"/>
              </w:rPr>
              <w:t>for</w:t>
            </w:r>
            <w:proofErr w:type="spellEnd"/>
            <w:r w:rsidRPr="00F07E56">
              <w:rPr>
                <w:rFonts w:ascii="Calibri" w:hAnsi="Calibri" w:cs="Calibri"/>
                <w:b/>
                <w:bCs/>
                <w:sz w:val="16"/>
                <w:szCs w:val="16"/>
              </w:rPr>
              <w:t xml:space="preserve"> Sony BURANO (V-Mount)</w:t>
            </w:r>
            <w:r w:rsidRPr="00F07E56">
              <w:rPr>
                <w:rFonts w:ascii="Calibri" w:hAnsi="Calibri" w:cs="Calibri"/>
                <w:b/>
                <w:bCs/>
                <w:sz w:val="16"/>
                <w:szCs w:val="16"/>
              </w:rPr>
              <w:br/>
            </w:r>
            <w:r w:rsidRPr="00F07E56">
              <w:rPr>
                <w:rFonts w:ascii="Calibri" w:hAnsi="Calibri" w:cs="Calibri"/>
                <w:sz w:val="16"/>
                <w:szCs w:val="16"/>
              </w:rPr>
              <w:t xml:space="preserve">Tipo de equipo: Estructura que protege la cámara Sony </w:t>
            </w:r>
            <w:proofErr w:type="spellStart"/>
            <w:r w:rsidRPr="00F07E56">
              <w:rPr>
                <w:rFonts w:ascii="Calibri" w:hAnsi="Calibri" w:cs="Calibri"/>
                <w:sz w:val="16"/>
                <w:szCs w:val="16"/>
              </w:rPr>
              <w:t>Burano</w:t>
            </w:r>
            <w:proofErr w:type="spellEnd"/>
            <w:r w:rsidRPr="00F07E56">
              <w:rPr>
                <w:rFonts w:ascii="Calibri" w:hAnsi="Calibri" w:cs="Calibri"/>
                <w:sz w:val="16"/>
                <w:szCs w:val="16"/>
              </w:rPr>
              <w:t xml:space="preserve"> y permite agregar accesorios.</w:t>
            </w:r>
          </w:p>
          <w:p w14:paraId="0C7B35ED" w14:textId="3D4ECF52"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6DD0731A" w14:textId="4F64D3A3"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70DC9A83" w14:textId="6A1801FC"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6D4E395A" w14:textId="77777777" w:rsidTr="00857EF1">
        <w:trPr>
          <w:trHeight w:val="94"/>
          <w:jc w:val="center"/>
        </w:trPr>
        <w:tc>
          <w:tcPr>
            <w:tcW w:w="383" w:type="pct"/>
            <w:shd w:val="clear" w:color="auto" w:fill="auto"/>
            <w:vAlign w:val="center"/>
          </w:tcPr>
          <w:p w14:paraId="2DDB6F9E" w14:textId="35674472" w:rsidR="00F07E56" w:rsidRPr="008E64C9" w:rsidRDefault="00F07E56" w:rsidP="00F07E56">
            <w:pPr>
              <w:jc w:val="center"/>
              <w:rPr>
                <w:rFonts w:ascii="Calibri" w:hAnsi="Calibri" w:cs="Calibri"/>
                <w:sz w:val="16"/>
                <w:szCs w:val="16"/>
              </w:rPr>
            </w:pPr>
            <w:r>
              <w:rPr>
                <w:rFonts w:ascii="Calibri" w:hAnsi="Calibri" w:cs="Calibri"/>
                <w:sz w:val="16"/>
                <w:szCs w:val="16"/>
              </w:rPr>
              <w:t>68</w:t>
            </w:r>
          </w:p>
        </w:tc>
        <w:tc>
          <w:tcPr>
            <w:tcW w:w="3427" w:type="pct"/>
            <w:tcBorders>
              <w:top w:val="dotted" w:sz="4" w:space="0" w:color="000000"/>
              <w:left w:val="dotted" w:sz="4" w:space="0" w:color="000000"/>
              <w:bottom w:val="dotted" w:sz="4" w:space="0" w:color="000000"/>
            </w:tcBorders>
            <w:shd w:val="clear" w:color="auto" w:fill="auto"/>
          </w:tcPr>
          <w:p w14:paraId="451997B2"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Elvid</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Coiled</w:t>
            </w:r>
            <w:proofErr w:type="spellEnd"/>
            <w:r w:rsidRPr="00F07E56">
              <w:rPr>
                <w:rFonts w:ascii="Calibri" w:hAnsi="Calibri" w:cs="Calibri"/>
                <w:b/>
                <w:bCs/>
                <w:sz w:val="16"/>
                <w:szCs w:val="16"/>
              </w:rPr>
              <w:t xml:space="preserve"> SDI Cable (3')</w:t>
            </w:r>
            <w:r w:rsidRPr="00F07E56">
              <w:rPr>
                <w:rFonts w:ascii="Calibri" w:hAnsi="Calibri" w:cs="Calibri"/>
                <w:b/>
                <w:bCs/>
                <w:sz w:val="16"/>
                <w:szCs w:val="16"/>
              </w:rPr>
              <w:br/>
            </w:r>
            <w:r w:rsidRPr="00F07E56">
              <w:rPr>
                <w:rFonts w:ascii="Calibri" w:hAnsi="Calibri" w:cs="Calibri"/>
                <w:sz w:val="16"/>
                <w:szCs w:val="16"/>
              </w:rPr>
              <w:t>Tipo de equipo: Cable que transmite video de la cámara a un monitor.</w:t>
            </w:r>
          </w:p>
          <w:p w14:paraId="5655C388" w14:textId="5E8F937A"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333B2F05" w14:textId="44FAD2C8"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00879AE7" w14:textId="657527CF"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009F0909" w14:textId="77777777" w:rsidTr="00857EF1">
        <w:trPr>
          <w:trHeight w:val="94"/>
          <w:jc w:val="center"/>
        </w:trPr>
        <w:tc>
          <w:tcPr>
            <w:tcW w:w="383" w:type="pct"/>
            <w:shd w:val="clear" w:color="auto" w:fill="auto"/>
            <w:vAlign w:val="center"/>
          </w:tcPr>
          <w:p w14:paraId="6CFB1CB1" w14:textId="4C48D6D7" w:rsidR="00F07E56" w:rsidRPr="008E64C9" w:rsidRDefault="00F07E56" w:rsidP="00F07E56">
            <w:pPr>
              <w:jc w:val="center"/>
              <w:rPr>
                <w:rFonts w:ascii="Calibri" w:hAnsi="Calibri" w:cs="Calibri"/>
                <w:sz w:val="16"/>
                <w:szCs w:val="16"/>
              </w:rPr>
            </w:pPr>
            <w:r>
              <w:rPr>
                <w:rFonts w:ascii="Calibri" w:hAnsi="Calibri" w:cs="Calibri"/>
                <w:sz w:val="16"/>
                <w:szCs w:val="16"/>
              </w:rPr>
              <w:t>69</w:t>
            </w:r>
          </w:p>
        </w:tc>
        <w:tc>
          <w:tcPr>
            <w:tcW w:w="3427" w:type="pct"/>
            <w:tcBorders>
              <w:top w:val="dotted" w:sz="4" w:space="0" w:color="000000"/>
              <w:left w:val="dotted" w:sz="4" w:space="0" w:color="000000"/>
              <w:bottom w:val="dotted" w:sz="4" w:space="0" w:color="000000"/>
            </w:tcBorders>
            <w:shd w:val="clear" w:color="auto" w:fill="auto"/>
          </w:tcPr>
          <w:p w14:paraId="1B74B8BE"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IndiPRO</w:t>
            </w:r>
            <w:proofErr w:type="spellEnd"/>
            <w:r w:rsidRPr="00F07E56">
              <w:rPr>
                <w:rFonts w:ascii="Calibri" w:hAnsi="Calibri" w:cs="Calibri"/>
                <w:b/>
                <w:bCs/>
                <w:sz w:val="16"/>
                <w:szCs w:val="16"/>
              </w:rPr>
              <w:t xml:space="preserve"> Tools 2 x Micro-Series 98Wh Li-Ion V-Mount </w:t>
            </w:r>
            <w:proofErr w:type="spellStart"/>
            <w:r w:rsidRPr="00F07E56">
              <w:rPr>
                <w:rFonts w:ascii="Calibri" w:hAnsi="Calibri" w:cs="Calibri"/>
                <w:b/>
                <w:bCs/>
                <w:sz w:val="16"/>
                <w:szCs w:val="16"/>
              </w:rPr>
              <w:t>Batteries</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with</w:t>
            </w:r>
            <w:proofErr w:type="spellEnd"/>
            <w:r w:rsidRPr="00F07E56">
              <w:rPr>
                <w:rFonts w:ascii="Calibri" w:hAnsi="Calibri" w:cs="Calibri"/>
                <w:b/>
                <w:bCs/>
                <w:sz w:val="16"/>
                <w:szCs w:val="16"/>
              </w:rPr>
              <w:t xml:space="preserve"> Dual V-Mount </w:t>
            </w:r>
            <w:proofErr w:type="spellStart"/>
            <w:r w:rsidRPr="00F07E56">
              <w:rPr>
                <w:rFonts w:ascii="Calibri" w:hAnsi="Calibri" w:cs="Calibri"/>
                <w:b/>
                <w:bCs/>
                <w:sz w:val="16"/>
                <w:szCs w:val="16"/>
              </w:rPr>
              <w:t>Battery</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Charger</w:t>
            </w:r>
            <w:proofErr w:type="spellEnd"/>
            <w:r w:rsidRPr="00F07E56">
              <w:rPr>
                <w:rFonts w:ascii="Calibri" w:hAnsi="Calibri" w:cs="Calibri"/>
                <w:b/>
                <w:bCs/>
                <w:sz w:val="16"/>
                <w:szCs w:val="16"/>
              </w:rPr>
              <w:t xml:space="preserve"> Kit</w:t>
            </w:r>
            <w:r w:rsidRPr="00F07E56">
              <w:rPr>
                <w:rFonts w:ascii="Calibri" w:hAnsi="Calibri" w:cs="Calibri"/>
                <w:b/>
                <w:bCs/>
                <w:sz w:val="16"/>
                <w:szCs w:val="16"/>
              </w:rPr>
              <w:br/>
            </w:r>
            <w:r w:rsidRPr="00F07E56">
              <w:rPr>
                <w:rFonts w:ascii="Calibri" w:hAnsi="Calibri" w:cs="Calibri"/>
                <w:sz w:val="16"/>
                <w:szCs w:val="16"/>
              </w:rPr>
              <w:t>Tipo de equipo: Baterías de uso rudo para dar energía a la cámara.</w:t>
            </w:r>
          </w:p>
          <w:p w14:paraId="7888A65D" w14:textId="2517C1DB"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2D632590" w14:textId="3E1B2514"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4FA4CED1" w14:textId="326A50B3"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2</w:t>
            </w:r>
          </w:p>
        </w:tc>
      </w:tr>
      <w:tr w:rsidR="00F07E56" w:rsidRPr="001E410F" w14:paraId="722F94B1" w14:textId="77777777" w:rsidTr="00857EF1">
        <w:trPr>
          <w:trHeight w:val="94"/>
          <w:jc w:val="center"/>
        </w:trPr>
        <w:tc>
          <w:tcPr>
            <w:tcW w:w="383" w:type="pct"/>
            <w:shd w:val="clear" w:color="auto" w:fill="auto"/>
            <w:vAlign w:val="center"/>
          </w:tcPr>
          <w:p w14:paraId="702A6154" w14:textId="7EC319E9" w:rsidR="00F07E56" w:rsidRPr="008E64C9" w:rsidRDefault="00F07E56" w:rsidP="00F07E56">
            <w:pPr>
              <w:jc w:val="center"/>
              <w:rPr>
                <w:rFonts w:ascii="Calibri" w:hAnsi="Calibri" w:cs="Calibri"/>
                <w:sz w:val="16"/>
                <w:szCs w:val="16"/>
              </w:rPr>
            </w:pPr>
            <w:r>
              <w:rPr>
                <w:rFonts w:ascii="Calibri" w:hAnsi="Calibri" w:cs="Calibri"/>
                <w:sz w:val="16"/>
                <w:szCs w:val="16"/>
              </w:rPr>
              <w:t>70</w:t>
            </w:r>
          </w:p>
        </w:tc>
        <w:tc>
          <w:tcPr>
            <w:tcW w:w="3427" w:type="pct"/>
            <w:tcBorders>
              <w:top w:val="dotted" w:sz="4" w:space="0" w:color="000000"/>
              <w:left w:val="dotted" w:sz="4" w:space="0" w:color="000000"/>
              <w:bottom w:val="dotted" w:sz="4" w:space="0" w:color="000000"/>
            </w:tcBorders>
            <w:shd w:val="clear" w:color="auto" w:fill="auto"/>
          </w:tcPr>
          <w:p w14:paraId="1D3A57A6"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Pearstone</w:t>
            </w:r>
            <w:proofErr w:type="spellEnd"/>
            <w:r w:rsidRPr="00F07E56">
              <w:rPr>
                <w:rFonts w:ascii="Calibri" w:hAnsi="Calibri" w:cs="Calibri"/>
                <w:b/>
                <w:bCs/>
                <w:sz w:val="16"/>
                <w:szCs w:val="16"/>
              </w:rPr>
              <w:t xml:space="preserve"> HDA-810 8K Ultra-High </w:t>
            </w:r>
            <w:proofErr w:type="spellStart"/>
            <w:r w:rsidRPr="00F07E56">
              <w:rPr>
                <w:rFonts w:ascii="Calibri" w:hAnsi="Calibri" w:cs="Calibri"/>
                <w:b/>
                <w:bCs/>
                <w:sz w:val="16"/>
                <w:szCs w:val="16"/>
              </w:rPr>
              <w:t>Speed</w:t>
            </w:r>
            <w:proofErr w:type="spellEnd"/>
            <w:r w:rsidRPr="00F07E56">
              <w:rPr>
                <w:rFonts w:ascii="Calibri" w:hAnsi="Calibri" w:cs="Calibri"/>
                <w:b/>
                <w:bCs/>
                <w:sz w:val="16"/>
                <w:szCs w:val="16"/>
              </w:rPr>
              <w:t xml:space="preserve"> HDMI Cable (Black, 10')</w:t>
            </w:r>
            <w:r w:rsidRPr="00F07E56">
              <w:rPr>
                <w:rFonts w:ascii="Calibri" w:hAnsi="Calibri" w:cs="Calibri"/>
                <w:b/>
                <w:bCs/>
                <w:sz w:val="16"/>
                <w:szCs w:val="16"/>
              </w:rPr>
              <w:br/>
            </w:r>
            <w:r w:rsidRPr="00F07E56">
              <w:rPr>
                <w:rFonts w:ascii="Calibri" w:hAnsi="Calibri" w:cs="Calibri"/>
                <w:sz w:val="16"/>
                <w:szCs w:val="16"/>
              </w:rPr>
              <w:t>Tipo de equipo: Cable para conectar la cámara a un monitor.</w:t>
            </w:r>
          </w:p>
          <w:p w14:paraId="24E4C329" w14:textId="1A89381C"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771FD3A2" w14:textId="1D581174"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1B06E298" w14:textId="56A257F8"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2</w:t>
            </w:r>
          </w:p>
        </w:tc>
      </w:tr>
      <w:tr w:rsidR="00F07E56" w:rsidRPr="001E410F" w14:paraId="4E2FF633" w14:textId="77777777" w:rsidTr="00857EF1">
        <w:trPr>
          <w:trHeight w:val="94"/>
          <w:jc w:val="center"/>
        </w:trPr>
        <w:tc>
          <w:tcPr>
            <w:tcW w:w="383" w:type="pct"/>
            <w:shd w:val="clear" w:color="auto" w:fill="auto"/>
            <w:vAlign w:val="center"/>
          </w:tcPr>
          <w:p w14:paraId="26684256" w14:textId="5228603B" w:rsidR="00F07E56" w:rsidRPr="008E64C9" w:rsidRDefault="00F07E56" w:rsidP="00F07E56">
            <w:pPr>
              <w:jc w:val="center"/>
              <w:rPr>
                <w:rFonts w:ascii="Calibri" w:hAnsi="Calibri" w:cs="Calibri"/>
                <w:sz w:val="16"/>
                <w:szCs w:val="16"/>
              </w:rPr>
            </w:pPr>
            <w:r>
              <w:rPr>
                <w:rFonts w:ascii="Calibri" w:hAnsi="Calibri" w:cs="Calibri"/>
                <w:sz w:val="16"/>
                <w:szCs w:val="16"/>
              </w:rPr>
              <w:t>71</w:t>
            </w:r>
          </w:p>
        </w:tc>
        <w:tc>
          <w:tcPr>
            <w:tcW w:w="3427" w:type="pct"/>
            <w:tcBorders>
              <w:top w:val="dotted" w:sz="4" w:space="0" w:color="000000"/>
              <w:left w:val="dotted" w:sz="4" w:space="0" w:color="000000"/>
              <w:bottom w:val="dotted" w:sz="4" w:space="0" w:color="000000"/>
            </w:tcBorders>
            <w:shd w:val="clear" w:color="auto" w:fill="auto"/>
          </w:tcPr>
          <w:p w14:paraId="78BCD633"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Wooden</w:t>
            </w:r>
            <w:proofErr w:type="spellEnd"/>
            <w:r w:rsidRPr="00F07E56">
              <w:rPr>
                <w:rFonts w:ascii="Calibri" w:hAnsi="Calibri" w:cs="Calibri"/>
                <w:b/>
                <w:bCs/>
                <w:sz w:val="16"/>
                <w:szCs w:val="16"/>
              </w:rPr>
              <w:t xml:space="preserve"> Camera D-Box </w:t>
            </w:r>
            <w:proofErr w:type="spellStart"/>
            <w:r w:rsidRPr="00F07E56">
              <w:rPr>
                <w:rFonts w:ascii="Calibri" w:hAnsi="Calibri" w:cs="Calibri"/>
                <w:b/>
                <w:bCs/>
                <w:sz w:val="16"/>
                <w:szCs w:val="16"/>
              </w:rPr>
              <w:t>for</w:t>
            </w:r>
            <w:proofErr w:type="spellEnd"/>
            <w:r w:rsidRPr="00F07E56">
              <w:rPr>
                <w:rFonts w:ascii="Calibri" w:hAnsi="Calibri" w:cs="Calibri"/>
                <w:b/>
                <w:bCs/>
                <w:sz w:val="16"/>
                <w:szCs w:val="16"/>
              </w:rPr>
              <w:t xml:space="preserve"> Sony </w:t>
            </w:r>
            <w:proofErr w:type="spellStart"/>
            <w:r w:rsidRPr="00F07E56">
              <w:rPr>
                <w:rFonts w:ascii="Calibri" w:hAnsi="Calibri" w:cs="Calibri"/>
                <w:b/>
                <w:bCs/>
                <w:sz w:val="16"/>
                <w:szCs w:val="16"/>
              </w:rPr>
              <w:t>Burano</w:t>
            </w:r>
            <w:proofErr w:type="spellEnd"/>
            <w:r w:rsidRPr="00F07E56">
              <w:rPr>
                <w:rFonts w:ascii="Calibri" w:hAnsi="Calibri" w:cs="Calibri"/>
                <w:b/>
                <w:bCs/>
                <w:sz w:val="16"/>
                <w:szCs w:val="16"/>
              </w:rPr>
              <w:t xml:space="preserve"> Camera (V-Mount)</w:t>
            </w:r>
            <w:r w:rsidRPr="00F07E56">
              <w:rPr>
                <w:rFonts w:ascii="Calibri" w:hAnsi="Calibri" w:cs="Calibri"/>
                <w:b/>
                <w:bCs/>
                <w:sz w:val="16"/>
                <w:szCs w:val="16"/>
              </w:rPr>
              <w:br/>
            </w:r>
            <w:r w:rsidRPr="00F07E56">
              <w:rPr>
                <w:rFonts w:ascii="Calibri" w:hAnsi="Calibri" w:cs="Calibri"/>
                <w:sz w:val="16"/>
                <w:szCs w:val="16"/>
              </w:rPr>
              <w:t>Tipo de equipo: Caja que organiza y distribuye las conexiones de energía.</w:t>
            </w:r>
          </w:p>
          <w:p w14:paraId="08C5B6C9" w14:textId="7E5E0A44"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2401F2D2" w14:textId="34AF63C5"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79CD25CC" w14:textId="47934279"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14B60971" w14:textId="77777777" w:rsidTr="00B6542A">
        <w:trPr>
          <w:trHeight w:val="94"/>
          <w:jc w:val="center"/>
        </w:trPr>
        <w:tc>
          <w:tcPr>
            <w:tcW w:w="383" w:type="pct"/>
            <w:shd w:val="clear" w:color="auto" w:fill="D5DCE4" w:themeFill="text2" w:themeFillTint="33"/>
            <w:vAlign w:val="center"/>
          </w:tcPr>
          <w:p w14:paraId="2104DC5E" w14:textId="1B7B9479" w:rsidR="00F07E56" w:rsidRPr="008E64C9" w:rsidRDefault="00F07E56" w:rsidP="00F07E56">
            <w:pPr>
              <w:jc w:val="center"/>
              <w:rPr>
                <w:rFonts w:ascii="Calibri" w:hAnsi="Calibri" w:cs="Calibri"/>
                <w:sz w:val="16"/>
                <w:szCs w:val="16"/>
              </w:rPr>
            </w:pPr>
            <w:r>
              <w:rPr>
                <w:rFonts w:ascii="Calibri" w:hAnsi="Calibri" w:cs="Calibri"/>
                <w:sz w:val="16"/>
                <w:szCs w:val="16"/>
              </w:rPr>
              <w:t>72</w:t>
            </w:r>
          </w:p>
        </w:tc>
        <w:tc>
          <w:tcPr>
            <w:tcW w:w="3427" w:type="pct"/>
            <w:tcBorders>
              <w:top w:val="dotted" w:sz="4" w:space="0" w:color="000000"/>
              <w:left w:val="dotted" w:sz="4" w:space="0" w:color="000000"/>
              <w:bottom w:val="dotted" w:sz="4" w:space="0" w:color="000000"/>
            </w:tcBorders>
            <w:shd w:val="clear" w:color="auto" w:fill="auto"/>
          </w:tcPr>
          <w:p w14:paraId="6B41ACE3"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Kondor</w:t>
            </w:r>
            <w:proofErr w:type="spellEnd"/>
            <w:r w:rsidRPr="00F07E56">
              <w:rPr>
                <w:rFonts w:ascii="Calibri" w:hAnsi="Calibri" w:cs="Calibri"/>
                <w:b/>
                <w:bCs/>
                <w:sz w:val="16"/>
                <w:szCs w:val="16"/>
              </w:rPr>
              <w:t xml:space="preserve"> Blue </w:t>
            </w:r>
            <w:proofErr w:type="spellStart"/>
            <w:r w:rsidRPr="00F07E56">
              <w:rPr>
                <w:rFonts w:ascii="Calibri" w:hAnsi="Calibri" w:cs="Calibri"/>
                <w:b/>
                <w:bCs/>
                <w:sz w:val="16"/>
                <w:szCs w:val="16"/>
              </w:rPr>
              <w:t>Male</w:t>
            </w:r>
            <w:proofErr w:type="spellEnd"/>
            <w:r w:rsidRPr="00F07E56">
              <w:rPr>
                <w:rFonts w:ascii="Calibri" w:hAnsi="Calibri" w:cs="Calibri"/>
                <w:b/>
                <w:bCs/>
                <w:sz w:val="16"/>
                <w:szCs w:val="16"/>
              </w:rPr>
              <w:t xml:space="preserve"> D-</w:t>
            </w:r>
            <w:proofErr w:type="spellStart"/>
            <w:r w:rsidRPr="00F07E56">
              <w:rPr>
                <w:rFonts w:ascii="Calibri" w:hAnsi="Calibri" w:cs="Calibri"/>
                <w:b/>
                <w:bCs/>
                <w:sz w:val="16"/>
                <w:szCs w:val="16"/>
              </w:rPr>
              <w:t>Tap</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to</w:t>
            </w:r>
            <w:proofErr w:type="spellEnd"/>
            <w:r w:rsidRPr="00F07E56">
              <w:rPr>
                <w:rFonts w:ascii="Calibri" w:hAnsi="Calibri" w:cs="Calibri"/>
                <w:b/>
                <w:bCs/>
                <w:sz w:val="16"/>
                <w:szCs w:val="16"/>
              </w:rPr>
              <w:t xml:space="preserve"> 4-Port </w:t>
            </w:r>
            <w:proofErr w:type="spellStart"/>
            <w:r w:rsidRPr="00F07E56">
              <w:rPr>
                <w:rFonts w:ascii="Calibri" w:hAnsi="Calibri" w:cs="Calibri"/>
                <w:b/>
                <w:bCs/>
                <w:sz w:val="16"/>
                <w:szCs w:val="16"/>
              </w:rPr>
              <w:t>Female</w:t>
            </w:r>
            <w:proofErr w:type="spellEnd"/>
            <w:r w:rsidRPr="00F07E56">
              <w:rPr>
                <w:rFonts w:ascii="Calibri" w:hAnsi="Calibri" w:cs="Calibri"/>
                <w:b/>
                <w:bCs/>
                <w:sz w:val="16"/>
                <w:szCs w:val="16"/>
              </w:rPr>
              <w:t xml:space="preserve"> D-</w:t>
            </w:r>
            <w:proofErr w:type="spellStart"/>
            <w:r w:rsidRPr="00F07E56">
              <w:rPr>
                <w:rFonts w:ascii="Calibri" w:hAnsi="Calibri" w:cs="Calibri"/>
                <w:b/>
                <w:bCs/>
                <w:sz w:val="16"/>
                <w:szCs w:val="16"/>
              </w:rPr>
              <w:t>Tap</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Splitter</w:t>
            </w:r>
            <w:proofErr w:type="spellEnd"/>
            <w:r w:rsidRPr="00F07E56">
              <w:rPr>
                <w:rFonts w:ascii="Calibri" w:hAnsi="Calibri" w:cs="Calibri"/>
                <w:b/>
                <w:bCs/>
                <w:sz w:val="16"/>
                <w:szCs w:val="16"/>
              </w:rPr>
              <w:t xml:space="preserve"> Hub </w:t>
            </w:r>
            <w:proofErr w:type="spellStart"/>
            <w:r w:rsidRPr="00F07E56">
              <w:rPr>
                <w:rFonts w:ascii="Calibri" w:hAnsi="Calibri" w:cs="Calibri"/>
                <w:b/>
                <w:bCs/>
                <w:sz w:val="16"/>
                <w:szCs w:val="16"/>
              </w:rPr>
              <w:t>with</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Voltmeter</w:t>
            </w:r>
            <w:proofErr w:type="spellEnd"/>
            <w:r w:rsidRPr="00F07E56">
              <w:rPr>
                <w:rFonts w:ascii="Calibri" w:hAnsi="Calibri" w:cs="Calibri"/>
                <w:b/>
                <w:bCs/>
                <w:sz w:val="16"/>
                <w:szCs w:val="16"/>
              </w:rPr>
              <w:t xml:space="preserve"> (16", </w:t>
            </w:r>
            <w:proofErr w:type="spellStart"/>
            <w:r w:rsidRPr="00F07E56">
              <w:rPr>
                <w:rFonts w:ascii="Calibri" w:hAnsi="Calibri" w:cs="Calibri"/>
                <w:b/>
                <w:bCs/>
                <w:sz w:val="16"/>
                <w:szCs w:val="16"/>
              </w:rPr>
              <w:t>Space</w:t>
            </w:r>
            <w:proofErr w:type="spellEnd"/>
            <w:r w:rsidRPr="00F07E56">
              <w:rPr>
                <w:rFonts w:ascii="Calibri" w:hAnsi="Calibri" w:cs="Calibri"/>
                <w:b/>
                <w:bCs/>
                <w:sz w:val="16"/>
                <w:szCs w:val="16"/>
              </w:rPr>
              <w:t xml:space="preserve"> Gray)</w:t>
            </w:r>
            <w:r w:rsidRPr="00F07E56">
              <w:rPr>
                <w:rFonts w:ascii="Calibri" w:hAnsi="Calibri" w:cs="Calibri"/>
                <w:b/>
                <w:bCs/>
                <w:sz w:val="16"/>
                <w:szCs w:val="16"/>
              </w:rPr>
              <w:br/>
            </w:r>
            <w:r w:rsidRPr="00F07E56">
              <w:rPr>
                <w:rFonts w:ascii="Calibri" w:hAnsi="Calibri" w:cs="Calibri"/>
                <w:sz w:val="16"/>
                <w:szCs w:val="16"/>
              </w:rPr>
              <w:t>Tipo de equipo: Conector que reparte energía de una batería a varios equipos.</w:t>
            </w:r>
          </w:p>
          <w:p w14:paraId="5286D3D2" w14:textId="6100802A"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1978F8AE" w14:textId="39BC259D"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50E8F96F" w14:textId="01FBD5C6"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5CDFBE93" w14:textId="77777777" w:rsidTr="00B6542A">
        <w:trPr>
          <w:trHeight w:val="94"/>
          <w:jc w:val="center"/>
        </w:trPr>
        <w:tc>
          <w:tcPr>
            <w:tcW w:w="383" w:type="pct"/>
            <w:shd w:val="clear" w:color="auto" w:fill="D5DCE4" w:themeFill="text2" w:themeFillTint="33"/>
            <w:vAlign w:val="center"/>
          </w:tcPr>
          <w:p w14:paraId="26950008" w14:textId="48FA1DCD" w:rsidR="00F07E56" w:rsidRPr="008E64C9" w:rsidRDefault="00F07E56" w:rsidP="00F07E56">
            <w:pPr>
              <w:jc w:val="center"/>
              <w:rPr>
                <w:rFonts w:ascii="Calibri" w:hAnsi="Calibri" w:cs="Calibri"/>
                <w:sz w:val="16"/>
                <w:szCs w:val="16"/>
              </w:rPr>
            </w:pPr>
            <w:r>
              <w:rPr>
                <w:rFonts w:ascii="Calibri" w:hAnsi="Calibri" w:cs="Calibri"/>
                <w:sz w:val="16"/>
                <w:szCs w:val="16"/>
              </w:rPr>
              <w:t>73</w:t>
            </w:r>
          </w:p>
        </w:tc>
        <w:tc>
          <w:tcPr>
            <w:tcW w:w="3427" w:type="pct"/>
            <w:tcBorders>
              <w:top w:val="dotted" w:sz="4" w:space="0" w:color="000000"/>
              <w:left w:val="dotted" w:sz="4" w:space="0" w:color="000000"/>
              <w:bottom w:val="dotted" w:sz="4" w:space="0" w:color="000000"/>
            </w:tcBorders>
            <w:shd w:val="clear" w:color="auto" w:fill="auto"/>
          </w:tcPr>
          <w:p w14:paraId="4E1251EB"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Kondor</w:t>
            </w:r>
            <w:proofErr w:type="spellEnd"/>
            <w:r w:rsidRPr="00F07E56">
              <w:rPr>
                <w:rFonts w:ascii="Calibri" w:hAnsi="Calibri" w:cs="Calibri"/>
                <w:b/>
                <w:bCs/>
                <w:sz w:val="16"/>
                <w:szCs w:val="16"/>
              </w:rPr>
              <w:t xml:space="preserve"> Blue D-</w:t>
            </w:r>
            <w:proofErr w:type="spellStart"/>
            <w:r w:rsidRPr="00F07E56">
              <w:rPr>
                <w:rFonts w:ascii="Calibri" w:hAnsi="Calibri" w:cs="Calibri"/>
                <w:b/>
                <w:bCs/>
                <w:sz w:val="16"/>
                <w:szCs w:val="16"/>
              </w:rPr>
              <w:t>Tap</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to</w:t>
            </w:r>
            <w:proofErr w:type="spellEnd"/>
            <w:r w:rsidRPr="00F07E56">
              <w:rPr>
                <w:rFonts w:ascii="Calibri" w:hAnsi="Calibri" w:cs="Calibri"/>
                <w:b/>
                <w:bCs/>
                <w:sz w:val="16"/>
                <w:szCs w:val="16"/>
              </w:rPr>
              <w:t xml:space="preserve"> LEMO 0B-Type 2-Pin </w:t>
            </w:r>
            <w:proofErr w:type="spellStart"/>
            <w:r w:rsidRPr="00F07E56">
              <w:rPr>
                <w:rFonts w:ascii="Calibri" w:hAnsi="Calibri" w:cs="Calibri"/>
                <w:b/>
                <w:bCs/>
                <w:sz w:val="16"/>
                <w:szCs w:val="16"/>
              </w:rPr>
              <w:t>Male</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Power</w:t>
            </w:r>
            <w:proofErr w:type="spellEnd"/>
            <w:r w:rsidRPr="00F07E56">
              <w:rPr>
                <w:rFonts w:ascii="Calibri" w:hAnsi="Calibri" w:cs="Calibri"/>
                <w:b/>
                <w:bCs/>
                <w:sz w:val="16"/>
                <w:szCs w:val="16"/>
              </w:rPr>
              <w:t xml:space="preserve"> Cable (Raven Black)</w:t>
            </w:r>
            <w:r w:rsidRPr="00F07E56">
              <w:rPr>
                <w:rFonts w:ascii="Calibri" w:hAnsi="Calibri" w:cs="Calibri"/>
                <w:b/>
                <w:bCs/>
                <w:sz w:val="16"/>
                <w:szCs w:val="16"/>
              </w:rPr>
              <w:br/>
            </w:r>
            <w:r w:rsidRPr="00F07E56">
              <w:rPr>
                <w:rFonts w:ascii="Calibri" w:hAnsi="Calibri" w:cs="Calibri"/>
                <w:sz w:val="16"/>
                <w:szCs w:val="16"/>
              </w:rPr>
              <w:t>Tipo de equipo: Cable que lleva energía a equipos específicos.</w:t>
            </w:r>
          </w:p>
          <w:p w14:paraId="3D2EED6D" w14:textId="7A84A747"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4C57431E" w14:textId="2AEC3811"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4AB6AB8B" w14:textId="432FB686"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2</w:t>
            </w:r>
          </w:p>
        </w:tc>
      </w:tr>
      <w:tr w:rsidR="00F07E56" w:rsidRPr="001E410F" w14:paraId="631AC484" w14:textId="77777777" w:rsidTr="00857EF1">
        <w:trPr>
          <w:trHeight w:val="94"/>
          <w:jc w:val="center"/>
        </w:trPr>
        <w:tc>
          <w:tcPr>
            <w:tcW w:w="383" w:type="pct"/>
            <w:shd w:val="clear" w:color="auto" w:fill="auto"/>
            <w:vAlign w:val="center"/>
          </w:tcPr>
          <w:p w14:paraId="0E9EE765" w14:textId="0903967F" w:rsidR="00F07E56" w:rsidRPr="008E64C9" w:rsidRDefault="00F07E56" w:rsidP="00F07E56">
            <w:pPr>
              <w:jc w:val="center"/>
              <w:rPr>
                <w:rFonts w:ascii="Calibri" w:hAnsi="Calibri" w:cs="Calibri"/>
                <w:sz w:val="16"/>
                <w:szCs w:val="16"/>
              </w:rPr>
            </w:pPr>
            <w:r>
              <w:rPr>
                <w:rFonts w:ascii="Calibri" w:hAnsi="Calibri" w:cs="Calibri"/>
                <w:sz w:val="16"/>
                <w:szCs w:val="16"/>
              </w:rPr>
              <w:t>74</w:t>
            </w:r>
          </w:p>
        </w:tc>
        <w:tc>
          <w:tcPr>
            <w:tcW w:w="3427" w:type="pct"/>
            <w:tcBorders>
              <w:top w:val="dotted" w:sz="4" w:space="0" w:color="000000"/>
              <w:left w:val="dotted" w:sz="4" w:space="0" w:color="000000"/>
              <w:bottom w:val="dotted" w:sz="4" w:space="0" w:color="000000"/>
            </w:tcBorders>
            <w:shd w:val="clear" w:color="auto" w:fill="auto"/>
          </w:tcPr>
          <w:p w14:paraId="179A0A46" w14:textId="77777777" w:rsidR="00F07E56" w:rsidRDefault="00F07E56" w:rsidP="00F07E56">
            <w:pPr>
              <w:rPr>
                <w:rFonts w:ascii="Calibri" w:hAnsi="Calibri" w:cs="Calibri"/>
                <w:sz w:val="16"/>
                <w:szCs w:val="16"/>
              </w:rPr>
            </w:pPr>
            <w:r w:rsidRPr="00F07E56">
              <w:rPr>
                <w:rFonts w:ascii="Calibri" w:hAnsi="Calibri" w:cs="Calibri"/>
                <w:b/>
                <w:bCs/>
                <w:sz w:val="16"/>
                <w:szCs w:val="16"/>
              </w:rPr>
              <w:t xml:space="preserve">Jason Cases </w:t>
            </w:r>
            <w:proofErr w:type="spellStart"/>
            <w:r w:rsidRPr="00F07E56">
              <w:rPr>
                <w:rFonts w:ascii="Calibri" w:hAnsi="Calibri" w:cs="Calibri"/>
                <w:b/>
                <w:bCs/>
                <w:sz w:val="16"/>
                <w:szCs w:val="16"/>
              </w:rPr>
              <w:t>Wheeled</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Hard</w:t>
            </w:r>
            <w:proofErr w:type="spellEnd"/>
            <w:r w:rsidRPr="00F07E56">
              <w:rPr>
                <w:rFonts w:ascii="Calibri" w:hAnsi="Calibri" w:cs="Calibri"/>
                <w:b/>
                <w:bCs/>
                <w:sz w:val="16"/>
                <w:szCs w:val="16"/>
              </w:rPr>
              <w:t xml:space="preserve"> Case </w:t>
            </w:r>
            <w:proofErr w:type="spellStart"/>
            <w:r w:rsidRPr="00F07E56">
              <w:rPr>
                <w:rFonts w:ascii="Calibri" w:hAnsi="Calibri" w:cs="Calibri"/>
                <w:b/>
                <w:bCs/>
                <w:sz w:val="16"/>
                <w:szCs w:val="16"/>
              </w:rPr>
              <w:t>with</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Foam</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Insert</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for</w:t>
            </w:r>
            <w:proofErr w:type="spellEnd"/>
            <w:r w:rsidRPr="00F07E56">
              <w:rPr>
                <w:rFonts w:ascii="Calibri" w:hAnsi="Calibri" w:cs="Calibri"/>
                <w:b/>
                <w:bCs/>
                <w:sz w:val="16"/>
                <w:szCs w:val="16"/>
              </w:rPr>
              <w:t xml:space="preserve"> Sony BURANO</w:t>
            </w:r>
            <w:r w:rsidRPr="00F07E56">
              <w:rPr>
                <w:rFonts w:ascii="Calibri" w:hAnsi="Calibri" w:cs="Calibri"/>
                <w:b/>
                <w:bCs/>
                <w:sz w:val="16"/>
                <w:szCs w:val="16"/>
              </w:rPr>
              <w:br/>
            </w:r>
            <w:r w:rsidRPr="00F07E56">
              <w:rPr>
                <w:rFonts w:ascii="Calibri" w:hAnsi="Calibri" w:cs="Calibri"/>
                <w:sz w:val="16"/>
                <w:szCs w:val="16"/>
              </w:rPr>
              <w:t>Tipo de equipo: Maleta resistente para transportar la cámara con seguridad.</w:t>
            </w:r>
          </w:p>
          <w:p w14:paraId="011FC6F1" w14:textId="5E87B790"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3B1FB656" w14:textId="1B1454F3"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4AA2D038" w14:textId="760BBD66"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2DED86E9" w14:textId="77777777" w:rsidTr="00B6542A">
        <w:trPr>
          <w:trHeight w:val="94"/>
          <w:jc w:val="center"/>
        </w:trPr>
        <w:tc>
          <w:tcPr>
            <w:tcW w:w="383" w:type="pct"/>
            <w:shd w:val="clear" w:color="auto" w:fill="D5DCE4" w:themeFill="text2" w:themeFillTint="33"/>
            <w:vAlign w:val="center"/>
          </w:tcPr>
          <w:p w14:paraId="1EAEC6E2" w14:textId="4ED3CF84" w:rsidR="00F07E56" w:rsidRPr="008E64C9" w:rsidRDefault="00F07E56" w:rsidP="00F07E56">
            <w:pPr>
              <w:jc w:val="center"/>
              <w:rPr>
                <w:rFonts w:ascii="Calibri" w:hAnsi="Calibri" w:cs="Calibri"/>
                <w:sz w:val="16"/>
                <w:szCs w:val="16"/>
              </w:rPr>
            </w:pPr>
            <w:r>
              <w:rPr>
                <w:rFonts w:ascii="Calibri" w:hAnsi="Calibri" w:cs="Calibri"/>
                <w:sz w:val="16"/>
                <w:szCs w:val="16"/>
              </w:rPr>
              <w:t>75</w:t>
            </w:r>
          </w:p>
        </w:tc>
        <w:tc>
          <w:tcPr>
            <w:tcW w:w="3427" w:type="pct"/>
            <w:tcBorders>
              <w:top w:val="dotted" w:sz="4" w:space="0" w:color="000000"/>
              <w:left w:val="dotted" w:sz="4" w:space="0" w:color="000000"/>
              <w:bottom w:val="dotted" w:sz="4" w:space="0" w:color="000000"/>
            </w:tcBorders>
            <w:shd w:val="clear" w:color="auto" w:fill="auto"/>
          </w:tcPr>
          <w:p w14:paraId="3B3CBAFC" w14:textId="77777777" w:rsidR="00F07E56" w:rsidRDefault="00F07E56" w:rsidP="00F07E56">
            <w:pPr>
              <w:rPr>
                <w:rFonts w:ascii="Calibri" w:hAnsi="Calibri" w:cs="Calibri"/>
                <w:sz w:val="16"/>
                <w:szCs w:val="16"/>
              </w:rPr>
            </w:pPr>
            <w:r w:rsidRPr="00F07E56">
              <w:rPr>
                <w:rFonts w:ascii="Calibri" w:hAnsi="Calibri" w:cs="Calibri"/>
                <w:b/>
                <w:bCs/>
                <w:sz w:val="16"/>
                <w:szCs w:val="16"/>
                <w:lang w:val="pt-PT"/>
              </w:rPr>
              <w:t>Atomos Shinobi 7" 4K HDMI/SDI Monitor</w:t>
            </w:r>
            <w:r w:rsidRPr="00F07E56">
              <w:rPr>
                <w:rFonts w:ascii="Calibri" w:hAnsi="Calibri" w:cs="Calibri"/>
                <w:b/>
                <w:bCs/>
                <w:sz w:val="16"/>
                <w:szCs w:val="16"/>
                <w:lang w:val="pt-PT"/>
              </w:rPr>
              <w:br/>
            </w:r>
            <w:r w:rsidRPr="00F07E56">
              <w:rPr>
                <w:rFonts w:ascii="Calibri" w:hAnsi="Calibri" w:cs="Calibri"/>
                <w:sz w:val="16"/>
                <w:szCs w:val="16"/>
              </w:rPr>
              <w:t>Tipo de equipo: Pantalla externa para ver lo que graba la cámara.</w:t>
            </w:r>
          </w:p>
          <w:p w14:paraId="3210905D" w14:textId="1B7A3B2C"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407F0578" w14:textId="02DFAC25"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6401A395" w14:textId="59DBA70F"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6DCFD316" w14:textId="77777777" w:rsidTr="00B6542A">
        <w:trPr>
          <w:trHeight w:val="94"/>
          <w:jc w:val="center"/>
        </w:trPr>
        <w:tc>
          <w:tcPr>
            <w:tcW w:w="383" w:type="pct"/>
            <w:shd w:val="clear" w:color="auto" w:fill="D5DCE4" w:themeFill="text2" w:themeFillTint="33"/>
            <w:vAlign w:val="center"/>
          </w:tcPr>
          <w:p w14:paraId="0C5D752F" w14:textId="05E0A0D5" w:rsidR="00F07E56" w:rsidRPr="008E64C9" w:rsidRDefault="00F07E56" w:rsidP="00F07E56">
            <w:pPr>
              <w:jc w:val="center"/>
              <w:rPr>
                <w:rFonts w:ascii="Calibri" w:hAnsi="Calibri" w:cs="Calibri"/>
                <w:sz w:val="16"/>
                <w:szCs w:val="16"/>
              </w:rPr>
            </w:pPr>
            <w:r>
              <w:rPr>
                <w:rFonts w:ascii="Calibri" w:hAnsi="Calibri" w:cs="Calibri"/>
                <w:sz w:val="16"/>
                <w:szCs w:val="16"/>
              </w:rPr>
              <w:t>76</w:t>
            </w:r>
          </w:p>
        </w:tc>
        <w:tc>
          <w:tcPr>
            <w:tcW w:w="3427" w:type="pct"/>
            <w:tcBorders>
              <w:top w:val="dotted" w:sz="4" w:space="0" w:color="000000"/>
              <w:left w:val="dotted" w:sz="4" w:space="0" w:color="000000"/>
              <w:bottom w:val="dotted" w:sz="4" w:space="0" w:color="000000"/>
            </w:tcBorders>
            <w:shd w:val="clear" w:color="auto" w:fill="auto"/>
          </w:tcPr>
          <w:p w14:paraId="3E614153"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Atomos</w:t>
            </w:r>
            <w:proofErr w:type="spellEnd"/>
            <w:r w:rsidRPr="00F07E56">
              <w:rPr>
                <w:rFonts w:ascii="Calibri" w:hAnsi="Calibri" w:cs="Calibri"/>
                <w:b/>
                <w:bCs/>
                <w:sz w:val="16"/>
                <w:szCs w:val="16"/>
              </w:rPr>
              <w:t xml:space="preserve"> D-</w:t>
            </w:r>
            <w:proofErr w:type="spellStart"/>
            <w:r w:rsidRPr="00F07E56">
              <w:rPr>
                <w:rFonts w:ascii="Calibri" w:hAnsi="Calibri" w:cs="Calibri"/>
                <w:b/>
                <w:bCs/>
                <w:sz w:val="16"/>
                <w:szCs w:val="16"/>
              </w:rPr>
              <w:t>Tap</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to</w:t>
            </w:r>
            <w:proofErr w:type="spellEnd"/>
            <w:r w:rsidRPr="00F07E56">
              <w:rPr>
                <w:rFonts w:ascii="Calibri" w:hAnsi="Calibri" w:cs="Calibri"/>
                <w:b/>
                <w:bCs/>
                <w:sz w:val="16"/>
                <w:szCs w:val="16"/>
              </w:rPr>
              <w:t xml:space="preserve"> DC </w:t>
            </w:r>
            <w:proofErr w:type="spellStart"/>
            <w:r w:rsidRPr="00F07E56">
              <w:rPr>
                <w:rFonts w:ascii="Calibri" w:hAnsi="Calibri" w:cs="Calibri"/>
                <w:b/>
                <w:bCs/>
                <w:sz w:val="16"/>
                <w:szCs w:val="16"/>
              </w:rPr>
              <w:t>Barrel</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Coiled</w:t>
            </w:r>
            <w:proofErr w:type="spellEnd"/>
            <w:r w:rsidRPr="00F07E56">
              <w:rPr>
                <w:rFonts w:ascii="Calibri" w:hAnsi="Calibri" w:cs="Calibri"/>
                <w:b/>
                <w:bCs/>
                <w:sz w:val="16"/>
                <w:szCs w:val="16"/>
              </w:rPr>
              <w:t xml:space="preserve"> Cable</w:t>
            </w:r>
            <w:r w:rsidRPr="00F07E56">
              <w:rPr>
                <w:rFonts w:ascii="Calibri" w:hAnsi="Calibri" w:cs="Calibri"/>
                <w:b/>
                <w:bCs/>
                <w:sz w:val="16"/>
                <w:szCs w:val="16"/>
              </w:rPr>
              <w:br/>
            </w:r>
            <w:r w:rsidRPr="00F07E56">
              <w:rPr>
                <w:rFonts w:ascii="Calibri" w:hAnsi="Calibri" w:cs="Calibri"/>
                <w:sz w:val="16"/>
                <w:szCs w:val="16"/>
              </w:rPr>
              <w:t xml:space="preserve">Tipo de equipo: Cable para dar energía al monitor </w:t>
            </w:r>
            <w:proofErr w:type="spellStart"/>
            <w:r w:rsidRPr="00F07E56">
              <w:rPr>
                <w:rFonts w:ascii="Calibri" w:hAnsi="Calibri" w:cs="Calibri"/>
                <w:sz w:val="16"/>
                <w:szCs w:val="16"/>
              </w:rPr>
              <w:t>Atomos</w:t>
            </w:r>
            <w:proofErr w:type="spellEnd"/>
            <w:r w:rsidRPr="00F07E56">
              <w:rPr>
                <w:rFonts w:ascii="Calibri" w:hAnsi="Calibri" w:cs="Calibri"/>
                <w:sz w:val="16"/>
                <w:szCs w:val="16"/>
              </w:rPr>
              <w:t>.</w:t>
            </w:r>
          </w:p>
          <w:p w14:paraId="78654C0F" w14:textId="1E22F6C2"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6123E04C" w14:textId="01CB485E"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38609F66" w14:textId="6EA3ECC0"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2156ACB2" w14:textId="77777777" w:rsidTr="00B6542A">
        <w:trPr>
          <w:trHeight w:val="94"/>
          <w:jc w:val="center"/>
        </w:trPr>
        <w:tc>
          <w:tcPr>
            <w:tcW w:w="383" w:type="pct"/>
            <w:shd w:val="clear" w:color="auto" w:fill="8EAADB" w:themeFill="accent5" w:themeFillTint="99"/>
            <w:vAlign w:val="center"/>
          </w:tcPr>
          <w:p w14:paraId="58E1D453" w14:textId="6CDBEEA9" w:rsidR="00F07E56" w:rsidRPr="008E64C9" w:rsidRDefault="00F07E56" w:rsidP="00F07E56">
            <w:pPr>
              <w:jc w:val="center"/>
              <w:rPr>
                <w:rFonts w:ascii="Calibri" w:hAnsi="Calibri" w:cs="Calibri"/>
                <w:sz w:val="16"/>
                <w:szCs w:val="16"/>
              </w:rPr>
            </w:pPr>
            <w:r>
              <w:rPr>
                <w:rFonts w:ascii="Calibri" w:hAnsi="Calibri" w:cs="Calibri"/>
                <w:sz w:val="16"/>
                <w:szCs w:val="16"/>
              </w:rPr>
              <w:t>77</w:t>
            </w:r>
          </w:p>
        </w:tc>
        <w:tc>
          <w:tcPr>
            <w:tcW w:w="3427" w:type="pct"/>
            <w:tcBorders>
              <w:top w:val="dotted" w:sz="4" w:space="0" w:color="000000"/>
              <w:left w:val="dotted" w:sz="4" w:space="0" w:color="000000"/>
              <w:bottom w:val="dotted" w:sz="4" w:space="0" w:color="000000"/>
            </w:tcBorders>
            <w:shd w:val="clear" w:color="auto" w:fill="auto"/>
          </w:tcPr>
          <w:p w14:paraId="11205EDA" w14:textId="77777777" w:rsidR="00F07E56" w:rsidRDefault="00F07E56" w:rsidP="00F07E56">
            <w:pPr>
              <w:rPr>
                <w:rFonts w:ascii="Calibri" w:hAnsi="Calibri" w:cs="Calibri"/>
                <w:sz w:val="16"/>
                <w:szCs w:val="16"/>
              </w:rPr>
            </w:pPr>
            <w:r w:rsidRPr="00F07E56">
              <w:rPr>
                <w:rFonts w:ascii="Calibri" w:hAnsi="Calibri" w:cs="Calibri"/>
                <w:b/>
                <w:bCs/>
                <w:sz w:val="16"/>
                <w:szCs w:val="16"/>
              </w:rPr>
              <w:t xml:space="preserve">Sony NP-F970 L-Series </w:t>
            </w:r>
            <w:proofErr w:type="spellStart"/>
            <w:r w:rsidRPr="00F07E56">
              <w:rPr>
                <w:rFonts w:ascii="Calibri" w:hAnsi="Calibri" w:cs="Calibri"/>
                <w:b/>
                <w:bCs/>
                <w:sz w:val="16"/>
                <w:szCs w:val="16"/>
              </w:rPr>
              <w:t>Info-Lithium</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Battery</w:t>
            </w:r>
            <w:proofErr w:type="spellEnd"/>
            <w:r w:rsidRPr="00F07E56">
              <w:rPr>
                <w:rFonts w:ascii="Calibri" w:hAnsi="Calibri" w:cs="Calibri"/>
                <w:b/>
                <w:bCs/>
                <w:sz w:val="16"/>
                <w:szCs w:val="16"/>
              </w:rPr>
              <w:t xml:space="preserve"> Pack (6300mAh)</w:t>
            </w:r>
            <w:r w:rsidRPr="00F07E56">
              <w:rPr>
                <w:rFonts w:ascii="Calibri" w:hAnsi="Calibri" w:cs="Calibri"/>
                <w:b/>
                <w:bCs/>
                <w:sz w:val="16"/>
                <w:szCs w:val="16"/>
              </w:rPr>
              <w:br/>
            </w:r>
            <w:r w:rsidRPr="00F07E56">
              <w:rPr>
                <w:rFonts w:ascii="Calibri" w:hAnsi="Calibri" w:cs="Calibri"/>
                <w:sz w:val="16"/>
                <w:szCs w:val="16"/>
              </w:rPr>
              <w:t>Tipo de equipo: Batería para cámaras y monitores.</w:t>
            </w:r>
          </w:p>
          <w:p w14:paraId="6A9B4C31" w14:textId="7A831097"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62C6DE0C" w14:textId="246F979C"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024161EF" w14:textId="68180ED7"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2</w:t>
            </w:r>
          </w:p>
        </w:tc>
      </w:tr>
      <w:tr w:rsidR="00F07E56" w:rsidRPr="001E410F" w14:paraId="0EA1C445" w14:textId="77777777" w:rsidTr="00B6542A">
        <w:trPr>
          <w:trHeight w:val="94"/>
          <w:jc w:val="center"/>
        </w:trPr>
        <w:tc>
          <w:tcPr>
            <w:tcW w:w="383" w:type="pct"/>
            <w:shd w:val="clear" w:color="auto" w:fill="8EAADB" w:themeFill="accent5" w:themeFillTint="99"/>
            <w:vAlign w:val="center"/>
          </w:tcPr>
          <w:p w14:paraId="152BFC37" w14:textId="0EE5E571" w:rsidR="00F07E56" w:rsidRPr="008E64C9" w:rsidRDefault="00F07E56" w:rsidP="00F07E56">
            <w:pPr>
              <w:jc w:val="center"/>
              <w:rPr>
                <w:rFonts w:ascii="Calibri" w:hAnsi="Calibri" w:cs="Calibri"/>
                <w:sz w:val="16"/>
                <w:szCs w:val="16"/>
              </w:rPr>
            </w:pPr>
            <w:r>
              <w:rPr>
                <w:rFonts w:ascii="Calibri" w:hAnsi="Calibri" w:cs="Calibri"/>
                <w:sz w:val="16"/>
                <w:szCs w:val="16"/>
              </w:rPr>
              <w:t>78</w:t>
            </w:r>
          </w:p>
        </w:tc>
        <w:tc>
          <w:tcPr>
            <w:tcW w:w="3427" w:type="pct"/>
            <w:tcBorders>
              <w:top w:val="dotted" w:sz="4" w:space="0" w:color="000000"/>
              <w:left w:val="dotted" w:sz="4" w:space="0" w:color="000000"/>
              <w:bottom w:val="dotted" w:sz="4" w:space="0" w:color="000000"/>
            </w:tcBorders>
            <w:shd w:val="clear" w:color="auto" w:fill="auto"/>
          </w:tcPr>
          <w:p w14:paraId="4610079F" w14:textId="77777777" w:rsidR="00F07E56" w:rsidRDefault="00F07E56" w:rsidP="00F07E56">
            <w:pPr>
              <w:rPr>
                <w:rFonts w:ascii="Calibri" w:hAnsi="Calibri" w:cs="Calibri"/>
                <w:sz w:val="16"/>
                <w:szCs w:val="16"/>
              </w:rPr>
            </w:pPr>
            <w:r w:rsidRPr="00F07E56">
              <w:rPr>
                <w:rFonts w:ascii="Calibri" w:hAnsi="Calibri" w:cs="Calibri"/>
                <w:b/>
                <w:bCs/>
                <w:sz w:val="16"/>
                <w:szCs w:val="16"/>
              </w:rPr>
              <w:t xml:space="preserve">Sony AC </w:t>
            </w:r>
            <w:proofErr w:type="spellStart"/>
            <w:r w:rsidRPr="00F07E56">
              <w:rPr>
                <w:rFonts w:ascii="Calibri" w:hAnsi="Calibri" w:cs="Calibri"/>
                <w:b/>
                <w:bCs/>
                <w:sz w:val="16"/>
                <w:szCs w:val="16"/>
              </w:rPr>
              <w:t>Adapter</w:t>
            </w:r>
            <w:proofErr w:type="spellEnd"/>
            <w:r w:rsidRPr="00F07E56">
              <w:rPr>
                <w:rFonts w:ascii="Calibri" w:hAnsi="Calibri" w:cs="Calibri"/>
                <w:b/>
                <w:bCs/>
                <w:sz w:val="16"/>
                <w:szCs w:val="16"/>
              </w:rPr>
              <w:t xml:space="preserve"> and Twin </w:t>
            </w:r>
            <w:proofErr w:type="spellStart"/>
            <w:r w:rsidRPr="00F07E56">
              <w:rPr>
                <w:rFonts w:ascii="Calibri" w:hAnsi="Calibri" w:cs="Calibri"/>
                <w:b/>
                <w:bCs/>
                <w:sz w:val="16"/>
                <w:szCs w:val="16"/>
              </w:rPr>
              <w:t>Charger</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For</w:t>
            </w:r>
            <w:proofErr w:type="spellEnd"/>
            <w:r w:rsidRPr="00F07E56">
              <w:rPr>
                <w:rFonts w:ascii="Calibri" w:hAnsi="Calibri" w:cs="Calibri"/>
                <w:b/>
                <w:bCs/>
                <w:sz w:val="16"/>
                <w:szCs w:val="16"/>
              </w:rPr>
              <w:t xml:space="preserve"> L-Series </w:t>
            </w:r>
            <w:proofErr w:type="spellStart"/>
            <w:r w:rsidRPr="00F07E56">
              <w:rPr>
                <w:rFonts w:ascii="Calibri" w:hAnsi="Calibri" w:cs="Calibri"/>
                <w:b/>
                <w:bCs/>
                <w:sz w:val="16"/>
                <w:szCs w:val="16"/>
              </w:rPr>
              <w:t>Batteries</w:t>
            </w:r>
            <w:proofErr w:type="spellEnd"/>
            <w:r w:rsidRPr="00F07E56">
              <w:rPr>
                <w:rFonts w:ascii="Calibri" w:hAnsi="Calibri" w:cs="Calibri"/>
                <w:b/>
                <w:bCs/>
                <w:sz w:val="16"/>
                <w:szCs w:val="16"/>
              </w:rPr>
              <w:br/>
            </w:r>
            <w:r w:rsidRPr="00F07E56">
              <w:rPr>
                <w:rFonts w:ascii="Calibri" w:hAnsi="Calibri" w:cs="Calibri"/>
                <w:sz w:val="16"/>
                <w:szCs w:val="16"/>
              </w:rPr>
              <w:t>Tipo de equipo: Cargador para las baterías Sony.</w:t>
            </w:r>
          </w:p>
          <w:p w14:paraId="53778267" w14:textId="341FE139"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2AD27AA4" w14:textId="1DE15776"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lastRenderedPageBreak/>
              <w:t>Equipo</w:t>
            </w:r>
          </w:p>
        </w:tc>
        <w:tc>
          <w:tcPr>
            <w:tcW w:w="445" w:type="pct"/>
            <w:tcBorders>
              <w:top w:val="dotted" w:sz="4" w:space="0" w:color="000000"/>
              <w:left w:val="dotted" w:sz="4" w:space="0" w:color="000000"/>
              <w:bottom w:val="dotted" w:sz="4" w:space="0" w:color="000000"/>
            </w:tcBorders>
            <w:vAlign w:val="center"/>
          </w:tcPr>
          <w:p w14:paraId="67B7BB85" w14:textId="68E51D1C"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4EABA1AA" w14:textId="77777777" w:rsidTr="00857EF1">
        <w:trPr>
          <w:trHeight w:val="94"/>
          <w:jc w:val="center"/>
        </w:trPr>
        <w:tc>
          <w:tcPr>
            <w:tcW w:w="383" w:type="pct"/>
            <w:shd w:val="clear" w:color="auto" w:fill="auto"/>
            <w:vAlign w:val="center"/>
          </w:tcPr>
          <w:p w14:paraId="6EF35492" w14:textId="209CE993" w:rsidR="00F07E56" w:rsidRPr="008E64C9" w:rsidRDefault="00F07E56" w:rsidP="00F07E56">
            <w:pPr>
              <w:jc w:val="center"/>
              <w:rPr>
                <w:rFonts w:ascii="Calibri" w:hAnsi="Calibri" w:cs="Calibri"/>
                <w:sz w:val="16"/>
                <w:szCs w:val="16"/>
              </w:rPr>
            </w:pPr>
            <w:r>
              <w:rPr>
                <w:rFonts w:ascii="Calibri" w:hAnsi="Calibri" w:cs="Calibri"/>
                <w:sz w:val="16"/>
                <w:szCs w:val="16"/>
              </w:rPr>
              <w:t>79</w:t>
            </w:r>
          </w:p>
        </w:tc>
        <w:tc>
          <w:tcPr>
            <w:tcW w:w="3427" w:type="pct"/>
            <w:tcBorders>
              <w:top w:val="dotted" w:sz="4" w:space="0" w:color="000000"/>
              <w:left w:val="dotted" w:sz="4" w:space="0" w:color="000000"/>
              <w:bottom w:val="dotted" w:sz="4" w:space="0" w:color="000000"/>
            </w:tcBorders>
            <w:shd w:val="clear" w:color="auto" w:fill="auto"/>
          </w:tcPr>
          <w:p w14:paraId="0FF2DD41"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Elvid</w:t>
            </w:r>
            <w:proofErr w:type="spellEnd"/>
            <w:r w:rsidRPr="00F07E56">
              <w:rPr>
                <w:rFonts w:ascii="Calibri" w:hAnsi="Calibri" w:cs="Calibri"/>
                <w:b/>
                <w:bCs/>
                <w:sz w:val="16"/>
                <w:szCs w:val="16"/>
              </w:rPr>
              <w:t xml:space="preserve"> Slim SDI Cable RG-179 (3')</w:t>
            </w:r>
            <w:r w:rsidRPr="00F07E56">
              <w:rPr>
                <w:rFonts w:ascii="Calibri" w:hAnsi="Calibri" w:cs="Calibri"/>
                <w:b/>
                <w:bCs/>
                <w:sz w:val="16"/>
                <w:szCs w:val="16"/>
              </w:rPr>
              <w:br/>
            </w:r>
            <w:r w:rsidRPr="00F07E56">
              <w:rPr>
                <w:rFonts w:ascii="Calibri" w:hAnsi="Calibri" w:cs="Calibri"/>
                <w:sz w:val="16"/>
                <w:szCs w:val="16"/>
              </w:rPr>
              <w:t>Tipo de equipo: Cable delgado para conectar cámara y monitor.</w:t>
            </w:r>
          </w:p>
          <w:p w14:paraId="08004626" w14:textId="798C21A0"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0D8FE2DE" w14:textId="21F0D09C"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63FF27ED" w14:textId="2E7FC44B"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01AC3A52" w14:textId="77777777" w:rsidTr="00857EF1">
        <w:trPr>
          <w:trHeight w:val="94"/>
          <w:jc w:val="center"/>
        </w:trPr>
        <w:tc>
          <w:tcPr>
            <w:tcW w:w="383" w:type="pct"/>
            <w:shd w:val="clear" w:color="auto" w:fill="auto"/>
            <w:vAlign w:val="center"/>
          </w:tcPr>
          <w:p w14:paraId="2965C62F" w14:textId="6971E2F8" w:rsidR="00F07E56" w:rsidRPr="008E64C9" w:rsidRDefault="00F07E56" w:rsidP="00F07E56">
            <w:pPr>
              <w:jc w:val="center"/>
              <w:rPr>
                <w:rFonts w:ascii="Calibri" w:hAnsi="Calibri" w:cs="Calibri"/>
                <w:sz w:val="16"/>
                <w:szCs w:val="16"/>
              </w:rPr>
            </w:pPr>
            <w:r>
              <w:rPr>
                <w:rFonts w:ascii="Calibri" w:hAnsi="Calibri" w:cs="Calibri"/>
                <w:sz w:val="16"/>
                <w:szCs w:val="16"/>
              </w:rPr>
              <w:t>80</w:t>
            </w:r>
          </w:p>
        </w:tc>
        <w:tc>
          <w:tcPr>
            <w:tcW w:w="3427" w:type="pct"/>
            <w:tcBorders>
              <w:top w:val="dotted" w:sz="4" w:space="0" w:color="000000"/>
              <w:left w:val="dotted" w:sz="4" w:space="0" w:color="000000"/>
              <w:bottom w:val="dotted" w:sz="4" w:space="0" w:color="000000"/>
            </w:tcBorders>
            <w:shd w:val="clear" w:color="auto" w:fill="auto"/>
          </w:tcPr>
          <w:p w14:paraId="1317042F"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Pearstone</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Articulating</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Arm</w:t>
            </w:r>
            <w:proofErr w:type="spellEnd"/>
            <w:r w:rsidRPr="00F07E56">
              <w:rPr>
                <w:rFonts w:ascii="Calibri" w:hAnsi="Calibri" w:cs="Calibri"/>
                <w:b/>
                <w:bCs/>
                <w:sz w:val="16"/>
                <w:szCs w:val="16"/>
              </w:rPr>
              <w:t xml:space="preserve"> and Mini </w:t>
            </w:r>
            <w:proofErr w:type="spellStart"/>
            <w:r w:rsidRPr="00F07E56">
              <w:rPr>
                <w:rFonts w:ascii="Calibri" w:hAnsi="Calibri" w:cs="Calibri"/>
                <w:b/>
                <w:bCs/>
                <w:sz w:val="16"/>
                <w:szCs w:val="16"/>
              </w:rPr>
              <w:t>Clamp</w:t>
            </w:r>
            <w:proofErr w:type="spellEnd"/>
            <w:r w:rsidRPr="00F07E56">
              <w:rPr>
                <w:rFonts w:ascii="Calibri" w:hAnsi="Calibri" w:cs="Calibri"/>
                <w:b/>
                <w:bCs/>
                <w:sz w:val="16"/>
                <w:szCs w:val="16"/>
              </w:rPr>
              <w:t xml:space="preserve"> Kit</w:t>
            </w:r>
            <w:r w:rsidRPr="00F07E56">
              <w:rPr>
                <w:rFonts w:ascii="Calibri" w:hAnsi="Calibri" w:cs="Calibri"/>
                <w:b/>
                <w:bCs/>
                <w:sz w:val="16"/>
                <w:szCs w:val="16"/>
              </w:rPr>
              <w:br/>
            </w:r>
            <w:r w:rsidRPr="00F07E56">
              <w:rPr>
                <w:rFonts w:ascii="Calibri" w:hAnsi="Calibri" w:cs="Calibri"/>
                <w:sz w:val="16"/>
                <w:szCs w:val="16"/>
              </w:rPr>
              <w:t>Tipo de equipo: Brazo pequeño articulado para montar accesorios en la cámara.</w:t>
            </w:r>
          </w:p>
          <w:p w14:paraId="4070C13B" w14:textId="762F63DD" w:rsidR="00F07E56" w:rsidRPr="00F07E56" w:rsidRDefault="00F07E56" w:rsidP="00F07E56">
            <w:pPr>
              <w:rPr>
                <w:rFonts w:ascii="Calibri" w:hAnsi="Calibri" w:cs="Calibri"/>
                <w:b/>
                <w:bCs/>
                <w:sz w:val="16"/>
                <w:szCs w:val="16"/>
              </w:rPr>
            </w:pPr>
          </w:p>
        </w:tc>
        <w:tc>
          <w:tcPr>
            <w:tcW w:w="745" w:type="pct"/>
            <w:tcBorders>
              <w:top w:val="dotted" w:sz="4" w:space="0" w:color="000000"/>
              <w:left w:val="dotted" w:sz="4" w:space="0" w:color="000000"/>
              <w:bottom w:val="dotted" w:sz="4" w:space="0" w:color="000000"/>
            </w:tcBorders>
            <w:vAlign w:val="center"/>
          </w:tcPr>
          <w:p w14:paraId="40B1CB33" w14:textId="1695EFCF"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7FCD4A66" w14:textId="111D877B"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191BFDBD" w14:textId="77777777" w:rsidTr="00857EF1">
        <w:trPr>
          <w:trHeight w:val="94"/>
          <w:jc w:val="center"/>
        </w:trPr>
        <w:tc>
          <w:tcPr>
            <w:tcW w:w="383" w:type="pct"/>
            <w:shd w:val="clear" w:color="auto" w:fill="auto"/>
            <w:vAlign w:val="center"/>
          </w:tcPr>
          <w:p w14:paraId="47461AA7" w14:textId="65E9C1CB" w:rsidR="00F07E56" w:rsidRPr="008E64C9" w:rsidRDefault="00F07E56" w:rsidP="00F07E56">
            <w:pPr>
              <w:jc w:val="center"/>
              <w:rPr>
                <w:rFonts w:ascii="Calibri" w:hAnsi="Calibri" w:cs="Calibri"/>
                <w:sz w:val="16"/>
                <w:szCs w:val="16"/>
              </w:rPr>
            </w:pPr>
            <w:r>
              <w:rPr>
                <w:rFonts w:ascii="Calibri" w:hAnsi="Calibri" w:cs="Calibri"/>
                <w:sz w:val="16"/>
                <w:szCs w:val="16"/>
              </w:rPr>
              <w:t>81</w:t>
            </w:r>
          </w:p>
        </w:tc>
        <w:tc>
          <w:tcPr>
            <w:tcW w:w="3427" w:type="pct"/>
            <w:tcBorders>
              <w:top w:val="dotted" w:sz="4" w:space="0" w:color="000000"/>
              <w:left w:val="dotted" w:sz="4" w:space="0" w:color="000000"/>
              <w:bottom w:val="dotted" w:sz="4" w:space="0" w:color="000000"/>
            </w:tcBorders>
            <w:shd w:val="clear" w:color="auto" w:fill="auto"/>
          </w:tcPr>
          <w:p w14:paraId="5694F05A"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Hollyland</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Pyro</w:t>
            </w:r>
            <w:proofErr w:type="spellEnd"/>
            <w:r w:rsidRPr="00F07E56">
              <w:rPr>
                <w:rFonts w:ascii="Calibri" w:hAnsi="Calibri" w:cs="Calibri"/>
                <w:b/>
                <w:bCs/>
                <w:sz w:val="16"/>
                <w:szCs w:val="16"/>
              </w:rPr>
              <w:t xml:space="preserve"> S 4K HDMI/SDI</w:t>
            </w:r>
            <w:r w:rsidRPr="00F07E56">
              <w:rPr>
                <w:rFonts w:ascii="Calibri" w:hAnsi="Calibri" w:cs="Calibri"/>
                <w:b/>
                <w:bCs/>
                <w:sz w:val="16"/>
                <w:szCs w:val="16"/>
              </w:rPr>
              <w:br/>
            </w:r>
            <w:r w:rsidRPr="00F07E56">
              <w:rPr>
                <w:rFonts w:ascii="Calibri" w:hAnsi="Calibri" w:cs="Calibri"/>
                <w:sz w:val="16"/>
                <w:szCs w:val="16"/>
              </w:rPr>
              <w:t>Tipo de equipo: Sistema inalámbrico para enviar video de la cámara a un monitor.</w:t>
            </w:r>
          </w:p>
          <w:p w14:paraId="677961B8" w14:textId="558B2846"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36A6B3A6" w14:textId="0DD1C6D5"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3446BF0C" w14:textId="43C592A0"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lang w:eastAsia="es-MX"/>
              </w:rPr>
              <w:t>1</w:t>
            </w:r>
          </w:p>
        </w:tc>
      </w:tr>
      <w:tr w:rsidR="00F07E56" w:rsidRPr="001E410F" w14:paraId="219DF089" w14:textId="77777777" w:rsidTr="00857EF1">
        <w:trPr>
          <w:trHeight w:val="94"/>
          <w:jc w:val="center"/>
        </w:trPr>
        <w:tc>
          <w:tcPr>
            <w:tcW w:w="383" w:type="pct"/>
            <w:shd w:val="clear" w:color="auto" w:fill="auto"/>
            <w:vAlign w:val="center"/>
          </w:tcPr>
          <w:p w14:paraId="61E1EEFC" w14:textId="027A087B" w:rsidR="00F07E56" w:rsidRPr="008E64C9" w:rsidRDefault="00F07E56" w:rsidP="00F07E56">
            <w:pPr>
              <w:jc w:val="center"/>
              <w:rPr>
                <w:rFonts w:ascii="Calibri" w:hAnsi="Calibri" w:cs="Calibri"/>
                <w:sz w:val="16"/>
                <w:szCs w:val="16"/>
              </w:rPr>
            </w:pPr>
            <w:r>
              <w:rPr>
                <w:rFonts w:ascii="Calibri" w:hAnsi="Calibri" w:cs="Calibri"/>
                <w:sz w:val="16"/>
                <w:szCs w:val="16"/>
              </w:rPr>
              <w:t>82</w:t>
            </w:r>
          </w:p>
        </w:tc>
        <w:tc>
          <w:tcPr>
            <w:tcW w:w="3427" w:type="pct"/>
            <w:tcBorders>
              <w:top w:val="dotted" w:sz="4" w:space="0" w:color="000000"/>
              <w:left w:val="dotted" w:sz="4" w:space="0" w:color="000000"/>
              <w:bottom w:val="dotted" w:sz="4" w:space="0" w:color="000000"/>
            </w:tcBorders>
            <w:shd w:val="clear" w:color="auto" w:fill="auto"/>
          </w:tcPr>
          <w:p w14:paraId="2F190934"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Libec</w:t>
            </w:r>
            <w:proofErr w:type="spellEnd"/>
            <w:r w:rsidRPr="00F07E56">
              <w:rPr>
                <w:rFonts w:ascii="Calibri" w:hAnsi="Calibri" w:cs="Calibri"/>
                <w:b/>
                <w:bCs/>
                <w:sz w:val="16"/>
                <w:szCs w:val="16"/>
              </w:rPr>
              <w:t xml:space="preserve"> TR320 </w:t>
            </w:r>
            <w:proofErr w:type="spellStart"/>
            <w:r w:rsidRPr="00F07E56">
              <w:rPr>
                <w:rFonts w:ascii="Calibri" w:hAnsi="Calibri" w:cs="Calibri"/>
                <w:b/>
                <w:bCs/>
                <w:sz w:val="16"/>
                <w:szCs w:val="16"/>
              </w:rPr>
              <w:t>Track</w:t>
            </w:r>
            <w:proofErr w:type="spellEnd"/>
            <w:r w:rsidRPr="00F07E56">
              <w:rPr>
                <w:rFonts w:ascii="Calibri" w:hAnsi="Calibri" w:cs="Calibri"/>
                <w:b/>
                <w:bCs/>
                <w:sz w:val="16"/>
                <w:szCs w:val="16"/>
              </w:rPr>
              <w:t xml:space="preserve"> Rail </w:t>
            </w:r>
            <w:proofErr w:type="spellStart"/>
            <w:r w:rsidRPr="00F07E56">
              <w:rPr>
                <w:rFonts w:ascii="Calibri" w:hAnsi="Calibri" w:cs="Calibri"/>
                <w:b/>
                <w:bCs/>
                <w:sz w:val="16"/>
                <w:szCs w:val="16"/>
              </w:rPr>
              <w:t>System</w:t>
            </w:r>
            <w:proofErr w:type="spellEnd"/>
            <w:r w:rsidRPr="00F07E56">
              <w:rPr>
                <w:rFonts w:ascii="Calibri" w:hAnsi="Calibri" w:cs="Calibri"/>
                <w:b/>
                <w:bCs/>
                <w:sz w:val="16"/>
                <w:szCs w:val="16"/>
              </w:rPr>
              <w:t xml:space="preserve"> w/Dolly and Case</w:t>
            </w:r>
            <w:r w:rsidRPr="00F07E56">
              <w:rPr>
                <w:rFonts w:ascii="Calibri" w:hAnsi="Calibri" w:cs="Calibri"/>
                <w:b/>
                <w:bCs/>
                <w:sz w:val="16"/>
                <w:szCs w:val="16"/>
              </w:rPr>
              <w:br/>
            </w:r>
            <w:r w:rsidRPr="00F07E56">
              <w:rPr>
                <w:rFonts w:ascii="Calibri" w:hAnsi="Calibri" w:cs="Calibri"/>
                <w:sz w:val="16"/>
                <w:szCs w:val="16"/>
              </w:rPr>
              <w:t>Tipo de equipo: Rieles para mover la cámara de forma suave durante la grabación.</w:t>
            </w:r>
          </w:p>
          <w:p w14:paraId="339A23A5" w14:textId="1A1EEA8E" w:rsidR="00F07E56" w:rsidRPr="00F07E56" w:rsidRDefault="00F07E56" w:rsidP="00F07E56">
            <w:pPr>
              <w:rPr>
                <w:rFonts w:ascii="Calibri" w:hAnsi="Calibri" w:cs="Calibri"/>
                <w:b/>
                <w:bCs/>
                <w:sz w:val="16"/>
                <w:szCs w:val="16"/>
              </w:rPr>
            </w:pPr>
          </w:p>
        </w:tc>
        <w:tc>
          <w:tcPr>
            <w:tcW w:w="745" w:type="pct"/>
            <w:tcBorders>
              <w:top w:val="dotted" w:sz="4" w:space="0" w:color="000000"/>
              <w:left w:val="dotted" w:sz="4" w:space="0" w:color="000000"/>
              <w:bottom w:val="dotted" w:sz="4" w:space="0" w:color="000000"/>
            </w:tcBorders>
            <w:vAlign w:val="center"/>
          </w:tcPr>
          <w:p w14:paraId="3B565293" w14:textId="6E80AD67"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79AA9EE0" w14:textId="5989337D"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4A19FF0E" w14:textId="77777777" w:rsidTr="00857EF1">
        <w:trPr>
          <w:trHeight w:val="94"/>
          <w:jc w:val="center"/>
        </w:trPr>
        <w:tc>
          <w:tcPr>
            <w:tcW w:w="383" w:type="pct"/>
            <w:shd w:val="clear" w:color="auto" w:fill="auto"/>
            <w:vAlign w:val="center"/>
          </w:tcPr>
          <w:p w14:paraId="432186AB" w14:textId="14B3C941" w:rsidR="00F07E56" w:rsidRPr="008E64C9" w:rsidRDefault="00F07E56" w:rsidP="00F07E56">
            <w:pPr>
              <w:jc w:val="center"/>
              <w:rPr>
                <w:rFonts w:ascii="Calibri" w:hAnsi="Calibri" w:cs="Calibri"/>
                <w:sz w:val="16"/>
                <w:szCs w:val="16"/>
              </w:rPr>
            </w:pPr>
            <w:r>
              <w:rPr>
                <w:rFonts w:ascii="Calibri" w:hAnsi="Calibri" w:cs="Calibri"/>
                <w:sz w:val="16"/>
                <w:szCs w:val="16"/>
              </w:rPr>
              <w:t>83</w:t>
            </w:r>
          </w:p>
        </w:tc>
        <w:tc>
          <w:tcPr>
            <w:tcW w:w="3427" w:type="pct"/>
            <w:tcBorders>
              <w:top w:val="dotted" w:sz="4" w:space="0" w:color="000000"/>
              <w:left w:val="dotted" w:sz="4" w:space="0" w:color="000000"/>
              <w:bottom w:val="dotted" w:sz="4" w:space="0" w:color="000000"/>
            </w:tcBorders>
            <w:shd w:val="clear" w:color="auto" w:fill="auto"/>
          </w:tcPr>
          <w:p w14:paraId="31D96DD6" w14:textId="77777777" w:rsidR="00F07E56" w:rsidRDefault="00F07E56" w:rsidP="00F07E56">
            <w:pPr>
              <w:rPr>
                <w:rFonts w:ascii="Calibri" w:hAnsi="Calibri" w:cs="Calibri"/>
                <w:sz w:val="16"/>
                <w:szCs w:val="16"/>
              </w:rPr>
            </w:pPr>
            <w:r w:rsidRPr="00F07E56">
              <w:rPr>
                <w:rFonts w:ascii="Calibri" w:hAnsi="Calibri" w:cs="Calibri"/>
                <w:b/>
                <w:bCs/>
                <w:sz w:val="16"/>
                <w:szCs w:val="16"/>
                <w:lang w:val="en-US"/>
              </w:rPr>
              <w:t>Cinema Sony FX6 Line full-frame camera with Fast Hybrid &amp; Realtime</w:t>
            </w:r>
            <w:r w:rsidRPr="00F07E56">
              <w:rPr>
                <w:rFonts w:ascii="Calibri" w:hAnsi="Calibri" w:cs="Calibri"/>
                <w:b/>
                <w:bCs/>
                <w:sz w:val="16"/>
                <w:szCs w:val="16"/>
                <w:lang w:val="en-US"/>
              </w:rPr>
              <w:br/>
            </w:r>
            <w:r w:rsidRPr="00F07E56">
              <w:rPr>
                <w:rFonts w:ascii="Calibri" w:hAnsi="Calibri" w:cs="Calibri"/>
                <w:bCs/>
                <w:sz w:val="16"/>
                <w:szCs w:val="16"/>
                <w:lang w:val="en-US"/>
              </w:rPr>
              <w:t>Eye AF, 4K (QFHD) high-frame-rate 120fps, 15+ stop dynamic range and S-</w:t>
            </w:r>
            <w:proofErr w:type="spellStart"/>
            <w:r w:rsidRPr="00F07E56">
              <w:rPr>
                <w:rFonts w:ascii="Calibri" w:hAnsi="Calibri" w:cs="Calibri"/>
                <w:bCs/>
                <w:sz w:val="16"/>
                <w:szCs w:val="16"/>
                <w:lang w:val="en-US"/>
              </w:rPr>
              <w:t>Cinetone</w:t>
            </w:r>
            <w:proofErr w:type="spellEnd"/>
            <w:r w:rsidRPr="00F07E56">
              <w:rPr>
                <w:rFonts w:ascii="Calibri" w:hAnsi="Calibri" w:cs="Calibri"/>
                <w:bCs/>
                <w:sz w:val="16"/>
                <w:szCs w:val="16"/>
                <w:lang w:val="en-US"/>
              </w:rPr>
              <w:t>™.</w:t>
            </w:r>
            <w:r w:rsidRPr="00F07E56">
              <w:rPr>
                <w:rFonts w:ascii="Calibri" w:hAnsi="Calibri" w:cs="Calibri"/>
                <w:bCs/>
                <w:sz w:val="16"/>
                <w:szCs w:val="16"/>
                <w:lang w:val="en-US"/>
              </w:rPr>
              <w:br/>
            </w:r>
            <w:r w:rsidRPr="00F07E56">
              <w:rPr>
                <w:rFonts w:ascii="Calibri" w:hAnsi="Calibri" w:cs="Calibri"/>
                <w:bCs/>
                <w:sz w:val="16"/>
                <w:szCs w:val="16"/>
                <w:lang w:val="es-MX"/>
              </w:rPr>
              <w:t>4K Full-</w:t>
            </w:r>
            <w:proofErr w:type="spellStart"/>
            <w:r w:rsidRPr="00F07E56">
              <w:rPr>
                <w:rFonts w:ascii="Calibri" w:hAnsi="Calibri" w:cs="Calibri"/>
                <w:bCs/>
                <w:sz w:val="16"/>
                <w:szCs w:val="16"/>
                <w:lang w:val="es-MX"/>
              </w:rPr>
              <w:t>Frame</w:t>
            </w:r>
            <w:proofErr w:type="spellEnd"/>
            <w:r w:rsidRPr="00F07E56">
              <w:rPr>
                <w:rFonts w:ascii="Calibri" w:hAnsi="Calibri" w:cs="Calibri"/>
                <w:bCs/>
                <w:sz w:val="16"/>
                <w:szCs w:val="16"/>
                <w:lang w:val="es-MX"/>
              </w:rPr>
              <w:t xml:space="preserve"> 10.2MP CMOS </w:t>
            </w:r>
            <w:proofErr w:type="spellStart"/>
            <w:r w:rsidRPr="00F07E56">
              <w:rPr>
                <w:rFonts w:ascii="Calibri" w:hAnsi="Calibri" w:cs="Calibri"/>
                <w:bCs/>
                <w:sz w:val="16"/>
                <w:szCs w:val="16"/>
                <w:lang w:val="es-MX"/>
              </w:rPr>
              <w:t>Exmor</w:t>
            </w:r>
            <w:proofErr w:type="spellEnd"/>
            <w:r w:rsidRPr="00F07E56">
              <w:rPr>
                <w:rFonts w:ascii="Calibri" w:hAnsi="Calibri" w:cs="Calibri"/>
                <w:bCs/>
                <w:sz w:val="16"/>
                <w:szCs w:val="16"/>
                <w:lang w:val="es-MX"/>
              </w:rPr>
              <w:t xml:space="preserve"> R Sensor DCI 4K60p / UHD 4K120p / 1080p240</w:t>
            </w:r>
            <w:r w:rsidRPr="00F07E56">
              <w:rPr>
                <w:rFonts w:ascii="Calibri" w:hAnsi="Calibri" w:cs="Calibri"/>
                <w:bCs/>
                <w:sz w:val="16"/>
                <w:szCs w:val="16"/>
                <w:lang w:val="es-MX"/>
              </w:rPr>
              <w:br/>
              <w:t xml:space="preserve">15+ </w:t>
            </w:r>
            <w:proofErr w:type="spellStart"/>
            <w:r w:rsidRPr="00F07E56">
              <w:rPr>
                <w:rFonts w:ascii="Calibri" w:hAnsi="Calibri" w:cs="Calibri"/>
                <w:bCs/>
                <w:sz w:val="16"/>
                <w:szCs w:val="16"/>
                <w:lang w:val="es-MX"/>
              </w:rPr>
              <w:t>Stops</w:t>
            </w:r>
            <w:proofErr w:type="spellEnd"/>
            <w:r w:rsidRPr="00F07E56">
              <w:rPr>
                <w:rFonts w:ascii="Calibri" w:hAnsi="Calibri" w:cs="Calibri"/>
                <w:bCs/>
                <w:sz w:val="16"/>
                <w:szCs w:val="16"/>
                <w:lang w:val="es-MX"/>
              </w:rPr>
              <w:t xml:space="preserve"> </w:t>
            </w:r>
            <w:proofErr w:type="spellStart"/>
            <w:r w:rsidRPr="00F07E56">
              <w:rPr>
                <w:rFonts w:ascii="Calibri" w:hAnsi="Calibri" w:cs="Calibri"/>
                <w:bCs/>
                <w:sz w:val="16"/>
                <w:szCs w:val="16"/>
                <w:lang w:val="es-MX"/>
              </w:rPr>
              <w:t>of</w:t>
            </w:r>
            <w:proofErr w:type="spellEnd"/>
            <w:r w:rsidRPr="00F07E56">
              <w:rPr>
                <w:rFonts w:ascii="Calibri" w:hAnsi="Calibri" w:cs="Calibri"/>
                <w:bCs/>
                <w:sz w:val="16"/>
                <w:szCs w:val="16"/>
                <w:lang w:val="es-MX"/>
              </w:rPr>
              <w:t xml:space="preserve"> Dynamic </w:t>
            </w:r>
            <w:proofErr w:type="spellStart"/>
            <w:r w:rsidRPr="00F07E56">
              <w:rPr>
                <w:rFonts w:ascii="Calibri" w:hAnsi="Calibri" w:cs="Calibri"/>
                <w:bCs/>
                <w:sz w:val="16"/>
                <w:szCs w:val="16"/>
                <w:lang w:val="es-MX"/>
              </w:rPr>
              <w:t>Range</w:t>
            </w:r>
            <w:proofErr w:type="spellEnd"/>
            <w:r w:rsidRPr="00F07E56">
              <w:rPr>
                <w:rFonts w:ascii="Calibri" w:hAnsi="Calibri" w:cs="Calibri"/>
                <w:bCs/>
                <w:sz w:val="16"/>
                <w:szCs w:val="16"/>
                <w:lang w:val="es-MX"/>
              </w:rPr>
              <w:t xml:space="preserve"> in S-Log 3 EI Compact </w:t>
            </w:r>
            <w:proofErr w:type="spellStart"/>
            <w:r w:rsidRPr="00F07E56">
              <w:rPr>
                <w:rFonts w:ascii="Calibri" w:hAnsi="Calibri" w:cs="Calibri"/>
                <w:bCs/>
                <w:sz w:val="16"/>
                <w:szCs w:val="16"/>
                <w:lang w:val="es-MX"/>
              </w:rPr>
              <w:t>Form</w:t>
            </w:r>
            <w:proofErr w:type="spellEnd"/>
            <w:r w:rsidRPr="00F07E56">
              <w:rPr>
                <w:rFonts w:ascii="Calibri" w:hAnsi="Calibri" w:cs="Calibri"/>
                <w:bCs/>
                <w:sz w:val="16"/>
                <w:szCs w:val="16"/>
                <w:lang w:val="es-MX"/>
              </w:rPr>
              <w:t xml:space="preserve"> </w:t>
            </w:r>
            <w:proofErr w:type="spellStart"/>
            <w:r w:rsidRPr="00F07E56">
              <w:rPr>
                <w:rFonts w:ascii="Calibri" w:hAnsi="Calibri" w:cs="Calibri"/>
                <w:bCs/>
                <w:sz w:val="16"/>
                <w:szCs w:val="16"/>
                <w:lang w:val="es-MX"/>
              </w:rPr>
              <w:t>Weighs</w:t>
            </w:r>
            <w:proofErr w:type="spellEnd"/>
            <w:r w:rsidRPr="00F07E56">
              <w:rPr>
                <w:rFonts w:ascii="Calibri" w:hAnsi="Calibri" w:cs="Calibri"/>
                <w:bCs/>
                <w:sz w:val="16"/>
                <w:szCs w:val="16"/>
                <w:lang w:val="es-MX"/>
              </w:rPr>
              <w:t xml:space="preserve"> Just &lt;2 lb</w:t>
            </w:r>
            <w:r w:rsidRPr="00F07E56">
              <w:rPr>
                <w:rFonts w:ascii="Calibri" w:hAnsi="Calibri" w:cs="Calibri"/>
                <w:b/>
                <w:bCs/>
                <w:sz w:val="16"/>
                <w:szCs w:val="16"/>
                <w:lang w:val="es-MX"/>
              </w:rPr>
              <w:br/>
            </w:r>
            <w:proofErr w:type="spellStart"/>
            <w:r w:rsidRPr="00F07E56">
              <w:rPr>
                <w:rFonts w:ascii="Calibri" w:hAnsi="Calibri" w:cs="Calibri"/>
                <w:bCs/>
                <w:sz w:val="16"/>
                <w:szCs w:val="16"/>
                <w:lang w:val="es-MX"/>
              </w:rPr>
              <w:t>Phase</w:t>
            </w:r>
            <w:proofErr w:type="spellEnd"/>
            <w:r w:rsidRPr="00F07E56">
              <w:rPr>
                <w:rFonts w:ascii="Calibri" w:hAnsi="Calibri" w:cs="Calibri"/>
                <w:bCs/>
                <w:sz w:val="16"/>
                <w:szCs w:val="16"/>
                <w:lang w:val="es-MX"/>
              </w:rPr>
              <w:t xml:space="preserve"> </w:t>
            </w:r>
            <w:proofErr w:type="spellStart"/>
            <w:r w:rsidRPr="00F07E56">
              <w:rPr>
                <w:rFonts w:ascii="Calibri" w:hAnsi="Calibri" w:cs="Calibri"/>
                <w:bCs/>
                <w:sz w:val="16"/>
                <w:szCs w:val="16"/>
                <w:lang w:val="es-MX"/>
              </w:rPr>
              <w:t>Detection</w:t>
            </w:r>
            <w:proofErr w:type="spellEnd"/>
            <w:r w:rsidRPr="00F07E56">
              <w:rPr>
                <w:rFonts w:ascii="Calibri" w:hAnsi="Calibri" w:cs="Calibri"/>
                <w:bCs/>
                <w:sz w:val="16"/>
                <w:szCs w:val="16"/>
                <w:lang w:val="es-MX"/>
              </w:rPr>
              <w:t xml:space="preserve"> AF/</w:t>
            </w:r>
            <w:proofErr w:type="spellStart"/>
            <w:r w:rsidRPr="00F07E56">
              <w:rPr>
                <w:rFonts w:ascii="Calibri" w:hAnsi="Calibri" w:cs="Calibri"/>
                <w:bCs/>
                <w:sz w:val="16"/>
                <w:szCs w:val="16"/>
                <w:lang w:val="es-MX"/>
              </w:rPr>
              <w:t>Face</w:t>
            </w:r>
            <w:proofErr w:type="spellEnd"/>
            <w:r w:rsidRPr="00F07E56">
              <w:rPr>
                <w:rFonts w:ascii="Calibri" w:hAnsi="Calibri" w:cs="Calibri"/>
                <w:bCs/>
                <w:sz w:val="16"/>
                <w:szCs w:val="16"/>
                <w:lang w:val="es-MX"/>
              </w:rPr>
              <w:t xml:space="preserve"> Tracking/</w:t>
            </w:r>
            <w:proofErr w:type="spellStart"/>
            <w:r w:rsidRPr="00F07E56">
              <w:rPr>
                <w:rFonts w:ascii="Calibri" w:hAnsi="Calibri" w:cs="Calibri"/>
                <w:bCs/>
                <w:sz w:val="16"/>
                <w:szCs w:val="16"/>
                <w:lang w:val="es-MX"/>
              </w:rPr>
              <w:t>Eye</w:t>
            </w:r>
            <w:proofErr w:type="spellEnd"/>
            <w:r w:rsidRPr="00F07E56">
              <w:rPr>
                <w:rFonts w:ascii="Calibri" w:hAnsi="Calibri" w:cs="Calibri"/>
                <w:bCs/>
                <w:sz w:val="16"/>
                <w:szCs w:val="16"/>
                <w:lang w:val="es-MX"/>
              </w:rPr>
              <w:t xml:space="preserve"> AF Base 800-12,800 ISO / 320-409,600 Max</w:t>
            </w:r>
            <w:r w:rsidRPr="00F07E56">
              <w:rPr>
                <w:rFonts w:ascii="Calibri" w:hAnsi="Calibri" w:cs="Calibri"/>
                <w:bCs/>
                <w:sz w:val="16"/>
                <w:szCs w:val="16"/>
                <w:lang w:val="es-MX"/>
              </w:rPr>
              <w:br/>
              <w:t>S-</w:t>
            </w:r>
            <w:proofErr w:type="spellStart"/>
            <w:r w:rsidRPr="00F07E56">
              <w:rPr>
                <w:rFonts w:ascii="Calibri" w:hAnsi="Calibri" w:cs="Calibri"/>
                <w:bCs/>
                <w:sz w:val="16"/>
                <w:szCs w:val="16"/>
                <w:lang w:val="es-MX"/>
              </w:rPr>
              <w:t>Cinetone</w:t>
            </w:r>
            <w:proofErr w:type="spellEnd"/>
            <w:r w:rsidRPr="00F07E56">
              <w:rPr>
                <w:rFonts w:ascii="Calibri" w:hAnsi="Calibri" w:cs="Calibri"/>
                <w:bCs/>
                <w:sz w:val="16"/>
                <w:szCs w:val="16"/>
                <w:lang w:val="es-MX"/>
              </w:rPr>
              <w:t xml:space="preserve">, S-Log3, HLG </w:t>
            </w:r>
            <w:proofErr w:type="spellStart"/>
            <w:r w:rsidRPr="00F07E56">
              <w:rPr>
                <w:rFonts w:ascii="Calibri" w:hAnsi="Calibri" w:cs="Calibri"/>
                <w:bCs/>
                <w:sz w:val="16"/>
                <w:szCs w:val="16"/>
                <w:lang w:val="es-MX"/>
              </w:rPr>
              <w:t>Modes</w:t>
            </w:r>
            <w:proofErr w:type="spellEnd"/>
            <w:r w:rsidRPr="00F07E56">
              <w:rPr>
                <w:rFonts w:ascii="Calibri" w:hAnsi="Calibri" w:cs="Calibri"/>
                <w:bCs/>
                <w:sz w:val="16"/>
                <w:szCs w:val="16"/>
                <w:lang w:val="es-MX"/>
              </w:rPr>
              <w:br/>
              <w:t>10-Bit 4:2:2 XAVC-I/16-Bit Raw Output ACCESORIOS INCLUIDOS</w:t>
            </w:r>
            <w:r w:rsidRPr="00F07E56">
              <w:rPr>
                <w:rFonts w:ascii="Calibri" w:hAnsi="Calibri" w:cs="Calibri"/>
                <w:bCs/>
                <w:sz w:val="16"/>
                <w:szCs w:val="16"/>
                <w:lang w:val="es-MX"/>
              </w:rPr>
              <w:br/>
              <w:t>Adaptador de CA (1), Antes de usar esta unidad (1), Asa (1), Batería (1), Cable de alimentación (1), Cable USB-C (1), Cargador de batería (1), Control remoto con agarre (1), Folleto de garantía (1), Kit de soporte frío (1), Monitor LCD (1), Tapa de</w:t>
            </w:r>
            <w:r w:rsidRPr="00F07E56">
              <w:rPr>
                <w:rFonts w:ascii="Calibri" w:hAnsi="Calibri" w:cs="Calibri"/>
                <w:bCs/>
                <w:sz w:val="16"/>
                <w:szCs w:val="16"/>
                <w:lang w:val="es-MX"/>
              </w:rPr>
              <w:br/>
              <w:t>conector del asa (1), Tapa de montura del lente(1), Tapa para LCD (1)</w:t>
            </w:r>
            <w:r w:rsidRPr="00F07E56">
              <w:rPr>
                <w:rFonts w:ascii="Calibri" w:hAnsi="Calibri" w:cs="Calibri"/>
                <w:bCs/>
                <w:sz w:val="16"/>
                <w:szCs w:val="16"/>
                <w:lang w:val="es-MX"/>
              </w:rPr>
              <w:br/>
              <w:t xml:space="preserve">Lente FE 24-105 mm F4 G </w:t>
            </w:r>
            <w:proofErr w:type="spellStart"/>
            <w:r w:rsidRPr="00F07E56">
              <w:rPr>
                <w:rFonts w:ascii="Calibri" w:hAnsi="Calibri" w:cs="Calibri"/>
                <w:bCs/>
                <w:sz w:val="16"/>
                <w:szCs w:val="16"/>
                <w:lang w:val="es-MX"/>
              </w:rPr>
              <w:t>OSSMontura</w:t>
            </w:r>
            <w:proofErr w:type="spellEnd"/>
            <w:r w:rsidRPr="00F07E56">
              <w:rPr>
                <w:rFonts w:ascii="Calibri" w:hAnsi="Calibri" w:cs="Calibri"/>
                <w:bCs/>
                <w:sz w:val="16"/>
                <w:szCs w:val="16"/>
                <w:lang w:val="es-MX"/>
              </w:rPr>
              <w:t xml:space="preserve"> tipo E con formato Full </w:t>
            </w:r>
            <w:proofErr w:type="spellStart"/>
            <w:r w:rsidRPr="00F07E56">
              <w:rPr>
                <w:rFonts w:ascii="Calibri" w:hAnsi="Calibri" w:cs="Calibri"/>
                <w:bCs/>
                <w:sz w:val="16"/>
                <w:szCs w:val="16"/>
                <w:lang w:val="es-MX"/>
              </w:rPr>
              <w:t>Frame</w:t>
            </w:r>
            <w:proofErr w:type="spellEnd"/>
            <w:r w:rsidRPr="00F07E56">
              <w:rPr>
                <w:rFonts w:ascii="Calibri" w:hAnsi="Calibri" w:cs="Calibri"/>
                <w:bCs/>
                <w:sz w:val="16"/>
                <w:szCs w:val="16"/>
                <w:lang w:val="es-MX"/>
              </w:rPr>
              <w:t>, Lente de zoom estándar</w:t>
            </w:r>
            <w:r w:rsidRPr="00F07E56">
              <w:rPr>
                <w:rFonts w:ascii="Calibri" w:hAnsi="Calibri" w:cs="Calibri"/>
                <w:bCs/>
                <w:sz w:val="16"/>
                <w:szCs w:val="16"/>
                <w:lang w:val="es-MX"/>
              </w:rPr>
              <w:br/>
              <w:t>de G Lens, Apertura máxima F4 constante</w:t>
            </w:r>
            <w:r w:rsidRPr="00F07E56">
              <w:rPr>
                <w:rFonts w:ascii="Calibri" w:hAnsi="Calibri" w:cs="Calibri"/>
                <w:b/>
                <w:bCs/>
                <w:sz w:val="16"/>
                <w:szCs w:val="16"/>
                <w:lang w:val="es-MX"/>
              </w:rPr>
              <w:br/>
            </w:r>
            <w:r w:rsidRPr="00F07E56">
              <w:rPr>
                <w:rFonts w:ascii="Calibri" w:hAnsi="Calibri" w:cs="Calibri"/>
                <w:sz w:val="16"/>
                <w:szCs w:val="16"/>
              </w:rPr>
              <w:t>Tipo de equipo: Cámara profesional para grabar videos en 4K.</w:t>
            </w:r>
          </w:p>
          <w:p w14:paraId="78383239" w14:textId="2AC710BA"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1EEBA853" w14:textId="71DAEF6A"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51A5361E" w14:textId="771FA3A6"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1E653098" w14:textId="77777777" w:rsidTr="00B6542A">
        <w:trPr>
          <w:trHeight w:val="94"/>
          <w:jc w:val="center"/>
        </w:trPr>
        <w:tc>
          <w:tcPr>
            <w:tcW w:w="383" w:type="pct"/>
            <w:shd w:val="clear" w:color="auto" w:fill="D5DCE4" w:themeFill="text2" w:themeFillTint="33"/>
            <w:vAlign w:val="center"/>
          </w:tcPr>
          <w:p w14:paraId="625A93FA" w14:textId="3D1A848B" w:rsidR="00F07E56" w:rsidRPr="008E64C9" w:rsidRDefault="00F07E56" w:rsidP="00F07E56">
            <w:pPr>
              <w:jc w:val="center"/>
              <w:rPr>
                <w:rFonts w:ascii="Calibri" w:hAnsi="Calibri" w:cs="Calibri"/>
                <w:sz w:val="16"/>
                <w:szCs w:val="16"/>
              </w:rPr>
            </w:pPr>
            <w:r>
              <w:rPr>
                <w:rFonts w:ascii="Calibri" w:hAnsi="Calibri" w:cs="Calibri"/>
                <w:sz w:val="16"/>
                <w:szCs w:val="16"/>
              </w:rPr>
              <w:t>84</w:t>
            </w:r>
          </w:p>
        </w:tc>
        <w:tc>
          <w:tcPr>
            <w:tcW w:w="3427" w:type="pct"/>
            <w:tcBorders>
              <w:top w:val="dotted" w:sz="4" w:space="0" w:color="000000"/>
              <w:left w:val="dotted" w:sz="4" w:space="0" w:color="000000"/>
              <w:bottom w:val="dotted" w:sz="4" w:space="0" w:color="000000"/>
            </w:tcBorders>
            <w:shd w:val="clear" w:color="auto" w:fill="auto"/>
          </w:tcPr>
          <w:p w14:paraId="13D6181C" w14:textId="77777777" w:rsidR="00F07E56" w:rsidRPr="00F07E56" w:rsidRDefault="00F07E56" w:rsidP="00F07E56">
            <w:pPr>
              <w:rPr>
                <w:rFonts w:ascii="Calibri" w:hAnsi="Calibri" w:cs="Calibri"/>
                <w:b/>
                <w:bCs/>
                <w:sz w:val="16"/>
                <w:szCs w:val="16"/>
                <w:lang w:val="en-US" w:eastAsia="es-MX"/>
              </w:rPr>
            </w:pPr>
            <w:proofErr w:type="spellStart"/>
            <w:r w:rsidRPr="00F07E56">
              <w:rPr>
                <w:rFonts w:ascii="Calibri" w:hAnsi="Calibri" w:cs="Calibri"/>
                <w:b/>
                <w:bCs/>
                <w:sz w:val="16"/>
                <w:szCs w:val="16"/>
                <w:lang w:val="en-US"/>
              </w:rPr>
              <w:t>Tilta</w:t>
            </w:r>
            <w:proofErr w:type="spellEnd"/>
            <w:r w:rsidRPr="00F07E56">
              <w:rPr>
                <w:rFonts w:ascii="Calibri" w:hAnsi="Calibri" w:cs="Calibri"/>
                <w:b/>
                <w:bCs/>
                <w:sz w:val="16"/>
                <w:szCs w:val="16"/>
                <w:lang w:val="en-US"/>
              </w:rPr>
              <w:t xml:space="preserve"> Camera Cage for Sony FX6 with V-Mount Battery Plate (Advanced Kit)</w:t>
            </w:r>
          </w:p>
          <w:p w14:paraId="329EA81C" w14:textId="77777777" w:rsidR="00F07E56" w:rsidRDefault="00F07E56" w:rsidP="00F07E56">
            <w:pPr>
              <w:rPr>
                <w:rFonts w:ascii="Calibri" w:hAnsi="Calibri" w:cs="Calibri"/>
                <w:sz w:val="16"/>
                <w:szCs w:val="16"/>
              </w:rPr>
            </w:pPr>
            <w:r w:rsidRPr="00F07E56">
              <w:rPr>
                <w:rFonts w:ascii="Calibri" w:hAnsi="Calibri" w:cs="Calibri"/>
                <w:sz w:val="16"/>
                <w:szCs w:val="16"/>
              </w:rPr>
              <w:t xml:space="preserve">Tipo de equipo: Protección y soporte para agregar accesorios a la cámara </w:t>
            </w:r>
            <w:proofErr w:type="spellStart"/>
            <w:r w:rsidRPr="00F07E56">
              <w:rPr>
                <w:rFonts w:ascii="Calibri" w:hAnsi="Calibri" w:cs="Calibri"/>
                <w:sz w:val="16"/>
                <w:szCs w:val="16"/>
              </w:rPr>
              <w:t>sony</w:t>
            </w:r>
            <w:proofErr w:type="spellEnd"/>
            <w:r w:rsidRPr="00F07E56">
              <w:rPr>
                <w:rFonts w:ascii="Calibri" w:hAnsi="Calibri" w:cs="Calibri"/>
                <w:sz w:val="16"/>
                <w:szCs w:val="16"/>
              </w:rPr>
              <w:t xml:space="preserve"> FX6.</w:t>
            </w:r>
          </w:p>
          <w:p w14:paraId="47EBBA22" w14:textId="2132BD8E"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39507BCD" w14:textId="7E7C2AF0"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5FAA2BF5" w14:textId="7C882CA6"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00FA7D0B" w14:textId="77777777" w:rsidTr="00B6542A">
        <w:trPr>
          <w:trHeight w:val="94"/>
          <w:jc w:val="center"/>
        </w:trPr>
        <w:tc>
          <w:tcPr>
            <w:tcW w:w="383" w:type="pct"/>
            <w:shd w:val="clear" w:color="auto" w:fill="D5DCE4" w:themeFill="text2" w:themeFillTint="33"/>
            <w:vAlign w:val="center"/>
          </w:tcPr>
          <w:p w14:paraId="2B0601D9" w14:textId="7C89F047" w:rsidR="00F07E56" w:rsidRPr="008E64C9" w:rsidRDefault="00F07E56" w:rsidP="00F07E56">
            <w:pPr>
              <w:jc w:val="center"/>
              <w:rPr>
                <w:rFonts w:ascii="Calibri" w:hAnsi="Calibri" w:cs="Calibri"/>
                <w:sz w:val="16"/>
                <w:szCs w:val="16"/>
              </w:rPr>
            </w:pPr>
            <w:r>
              <w:rPr>
                <w:rFonts w:ascii="Calibri" w:hAnsi="Calibri" w:cs="Calibri"/>
                <w:sz w:val="16"/>
                <w:szCs w:val="16"/>
              </w:rPr>
              <w:t>85</w:t>
            </w:r>
          </w:p>
        </w:tc>
        <w:tc>
          <w:tcPr>
            <w:tcW w:w="3427" w:type="pct"/>
            <w:tcBorders>
              <w:top w:val="dotted" w:sz="4" w:space="0" w:color="000000"/>
              <w:left w:val="dotted" w:sz="4" w:space="0" w:color="000000"/>
              <w:bottom w:val="dotted" w:sz="4" w:space="0" w:color="000000"/>
            </w:tcBorders>
            <w:shd w:val="clear" w:color="auto" w:fill="auto"/>
          </w:tcPr>
          <w:p w14:paraId="6EBBDADC"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Tilta</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Lightweight</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Shoulder</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Rig</w:t>
            </w:r>
            <w:proofErr w:type="spellEnd"/>
            <w:r w:rsidRPr="00F07E56">
              <w:rPr>
                <w:rFonts w:ascii="Calibri" w:hAnsi="Calibri" w:cs="Calibri"/>
                <w:b/>
                <w:bCs/>
                <w:sz w:val="16"/>
                <w:szCs w:val="16"/>
              </w:rPr>
              <w:t xml:space="preserve"> (Black)</w:t>
            </w:r>
            <w:r w:rsidRPr="00F07E56">
              <w:rPr>
                <w:rFonts w:ascii="Calibri" w:hAnsi="Calibri" w:cs="Calibri"/>
                <w:b/>
                <w:bCs/>
                <w:sz w:val="16"/>
                <w:szCs w:val="16"/>
              </w:rPr>
              <w:br/>
            </w:r>
            <w:r w:rsidRPr="00F07E56">
              <w:rPr>
                <w:rFonts w:ascii="Calibri" w:hAnsi="Calibri" w:cs="Calibri"/>
                <w:sz w:val="16"/>
                <w:szCs w:val="16"/>
              </w:rPr>
              <w:t>Tipo de equipo: Soporte para cargar la cámara sobre el hombro.</w:t>
            </w:r>
          </w:p>
          <w:p w14:paraId="2081B860" w14:textId="2E4D8389"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2B8B0CD9" w14:textId="3A04FEEC"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1078AFBC" w14:textId="6CB481D8"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2</w:t>
            </w:r>
          </w:p>
        </w:tc>
      </w:tr>
      <w:tr w:rsidR="00F07E56" w:rsidRPr="001E410F" w14:paraId="5807EAB5" w14:textId="77777777" w:rsidTr="00B6542A">
        <w:trPr>
          <w:trHeight w:val="94"/>
          <w:jc w:val="center"/>
        </w:trPr>
        <w:tc>
          <w:tcPr>
            <w:tcW w:w="383" w:type="pct"/>
            <w:shd w:val="clear" w:color="auto" w:fill="D5DCE4" w:themeFill="text2" w:themeFillTint="33"/>
            <w:vAlign w:val="center"/>
          </w:tcPr>
          <w:p w14:paraId="249BB5E3" w14:textId="21C3C30B" w:rsidR="00F07E56" w:rsidRPr="008E64C9" w:rsidRDefault="00F07E56" w:rsidP="00F07E56">
            <w:pPr>
              <w:jc w:val="center"/>
              <w:rPr>
                <w:rFonts w:ascii="Calibri" w:hAnsi="Calibri" w:cs="Calibri"/>
                <w:sz w:val="16"/>
                <w:szCs w:val="16"/>
              </w:rPr>
            </w:pPr>
            <w:r>
              <w:rPr>
                <w:rFonts w:ascii="Calibri" w:hAnsi="Calibri" w:cs="Calibri"/>
                <w:sz w:val="16"/>
                <w:szCs w:val="16"/>
              </w:rPr>
              <w:t>86</w:t>
            </w:r>
          </w:p>
        </w:tc>
        <w:tc>
          <w:tcPr>
            <w:tcW w:w="3427" w:type="pct"/>
            <w:tcBorders>
              <w:top w:val="dotted" w:sz="4" w:space="0" w:color="000000"/>
              <w:left w:val="dotted" w:sz="4" w:space="0" w:color="000000"/>
              <w:bottom w:val="dotted" w:sz="4" w:space="0" w:color="000000"/>
            </w:tcBorders>
            <w:shd w:val="clear" w:color="auto" w:fill="auto"/>
          </w:tcPr>
          <w:p w14:paraId="75517604"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SmallRig</w:t>
            </w:r>
            <w:proofErr w:type="spellEnd"/>
            <w:r w:rsidRPr="00F07E56">
              <w:rPr>
                <w:rFonts w:ascii="Calibri" w:hAnsi="Calibri" w:cs="Calibri"/>
                <w:b/>
                <w:bCs/>
                <w:sz w:val="16"/>
                <w:szCs w:val="16"/>
              </w:rPr>
              <w:t xml:space="preserve"> 15mm </w:t>
            </w:r>
            <w:proofErr w:type="spellStart"/>
            <w:r w:rsidRPr="00F07E56">
              <w:rPr>
                <w:rFonts w:ascii="Calibri" w:hAnsi="Calibri" w:cs="Calibri"/>
                <w:b/>
                <w:bCs/>
                <w:sz w:val="16"/>
                <w:szCs w:val="16"/>
              </w:rPr>
              <w:t>Carbon</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Fiber</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Rod</w:t>
            </w:r>
            <w:proofErr w:type="spellEnd"/>
            <w:r w:rsidRPr="00F07E56">
              <w:rPr>
                <w:rFonts w:ascii="Calibri" w:hAnsi="Calibri" w:cs="Calibri"/>
                <w:b/>
                <w:bCs/>
                <w:sz w:val="16"/>
                <w:szCs w:val="16"/>
              </w:rPr>
              <w:t xml:space="preserve"> Set (12")</w:t>
            </w:r>
            <w:r w:rsidRPr="00F07E56">
              <w:rPr>
                <w:rFonts w:ascii="Calibri" w:hAnsi="Calibri" w:cs="Calibri"/>
                <w:b/>
                <w:bCs/>
                <w:sz w:val="16"/>
                <w:szCs w:val="16"/>
              </w:rPr>
              <w:br/>
            </w:r>
            <w:r w:rsidRPr="00F07E56">
              <w:rPr>
                <w:rFonts w:ascii="Calibri" w:hAnsi="Calibri" w:cs="Calibri"/>
                <w:sz w:val="16"/>
                <w:szCs w:val="16"/>
              </w:rPr>
              <w:t>Tipo de equipo: Barras para montar accesorios en la cámara.</w:t>
            </w:r>
          </w:p>
          <w:p w14:paraId="049D835C" w14:textId="1327B4D8"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29C520C0" w14:textId="0D9B4023"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0A862A0D" w14:textId="17F842E7"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2</w:t>
            </w:r>
          </w:p>
        </w:tc>
      </w:tr>
      <w:tr w:rsidR="00F07E56" w:rsidRPr="001E410F" w14:paraId="289BD95B" w14:textId="77777777" w:rsidTr="00B6542A">
        <w:trPr>
          <w:trHeight w:val="94"/>
          <w:jc w:val="center"/>
        </w:trPr>
        <w:tc>
          <w:tcPr>
            <w:tcW w:w="383" w:type="pct"/>
            <w:shd w:val="clear" w:color="auto" w:fill="D5DCE4" w:themeFill="text2" w:themeFillTint="33"/>
            <w:vAlign w:val="center"/>
          </w:tcPr>
          <w:p w14:paraId="42C409DE" w14:textId="1A1362A7" w:rsidR="00F07E56" w:rsidRPr="008E64C9" w:rsidRDefault="00F07E56" w:rsidP="00F07E56">
            <w:pPr>
              <w:jc w:val="center"/>
              <w:rPr>
                <w:rFonts w:ascii="Calibri" w:hAnsi="Calibri" w:cs="Calibri"/>
                <w:sz w:val="16"/>
                <w:szCs w:val="16"/>
              </w:rPr>
            </w:pPr>
            <w:r>
              <w:rPr>
                <w:rFonts w:ascii="Calibri" w:hAnsi="Calibri" w:cs="Calibri"/>
                <w:sz w:val="16"/>
                <w:szCs w:val="16"/>
              </w:rPr>
              <w:t>87</w:t>
            </w:r>
          </w:p>
        </w:tc>
        <w:tc>
          <w:tcPr>
            <w:tcW w:w="3427" w:type="pct"/>
            <w:tcBorders>
              <w:top w:val="dotted" w:sz="4" w:space="0" w:color="000000"/>
              <w:left w:val="dotted" w:sz="4" w:space="0" w:color="000000"/>
              <w:bottom w:val="dotted" w:sz="4" w:space="0" w:color="000000"/>
            </w:tcBorders>
            <w:shd w:val="clear" w:color="auto" w:fill="auto"/>
          </w:tcPr>
          <w:p w14:paraId="56AEC966"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Tilta</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Mirage</w:t>
            </w:r>
            <w:proofErr w:type="spellEnd"/>
            <w:r w:rsidRPr="00F07E56">
              <w:rPr>
                <w:rFonts w:ascii="Calibri" w:hAnsi="Calibri" w:cs="Calibri"/>
                <w:b/>
                <w:bCs/>
                <w:sz w:val="16"/>
                <w:szCs w:val="16"/>
              </w:rPr>
              <w:t xml:space="preserve"> VND Kit </w:t>
            </w:r>
            <w:proofErr w:type="spellStart"/>
            <w:r w:rsidRPr="00F07E56">
              <w:rPr>
                <w:rFonts w:ascii="Calibri" w:hAnsi="Calibri" w:cs="Calibri"/>
                <w:b/>
                <w:bCs/>
                <w:sz w:val="16"/>
                <w:szCs w:val="16"/>
              </w:rPr>
              <w:t>with</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Mirage</w:t>
            </w:r>
            <w:proofErr w:type="spellEnd"/>
            <w:r w:rsidRPr="00F07E56">
              <w:rPr>
                <w:rFonts w:ascii="Calibri" w:hAnsi="Calibri" w:cs="Calibri"/>
                <w:b/>
                <w:bCs/>
                <w:sz w:val="16"/>
                <w:szCs w:val="16"/>
              </w:rPr>
              <w:t xml:space="preserve"> Matte Box</w:t>
            </w:r>
            <w:r w:rsidRPr="00F07E56">
              <w:rPr>
                <w:rFonts w:ascii="Calibri" w:hAnsi="Calibri" w:cs="Calibri"/>
                <w:b/>
                <w:bCs/>
                <w:sz w:val="16"/>
                <w:szCs w:val="16"/>
              </w:rPr>
              <w:br/>
            </w:r>
            <w:r w:rsidRPr="00F07E56">
              <w:rPr>
                <w:rFonts w:ascii="Calibri" w:hAnsi="Calibri" w:cs="Calibri"/>
                <w:sz w:val="16"/>
                <w:szCs w:val="16"/>
              </w:rPr>
              <w:t>Tipo de equipo: Protector para evitar reflejos en la lente.</w:t>
            </w:r>
          </w:p>
          <w:p w14:paraId="75BB5F37" w14:textId="3EB23BD9"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3040AB74" w14:textId="5BA75FF7"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3BFE5F53" w14:textId="3F195BC6"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393D377F" w14:textId="77777777" w:rsidTr="00B6542A">
        <w:trPr>
          <w:trHeight w:val="94"/>
          <w:jc w:val="center"/>
        </w:trPr>
        <w:tc>
          <w:tcPr>
            <w:tcW w:w="383" w:type="pct"/>
            <w:shd w:val="clear" w:color="auto" w:fill="BDD6EE" w:themeFill="accent1" w:themeFillTint="66"/>
            <w:vAlign w:val="center"/>
          </w:tcPr>
          <w:p w14:paraId="7DEE489A" w14:textId="7B647989" w:rsidR="00F07E56" w:rsidRPr="008E64C9" w:rsidRDefault="00F07E56" w:rsidP="00F07E56">
            <w:pPr>
              <w:jc w:val="center"/>
              <w:rPr>
                <w:rFonts w:ascii="Calibri" w:hAnsi="Calibri" w:cs="Calibri"/>
                <w:sz w:val="16"/>
                <w:szCs w:val="16"/>
              </w:rPr>
            </w:pPr>
            <w:r>
              <w:rPr>
                <w:rFonts w:ascii="Calibri" w:hAnsi="Calibri" w:cs="Calibri"/>
                <w:sz w:val="16"/>
                <w:szCs w:val="16"/>
              </w:rPr>
              <w:t>88</w:t>
            </w:r>
          </w:p>
        </w:tc>
        <w:tc>
          <w:tcPr>
            <w:tcW w:w="3427" w:type="pct"/>
            <w:tcBorders>
              <w:top w:val="dotted" w:sz="4" w:space="0" w:color="000000"/>
              <w:left w:val="dotted" w:sz="4" w:space="0" w:color="000000"/>
              <w:bottom w:val="dotted" w:sz="4" w:space="0" w:color="000000"/>
            </w:tcBorders>
            <w:shd w:val="clear" w:color="auto" w:fill="auto"/>
          </w:tcPr>
          <w:p w14:paraId="710BC466" w14:textId="77777777" w:rsidR="00F07E56" w:rsidRDefault="00F07E56" w:rsidP="00F07E56">
            <w:pPr>
              <w:rPr>
                <w:rFonts w:ascii="Calibri" w:hAnsi="Calibri" w:cs="Calibri"/>
                <w:sz w:val="16"/>
                <w:szCs w:val="16"/>
              </w:rPr>
            </w:pPr>
            <w:r w:rsidRPr="00F07E56">
              <w:rPr>
                <w:rFonts w:ascii="Calibri" w:hAnsi="Calibri" w:cs="Calibri"/>
                <w:b/>
                <w:bCs/>
                <w:sz w:val="16"/>
                <w:szCs w:val="16"/>
              </w:rPr>
              <w:t xml:space="preserve">Sony 80GB </w:t>
            </w:r>
            <w:proofErr w:type="spellStart"/>
            <w:r w:rsidRPr="00F07E56">
              <w:rPr>
                <w:rFonts w:ascii="Calibri" w:hAnsi="Calibri" w:cs="Calibri"/>
                <w:b/>
                <w:bCs/>
                <w:sz w:val="16"/>
                <w:szCs w:val="16"/>
              </w:rPr>
              <w:t>CFexpress</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Type</w:t>
            </w:r>
            <w:proofErr w:type="spellEnd"/>
            <w:r w:rsidRPr="00F07E56">
              <w:rPr>
                <w:rFonts w:ascii="Calibri" w:hAnsi="Calibri" w:cs="Calibri"/>
                <w:b/>
                <w:bCs/>
                <w:sz w:val="16"/>
                <w:szCs w:val="16"/>
              </w:rPr>
              <w:t xml:space="preserve"> A TOUGH </w:t>
            </w:r>
            <w:proofErr w:type="spellStart"/>
            <w:r w:rsidRPr="00F07E56">
              <w:rPr>
                <w:rFonts w:ascii="Calibri" w:hAnsi="Calibri" w:cs="Calibri"/>
                <w:b/>
                <w:bCs/>
                <w:sz w:val="16"/>
                <w:szCs w:val="16"/>
              </w:rPr>
              <w:t>Memory</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Card</w:t>
            </w:r>
            <w:proofErr w:type="spellEnd"/>
            <w:r w:rsidRPr="00F07E56">
              <w:rPr>
                <w:rFonts w:ascii="Calibri" w:hAnsi="Calibri" w:cs="Calibri"/>
                <w:b/>
                <w:bCs/>
                <w:sz w:val="16"/>
                <w:szCs w:val="16"/>
              </w:rPr>
              <w:br/>
            </w:r>
            <w:r w:rsidRPr="00F07E56">
              <w:rPr>
                <w:rFonts w:ascii="Calibri" w:hAnsi="Calibri" w:cs="Calibri"/>
                <w:sz w:val="16"/>
                <w:szCs w:val="16"/>
              </w:rPr>
              <w:t xml:space="preserve">Tipo de equipo: Tarjeta de memoria para </w:t>
            </w:r>
            <w:proofErr w:type="spellStart"/>
            <w:r w:rsidRPr="00F07E56">
              <w:rPr>
                <w:rFonts w:ascii="Calibri" w:hAnsi="Calibri" w:cs="Calibri"/>
                <w:sz w:val="16"/>
                <w:szCs w:val="16"/>
              </w:rPr>
              <w:t>sony</w:t>
            </w:r>
            <w:proofErr w:type="spellEnd"/>
            <w:r w:rsidRPr="00F07E56">
              <w:rPr>
                <w:rFonts w:ascii="Calibri" w:hAnsi="Calibri" w:cs="Calibri"/>
                <w:sz w:val="16"/>
                <w:szCs w:val="16"/>
              </w:rPr>
              <w:t xml:space="preserve"> FX6</w:t>
            </w:r>
          </w:p>
          <w:p w14:paraId="39644644" w14:textId="34927127"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56E85E2B" w14:textId="7260B080"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2B716BB1" w14:textId="0260217B"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2</w:t>
            </w:r>
          </w:p>
        </w:tc>
      </w:tr>
      <w:tr w:rsidR="00F07E56" w:rsidRPr="001E410F" w14:paraId="796D9AC3" w14:textId="77777777" w:rsidTr="00B6542A">
        <w:trPr>
          <w:trHeight w:val="94"/>
          <w:jc w:val="center"/>
        </w:trPr>
        <w:tc>
          <w:tcPr>
            <w:tcW w:w="383" w:type="pct"/>
            <w:shd w:val="clear" w:color="auto" w:fill="BDD6EE" w:themeFill="accent1" w:themeFillTint="66"/>
            <w:vAlign w:val="center"/>
          </w:tcPr>
          <w:p w14:paraId="7C86E6F0" w14:textId="474EA672" w:rsidR="00F07E56" w:rsidRPr="008E64C9" w:rsidRDefault="00F07E56" w:rsidP="00F07E56">
            <w:pPr>
              <w:jc w:val="center"/>
              <w:rPr>
                <w:rFonts w:ascii="Calibri" w:hAnsi="Calibri" w:cs="Calibri"/>
                <w:sz w:val="16"/>
                <w:szCs w:val="16"/>
              </w:rPr>
            </w:pPr>
            <w:r>
              <w:rPr>
                <w:rFonts w:ascii="Calibri" w:hAnsi="Calibri" w:cs="Calibri"/>
                <w:sz w:val="16"/>
                <w:szCs w:val="16"/>
              </w:rPr>
              <w:t>89</w:t>
            </w:r>
          </w:p>
        </w:tc>
        <w:tc>
          <w:tcPr>
            <w:tcW w:w="3427" w:type="pct"/>
            <w:tcBorders>
              <w:top w:val="dotted" w:sz="4" w:space="0" w:color="000000"/>
              <w:left w:val="dotted" w:sz="4" w:space="0" w:color="000000"/>
              <w:bottom w:val="dotted" w:sz="4" w:space="0" w:color="000000"/>
            </w:tcBorders>
            <w:shd w:val="clear" w:color="auto" w:fill="auto"/>
          </w:tcPr>
          <w:p w14:paraId="2CC3D50E" w14:textId="77777777" w:rsidR="00F07E56" w:rsidRDefault="00F07E56" w:rsidP="00F07E56">
            <w:pPr>
              <w:rPr>
                <w:rFonts w:ascii="Calibri" w:hAnsi="Calibri" w:cs="Calibri"/>
                <w:sz w:val="16"/>
                <w:szCs w:val="16"/>
              </w:rPr>
            </w:pPr>
            <w:r w:rsidRPr="00F07E56">
              <w:rPr>
                <w:rFonts w:ascii="Calibri" w:hAnsi="Calibri" w:cs="Calibri"/>
                <w:b/>
                <w:bCs/>
                <w:sz w:val="16"/>
                <w:szCs w:val="16"/>
                <w:lang w:val="es-MX"/>
              </w:rPr>
              <w:t>CFEXPRESS TYPE A/SD MEMORY CARD READER</w:t>
            </w:r>
            <w:r w:rsidRPr="00F07E56">
              <w:rPr>
                <w:rFonts w:ascii="Calibri" w:hAnsi="Calibri" w:cs="Calibri"/>
                <w:b/>
                <w:bCs/>
                <w:sz w:val="16"/>
                <w:szCs w:val="16"/>
                <w:lang w:val="es-MX"/>
              </w:rPr>
              <w:br/>
            </w:r>
            <w:r w:rsidRPr="00F07E56">
              <w:rPr>
                <w:rFonts w:ascii="Calibri" w:hAnsi="Calibri" w:cs="Calibri"/>
                <w:sz w:val="16"/>
                <w:szCs w:val="16"/>
                <w:lang w:val="es-MX"/>
              </w:rPr>
              <w:t xml:space="preserve">Tipo de equipo: </w:t>
            </w:r>
            <w:r w:rsidRPr="00F07E56">
              <w:rPr>
                <w:rFonts w:ascii="Calibri" w:hAnsi="Calibri" w:cs="Calibri"/>
                <w:sz w:val="16"/>
                <w:szCs w:val="16"/>
              </w:rPr>
              <w:t>Lector de tarjetas para transferir videos.</w:t>
            </w:r>
          </w:p>
          <w:p w14:paraId="5E56834A" w14:textId="545DC7B9"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37F7A2B2" w14:textId="0670DA2A"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32296753" w14:textId="326E239F"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57816EEF" w14:textId="77777777" w:rsidTr="00857EF1">
        <w:trPr>
          <w:trHeight w:val="94"/>
          <w:jc w:val="center"/>
        </w:trPr>
        <w:tc>
          <w:tcPr>
            <w:tcW w:w="383" w:type="pct"/>
            <w:shd w:val="clear" w:color="auto" w:fill="auto"/>
            <w:vAlign w:val="center"/>
          </w:tcPr>
          <w:p w14:paraId="66D46892" w14:textId="4C296A85" w:rsidR="00F07E56" w:rsidRPr="008E64C9" w:rsidRDefault="00F07E56" w:rsidP="00F07E56">
            <w:pPr>
              <w:jc w:val="center"/>
              <w:rPr>
                <w:rFonts w:ascii="Calibri" w:hAnsi="Calibri" w:cs="Calibri"/>
                <w:sz w:val="16"/>
                <w:szCs w:val="16"/>
              </w:rPr>
            </w:pPr>
            <w:r>
              <w:rPr>
                <w:rFonts w:ascii="Calibri" w:hAnsi="Calibri" w:cs="Calibri"/>
                <w:sz w:val="16"/>
                <w:szCs w:val="16"/>
              </w:rPr>
              <w:t>90</w:t>
            </w:r>
          </w:p>
        </w:tc>
        <w:tc>
          <w:tcPr>
            <w:tcW w:w="3427" w:type="pct"/>
            <w:tcBorders>
              <w:top w:val="dotted" w:sz="4" w:space="0" w:color="000000"/>
              <w:left w:val="dotted" w:sz="4" w:space="0" w:color="000000"/>
              <w:bottom w:val="dotted" w:sz="4" w:space="0" w:color="000000"/>
            </w:tcBorders>
            <w:shd w:val="clear" w:color="auto" w:fill="auto"/>
          </w:tcPr>
          <w:p w14:paraId="43985994"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Metabones</w:t>
            </w:r>
            <w:proofErr w:type="spellEnd"/>
            <w:r w:rsidRPr="00F07E56">
              <w:rPr>
                <w:rFonts w:ascii="Calibri" w:hAnsi="Calibri" w:cs="Calibri"/>
                <w:b/>
                <w:bCs/>
                <w:sz w:val="16"/>
                <w:szCs w:val="16"/>
              </w:rPr>
              <w:t xml:space="preserve"> Nikon F Lens </w:t>
            </w:r>
            <w:proofErr w:type="spellStart"/>
            <w:r w:rsidRPr="00F07E56">
              <w:rPr>
                <w:rFonts w:ascii="Calibri" w:hAnsi="Calibri" w:cs="Calibri"/>
                <w:b/>
                <w:bCs/>
                <w:sz w:val="16"/>
                <w:szCs w:val="16"/>
              </w:rPr>
              <w:t>to</w:t>
            </w:r>
            <w:proofErr w:type="spellEnd"/>
            <w:r w:rsidRPr="00F07E56">
              <w:rPr>
                <w:rFonts w:ascii="Calibri" w:hAnsi="Calibri" w:cs="Calibri"/>
                <w:b/>
                <w:bCs/>
                <w:sz w:val="16"/>
                <w:szCs w:val="16"/>
              </w:rPr>
              <w:t xml:space="preserve"> Sony E-</w:t>
            </w:r>
            <w:proofErr w:type="spellStart"/>
            <w:r w:rsidRPr="00F07E56">
              <w:rPr>
                <w:rFonts w:ascii="Calibri" w:hAnsi="Calibri" w:cs="Calibri"/>
                <w:b/>
                <w:bCs/>
                <w:sz w:val="16"/>
                <w:szCs w:val="16"/>
              </w:rPr>
              <w:t>mount</w:t>
            </w:r>
            <w:proofErr w:type="spellEnd"/>
            <w:r w:rsidRPr="00F07E56">
              <w:rPr>
                <w:rFonts w:ascii="Calibri" w:hAnsi="Calibri" w:cs="Calibri"/>
                <w:b/>
                <w:bCs/>
                <w:sz w:val="16"/>
                <w:szCs w:val="16"/>
              </w:rPr>
              <w:t xml:space="preserve"> Camera T </w:t>
            </w:r>
            <w:proofErr w:type="spellStart"/>
            <w:r w:rsidRPr="00F07E56">
              <w:rPr>
                <w:rFonts w:ascii="Calibri" w:hAnsi="Calibri" w:cs="Calibri"/>
                <w:b/>
                <w:bCs/>
                <w:sz w:val="16"/>
                <w:szCs w:val="16"/>
              </w:rPr>
              <w:t>Adapter</w:t>
            </w:r>
            <w:proofErr w:type="spellEnd"/>
            <w:r w:rsidRPr="00F07E56">
              <w:rPr>
                <w:rFonts w:ascii="Calibri" w:hAnsi="Calibri" w:cs="Calibri"/>
                <w:b/>
                <w:bCs/>
                <w:sz w:val="16"/>
                <w:szCs w:val="16"/>
              </w:rPr>
              <w:t xml:space="preserve"> III (Black)</w:t>
            </w:r>
            <w:r w:rsidRPr="00F07E56">
              <w:rPr>
                <w:rFonts w:ascii="Calibri" w:hAnsi="Calibri" w:cs="Calibri"/>
                <w:b/>
                <w:bCs/>
                <w:sz w:val="16"/>
                <w:szCs w:val="16"/>
              </w:rPr>
              <w:br/>
            </w:r>
            <w:r w:rsidRPr="00F07E56">
              <w:rPr>
                <w:rFonts w:ascii="Calibri" w:hAnsi="Calibri" w:cs="Calibri"/>
                <w:sz w:val="16"/>
                <w:szCs w:val="16"/>
              </w:rPr>
              <w:t>Tipo de equipo: Adaptador para usar lentes Nikon en cámaras Sony.</w:t>
            </w:r>
          </w:p>
          <w:p w14:paraId="7DBC8DAA" w14:textId="4C7F1D6A"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4593B0CA" w14:textId="6E75399D"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4DF1FCF0" w14:textId="22303BCA"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2</w:t>
            </w:r>
          </w:p>
        </w:tc>
      </w:tr>
      <w:tr w:rsidR="00F07E56" w:rsidRPr="001E410F" w14:paraId="79AAAF1F" w14:textId="77777777" w:rsidTr="00857EF1">
        <w:trPr>
          <w:trHeight w:val="94"/>
          <w:jc w:val="center"/>
        </w:trPr>
        <w:tc>
          <w:tcPr>
            <w:tcW w:w="383" w:type="pct"/>
            <w:shd w:val="clear" w:color="auto" w:fill="auto"/>
            <w:vAlign w:val="center"/>
          </w:tcPr>
          <w:p w14:paraId="1B89A84F" w14:textId="4A380948" w:rsidR="00F07E56" w:rsidRPr="008E64C9" w:rsidRDefault="00F07E56" w:rsidP="00F07E56">
            <w:pPr>
              <w:jc w:val="center"/>
              <w:rPr>
                <w:rFonts w:ascii="Calibri" w:hAnsi="Calibri" w:cs="Calibri"/>
                <w:sz w:val="16"/>
                <w:szCs w:val="16"/>
              </w:rPr>
            </w:pPr>
            <w:r>
              <w:rPr>
                <w:rFonts w:ascii="Calibri" w:hAnsi="Calibri" w:cs="Calibri"/>
                <w:sz w:val="16"/>
                <w:szCs w:val="16"/>
              </w:rPr>
              <w:t>91</w:t>
            </w:r>
          </w:p>
        </w:tc>
        <w:tc>
          <w:tcPr>
            <w:tcW w:w="3427" w:type="pct"/>
            <w:tcBorders>
              <w:top w:val="dotted" w:sz="4" w:space="0" w:color="000000"/>
              <w:left w:val="dotted" w:sz="4" w:space="0" w:color="000000"/>
              <w:bottom w:val="dotted" w:sz="4" w:space="0" w:color="000000"/>
            </w:tcBorders>
            <w:shd w:val="clear" w:color="auto" w:fill="auto"/>
          </w:tcPr>
          <w:p w14:paraId="6D2BB515"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Pelican</w:t>
            </w:r>
            <w:proofErr w:type="spellEnd"/>
            <w:r w:rsidRPr="00F07E56">
              <w:rPr>
                <w:rFonts w:ascii="Calibri" w:hAnsi="Calibri" w:cs="Calibri"/>
                <w:b/>
                <w:bCs/>
                <w:sz w:val="16"/>
                <w:szCs w:val="16"/>
              </w:rPr>
              <w:t xml:space="preserve"> 1510TP </w:t>
            </w:r>
            <w:proofErr w:type="spellStart"/>
            <w:r w:rsidRPr="00F07E56">
              <w:rPr>
                <w:rFonts w:ascii="Calibri" w:hAnsi="Calibri" w:cs="Calibri"/>
                <w:b/>
                <w:bCs/>
                <w:sz w:val="16"/>
                <w:szCs w:val="16"/>
              </w:rPr>
              <w:t>Carry-On</w:t>
            </w:r>
            <w:proofErr w:type="spellEnd"/>
            <w:r w:rsidRPr="00F07E56">
              <w:rPr>
                <w:rFonts w:ascii="Calibri" w:hAnsi="Calibri" w:cs="Calibri"/>
                <w:b/>
                <w:bCs/>
                <w:sz w:val="16"/>
                <w:szCs w:val="16"/>
              </w:rPr>
              <w:t xml:space="preserve"> Case </w:t>
            </w:r>
            <w:proofErr w:type="spellStart"/>
            <w:r w:rsidRPr="00F07E56">
              <w:rPr>
                <w:rFonts w:ascii="Calibri" w:hAnsi="Calibri" w:cs="Calibri"/>
                <w:b/>
                <w:bCs/>
                <w:sz w:val="16"/>
                <w:szCs w:val="16"/>
              </w:rPr>
              <w:t>with</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Trekpak</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Divider</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System</w:t>
            </w:r>
            <w:proofErr w:type="spellEnd"/>
            <w:r w:rsidRPr="00F07E56">
              <w:rPr>
                <w:rFonts w:ascii="Calibri" w:hAnsi="Calibri" w:cs="Calibri"/>
                <w:b/>
                <w:bCs/>
                <w:sz w:val="16"/>
                <w:szCs w:val="16"/>
              </w:rPr>
              <w:t xml:space="preserve"> (Black)</w:t>
            </w:r>
            <w:r w:rsidRPr="00F07E56">
              <w:rPr>
                <w:rFonts w:ascii="Calibri" w:hAnsi="Calibri" w:cs="Calibri"/>
                <w:b/>
                <w:bCs/>
                <w:sz w:val="16"/>
                <w:szCs w:val="16"/>
              </w:rPr>
              <w:br/>
            </w:r>
            <w:r w:rsidRPr="00F07E56">
              <w:rPr>
                <w:rFonts w:ascii="Calibri" w:hAnsi="Calibri" w:cs="Calibri"/>
                <w:sz w:val="16"/>
                <w:szCs w:val="16"/>
              </w:rPr>
              <w:t>Tipo de equipo: Maleta resistente para transportar equipo de cámara.</w:t>
            </w:r>
          </w:p>
          <w:p w14:paraId="0B0A9E3E" w14:textId="1C40633C"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31656533" w14:textId="570C464B"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19E8239B" w14:textId="0CF19978"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6218302C" w14:textId="77777777" w:rsidTr="006F1F61">
        <w:trPr>
          <w:trHeight w:val="94"/>
          <w:jc w:val="center"/>
        </w:trPr>
        <w:tc>
          <w:tcPr>
            <w:tcW w:w="383" w:type="pct"/>
            <w:shd w:val="clear" w:color="auto" w:fill="D5DCE4" w:themeFill="text2" w:themeFillTint="33"/>
            <w:vAlign w:val="center"/>
          </w:tcPr>
          <w:p w14:paraId="240D32D9" w14:textId="4E326C3E" w:rsidR="00F07E56" w:rsidRPr="008E64C9" w:rsidRDefault="00F07E56" w:rsidP="00F07E56">
            <w:pPr>
              <w:jc w:val="center"/>
              <w:rPr>
                <w:rFonts w:ascii="Calibri" w:hAnsi="Calibri" w:cs="Calibri"/>
                <w:sz w:val="16"/>
                <w:szCs w:val="16"/>
              </w:rPr>
            </w:pPr>
            <w:r>
              <w:rPr>
                <w:rFonts w:ascii="Calibri" w:hAnsi="Calibri" w:cs="Calibri"/>
                <w:sz w:val="16"/>
                <w:szCs w:val="16"/>
              </w:rPr>
              <w:t>92</w:t>
            </w:r>
          </w:p>
        </w:tc>
        <w:tc>
          <w:tcPr>
            <w:tcW w:w="3427" w:type="pct"/>
            <w:tcBorders>
              <w:top w:val="dotted" w:sz="4" w:space="0" w:color="000000"/>
              <w:left w:val="dotted" w:sz="4" w:space="0" w:color="000000"/>
              <w:bottom w:val="dotted" w:sz="4" w:space="0" w:color="000000"/>
            </w:tcBorders>
            <w:shd w:val="clear" w:color="auto" w:fill="auto"/>
          </w:tcPr>
          <w:p w14:paraId="412CA783"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Manfrotto</w:t>
            </w:r>
            <w:proofErr w:type="spellEnd"/>
            <w:r w:rsidRPr="00F07E56">
              <w:rPr>
                <w:rFonts w:ascii="Calibri" w:hAnsi="Calibri" w:cs="Calibri"/>
                <w:b/>
                <w:bCs/>
                <w:sz w:val="16"/>
                <w:szCs w:val="16"/>
              </w:rPr>
              <w:t xml:space="preserve"> 526-1 Fluid Head </w:t>
            </w:r>
            <w:proofErr w:type="spellStart"/>
            <w:r w:rsidRPr="00F07E56">
              <w:rPr>
                <w:rFonts w:ascii="Calibri" w:hAnsi="Calibri" w:cs="Calibri"/>
                <w:b/>
                <w:bCs/>
                <w:sz w:val="16"/>
                <w:szCs w:val="16"/>
              </w:rPr>
              <w:t>with</w:t>
            </w:r>
            <w:proofErr w:type="spellEnd"/>
            <w:r w:rsidRPr="00F07E56">
              <w:rPr>
                <w:rFonts w:ascii="Calibri" w:hAnsi="Calibri" w:cs="Calibri"/>
                <w:b/>
                <w:bCs/>
                <w:sz w:val="16"/>
                <w:szCs w:val="16"/>
              </w:rPr>
              <w:t xml:space="preserve"> 645 FAST Twin </w:t>
            </w:r>
            <w:proofErr w:type="spellStart"/>
            <w:r w:rsidRPr="00F07E56">
              <w:rPr>
                <w:rFonts w:ascii="Calibri" w:hAnsi="Calibri" w:cs="Calibri"/>
                <w:b/>
                <w:bCs/>
                <w:sz w:val="16"/>
                <w:szCs w:val="16"/>
              </w:rPr>
              <w:t>Carbon</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Fiber</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Tripod</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System</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with</w:t>
            </w:r>
            <w:proofErr w:type="spellEnd"/>
            <w:r w:rsidRPr="00F07E56">
              <w:rPr>
                <w:rFonts w:ascii="Calibri" w:hAnsi="Calibri" w:cs="Calibri"/>
                <w:b/>
                <w:bCs/>
                <w:sz w:val="16"/>
                <w:szCs w:val="16"/>
              </w:rPr>
              <w:t xml:space="preserve"> 2-in-1 </w:t>
            </w:r>
            <w:proofErr w:type="spellStart"/>
            <w:r w:rsidRPr="00F07E56">
              <w:rPr>
                <w:rFonts w:ascii="Calibri" w:hAnsi="Calibri" w:cs="Calibri"/>
                <w:b/>
                <w:bCs/>
                <w:sz w:val="16"/>
                <w:szCs w:val="16"/>
              </w:rPr>
              <w:t>Spreader</w:t>
            </w:r>
            <w:proofErr w:type="spellEnd"/>
            <w:r w:rsidRPr="00F07E56">
              <w:rPr>
                <w:rFonts w:ascii="Calibri" w:hAnsi="Calibri" w:cs="Calibri"/>
                <w:b/>
                <w:bCs/>
                <w:sz w:val="16"/>
                <w:szCs w:val="16"/>
              </w:rPr>
              <w:t xml:space="preserve"> &amp; Bag</w:t>
            </w:r>
            <w:r w:rsidRPr="00F07E56">
              <w:rPr>
                <w:rFonts w:ascii="Calibri" w:hAnsi="Calibri" w:cs="Calibri"/>
                <w:b/>
                <w:bCs/>
                <w:sz w:val="16"/>
                <w:szCs w:val="16"/>
              </w:rPr>
              <w:br/>
            </w:r>
            <w:r w:rsidRPr="00F07E56">
              <w:rPr>
                <w:rFonts w:ascii="Calibri" w:hAnsi="Calibri" w:cs="Calibri"/>
                <w:sz w:val="16"/>
                <w:szCs w:val="16"/>
              </w:rPr>
              <w:t>Tipo de equipo: Trípode fuerte y estable para cámara profesional.</w:t>
            </w:r>
          </w:p>
          <w:p w14:paraId="2964689A" w14:textId="5B9A1536"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0C0DB783" w14:textId="32F1CB69"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0545CEB9" w14:textId="01153C30"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6611A720" w14:textId="77777777" w:rsidTr="006F1F61">
        <w:trPr>
          <w:trHeight w:val="94"/>
          <w:jc w:val="center"/>
        </w:trPr>
        <w:tc>
          <w:tcPr>
            <w:tcW w:w="383" w:type="pct"/>
            <w:shd w:val="clear" w:color="auto" w:fill="D5DCE4" w:themeFill="text2" w:themeFillTint="33"/>
            <w:vAlign w:val="center"/>
          </w:tcPr>
          <w:p w14:paraId="54FD0530" w14:textId="6FEA54C8" w:rsidR="00F07E56" w:rsidRPr="008E64C9" w:rsidRDefault="00F07E56" w:rsidP="00F07E56">
            <w:pPr>
              <w:jc w:val="center"/>
              <w:rPr>
                <w:rFonts w:ascii="Calibri" w:hAnsi="Calibri" w:cs="Calibri"/>
                <w:sz w:val="16"/>
                <w:szCs w:val="16"/>
              </w:rPr>
            </w:pPr>
            <w:r>
              <w:rPr>
                <w:rFonts w:ascii="Calibri" w:hAnsi="Calibri" w:cs="Calibri"/>
                <w:sz w:val="16"/>
                <w:szCs w:val="16"/>
              </w:rPr>
              <w:t>93</w:t>
            </w:r>
          </w:p>
        </w:tc>
        <w:tc>
          <w:tcPr>
            <w:tcW w:w="3427" w:type="pct"/>
            <w:tcBorders>
              <w:top w:val="dotted" w:sz="4" w:space="0" w:color="000000"/>
              <w:left w:val="dotted" w:sz="4" w:space="0" w:color="000000"/>
              <w:bottom w:val="dotted" w:sz="4" w:space="0" w:color="000000"/>
            </w:tcBorders>
            <w:shd w:val="clear" w:color="auto" w:fill="auto"/>
          </w:tcPr>
          <w:p w14:paraId="3FAA88DD"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Manfrotto</w:t>
            </w:r>
            <w:proofErr w:type="spellEnd"/>
            <w:r w:rsidRPr="00F07E56">
              <w:rPr>
                <w:rFonts w:ascii="Calibri" w:hAnsi="Calibri" w:cs="Calibri"/>
                <w:b/>
                <w:bCs/>
                <w:sz w:val="16"/>
                <w:szCs w:val="16"/>
              </w:rPr>
              <w:t xml:space="preserve"> 537SPRB </w:t>
            </w:r>
            <w:proofErr w:type="spellStart"/>
            <w:r w:rsidRPr="00F07E56">
              <w:rPr>
                <w:rFonts w:ascii="Calibri" w:hAnsi="Calibri" w:cs="Calibri"/>
                <w:b/>
                <w:bCs/>
                <w:sz w:val="16"/>
                <w:szCs w:val="16"/>
              </w:rPr>
              <w:t>Mid-Level</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Spreader</w:t>
            </w:r>
            <w:proofErr w:type="spellEnd"/>
            <w:r w:rsidRPr="00F07E56">
              <w:rPr>
                <w:rFonts w:ascii="Calibri" w:hAnsi="Calibri" w:cs="Calibri"/>
                <w:b/>
                <w:bCs/>
                <w:sz w:val="16"/>
                <w:szCs w:val="16"/>
              </w:rPr>
              <w:br/>
            </w:r>
            <w:r w:rsidRPr="00F07E56">
              <w:rPr>
                <w:rFonts w:ascii="Calibri" w:hAnsi="Calibri" w:cs="Calibri"/>
                <w:sz w:val="16"/>
                <w:szCs w:val="16"/>
              </w:rPr>
              <w:t>Tipo de equipo: Accesorio que da estabilidad extra al trípode.</w:t>
            </w:r>
          </w:p>
          <w:p w14:paraId="09BCF049" w14:textId="03892704"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305ADEF0" w14:textId="2E4B68ED"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29275C6E" w14:textId="1E051CE9"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7E3FE12B" w14:textId="77777777" w:rsidTr="006F1F61">
        <w:trPr>
          <w:trHeight w:val="94"/>
          <w:jc w:val="center"/>
        </w:trPr>
        <w:tc>
          <w:tcPr>
            <w:tcW w:w="383" w:type="pct"/>
            <w:shd w:val="clear" w:color="auto" w:fill="D9E2F3" w:themeFill="accent5" w:themeFillTint="33"/>
            <w:vAlign w:val="center"/>
          </w:tcPr>
          <w:p w14:paraId="4E45552F" w14:textId="6280795C" w:rsidR="00F07E56" w:rsidRPr="008E64C9" w:rsidRDefault="00F07E56" w:rsidP="00F07E56">
            <w:pPr>
              <w:jc w:val="center"/>
              <w:rPr>
                <w:rFonts w:ascii="Calibri" w:hAnsi="Calibri" w:cs="Calibri"/>
                <w:sz w:val="16"/>
                <w:szCs w:val="16"/>
              </w:rPr>
            </w:pPr>
            <w:r>
              <w:rPr>
                <w:rFonts w:ascii="Calibri" w:hAnsi="Calibri" w:cs="Calibri"/>
                <w:sz w:val="16"/>
                <w:szCs w:val="16"/>
              </w:rPr>
              <w:lastRenderedPageBreak/>
              <w:t>94</w:t>
            </w:r>
          </w:p>
        </w:tc>
        <w:tc>
          <w:tcPr>
            <w:tcW w:w="3427" w:type="pct"/>
            <w:tcBorders>
              <w:top w:val="dotted" w:sz="4" w:space="0" w:color="000000"/>
              <w:left w:val="dotted" w:sz="4" w:space="0" w:color="000000"/>
              <w:bottom w:val="dotted" w:sz="4" w:space="0" w:color="000000"/>
            </w:tcBorders>
            <w:shd w:val="clear" w:color="auto" w:fill="auto"/>
          </w:tcPr>
          <w:p w14:paraId="2CBC5113"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Tilta</w:t>
            </w:r>
            <w:proofErr w:type="spellEnd"/>
            <w:r w:rsidRPr="00F07E56">
              <w:rPr>
                <w:rFonts w:ascii="Calibri" w:hAnsi="Calibri" w:cs="Calibri"/>
                <w:b/>
                <w:bCs/>
                <w:sz w:val="16"/>
                <w:szCs w:val="16"/>
              </w:rPr>
              <w:t xml:space="preserve"> FF-T03 15mm </w:t>
            </w:r>
            <w:proofErr w:type="spellStart"/>
            <w:r w:rsidRPr="00F07E56">
              <w:rPr>
                <w:rFonts w:ascii="Calibri" w:hAnsi="Calibri" w:cs="Calibri"/>
                <w:b/>
                <w:bCs/>
                <w:sz w:val="16"/>
                <w:szCs w:val="16"/>
              </w:rPr>
              <w:t>Follow</w:t>
            </w:r>
            <w:proofErr w:type="spellEnd"/>
            <w:r w:rsidRPr="00F07E56">
              <w:rPr>
                <w:rFonts w:ascii="Calibri" w:hAnsi="Calibri" w:cs="Calibri"/>
                <w:b/>
                <w:bCs/>
                <w:sz w:val="16"/>
                <w:szCs w:val="16"/>
              </w:rPr>
              <w:t xml:space="preserve"> Focus </w:t>
            </w:r>
            <w:proofErr w:type="spellStart"/>
            <w:r w:rsidRPr="00F07E56">
              <w:rPr>
                <w:rFonts w:ascii="Calibri" w:hAnsi="Calibri" w:cs="Calibri"/>
                <w:b/>
                <w:bCs/>
                <w:sz w:val="16"/>
                <w:szCs w:val="16"/>
              </w:rPr>
              <w:t>with</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Hard</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Stops</w:t>
            </w:r>
            <w:proofErr w:type="spellEnd"/>
            <w:r w:rsidRPr="00F07E56">
              <w:rPr>
                <w:rFonts w:ascii="Calibri" w:hAnsi="Calibri" w:cs="Calibri"/>
                <w:b/>
                <w:bCs/>
                <w:sz w:val="16"/>
                <w:szCs w:val="16"/>
              </w:rPr>
              <w:br/>
            </w:r>
            <w:r w:rsidRPr="00F07E56">
              <w:rPr>
                <w:rFonts w:ascii="Calibri" w:hAnsi="Calibri" w:cs="Calibri"/>
                <w:sz w:val="16"/>
                <w:szCs w:val="16"/>
              </w:rPr>
              <w:t>Tipo de equipo: Rueda que ayuda a enfocar suavemente las lentes.</w:t>
            </w:r>
          </w:p>
          <w:p w14:paraId="54E1CEC1" w14:textId="27F2E808"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75C5A46B" w14:textId="4ACCAE7C"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3A4182B3" w14:textId="294EB8E5"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2</w:t>
            </w:r>
          </w:p>
        </w:tc>
      </w:tr>
      <w:tr w:rsidR="00F07E56" w:rsidRPr="001E410F" w14:paraId="6B79C5E1" w14:textId="77777777" w:rsidTr="006F1F61">
        <w:trPr>
          <w:trHeight w:val="94"/>
          <w:jc w:val="center"/>
        </w:trPr>
        <w:tc>
          <w:tcPr>
            <w:tcW w:w="383" w:type="pct"/>
            <w:shd w:val="clear" w:color="auto" w:fill="D9E2F3" w:themeFill="accent5" w:themeFillTint="33"/>
            <w:vAlign w:val="center"/>
          </w:tcPr>
          <w:p w14:paraId="73AE2E25" w14:textId="63DE7DD3" w:rsidR="00F07E56" w:rsidRPr="008E64C9" w:rsidRDefault="00F07E56" w:rsidP="00F07E56">
            <w:pPr>
              <w:jc w:val="center"/>
              <w:rPr>
                <w:rFonts w:ascii="Calibri" w:hAnsi="Calibri" w:cs="Calibri"/>
                <w:sz w:val="16"/>
                <w:szCs w:val="16"/>
              </w:rPr>
            </w:pPr>
            <w:r>
              <w:rPr>
                <w:rFonts w:ascii="Calibri" w:hAnsi="Calibri" w:cs="Calibri"/>
                <w:sz w:val="16"/>
                <w:szCs w:val="16"/>
              </w:rPr>
              <w:t>95</w:t>
            </w:r>
          </w:p>
        </w:tc>
        <w:tc>
          <w:tcPr>
            <w:tcW w:w="3427" w:type="pct"/>
            <w:tcBorders>
              <w:top w:val="dotted" w:sz="4" w:space="0" w:color="000000"/>
              <w:left w:val="dotted" w:sz="4" w:space="0" w:color="000000"/>
              <w:bottom w:val="dotted" w:sz="4" w:space="0" w:color="000000"/>
            </w:tcBorders>
            <w:shd w:val="clear" w:color="auto" w:fill="auto"/>
          </w:tcPr>
          <w:p w14:paraId="03E1C166"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Tilta</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Nucleus</w:t>
            </w:r>
            <w:proofErr w:type="spellEnd"/>
            <w:r w:rsidRPr="00F07E56">
              <w:rPr>
                <w:rFonts w:ascii="Calibri" w:hAnsi="Calibri" w:cs="Calibri"/>
                <w:b/>
                <w:bCs/>
                <w:sz w:val="16"/>
                <w:szCs w:val="16"/>
              </w:rPr>
              <w:t xml:space="preserve">-M Wireless Lens Control </w:t>
            </w:r>
            <w:proofErr w:type="spellStart"/>
            <w:r w:rsidRPr="00F07E56">
              <w:rPr>
                <w:rFonts w:ascii="Calibri" w:hAnsi="Calibri" w:cs="Calibri"/>
                <w:b/>
                <w:bCs/>
                <w:sz w:val="16"/>
                <w:szCs w:val="16"/>
              </w:rPr>
              <w:t>System</w:t>
            </w:r>
            <w:proofErr w:type="spellEnd"/>
            <w:r w:rsidRPr="00F07E56">
              <w:rPr>
                <w:rFonts w:ascii="Calibri" w:hAnsi="Calibri" w:cs="Calibri"/>
                <w:b/>
                <w:bCs/>
                <w:sz w:val="16"/>
                <w:szCs w:val="16"/>
              </w:rPr>
              <w:br/>
            </w:r>
            <w:r w:rsidRPr="00F07E56">
              <w:rPr>
                <w:rFonts w:ascii="Calibri" w:hAnsi="Calibri" w:cs="Calibri"/>
                <w:sz w:val="16"/>
                <w:szCs w:val="16"/>
              </w:rPr>
              <w:t>Tipo de equipo: Control inalámbrico para mover el enfoque o zoom de las lentes.</w:t>
            </w:r>
          </w:p>
          <w:p w14:paraId="7C2D47A2" w14:textId="5A4AD532"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70221E57" w14:textId="4C1D0AE9"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67F2DF9F" w14:textId="1138722D"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356C657C" w14:textId="77777777" w:rsidTr="00857EF1">
        <w:trPr>
          <w:trHeight w:val="94"/>
          <w:jc w:val="center"/>
        </w:trPr>
        <w:tc>
          <w:tcPr>
            <w:tcW w:w="383" w:type="pct"/>
            <w:shd w:val="clear" w:color="auto" w:fill="auto"/>
            <w:vAlign w:val="center"/>
          </w:tcPr>
          <w:p w14:paraId="39A930E4" w14:textId="02F3B1BE" w:rsidR="00F07E56" w:rsidRPr="008E64C9" w:rsidRDefault="00F07E56" w:rsidP="00F07E56">
            <w:pPr>
              <w:jc w:val="center"/>
              <w:rPr>
                <w:rFonts w:ascii="Calibri" w:hAnsi="Calibri" w:cs="Calibri"/>
                <w:sz w:val="16"/>
                <w:szCs w:val="16"/>
              </w:rPr>
            </w:pPr>
            <w:r>
              <w:rPr>
                <w:rFonts w:ascii="Calibri" w:hAnsi="Calibri" w:cs="Calibri"/>
                <w:sz w:val="16"/>
                <w:szCs w:val="16"/>
              </w:rPr>
              <w:t>96</w:t>
            </w:r>
          </w:p>
        </w:tc>
        <w:tc>
          <w:tcPr>
            <w:tcW w:w="3427" w:type="pct"/>
            <w:tcBorders>
              <w:top w:val="dotted" w:sz="4" w:space="0" w:color="000000"/>
              <w:left w:val="dotted" w:sz="4" w:space="0" w:color="000000"/>
              <w:bottom w:val="dotted" w:sz="4" w:space="0" w:color="000000"/>
            </w:tcBorders>
            <w:shd w:val="clear" w:color="auto" w:fill="auto"/>
          </w:tcPr>
          <w:p w14:paraId="3B54B755" w14:textId="53E750E0"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Elvid</w:t>
            </w:r>
            <w:proofErr w:type="spellEnd"/>
            <w:r w:rsidRPr="00F07E56">
              <w:rPr>
                <w:rFonts w:ascii="Calibri" w:hAnsi="Calibri" w:cs="Calibri"/>
                <w:b/>
                <w:bCs/>
                <w:sz w:val="16"/>
                <w:szCs w:val="16"/>
              </w:rPr>
              <w:t xml:space="preserve"> 9-Section </w:t>
            </w:r>
            <w:proofErr w:type="spellStart"/>
            <w:r w:rsidRPr="00F07E56">
              <w:rPr>
                <w:rFonts w:ascii="Calibri" w:hAnsi="Calibri" w:cs="Calibri"/>
                <w:b/>
                <w:bCs/>
                <w:sz w:val="16"/>
                <w:szCs w:val="16"/>
              </w:rPr>
              <w:t>Acrylic</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Dry</w:t>
            </w:r>
            <w:proofErr w:type="spellEnd"/>
            <w:r w:rsidRPr="00F07E56">
              <w:rPr>
                <w:rFonts w:ascii="Calibri" w:hAnsi="Calibri" w:cs="Calibri"/>
                <w:b/>
                <w:bCs/>
                <w:sz w:val="16"/>
                <w:szCs w:val="16"/>
              </w:rPr>
              <w:t xml:space="preserve"> Erase </w:t>
            </w:r>
            <w:proofErr w:type="spellStart"/>
            <w:r w:rsidRPr="00F07E56">
              <w:rPr>
                <w:rFonts w:ascii="Calibri" w:hAnsi="Calibri" w:cs="Calibri"/>
                <w:b/>
                <w:bCs/>
                <w:sz w:val="16"/>
                <w:szCs w:val="16"/>
              </w:rPr>
              <w:t>Production</w:t>
            </w:r>
            <w:proofErr w:type="spellEnd"/>
            <w:r w:rsidRPr="00F07E56">
              <w:rPr>
                <w:rFonts w:ascii="Calibri" w:hAnsi="Calibri" w:cs="Calibri"/>
                <w:b/>
                <w:bCs/>
                <w:sz w:val="16"/>
                <w:szCs w:val="16"/>
              </w:rPr>
              <w:t xml:space="preserve"> Slate </w:t>
            </w:r>
            <w:proofErr w:type="spellStart"/>
            <w:r w:rsidRPr="00F07E56">
              <w:rPr>
                <w:rFonts w:ascii="Calibri" w:hAnsi="Calibri" w:cs="Calibri"/>
                <w:b/>
                <w:bCs/>
                <w:sz w:val="16"/>
                <w:szCs w:val="16"/>
              </w:rPr>
              <w:t>with</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Soft</w:t>
            </w:r>
            <w:proofErr w:type="spellEnd"/>
            <w:r w:rsidRPr="00F07E56">
              <w:rPr>
                <w:rFonts w:ascii="Calibri" w:hAnsi="Calibri" w:cs="Calibri"/>
                <w:b/>
                <w:bCs/>
                <w:sz w:val="16"/>
                <w:szCs w:val="16"/>
              </w:rPr>
              <w:t xml:space="preserve"> Case Kit</w:t>
            </w:r>
            <w:r w:rsidRPr="00F07E56">
              <w:rPr>
                <w:rFonts w:ascii="Calibri" w:hAnsi="Calibri" w:cs="Calibri"/>
                <w:b/>
                <w:bCs/>
                <w:sz w:val="16"/>
                <w:szCs w:val="16"/>
              </w:rPr>
              <w:br/>
            </w:r>
            <w:r w:rsidRPr="00F07E56">
              <w:rPr>
                <w:rFonts w:ascii="Calibri" w:hAnsi="Calibri" w:cs="Calibri"/>
                <w:sz w:val="16"/>
                <w:szCs w:val="16"/>
              </w:rPr>
              <w:t>Tipo de equipo: Claqueta para marcar las tomas durante una grabación</w:t>
            </w:r>
            <w:r>
              <w:rPr>
                <w:rFonts w:ascii="Calibri" w:hAnsi="Calibri" w:cs="Calibri"/>
                <w:sz w:val="16"/>
                <w:szCs w:val="16"/>
              </w:rPr>
              <w:t>.</w:t>
            </w:r>
          </w:p>
          <w:p w14:paraId="2AC560E3" w14:textId="5331DF6A"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7122B7EF" w14:textId="1433172E"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5BF73300" w14:textId="070CFBA8"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4</w:t>
            </w:r>
          </w:p>
        </w:tc>
      </w:tr>
      <w:tr w:rsidR="00F07E56" w:rsidRPr="001E410F" w14:paraId="5BBB73FD" w14:textId="77777777" w:rsidTr="006F1F61">
        <w:trPr>
          <w:trHeight w:val="94"/>
          <w:jc w:val="center"/>
        </w:trPr>
        <w:tc>
          <w:tcPr>
            <w:tcW w:w="383" w:type="pct"/>
            <w:shd w:val="clear" w:color="auto" w:fill="D5DCE4" w:themeFill="text2" w:themeFillTint="33"/>
            <w:vAlign w:val="center"/>
          </w:tcPr>
          <w:p w14:paraId="1A7E21C3" w14:textId="5FFBF109" w:rsidR="00F07E56" w:rsidRPr="008E64C9" w:rsidRDefault="00F07E56" w:rsidP="00F07E56">
            <w:pPr>
              <w:jc w:val="center"/>
              <w:rPr>
                <w:rFonts w:ascii="Calibri" w:hAnsi="Calibri" w:cs="Calibri"/>
                <w:sz w:val="16"/>
                <w:szCs w:val="16"/>
              </w:rPr>
            </w:pPr>
            <w:r>
              <w:rPr>
                <w:rFonts w:ascii="Calibri" w:hAnsi="Calibri" w:cs="Calibri"/>
                <w:sz w:val="16"/>
                <w:szCs w:val="16"/>
              </w:rPr>
              <w:t>97</w:t>
            </w:r>
          </w:p>
        </w:tc>
        <w:tc>
          <w:tcPr>
            <w:tcW w:w="3427" w:type="pct"/>
            <w:tcBorders>
              <w:top w:val="dotted" w:sz="4" w:space="0" w:color="000000"/>
              <w:left w:val="dotted" w:sz="4" w:space="0" w:color="000000"/>
              <w:bottom w:val="dotted" w:sz="4" w:space="0" w:color="000000"/>
            </w:tcBorders>
            <w:shd w:val="clear" w:color="auto" w:fill="auto"/>
          </w:tcPr>
          <w:p w14:paraId="35C7FAA5" w14:textId="77777777" w:rsidR="00F07E56" w:rsidRDefault="00F07E56" w:rsidP="00F07E56">
            <w:pPr>
              <w:rPr>
                <w:rFonts w:ascii="Calibri" w:hAnsi="Calibri" w:cs="Calibri"/>
                <w:sz w:val="16"/>
                <w:szCs w:val="16"/>
              </w:rPr>
            </w:pPr>
            <w:r w:rsidRPr="00F07E56">
              <w:rPr>
                <w:rFonts w:ascii="Calibri" w:hAnsi="Calibri" w:cs="Calibri"/>
                <w:b/>
                <w:bCs/>
                <w:sz w:val="16"/>
                <w:szCs w:val="16"/>
                <w:lang w:val="pt-PT"/>
              </w:rPr>
              <w:t>Kit - Matthews Medium Duty Maxi - Black/Aluminum</w:t>
            </w:r>
            <w:r w:rsidRPr="00F07E56">
              <w:rPr>
                <w:rFonts w:ascii="Calibri" w:hAnsi="Calibri" w:cs="Calibri"/>
                <w:b/>
                <w:bCs/>
                <w:sz w:val="16"/>
                <w:szCs w:val="16"/>
                <w:lang w:val="pt-PT"/>
              </w:rPr>
              <w:br/>
            </w:r>
            <w:r w:rsidRPr="00F07E56">
              <w:rPr>
                <w:rFonts w:ascii="Calibri" w:hAnsi="Calibri" w:cs="Calibri"/>
                <w:sz w:val="16"/>
                <w:szCs w:val="16"/>
                <w:lang w:val="pt-PT"/>
              </w:rPr>
              <w:t xml:space="preserve">Tipo de equipo: </w:t>
            </w:r>
            <w:r w:rsidRPr="00F07E56">
              <w:rPr>
                <w:rFonts w:ascii="Calibri" w:hAnsi="Calibri" w:cs="Calibri"/>
                <w:sz w:val="16"/>
                <w:szCs w:val="16"/>
              </w:rPr>
              <w:t>Soporte para luces o accesorios medianos.</w:t>
            </w:r>
          </w:p>
          <w:p w14:paraId="73E1F5E7" w14:textId="659C3C73"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3EA3845F" w14:textId="7C6EAB34"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221A0841" w14:textId="3CAAE273"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2</w:t>
            </w:r>
          </w:p>
        </w:tc>
      </w:tr>
      <w:tr w:rsidR="00F07E56" w:rsidRPr="001E410F" w14:paraId="4B4426B6" w14:textId="77777777" w:rsidTr="006F1F61">
        <w:trPr>
          <w:trHeight w:val="94"/>
          <w:jc w:val="center"/>
        </w:trPr>
        <w:tc>
          <w:tcPr>
            <w:tcW w:w="383" w:type="pct"/>
            <w:shd w:val="clear" w:color="auto" w:fill="D5DCE4" w:themeFill="text2" w:themeFillTint="33"/>
            <w:vAlign w:val="center"/>
          </w:tcPr>
          <w:p w14:paraId="415D8A99" w14:textId="386619E3" w:rsidR="00F07E56" w:rsidRPr="008E64C9" w:rsidRDefault="00F07E56" w:rsidP="00F07E56">
            <w:pPr>
              <w:jc w:val="center"/>
              <w:rPr>
                <w:rFonts w:ascii="Calibri" w:hAnsi="Calibri" w:cs="Calibri"/>
                <w:sz w:val="16"/>
                <w:szCs w:val="16"/>
              </w:rPr>
            </w:pPr>
            <w:r>
              <w:rPr>
                <w:rFonts w:ascii="Calibri" w:hAnsi="Calibri" w:cs="Calibri"/>
                <w:sz w:val="16"/>
                <w:szCs w:val="16"/>
              </w:rPr>
              <w:t>98</w:t>
            </w:r>
          </w:p>
        </w:tc>
        <w:tc>
          <w:tcPr>
            <w:tcW w:w="3427" w:type="pct"/>
            <w:tcBorders>
              <w:top w:val="dotted" w:sz="4" w:space="0" w:color="000000"/>
              <w:left w:val="dotted" w:sz="4" w:space="0" w:color="000000"/>
              <w:bottom w:val="dotted" w:sz="4" w:space="0" w:color="000000"/>
            </w:tcBorders>
            <w:shd w:val="clear" w:color="auto" w:fill="auto"/>
          </w:tcPr>
          <w:p w14:paraId="6CE31015" w14:textId="77777777" w:rsidR="00F07E56" w:rsidRDefault="00F07E56" w:rsidP="00F07E56">
            <w:pPr>
              <w:rPr>
                <w:rFonts w:ascii="Calibri" w:hAnsi="Calibri" w:cs="Calibri"/>
                <w:sz w:val="16"/>
                <w:szCs w:val="16"/>
              </w:rPr>
            </w:pPr>
            <w:r w:rsidRPr="00F07E56">
              <w:rPr>
                <w:rFonts w:ascii="Calibri" w:hAnsi="Calibri" w:cs="Calibri"/>
                <w:b/>
                <w:bCs/>
                <w:sz w:val="16"/>
                <w:szCs w:val="16"/>
              </w:rPr>
              <w:t xml:space="preserve">Kit – Matthews Light/Heavy Triple </w:t>
            </w:r>
            <w:proofErr w:type="spellStart"/>
            <w:r w:rsidRPr="00F07E56">
              <w:rPr>
                <w:rFonts w:ascii="Calibri" w:hAnsi="Calibri" w:cs="Calibri"/>
                <w:b/>
                <w:bCs/>
                <w:sz w:val="16"/>
                <w:szCs w:val="16"/>
              </w:rPr>
              <w:t>Riser</w:t>
            </w:r>
            <w:proofErr w:type="spellEnd"/>
            <w:r w:rsidRPr="00F07E56">
              <w:rPr>
                <w:rFonts w:ascii="Calibri" w:hAnsi="Calibri" w:cs="Calibri"/>
                <w:b/>
                <w:bCs/>
                <w:sz w:val="16"/>
                <w:szCs w:val="16"/>
              </w:rPr>
              <w:t xml:space="preserve"> – Black</w:t>
            </w:r>
            <w:r w:rsidRPr="00F07E56">
              <w:rPr>
                <w:rFonts w:ascii="Calibri" w:hAnsi="Calibri" w:cs="Calibri"/>
                <w:b/>
                <w:bCs/>
                <w:sz w:val="16"/>
                <w:szCs w:val="16"/>
              </w:rPr>
              <w:br/>
            </w:r>
            <w:r w:rsidRPr="00F07E56">
              <w:rPr>
                <w:rFonts w:ascii="Calibri" w:hAnsi="Calibri" w:cs="Calibri"/>
                <w:sz w:val="16"/>
                <w:szCs w:val="16"/>
              </w:rPr>
              <w:t>Tipo de equipo: Soporte alto y fuerte para luces pesadas.</w:t>
            </w:r>
          </w:p>
          <w:p w14:paraId="3C9AF9AE" w14:textId="3622B769"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206969D8" w14:textId="56B6C0BD"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070E50F3" w14:textId="3C0D0348"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2</w:t>
            </w:r>
          </w:p>
        </w:tc>
      </w:tr>
      <w:tr w:rsidR="00F07E56" w:rsidRPr="001E410F" w14:paraId="21B57B7A" w14:textId="77777777" w:rsidTr="006F1F61">
        <w:trPr>
          <w:trHeight w:val="94"/>
          <w:jc w:val="center"/>
        </w:trPr>
        <w:tc>
          <w:tcPr>
            <w:tcW w:w="383" w:type="pct"/>
            <w:shd w:val="clear" w:color="auto" w:fill="D9E2F3" w:themeFill="accent5" w:themeFillTint="33"/>
            <w:vAlign w:val="center"/>
          </w:tcPr>
          <w:p w14:paraId="108DE2F2" w14:textId="3E10FBC3" w:rsidR="00F07E56" w:rsidRPr="008E64C9" w:rsidRDefault="00F07E56" w:rsidP="00F07E56">
            <w:pPr>
              <w:jc w:val="center"/>
              <w:rPr>
                <w:rFonts w:ascii="Calibri" w:hAnsi="Calibri" w:cs="Calibri"/>
                <w:sz w:val="16"/>
                <w:szCs w:val="16"/>
              </w:rPr>
            </w:pPr>
            <w:r>
              <w:rPr>
                <w:rFonts w:ascii="Calibri" w:hAnsi="Calibri" w:cs="Calibri"/>
                <w:sz w:val="16"/>
                <w:szCs w:val="16"/>
              </w:rPr>
              <w:t>99</w:t>
            </w:r>
          </w:p>
        </w:tc>
        <w:tc>
          <w:tcPr>
            <w:tcW w:w="3427" w:type="pct"/>
            <w:tcBorders>
              <w:top w:val="dotted" w:sz="4" w:space="0" w:color="000000"/>
              <w:left w:val="dotted" w:sz="4" w:space="0" w:color="000000"/>
              <w:bottom w:val="dotted" w:sz="4" w:space="0" w:color="000000"/>
            </w:tcBorders>
            <w:shd w:val="clear" w:color="auto" w:fill="auto"/>
          </w:tcPr>
          <w:p w14:paraId="04076DD6" w14:textId="77777777" w:rsidR="00F07E56" w:rsidRDefault="00F07E56" w:rsidP="00F07E56">
            <w:pPr>
              <w:rPr>
                <w:rFonts w:ascii="Calibri" w:hAnsi="Calibri" w:cs="Calibri"/>
                <w:sz w:val="16"/>
                <w:szCs w:val="16"/>
              </w:rPr>
            </w:pPr>
            <w:r w:rsidRPr="00F07E56">
              <w:rPr>
                <w:rFonts w:ascii="Calibri" w:hAnsi="Calibri" w:cs="Calibri"/>
                <w:b/>
                <w:bCs/>
                <w:sz w:val="16"/>
                <w:szCs w:val="16"/>
              </w:rPr>
              <w:t xml:space="preserve">Matthews </w:t>
            </w:r>
            <w:proofErr w:type="spellStart"/>
            <w:r w:rsidRPr="00F07E56">
              <w:rPr>
                <w:rFonts w:ascii="Calibri" w:hAnsi="Calibri" w:cs="Calibri"/>
                <w:b/>
                <w:bCs/>
                <w:sz w:val="16"/>
                <w:szCs w:val="16"/>
              </w:rPr>
              <w:t>Replacement</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Caster</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for</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Doorway</w:t>
            </w:r>
            <w:proofErr w:type="spellEnd"/>
            <w:r w:rsidRPr="00F07E56">
              <w:rPr>
                <w:rFonts w:ascii="Calibri" w:hAnsi="Calibri" w:cs="Calibri"/>
                <w:b/>
                <w:bCs/>
                <w:sz w:val="16"/>
                <w:szCs w:val="16"/>
              </w:rPr>
              <w:t xml:space="preserve"> Dolly</w:t>
            </w:r>
            <w:r w:rsidRPr="00F07E56">
              <w:rPr>
                <w:rFonts w:ascii="Calibri" w:hAnsi="Calibri" w:cs="Calibri"/>
                <w:b/>
                <w:bCs/>
                <w:sz w:val="16"/>
                <w:szCs w:val="16"/>
              </w:rPr>
              <w:br/>
            </w:r>
            <w:r w:rsidRPr="00F07E56">
              <w:rPr>
                <w:rFonts w:ascii="Calibri" w:hAnsi="Calibri" w:cs="Calibri"/>
                <w:sz w:val="16"/>
                <w:szCs w:val="16"/>
              </w:rPr>
              <w:t>Tipo de equipo: Llanta de repuesto para la plataforma que mueve la cámara.</w:t>
            </w:r>
          </w:p>
          <w:p w14:paraId="2E4814B0" w14:textId="645DF831"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1E4E7550" w14:textId="7124F46E"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42F73B94" w14:textId="31C2142D"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2FC5936C" w14:textId="77777777" w:rsidTr="006F1F61">
        <w:trPr>
          <w:trHeight w:val="94"/>
          <w:jc w:val="center"/>
        </w:trPr>
        <w:tc>
          <w:tcPr>
            <w:tcW w:w="383" w:type="pct"/>
            <w:shd w:val="clear" w:color="auto" w:fill="D9E2F3" w:themeFill="accent5" w:themeFillTint="33"/>
            <w:vAlign w:val="center"/>
          </w:tcPr>
          <w:p w14:paraId="4A4EC193" w14:textId="5B9056DF" w:rsidR="00F07E56" w:rsidRPr="008E64C9" w:rsidRDefault="00F07E56" w:rsidP="00F07E56">
            <w:pPr>
              <w:jc w:val="center"/>
              <w:rPr>
                <w:rFonts w:ascii="Calibri" w:hAnsi="Calibri" w:cs="Calibri"/>
                <w:sz w:val="16"/>
                <w:szCs w:val="16"/>
              </w:rPr>
            </w:pPr>
            <w:r>
              <w:rPr>
                <w:rFonts w:ascii="Calibri" w:hAnsi="Calibri" w:cs="Calibri"/>
                <w:sz w:val="16"/>
                <w:szCs w:val="16"/>
              </w:rPr>
              <w:t>100</w:t>
            </w:r>
          </w:p>
        </w:tc>
        <w:tc>
          <w:tcPr>
            <w:tcW w:w="3427" w:type="pct"/>
            <w:tcBorders>
              <w:top w:val="dotted" w:sz="4" w:space="0" w:color="000000"/>
              <w:left w:val="dotted" w:sz="4" w:space="0" w:color="000000"/>
              <w:bottom w:val="dotted" w:sz="4" w:space="0" w:color="000000"/>
            </w:tcBorders>
            <w:shd w:val="clear" w:color="auto" w:fill="auto"/>
          </w:tcPr>
          <w:p w14:paraId="37011DBE" w14:textId="77777777" w:rsidR="00F07E56" w:rsidRDefault="00F07E56" w:rsidP="00F07E56">
            <w:pPr>
              <w:rPr>
                <w:rFonts w:ascii="Calibri" w:hAnsi="Calibri" w:cs="Calibri"/>
                <w:sz w:val="16"/>
                <w:szCs w:val="16"/>
              </w:rPr>
            </w:pPr>
            <w:r w:rsidRPr="00F07E56">
              <w:rPr>
                <w:rFonts w:ascii="Calibri" w:hAnsi="Calibri" w:cs="Calibri"/>
                <w:b/>
                <w:bCs/>
                <w:sz w:val="16"/>
                <w:szCs w:val="16"/>
              </w:rPr>
              <w:t xml:space="preserve">Matthews </w:t>
            </w:r>
            <w:proofErr w:type="spellStart"/>
            <w:r w:rsidRPr="00F07E56">
              <w:rPr>
                <w:rFonts w:ascii="Calibri" w:hAnsi="Calibri" w:cs="Calibri"/>
                <w:b/>
                <w:bCs/>
                <w:sz w:val="16"/>
                <w:szCs w:val="16"/>
              </w:rPr>
              <w:t>Centipede</w:t>
            </w:r>
            <w:proofErr w:type="spellEnd"/>
            <w:r w:rsidRPr="00F07E56">
              <w:rPr>
                <w:rFonts w:ascii="Calibri" w:hAnsi="Calibri" w:cs="Calibri"/>
                <w:b/>
                <w:bCs/>
                <w:sz w:val="16"/>
                <w:szCs w:val="16"/>
              </w:rPr>
              <w:t xml:space="preserve"> II</w:t>
            </w:r>
            <w:r w:rsidRPr="00F07E56">
              <w:rPr>
                <w:rFonts w:ascii="Calibri" w:hAnsi="Calibri" w:cs="Calibri"/>
                <w:b/>
                <w:bCs/>
                <w:sz w:val="16"/>
                <w:szCs w:val="16"/>
              </w:rPr>
              <w:br/>
            </w:r>
            <w:r w:rsidRPr="00F07E56">
              <w:rPr>
                <w:rFonts w:ascii="Calibri" w:hAnsi="Calibri" w:cs="Calibri"/>
                <w:sz w:val="16"/>
                <w:szCs w:val="16"/>
              </w:rPr>
              <w:t>Tipo de equipo: Soporte para subir el carrito Dolly y montarlo sobre rieles</w:t>
            </w:r>
          </w:p>
          <w:p w14:paraId="4A64FE77" w14:textId="15213BD5"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1F8301CF" w14:textId="1E558138"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7FE92F39" w14:textId="514AF605"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2358822E" w14:textId="77777777" w:rsidTr="006F1F61">
        <w:trPr>
          <w:trHeight w:val="94"/>
          <w:jc w:val="center"/>
        </w:trPr>
        <w:tc>
          <w:tcPr>
            <w:tcW w:w="383" w:type="pct"/>
            <w:shd w:val="clear" w:color="auto" w:fill="D9E2F3" w:themeFill="accent5" w:themeFillTint="33"/>
            <w:vAlign w:val="center"/>
          </w:tcPr>
          <w:p w14:paraId="49B5577F" w14:textId="7ACF42F3" w:rsidR="00F07E56" w:rsidRPr="008E64C9" w:rsidRDefault="00F07E56" w:rsidP="00F07E56">
            <w:pPr>
              <w:jc w:val="center"/>
              <w:rPr>
                <w:rFonts w:ascii="Calibri" w:hAnsi="Calibri" w:cs="Calibri"/>
                <w:sz w:val="16"/>
                <w:szCs w:val="16"/>
              </w:rPr>
            </w:pPr>
            <w:r>
              <w:rPr>
                <w:rFonts w:ascii="Calibri" w:hAnsi="Calibri" w:cs="Calibri"/>
                <w:sz w:val="16"/>
                <w:szCs w:val="16"/>
              </w:rPr>
              <w:t>101</w:t>
            </w:r>
          </w:p>
        </w:tc>
        <w:tc>
          <w:tcPr>
            <w:tcW w:w="3427" w:type="pct"/>
            <w:tcBorders>
              <w:top w:val="dotted" w:sz="4" w:space="0" w:color="000000"/>
              <w:left w:val="dotted" w:sz="4" w:space="0" w:color="000000"/>
              <w:bottom w:val="dotted" w:sz="4" w:space="0" w:color="000000"/>
            </w:tcBorders>
            <w:shd w:val="clear" w:color="auto" w:fill="auto"/>
          </w:tcPr>
          <w:p w14:paraId="26B903DE" w14:textId="22D615B8" w:rsidR="00F07E56" w:rsidRDefault="00F07E56" w:rsidP="00F07E56">
            <w:pPr>
              <w:rPr>
                <w:rFonts w:ascii="Calibri" w:hAnsi="Calibri" w:cs="Calibri"/>
                <w:sz w:val="16"/>
                <w:szCs w:val="16"/>
              </w:rPr>
            </w:pPr>
            <w:r w:rsidRPr="00F07E56">
              <w:rPr>
                <w:rFonts w:ascii="Calibri" w:hAnsi="Calibri" w:cs="Calibri"/>
                <w:b/>
                <w:bCs/>
                <w:sz w:val="16"/>
                <w:szCs w:val="16"/>
              </w:rPr>
              <w:t xml:space="preserve">Matthews </w:t>
            </w:r>
            <w:proofErr w:type="spellStart"/>
            <w:r w:rsidRPr="00F07E56">
              <w:rPr>
                <w:rFonts w:ascii="Calibri" w:hAnsi="Calibri" w:cs="Calibri"/>
                <w:b/>
                <w:bCs/>
                <w:sz w:val="16"/>
                <w:szCs w:val="16"/>
              </w:rPr>
              <w:t>Centipede</w:t>
            </w:r>
            <w:proofErr w:type="spellEnd"/>
            <w:r w:rsidRPr="00F07E56">
              <w:rPr>
                <w:rFonts w:ascii="Calibri" w:hAnsi="Calibri" w:cs="Calibri"/>
                <w:b/>
                <w:bCs/>
                <w:sz w:val="16"/>
                <w:szCs w:val="16"/>
              </w:rPr>
              <w:t xml:space="preserve"> II CASE</w:t>
            </w:r>
            <w:r w:rsidRPr="00F07E56">
              <w:rPr>
                <w:rFonts w:ascii="Calibri" w:hAnsi="Calibri" w:cs="Calibri"/>
                <w:b/>
                <w:bCs/>
                <w:sz w:val="16"/>
                <w:szCs w:val="16"/>
              </w:rPr>
              <w:br/>
            </w:r>
            <w:r w:rsidRPr="00F07E56">
              <w:rPr>
                <w:rFonts w:ascii="Calibri" w:hAnsi="Calibri" w:cs="Calibri"/>
                <w:sz w:val="16"/>
                <w:szCs w:val="16"/>
              </w:rPr>
              <w:t xml:space="preserve">Tipo de equipo: Maleta para guardar y transportar el </w:t>
            </w:r>
            <w:proofErr w:type="spellStart"/>
            <w:r w:rsidRPr="00F07E56">
              <w:rPr>
                <w:rFonts w:ascii="Calibri" w:hAnsi="Calibri" w:cs="Calibri"/>
                <w:sz w:val="16"/>
                <w:szCs w:val="16"/>
              </w:rPr>
              <w:t>Centipede</w:t>
            </w:r>
            <w:proofErr w:type="spellEnd"/>
            <w:r w:rsidRPr="00F07E56">
              <w:rPr>
                <w:rFonts w:ascii="Calibri" w:hAnsi="Calibri" w:cs="Calibri"/>
                <w:sz w:val="16"/>
                <w:szCs w:val="16"/>
              </w:rPr>
              <w:t xml:space="preserve"> II.</w:t>
            </w:r>
          </w:p>
          <w:p w14:paraId="4CEA84FE" w14:textId="3C97CDA5"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5BFCE6A7" w14:textId="27826E02"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10298178" w14:textId="51C316F2"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4DA69CA7" w14:textId="77777777" w:rsidTr="00857EF1">
        <w:trPr>
          <w:trHeight w:val="94"/>
          <w:jc w:val="center"/>
        </w:trPr>
        <w:tc>
          <w:tcPr>
            <w:tcW w:w="383" w:type="pct"/>
            <w:shd w:val="clear" w:color="auto" w:fill="auto"/>
            <w:vAlign w:val="center"/>
          </w:tcPr>
          <w:p w14:paraId="1FE2655C" w14:textId="3570FFC7" w:rsidR="00F07E56" w:rsidRPr="008E64C9" w:rsidRDefault="00F07E56" w:rsidP="00F07E56">
            <w:pPr>
              <w:jc w:val="center"/>
              <w:rPr>
                <w:rFonts w:ascii="Calibri" w:hAnsi="Calibri" w:cs="Calibri"/>
                <w:sz w:val="16"/>
                <w:szCs w:val="16"/>
              </w:rPr>
            </w:pPr>
            <w:r>
              <w:rPr>
                <w:rFonts w:ascii="Calibri" w:hAnsi="Calibri" w:cs="Calibri"/>
                <w:sz w:val="16"/>
                <w:szCs w:val="16"/>
              </w:rPr>
              <w:t>102</w:t>
            </w:r>
          </w:p>
        </w:tc>
        <w:tc>
          <w:tcPr>
            <w:tcW w:w="3427" w:type="pct"/>
            <w:tcBorders>
              <w:top w:val="dotted" w:sz="4" w:space="0" w:color="000000"/>
              <w:left w:val="dotted" w:sz="4" w:space="0" w:color="000000"/>
              <w:bottom w:val="dotted" w:sz="4" w:space="0" w:color="000000"/>
            </w:tcBorders>
            <w:shd w:val="clear" w:color="auto" w:fill="auto"/>
          </w:tcPr>
          <w:p w14:paraId="59C81911" w14:textId="77777777" w:rsidR="00F07E56" w:rsidRDefault="00F07E56" w:rsidP="00F07E56">
            <w:pPr>
              <w:rPr>
                <w:rFonts w:ascii="Calibri" w:hAnsi="Calibri" w:cs="Calibri"/>
                <w:sz w:val="16"/>
                <w:szCs w:val="16"/>
              </w:rPr>
            </w:pPr>
            <w:r w:rsidRPr="00F07E56">
              <w:rPr>
                <w:rFonts w:ascii="Calibri" w:hAnsi="Calibri" w:cs="Calibri"/>
                <w:b/>
                <w:bCs/>
                <w:sz w:val="16"/>
                <w:szCs w:val="16"/>
                <w:lang w:val="es-MX"/>
              </w:rPr>
              <w:t>LIBEC LEG SET RUBBER TR320-13-B</w:t>
            </w:r>
            <w:r w:rsidRPr="00F07E56">
              <w:rPr>
                <w:rFonts w:ascii="Calibri" w:hAnsi="Calibri" w:cs="Calibri"/>
                <w:b/>
                <w:bCs/>
                <w:sz w:val="16"/>
                <w:szCs w:val="16"/>
                <w:lang w:val="es-MX"/>
              </w:rPr>
              <w:br/>
            </w:r>
            <w:r w:rsidRPr="00F07E56">
              <w:rPr>
                <w:rFonts w:ascii="Calibri" w:hAnsi="Calibri" w:cs="Calibri"/>
                <w:sz w:val="16"/>
                <w:szCs w:val="16"/>
              </w:rPr>
              <w:t xml:space="preserve">Tipo de equipo: Gomas de repuesto para </w:t>
            </w:r>
            <w:proofErr w:type="spellStart"/>
            <w:r w:rsidRPr="00F07E56">
              <w:rPr>
                <w:rFonts w:ascii="Calibri" w:hAnsi="Calibri" w:cs="Calibri"/>
                <w:sz w:val="16"/>
                <w:szCs w:val="16"/>
              </w:rPr>
              <w:t>tripie</w:t>
            </w:r>
            <w:proofErr w:type="spellEnd"/>
            <w:r w:rsidRPr="00F07E56">
              <w:rPr>
                <w:rFonts w:ascii="Calibri" w:hAnsi="Calibri" w:cs="Calibri"/>
                <w:sz w:val="16"/>
                <w:szCs w:val="16"/>
              </w:rPr>
              <w:t xml:space="preserve"> </w:t>
            </w:r>
            <w:proofErr w:type="spellStart"/>
            <w:r w:rsidRPr="00F07E56">
              <w:rPr>
                <w:rFonts w:ascii="Calibri" w:hAnsi="Calibri" w:cs="Calibri"/>
                <w:sz w:val="16"/>
                <w:szCs w:val="16"/>
              </w:rPr>
              <w:t>dolly</w:t>
            </w:r>
            <w:proofErr w:type="spellEnd"/>
            <w:r w:rsidRPr="00F07E56">
              <w:rPr>
                <w:rFonts w:ascii="Calibri" w:hAnsi="Calibri" w:cs="Calibri"/>
                <w:sz w:val="16"/>
                <w:szCs w:val="16"/>
              </w:rPr>
              <w:t>.</w:t>
            </w:r>
          </w:p>
          <w:p w14:paraId="4B5743DA" w14:textId="0A257361"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6DD2DC55" w14:textId="6AAB01EB"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4D5B966C" w14:textId="3D75933A"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6</w:t>
            </w:r>
          </w:p>
        </w:tc>
      </w:tr>
      <w:tr w:rsidR="00F07E56" w:rsidRPr="001E410F" w14:paraId="20AE3AA7" w14:textId="77777777" w:rsidTr="00857EF1">
        <w:trPr>
          <w:trHeight w:val="94"/>
          <w:jc w:val="center"/>
        </w:trPr>
        <w:tc>
          <w:tcPr>
            <w:tcW w:w="383" w:type="pct"/>
            <w:shd w:val="clear" w:color="auto" w:fill="auto"/>
            <w:vAlign w:val="center"/>
          </w:tcPr>
          <w:p w14:paraId="0BD49055" w14:textId="26DCA886" w:rsidR="00F07E56" w:rsidRPr="008E64C9" w:rsidRDefault="00F07E56" w:rsidP="00F07E56">
            <w:pPr>
              <w:jc w:val="center"/>
              <w:rPr>
                <w:rFonts w:ascii="Calibri" w:hAnsi="Calibri" w:cs="Calibri"/>
                <w:sz w:val="16"/>
                <w:szCs w:val="16"/>
              </w:rPr>
            </w:pPr>
            <w:r>
              <w:rPr>
                <w:rFonts w:ascii="Calibri" w:hAnsi="Calibri" w:cs="Calibri"/>
                <w:sz w:val="16"/>
                <w:szCs w:val="16"/>
              </w:rPr>
              <w:t>103</w:t>
            </w:r>
          </w:p>
        </w:tc>
        <w:tc>
          <w:tcPr>
            <w:tcW w:w="3427" w:type="pct"/>
            <w:tcBorders>
              <w:top w:val="dotted" w:sz="4" w:space="0" w:color="000000"/>
              <w:left w:val="dotted" w:sz="4" w:space="0" w:color="000000"/>
              <w:bottom w:val="dotted" w:sz="4" w:space="0" w:color="000000"/>
            </w:tcBorders>
            <w:shd w:val="clear" w:color="auto" w:fill="auto"/>
          </w:tcPr>
          <w:p w14:paraId="29C6901D"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Lampholder</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Arri</w:t>
            </w:r>
            <w:proofErr w:type="spellEnd"/>
            <w:r w:rsidRPr="00F07E56">
              <w:rPr>
                <w:rFonts w:ascii="Calibri" w:hAnsi="Calibri" w:cs="Calibri"/>
                <w:b/>
                <w:bCs/>
                <w:sz w:val="16"/>
                <w:szCs w:val="16"/>
              </w:rPr>
              <w:t xml:space="preserve"> No. de Parte L4-79326</w:t>
            </w:r>
            <w:r w:rsidRPr="00F07E56">
              <w:rPr>
                <w:rFonts w:ascii="Calibri" w:hAnsi="Calibri" w:cs="Calibri"/>
                <w:b/>
                <w:bCs/>
                <w:sz w:val="16"/>
                <w:szCs w:val="16"/>
              </w:rPr>
              <w:br/>
            </w:r>
            <w:r w:rsidRPr="00F07E56">
              <w:rPr>
                <w:rFonts w:ascii="Calibri" w:hAnsi="Calibri" w:cs="Calibri"/>
                <w:sz w:val="16"/>
                <w:szCs w:val="16"/>
              </w:rPr>
              <w:t>Tipo de equipo: Base de repuesto para colocar focos en las luces.</w:t>
            </w:r>
          </w:p>
          <w:p w14:paraId="74B1C24D" w14:textId="1B8A7566"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6277F15E" w14:textId="5D904942"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2E73847B" w14:textId="035756D3"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12</w:t>
            </w:r>
          </w:p>
        </w:tc>
      </w:tr>
      <w:tr w:rsidR="00F07E56" w:rsidRPr="001E410F" w14:paraId="2A33DC8D" w14:textId="77777777" w:rsidTr="00857EF1">
        <w:trPr>
          <w:trHeight w:val="94"/>
          <w:jc w:val="center"/>
        </w:trPr>
        <w:tc>
          <w:tcPr>
            <w:tcW w:w="383" w:type="pct"/>
            <w:shd w:val="clear" w:color="auto" w:fill="auto"/>
            <w:vAlign w:val="center"/>
          </w:tcPr>
          <w:p w14:paraId="570CD595" w14:textId="1E924C74" w:rsidR="00F07E56" w:rsidRPr="008E64C9" w:rsidRDefault="00F07E56" w:rsidP="00F07E56">
            <w:pPr>
              <w:jc w:val="center"/>
              <w:rPr>
                <w:rFonts w:ascii="Calibri" w:hAnsi="Calibri" w:cs="Calibri"/>
                <w:sz w:val="16"/>
                <w:szCs w:val="16"/>
              </w:rPr>
            </w:pPr>
            <w:r>
              <w:rPr>
                <w:rFonts w:ascii="Calibri" w:hAnsi="Calibri" w:cs="Calibri"/>
                <w:sz w:val="16"/>
                <w:szCs w:val="16"/>
              </w:rPr>
              <w:t>104</w:t>
            </w:r>
          </w:p>
        </w:tc>
        <w:tc>
          <w:tcPr>
            <w:tcW w:w="3427" w:type="pct"/>
            <w:tcBorders>
              <w:top w:val="dotted" w:sz="4" w:space="0" w:color="000000"/>
              <w:left w:val="dotted" w:sz="4" w:space="0" w:color="000000"/>
              <w:bottom w:val="dotted" w:sz="4" w:space="0" w:color="000000"/>
            </w:tcBorders>
            <w:shd w:val="clear" w:color="auto" w:fill="auto"/>
          </w:tcPr>
          <w:p w14:paraId="4225A18B" w14:textId="77777777" w:rsidR="00F07E56" w:rsidRDefault="00F07E56" w:rsidP="00F07E56">
            <w:pPr>
              <w:rPr>
                <w:rFonts w:ascii="Calibri" w:hAnsi="Calibri" w:cs="Calibri"/>
                <w:sz w:val="16"/>
                <w:szCs w:val="16"/>
              </w:rPr>
            </w:pPr>
            <w:r w:rsidRPr="00F07E56">
              <w:rPr>
                <w:rFonts w:ascii="Calibri" w:hAnsi="Calibri" w:cs="Calibri"/>
                <w:b/>
                <w:bCs/>
                <w:sz w:val="16"/>
                <w:szCs w:val="16"/>
              </w:rPr>
              <w:t xml:space="preserve">Cerradura/pestillo repuesto </w:t>
            </w:r>
            <w:proofErr w:type="spellStart"/>
            <w:r w:rsidRPr="00F07E56">
              <w:rPr>
                <w:rFonts w:ascii="Calibri" w:hAnsi="Calibri" w:cs="Calibri"/>
                <w:b/>
                <w:bCs/>
                <w:sz w:val="16"/>
                <w:szCs w:val="16"/>
              </w:rPr>
              <w:t>pelican</w:t>
            </w:r>
            <w:proofErr w:type="spellEnd"/>
            <w:r w:rsidRPr="00F07E56">
              <w:rPr>
                <w:rFonts w:ascii="Calibri" w:hAnsi="Calibri" w:cs="Calibri"/>
                <w:b/>
                <w:bCs/>
                <w:sz w:val="16"/>
                <w:szCs w:val="16"/>
              </w:rPr>
              <w:t xml:space="preserve"> 1450</w:t>
            </w:r>
            <w:r w:rsidRPr="00F07E56">
              <w:rPr>
                <w:rFonts w:ascii="Calibri" w:hAnsi="Calibri" w:cs="Calibri"/>
                <w:b/>
                <w:bCs/>
                <w:sz w:val="16"/>
                <w:szCs w:val="16"/>
              </w:rPr>
              <w:br/>
            </w:r>
            <w:r w:rsidRPr="00F07E56">
              <w:rPr>
                <w:rFonts w:ascii="Calibri" w:hAnsi="Calibri" w:cs="Calibri"/>
                <w:sz w:val="16"/>
                <w:szCs w:val="16"/>
              </w:rPr>
              <w:t xml:space="preserve">Tipo de equipo: Repuesto para maletas </w:t>
            </w:r>
            <w:proofErr w:type="spellStart"/>
            <w:r w:rsidRPr="00F07E56">
              <w:rPr>
                <w:rFonts w:ascii="Calibri" w:hAnsi="Calibri" w:cs="Calibri"/>
                <w:sz w:val="16"/>
                <w:szCs w:val="16"/>
              </w:rPr>
              <w:t>Pelican</w:t>
            </w:r>
            <w:proofErr w:type="spellEnd"/>
            <w:r w:rsidRPr="00F07E56">
              <w:rPr>
                <w:rFonts w:ascii="Calibri" w:hAnsi="Calibri" w:cs="Calibri"/>
                <w:sz w:val="16"/>
                <w:szCs w:val="16"/>
              </w:rPr>
              <w:t>.</w:t>
            </w:r>
          </w:p>
          <w:p w14:paraId="226AA8D2" w14:textId="5209198A"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70DB4525" w14:textId="540BC0C7"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26F899E0" w14:textId="61EF77D2"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6</w:t>
            </w:r>
          </w:p>
        </w:tc>
      </w:tr>
    </w:tbl>
    <w:bookmarkEnd w:id="13"/>
    <w:p w14:paraId="3B51917B" w14:textId="69ADA54C" w:rsidR="001E410F" w:rsidRDefault="005502CC" w:rsidP="00CD2D65">
      <w:pPr>
        <w:autoSpaceDE w:val="0"/>
        <w:autoSpaceDN w:val="0"/>
        <w:adjustRightInd w:val="0"/>
        <w:jc w:val="center"/>
        <w:rPr>
          <w:rFonts w:asciiTheme="minorHAnsi" w:hAnsiTheme="minorHAnsi" w:cstheme="minorHAnsi"/>
          <w:b/>
          <w:sz w:val="16"/>
          <w:szCs w:val="14"/>
        </w:rPr>
      </w:pPr>
      <w:r w:rsidRPr="00CD2D65">
        <w:rPr>
          <w:rFonts w:ascii="Calibri" w:hAnsi="Calibri" w:cs="Calibri"/>
          <w:noProof/>
          <w:sz w:val="16"/>
          <w:szCs w:val="16"/>
        </w:rPr>
        <mc:AlternateContent>
          <mc:Choice Requires="wps">
            <w:drawing>
              <wp:anchor distT="0" distB="0" distL="114300" distR="114300" simplePos="0" relativeHeight="251656192" behindDoc="0" locked="0" layoutInCell="1" allowOverlap="1" wp14:anchorId="3A8146D1" wp14:editId="4FC17D8A">
                <wp:simplePos x="0" y="0"/>
                <wp:positionH relativeFrom="column">
                  <wp:posOffset>-292886130</wp:posOffset>
                </wp:positionH>
                <wp:positionV relativeFrom="paragraph">
                  <wp:posOffset>-262081645</wp:posOffset>
                </wp:positionV>
                <wp:extent cx="45085" cy="60325"/>
                <wp:effectExtent l="0" t="0" r="12065" b="15875"/>
                <wp:wrapNone/>
                <wp:docPr id="8" name="Rectángulo 8"/>
                <wp:cNvGraphicFramePr/>
                <a:graphic xmlns:a="http://schemas.openxmlformats.org/drawingml/2006/main">
                  <a:graphicData uri="http://schemas.microsoft.com/office/word/2010/wordprocessingShape">
                    <wps:wsp>
                      <wps:cNvSpPr/>
                      <wps:spPr>
                        <a:xfrm>
                          <a:off x="0" y="0"/>
                          <a:ext cx="45085" cy="603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6D0E43" id="Rectángulo 8" o:spid="_x0000_s1026" style="position:absolute;margin-left:-23061.9pt;margin-top:-20636.35pt;width:3.55pt;height: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" fillcolor="black [3200]" strokecolor="black [1600]" strokeweight="1pt"/>
            </w:pict>
          </mc:Fallback>
        </mc:AlternateContent>
      </w:r>
    </w:p>
    <w:p w14:paraId="0D9DBB31" w14:textId="472A42CD" w:rsidR="002C5136" w:rsidRPr="00452B45" w:rsidRDefault="001E410F"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 xml:space="preserve"> </w:t>
      </w:r>
      <w:r w:rsidR="008004AC"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01465EE0" w14:textId="77777777" w:rsidR="00AE5B72" w:rsidRDefault="00AE5B72" w:rsidP="008004AC">
      <w:pPr>
        <w:autoSpaceDE w:val="0"/>
        <w:autoSpaceDN w:val="0"/>
        <w:adjustRightInd w:val="0"/>
        <w:jc w:val="center"/>
        <w:rPr>
          <w:rFonts w:asciiTheme="minorHAnsi" w:hAnsiTheme="minorHAnsi" w:cstheme="minorHAnsi"/>
          <w:b/>
          <w:sz w:val="18"/>
          <w:szCs w:val="18"/>
        </w:rPr>
      </w:pPr>
    </w:p>
    <w:p w14:paraId="6C589A48" w14:textId="77777777" w:rsidR="00AE5B72" w:rsidRDefault="00AE5B72" w:rsidP="008004AC">
      <w:pPr>
        <w:autoSpaceDE w:val="0"/>
        <w:autoSpaceDN w:val="0"/>
        <w:adjustRightInd w:val="0"/>
        <w:jc w:val="center"/>
        <w:rPr>
          <w:rFonts w:asciiTheme="minorHAnsi" w:hAnsiTheme="minorHAnsi" w:cstheme="minorHAnsi"/>
          <w:b/>
          <w:sz w:val="18"/>
          <w:szCs w:val="18"/>
        </w:rPr>
      </w:pPr>
    </w:p>
    <w:p w14:paraId="5C584520"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8474DC1" w14:textId="77777777" w:rsidR="00AE5B72" w:rsidRDefault="00AE5B72" w:rsidP="008004AC">
      <w:pPr>
        <w:autoSpaceDE w:val="0"/>
        <w:autoSpaceDN w:val="0"/>
        <w:adjustRightInd w:val="0"/>
        <w:jc w:val="center"/>
        <w:rPr>
          <w:rFonts w:asciiTheme="minorHAnsi" w:hAnsiTheme="minorHAnsi" w:cstheme="minorHAnsi"/>
          <w:b/>
          <w:sz w:val="18"/>
          <w:szCs w:val="18"/>
        </w:rPr>
      </w:pPr>
    </w:p>
    <w:p w14:paraId="720ED838" w14:textId="77777777" w:rsidR="00AE5B72" w:rsidRDefault="00AE5B72" w:rsidP="008004AC">
      <w:pPr>
        <w:autoSpaceDE w:val="0"/>
        <w:autoSpaceDN w:val="0"/>
        <w:adjustRightInd w:val="0"/>
        <w:jc w:val="center"/>
        <w:rPr>
          <w:rFonts w:asciiTheme="minorHAnsi" w:hAnsiTheme="minorHAnsi" w:cstheme="minorHAnsi"/>
          <w:b/>
          <w:sz w:val="18"/>
          <w:szCs w:val="18"/>
        </w:rPr>
      </w:pPr>
    </w:p>
    <w:p w14:paraId="45470D93"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2309B2F" w14:textId="77777777" w:rsidR="00AE5B72" w:rsidRDefault="00AE5B72" w:rsidP="008004AC">
      <w:pPr>
        <w:autoSpaceDE w:val="0"/>
        <w:autoSpaceDN w:val="0"/>
        <w:adjustRightInd w:val="0"/>
        <w:jc w:val="center"/>
        <w:rPr>
          <w:rFonts w:asciiTheme="minorHAnsi" w:hAnsiTheme="minorHAnsi" w:cstheme="minorHAnsi"/>
          <w:b/>
          <w:sz w:val="18"/>
          <w:szCs w:val="18"/>
        </w:rPr>
      </w:pPr>
    </w:p>
    <w:p w14:paraId="55FCBC9E" w14:textId="77777777" w:rsidR="00AE5B72" w:rsidRDefault="00AE5B72" w:rsidP="008004AC">
      <w:pPr>
        <w:autoSpaceDE w:val="0"/>
        <w:autoSpaceDN w:val="0"/>
        <w:adjustRightInd w:val="0"/>
        <w:jc w:val="center"/>
        <w:rPr>
          <w:rFonts w:asciiTheme="minorHAnsi" w:hAnsiTheme="minorHAnsi" w:cstheme="minorHAnsi"/>
          <w:b/>
          <w:sz w:val="18"/>
          <w:szCs w:val="18"/>
        </w:rPr>
      </w:pPr>
    </w:p>
    <w:p w14:paraId="426CB3A6" w14:textId="77777777" w:rsidR="00AE5B72" w:rsidRDefault="00AE5B72" w:rsidP="008004AC">
      <w:pPr>
        <w:autoSpaceDE w:val="0"/>
        <w:autoSpaceDN w:val="0"/>
        <w:adjustRightInd w:val="0"/>
        <w:jc w:val="center"/>
        <w:rPr>
          <w:rFonts w:asciiTheme="minorHAnsi" w:hAnsiTheme="minorHAnsi" w:cstheme="minorHAnsi"/>
          <w:b/>
          <w:sz w:val="18"/>
          <w:szCs w:val="18"/>
        </w:rPr>
      </w:pPr>
    </w:p>
    <w:p w14:paraId="07F64231"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8BEDED6"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D1649F3" w14:textId="77777777" w:rsidR="00AE5B72" w:rsidRDefault="00AE5B72" w:rsidP="008004AC">
      <w:pPr>
        <w:autoSpaceDE w:val="0"/>
        <w:autoSpaceDN w:val="0"/>
        <w:adjustRightInd w:val="0"/>
        <w:jc w:val="center"/>
        <w:rPr>
          <w:rFonts w:asciiTheme="minorHAnsi" w:hAnsiTheme="minorHAnsi" w:cstheme="minorHAnsi"/>
          <w:b/>
          <w:sz w:val="18"/>
          <w:szCs w:val="18"/>
        </w:rPr>
      </w:pPr>
    </w:p>
    <w:p w14:paraId="2EB26737" w14:textId="77777777" w:rsidR="00AE5B72" w:rsidRDefault="00AE5B72" w:rsidP="008004AC">
      <w:pPr>
        <w:autoSpaceDE w:val="0"/>
        <w:autoSpaceDN w:val="0"/>
        <w:adjustRightInd w:val="0"/>
        <w:jc w:val="center"/>
        <w:rPr>
          <w:rFonts w:asciiTheme="minorHAnsi" w:hAnsiTheme="minorHAnsi" w:cstheme="minorHAnsi"/>
          <w:b/>
          <w:sz w:val="18"/>
          <w:szCs w:val="18"/>
        </w:rPr>
      </w:pPr>
    </w:p>
    <w:p w14:paraId="4CBC5FB1" w14:textId="77777777" w:rsidR="00AE5B72" w:rsidRDefault="00AE5B72" w:rsidP="008004AC">
      <w:pPr>
        <w:autoSpaceDE w:val="0"/>
        <w:autoSpaceDN w:val="0"/>
        <w:adjustRightInd w:val="0"/>
        <w:jc w:val="center"/>
        <w:rPr>
          <w:rFonts w:asciiTheme="minorHAnsi" w:hAnsiTheme="minorHAnsi" w:cstheme="minorHAnsi"/>
          <w:b/>
          <w:sz w:val="18"/>
          <w:szCs w:val="18"/>
        </w:rPr>
      </w:pPr>
    </w:p>
    <w:p w14:paraId="06363066" w14:textId="77777777" w:rsidR="00AE5B72" w:rsidRDefault="00AE5B72" w:rsidP="008004AC">
      <w:pPr>
        <w:autoSpaceDE w:val="0"/>
        <w:autoSpaceDN w:val="0"/>
        <w:adjustRightInd w:val="0"/>
        <w:jc w:val="center"/>
        <w:rPr>
          <w:rFonts w:asciiTheme="minorHAnsi" w:hAnsiTheme="minorHAnsi" w:cstheme="minorHAnsi"/>
          <w:b/>
          <w:sz w:val="18"/>
          <w:szCs w:val="18"/>
        </w:rPr>
      </w:pPr>
    </w:p>
    <w:p w14:paraId="4B6AC934" w14:textId="77777777" w:rsidR="00AE5B72" w:rsidRDefault="00AE5B72" w:rsidP="008004AC">
      <w:pPr>
        <w:autoSpaceDE w:val="0"/>
        <w:autoSpaceDN w:val="0"/>
        <w:adjustRightInd w:val="0"/>
        <w:jc w:val="center"/>
        <w:rPr>
          <w:rFonts w:asciiTheme="minorHAnsi" w:hAnsiTheme="minorHAnsi" w:cstheme="minorHAnsi"/>
          <w:b/>
          <w:sz w:val="18"/>
          <w:szCs w:val="18"/>
        </w:rPr>
      </w:pPr>
    </w:p>
    <w:p w14:paraId="0471514D" w14:textId="77777777" w:rsidR="00AE5B72" w:rsidRDefault="00AE5B72" w:rsidP="008004AC">
      <w:pPr>
        <w:autoSpaceDE w:val="0"/>
        <w:autoSpaceDN w:val="0"/>
        <w:adjustRightInd w:val="0"/>
        <w:jc w:val="center"/>
        <w:rPr>
          <w:rFonts w:asciiTheme="minorHAnsi" w:hAnsiTheme="minorHAnsi" w:cstheme="minorHAnsi"/>
          <w:b/>
          <w:sz w:val="18"/>
          <w:szCs w:val="18"/>
        </w:rPr>
      </w:pPr>
    </w:p>
    <w:p w14:paraId="21C283D0" w14:textId="77777777" w:rsidR="00AE5B72" w:rsidRDefault="00AE5B72" w:rsidP="008004AC">
      <w:pPr>
        <w:autoSpaceDE w:val="0"/>
        <w:autoSpaceDN w:val="0"/>
        <w:adjustRightInd w:val="0"/>
        <w:jc w:val="center"/>
        <w:rPr>
          <w:rFonts w:asciiTheme="minorHAnsi" w:hAnsiTheme="minorHAnsi" w:cstheme="minorHAnsi"/>
          <w:b/>
          <w:sz w:val="18"/>
          <w:szCs w:val="18"/>
        </w:rPr>
      </w:pPr>
    </w:p>
    <w:p w14:paraId="585F9A18" w14:textId="66CD9BC5" w:rsidR="00AE5B72" w:rsidRDefault="00AE5B72" w:rsidP="008004AC">
      <w:pPr>
        <w:autoSpaceDE w:val="0"/>
        <w:autoSpaceDN w:val="0"/>
        <w:adjustRightInd w:val="0"/>
        <w:jc w:val="center"/>
        <w:rPr>
          <w:rFonts w:asciiTheme="minorHAnsi" w:hAnsiTheme="minorHAnsi" w:cstheme="minorHAnsi"/>
          <w:b/>
          <w:sz w:val="18"/>
          <w:szCs w:val="18"/>
        </w:rPr>
      </w:pPr>
    </w:p>
    <w:p w14:paraId="78DDAF4D" w14:textId="2E377565" w:rsidR="00A621E4" w:rsidRDefault="00A621E4" w:rsidP="008004AC">
      <w:pPr>
        <w:autoSpaceDE w:val="0"/>
        <w:autoSpaceDN w:val="0"/>
        <w:adjustRightInd w:val="0"/>
        <w:jc w:val="center"/>
        <w:rPr>
          <w:rFonts w:asciiTheme="minorHAnsi" w:hAnsiTheme="minorHAnsi" w:cstheme="minorHAnsi"/>
          <w:b/>
          <w:sz w:val="18"/>
          <w:szCs w:val="18"/>
        </w:rPr>
      </w:pPr>
    </w:p>
    <w:p w14:paraId="209F7B0F" w14:textId="2140C059" w:rsidR="007D19E2" w:rsidRDefault="007D19E2" w:rsidP="008004AC">
      <w:pPr>
        <w:autoSpaceDE w:val="0"/>
        <w:autoSpaceDN w:val="0"/>
        <w:adjustRightInd w:val="0"/>
        <w:jc w:val="center"/>
        <w:rPr>
          <w:rFonts w:asciiTheme="minorHAnsi" w:hAnsiTheme="minorHAnsi" w:cstheme="minorHAnsi"/>
          <w:b/>
          <w:sz w:val="18"/>
          <w:szCs w:val="18"/>
        </w:rPr>
      </w:pPr>
    </w:p>
    <w:p w14:paraId="4C1FDE43" w14:textId="7D9E9890" w:rsidR="007D19E2" w:rsidRDefault="007D19E2" w:rsidP="008004AC">
      <w:pPr>
        <w:autoSpaceDE w:val="0"/>
        <w:autoSpaceDN w:val="0"/>
        <w:adjustRightInd w:val="0"/>
        <w:jc w:val="center"/>
        <w:rPr>
          <w:rFonts w:asciiTheme="minorHAnsi" w:hAnsiTheme="minorHAnsi" w:cstheme="minorHAnsi"/>
          <w:b/>
          <w:sz w:val="18"/>
          <w:szCs w:val="18"/>
        </w:rPr>
      </w:pPr>
    </w:p>
    <w:p w14:paraId="3ED77468" w14:textId="77777777" w:rsidR="006D414F" w:rsidRDefault="006D414F" w:rsidP="006D414F">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lastRenderedPageBreak/>
        <w:t>Anexo “2”</w:t>
      </w:r>
    </w:p>
    <w:p w14:paraId="6A999A36" w14:textId="77777777" w:rsidR="006D414F" w:rsidRDefault="006D414F" w:rsidP="006D414F">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“Lugar y plazo de Entrega de Bienes”</w:t>
      </w:r>
    </w:p>
    <w:p w14:paraId="21BE010E" w14:textId="77777777" w:rsidR="006D414F" w:rsidRDefault="006D414F" w:rsidP="006D414F">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Universidad Autónoma de Aguascalientes</w:t>
      </w:r>
    </w:p>
    <w:p w14:paraId="113B3E18" w14:textId="77777777" w:rsidR="006D414F" w:rsidRDefault="006D414F" w:rsidP="006D414F">
      <w:pPr>
        <w:autoSpaceDE w:val="0"/>
        <w:autoSpaceDN w:val="0"/>
        <w:adjustRightInd w:val="0"/>
        <w:jc w:val="center"/>
        <w:rPr>
          <w:rFonts w:asciiTheme="minorHAnsi" w:hAnsiTheme="minorHAnsi" w:cstheme="minorHAnsi"/>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37"/>
        <w:gridCol w:w="1157"/>
        <w:gridCol w:w="1388"/>
        <w:gridCol w:w="2491"/>
        <w:gridCol w:w="1865"/>
        <w:gridCol w:w="1190"/>
      </w:tblGrid>
      <w:tr w:rsidR="00A00FAE" w14:paraId="22AB850B" w14:textId="77777777" w:rsidTr="006D414F">
        <w:trPr>
          <w:jc w:val="center"/>
        </w:trPr>
        <w:tc>
          <w:tcPr>
            <w:tcW w:w="737" w:type="dxa"/>
            <w:tcBorders>
              <w:top w:val="dotted" w:sz="4" w:space="0" w:color="auto"/>
              <w:left w:val="dotted" w:sz="4" w:space="0" w:color="auto"/>
              <w:bottom w:val="dotted" w:sz="4" w:space="0" w:color="auto"/>
              <w:right w:val="dotted" w:sz="4" w:space="0" w:color="auto"/>
            </w:tcBorders>
            <w:shd w:val="clear" w:color="auto" w:fill="F2F2F2"/>
            <w:hideMark/>
          </w:tcPr>
          <w:p w14:paraId="28C9E78D" w14:textId="77777777" w:rsidR="006D414F" w:rsidRDefault="006D414F">
            <w:pPr>
              <w:widowControl/>
              <w:autoSpaceDE w:val="0"/>
              <w:autoSpaceDN w:val="0"/>
              <w:adjustRightInd w:val="0"/>
              <w:spacing w:line="256" w:lineRule="auto"/>
              <w:jc w:val="center"/>
              <w:rPr>
                <w:rFonts w:asciiTheme="minorHAnsi" w:hAnsiTheme="minorHAnsi" w:cs="Arial"/>
                <w:b/>
                <w:sz w:val="16"/>
                <w:szCs w:val="16"/>
              </w:rPr>
            </w:pPr>
            <w:r>
              <w:rPr>
                <w:rFonts w:asciiTheme="minorHAnsi" w:hAnsiTheme="minorHAnsi" w:cs="Arial"/>
                <w:b/>
                <w:sz w:val="16"/>
                <w:szCs w:val="16"/>
              </w:rPr>
              <w:t>Partida</w:t>
            </w:r>
          </w:p>
        </w:tc>
        <w:tc>
          <w:tcPr>
            <w:tcW w:w="1157" w:type="dxa"/>
            <w:tcBorders>
              <w:top w:val="dotted" w:sz="4" w:space="0" w:color="auto"/>
              <w:left w:val="dotted" w:sz="4" w:space="0" w:color="auto"/>
              <w:bottom w:val="dotted" w:sz="4" w:space="0" w:color="auto"/>
              <w:right w:val="dotted" w:sz="4" w:space="0" w:color="auto"/>
            </w:tcBorders>
            <w:shd w:val="clear" w:color="auto" w:fill="F2F2F2"/>
            <w:hideMark/>
          </w:tcPr>
          <w:p w14:paraId="64C4D4FA" w14:textId="77777777" w:rsidR="006D414F" w:rsidRDefault="006D414F">
            <w:pPr>
              <w:widowControl/>
              <w:spacing w:line="256" w:lineRule="auto"/>
              <w:jc w:val="center"/>
              <w:rPr>
                <w:rFonts w:asciiTheme="minorHAnsi" w:hAnsiTheme="minorHAnsi" w:cs="Arial"/>
                <w:b/>
                <w:sz w:val="12"/>
                <w:szCs w:val="12"/>
              </w:rPr>
            </w:pPr>
            <w:r>
              <w:rPr>
                <w:rFonts w:asciiTheme="minorHAnsi" w:hAnsiTheme="minorHAnsi" w:cs="Arial"/>
                <w:b/>
                <w:sz w:val="12"/>
                <w:szCs w:val="12"/>
              </w:rPr>
              <w:t>Plazo</w:t>
            </w:r>
          </w:p>
        </w:tc>
        <w:tc>
          <w:tcPr>
            <w:tcW w:w="1388" w:type="dxa"/>
            <w:tcBorders>
              <w:top w:val="dotted" w:sz="4" w:space="0" w:color="auto"/>
              <w:left w:val="dotted" w:sz="4" w:space="0" w:color="auto"/>
              <w:bottom w:val="dotted" w:sz="4" w:space="0" w:color="auto"/>
              <w:right w:val="dotted" w:sz="4" w:space="0" w:color="auto"/>
            </w:tcBorders>
            <w:shd w:val="clear" w:color="auto" w:fill="F2F2F2"/>
            <w:hideMark/>
          </w:tcPr>
          <w:p w14:paraId="6E2B62F8" w14:textId="77777777" w:rsidR="006D414F" w:rsidRDefault="006D414F">
            <w:pPr>
              <w:widowControl/>
              <w:spacing w:line="256" w:lineRule="auto"/>
              <w:jc w:val="center"/>
              <w:rPr>
                <w:rFonts w:asciiTheme="minorHAnsi" w:hAnsiTheme="minorHAnsi" w:cs="Arial"/>
                <w:b/>
                <w:sz w:val="12"/>
                <w:szCs w:val="12"/>
              </w:rPr>
            </w:pPr>
            <w:r>
              <w:rPr>
                <w:rFonts w:asciiTheme="minorHAnsi" w:hAnsiTheme="minorHAnsi" w:cs="Arial"/>
                <w:b/>
                <w:sz w:val="12"/>
                <w:szCs w:val="12"/>
              </w:rPr>
              <w:t xml:space="preserve">Lugar de entrega </w:t>
            </w:r>
          </w:p>
        </w:tc>
        <w:tc>
          <w:tcPr>
            <w:tcW w:w="2491" w:type="dxa"/>
            <w:tcBorders>
              <w:top w:val="dotted" w:sz="4" w:space="0" w:color="auto"/>
              <w:left w:val="dotted" w:sz="4" w:space="0" w:color="auto"/>
              <w:bottom w:val="dotted" w:sz="4" w:space="0" w:color="auto"/>
              <w:right w:val="dotted" w:sz="4" w:space="0" w:color="auto"/>
            </w:tcBorders>
            <w:shd w:val="clear" w:color="auto" w:fill="F2F2F2"/>
            <w:hideMark/>
          </w:tcPr>
          <w:p w14:paraId="1180B05E" w14:textId="77777777" w:rsidR="006D414F" w:rsidRDefault="006D414F">
            <w:pPr>
              <w:widowControl/>
              <w:spacing w:line="256" w:lineRule="auto"/>
              <w:jc w:val="center"/>
              <w:rPr>
                <w:rFonts w:asciiTheme="minorHAnsi" w:hAnsiTheme="minorHAnsi" w:cs="Arial"/>
                <w:b/>
                <w:sz w:val="12"/>
                <w:szCs w:val="12"/>
              </w:rPr>
            </w:pPr>
            <w:r>
              <w:rPr>
                <w:rFonts w:asciiTheme="minorHAnsi" w:hAnsiTheme="minorHAnsi" w:cs="Arial"/>
                <w:b/>
                <w:sz w:val="12"/>
                <w:szCs w:val="12"/>
              </w:rPr>
              <w:t>Responsable</w:t>
            </w:r>
          </w:p>
        </w:tc>
        <w:tc>
          <w:tcPr>
            <w:tcW w:w="1865" w:type="dxa"/>
            <w:tcBorders>
              <w:top w:val="dotted" w:sz="4" w:space="0" w:color="auto"/>
              <w:left w:val="dotted" w:sz="4" w:space="0" w:color="auto"/>
              <w:bottom w:val="dotted" w:sz="4" w:space="0" w:color="auto"/>
              <w:right w:val="dotted" w:sz="4" w:space="0" w:color="auto"/>
            </w:tcBorders>
            <w:shd w:val="clear" w:color="auto" w:fill="F2F2F2"/>
            <w:hideMark/>
          </w:tcPr>
          <w:p w14:paraId="10FACBC3" w14:textId="77777777" w:rsidR="006D414F" w:rsidRDefault="006D414F">
            <w:pPr>
              <w:widowControl/>
              <w:spacing w:line="256" w:lineRule="auto"/>
              <w:jc w:val="center"/>
              <w:rPr>
                <w:rFonts w:asciiTheme="minorHAnsi" w:hAnsiTheme="minorHAnsi" w:cs="Arial"/>
                <w:b/>
                <w:sz w:val="12"/>
                <w:szCs w:val="12"/>
              </w:rPr>
            </w:pPr>
            <w:r>
              <w:rPr>
                <w:rFonts w:asciiTheme="minorHAnsi" w:hAnsiTheme="minorHAnsi" w:cs="Arial"/>
                <w:b/>
                <w:sz w:val="12"/>
                <w:szCs w:val="12"/>
              </w:rPr>
              <w:t xml:space="preserve">Correo electrónico </w:t>
            </w:r>
          </w:p>
        </w:tc>
        <w:tc>
          <w:tcPr>
            <w:tcW w:w="1190" w:type="dxa"/>
            <w:tcBorders>
              <w:top w:val="dotted" w:sz="4" w:space="0" w:color="auto"/>
              <w:left w:val="dotted" w:sz="4" w:space="0" w:color="auto"/>
              <w:bottom w:val="dotted" w:sz="4" w:space="0" w:color="auto"/>
              <w:right w:val="dotted" w:sz="4" w:space="0" w:color="auto"/>
            </w:tcBorders>
            <w:shd w:val="clear" w:color="auto" w:fill="F2F2F2"/>
            <w:hideMark/>
          </w:tcPr>
          <w:p w14:paraId="0067A181" w14:textId="77777777" w:rsidR="006D414F" w:rsidRDefault="006D414F">
            <w:pPr>
              <w:widowControl/>
              <w:spacing w:line="256" w:lineRule="auto"/>
              <w:jc w:val="center"/>
              <w:rPr>
                <w:rFonts w:asciiTheme="minorHAnsi" w:hAnsiTheme="minorHAnsi" w:cs="Arial"/>
                <w:b/>
                <w:sz w:val="12"/>
                <w:szCs w:val="12"/>
              </w:rPr>
            </w:pPr>
            <w:r>
              <w:rPr>
                <w:rFonts w:asciiTheme="minorHAnsi" w:hAnsiTheme="minorHAnsi" w:cs="Arial"/>
                <w:b/>
                <w:sz w:val="12"/>
                <w:szCs w:val="12"/>
              </w:rPr>
              <w:t>Observaciones</w:t>
            </w:r>
          </w:p>
        </w:tc>
      </w:tr>
      <w:tr w:rsidR="00745ADE" w14:paraId="69E31F6D" w14:textId="77777777" w:rsidTr="00056D21">
        <w:trPr>
          <w:trHeight w:val="1291"/>
          <w:jc w:val="center"/>
        </w:trPr>
        <w:tc>
          <w:tcPr>
            <w:tcW w:w="737" w:type="dxa"/>
            <w:tcBorders>
              <w:top w:val="dotted" w:sz="4" w:space="0" w:color="auto"/>
              <w:left w:val="dotted" w:sz="4" w:space="0" w:color="auto"/>
              <w:bottom w:val="dotted" w:sz="4" w:space="0" w:color="auto"/>
              <w:right w:val="dotted" w:sz="4" w:space="0" w:color="auto"/>
            </w:tcBorders>
            <w:vAlign w:val="center"/>
            <w:hideMark/>
          </w:tcPr>
          <w:p w14:paraId="291BACCC" w14:textId="247734B1" w:rsidR="00745ADE" w:rsidRDefault="00745ADE">
            <w:pPr>
              <w:spacing w:line="256" w:lineRule="auto"/>
              <w:jc w:val="center"/>
              <w:rPr>
                <w:rFonts w:asciiTheme="minorHAnsi" w:hAnsiTheme="minorHAnsi" w:cs="Arial"/>
                <w:b/>
                <w:sz w:val="14"/>
                <w:szCs w:val="14"/>
                <w:lang w:val="es-MX"/>
              </w:rPr>
            </w:pPr>
            <w:r>
              <w:rPr>
                <w:rFonts w:asciiTheme="minorHAnsi" w:hAnsiTheme="minorHAnsi" w:cs="Arial"/>
                <w:b/>
                <w:sz w:val="14"/>
                <w:szCs w:val="14"/>
                <w:lang w:val="es-MX"/>
              </w:rPr>
              <w:t>1 a 16</w:t>
            </w:r>
          </w:p>
        </w:tc>
        <w:tc>
          <w:tcPr>
            <w:tcW w:w="1157" w:type="dxa"/>
            <w:tcBorders>
              <w:top w:val="dotted" w:sz="4" w:space="0" w:color="auto"/>
              <w:left w:val="dotted" w:sz="4" w:space="0" w:color="auto"/>
              <w:bottom w:val="dotted" w:sz="4" w:space="0" w:color="auto"/>
              <w:right w:val="dotted" w:sz="4" w:space="0" w:color="auto"/>
            </w:tcBorders>
            <w:vAlign w:val="center"/>
          </w:tcPr>
          <w:p w14:paraId="25C0E002" w14:textId="23DC91E5" w:rsidR="00745ADE" w:rsidRPr="006E135A" w:rsidRDefault="00745ADE">
            <w:pPr>
              <w:spacing w:line="256" w:lineRule="auto"/>
              <w:jc w:val="center"/>
              <w:rPr>
                <w:rFonts w:ascii="Calibri" w:hAnsi="Calibri" w:cs="Calibri"/>
                <w:b/>
                <w:bCs/>
                <w:color w:val="000000"/>
                <w:sz w:val="12"/>
                <w:szCs w:val="12"/>
              </w:rPr>
            </w:pPr>
            <w:r w:rsidRPr="006E135A">
              <w:rPr>
                <w:rFonts w:ascii="Calibri" w:hAnsi="Calibri" w:cs="Calibri"/>
                <w:b/>
                <w:bCs/>
                <w:color w:val="000000"/>
                <w:sz w:val="12"/>
                <w:szCs w:val="12"/>
              </w:rPr>
              <w:t>45 días naturales posteriores al fallo.</w:t>
            </w:r>
          </w:p>
          <w:p w14:paraId="735E74A8" w14:textId="77777777" w:rsidR="00745ADE" w:rsidRPr="009F73F1" w:rsidRDefault="00745ADE">
            <w:pPr>
              <w:spacing w:line="256" w:lineRule="auto"/>
              <w:jc w:val="center"/>
              <w:rPr>
                <w:rFonts w:asciiTheme="minorHAnsi" w:eastAsia="Calibri" w:hAnsiTheme="minorHAnsi" w:cs="Arial"/>
                <w:b/>
                <w:color w:val="000000"/>
                <w:sz w:val="12"/>
                <w:szCs w:val="12"/>
                <w:highlight w:val="yellow"/>
              </w:rPr>
            </w:pPr>
          </w:p>
        </w:tc>
        <w:tc>
          <w:tcPr>
            <w:tcW w:w="1388" w:type="dxa"/>
            <w:tcBorders>
              <w:top w:val="dotted" w:sz="4" w:space="0" w:color="auto"/>
              <w:left w:val="dotted" w:sz="4" w:space="0" w:color="auto"/>
              <w:bottom w:val="dotted" w:sz="4" w:space="0" w:color="auto"/>
              <w:right w:val="dotted" w:sz="4" w:space="0" w:color="auto"/>
            </w:tcBorders>
            <w:vAlign w:val="center"/>
            <w:hideMark/>
          </w:tcPr>
          <w:p w14:paraId="09AE3943" w14:textId="1354362D" w:rsidR="00745ADE" w:rsidRPr="009F73F1" w:rsidRDefault="00745ADE">
            <w:pPr>
              <w:widowControl/>
              <w:spacing w:line="256" w:lineRule="auto"/>
              <w:jc w:val="center"/>
              <w:rPr>
                <w:rFonts w:asciiTheme="minorHAnsi" w:hAnsiTheme="minorHAnsi" w:cs="Arial"/>
                <w:b/>
                <w:sz w:val="12"/>
                <w:szCs w:val="12"/>
                <w:highlight w:val="yellow"/>
              </w:rPr>
            </w:pPr>
            <w:r w:rsidRPr="006E135A">
              <w:rPr>
                <w:rFonts w:asciiTheme="minorHAnsi" w:hAnsiTheme="minorHAnsi" w:cs="Arial"/>
                <w:b/>
                <w:sz w:val="12"/>
                <w:szCs w:val="12"/>
              </w:rPr>
              <w:t>Edificio 7, Sala de juntas del Centro de Ciencias de la Ingeniería, Campus Sur.</w:t>
            </w:r>
          </w:p>
        </w:tc>
        <w:tc>
          <w:tcPr>
            <w:tcW w:w="2491" w:type="dxa"/>
            <w:tcBorders>
              <w:top w:val="dotted" w:sz="4" w:space="0" w:color="auto"/>
              <w:left w:val="dotted" w:sz="4" w:space="0" w:color="auto"/>
              <w:bottom w:val="dotted" w:sz="4" w:space="0" w:color="auto"/>
              <w:right w:val="dotted" w:sz="4" w:space="0" w:color="auto"/>
            </w:tcBorders>
            <w:vAlign w:val="center"/>
          </w:tcPr>
          <w:p w14:paraId="7BD765ED" w14:textId="536E0832" w:rsidR="00745ADE" w:rsidRDefault="00745ADE">
            <w:pPr>
              <w:widowControl/>
              <w:spacing w:line="256" w:lineRule="auto"/>
              <w:jc w:val="center"/>
              <w:rPr>
                <w:rFonts w:asciiTheme="minorHAnsi" w:hAnsiTheme="minorHAnsi" w:cs="Arial"/>
                <w:b/>
                <w:sz w:val="12"/>
                <w:szCs w:val="12"/>
                <w:lang w:val="es-MX"/>
              </w:rPr>
            </w:pPr>
            <w:r>
              <w:rPr>
                <w:rFonts w:asciiTheme="minorHAnsi" w:hAnsiTheme="minorHAnsi" w:cs="Arial"/>
                <w:b/>
                <w:sz w:val="12"/>
                <w:szCs w:val="12"/>
                <w:lang w:val="es-MX"/>
              </w:rPr>
              <w:t>Decano del Centro de Ciencias de la Ingeniería</w:t>
            </w:r>
          </w:p>
          <w:p w14:paraId="116E23D8" w14:textId="0ECB2C8B" w:rsidR="00745ADE" w:rsidRDefault="00745ADE">
            <w:pPr>
              <w:widowControl/>
              <w:spacing w:line="256" w:lineRule="auto"/>
              <w:jc w:val="center"/>
              <w:rPr>
                <w:rFonts w:asciiTheme="minorHAnsi" w:hAnsiTheme="minorHAnsi" w:cs="Arial"/>
                <w:sz w:val="12"/>
                <w:szCs w:val="12"/>
                <w:lang w:val="es-MX"/>
              </w:rPr>
            </w:pPr>
            <w:r w:rsidRPr="009F73F1">
              <w:rPr>
                <w:rFonts w:asciiTheme="minorHAnsi" w:hAnsiTheme="minorHAnsi" w:cs="Arial"/>
                <w:sz w:val="12"/>
                <w:szCs w:val="12"/>
                <w:lang w:val="es-MX"/>
              </w:rPr>
              <w:t>Mtro. en I. Felipe de Jesús Rizo Díaz</w:t>
            </w:r>
          </w:p>
          <w:p w14:paraId="23788433" w14:textId="617458BD" w:rsidR="00745ADE" w:rsidRDefault="00745ADE">
            <w:pPr>
              <w:widowControl/>
              <w:spacing w:line="256" w:lineRule="auto"/>
              <w:jc w:val="center"/>
              <w:rPr>
                <w:rFonts w:asciiTheme="minorHAnsi" w:hAnsiTheme="minorHAnsi" w:cs="Arial"/>
                <w:sz w:val="12"/>
                <w:szCs w:val="12"/>
                <w:lang w:val="es-MX"/>
              </w:rPr>
            </w:pPr>
          </w:p>
          <w:p w14:paraId="0FB5A8B0" w14:textId="77777777" w:rsidR="00745ADE" w:rsidRDefault="00745ADE" w:rsidP="00772D35">
            <w:pPr>
              <w:widowControl/>
              <w:spacing w:line="256" w:lineRule="auto"/>
              <w:jc w:val="center"/>
              <w:rPr>
                <w:rFonts w:asciiTheme="minorHAnsi" w:hAnsiTheme="minorHAnsi" w:cs="Arial"/>
                <w:b/>
                <w:sz w:val="12"/>
                <w:szCs w:val="12"/>
                <w:lang w:val="es-MX"/>
              </w:rPr>
            </w:pPr>
            <w:r>
              <w:rPr>
                <w:rFonts w:asciiTheme="minorHAnsi" w:hAnsiTheme="minorHAnsi" w:cs="Arial"/>
                <w:b/>
                <w:sz w:val="12"/>
                <w:szCs w:val="12"/>
                <w:lang w:val="es-MX"/>
              </w:rPr>
              <w:t>Secretario Académico de Ciencias de la Ingeniería</w:t>
            </w:r>
          </w:p>
          <w:p w14:paraId="477D3E0D" w14:textId="69E07FB8" w:rsidR="00745ADE" w:rsidRDefault="00745ADE">
            <w:pPr>
              <w:widowControl/>
              <w:spacing w:line="256" w:lineRule="auto"/>
              <w:jc w:val="center"/>
              <w:rPr>
                <w:rFonts w:asciiTheme="minorHAnsi" w:hAnsiTheme="minorHAnsi" w:cs="Arial"/>
                <w:sz w:val="12"/>
                <w:szCs w:val="12"/>
                <w:lang w:val="es-MX"/>
              </w:rPr>
            </w:pPr>
            <w:r>
              <w:rPr>
                <w:rFonts w:asciiTheme="minorHAnsi" w:hAnsiTheme="minorHAnsi" w:cs="Arial"/>
                <w:sz w:val="12"/>
                <w:szCs w:val="12"/>
                <w:lang w:val="es-MX"/>
              </w:rPr>
              <w:t xml:space="preserve">M. en C. Alfonso Vela Rivera </w:t>
            </w:r>
          </w:p>
          <w:p w14:paraId="4961DAED" w14:textId="77777777" w:rsidR="00745ADE" w:rsidRDefault="00745ADE">
            <w:pPr>
              <w:widowControl/>
              <w:spacing w:line="256" w:lineRule="auto"/>
              <w:jc w:val="center"/>
              <w:rPr>
                <w:rFonts w:asciiTheme="minorHAnsi" w:hAnsiTheme="minorHAnsi" w:cs="Arial"/>
                <w:sz w:val="12"/>
                <w:szCs w:val="12"/>
                <w:lang w:val="es-MX"/>
              </w:rPr>
            </w:pPr>
          </w:p>
          <w:p w14:paraId="4A189E8C" w14:textId="42BC32C5" w:rsidR="00745ADE" w:rsidRDefault="00745ADE">
            <w:pPr>
              <w:widowControl/>
              <w:spacing w:line="256" w:lineRule="auto"/>
              <w:jc w:val="center"/>
              <w:rPr>
                <w:rFonts w:asciiTheme="minorHAnsi" w:hAnsiTheme="minorHAnsi" w:cs="Arial"/>
                <w:sz w:val="12"/>
                <w:szCs w:val="12"/>
                <w:lang w:val="es-MX"/>
              </w:rPr>
            </w:pPr>
            <w:r>
              <w:rPr>
                <w:rFonts w:asciiTheme="minorHAnsi" w:hAnsiTheme="minorHAnsi" w:cs="Arial"/>
                <w:b/>
                <w:sz w:val="12"/>
                <w:szCs w:val="12"/>
                <w:lang w:val="es-MX"/>
              </w:rPr>
              <w:t xml:space="preserve">Secretaría Administrativa </w:t>
            </w:r>
            <w:r w:rsidRPr="009F73F1">
              <w:rPr>
                <w:rFonts w:asciiTheme="minorHAnsi" w:hAnsiTheme="minorHAnsi" w:cs="Arial"/>
                <w:b/>
                <w:sz w:val="12"/>
                <w:szCs w:val="12"/>
                <w:lang w:val="es-MX"/>
              </w:rPr>
              <w:t>del Centro de Ciencias de la Ingeniería</w:t>
            </w:r>
          </w:p>
          <w:p w14:paraId="2D8742A4" w14:textId="6544A2A0" w:rsidR="00745ADE" w:rsidRDefault="00745ADE">
            <w:pPr>
              <w:widowControl/>
              <w:spacing w:line="256" w:lineRule="auto"/>
              <w:jc w:val="center"/>
              <w:rPr>
                <w:rFonts w:asciiTheme="minorHAnsi" w:hAnsiTheme="minorHAnsi" w:cs="Arial"/>
                <w:b/>
                <w:sz w:val="12"/>
                <w:szCs w:val="12"/>
                <w:highlight w:val="yellow"/>
                <w:lang w:val="es-MX"/>
              </w:rPr>
            </w:pPr>
            <w:r w:rsidRPr="009F73F1">
              <w:rPr>
                <w:rFonts w:asciiTheme="minorHAnsi" w:hAnsiTheme="minorHAnsi" w:cs="Arial"/>
                <w:sz w:val="12"/>
                <w:szCs w:val="12"/>
                <w:lang w:val="es-MX"/>
              </w:rPr>
              <w:t>C.P. Verónica Trillo Carreón</w:t>
            </w:r>
          </w:p>
        </w:tc>
        <w:tc>
          <w:tcPr>
            <w:tcW w:w="1865" w:type="dxa"/>
            <w:tcBorders>
              <w:top w:val="dotted" w:sz="4" w:space="0" w:color="auto"/>
              <w:left w:val="dotted" w:sz="4" w:space="0" w:color="auto"/>
              <w:bottom w:val="dotted" w:sz="4" w:space="0" w:color="auto"/>
              <w:right w:val="dotted" w:sz="4" w:space="0" w:color="auto"/>
            </w:tcBorders>
            <w:vAlign w:val="center"/>
          </w:tcPr>
          <w:p w14:paraId="08E18574" w14:textId="2FD1490E" w:rsidR="00745ADE" w:rsidRPr="00A00FAE" w:rsidRDefault="006854DC" w:rsidP="009F73F1">
            <w:pPr>
              <w:widowControl/>
              <w:spacing w:line="256" w:lineRule="auto"/>
              <w:jc w:val="center"/>
              <w:rPr>
                <w:rStyle w:val="Hipervnculo"/>
                <w:rFonts w:asciiTheme="minorHAnsi" w:hAnsiTheme="minorHAnsi" w:cs="Arial"/>
                <w:sz w:val="12"/>
                <w:szCs w:val="12"/>
              </w:rPr>
            </w:pPr>
            <w:hyperlink r:id="rId36" w:history="1">
              <w:r w:rsidR="00745ADE" w:rsidRPr="00A00FAE">
                <w:rPr>
                  <w:rStyle w:val="Hipervnculo"/>
                  <w:rFonts w:asciiTheme="minorHAnsi" w:hAnsiTheme="minorHAnsi" w:cs="Arial"/>
                  <w:sz w:val="12"/>
                  <w:szCs w:val="12"/>
                </w:rPr>
                <w:t>jesus.rizo@edu.uaa.mx</w:t>
              </w:r>
            </w:hyperlink>
          </w:p>
          <w:p w14:paraId="3ED751BD" w14:textId="0AEC70E3" w:rsidR="00745ADE" w:rsidRPr="00A00FAE" w:rsidRDefault="00745ADE" w:rsidP="009F73F1">
            <w:pPr>
              <w:widowControl/>
              <w:spacing w:line="256" w:lineRule="auto"/>
              <w:jc w:val="center"/>
              <w:rPr>
                <w:rStyle w:val="Hipervnculo"/>
              </w:rPr>
            </w:pPr>
          </w:p>
          <w:p w14:paraId="2BB35CED" w14:textId="47152CDF" w:rsidR="00745ADE" w:rsidRDefault="00745ADE" w:rsidP="009F73F1">
            <w:pPr>
              <w:widowControl/>
              <w:spacing w:line="256" w:lineRule="auto"/>
              <w:jc w:val="center"/>
              <w:rPr>
                <w:rStyle w:val="Hipervnculo"/>
                <w:rFonts w:asciiTheme="minorHAnsi" w:hAnsiTheme="minorHAnsi" w:cs="Arial"/>
                <w:sz w:val="12"/>
                <w:szCs w:val="12"/>
              </w:rPr>
            </w:pPr>
          </w:p>
          <w:p w14:paraId="43980337" w14:textId="35656F26" w:rsidR="00745ADE" w:rsidRPr="00772D35" w:rsidRDefault="006854DC" w:rsidP="00772D35">
            <w:pPr>
              <w:tabs>
                <w:tab w:val="left" w:pos="567"/>
              </w:tabs>
              <w:ind w:left="142" w:right="49"/>
              <w:jc w:val="both"/>
              <w:rPr>
                <w:rStyle w:val="Hipervnculo"/>
                <w:rFonts w:asciiTheme="minorHAnsi" w:hAnsiTheme="minorHAnsi" w:cstheme="minorHAnsi"/>
                <w:sz w:val="12"/>
                <w:szCs w:val="16"/>
              </w:rPr>
            </w:pPr>
            <w:hyperlink r:id="rId37" w:history="1">
              <w:r w:rsidR="00745ADE" w:rsidRPr="00772D35">
                <w:rPr>
                  <w:rStyle w:val="Hipervnculo"/>
                  <w:rFonts w:asciiTheme="minorHAnsi" w:hAnsiTheme="minorHAnsi" w:cstheme="minorHAnsi"/>
                  <w:sz w:val="12"/>
                  <w:szCs w:val="16"/>
                </w:rPr>
                <w:t>alfonso.vela@edu.uaa.mx</w:t>
              </w:r>
            </w:hyperlink>
          </w:p>
          <w:p w14:paraId="1267450D" w14:textId="77777777" w:rsidR="00745ADE" w:rsidRPr="00A00FAE" w:rsidRDefault="00745ADE" w:rsidP="009F73F1">
            <w:pPr>
              <w:widowControl/>
              <w:spacing w:line="256" w:lineRule="auto"/>
              <w:jc w:val="center"/>
              <w:rPr>
                <w:rStyle w:val="Hipervnculo"/>
                <w:rFonts w:asciiTheme="minorHAnsi" w:hAnsiTheme="minorHAnsi" w:cs="Arial"/>
                <w:sz w:val="12"/>
                <w:szCs w:val="12"/>
              </w:rPr>
            </w:pPr>
          </w:p>
          <w:p w14:paraId="68B85E69" w14:textId="77777777" w:rsidR="00745ADE" w:rsidRPr="00A00FAE" w:rsidRDefault="00745ADE" w:rsidP="009F73F1">
            <w:pPr>
              <w:widowControl/>
              <w:spacing w:line="256" w:lineRule="auto"/>
              <w:jc w:val="center"/>
              <w:rPr>
                <w:rStyle w:val="Hipervnculo"/>
                <w:rFonts w:asciiTheme="minorHAnsi" w:hAnsiTheme="minorHAnsi" w:cs="Arial"/>
                <w:sz w:val="12"/>
                <w:szCs w:val="12"/>
              </w:rPr>
            </w:pPr>
          </w:p>
          <w:p w14:paraId="174FDB2E" w14:textId="22104EF1" w:rsidR="00745ADE" w:rsidRPr="00A00FAE" w:rsidRDefault="006854DC" w:rsidP="009F73F1">
            <w:pPr>
              <w:widowControl/>
              <w:spacing w:line="256" w:lineRule="auto"/>
              <w:jc w:val="center"/>
              <w:rPr>
                <w:rFonts w:asciiTheme="minorHAnsi" w:hAnsiTheme="minorHAnsi" w:cs="Arial"/>
                <w:color w:val="0000FF"/>
                <w:sz w:val="12"/>
                <w:szCs w:val="12"/>
                <w:highlight w:val="yellow"/>
                <w:u w:val="single"/>
              </w:rPr>
            </w:pPr>
            <w:hyperlink r:id="rId38" w:history="1">
              <w:r w:rsidR="00745ADE" w:rsidRPr="00A00FAE">
                <w:rPr>
                  <w:rStyle w:val="Hipervnculo"/>
                  <w:rFonts w:asciiTheme="minorHAnsi" w:hAnsiTheme="minorHAnsi" w:cs="Arial"/>
                  <w:sz w:val="12"/>
                  <w:szCs w:val="12"/>
                </w:rPr>
                <w:t>veronica.trillo@edu.uaa.mx</w:t>
              </w:r>
            </w:hyperlink>
            <w:r w:rsidR="00745ADE" w:rsidRPr="00A00FAE">
              <w:rPr>
                <w:rFonts w:asciiTheme="minorHAnsi" w:hAnsiTheme="minorHAnsi" w:cs="Arial"/>
                <w:color w:val="0000FF"/>
                <w:sz w:val="12"/>
                <w:szCs w:val="12"/>
                <w:highlight w:val="yellow"/>
                <w:u w:val="single"/>
              </w:rPr>
              <w:t xml:space="preserve">   </w:t>
            </w:r>
          </w:p>
          <w:p w14:paraId="6D982D1B" w14:textId="77777777" w:rsidR="00745ADE" w:rsidRPr="00A00FAE" w:rsidRDefault="00745ADE">
            <w:pPr>
              <w:widowControl/>
              <w:spacing w:line="256" w:lineRule="auto"/>
              <w:jc w:val="center"/>
              <w:rPr>
                <w:rFonts w:asciiTheme="minorHAnsi" w:hAnsiTheme="minorHAnsi" w:cs="Arial"/>
                <w:sz w:val="12"/>
                <w:szCs w:val="12"/>
                <w:highlight w:val="yellow"/>
                <w:lang w:val="es-MX"/>
              </w:rPr>
            </w:pPr>
          </w:p>
        </w:tc>
        <w:tc>
          <w:tcPr>
            <w:tcW w:w="1190" w:type="dxa"/>
            <w:vMerge w:val="restart"/>
            <w:tcBorders>
              <w:top w:val="dotted" w:sz="4" w:space="0" w:color="auto"/>
              <w:left w:val="dotted" w:sz="4" w:space="0" w:color="auto"/>
              <w:right w:val="dotted" w:sz="4" w:space="0" w:color="auto"/>
            </w:tcBorders>
            <w:vAlign w:val="center"/>
            <w:hideMark/>
          </w:tcPr>
          <w:p w14:paraId="020743E6" w14:textId="4C6B0641" w:rsidR="00745ADE" w:rsidRDefault="00745ADE">
            <w:pPr>
              <w:spacing w:line="256" w:lineRule="auto"/>
              <w:jc w:val="center"/>
              <w:rPr>
                <w:rFonts w:asciiTheme="minorHAnsi" w:hAnsiTheme="minorHAnsi" w:cs="Arial"/>
                <w:sz w:val="16"/>
                <w:szCs w:val="12"/>
                <w:lang w:val="es-MX"/>
              </w:rPr>
            </w:pPr>
            <w:r>
              <w:rPr>
                <w:rFonts w:asciiTheme="minorHAnsi" w:hAnsiTheme="minorHAnsi" w:cs="Arial"/>
                <w:sz w:val="16"/>
                <w:szCs w:val="12"/>
                <w:lang w:val="es-MX"/>
              </w:rPr>
              <w:t xml:space="preserve">Contratación y/o subministro y/o capacitación </w:t>
            </w:r>
          </w:p>
          <w:p w14:paraId="6BC46EFF" w14:textId="77777777" w:rsidR="00745ADE" w:rsidRDefault="00745ADE">
            <w:pPr>
              <w:spacing w:line="256" w:lineRule="auto"/>
              <w:jc w:val="center"/>
              <w:rPr>
                <w:rFonts w:asciiTheme="minorHAnsi" w:hAnsiTheme="minorHAnsi" w:cs="Arial"/>
                <w:b/>
                <w:sz w:val="12"/>
                <w:szCs w:val="12"/>
                <w:highlight w:val="yellow"/>
                <w:lang w:val="es-MX"/>
              </w:rPr>
            </w:pPr>
            <w:r>
              <w:rPr>
                <w:rFonts w:asciiTheme="minorHAnsi" w:hAnsiTheme="minorHAnsi" w:cs="Arial"/>
                <w:sz w:val="16"/>
                <w:szCs w:val="12"/>
                <w:lang w:val="es-MX"/>
              </w:rPr>
              <w:t>(Conforme a lo indicado en el</w:t>
            </w:r>
            <w:r>
              <w:rPr>
                <w:rFonts w:asciiTheme="minorHAnsi" w:hAnsiTheme="minorHAnsi" w:cs="Arial"/>
                <w:b/>
                <w:sz w:val="16"/>
                <w:szCs w:val="12"/>
                <w:lang w:val="es-MX"/>
              </w:rPr>
              <w:t xml:space="preserve"> Anexo “1”</w:t>
            </w:r>
            <w:r>
              <w:rPr>
                <w:rFonts w:asciiTheme="minorHAnsi" w:hAnsiTheme="minorHAnsi" w:cs="Arial"/>
                <w:sz w:val="16"/>
                <w:szCs w:val="12"/>
                <w:lang w:val="es-MX"/>
              </w:rPr>
              <w:t>)</w:t>
            </w:r>
          </w:p>
        </w:tc>
      </w:tr>
      <w:tr w:rsidR="00745ADE" w14:paraId="66E0CF05" w14:textId="77777777" w:rsidTr="00056D21">
        <w:trPr>
          <w:trHeight w:val="887"/>
          <w:jc w:val="center"/>
        </w:trPr>
        <w:tc>
          <w:tcPr>
            <w:tcW w:w="737" w:type="dxa"/>
            <w:tcBorders>
              <w:top w:val="dotted" w:sz="4" w:space="0" w:color="auto"/>
              <w:left w:val="dotted" w:sz="4" w:space="0" w:color="auto"/>
              <w:bottom w:val="dotted" w:sz="4" w:space="0" w:color="auto"/>
              <w:right w:val="dotted" w:sz="4" w:space="0" w:color="auto"/>
            </w:tcBorders>
            <w:vAlign w:val="center"/>
            <w:hideMark/>
          </w:tcPr>
          <w:p w14:paraId="49399401" w14:textId="0AA07B33" w:rsidR="00745ADE" w:rsidRDefault="00745ADE">
            <w:pPr>
              <w:spacing w:line="256" w:lineRule="auto"/>
              <w:jc w:val="center"/>
              <w:rPr>
                <w:rFonts w:asciiTheme="minorHAnsi" w:hAnsiTheme="minorHAnsi" w:cs="Arial"/>
                <w:b/>
                <w:sz w:val="14"/>
                <w:szCs w:val="14"/>
                <w:lang w:val="es-MX"/>
              </w:rPr>
            </w:pPr>
            <w:r>
              <w:rPr>
                <w:rFonts w:asciiTheme="minorHAnsi" w:hAnsiTheme="minorHAnsi" w:cs="Arial"/>
                <w:b/>
                <w:sz w:val="14"/>
                <w:szCs w:val="14"/>
                <w:lang w:val="es-MX"/>
              </w:rPr>
              <w:t>17 y 18</w:t>
            </w:r>
          </w:p>
        </w:tc>
        <w:tc>
          <w:tcPr>
            <w:tcW w:w="1157" w:type="dxa"/>
            <w:tcBorders>
              <w:top w:val="dotted" w:sz="4" w:space="0" w:color="auto"/>
              <w:left w:val="dotted" w:sz="4" w:space="0" w:color="auto"/>
              <w:bottom w:val="dotted" w:sz="4" w:space="0" w:color="auto"/>
              <w:right w:val="dotted" w:sz="4" w:space="0" w:color="auto"/>
            </w:tcBorders>
            <w:vAlign w:val="center"/>
            <w:hideMark/>
          </w:tcPr>
          <w:p w14:paraId="40EFCA6C" w14:textId="5E5CAD32" w:rsidR="00745ADE" w:rsidRDefault="00745ADE">
            <w:pPr>
              <w:spacing w:line="256" w:lineRule="auto"/>
              <w:jc w:val="center"/>
              <w:rPr>
                <w:rFonts w:ascii="Calibri" w:hAnsi="Calibri" w:cs="Calibri"/>
                <w:b/>
                <w:bCs/>
                <w:color w:val="000000"/>
                <w:sz w:val="12"/>
                <w:szCs w:val="12"/>
              </w:rPr>
            </w:pPr>
            <w:r>
              <w:rPr>
                <w:rFonts w:ascii="Calibri" w:hAnsi="Calibri" w:cs="Calibri"/>
                <w:b/>
                <w:bCs/>
                <w:color w:val="000000"/>
                <w:sz w:val="12"/>
                <w:szCs w:val="12"/>
              </w:rPr>
              <w:t>30 días naturales posteriores al fallo.</w:t>
            </w:r>
          </w:p>
        </w:tc>
        <w:tc>
          <w:tcPr>
            <w:tcW w:w="1388" w:type="dxa"/>
            <w:tcBorders>
              <w:top w:val="dotted" w:sz="4" w:space="0" w:color="auto"/>
              <w:left w:val="dotted" w:sz="4" w:space="0" w:color="auto"/>
              <w:bottom w:val="dotted" w:sz="4" w:space="0" w:color="auto"/>
              <w:right w:val="dotted" w:sz="4" w:space="0" w:color="auto"/>
            </w:tcBorders>
            <w:vAlign w:val="center"/>
          </w:tcPr>
          <w:p w14:paraId="4A3565D4" w14:textId="77777777" w:rsidR="00745ADE" w:rsidRDefault="00745ADE">
            <w:pPr>
              <w:widowControl/>
              <w:spacing w:line="256" w:lineRule="auto"/>
              <w:jc w:val="center"/>
              <w:rPr>
                <w:rFonts w:asciiTheme="minorHAnsi" w:hAnsiTheme="minorHAnsi" w:cs="Arial"/>
                <w:b/>
                <w:sz w:val="12"/>
                <w:szCs w:val="12"/>
              </w:rPr>
            </w:pPr>
          </w:p>
          <w:p w14:paraId="7D9052A0" w14:textId="542046F7" w:rsidR="00745ADE" w:rsidRDefault="00745ADE">
            <w:pPr>
              <w:widowControl/>
              <w:spacing w:line="256" w:lineRule="auto"/>
              <w:jc w:val="center"/>
              <w:rPr>
                <w:rFonts w:asciiTheme="minorHAnsi" w:hAnsiTheme="minorHAnsi" w:cs="Arial"/>
                <w:b/>
                <w:sz w:val="12"/>
                <w:szCs w:val="12"/>
              </w:rPr>
            </w:pPr>
            <w:r>
              <w:rPr>
                <w:rFonts w:asciiTheme="minorHAnsi" w:hAnsiTheme="minorHAnsi" w:cs="Arial"/>
                <w:b/>
                <w:sz w:val="12"/>
                <w:szCs w:val="12"/>
              </w:rPr>
              <w:t xml:space="preserve">Sección Procesos Gráficos, Edificio 127, Ciudad Universitaria. </w:t>
            </w:r>
          </w:p>
          <w:p w14:paraId="24BEB173" w14:textId="77777777" w:rsidR="00745ADE" w:rsidRDefault="00745ADE">
            <w:pPr>
              <w:widowControl/>
              <w:spacing w:line="256" w:lineRule="auto"/>
              <w:jc w:val="center"/>
              <w:rPr>
                <w:rFonts w:asciiTheme="minorHAnsi" w:hAnsiTheme="minorHAnsi" w:cs="Arial"/>
                <w:b/>
                <w:sz w:val="12"/>
                <w:szCs w:val="12"/>
              </w:rPr>
            </w:pPr>
          </w:p>
        </w:tc>
        <w:tc>
          <w:tcPr>
            <w:tcW w:w="2491" w:type="dxa"/>
            <w:tcBorders>
              <w:top w:val="dotted" w:sz="4" w:space="0" w:color="auto"/>
              <w:left w:val="dotted" w:sz="4" w:space="0" w:color="auto"/>
              <w:bottom w:val="dotted" w:sz="4" w:space="0" w:color="auto"/>
              <w:right w:val="dotted" w:sz="4" w:space="0" w:color="auto"/>
            </w:tcBorders>
            <w:vAlign w:val="center"/>
          </w:tcPr>
          <w:p w14:paraId="2CBB08B2" w14:textId="5053E00B" w:rsidR="00745ADE" w:rsidRPr="00441359" w:rsidRDefault="00745ADE" w:rsidP="00441359">
            <w:pPr>
              <w:spacing w:line="254" w:lineRule="auto"/>
              <w:jc w:val="center"/>
              <w:rPr>
                <w:rFonts w:ascii="Calibri" w:hAnsi="Calibri" w:cs="Calibri"/>
                <w:b/>
                <w:sz w:val="12"/>
                <w:szCs w:val="14"/>
                <w:lang w:val="es-MX"/>
              </w:rPr>
            </w:pPr>
            <w:r w:rsidRPr="00441359">
              <w:rPr>
                <w:rFonts w:ascii="Calibri" w:eastAsia="Calibri" w:hAnsi="Calibri" w:cs="Calibri"/>
                <w:b/>
                <w:color w:val="000000"/>
                <w:sz w:val="12"/>
                <w:szCs w:val="14"/>
              </w:rPr>
              <w:t>Director General de Difusión y Vinculación</w:t>
            </w:r>
            <w:r w:rsidRPr="00441359">
              <w:rPr>
                <w:rFonts w:ascii="Calibri" w:hAnsi="Calibri" w:cs="Calibri"/>
                <w:b/>
                <w:sz w:val="12"/>
                <w:szCs w:val="14"/>
                <w:lang w:val="es-MX"/>
              </w:rPr>
              <w:t xml:space="preserve"> </w:t>
            </w:r>
          </w:p>
          <w:p w14:paraId="1E495C5F" w14:textId="77777777" w:rsidR="00745ADE" w:rsidRPr="00441359" w:rsidRDefault="00745ADE" w:rsidP="00441359">
            <w:pPr>
              <w:spacing w:line="254" w:lineRule="auto"/>
              <w:jc w:val="center"/>
              <w:rPr>
                <w:rFonts w:ascii="Calibri" w:eastAsia="Calibri" w:hAnsi="Calibri" w:cs="Calibri"/>
                <w:b/>
                <w:color w:val="000000"/>
                <w:sz w:val="14"/>
                <w:szCs w:val="16"/>
              </w:rPr>
            </w:pPr>
            <w:r w:rsidRPr="00441359">
              <w:rPr>
                <w:rFonts w:ascii="Calibri" w:eastAsia="Calibri" w:hAnsi="Calibri" w:cs="Calibri"/>
                <w:color w:val="000000"/>
                <w:sz w:val="12"/>
                <w:szCs w:val="14"/>
              </w:rPr>
              <w:t>Dr. en Tur. Ismael Manuel Rodríguez Herrera</w:t>
            </w:r>
            <w:r w:rsidRPr="00441359">
              <w:rPr>
                <w:rFonts w:ascii="Calibri" w:eastAsia="Calibri" w:hAnsi="Calibri" w:cs="Calibri"/>
                <w:b/>
                <w:color w:val="000000"/>
                <w:sz w:val="14"/>
                <w:szCs w:val="16"/>
              </w:rPr>
              <w:t xml:space="preserve"> </w:t>
            </w:r>
          </w:p>
          <w:p w14:paraId="07AC280A" w14:textId="77777777" w:rsidR="00745ADE" w:rsidRPr="00441359" w:rsidRDefault="00745ADE">
            <w:pPr>
              <w:widowControl/>
              <w:spacing w:line="256" w:lineRule="auto"/>
              <w:jc w:val="center"/>
              <w:rPr>
                <w:rFonts w:asciiTheme="minorHAnsi" w:hAnsiTheme="minorHAnsi" w:cs="Arial"/>
                <w:sz w:val="12"/>
                <w:szCs w:val="12"/>
                <w:highlight w:val="yellow"/>
              </w:rPr>
            </w:pPr>
          </w:p>
          <w:p w14:paraId="5F5B8E32" w14:textId="77777777" w:rsidR="00745ADE" w:rsidRPr="005551E6" w:rsidRDefault="00745ADE" w:rsidP="005551E6">
            <w:pPr>
              <w:widowControl/>
              <w:spacing w:line="256" w:lineRule="auto"/>
              <w:jc w:val="center"/>
              <w:rPr>
                <w:rFonts w:asciiTheme="minorHAnsi" w:hAnsiTheme="minorHAnsi" w:cs="Arial"/>
                <w:b/>
                <w:sz w:val="12"/>
                <w:szCs w:val="12"/>
                <w:lang w:val="es-MX"/>
              </w:rPr>
            </w:pPr>
            <w:r w:rsidRPr="005551E6">
              <w:rPr>
                <w:rFonts w:asciiTheme="minorHAnsi" w:hAnsiTheme="minorHAnsi" w:cs="Arial"/>
                <w:b/>
                <w:sz w:val="12"/>
                <w:szCs w:val="12"/>
                <w:lang w:val="es-MX"/>
              </w:rPr>
              <w:t xml:space="preserve">Jefe del Departamento Editorial de la DGDyV </w:t>
            </w:r>
          </w:p>
          <w:p w14:paraId="0C283B67" w14:textId="47C698D2" w:rsidR="00745ADE" w:rsidRDefault="00745ADE" w:rsidP="005551E6">
            <w:pPr>
              <w:widowControl/>
              <w:spacing w:line="256" w:lineRule="auto"/>
              <w:jc w:val="center"/>
              <w:rPr>
                <w:rFonts w:asciiTheme="minorHAnsi" w:hAnsiTheme="minorHAnsi" w:cs="Arial"/>
                <w:b/>
                <w:sz w:val="12"/>
                <w:szCs w:val="12"/>
                <w:lang w:val="es-MX"/>
              </w:rPr>
            </w:pPr>
            <w:r w:rsidRPr="005551E6">
              <w:rPr>
                <w:rFonts w:asciiTheme="minorHAnsi" w:hAnsiTheme="minorHAnsi" w:cs="Arial"/>
                <w:b/>
                <w:sz w:val="12"/>
                <w:szCs w:val="12"/>
                <w:lang w:val="es-MX"/>
              </w:rPr>
              <w:t xml:space="preserve">L.D.G. Genaro Ruíz Flores González </w:t>
            </w:r>
          </w:p>
          <w:p w14:paraId="28E19E83" w14:textId="77777777" w:rsidR="00745ADE" w:rsidRDefault="00745ADE" w:rsidP="005551E6">
            <w:pPr>
              <w:widowControl/>
              <w:spacing w:line="256" w:lineRule="auto"/>
              <w:jc w:val="center"/>
              <w:rPr>
                <w:rFonts w:asciiTheme="minorHAnsi" w:hAnsiTheme="minorHAnsi" w:cs="Arial"/>
                <w:b/>
                <w:sz w:val="12"/>
                <w:szCs w:val="12"/>
                <w:lang w:val="es-MX"/>
              </w:rPr>
            </w:pPr>
          </w:p>
          <w:p w14:paraId="6639C89E" w14:textId="728AC27B" w:rsidR="00745ADE" w:rsidRPr="00F22F99" w:rsidRDefault="00745ADE" w:rsidP="005551E6">
            <w:pPr>
              <w:widowControl/>
              <w:spacing w:line="256" w:lineRule="auto"/>
              <w:jc w:val="center"/>
              <w:rPr>
                <w:rFonts w:asciiTheme="minorHAnsi" w:hAnsiTheme="minorHAnsi" w:cs="Arial"/>
                <w:b/>
                <w:sz w:val="12"/>
                <w:szCs w:val="12"/>
                <w:highlight w:val="yellow"/>
                <w:lang w:val="es-MX"/>
              </w:rPr>
            </w:pPr>
            <w:r w:rsidRPr="00F22F99">
              <w:rPr>
                <w:rFonts w:asciiTheme="minorHAnsi" w:hAnsiTheme="minorHAnsi" w:cs="Arial"/>
                <w:b/>
                <w:sz w:val="12"/>
                <w:szCs w:val="12"/>
                <w:lang w:val="es-MX"/>
              </w:rPr>
              <w:t xml:space="preserve">Jefe de Sección de Procesos Gráficos </w:t>
            </w:r>
          </w:p>
          <w:p w14:paraId="013461B8" w14:textId="6ADF9E09" w:rsidR="00745ADE" w:rsidRPr="00441359" w:rsidRDefault="00745ADE" w:rsidP="005551E6">
            <w:pPr>
              <w:widowControl/>
              <w:spacing w:line="256" w:lineRule="auto"/>
              <w:jc w:val="center"/>
              <w:rPr>
                <w:rFonts w:asciiTheme="minorHAnsi" w:hAnsiTheme="minorHAnsi" w:cs="Arial"/>
                <w:sz w:val="12"/>
                <w:szCs w:val="12"/>
                <w:highlight w:val="yellow"/>
                <w:lang w:val="es-MX"/>
              </w:rPr>
            </w:pPr>
            <w:r w:rsidRPr="00F22F99">
              <w:rPr>
                <w:rFonts w:asciiTheme="minorHAnsi" w:hAnsiTheme="minorHAnsi" w:cs="Arial"/>
                <w:sz w:val="12"/>
                <w:szCs w:val="12"/>
                <w:lang w:val="es-MX"/>
              </w:rPr>
              <w:t>Lic. en D.G. Eduardo Jonatán Rangel</w:t>
            </w:r>
          </w:p>
        </w:tc>
        <w:tc>
          <w:tcPr>
            <w:tcW w:w="1865" w:type="dxa"/>
            <w:tcBorders>
              <w:top w:val="dotted" w:sz="4" w:space="0" w:color="auto"/>
              <w:left w:val="dotted" w:sz="4" w:space="0" w:color="auto"/>
              <w:bottom w:val="dotted" w:sz="4" w:space="0" w:color="auto"/>
              <w:right w:val="dotted" w:sz="4" w:space="0" w:color="auto"/>
            </w:tcBorders>
          </w:tcPr>
          <w:p w14:paraId="75F491FF" w14:textId="77777777" w:rsidR="00745ADE" w:rsidRPr="00A00FAE" w:rsidRDefault="00745ADE">
            <w:pPr>
              <w:widowControl/>
              <w:spacing w:line="256" w:lineRule="auto"/>
              <w:jc w:val="center"/>
              <w:rPr>
                <w:rFonts w:asciiTheme="minorHAnsi" w:hAnsiTheme="minorHAnsi" w:cs="Arial"/>
                <w:color w:val="0000FF"/>
                <w:sz w:val="12"/>
                <w:szCs w:val="12"/>
                <w:u w:val="single"/>
              </w:rPr>
            </w:pPr>
          </w:p>
          <w:p w14:paraId="71D59BB3" w14:textId="36910EE1" w:rsidR="00745ADE" w:rsidRPr="00A00FAE" w:rsidRDefault="00745ADE">
            <w:pPr>
              <w:widowControl/>
              <w:spacing w:line="256" w:lineRule="auto"/>
              <w:jc w:val="center"/>
              <w:rPr>
                <w:rFonts w:asciiTheme="minorHAnsi" w:hAnsiTheme="minorHAnsi" w:cs="Arial"/>
                <w:color w:val="0000FF"/>
                <w:sz w:val="12"/>
                <w:szCs w:val="12"/>
                <w:u w:val="single"/>
              </w:rPr>
            </w:pPr>
            <w:r w:rsidRPr="00A00FAE">
              <w:rPr>
                <w:rFonts w:asciiTheme="minorHAnsi" w:hAnsiTheme="minorHAnsi" w:cs="Arial"/>
                <w:color w:val="0000FF"/>
                <w:sz w:val="12"/>
                <w:szCs w:val="12"/>
                <w:u w:val="single"/>
              </w:rPr>
              <w:t>ismael.rodriguez@edu.uaa.mx</w:t>
            </w:r>
          </w:p>
          <w:p w14:paraId="2AC30A7B" w14:textId="77777777" w:rsidR="00745ADE" w:rsidRPr="00A00FAE" w:rsidRDefault="00745ADE">
            <w:pPr>
              <w:widowControl/>
              <w:spacing w:line="256" w:lineRule="auto"/>
              <w:rPr>
                <w:rFonts w:asciiTheme="minorHAnsi" w:hAnsiTheme="minorHAnsi" w:cs="Arial"/>
                <w:color w:val="0000FF"/>
                <w:sz w:val="12"/>
                <w:szCs w:val="12"/>
                <w:highlight w:val="yellow"/>
                <w:u w:val="single"/>
              </w:rPr>
            </w:pPr>
          </w:p>
          <w:p w14:paraId="53A9B1C6" w14:textId="77777777" w:rsidR="00745ADE" w:rsidRPr="00A00FAE" w:rsidRDefault="00745ADE">
            <w:pPr>
              <w:widowControl/>
              <w:spacing w:line="256" w:lineRule="auto"/>
              <w:rPr>
                <w:rFonts w:asciiTheme="minorHAnsi" w:hAnsiTheme="minorHAnsi" w:cs="Arial"/>
                <w:color w:val="0000FF"/>
                <w:sz w:val="12"/>
                <w:szCs w:val="12"/>
                <w:highlight w:val="yellow"/>
                <w:u w:val="single"/>
              </w:rPr>
            </w:pPr>
          </w:p>
          <w:p w14:paraId="6ED943B7" w14:textId="77777777" w:rsidR="00745ADE" w:rsidRPr="00A00FAE" w:rsidRDefault="006854DC" w:rsidP="00F22F99">
            <w:pPr>
              <w:widowControl/>
              <w:spacing w:line="256" w:lineRule="auto"/>
              <w:jc w:val="center"/>
              <w:rPr>
                <w:rFonts w:asciiTheme="minorHAnsi" w:hAnsiTheme="minorHAnsi" w:cs="Arial"/>
                <w:color w:val="0000FF"/>
                <w:sz w:val="12"/>
                <w:szCs w:val="12"/>
                <w:u w:val="single"/>
              </w:rPr>
            </w:pPr>
            <w:hyperlink r:id="rId39" w:history="1">
              <w:r w:rsidR="00745ADE" w:rsidRPr="00A00FAE">
                <w:rPr>
                  <w:rStyle w:val="Hipervnculo"/>
                  <w:rFonts w:asciiTheme="minorHAnsi" w:hAnsiTheme="minorHAnsi" w:cs="Arial"/>
                  <w:sz w:val="12"/>
                  <w:szCs w:val="12"/>
                </w:rPr>
                <w:t>genaro.ruizflores@edu.uaa.mx</w:t>
              </w:r>
            </w:hyperlink>
          </w:p>
          <w:p w14:paraId="6098342F" w14:textId="77777777" w:rsidR="00745ADE" w:rsidRPr="00A00FAE" w:rsidRDefault="00745ADE" w:rsidP="00F22F99">
            <w:pPr>
              <w:widowControl/>
              <w:spacing w:line="256" w:lineRule="auto"/>
              <w:jc w:val="center"/>
              <w:rPr>
                <w:rFonts w:asciiTheme="minorHAnsi" w:hAnsiTheme="minorHAnsi" w:cs="Arial"/>
                <w:color w:val="0000FF"/>
                <w:sz w:val="12"/>
                <w:szCs w:val="12"/>
                <w:u w:val="single"/>
              </w:rPr>
            </w:pPr>
          </w:p>
          <w:p w14:paraId="6B39FBBB" w14:textId="77777777" w:rsidR="00745ADE" w:rsidRPr="00A00FAE" w:rsidRDefault="00745ADE" w:rsidP="00F22F99">
            <w:pPr>
              <w:widowControl/>
              <w:spacing w:line="256" w:lineRule="auto"/>
              <w:jc w:val="center"/>
              <w:rPr>
                <w:rFonts w:asciiTheme="minorHAnsi" w:hAnsiTheme="minorHAnsi" w:cs="Arial"/>
                <w:color w:val="0000FF"/>
                <w:sz w:val="12"/>
                <w:szCs w:val="12"/>
                <w:u w:val="single"/>
              </w:rPr>
            </w:pPr>
          </w:p>
          <w:p w14:paraId="65F286A9" w14:textId="2C382996" w:rsidR="00745ADE" w:rsidRPr="00A00FAE" w:rsidRDefault="006854DC" w:rsidP="00F22F99">
            <w:pPr>
              <w:widowControl/>
              <w:spacing w:line="256" w:lineRule="auto"/>
              <w:jc w:val="center"/>
              <w:rPr>
                <w:rFonts w:asciiTheme="minorHAnsi" w:hAnsiTheme="minorHAnsi" w:cs="Arial"/>
                <w:color w:val="0000FF"/>
                <w:sz w:val="12"/>
                <w:szCs w:val="12"/>
                <w:u w:val="single"/>
              </w:rPr>
            </w:pPr>
            <w:hyperlink r:id="rId40" w:history="1">
              <w:r w:rsidR="00745ADE" w:rsidRPr="00A00FAE">
                <w:rPr>
                  <w:rStyle w:val="Hipervnculo"/>
                  <w:rFonts w:asciiTheme="minorHAnsi" w:hAnsiTheme="minorHAnsi" w:cs="Arial"/>
                  <w:sz w:val="12"/>
                  <w:szCs w:val="12"/>
                </w:rPr>
                <w:t>jonatan.rangel@edu.uaa.mx</w:t>
              </w:r>
            </w:hyperlink>
          </w:p>
          <w:p w14:paraId="60698241" w14:textId="4710AE10" w:rsidR="00745ADE" w:rsidRPr="00A00FAE" w:rsidRDefault="00745ADE" w:rsidP="00F22F99">
            <w:pPr>
              <w:widowControl/>
              <w:spacing w:line="256" w:lineRule="auto"/>
              <w:jc w:val="center"/>
              <w:rPr>
                <w:rFonts w:asciiTheme="minorHAnsi" w:hAnsiTheme="minorHAnsi" w:cs="Arial"/>
                <w:color w:val="0000FF"/>
                <w:sz w:val="12"/>
                <w:szCs w:val="12"/>
                <w:u w:val="single"/>
              </w:rPr>
            </w:pPr>
          </w:p>
        </w:tc>
        <w:tc>
          <w:tcPr>
            <w:tcW w:w="0" w:type="auto"/>
            <w:vMerge/>
            <w:tcBorders>
              <w:left w:val="dotted" w:sz="4" w:space="0" w:color="auto"/>
              <w:right w:val="dotted" w:sz="4" w:space="0" w:color="auto"/>
            </w:tcBorders>
            <w:vAlign w:val="center"/>
            <w:hideMark/>
          </w:tcPr>
          <w:p w14:paraId="4AB6EE4D" w14:textId="77777777" w:rsidR="00745ADE" w:rsidRDefault="00745ADE">
            <w:pPr>
              <w:widowControl/>
              <w:spacing w:line="256" w:lineRule="auto"/>
              <w:rPr>
                <w:rFonts w:asciiTheme="minorHAnsi" w:hAnsiTheme="minorHAnsi" w:cs="Arial"/>
                <w:b/>
                <w:sz w:val="12"/>
                <w:szCs w:val="12"/>
                <w:highlight w:val="yellow"/>
                <w:lang w:val="es-MX"/>
              </w:rPr>
            </w:pPr>
          </w:p>
        </w:tc>
      </w:tr>
      <w:tr w:rsidR="00745ADE" w:rsidRPr="00D952E8" w14:paraId="77A1C751" w14:textId="77777777" w:rsidTr="00056D21">
        <w:trPr>
          <w:trHeight w:val="223"/>
          <w:jc w:val="center"/>
        </w:trPr>
        <w:tc>
          <w:tcPr>
            <w:tcW w:w="737" w:type="dxa"/>
            <w:tcBorders>
              <w:top w:val="dotted" w:sz="4" w:space="0" w:color="auto"/>
              <w:left w:val="dotted" w:sz="4" w:space="0" w:color="auto"/>
              <w:right w:val="dotted" w:sz="4" w:space="0" w:color="auto"/>
            </w:tcBorders>
            <w:vAlign w:val="center"/>
            <w:hideMark/>
          </w:tcPr>
          <w:p w14:paraId="5972E4DB" w14:textId="631F3A44" w:rsidR="00745ADE" w:rsidRPr="00EE16B5" w:rsidRDefault="00745ADE">
            <w:pPr>
              <w:spacing w:line="256" w:lineRule="auto"/>
              <w:jc w:val="center"/>
              <w:rPr>
                <w:rFonts w:asciiTheme="minorHAnsi" w:hAnsiTheme="minorHAnsi" w:cs="Arial"/>
                <w:b/>
                <w:sz w:val="14"/>
                <w:szCs w:val="14"/>
                <w:lang w:val="es-MX"/>
              </w:rPr>
            </w:pPr>
            <w:r w:rsidRPr="00EE16B5">
              <w:rPr>
                <w:rFonts w:asciiTheme="minorHAnsi" w:hAnsiTheme="minorHAnsi" w:cs="Arial"/>
                <w:b/>
                <w:sz w:val="14"/>
                <w:szCs w:val="14"/>
                <w:lang w:val="es-MX"/>
              </w:rPr>
              <w:t>19</w:t>
            </w:r>
          </w:p>
        </w:tc>
        <w:tc>
          <w:tcPr>
            <w:tcW w:w="1157" w:type="dxa"/>
            <w:vMerge w:val="restart"/>
            <w:tcBorders>
              <w:top w:val="dotted" w:sz="4" w:space="0" w:color="auto"/>
              <w:left w:val="dotted" w:sz="4" w:space="0" w:color="auto"/>
              <w:right w:val="dotted" w:sz="4" w:space="0" w:color="auto"/>
            </w:tcBorders>
            <w:vAlign w:val="center"/>
            <w:hideMark/>
          </w:tcPr>
          <w:p w14:paraId="27C290EF" w14:textId="77777777" w:rsidR="00745ADE" w:rsidRPr="00EE16B5" w:rsidRDefault="00745ADE">
            <w:pPr>
              <w:spacing w:line="256" w:lineRule="auto"/>
              <w:jc w:val="center"/>
              <w:rPr>
                <w:rFonts w:ascii="Calibri" w:hAnsi="Calibri" w:cs="Calibri"/>
                <w:b/>
                <w:bCs/>
                <w:color w:val="000000"/>
                <w:sz w:val="12"/>
                <w:szCs w:val="12"/>
              </w:rPr>
            </w:pPr>
            <w:r w:rsidRPr="00EE16B5">
              <w:rPr>
                <w:rFonts w:ascii="Calibri" w:hAnsi="Calibri" w:cs="Calibri"/>
                <w:b/>
                <w:bCs/>
                <w:color w:val="000000"/>
                <w:sz w:val="12"/>
                <w:szCs w:val="12"/>
              </w:rPr>
              <w:t>30 días naturales posteriores al fallo.</w:t>
            </w:r>
          </w:p>
        </w:tc>
        <w:tc>
          <w:tcPr>
            <w:tcW w:w="1388" w:type="dxa"/>
            <w:tcBorders>
              <w:top w:val="dotted" w:sz="4" w:space="0" w:color="auto"/>
              <w:left w:val="dotted" w:sz="4" w:space="0" w:color="auto"/>
              <w:bottom w:val="dotted" w:sz="4" w:space="0" w:color="auto"/>
              <w:right w:val="dotted" w:sz="4" w:space="0" w:color="auto"/>
            </w:tcBorders>
            <w:hideMark/>
          </w:tcPr>
          <w:p w14:paraId="6E3EDF76" w14:textId="42710FE4" w:rsidR="00745ADE" w:rsidRPr="0043663D" w:rsidRDefault="00745ADE">
            <w:pPr>
              <w:spacing w:line="256" w:lineRule="auto"/>
              <w:jc w:val="center"/>
              <w:rPr>
                <w:rFonts w:ascii="Calibri" w:hAnsi="Calibri" w:cs="Calibri"/>
                <w:b/>
                <w:bCs/>
                <w:color w:val="000000"/>
                <w:sz w:val="12"/>
                <w:szCs w:val="12"/>
              </w:rPr>
            </w:pPr>
            <w:r w:rsidRPr="0043663D">
              <w:rPr>
                <w:rFonts w:ascii="Calibri" w:hAnsi="Calibri" w:cs="Calibri"/>
                <w:b/>
                <w:bCs/>
                <w:color w:val="000000"/>
                <w:sz w:val="12"/>
                <w:szCs w:val="12"/>
              </w:rPr>
              <w:t xml:space="preserve">Hospital Veterinario de Grandes Especies (equipo de radiología) </w:t>
            </w:r>
            <w:r w:rsidRPr="00745ADE">
              <w:rPr>
                <w:rFonts w:ascii="Calibri" w:hAnsi="Calibri" w:cs="Calibri"/>
                <w:b/>
                <w:bCs/>
                <w:color w:val="000000"/>
                <w:sz w:val="12"/>
                <w:szCs w:val="12"/>
              </w:rPr>
              <w:t>Carretera a Jesús María, La posta, KM 3, 20900 Jesús María, Ags.</w:t>
            </w:r>
          </w:p>
        </w:tc>
        <w:tc>
          <w:tcPr>
            <w:tcW w:w="2491" w:type="dxa"/>
            <w:vMerge w:val="restart"/>
            <w:tcBorders>
              <w:top w:val="dotted" w:sz="4" w:space="0" w:color="auto"/>
              <w:left w:val="dotted" w:sz="4" w:space="0" w:color="auto"/>
              <w:right w:val="dotted" w:sz="4" w:space="0" w:color="auto"/>
            </w:tcBorders>
            <w:vAlign w:val="center"/>
          </w:tcPr>
          <w:p w14:paraId="6FE14A1D" w14:textId="77777777" w:rsidR="00745ADE" w:rsidRPr="0043663D" w:rsidRDefault="00745ADE" w:rsidP="0043663D">
            <w:pPr>
              <w:widowControl/>
              <w:jc w:val="center"/>
              <w:rPr>
                <w:rFonts w:ascii="Calibri" w:hAnsi="Calibri" w:cs="Calibri"/>
                <w:b/>
                <w:sz w:val="12"/>
                <w:szCs w:val="12"/>
                <w:lang w:val="es-MX"/>
              </w:rPr>
            </w:pPr>
            <w:r w:rsidRPr="0043663D">
              <w:rPr>
                <w:rFonts w:ascii="Calibri" w:hAnsi="Calibri" w:cs="Calibri"/>
                <w:b/>
                <w:sz w:val="12"/>
                <w:szCs w:val="12"/>
                <w:lang w:val="es-MX"/>
              </w:rPr>
              <w:t>Decano del C. C. Agropecuarias</w:t>
            </w:r>
          </w:p>
          <w:p w14:paraId="30E520BD" w14:textId="77777777" w:rsidR="00745ADE" w:rsidRPr="0043663D" w:rsidRDefault="00745ADE" w:rsidP="0043663D">
            <w:pPr>
              <w:widowControl/>
              <w:jc w:val="center"/>
              <w:rPr>
                <w:rFonts w:ascii="Calibri" w:hAnsi="Calibri" w:cs="Calibri"/>
                <w:sz w:val="12"/>
                <w:szCs w:val="12"/>
                <w:lang w:val="es-MX"/>
              </w:rPr>
            </w:pPr>
            <w:r w:rsidRPr="0043663D">
              <w:rPr>
                <w:rFonts w:ascii="Calibri" w:hAnsi="Calibri" w:cs="Calibri"/>
                <w:sz w:val="12"/>
                <w:szCs w:val="12"/>
                <w:lang w:val="es-MX"/>
              </w:rPr>
              <w:t>Dr. Luis Fernando Cisneros Guzmán</w:t>
            </w:r>
          </w:p>
          <w:p w14:paraId="16281744" w14:textId="2D9EB271" w:rsidR="00745ADE" w:rsidRDefault="00745ADE">
            <w:pPr>
              <w:widowControl/>
              <w:spacing w:line="256" w:lineRule="auto"/>
              <w:jc w:val="center"/>
              <w:rPr>
                <w:rFonts w:asciiTheme="minorHAnsi" w:hAnsiTheme="minorHAnsi" w:cs="Arial"/>
                <w:b/>
                <w:sz w:val="12"/>
                <w:szCs w:val="12"/>
                <w:lang w:val="es-MX"/>
              </w:rPr>
            </w:pPr>
          </w:p>
          <w:p w14:paraId="3C305C69" w14:textId="77777777" w:rsidR="00745ADE" w:rsidRDefault="00745ADE">
            <w:pPr>
              <w:widowControl/>
              <w:spacing w:line="256" w:lineRule="auto"/>
              <w:jc w:val="center"/>
              <w:rPr>
                <w:rFonts w:asciiTheme="minorHAnsi" w:hAnsiTheme="minorHAnsi" w:cs="Arial"/>
                <w:b/>
                <w:sz w:val="12"/>
                <w:szCs w:val="12"/>
                <w:lang w:val="es-MX"/>
              </w:rPr>
            </w:pPr>
          </w:p>
          <w:p w14:paraId="36CF131A" w14:textId="411CA89B" w:rsidR="00745ADE" w:rsidRDefault="00745ADE">
            <w:pPr>
              <w:widowControl/>
              <w:spacing w:line="256" w:lineRule="auto"/>
              <w:jc w:val="center"/>
              <w:rPr>
                <w:rFonts w:asciiTheme="minorHAnsi" w:hAnsiTheme="minorHAnsi" w:cs="Arial"/>
                <w:b/>
                <w:sz w:val="12"/>
                <w:szCs w:val="12"/>
                <w:lang w:val="es-MX"/>
              </w:rPr>
            </w:pPr>
          </w:p>
          <w:p w14:paraId="037D2C30" w14:textId="77777777" w:rsidR="00745ADE" w:rsidRPr="0043663D" w:rsidRDefault="00745ADE">
            <w:pPr>
              <w:widowControl/>
              <w:spacing w:line="256" w:lineRule="auto"/>
              <w:jc w:val="center"/>
              <w:rPr>
                <w:rFonts w:asciiTheme="minorHAnsi" w:hAnsiTheme="minorHAnsi" w:cs="Arial"/>
                <w:b/>
                <w:sz w:val="12"/>
                <w:szCs w:val="12"/>
                <w:lang w:val="es-MX"/>
              </w:rPr>
            </w:pPr>
          </w:p>
          <w:p w14:paraId="1B11404E" w14:textId="1EAA354D" w:rsidR="00745ADE" w:rsidRPr="0043663D" w:rsidRDefault="00745ADE">
            <w:pPr>
              <w:widowControl/>
              <w:spacing w:line="256" w:lineRule="auto"/>
              <w:jc w:val="center"/>
              <w:rPr>
                <w:rFonts w:asciiTheme="minorHAnsi" w:hAnsiTheme="minorHAnsi" w:cs="Arial"/>
                <w:b/>
                <w:sz w:val="12"/>
                <w:szCs w:val="12"/>
                <w:lang w:val="es-MX"/>
              </w:rPr>
            </w:pPr>
            <w:r w:rsidRPr="0043663D">
              <w:rPr>
                <w:rFonts w:asciiTheme="minorHAnsi" w:hAnsiTheme="minorHAnsi" w:cs="Arial"/>
                <w:b/>
                <w:sz w:val="12"/>
                <w:szCs w:val="12"/>
                <w:lang w:val="es-MX"/>
              </w:rPr>
              <w:t>Secretario Administrativo del del C. C. Agropecuarias</w:t>
            </w:r>
          </w:p>
          <w:p w14:paraId="7FDCB770" w14:textId="068F0CDA" w:rsidR="00745ADE" w:rsidRPr="0043663D" w:rsidRDefault="00745ADE">
            <w:pPr>
              <w:widowControl/>
              <w:spacing w:line="256" w:lineRule="auto"/>
              <w:jc w:val="center"/>
              <w:rPr>
                <w:rFonts w:asciiTheme="minorHAnsi" w:hAnsiTheme="minorHAnsi" w:cs="Arial"/>
                <w:sz w:val="12"/>
                <w:szCs w:val="12"/>
                <w:lang w:val="es-MX"/>
              </w:rPr>
            </w:pPr>
            <w:r w:rsidRPr="0043663D">
              <w:rPr>
                <w:rFonts w:asciiTheme="minorHAnsi" w:hAnsiTheme="minorHAnsi" w:cs="Arial"/>
                <w:sz w:val="12"/>
                <w:szCs w:val="12"/>
                <w:lang w:val="es-MX"/>
              </w:rPr>
              <w:t>Lic. en M. Javier Martín Valtierra Santacruz</w:t>
            </w:r>
          </w:p>
        </w:tc>
        <w:tc>
          <w:tcPr>
            <w:tcW w:w="1865" w:type="dxa"/>
            <w:vMerge w:val="restart"/>
            <w:tcBorders>
              <w:top w:val="dotted" w:sz="4" w:space="0" w:color="auto"/>
              <w:left w:val="dotted" w:sz="4" w:space="0" w:color="auto"/>
              <w:right w:val="dotted" w:sz="4" w:space="0" w:color="auto"/>
            </w:tcBorders>
            <w:vAlign w:val="center"/>
          </w:tcPr>
          <w:p w14:paraId="5176525A" w14:textId="5F2F6FEB" w:rsidR="00745ADE" w:rsidRPr="00A00FAE" w:rsidRDefault="00745ADE">
            <w:pPr>
              <w:widowControl/>
              <w:spacing w:line="256" w:lineRule="auto"/>
              <w:jc w:val="center"/>
              <w:rPr>
                <w:rFonts w:asciiTheme="minorHAnsi" w:hAnsiTheme="minorHAnsi" w:cs="Arial"/>
                <w:color w:val="0000FF"/>
                <w:sz w:val="12"/>
                <w:szCs w:val="12"/>
                <w:highlight w:val="yellow"/>
                <w:u w:val="single"/>
              </w:rPr>
            </w:pPr>
            <w:r w:rsidRPr="00A00FAE">
              <w:rPr>
                <w:rFonts w:asciiTheme="minorHAnsi" w:hAnsiTheme="minorHAnsi" w:cs="Arial"/>
                <w:color w:val="0000FF"/>
                <w:sz w:val="12"/>
                <w:szCs w:val="12"/>
                <w:u w:val="single"/>
              </w:rPr>
              <w:t>fernando.cisneros@edu.uaa.mx</w:t>
            </w:r>
          </w:p>
          <w:p w14:paraId="43421A8A" w14:textId="7414D3CC" w:rsidR="00745ADE" w:rsidRDefault="00745ADE">
            <w:pPr>
              <w:widowControl/>
              <w:spacing w:line="256" w:lineRule="auto"/>
              <w:jc w:val="center"/>
              <w:rPr>
                <w:rFonts w:asciiTheme="minorHAnsi" w:hAnsiTheme="minorHAnsi" w:cs="Arial"/>
                <w:color w:val="0000FF"/>
                <w:sz w:val="12"/>
                <w:szCs w:val="12"/>
                <w:highlight w:val="yellow"/>
                <w:u w:val="single"/>
              </w:rPr>
            </w:pPr>
          </w:p>
          <w:p w14:paraId="5E0E394F" w14:textId="26560D4D" w:rsidR="00745ADE" w:rsidRDefault="00745ADE">
            <w:pPr>
              <w:widowControl/>
              <w:spacing w:line="256" w:lineRule="auto"/>
              <w:jc w:val="center"/>
              <w:rPr>
                <w:rFonts w:asciiTheme="minorHAnsi" w:hAnsiTheme="minorHAnsi" w:cs="Arial"/>
                <w:color w:val="0000FF"/>
                <w:sz w:val="12"/>
                <w:szCs w:val="12"/>
                <w:highlight w:val="yellow"/>
                <w:u w:val="single"/>
              </w:rPr>
            </w:pPr>
          </w:p>
          <w:p w14:paraId="4E48FEB1" w14:textId="77777777" w:rsidR="00745ADE" w:rsidRDefault="00745ADE">
            <w:pPr>
              <w:widowControl/>
              <w:spacing w:line="256" w:lineRule="auto"/>
              <w:jc w:val="center"/>
              <w:rPr>
                <w:rFonts w:asciiTheme="minorHAnsi" w:hAnsiTheme="minorHAnsi" w:cs="Arial"/>
                <w:color w:val="0000FF"/>
                <w:sz w:val="12"/>
                <w:szCs w:val="12"/>
                <w:highlight w:val="yellow"/>
                <w:u w:val="single"/>
              </w:rPr>
            </w:pPr>
          </w:p>
          <w:p w14:paraId="02027C90" w14:textId="3471440E" w:rsidR="00745ADE" w:rsidRDefault="00745ADE">
            <w:pPr>
              <w:widowControl/>
              <w:spacing w:line="256" w:lineRule="auto"/>
              <w:jc w:val="center"/>
              <w:rPr>
                <w:rFonts w:asciiTheme="minorHAnsi" w:hAnsiTheme="minorHAnsi" w:cs="Arial"/>
                <w:color w:val="0000FF"/>
                <w:sz w:val="12"/>
                <w:szCs w:val="12"/>
                <w:highlight w:val="yellow"/>
                <w:u w:val="single"/>
              </w:rPr>
            </w:pPr>
          </w:p>
          <w:p w14:paraId="784C9936" w14:textId="77777777" w:rsidR="00745ADE" w:rsidRPr="00A00FAE" w:rsidRDefault="00745ADE">
            <w:pPr>
              <w:widowControl/>
              <w:spacing w:line="256" w:lineRule="auto"/>
              <w:jc w:val="center"/>
              <w:rPr>
                <w:rFonts w:asciiTheme="minorHAnsi" w:hAnsiTheme="minorHAnsi" w:cs="Arial"/>
                <w:color w:val="0000FF"/>
                <w:sz w:val="12"/>
                <w:szCs w:val="12"/>
                <w:highlight w:val="yellow"/>
                <w:u w:val="single"/>
              </w:rPr>
            </w:pPr>
          </w:p>
          <w:p w14:paraId="73FB262F" w14:textId="77777777" w:rsidR="00745ADE" w:rsidRPr="00A00FAE" w:rsidRDefault="00745ADE">
            <w:pPr>
              <w:widowControl/>
              <w:spacing w:line="256" w:lineRule="auto"/>
              <w:jc w:val="center"/>
              <w:rPr>
                <w:rFonts w:asciiTheme="minorHAnsi" w:hAnsiTheme="minorHAnsi" w:cs="Arial"/>
                <w:color w:val="0000FF"/>
                <w:sz w:val="12"/>
                <w:szCs w:val="12"/>
                <w:highlight w:val="yellow"/>
                <w:u w:val="single"/>
              </w:rPr>
            </w:pPr>
          </w:p>
          <w:p w14:paraId="04F4D60F" w14:textId="5CE774F5" w:rsidR="00745ADE" w:rsidRPr="00A00FAE" w:rsidRDefault="00745ADE">
            <w:pPr>
              <w:widowControl/>
              <w:spacing w:line="256" w:lineRule="auto"/>
              <w:jc w:val="center"/>
              <w:rPr>
                <w:rFonts w:asciiTheme="minorHAnsi" w:hAnsiTheme="minorHAnsi" w:cs="Arial"/>
                <w:color w:val="0000FF"/>
                <w:sz w:val="12"/>
                <w:szCs w:val="12"/>
                <w:highlight w:val="yellow"/>
                <w:u w:val="single"/>
              </w:rPr>
            </w:pPr>
            <w:r w:rsidRPr="00A00FAE">
              <w:rPr>
                <w:rFonts w:asciiTheme="minorHAnsi" w:hAnsiTheme="minorHAnsi" w:cs="Arial"/>
                <w:color w:val="0000FF"/>
                <w:sz w:val="12"/>
                <w:szCs w:val="12"/>
                <w:u w:val="single"/>
              </w:rPr>
              <w:t>martin.valtierra@edu.uaa.mx</w:t>
            </w:r>
          </w:p>
        </w:tc>
        <w:tc>
          <w:tcPr>
            <w:tcW w:w="0" w:type="auto"/>
            <w:vMerge/>
            <w:tcBorders>
              <w:left w:val="dotted" w:sz="4" w:space="0" w:color="auto"/>
              <w:right w:val="dotted" w:sz="4" w:space="0" w:color="auto"/>
            </w:tcBorders>
            <w:vAlign w:val="center"/>
            <w:hideMark/>
          </w:tcPr>
          <w:p w14:paraId="3FC4B007" w14:textId="77777777" w:rsidR="00745ADE" w:rsidRPr="00D952E8" w:rsidRDefault="00745ADE">
            <w:pPr>
              <w:widowControl/>
              <w:spacing w:line="256" w:lineRule="auto"/>
              <w:rPr>
                <w:rFonts w:asciiTheme="minorHAnsi" w:hAnsiTheme="minorHAnsi" w:cs="Arial"/>
                <w:b/>
                <w:sz w:val="12"/>
                <w:szCs w:val="12"/>
                <w:highlight w:val="yellow"/>
                <w:lang w:val="es-MX"/>
              </w:rPr>
            </w:pPr>
          </w:p>
        </w:tc>
      </w:tr>
      <w:tr w:rsidR="00745ADE" w:rsidRPr="00D952E8" w14:paraId="2560F73C" w14:textId="77777777" w:rsidTr="00056D21">
        <w:trPr>
          <w:trHeight w:val="222"/>
          <w:jc w:val="center"/>
        </w:trPr>
        <w:tc>
          <w:tcPr>
            <w:tcW w:w="737" w:type="dxa"/>
            <w:tcBorders>
              <w:left w:val="dotted" w:sz="4" w:space="0" w:color="auto"/>
              <w:bottom w:val="dotted" w:sz="4" w:space="0" w:color="auto"/>
              <w:right w:val="dotted" w:sz="4" w:space="0" w:color="auto"/>
            </w:tcBorders>
            <w:vAlign w:val="center"/>
          </w:tcPr>
          <w:p w14:paraId="1E7236B9" w14:textId="75DABA05" w:rsidR="00745ADE" w:rsidRPr="00EE16B5" w:rsidRDefault="00745ADE">
            <w:pPr>
              <w:spacing w:line="256" w:lineRule="auto"/>
              <w:jc w:val="center"/>
              <w:rPr>
                <w:rFonts w:asciiTheme="minorHAnsi" w:hAnsiTheme="minorHAnsi" w:cs="Arial"/>
                <w:b/>
                <w:sz w:val="14"/>
                <w:szCs w:val="14"/>
                <w:lang w:val="es-MX"/>
              </w:rPr>
            </w:pPr>
            <w:r>
              <w:rPr>
                <w:rFonts w:asciiTheme="minorHAnsi" w:hAnsiTheme="minorHAnsi" w:cs="Arial"/>
                <w:b/>
                <w:sz w:val="14"/>
                <w:szCs w:val="14"/>
                <w:lang w:val="es-MX"/>
              </w:rPr>
              <w:t>20</w:t>
            </w:r>
          </w:p>
        </w:tc>
        <w:tc>
          <w:tcPr>
            <w:tcW w:w="1157" w:type="dxa"/>
            <w:vMerge/>
            <w:tcBorders>
              <w:left w:val="dotted" w:sz="4" w:space="0" w:color="auto"/>
              <w:bottom w:val="dotted" w:sz="4" w:space="0" w:color="auto"/>
              <w:right w:val="dotted" w:sz="4" w:space="0" w:color="auto"/>
            </w:tcBorders>
            <w:vAlign w:val="center"/>
          </w:tcPr>
          <w:p w14:paraId="1EAA09B6" w14:textId="77777777" w:rsidR="00745ADE" w:rsidRPr="00EE16B5" w:rsidRDefault="00745ADE">
            <w:pPr>
              <w:spacing w:line="256" w:lineRule="auto"/>
              <w:jc w:val="center"/>
              <w:rPr>
                <w:rFonts w:ascii="Calibri" w:hAnsi="Calibri" w:cs="Calibri"/>
                <w:b/>
                <w:bCs/>
                <w:color w:val="000000"/>
                <w:sz w:val="12"/>
                <w:szCs w:val="12"/>
              </w:rPr>
            </w:pPr>
          </w:p>
        </w:tc>
        <w:tc>
          <w:tcPr>
            <w:tcW w:w="1388" w:type="dxa"/>
            <w:tcBorders>
              <w:top w:val="dotted" w:sz="4" w:space="0" w:color="auto"/>
              <w:left w:val="dotted" w:sz="4" w:space="0" w:color="auto"/>
              <w:bottom w:val="dotted" w:sz="4" w:space="0" w:color="auto"/>
              <w:right w:val="dotted" w:sz="4" w:space="0" w:color="auto"/>
            </w:tcBorders>
          </w:tcPr>
          <w:p w14:paraId="7C434EED" w14:textId="740BCF73" w:rsidR="00745ADE" w:rsidRPr="0043663D" w:rsidRDefault="00745ADE">
            <w:pPr>
              <w:spacing w:line="256" w:lineRule="auto"/>
              <w:jc w:val="center"/>
              <w:rPr>
                <w:rFonts w:ascii="Calibri" w:hAnsi="Calibri" w:cs="Calibri"/>
                <w:b/>
                <w:bCs/>
                <w:color w:val="000000"/>
                <w:sz w:val="12"/>
                <w:szCs w:val="12"/>
              </w:rPr>
            </w:pPr>
            <w:r w:rsidRPr="0043663D">
              <w:rPr>
                <w:rFonts w:ascii="Calibri" w:hAnsi="Calibri" w:cs="Calibri"/>
                <w:b/>
                <w:bCs/>
                <w:color w:val="000000"/>
                <w:sz w:val="12"/>
                <w:szCs w:val="12"/>
              </w:rPr>
              <w:t>Hospital de Pequeñas Especies (máquina de rayos x)</w:t>
            </w:r>
            <w:r>
              <w:t xml:space="preserve"> </w:t>
            </w:r>
            <w:r w:rsidRPr="00745ADE">
              <w:rPr>
                <w:rFonts w:ascii="Calibri" w:hAnsi="Calibri" w:cs="Calibri"/>
                <w:b/>
                <w:bCs/>
                <w:color w:val="000000"/>
                <w:sz w:val="12"/>
                <w:szCs w:val="12"/>
              </w:rPr>
              <w:t>Calle Guadalupe González 603, Col. Primo Verdad. Aguascalientes, Ags</w:t>
            </w:r>
          </w:p>
        </w:tc>
        <w:tc>
          <w:tcPr>
            <w:tcW w:w="2491" w:type="dxa"/>
            <w:vMerge/>
            <w:tcBorders>
              <w:left w:val="dotted" w:sz="4" w:space="0" w:color="auto"/>
              <w:bottom w:val="dotted" w:sz="4" w:space="0" w:color="auto"/>
              <w:right w:val="dotted" w:sz="4" w:space="0" w:color="auto"/>
            </w:tcBorders>
            <w:vAlign w:val="center"/>
          </w:tcPr>
          <w:p w14:paraId="3D37C2B3" w14:textId="77777777" w:rsidR="00745ADE" w:rsidRPr="0043663D" w:rsidRDefault="00745ADE" w:rsidP="0043663D">
            <w:pPr>
              <w:widowControl/>
              <w:jc w:val="center"/>
              <w:rPr>
                <w:rFonts w:ascii="Calibri" w:hAnsi="Calibri" w:cs="Calibri"/>
                <w:b/>
                <w:sz w:val="12"/>
                <w:szCs w:val="12"/>
                <w:lang w:val="es-MX"/>
              </w:rPr>
            </w:pPr>
          </w:p>
        </w:tc>
        <w:tc>
          <w:tcPr>
            <w:tcW w:w="1865" w:type="dxa"/>
            <w:vMerge/>
            <w:tcBorders>
              <w:left w:val="dotted" w:sz="4" w:space="0" w:color="auto"/>
              <w:bottom w:val="dotted" w:sz="4" w:space="0" w:color="auto"/>
              <w:right w:val="dotted" w:sz="4" w:space="0" w:color="auto"/>
            </w:tcBorders>
            <w:vAlign w:val="center"/>
          </w:tcPr>
          <w:p w14:paraId="1F351662" w14:textId="77777777" w:rsidR="00745ADE" w:rsidRPr="00A00FAE" w:rsidRDefault="00745ADE">
            <w:pPr>
              <w:widowControl/>
              <w:spacing w:line="256" w:lineRule="auto"/>
              <w:jc w:val="center"/>
              <w:rPr>
                <w:rFonts w:asciiTheme="minorHAnsi" w:hAnsiTheme="minorHAnsi" w:cs="Arial"/>
                <w:color w:val="0000FF"/>
                <w:sz w:val="12"/>
                <w:szCs w:val="12"/>
                <w:u w:val="single"/>
              </w:rPr>
            </w:pPr>
          </w:p>
        </w:tc>
        <w:tc>
          <w:tcPr>
            <w:tcW w:w="0" w:type="auto"/>
            <w:vMerge/>
            <w:tcBorders>
              <w:left w:val="dotted" w:sz="4" w:space="0" w:color="auto"/>
              <w:right w:val="dotted" w:sz="4" w:space="0" w:color="auto"/>
            </w:tcBorders>
            <w:vAlign w:val="center"/>
          </w:tcPr>
          <w:p w14:paraId="52A880C5" w14:textId="77777777" w:rsidR="00745ADE" w:rsidRPr="00D952E8" w:rsidRDefault="00745ADE">
            <w:pPr>
              <w:widowControl/>
              <w:spacing w:line="256" w:lineRule="auto"/>
              <w:rPr>
                <w:rFonts w:asciiTheme="minorHAnsi" w:hAnsiTheme="minorHAnsi" w:cs="Arial"/>
                <w:b/>
                <w:sz w:val="12"/>
                <w:szCs w:val="12"/>
                <w:highlight w:val="yellow"/>
                <w:lang w:val="es-MX"/>
              </w:rPr>
            </w:pPr>
          </w:p>
        </w:tc>
      </w:tr>
      <w:tr w:rsidR="00745ADE" w:rsidRPr="00D952E8" w14:paraId="3B54FCB3" w14:textId="77777777" w:rsidTr="00056D21">
        <w:trPr>
          <w:trHeight w:val="883"/>
          <w:jc w:val="center"/>
        </w:trPr>
        <w:tc>
          <w:tcPr>
            <w:tcW w:w="737" w:type="dxa"/>
            <w:tcBorders>
              <w:top w:val="dotted" w:sz="4" w:space="0" w:color="auto"/>
              <w:left w:val="dotted" w:sz="4" w:space="0" w:color="auto"/>
              <w:bottom w:val="dotted" w:sz="4" w:space="0" w:color="auto"/>
              <w:right w:val="dotted" w:sz="4" w:space="0" w:color="auto"/>
            </w:tcBorders>
            <w:vAlign w:val="center"/>
            <w:hideMark/>
          </w:tcPr>
          <w:p w14:paraId="14687945" w14:textId="7A76B87B" w:rsidR="00745ADE" w:rsidRPr="00E41478" w:rsidRDefault="00745ADE">
            <w:pPr>
              <w:spacing w:line="256" w:lineRule="auto"/>
              <w:jc w:val="center"/>
              <w:rPr>
                <w:rFonts w:asciiTheme="minorHAnsi" w:hAnsiTheme="minorHAnsi" w:cs="Arial"/>
                <w:b/>
                <w:sz w:val="16"/>
                <w:szCs w:val="16"/>
                <w:lang w:val="es-MX"/>
              </w:rPr>
            </w:pPr>
            <w:r w:rsidRPr="00E41478">
              <w:rPr>
                <w:rFonts w:asciiTheme="minorHAnsi" w:hAnsiTheme="minorHAnsi" w:cs="Arial"/>
                <w:b/>
                <w:sz w:val="14"/>
                <w:szCs w:val="16"/>
                <w:lang w:val="es-MX"/>
              </w:rPr>
              <w:t>21 a 29</w:t>
            </w:r>
          </w:p>
        </w:tc>
        <w:tc>
          <w:tcPr>
            <w:tcW w:w="1157" w:type="dxa"/>
            <w:tcBorders>
              <w:top w:val="dotted" w:sz="4" w:space="0" w:color="auto"/>
              <w:left w:val="dotted" w:sz="4" w:space="0" w:color="auto"/>
              <w:bottom w:val="dotted" w:sz="4" w:space="0" w:color="auto"/>
              <w:right w:val="dotted" w:sz="4" w:space="0" w:color="auto"/>
            </w:tcBorders>
            <w:vAlign w:val="center"/>
            <w:hideMark/>
          </w:tcPr>
          <w:p w14:paraId="070115E0" w14:textId="7B867989" w:rsidR="00745ADE" w:rsidRPr="00E41478" w:rsidRDefault="00745ADE">
            <w:pPr>
              <w:spacing w:line="256" w:lineRule="auto"/>
              <w:jc w:val="center"/>
              <w:rPr>
                <w:rFonts w:ascii="Calibri" w:hAnsi="Calibri" w:cs="Calibri"/>
                <w:b/>
                <w:bCs/>
                <w:color w:val="000000"/>
                <w:sz w:val="12"/>
                <w:szCs w:val="12"/>
              </w:rPr>
            </w:pPr>
            <w:r w:rsidRPr="00E41478">
              <w:rPr>
                <w:rFonts w:ascii="Calibri" w:hAnsi="Calibri" w:cs="Calibri"/>
                <w:b/>
                <w:bCs/>
                <w:color w:val="000000"/>
                <w:sz w:val="12"/>
                <w:szCs w:val="12"/>
              </w:rPr>
              <w:t>45 días naturales posteriores al fallo.</w:t>
            </w:r>
          </w:p>
        </w:tc>
        <w:tc>
          <w:tcPr>
            <w:tcW w:w="1388" w:type="dxa"/>
            <w:tcBorders>
              <w:top w:val="dotted" w:sz="4" w:space="0" w:color="auto"/>
              <w:left w:val="dotted" w:sz="4" w:space="0" w:color="auto"/>
              <w:bottom w:val="dotted" w:sz="4" w:space="0" w:color="auto"/>
              <w:right w:val="dotted" w:sz="4" w:space="0" w:color="auto"/>
            </w:tcBorders>
          </w:tcPr>
          <w:p w14:paraId="4FB0E2A1" w14:textId="77777777" w:rsidR="00745ADE" w:rsidRPr="00D952E8" w:rsidRDefault="00745ADE">
            <w:pPr>
              <w:widowControl/>
              <w:spacing w:line="256" w:lineRule="auto"/>
              <w:jc w:val="center"/>
              <w:rPr>
                <w:rFonts w:asciiTheme="minorHAnsi" w:hAnsiTheme="minorHAnsi" w:cs="Arial"/>
                <w:b/>
                <w:sz w:val="12"/>
                <w:szCs w:val="12"/>
                <w:highlight w:val="yellow"/>
              </w:rPr>
            </w:pPr>
          </w:p>
          <w:p w14:paraId="4FF3136D" w14:textId="77777777" w:rsidR="00745ADE" w:rsidRPr="00D952E8" w:rsidRDefault="00745ADE">
            <w:pPr>
              <w:widowControl/>
              <w:spacing w:line="256" w:lineRule="auto"/>
              <w:jc w:val="center"/>
              <w:rPr>
                <w:rFonts w:asciiTheme="minorHAnsi" w:hAnsiTheme="minorHAnsi" w:cs="Arial"/>
                <w:b/>
                <w:sz w:val="12"/>
                <w:szCs w:val="12"/>
                <w:highlight w:val="yellow"/>
              </w:rPr>
            </w:pPr>
          </w:p>
          <w:p w14:paraId="3B3D2DBD" w14:textId="44F332F0" w:rsidR="00745ADE" w:rsidRPr="00D952E8" w:rsidRDefault="00745ADE">
            <w:pPr>
              <w:widowControl/>
              <w:spacing w:line="256" w:lineRule="auto"/>
              <w:jc w:val="center"/>
              <w:rPr>
                <w:rFonts w:asciiTheme="minorHAnsi" w:hAnsiTheme="minorHAnsi" w:cs="Arial"/>
                <w:b/>
                <w:sz w:val="12"/>
                <w:szCs w:val="12"/>
                <w:highlight w:val="yellow"/>
              </w:rPr>
            </w:pPr>
            <w:r w:rsidRPr="00E41478">
              <w:rPr>
                <w:rFonts w:asciiTheme="minorHAnsi" w:hAnsiTheme="minorHAnsi" w:cs="Arial"/>
                <w:b/>
                <w:sz w:val="12"/>
                <w:szCs w:val="12"/>
              </w:rPr>
              <w:t>Decanato Planta Alta, Edificio 202, Ciudad Universitaria</w:t>
            </w:r>
          </w:p>
        </w:tc>
        <w:tc>
          <w:tcPr>
            <w:tcW w:w="2491" w:type="dxa"/>
            <w:tcBorders>
              <w:top w:val="dotted" w:sz="4" w:space="0" w:color="auto"/>
              <w:left w:val="dotted" w:sz="4" w:space="0" w:color="auto"/>
              <w:bottom w:val="dotted" w:sz="4" w:space="0" w:color="auto"/>
              <w:right w:val="dotted" w:sz="4" w:space="0" w:color="auto"/>
            </w:tcBorders>
            <w:vAlign w:val="center"/>
          </w:tcPr>
          <w:p w14:paraId="05E536B2" w14:textId="77777777" w:rsidR="00745ADE" w:rsidRPr="00E41478" w:rsidRDefault="00745ADE" w:rsidP="00E41478">
            <w:pPr>
              <w:spacing w:line="276" w:lineRule="auto"/>
              <w:jc w:val="center"/>
              <w:rPr>
                <w:rFonts w:ascii="Calibri" w:hAnsi="Calibri" w:cs="Calibri"/>
                <w:b/>
                <w:sz w:val="12"/>
                <w:szCs w:val="14"/>
                <w:lang w:val="es-MX"/>
              </w:rPr>
            </w:pPr>
            <w:r w:rsidRPr="00E41478">
              <w:rPr>
                <w:rFonts w:ascii="Calibri" w:hAnsi="Calibri" w:cs="Calibri"/>
                <w:b/>
                <w:sz w:val="12"/>
                <w:szCs w:val="14"/>
                <w:lang w:val="es-MX"/>
              </w:rPr>
              <w:t>Decano del Centro de Ciencias Básicas</w:t>
            </w:r>
          </w:p>
          <w:p w14:paraId="456FEBB5" w14:textId="77777777" w:rsidR="00745ADE" w:rsidRPr="00E41478" w:rsidRDefault="00745ADE" w:rsidP="00E41478">
            <w:pPr>
              <w:spacing w:line="276" w:lineRule="auto"/>
              <w:jc w:val="center"/>
              <w:rPr>
                <w:rFonts w:ascii="Calibri" w:hAnsi="Calibri" w:cs="Calibri"/>
                <w:sz w:val="12"/>
                <w:szCs w:val="14"/>
                <w:lang w:val="es-MX"/>
              </w:rPr>
            </w:pPr>
            <w:r w:rsidRPr="00E41478">
              <w:rPr>
                <w:rFonts w:ascii="Calibri" w:hAnsi="Calibri" w:cs="Calibri"/>
                <w:sz w:val="12"/>
                <w:szCs w:val="14"/>
                <w:lang w:val="es-MX"/>
              </w:rPr>
              <w:t>M. en C. Jorge Martín Alférez Chávez</w:t>
            </w:r>
          </w:p>
          <w:p w14:paraId="71B2680F" w14:textId="77777777" w:rsidR="00745ADE" w:rsidRPr="00E41478" w:rsidRDefault="00745ADE" w:rsidP="00E41478">
            <w:pPr>
              <w:spacing w:line="276" w:lineRule="auto"/>
              <w:jc w:val="center"/>
              <w:rPr>
                <w:rFonts w:ascii="Calibri" w:hAnsi="Calibri" w:cs="Calibri"/>
                <w:sz w:val="12"/>
                <w:szCs w:val="14"/>
                <w:lang w:val="es-MX"/>
              </w:rPr>
            </w:pPr>
          </w:p>
          <w:p w14:paraId="644EF837" w14:textId="77777777" w:rsidR="00745ADE" w:rsidRPr="00E41478" w:rsidRDefault="00745ADE" w:rsidP="00E41478">
            <w:pPr>
              <w:spacing w:line="276" w:lineRule="auto"/>
              <w:jc w:val="center"/>
              <w:rPr>
                <w:rFonts w:ascii="Calibri" w:hAnsi="Calibri" w:cs="Calibri"/>
                <w:b/>
                <w:sz w:val="12"/>
                <w:szCs w:val="14"/>
                <w:lang w:val="es-MX"/>
              </w:rPr>
            </w:pPr>
            <w:r w:rsidRPr="00E41478">
              <w:rPr>
                <w:rFonts w:ascii="Calibri" w:hAnsi="Calibri" w:cs="Calibri"/>
                <w:b/>
                <w:sz w:val="12"/>
                <w:szCs w:val="14"/>
                <w:lang w:val="es-MX"/>
              </w:rPr>
              <w:t xml:space="preserve">Secretaria Administrativa </w:t>
            </w:r>
          </w:p>
          <w:p w14:paraId="35BF42BF" w14:textId="2C7A8464" w:rsidR="00745ADE" w:rsidRPr="00E41478" w:rsidRDefault="00745ADE" w:rsidP="00E41478">
            <w:pPr>
              <w:spacing w:line="276" w:lineRule="auto"/>
              <w:jc w:val="center"/>
              <w:rPr>
                <w:rFonts w:ascii="Calibri" w:hAnsi="Calibri" w:cs="Calibri"/>
                <w:sz w:val="14"/>
                <w:szCs w:val="14"/>
                <w:lang w:val="es-MX"/>
              </w:rPr>
            </w:pPr>
            <w:r w:rsidRPr="00E41478">
              <w:rPr>
                <w:rFonts w:ascii="Calibri" w:hAnsi="Calibri" w:cs="Calibri"/>
                <w:sz w:val="12"/>
                <w:szCs w:val="14"/>
                <w:lang w:val="es-MX"/>
              </w:rPr>
              <w:t>C.P. Rebecca Reynoso Pedroza</w:t>
            </w:r>
          </w:p>
        </w:tc>
        <w:tc>
          <w:tcPr>
            <w:tcW w:w="1865" w:type="dxa"/>
            <w:tcBorders>
              <w:top w:val="dotted" w:sz="4" w:space="0" w:color="auto"/>
              <w:left w:val="dotted" w:sz="4" w:space="0" w:color="auto"/>
              <w:bottom w:val="dotted" w:sz="4" w:space="0" w:color="auto"/>
              <w:right w:val="dotted" w:sz="4" w:space="0" w:color="auto"/>
            </w:tcBorders>
            <w:vAlign w:val="center"/>
          </w:tcPr>
          <w:p w14:paraId="465EBE21" w14:textId="77777777" w:rsidR="00745ADE" w:rsidRPr="00A00FAE" w:rsidRDefault="00745ADE" w:rsidP="001E58DD">
            <w:pPr>
              <w:spacing w:line="276" w:lineRule="auto"/>
              <w:jc w:val="center"/>
              <w:rPr>
                <w:rFonts w:ascii="Calibri" w:hAnsi="Calibri" w:cs="Calibri"/>
                <w:color w:val="0000FF"/>
                <w:sz w:val="12"/>
                <w:szCs w:val="12"/>
                <w:u w:val="single"/>
                <w:lang w:val="es-MX"/>
              </w:rPr>
            </w:pPr>
          </w:p>
          <w:p w14:paraId="6DB47E25" w14:textId="517A41BD" w:rsidR="00745ADE" w:rsidRPr="001E58DD" w:rsidRDefault="006854DC" w:rsidP="001E58DD">
            <w:pPr>
              <w:spacing w:line="276" w:lineRule="auto"/>
              <w:jc w:val="center"/>
              <w:rPr>
                <w:rFonts w:ascii="Calibri" w:hAnsi="Calibri" w:cs="Calibri"/>
                <w:sz w:val="12"/>
                <w:szCs w:val="12"/>
                <w:lang w:val="es-MX"/>
              </w:rPr>
            </w:pPr>
            <w:hyperlink r:id="rId41" w:history="1">
              <w:r w:rsidR="00745ADE" w:rsidRPr="00A00FAE">
                <w:rPr>
                  <w:rStyle w:val="Hipervnculo"/>
                  <w:rFonts w:ascii="Calibri" w:hAnsi="Calibri" w:cs="Calibri"/>
                  <w:sz w:val="12"/>
                  <w:szCs w:val="12"/>
                  <w:lang w:val="es-MX"/>
                </w:rPr>
                <w:t>martin.alferez@edu.uaa.mx</w:t>
              </w:r>
            </w:hyperlink>
          </w:p>
          <w:p w14:paraId="40584727" w14:textId="77777777" w:rsidR="00745ADE" w:rsidRPr="001E58DD" w:rsidRDefault="00745ADE" w:rsidP="001E58DD">
            <w:pPr>
              <w:rPr>
                <w:rFonts w:ascii="Calibri" w:hAnsi="Calibri" w:cs="Calibri"/>
                <w:color w:val="0000FF"/>
                <w:sz w:val="12"/>
                <w:szCs w:val="12"/>
                <w:u w:val="single"/>
                <w:lang w:val="es-MX"/>
              </w:rPr>
            </w:pPr>
          </w:p>
          <w:p w14:paraId="0893F5DE" w14:textId="77777777" w:rsidR="00745ADE" w:rsidRPr="00A00FAE" w:rsidRDefault="00745ADE" w:rsidP="001E58DD">
            <w:pPr>
              <w:jc w:val="center"/>
              <w:rPr>
                <w:rFonts w:ascii="Calibri" w:hAnsi="Calibri" w:cs="Calibri"/>
                <w:color w:val="0000FF"/>
                <w:sz w:val="12"/>
                <w:szCs w:val="12"/>
                <w:u w:val="single"/>
                <w:lang w:val="es-MX"/>
              </w:rPr>
            </w:pPr>
          </w:p>
          <w:p w14:paraId="13BEE1F4" w14:textId="2BEEF0AD" w:rsidR="00745ADE" w:rsidRPr="001E58DD" w:rsidRDefault="00745ADE" w:rsidP="001E58DD">
            <w:pPr>
              <w:jc w:val="center"/>
              <w:rPr>
                <w:rFonts w:ascii="Calibri" w:hAnsi="Calibri" w:cs="Calibri"/>
                <w:color w:val="0000FF"/>
                <w:sz w:val="12"/>
                <w:szCs w:val="12"/>
                <w:u w:val="single"/>
                <w:lang w:val="es-MX"/>
              </w:rPr>
            </w:pPr>
            <w:r w:rsidRPr="001E58DD">
              <w:rPr>
                <w:rFonts w:ascii="Calibri" w:hAnsi="Calibri" w:cs="Calibri"/>
                <w:color w:val="0000FF"/>
                <w:sz w:val="12"/>
                <w:szCs w:val="12"/>
                <w:u w:val="single"/>
                <w:lang w:val="es-MX"/>
              </w:rPr>
              <w:t>rebecca.reynoso@edu.uaa.mx</w:t>
            </w:r>
          </w:p>
          <w:p w14:paraId="47C76B84" w14:textId="17A345AB" w:rsidR="00745ADE" w:rsidRPr="00A00FAE" w:rsidRDefault="00745ADE" w:rsidP="001E58DD">
            <w:pPr>
              <w:widowControl/>
              <w:spacing w:line="256" w:lineRule="auto"/>
              <w:jc w:val="center"/>
              <w:rPr>
                <w:sz w:val="12"/>
                <w:szCs w:val="12"/>
                <w:highlight w:val="yellow"/>
                <w:lang w:val="es-MX"/>
              </w:rPr>
            </w:pPr>
          </w:p>
        </w:tc>
        <w:tc>
          <w:tcPr>
            <w:tcW w:w="0" w:type="auto"/>
            <w:vMerge/>
            <w:tcBorders>
              <w:left w:val="dotted" w:sz="4" w:space="0" w:color="auto"/>
              <w:right w:val="dotted" w:sz="4" w:space="0" w:color="auto"/>
            </w:tcBorders>
            <w:vAlign w:val="center"/>
            <w:hideMark/>
          </w:tcPr>
          <w:p w14:paraId="487493C0" w14:textId="77777777" w:rsidR="00745ADE" w:rsidRPr="00D952E8" w:rsidRDefault="00745ADE">
            <w:pPr>
              <w:widowControl/>
              <w:spacing w:line="256" w:lineRule="auto"/>
              <w:rPr>
                <w:rFonts w:asciiTheme="minorHAnsi" w:hAnsiTheme="minorHAnsi" w:cs="Arial"/>
                <w:b/>
                <w:sz w:val="12"/>
                <w:szCs w:val="12"/>
                <w:highlight w:val="yellow"/>
                <w:lang w:val="es-MX"/>
              </w:rPr>
            </w:pPr>
          </w:p>
        </w:tc>
      </w:tr>
      <w:tr w:rsidR="00745ADE" w:rsidRPr="00D952E8" w14:paraId="2CB05278" w14:textId="77777777" w:rsidTr="00056D21">
        <w:trPr>
          <w:trHeight w:val="799"/>
          <w:jc w:val="center"/>
        </w:trPr>
        <w:tc>
          <w:tcPr>
            <w:tcW w:w="737" w:type="dxa"/>
            <w:tcBorders>
              <w:top w:val="dotted" w:sz="4" w:space="0" w:color="auto"/>
              <w:left w:val="dotted" w:sz="4" w:space="0" w:color="auto"/>
              <w:bottom w:val="dotted" w:sz="4" w:space="0" w:color="auto"/>
              <w:right w:val="dotted" w:sz="4" w:space="0" w:color="auto"/>
            </w:tcBorders>
            <w:vAlign w:val="center"/>
            <w:hideMark/>
          </w:tcPr>
          <w:p w14:paraId="466F3199" w14:textId="5238958F" w:rsidR="00745ADE" w:rsidRPr="00AE1FE6" w:rsidRDefault="00745ADE">
            <w:pPr>
              <w:spacing w:line="256" w:lineRule="auto"/>
              <w:jc w:val="center"/>
              <w:rPr>
                <w:rFonts w:asciiTheme="minorHAnsi" w:hAnsiTheme="minorHAnsi" w:cs="Arial"/>
                <w:b/>
                <w:sz w:val="14"/>
                <w:szCs w:val="14"/>
                <w:lang w:val="es-MX"/>
              </w:rPr>
            </w:pPr>
            <w:r w:rsidRPr="00AE1FE6">
              <w:rPr>
                <w:rFonts w:asciiTheme="minorHAnsi" w:hAnsiTheme="minorHAnsi" w:cs="Arial"/>
                <w:b/>
                <w:sz w:val="14"/>
                <w:szCs w:val="14"/>
                <w:lang w:val="es-MX"/>
              </w:rPr>
              <w:t>30 a 33</w:t>
            </w:r>
          </w:p>
        </w:tc>
        <w:tc>
          <w:tcPr>
            <w:tcW w:w="1157" w:type="dxa"/>
            <w:tcBorders>
              <w:top w:val="dotted" w:sz="4" w:space="0" w:color="auto"/>
              <w:left w:val="dotted" w:sz="4" w:space="0" w:color="auto"/>
              <w:bottom w:val="dotted" w:sz="4" w:space="0" w:color="auto"/>
              <w:right w:val="dotted" w:sz="4" w:space="0" w:color="auto"/>
            </w:tcBorders>
            <w:vAlign w:val="center"/>
            <w:hideMark/>
          </w:tcPr>
          <w:p w14:paraId="32CE9ADE" w14:textId="0E8B088E" w:rsidR="00745ADE" w:rsidRPr="00AE1FE6" w:rsidRDefault="00745ADE">
            <w:pPr>
              <w:spacing w:line="256" w:lineRule="auto"/>
              <w:jc w:val="center"/>
              <w:rPr>
                <w:rFonts w:ascii="Calibri" w:hAnsi="Calibri" w:cs="Calibri"/>
                <w:b/>
                <w:bCs/>
                <w:color w:val="000000"/>
                <w:sz w:val="12"/>
                <w:szCs w:val="12"/>
              </w:rPr>
            </w:pPr>
            <w:r w:rsidRPr="00AE1FE6">
              <w:rPr>
                <w:rFonts w:ascii="Calibri" w:hAnsi="Calibri" w:cs="Calibri"/>
                <w:b/>
                <w:bCs/>
                <w:color w:val="000000"/>
                <w:sz w:val="12"/>
                <w:szCs w:val="12"/>
              </w:rPr>
              <w:t>60 días naturales posteriores al fallo.</w:t>
            </w:r>
          </w:p>
        </w:tc>
        <w:tc>
          <w:tcPr>
            <w:tcW w:w="1388" w:type="dxa"/>
            <w:tcBorders>
              <w:top w:val="dotted" w:sz="4" w:space="0" w:color="auto"/>
              <w:left w:val="dotted" w:sz="4" w:space="0" w:color="auto"/>
              <w:bottom w:val="dotted" w:sz="4" w:space="0" w:color="auto"/>
              <w:right w:val="dotted" w:sz="4" w:space="0" w:color="auto"/>
            </w:tcBorders>
          </w:tcPr>
          <w:p w14:paraId="7AA830BE" w14:textId="77777777" w:rsidR="00745ADE" w:rsidRDefault="00745ADE">
            <w:pPr>
              <w:widowControl/>
              <w:spacing w:line="256" w:lineRule="auto"/>
              <w:jc w:val="center"/>
              <w:rPr>
                <w:rFonts w:asciiTheme="minorHAnsi" w:hAnsiTheme="minorHAnsi" w:cs="Arial"/>
                <w:b/>
                <w:sz w:val="12"/>
                <w:szCs w:val="12"/>
              </w:rPr>
            </w:pPr>
          </w:p>
          <w:p w14:paraId="38D17326" w14:textId="7B5EB08E" w:rsidR="00745ADE" w:rsidRPr="00AE1FE6" w:rsidRDefault="00745ADE">
            <w:pPr>
              <w:widowControl/>
              <w:spacing w:line="256" w:lineRule="auto"/>
              <w:jc w:val="center"/>
              <w:rPr>
                <w:rFonts w:asciiTheme="minorHAnsi" w:hAnsiTheme="minorHAnsi" w:cs="Arial"/>
                <w:b/>
                <w:sz w:val="12"/>
                <w:szCs w:val="12"/>
              </w:rPr>
            </w:pPr>
            <w:r w:rsidRPr="00AE1FE6">
              <w:rPr>
                <w:rFonts w:asciiTheme="minorHAnsi" w:hAnsiTheme="minorHAnsi" w:cs="Arial"/>
                <w:b/>
                <w:sz w:val="12"/>
                <w:szCs w:val="12"/>
              </w:rPr>
              <w:t>Edificio 101-B, Planta Alta, Centro de Ciencias de la Salud, Ciudad Universitaria.</w:t>
            </w:r>
          </w:p>
        </w:tc>
        <w:tc>
          <w:tcPr>
            <w:tcW w:w="2491" w:type="dxa"/>
            <w:tcBorders>
              <w:top w:val="dotted" w:sz="4" w:space="0" w:color="auto"/>
              <w:left w:val="dotted" w:sz="4" w:space="0" w:color="auto"/>
              <w:bottom w:val="dotted" w:sz="4" w:space="0" w:color="auto"/>
              <w:right w:val="dotted" w:sz="4" w:space="0" w:color="auto"/>
            </w:tcBorders>
            <w:vAlign w:val="center"/>
          </w:tcPr>
          <w:p w14:paraId="563B489A" w14:textId="77777777" w:rsidR="00745ADE" w:rsidRPr="00AE1FE6" w:rsidRDefault="00745ADE">
            <w:pPr>
              <w:widowControl/>
              <w:spacing w:line="256" w:lineRule="auto"/>
              <w:jc w:val="center"/>
              <w:rPr>
                <w:rFonts w:asciiTheme="minorHAnsi" w:hAnsiTheme="minorHAnsi" w:cs="Arial"/>
                <w:b/>
                <w:sz w:val="12"/>
                <w:szCs w:val="12"/>
                <w:lang w:val="es-MX"/>
              </w:rPr>
            </w:pPr>
            <w:r w:rsidRPr="00AE1FE6">
              <w:rPr>
                <w:rFonts w:asciiTheme="minorHAnsi" w:hAnsiTheme="minorHAnsi" w:cs="Arial"/>
                <w:b/>
                <w:sz w:val="12"/>
                <w:szCs w:val="12"/>
                <w:lang w:val="es-MX"/>
              </w:rPr>
              <w:t xml:space="preserve">Decano del Centro de Ciencias de la Salud </w:t>
            </w:r>
          </w:p>
          <w:p w14:paraId="3B5D26F2" w14:textId="77777777" w:rsidR="00745ADE" w:rsidRPr="00AE1FE6" w:rsidRDefault="00745ADE">
            <w:pPr>
              <w:widowControl/>
              <w:spacing w:line="256" w:lineRule="auto"/>
              <w:jc w:val="center"/>
              <w:rPr>
                <w:rFonts w:asciiTheme="minorHAnsi" w:hAnsiTheme="minorHAnsi" w:cs="Arial"/>
                <w:sz w:val="12"/>
                <w:szCs w:val="12"/>
                <w:lang w:val="es-MX"/>
              </w:rPr>
            </w:pPr>
            <w:r w:rsidRPr="00AE1FE6">
              <w:rPr>
                <w:rFonts w:asciiTheme="minorHAnsi" w:hAnsiTheme="minorHAnsi" w:cs="Arial"/>
                <w:sz w:val="12"/>
                <w:szCs w:val="12"/>
                <w:lang w:val="es-MX"/>
              </w:rPr>
              <w:t>Dr. en Farm. Sergio Ramírez González</w:t>
            </w:r>
          </w:p>
          <w:p w14:paraId="7FABD412" w14:textId="77777777" w:rsidR="00745ADE" w:rsidRPr="00AE1FE6" w:rsidRDefault="00745ADE">
            <w:pPr>
              <w:widowControl/>
              <w:spacing w:line="256" w:lineRule="auto"/>
              <w:jc w:val="center"/>
              <w:rPr>
                <w:rFonts w:asciiTheme="minorHAnsi" w:hAnsiTheme="minorHAnsi" w:cs="Arial"/>
                <w:b/>
                <w:sz w:val="12"/>
                <w:szCs w:val="12"/>
                <w:lang w:val="es-MX"/>
              </w:rPr>
            </w:pPr>
          </w:p>
          <w:p w14:paraId="47771FDB" w14:textId="77777777" w:rsidR="00745ADE" w:rsidRPr="00AE1FE6" w:rsidRDefault="00745ADE" w:rsidP="00AE1FE6">
            <w:pPr>
              <w:widowControl/>
              <w:jc w:val="center"/>
              <w:rPr>
                <w:rFonts w:ascii="Calibri" w:hAnsi="Calibri" w:cs="Calibri"/>
                <w:b/>
                <w:sz w:val="12"/>
                <w:szCs w:val="12"/>
                <w:lang w:val="es-MX"/>
              </w:rPr>
            </w:pPr>
            <w:r w:rsidRPr="00AE1FE6">
              <w:rPr>
                <w:rFonts w:ascii="Calibri" w:hAnsi="Calibri" w:cs="Calibri"/>
                <w:b/>
                <w:sz w:val="12"/>
                <w:szCs w:val="12"/>
                <w:lang w:val="es-MX"/>
              </w:rPr>
              <w:t>Secretario Administrativo del C.C. de la Salud</w:t>
            </w:r>
          </w:p>
          <w:p w14:paraId="257966B1" w14:textId="43DC7419" w:rsidR="00745ADE" w:rsidRPr="00A00FAE" w:rsidRDefault="00745ADE" w:rsidP="00A00FAE">
            <w:pPr>
              <w:widowControl/>
              <w:jc w:val="center"/>
              <w:rPr>
                <w:rFonts w:ascii="Calibri" w:hAnsi="Calibri" w:cs="Calibri"/>
                <w:sz w:val="12"/>
                <w:szCs w:val="12"/>
                <w:lang w:val="es-MX"/>
              </w:rPr>
            </w:pPr>
            <w:r w:rsidRPr="00AE1FE6">
              <w:rPr>
                <w:rFonts w:ascii="Calibri" w:hAnsi="Calibri" w:cs="Calibri"/>
                <w:sz w:val="12"/>
                <w:szCs w:val="12"/>
                <w:lang w:val="es-MX"/>
              </w:rPr>
              <w:t>Lic. en A.E. José Israel Salado López</w:t>
            </w:r>
          </w:p>
        </w:tc>
        <w:tc>
          <w:tcPr>
            <w:tcW w:w="1865" w:type="dxa"/>
            <w:tcBorders>
              <w:top w:val="dotted" w:sz="4" w:space="0" w:color="auto"/>
              <w:left w:val="dotted" w:sz="4" w:space="0" w:color="auto"/>
              <w:bottom w:val="dotted" w:sz="4" w:space="0" w:color="auto"/>
              <w:right w:val="dotted" w:sz="4" w:space="0" w:color="auto"/>
            </w:tcBorders>
            <w:vAlign w:val="center"/>
          </w:tcPr>
          <w:p w14:paraId="3D656BF8" w14:textId="540E982B" w:rsidR="00745ADE" w:rsidRPr="00A00FAE" w:rsidRDefault="006854DC" w:rsidP="00AE1FE6">
            <w:pPr>
              <w:widowControl/>
              <w:spacing w:line="256" w:lineRule="auto"/>
              <w:jc w:val="center"/>
              <w:rPr>
                <w:rFonts w:asciiTheme="minorHAnsi" w:hAnsiTheme="minorHAnsi" w:cs="Arial"/>
                <w:color w:val="0000FF"/>
                <w:sz w:val="12"/>
                <w:szCs w:val="12"/>
                <w:u w:val="single"/>
              </w:rPr>
            </w:pPr>
            <w:hyperlink r:id="rId42" w:history="1">
              <w:r w:rsidR="00745ADE" w:rsidRPr="00A00FAE">
                <w:rPr>
                  <w:rStyle w:val="Hipervnculo"/>
                  <w:rFonts w:asciiTheme="minorHAnsi" w:hAnsiTheme="minorHAnsi" w:cs="Arial"/>
                  <w:sz w:val="12"/>
                  <w:szCs w:val="12"/>
                </w:rPr>
                <w:t>sergio.ramirez@edu.uaa.mx</w:t>
              </w:r>
            </w:hyperlink>
          </w:p>
          <w:p w14:paraId="76EBD07F" w14:textId="4EF097B1" w:rsidR="00745ADE" w:rsidRDefault="00745ADE">
            <w:pPr>
              <w:widowControl/>
              <w:spacing w:line="256" w:lineRule="auto"/>
              <w:jc w:val="center"/>
              <w:rPr>
                <w:rFonts w:asciiTheme="minorHAnsi" w:hAnsiTheme="minorHAnsi" w:cs="Arial"/>
                <w:b/>
                <w:color w:val="0000FF"/>
                <w:sz w:val="12"/>
                <w:szCs w:val="12"/>
                <w:highlight w:val="yellow"/>
                <w:u w:val="single"/>
              </w:rPr>
            </w:pPr>
          </w:p>
          <w:p w14:paraId="7EF8349E" w14:textId="77777777" w:rsidR="00745ADE" w:rsidRPr="00D952E8" w:rsidRDefault="00745ADE">
            <w:pPr>
              <w:widowControl/>
              <w:spacing w:line="256" w:lineRule="auto"/>
              <w:jc w:val="center"/>
              <w:rPr>
                <w:rFonts w:asciiTheme="minorHAnsi" w:hAnsiTheme="minorHAnsi" w:cs="Arial"/>
                <w:b/>
                <w:color w:val="0000FF"/>
                <w:sz w:val="12"/>
                <w:szCs w:val="12"/>
                <w:highlight w:val="yellow"/>
                <w:u w:val="single"/>
              </w:rPr>
            </w:pPr>
          </w:p>
          <w:p w14:paraId="4FAA9C4F" w14:textId="252A60C7" w:rsidR="00745ADE" w:rsidRPr="00D952E8" w:rsidRDefault="00745ADE">
            <w:pPr>
              <w:widowControl/>
              <w:spacing w:line="256" w:lineRule="auto"/>
              <w:jc w:val="center"/>
              <w:rPr>
                <w:rFonts w:asciiTheme="minorHAnsi" w:hAnsiTheme="minorHAnsi" w:cs="Arial"/>
                <w:b/>
                <w:color w:val="0000FF"/>
                <w:sz w:val="12"/>
                <w:szCs w:val="12"/>
                <w:highlight w:val="yellow"/>
                <w:u w:val="single"/>
              </w:rPr>
            </w:pPr>
            <w:r w:rsidRPr="00AE1FE6">
              <w:rPr>
                <w:rFonts w:ascii="Calibri" w:hAnsi="Calibri" w:cs="Calibri"/>
                <w:color w:val="0000FF"/>
                <w:sz w:val="12"/>
                <w:szCs w:val="12"/>
                <w:u w:val="single"/>
                <w:lang w:val="es-MX"/>
              </w:rPr>
              <w:t>israel.salado@edu.uaa.mx</w:t>
            </w:r>
          </w:p>
          <w:p w14:paraId="0578BB98" w14:textId="7D62813D" w:rsidR="00745ADE" w:rsidRPr="00D952E8" w:rsidRDefault="00745ADE" w:rsidP="00AE1FE6">
            <w:pPr>
              <w:widowControl/>
              <w:spacing w:line="256" w:lineRule="auto"/>
              <w:rPr>
                <w:rFonts w:asciiTheme="minorHAnsi" w:hAnsiTheme="minorHAnsi" w:cs="Arial"/>
                <w:b/>
                <w:color w:val="0000FF"/>
                <w:sz w:val="12"/>
                <w:szCs w:val="12"/>
                <w:highlight w:val="yellow"/>
                <w:u w:val="single"/>
              </w:rPr>
            </w:pPr>
          </w:p>
        </w:tc>
        <w:tc>
          <w:tcPr>
            <w:tcW w:w="0" w:type="auto"/>
            <w:vMerge/>
            <w:tcBorders>
              <w:left w:val="dotted" w:sz="4" w:space="0" w:color="auto"/>
              <w:right w:val="dotted" w:sz="4" w:space="0" w:color="auto"/>
            </w:tcBorders>
            <w:vAlign w:val="center"/>
            <w:hideMark/>
          </w:tcPr>
          <w:p w14:paraId="03C160EF" w14:textId="77777777" w:rsidR="00745ADE" w:rsidRPr="00D952E8" w:rsidRDefault="00745ADE">
            <w:pPr>
              <w:widowControl/>
              <w:spacing w:line="256" w:lineRule="auto"/>
              <w:rPr>
                <w:rFonts w:asciiTheme="minorHAnsi" w:hAnsiTheme="minorHAnsi" w:cs="Arial"/>
                <w:b/>
                <w:sz w:val="12"/>
                <w:szCs w:val="12"/>
                <w:highlight w:val="yellow"/>
                <w:lang w:val="es-MX"/>
              </w:rPr>
            </w:pPr>
          </w:p>
        </w:tc>
      </w:tr>
      <w:tr w:rsidR="00745ADE" w:rsidRPr="00D952E8" w14:paraId="3208DA4B" w14:textId="77777777" w:rsidTr="00056D21">
        <w:trPr>
          <w:trHeight w:val="633"/>
          <w:jc w:val="center"/>
        </w:trPr>
        <w:tc>
          <w:tcPr>
            <w:tcW w:w="737" w:type="dxa"/>
            <w:tcBorders>
              <w:top w:val="dotted" w:sz="4" w:space="0" w:color="auto"/>
              <w:left w:val="dotted" w:sz="4" w:space="0" w:color="auto"/>
              <w:bottom w:val="dotted" w:sz="4" w:space="0" w:color="auto"/>
              <w:right w:val="dotted" w:sz="4" w:space="0" w:color="auto"/>
            </w:tcBorders>
            <w:vAlign w:val="center"/>
            <w:hideMark/>
          </w:tcPr>
          <w:p w14:paraId="03588E6E" w14:textId="45AD9B44" w:rsidR="00745ADE" w:rsidRPr="00D952E8" w:rsidRDefault="00745ADE" w:rsidP="00AE1FE6">
            <w:pPr>
              <w:spacing w:line="256" w:lineRule="auto"/>
              <w:jc w:val="center"/>
              <w:rPr>
                <w:rFonts w:asciiTheme="minorHAnsi" w:hAnsiTheme="minorHAnsi" w:cs="Arial"/>
                <w:b/>
                <w:sz w:val="14"/>
                <w:szCs w:val="14"/>
                <w:highlight w:val="yellow"/>
                <w:lang w:val="es-MX"/>
              </w:rPr>
            </w:pPr>
            <w:r w:rsidRPr="00A00FAE">
              <w:rPr>
                <w:rFonts w:asciiTheme="minorHAnsi" w:hAnsiTheme="minorHAnsi" w:cs="Arial"/>
                <w:b/>
                <w:sz w:val="14"/>
                <w:szCs w:val="14"/>
                <w:lang w:val="es-MX"/>
              </w:rPr>
              <w:t>34 a 41</w:t>
            </w:r>
          </w:p>
        </w:tc>
        <w:tc>
          <w:tcPr>
            <w:tcW w:w="1157" w:type="dxa"/>
            <w:tcBorders>
              <w:top w:val="dotted" w:sz="4" w:space="0" w:color="auto"/>
              <w:left w:val="dotted" w:sz="4" w:space="0" w:color="auto"/>
              <w:bottom w:val="dotted" w:sz="4" w:space="0" w:color="auto"/>
              <w:right w:val="dotted" w:sz="4" w:space="0" w:color="auto"/>
            </w:tcBorders>
            <w:vAlign w:val="center"/>
            <w:hideMark/>
          </w:tcPr>
          <w:p w14:paraId="775CB45A" w14:textId="1DC989AC" w:rsidR="00745ADE" w:rsidRPr="00D952E8" w:rsidRDefault="00745ADE" w:rsidP="00AE1FE6">
            <w:pPr>
              <w:spacing w:line="256" w:lineRule="auto"/>
              <w:jc w:val="center"/>
              <w:rPr>
                <w:rFonts w:ascii="Calibri" w:hAnsi="Calibri" w:cs="Calibri"/>
                <w:b/>
                <w:bCs/>
                <w:color w:val="000000"/>
                <w:sz w:val="12"/>
                <w:szCs w:val="12"/>
                <w:highlight w:val="yellow"/>
              </w:rPr>
            </w:pPr>
            <w:r>
              <w:rPr>
                <w:rFonts w:ascii="Calibri" w:hAnsi="Calibri" w:cs="Calibri"/>
                <w:b/>
                <w:bCs/>
                <w:color w:val="000000"/>
                <w:sz w:val="12"/>
                <w:szCs w:val="12"/>
              </w:rPr>
              <w:t>9</w:t>
            </w:r>
            <w:r w:rsidRPr="00AE1FE6">
              <w:rPr>
                <w:rFonts w:ascii="Calibri" w:hAnsi="Calibri" w:cs="Calibri"/>
                <w:b/>
                <w:bCs/>
                <w:color w:val="000000"/>
                <w:sz w:val="12"/>
                <w:szCs w:val="12"/>
              </w:rPr>
              <w:t>0 días naturales posteriores al fallo.</w:t>
            </w:r>
          </w:p>
        </w:tc>
        <w:tc>
          <w:tcPr>
            <w:tcW w:w="1388" w:type="dxa"/>
            <w:tcBorders>
              <w:top w:val="dotted" w:sz="4" w:space="0" w:color="auto"/>
              <w:left w:val="dotted" w:sz="4" w:space="0" w:color="auto"/>
              <w:bottom w:val="dotted" w:sz="4" w:space="0" w:color="auto"/>
              <w:right w:val="dotted" w:sz="4" w:space="0" w:color="auto"/>
            </w:tcBorders>
          </w:tcPr>
          <w:p w14:paraId="30CF662B" w14:textId="77777777" w:rsidR="00745ADE" w:rsidRPr="00D952E8" w:rsidRDefault="00745ADE" w:rsidP="00AE1FE6">
            <w:pPr>
              <w:widowControl/>
              <w:spacing w:line="256" w:lineRule="auto"/>
              <w:jc w:val="center"/>
              <w:rPr>
                <w:rFonts w:asciiTheme="minorHAnsi" w:hAnsiTheme="minorHAnsi" w:cs="Arial"/>
                <w:b/>
                <w:sz w:val="12"/>
                <w:szCs w:val="12"/>
                <w:highlight w:val="yellow"/>
              </w:rPr>
            </w:pPr>
          </w:p>
          <w:p w14:paraId="1F8F5318" w14:textId="77777777" w:rsidR="00745ADE" w:rsidRPr="00D952E8" w:rsidRDefault="00745ADE" w:rsidP="00AE1FE6">
            <w:pPr>
              <w:widowControl/>
              <w:spacing w:line="256" w:lineRule="auto"/>
              <w:jc w:val="center"/>
              <w:rPr>
                <w:rFonts w:asciiTheme="minorHAnsi" w:hAnsiTheme="minorHAnsi" w:cs="Arial"/>
                <w:b/>
                <w:sz w:val="12"/>
                <w:szCs w:val="12"/>
                <w:highlight w:val="yellow"/>
              </w:rPr>
            </w:pPr>
          </w:p>
          <w:p w14:paraId="309AE84D" w14:textId="58738088" w:rsidR="00745ADE" w:rsidRPr="00D952E8" w:rsidRDefault="00745ADE" w:rsidP="00AE1FE6">
            <w:pPr>
              <w:widowControl/>
              <w:spacing w:line="256" w:lineRule="auto"/>
              <w:jc w:val="center"/>
              <w:rPr>
                <w:rFonts w:asciiTheme="minorHAnsi" w:hAnsiTheme="minorHAnsi" w:cs="Arial"/>
                <w:b/>
                <w:sz w:val="12"/>
                <w:szCs w:val="12"/>
                <w:highlight w:val="yellow"/>
              </w:rPr>
            </w:pPr>
            <w:r w:rsidRPr="00A00FAE">
              <w:rPr>
                <w:rFonts w:asciiTheme="minorHAnsi" w:hAnsiTheme="minorHAnsi" w:cs="Arial"/>
                <w:b/>
                <w:sz w:val="12"/>
                <w:szCs w:val="12"/>
              </w:rPr>
              <w:t>Unidad Médico Didáctica/ Servicios de Estomatología, Módulo 101, Planta Alta, Ciudad Universitaria.</w:t>
            </w:r>
          </w:p>
        </w:tc>
        <w:tc>
          <w:tcPr>
            <w:tcW w:w="2491" w:type="dxa"/>
            <w:tcBorders>
              <w:top w:val="dotted" w:sz="4" w:space="0" w:color="auto"/>
              <w:left w:val="dotted" w:sz="4" w:space="0" w:color="auto"/>
              <w:bottom w:val="dotted" w:sz="4" w:space="0" w:color="auto"/>
              <w:right w:val="dotted" w:sz="4" w:space="0" w:color="auto"/>
            </w:tcBorders>
            <w:vAlign w:val="center"/>
          </w:tcPr>
          <w:p w14:paraId="75EEA8B2" w14:textId="77777777" w:rsidR="00745ADE" w:rsidRPr="00A55D7D" w:rsidRDefault="00745ADE" w:rsidP="00AE1FE6">
            <w:pPr>
              <w:widowControl/>
              <w:spacing w:line="256" w:lineRule="auto"/>
              <w:jc w:val="center"/>
              <w:rPr>
                <w:rFonts w:asciiTheme="minorHAnsi" w:hAnsiTheme="minorHAnsi" w:cs="Arial"/>
                <w:b/>
                <w:sz w:val="12"/>
                <w:szCs w:val="12"/>
                <w:lang w:val="es-MX"/>
              </w:rPr>
            </w:pPr>
            <w:r w:rsidRPr="00A55D7D">
              <w:rPr>
                <w:rFonts w:asciiTheme="minorHAnsi" w:hAnsiTheme="minorHAnsi" w:cs="Arial"/>
                <w:b/>
                <w:sz w:val="12"/>
                <w:szCs w:val="12"/>
                <w:lang w:val="es-MX"/>
              </w:rPr>
              <w:t xml:space="preserve">Decano del Centro de Ciencias de la Salud </w:t>
            </w:r>
          </w:p>
          <w:p w14:paraId="5FCA99AA" w14:textId="77777777" w:rsidR="00745ADE" w:rsidRPr="00A55D7D" w:rsidRDefault="00745ADE" w:rsidP="00AE1FE6">
            <w:pPr>
              <w:widowControl/>
              <w:spacing w:line="256" w:lineRule="auto"/>
              <w:jc w:val="center"/>
              <w:rPr>
                <w:rFonts w:asciiTheme="minorHAnsi" w:hAnsiTheme="minorHAnsi" w:cs="Arial"/>
                <w:sz w:val="12"/>
                <w:szCs w:val="12"/>
                <w:lang w:val="es-MX"/>
              </w:rPr>
            </w:pPr>
            <w:r w:rsidRPr="00A55D7D">
              <w:rPr>
                <w:rFonts w:asciiTheme="minorHAnsi" w:hAnsiTheme="minorHAnsi" w:cs="Arial"/>
                <w:sz w:val="12"/>
                <w:szCs w:val="12"/>
                <w:lang w:val="es-MX"/>
              </w:rPr>
              <w:t>Dr. en Farm. Sergio Ramírez González</w:t>
            </w:r>
          </w:p>
          <w:p w14:paraId="7A760943" w14:textId="77777777" w:rsidR="00745ADE" w:rsidRPr="00A55D7D" w:rsidRDefault="00745ADE" w:rsidP="00AE1FE6">
            <w:pPr>
              <w:widowControl/>
              <w:spacing w:line="256" w:lineRule="auto"/>
              <w:jc w:val="center"/>
              <w:rPr>
                <w:rFonts w:asciiTheme="minorHAnsi" w:hAnsiTheme="minorHAnsi" w:cs="Arial"/>
                <w:b/>
                <w:sz w:val="12"/>
                <w:szCs w:val="12"/>
                <w:lang w:val="es-MX"/>
              </w:rPr>
            </w:pPr>
          </w:p>
          <w:p w14:paraId="1D4E4EDF" w14:textId="77777777" w:rsidR="00745ADE" w:rsidRPr="00A55D7D" w:rsidRDefault="00745ADE" w:rsidP="00AE1FE6">
            <w:pPr>
              <w:widowControl/>
              <w:spacing w:line="256" w:lineRule="auto"/>
              <w:jc w:val="center"/>
              <w:rPr>
                <w:rFonts w:asciiTheme="minorHAnsi" w:hAnsiTheme="minorHAnsi" w:cs="Arial"/>
                <w:b/>
                <w:sz w:val="12"/>
                <w:szCs w:val="12"/>
                <w:lang w:val="es-MX"/>
              </w:rPr>
            </w:pPr>
            <w:r w:rsidRPr="00A55D7D">
              <w:rPr>
                <w:rFonts w:asciiTheme="minorHAnsi" w:hAnsiTheme="minorHAnsi" w:cs="Arial"/>
                <w:b/>
                <w:sz w:val="12"/>
                <w:szCs w:val="12"/>
                <w:lang w:val="es-MX"/>
              </w:rPr>
              <w:t xml:space="preserve">Jefa de la Unidad Médico Didáctica </w:t>
            </w:r>
          </w:p>
          <w:p w14:paraId="60347A7B" w14:textId="77777777" w:rsidR="00745ADE" w:rsidRPr="00A55D7D" w:rsidRDefault="00745ADE" w:rsidP="00AE1FE6">
            <w:pPr>
              <w:widowControl/>
              <w:spacing w:line="256" w:lineRule="auto"/>
              <w:jc w:val="center"/>
              <w:rPr>
                <w:rFonts w:asciiTheme="minorHAnsi" w:hAnsiTheme="minorHAnsi" w:cs="Arial"/>
                <w:sz w:val="12"/>
                <w:szCs w:val="12"/>
                <w:lang w:val="es-MX"/>
              </w:rPr>
            </w:pPr>
            <w:r w:rsidRPr="00A55D7D">
              <w:rPr>
                <w:rFonts w:asciiTheme="minorHAnsi" w:hAnsiTheme="minorHAnsi" w:cs="Arial"/>
                <w:sz w:val="12"/>
                <w:szCs w:val="12"/>
                <w:lang w:val="es-MX"/>
              </w:rPr>
              <w:t>Dra. Paulina Andrade Lozano</w:t>
            </w:r>
          </w:p>
          <w:p w14:paraId="584BA6BC" w14:textId="77777777" w:rsidR="00745ADE" w:rsidRPr="00A55D7D" w:rsidRDefault="00745ADE" w:rsidP="00AE1FE6">
            <w:pPr>
              <w:widowControl/>
              <w:spacing w:line="256" w:lineRule="auto"/>
              <w:jc w:val="center"/>
              <w:rPr>
                <w:rFonts w:asciiTheme="minorHAnsi" w:hAnsiTheme="minorHAnsi" w:cs="Arial"/>
                <w:b/>
                <w:sz w:val="12"/>
                <w:szCs w:val="12"/>
                <w:lang w:val="es-MX"/>
              </w:rPr>
            </w:pPr>
          </w:p>
          <w:p w14:paraId="69486345" w14:textId="77777777" w:rsidR="00745ADE" w:rsidRPr="00A55D7D" w:rsidRDefault="00745ADE" w:rsidP="00AE1FE6">
            <w:pPr>
              <w:widowControl/>
              <w:spacing w:line="256" w:lineRule="auto"/>
              <w:jc w:val="center"/>
              <w:rPr>
                <w:rFonts w:asciiTheme="minorHAnsi" w:hAnsiTheme="minorHAnsi" w:cs="Arial"/>
                <w:b/>
                <w:sz w:val="12"/>
                <w:szCs w:val="12"/>
                <w:lang w:val="es-MX"/>
              </w:rPr>
            </w:pPr>
            <w:r w:rsidRPr="00A55D7D">
              <w:rPr>
                <w:rFonts w:asciiTheme="minorHAnsi" w:hAnsiTheme="minorHAnsi" w:cs="Arial"/>
                <w:b/>
                <w:sz w:val="12"/>
                <w:szCs w:val="12"/>
                <w:lang w:val="es-MX"/>
              </w:rPr>
              <w:t xml:space="preserve">Jefa del Área Administrativa UMD </w:t>
            </w:r>
          </w:p>
          <w:p w14:paraId="3D56466B" w14:textId="19153A44" w:rsidR="00745ADE" w:rsidRPr="00A55D7D" w:rsidRDefault="00745ADE" w:rsidP="00AE1FE6">
            <w:pPr>
              <w:widowControl/>
              <w:spacing w:line="256" w:lineRule="auto"/>
              <w:jc w:val="center"/>
              <w:rPr>
                <w:rFonts w:asciiTheme="minorHAnsi" w:hAnsiTheme="minorHAnsi" w:cs="Arial"/>
                <w:sz w:val="12"/>
                <w:szCs w:val="12"/>
                <w:lang w:val="es-MX"/>
              </w:rPr>
            </w:pPr>
            <w:r w:rsidRPr="00A55D7D">
              <w:rPr>
                <w:rFonts w:asciiTheme="minorHAnsi" w:hAnsiTheme="minorHAnsi" w:cs="Arial"/>
                <w:sz w:val="12"/>
                <w:szCs w:val="12"/>
                <w:lang w:val="es-MX"/>
              </w:rPr>
              <w:t>Mtra. en A. Claudia Mónica Martínez Esparza</w:t>
            </w:r>
          </w:p>
        </w:tc>
        <w:tc>
          <w:tcPr>
            <w:tcW w:w="1865" w:type="dxa"/>
            <w:tcBorders>
              <w:top w:val="dotted" w:sz="4" w:space="0" w:color="auto"/>
              <w:left w:val="dotted" w:sz="4" w:space="0" w:color="auto"/>
              <w:bottom w:val="dotted" w:sz="4" w:space="0" w:color="auto"/>
              <w:right w:val="dotted" w:sz="4" w:space="0" w:color="auto"/>
            </w:tcBorders>
            <w:vAlign w:val="center"/>
          </w:tcPr>
          <w:p w14:paraId="2A9A0B35" w14:textId="77777777" w:rsidR="00745ADE" w:rsidRPr="00A00FAE" w:rsidRDefault="006854DC" w:rsidP="00A00FAE">
            <w:pPr>
              <w:widowControl/>
              <w:spacing w:line="256" w:lineRule="auto"/>
              <w:jc w:val="center"/>
              <w:rPr>
                <w:rFonts w:asciiTheme="minorHAnsi" w:hAnsiTheme="minorHAnsi" w:cs="Arial"/>
                <w:color w:val="0000FF"/>
                <w:sz w:val="12"/>
                <w:szCs w:val="12"/>
                <w:u w:val="single"/>
              </w:rPr>
            </w:pPr>
            <w:hyperlink r:id="rId43" w:history="1">
              <w:r w:rsidR="00745ADE" w:rsidRPr="00A00FAE">
                <w:rPr>
                  <w:rStyle w:val="Hipervnculo"/>
                  <w:rFonts w:asciiTheme="minorHAnsi" w:hAnsiTheme="minorHAnsi" w:cs="Arial"/>
                  <w:sz w:val="12"/>
                  <w:szCs w:val="12"/>
                </w:rPr>
                <w:t>sergio.ramirez@edu.uaa.mx</w:t>
              </w:r>
            </w:hyperlink>
          </w:p>
          <w:p w14:paraId="31D8398F" w14:textId="3CE6B006" w:rsidR="00745ADE" w:rsidRDefault="00745ADE" w:rsidP="00AE1FE6">
            <w:pPr>
              <w:widowControl/>
              <w:spacing w:line="256" w:lineRule="auto"/>
              <w:jc w:val="center"/>
              <w:rPr>
                <w:rFonts w:asciiTheme="minorHAnsi" w:hAnsiTheme="minorHAnsi" w:cs="Arial"/>
                <w:b/>
                <w:color w:val="0000FF"/>
                <w:sz w:val="12"/>
                <w:szCs w:val="12"/>
                <w:highlight w:val="yellow"/>
                <w:u w:val="single"/>
              </w:rPr>
            </w:pPr>
          </w:p>
          <w:p w14:paraId="45ABEF89" w14:textId="77777777" w:rsidR="00745ADE" w:rsidRPr="00D952E8" w:rsidRDefault="00745ADE" w:rsidP="00AE1FE6">
            <w:pPr>
              <w:widowControl/>
              <w:spacing w:line="256" w:lineRule="auto"/>
              <w:jc w:val="center"/>
              <w:rPr>
                <w:rFonts w:asciiTheme="minorHAnsi" w:hAnsiTheme="minorHAnsi" w:cs="Arial"/>
                <w:b/>
                <w:color w:val="0000FF"/>
                <w:sz w:val="12"/>
                <w:szCs w:val="12"/>
                <w:highlight w:val="yellow"/>
                <w:u w:val="single"/>
              </w:rPr>
            </w:pPr>
          </w:p>
          <w:p w14:paraId="187C471D" w14:textId="7011228C" w:rsidR="00745ADE" w:rsidRDefault="006854DC" w:rsidP="00AE1FE6">
            <w:pPr>
              <w:widowControl/>
              <w:spacing w:line="256" w:lineRule="auto"/>
              <w:jc w:val="center"/>
              <w:rPr>
                <w:rFonts w:ascii="Calibri" w:hAnsi="Calibri" w:cs="Calibri"/>
                <w:color w:val="0000FF"/>
                <w:sz w:val="12"/>
                <w:szCs w:val="16"/>
                <w:u w:val="single"/>
              </w:rPr>
            </w:pPr>
            <w:hyperlink r:id="rId44" w:history="1">
              <w:r w:rsidR="00745ADE" w:rsidRPr="00CC5FDB">
                <w:rPr>
                  <w:rStyle w:val="Hipervnculo"/>
                  <w:rFonts w:ascii="Calibri" w:hAnsi="Calibri" w:cs="Calibri"/>
                  <w:sz w:val="12"/>
                  <w:szCs w:val="16"/>
                </w:rPr>
                <w:t>paulina.andrade@edu.uaa.mx</w:t>
              </w:r>
            </w:hyperlink>
          </w:p>
          <w:p w14:paraId="5C675583" w14:textId="034857CA" w:rsidR="00745ADE" w:rsidRDefault="00745ADE" w:rsidP="00AE1FE6">
            <w:pPr>
              <w:widowControl/>
              <w:spacing w:line="256" w:lineRule="auto"/>
              <w:jc w:val="center"/>
              <w:rPr>
                <w:rFonts w:ascii="Calibri" w:hAnsi="Calibri" w:cs="Calibri"/>
                <w:color w:val="0000FF"/>
                <w:sz w:val="12"/>
                <w:szCs w:val="16"/>
                <w:u w:val="single"/>
              </w:rPr>
            </w:pPr>
          </w:p>
          <w:p w14:paraId="095C81A8" w14:textId="77777777" w:rsidR="00745ADE" w:rsidRDefault="00745ADE" w:rsidP="00AE1FE6">
            <w:pPr>
              <w:widowControl/>
              <w:spacing w:line="256" w:lineRule="auto"/>
              <w:jc w:val="center"/>
              <w:rPr>
                <w:rFonts w:ascii="Calibri" w:hAnsi="Calibri" w:cs="Calibri"/>
                <w:color w:val="0000FF"/>
                <w:sz w:val="12"/>
                <w:szCs w:val="16"/>
                <w:u w:val="single"/>
              </w:rPr>
            </w:pPr>
          </w:p>
          <w:p w14:paraId="5C037843" w14:textId="2D59E646" w:rsidR="00745ADE" w:rsidRPr="00D952E8" w:rsidRDefault="00745ADE" w:rsidP="00AE1FE6">
            <w:pPr>
              <w:widowControl/>
              <w:spacing w:line="256" w:lineRule="auto"/>
              <w:jc w:val="center"/>
              <w:rPr>
                <w:sz w:val="12"/>
                <w:szCs w:val="12"/>
                <w:highlight w:val="yellow"/>
              </w:rPr>
            </w:pPr>
            <w:r w:rsidRPr="00A55D7D">
              <w:rPr>
                <w:rStyle w:val="Hipervnculo"/>
                <w:rFonts w:ascii="Calibri" w:hAnsi="Calibri" w:cs="Calibri"/>
                <w:sz w:val="12"/>
                <w:szCs w:val="16"/>
              </w:rPr>
              <w:t>monica.martinez@edu.uaa.mx</w:t>
            </w:r>
          </w:p>
        </w:tc>
        <w:tc>
          <w:tcPr>
            <w:tcW w:w="0" w:type="auto"/>
            <w:vMerge/>
            <w:tcBorders>
              <w:left w:val="dotted" w:sz="4" w:space="0" w:color="auto"/>
              <w:right w:val="dotted" w:sz="4" w:space="0" w:color="auto"/>
            </w:tcBorders>
            <w:vAlign w:val="center"/>
            <w:hideMark/>
          </w:tcPr>
          <w:p w14:paraId="0C299369" w14:textId="77777777" w:rsidR="00745ADE" w:rsidRPr="00D952E8" w:rsidRDefault="00745ADE" w:rsidP="00AE1FE6">
            <w:pPr>
              <w:widowControl/>
              <w:spacing w:line="256" w:lineRule="auto"/>
              <w:rPr>
                <w:rFonts w:asciiTheme="minorHAnsi" w:hAnsiTheme="minorHAnsi" w:cs="Arial"/>
                <w:b/>
                <w:sz w:val="12"/>
                <w:szCs w:val="12"/>
                <w:highlight w:val="yellow"/>
                <w:lang w:val="es-MX"/>
              </w:rPr>
            </w:pPr>
          </w:p>
        </w:tc>
      </w:tr>
      <w:tr w:rsidR="00745ADE" w:rsidRPr="00D952E8" w14:paraId="449F4B6E" w14:textId="77777777" w:rsidTr="00056D21">
        <w:trPr>
          <w:trHeight w:val="586"/>
          <w:jc w:val="center"/>
        </w:trPr>
        <w:tc>
          <w:tcPr>
            <w:tcW w:w="737" w:type="dxa"/>
            <w:tcBorders>
              <w:top w:val="dotted" w:sz="4" w:space="0" w:color="auto"/>
              <w:left w:val="dotted" w:sz="4" w:space="0" w:color="auto"/>
              <w:right w:val="dotted" w:sz="4" w:space="0" w:color="auto"/>
            </w:tcBorders>
            <w:vAlign w:val="center"/>
            <w:hideMark/>
          </w:tcPr>
          <w:p w14:paraId="18AB3D19" w14:textId="22E30789" w:rsidR="00745ADE" w:rsidRPr="00044D86" w:rsidRDefault="00745ADE" w:rsidP="009A632E">
            <w:pPr>
              <w:spacing w:line="256" w:lineRule="auto"/>
              <w:jc w:val="center"/>
              <w:rPr>
                <w:rFonts w:asciiTheme="minorHAnsi" w:hAnsiTheme="minorHAnsi" w:cs="Arial"/>
                <w:b/>
                <w:sz w:val="14"/>
                <w:szCs w:val="14"/>
                <w:lang w:val="es-MX"/>
              </w:rPr>
            </w:pPr>
            <w:r w:rsidRPr="00044D86">
              <w:rPr>
                <w:rFonts w:asciiTheme="minorHAnsi" w:hAnsiTheme="minorHAnsi" w:cs="Arial"/>
                <w:b/>
                <w:sz w:val="14"/>
                <w:szCs w:val="14"/>
                <w:lang w:val="es-MX"/>
              </w:rPr>
              <w:t>42 a 104</w:t>
            </w:r>
          </w:p>
        </w:tc>
        <w:tc>
          <w:tcPr>
            <w:tcW w:w="1157" w:type="dxa"/>
            <w:tcBorders>
              <w:top w:val="dotted" w:sz="4" w:space="0" w:color="auto"/>
              <w:left w:val="dotted" w:sz="4" w:space="0" w:color="auto"/>
              <w:right w:val="dotted" w:sz="4" w:space="0" w:color="auto"/>
            </w:tcBorders>
            <w:vAlign w:val="center"/>
            <w:hideMark/>
          </w:tcPr>
          <w:p w14:paraId="2FEF576A" w14:textId="667DAFC6" w:rsidR="00745ADE" w:rsidRPr="00044D86" w:rsidRDefault="00745ADE">
            <w:pPr>
              <w:spacing w:line="256" w:lineRule="auto"/>
              <w:jc w:val="center"/>
              <w:rPr>
                <w:rFonts w:ascii="Calibri" w:hAnsi="Calibri" w:cs="Calibri"/>
                <w:b/>
                <w:bCs/>
                <w:color w:val="000000"/>
                <w:sz w:val="12"/>
                <w:szCs w:val="12"/>
              </w:rPr>
            </w:pPr>
            <w:r w:rsidRPr="00044D86">
              <w:rPr>
                <w:rFonts w:ascii="Calibri" w:hAnsi="Calibri" w:cs="Calibri"/>
                <w:b/>
                <w:bCs/>
                <w:color w:val="000000"/>
                <w:sz w:val="12"/>
                <w:szCs w:val="12"/>
              </w:rPr>
              <w:t>45 días naturales posteriores al fallo.</w:t>
            </w:r>
          </w:p>
          <w:p w14:paraId="7C53B75A" w14:textId="7ECD1A44" w:rsidR="00745ADE" w:rsidRPr="00044D86" w:rsidRDefault="00745ADE" w:rsidP="009A632E">
            <w:pPr>
              <w:spacing w:line="256" w:lineRule="auto"/>
              <w:jc w:val="center"/>
              <w:rPr>
                <w:rFonts w:ascii="Calibri" w:hAnsi="Calibri" w:cs="Calibri"/>
                <w:b/>
                <w:bCs/>
                <w:color w:val="000000"/>
                <w:sz w:val="12"/>
                <w:szCs w:val="12"/>
              </w:rPr>
            </w:pPr>
          </w:p>
        </w:tc>
        <w:tc>
          <w:tcPr>
            <w:tcW w:w="1388" w:type="dxa"/>
            <w:tcBorders>
              <w:top w:val="dotted" w:sz="4" w:space="0" w:color="auto"/>
              <w:left w:val="dotted" w:sz="4" w:space="0" w:color="auto"/>
              <w:right w:val="dotted" w:sz="4" w:space="0" w:color="auto"/>
            </w:tcBorders>
          </w:tcPr>
          <w:p w14:paraId="0C0947DE" w14:textId="77777777" w:rsidR="00745ADE" w:rsidRDefault="00745ADE" w:rsidP="009A632E">
            <w:pPr>
              <w:spacing w:line="256" w:lineRule="auto"/>
              <w:jc w:val="center"/>
              <w:rPr>
                <w:rFonts w:asciiTheme="minorHAnsi" w:hAnsiTheme="minorHAnsi" w:cs="Arial"/>
                <w:b/>
                <w:sz w:val="12"/>
                <w:szCs w:val="12"/>
              </w:rPr>
            </w:pPr>
          </w:p>
          <w:p w14:paraId="56B142E2" w14:textId="7AC8FFC6" w:rsidR="00745ADE" w:rsidRPr="00D952E8" w:rsidRDefault="00745ADE" w:rsidP="009A632E">
            <w:pPr>
              <w:spacing w:line="256" w:lineRule="auto"/>
              <w:jc w:val="center"/>
              <w:rPr>
                <w:rFonts w:asciiTheme="minorHAnsi" w:hAnsiTheme="minorHAnsi" w:cs="Arial"/>
                <w:b/>
                <w:sz w:val="12"/>
                <w:szCs w:val="12"/>
                <w:highlight w:val="yellow"/>
              </w:rPr>
            </w:pPr>
            <w:r w:rsidRPr="000154ED">
              <w:rPr>
                <w:rFonts w:asciiTheme="minorHAnsi" w:hAnsiTheme="minorHAnsi" w:cs="Arial"/>
                <w:b/>
                <w:sz w:val="12"/>
                <w:szCs w:val="12"/>
              </w:rPr>
              <w:t xml:space="preserve">Juan de Montoro 213, Centro, C.P. 20,000, (Finca de Artes Cinematográficas), Aguascalientes, Ags. </w:t>
            </w:r>
          </w:p>
        </w:tc>
        <w:tc>
          <w:tcPr>
            <w:tcW w:w="2491" w:type="dxa"/>
            <w:tcBorders>
              <w:top w:val="dotted" w:sz="4" w:space="0" w:color="auto"/>
              <w:left w:val="dotted" w:sz="4" w:space="0" w:color="auto"/>
              <w:right w:val="dotted" w:sz="4" w:space="0" w:color="auto"/>
            </w:tcBorders>
            <w:vAlign w:val="center"/>
          </w:tcPr>
          <w:p w14:paraId="144568EB" w14:textId="77777777" w:rsidR="00745ADE" w:rsidRDefault="00745ADE" w:rsidP="009A632E">
            <w:pPr>
              <w:spacing w:line="256" w:lineRule="auto"/>
              <w:jc w:val="center"/>
              <w:rPr>
                <w:rFonts w:asciiTheme="minorHAnsi" w:hAnsiTheme="minorHAnsi" w:cs="Arial"/>
                <w:b/>
                <w:sz w:val="12"/>
                <w:szCs w:val="12"/>
                <w:lang w:val="es-MX"/>
              </w:rPr>
            </w:pPr>
          </w:p>
          <w:p w14:paraId="3955F004" w14:textId="5B16C9B7" w:rsidR="00745ADE" w:rsidRPr="000154ED" w:rsidRDefault="00745ADE" w:rsidP="009A632E">
            <w:pPr>
              <w:spacing w:line="256" w:lineRule="auto"/>
              <w:jc w:val="center"/>
              <w:rPr>
                <w:rFonts w:asciiTheme="minorHAnsi" w:hAnsiTheme="minorHAnsi" w:cs="Arial"/>
                <w:b/>
                <w:sz w:val="12"/>
                <w:szCs w:val="12"/>
                <w:lang w:val="es-MX"/>
              </w:rPr>
            </w:pPr>
            <w:r w:rsidRPr="000154ED">
              <w:rPr>
                <w:rFonts w:asciiTheme="minorHAnsi" w:hAnsiTheme="minorHAnsi" w:cs="Arial"/>
                <w:b/>
                <w:sz w:val="12"/>
                <w:szCs w:val="12"/>
                <w:lang w:val="es-MX"/>
              </w:rPr>
              <w:t>Decana del Centro de las Artes y la Cultura</w:t>
            </w:r>
          </w:p>
          <w:p w14:paraId="6B67A7D8" w14:textId="77777777" w:rsidR="00745ADE" w:rsidRPr="000154ED" w:rsidRDefault="00745ADE" w:rsidP="009A632E">
            <w:pPr>
              <w:spacing w:line="256" w:lineRule="auto"/>
              <w:jc w:val="center"/>
              <w:rPr>
                <w:rFonts w:asciiTheme="minorHAnsi" w:hAnsiTheme="minorHAnsi" w:cs="Arial"/>
                <w:sz w:val="12"/>
                <w:szCs w:val="12"/>
                <w:lang w:val="es-MX"/>
              </w:rPr>
            </w:pPr>
            <w:r w:rsidRPr="000154ED">
              <w:rPr>
                <w:rFonts w:asciiTheme="minorHAnsi" w:hAnsiTheme="minorHAnsi" w:cs="Arial"/>
                <w:sz w:val="12"/>
                <w:szCs w:val="12"/>
                <w:lang w:val="es-MX"/>
              </w:rPr>
              <w:t>Dra. en Ling. Blanca Elena Sanz Martin</w:t>
            </w:r>
          </w:p>
          <w:p w14:paraId="2A99195A" w14:textId="77777777" w:rsidR="00745ADE" w:rsidRPr="000154ED" w:rsidRDefault="00745ADE" w:rsidP="009A632E">
            <w:pPr>
              <w:spacing w:line="256" w:lineRule="auto"/>
              <w:jc w:val="center"/>
              <w:rPr>
                <w:rFonts w:asciiTheme="minorHAnsi" w:hAnsiTheme="minorHAnsi" w:cs="Arial"/>
                <w:sz w:val="12"/>
                <w:szCs w:val="12"/>
                <w:lang w:val="es-MX"/>
              </w:rPr>
            </w:pPr>
          </w:p>
          <w:p w14:paraId="13FE0B71" w14:textId="77777777" w:rsidR="00745ADE" w:rsidRPr="000154ED" w:rsidRDefault="00745ADE" w:rsidP="009A632E">
            <w:pPr>
              <w:spacing w:line="256" w:lineRule="auto"/>
              <w:jc w:val="center"/>
              <w:rPr>
                <w:rFonts w:asciiTheme="minorHAnsi" w:hAnsiTheme="minorHAnsi" w:cs="Arial"/>
                <w:b/>
                <w:sz w:val="12"/>
                <w:szCs w:val="12"/>
                <w:lang w:val="es-MX"/>
              </w:rPr>
            </w:pPr>
            <w:r w:rsidRPr="000154ED">
              <w:rPr>
                <w:rFonts w:asciiTheme="minorHAnsi" w:hAnsiTheme="minorHAnsi" w:cs="Arial"/>
                <w:b/>
                <w:sz w:val="12"/>
                <w:szCs w:val="12"/>
                <w:lang w:val="es-MX"/>
              </w:rPr>
              <w:t>Secretaria Administrativa</w:t>
            </w:r>
            <w:r w:rsidRPr="000154ED">
              <w:rPr>
                <w:rFonts w:asciiTheme="minorHAnsi" w:hAnsiTheme="minorHAnsi" w:cs="Arial"/>
                <w:sz w:val="12"/>
                <w:szCs w:val="12"/>
                <w:lang w:val="es-MX"/>
              </w:rPr>
              <w:t xml:space="preserve"> </w:t>
            </w:r>
            <w:r w:rsidRPr="000154ED">
              <w:rPr>
                <w:rFonts w:asciiTheme="minorHAnsi" w:hAnsiTheme="minorHAnsi" w:cs="Arial"/>
                <w:b/>
                <w:sz w:val="12"/>
                <w:szCs w:val="12"/>
                <w:lang w:val="es-MX"/>
              </w:rPr>
              <w:t>del Centro de las Artes y la Cultura</w:t>
            </w:r>
          </w:p>
          <w:p w14:paraId="4642912B" w14:textId="1747BE5D" w:rsidR="00745ADE" w:rsidRPr="000154ED" w:rsidRDefault="00745ADE" w:rsidP="009A632E">
            <w:pPr>
              <w:spacing w:line="256" w:lineRule="auto"/>
              <w:jc w:val="center"/>
              <w:rPr>
                <w:rFonts w:asciiTheme="minorHAnsi" w:hAnsiTheme="minorHAnsi" w:cs="Arial"/>
                <w:sz w:val="12"/>
                <w:szCs w:val="12"/>
                <w:highlight w:val="yellow"/>
                <w:lang w:val="es-MX"/>
              </w:rPr>
            </w:pPr>
            <w:r w:rsidRPr="000154ED">
              <w:rPr>
                <w:rFonts w:asciiTheme="minorHAnsi" w:hAnsiTheme="minorHAnsi" w:cs="Arial"/>
                <w:sz w:val="12"/>
                <w:szCs w:val="12"/>
                <w:lang w:val="es-MX"/>
              </w:rPr>
              <w:t>Lic. en D.T. Juana Araceli Torres Simón</w:t>
            </w:r>
          </w:p>
        </w:tc>
        <w:tc>
          <w:tcPr>
            <w:tcW w:w="1865" w:type="dxa"/>
            <w:tcBorders>
              <w:top w:val="dotted" w:sz="4" w:space="0" w:color="auto"/>
              <w:left w:val="dotted" w:sz="4" w:space="0" w:color="auto"/>
              <w:right w:val="dotted" w:sz="4" w:space="0" w:color="auto"/>
            </w:tcBorders>
            <w:vAlign w:val="center"/>
          </w:tcPr>
          <w:p w14:paraId="1912FFBB" w14:textId="77777777" w:rsidR="00745ADE" w:rsidRPr="00D952E8" w:rsidRDefault="00745ADE">
            <w:pPr>
              <w:spacing w:line="256" w:lineRule="auto"/>
              <w:jc w:val="center"/>
              <w:rPr>
                <w:rFonts w:asciiTheme="minorHAnsi" w:hAnsiTheme="minorHAnsi" w:cs="Arial"/>
                <w:b/>
                <w:sz w:val="12"/>
                <w:szCs w:val="12"/>
                <w:highlight w:val="yellow"/>
              </w:rPr>
            </w:pPr>
          </w:p>
          <w:p w14:paraId="08E96A5A" w14:textId="4FA45E08" w:rsidR="00745ADE" w:rsidRPr="00B40BA1" w:rsidRDefault="00745ADE">
            <w:pPr>
              <w:spacing w:line="256" w:lineRule="auto"/>
              <w:jc w:val="center"/>
              <w:rPr>
                <w:rStyle w:val="Hipervnculo"/>
                <w:rFonts w:asciiTheme="minorHAnsi" w:hAnsiTheme="minorHAnsi" w:cs="Arial"/>
                <w:sz w:val="12"/>
                <w:szCs w:val="12"/>
              </w:rPr>
            </w:pPr>
            <w:r w:rsidRPr="00B40BA1">
              <w:rPr>
                <w:rStyle w:val="Hipervnculo"/>
                <w:rFonts w:asciiTheme="minorHAnsi" w:hAnsiTheme="minorHAnsi" w:cs="Arial"/>
                <w:sz w:val="12"/>
                <w:szCs w:val="12"/>
              </w:rPr>
              <w:t>elena.sanz@edu.uaa.mx</w:t>
            </w:r>
          </w:p>
          <w:p w14:paraId="7DA1A1C2" w14:textId="77777777" w:rsidR="00745ADE" w:rsidRPr="00B40BA1" w:rsidRDefault="00745ADE">
            <w:pPr>
              <w:spacing w:line="256" w:lineRule="auto"/>
            </w:pPr>
          </w:p>
          <w:p w14:paraId="3CC78FFB" w14:textId="77777777" w:rsidR="00745ADE" w:rsidRPr="00B40BA1" w:rsidRDefault="00745ADE">
            <w:pPr>
              <w:spacing w:line="256" w:lineRule="auto"/>
              <w:jc w:val="center"/>
              <w:rPr>
                <w:rFonts w:asciiTheme="minorHAnsi" w:hAnsiTheme="minorHAnsi" w:cs="Arial"/>
                <w:sz w:val="12"/>
                <w:szCs w:val="12"/>
              </w:rPr>
            </w:pPr>
          </w:p>
          <w:p w14:paraId="4EEB5771" w14:textId="6700BF29" w:rsidR="00745ADE" w:rsidRPr="00B40BA1" w:rsidRDefault="006854DC">
            <w:pPr>
              <w:spacing w:line="256" w:lineRule="auto"/>
              <w:jc w:val="center"/>
              <w:rPr>
                <w:rFonts w:asciiTheme="minorHAnsi" w:hAnsiTheme="minorHAnsi" w:cs="Arial"/>
                <w:sz w:val="12"/>
                <w:szCs w:val="12"/>
              </w:rPr>
            </w:pPr>
            <w:hyperlink r:id="rId45" w:history="1">
              <w:r w:rsidR="00745ADE" w:rsidRPr="00B40BA1">
                <w:rPr>
                  <w:rStyle w:val="Hipervnculo"/>
                  <w:rFonts w:asciiTheme="minorHAnsi" w:hAnsiTheme="minorHAnsi" w:cs="Arial"/>
                  <w:sz w:val="12"/>
                  <w:szCs w:val="12"/>
                </w:rPr>
                <w:t>araceli.torres@edu.uaa.mx</w:t>
              </w:r>
            </w:hyperlink>
            <w:r w:rsidR="00745ADE" w:rsidRPr="00B40BA1">
              <w:rPr>
                <w:rFonts w:asciiTheme="minorHAnsi" w:hAnsiTheme="minorHAnsi" w:cs="Arial"/>
                <w:sz w:val="12"/>
                <w:szCs w:val="12"/>
              </w:rPr>
              <w:t xml:space="preserve"> </w:t>
            </w:r>
          </w:p>
          <w:p w14:paraId="358659ED" w14:textId="3D26BB2E" w:rsidR="00745ADE" w:rsidRPr="00D952E8" w:rsidRDefault="00745ADE" w:rsidP="009A632E">
            <w:pPr>
              <w:spacing w:line="256" w:lineRule="auto"/>
              <w:jc w:val="center"/>
              <w:rPr>
                <w:sz w:val="12"/>
                <w:szCs w:val="12"/>
                <w:highlight w:val="yellow"/>
              </w:rPr>
            </w:pPr>
          </w:p>
        </w:tc>
        <w:tc>
          <w:tcPr>
            <w:tcW w:w="0" w:type="auto"/>
            <w:vMerge/>
            <w:tcBorders>
              <w:left w:val="dotted" w:sz="4" w:space="0" w:color="auto"/>
              <w:bottom w:val="dotted" w:sz="4" w:space="0" w:color="auto"/>
              <w:right w:val="dotted" w:sz="4" w:space="0" w:color="auto"/>
            </w:tcBorders>
            <w:vAlign w:val="center"/>
            <w:hideMark/>
          </w:tcPr>
          <w:p w14:paraId="7E34A4B2" w14:textId="77777777" w:rsidR="00745ADE" w:rsidRPr="00D952E8" w:rsidRDefault="00745ADE">
            <w:pPr>
              <w:widowControl/>
              <w:spacing w:line="256" w:lineRule="auto"/>
              <w:rPr>
                <w:rFonts w:asciiTheme="minorHAnsi" w:hAnsiTheme="minorHAnsi" w:cs="Arial"/>
                <w:b/>
                <w:sz w:val="12"/>
                <w:szCs w:val="12"/>
                <w:highlight w:val="yellow"/>
                <w:lang w:val="es-MX"/>
              </w:rPr>
            </w:pPr>
          </w:p>
        </w:tc>
      </w:tr>
    </w:tbl>
    <w:p w14:paraId="444852AA" w14:textId="77777777" w:rsidR="006D414F" w:rsidRPr="00D952E8" w:rsidRDefault="006D414F" w:rsidP="006D414F">
      <w:pPr>
        <w:autoSpaceDE w:val="0"/>
        <w:autoSpaceDN w:val="0"/>
        <w:adjustRightInd w:val="0"/>
        <w:jc w:val="both"/>
        <w:rPr>
          <w:rFonts w:asciiTheme="minorHAnsi" w:hAnsiTheme="minorHAnsi" w:cstheme="minorHAnsi"/>
          <w:sz w:val="17"/>
          <w:szCs w:val="17"/>
          <w:highlight w:val="yellow"/>
        </w:rPr>
      </w:pPr>
    </w:p>
    <w:p w14:paraId="25980E3D" w14:textId="21F7236B" w:rsidR="006D414F" w:rsidRPr="00DA409F" w:rsidRDefault="006D414F" w:rsidP="00DA409F">
      <w:pPr>
        <w:autoSpaceDE w:val="0"/>
        <w:autoSpaceDN w:val="0"/>
        <w:adjustRightInd w:val="0"/>
        <w:ind w:right="49"/>
        <w:jc w:val="both"/>
        <w:rPr>
          <w:rFonts w:asciiTheme="minorHAnsi" w:hAnsiTheme="minorHAnsi" w:cstheme="minorHAnsi"/>
          <w:sz w:val="18"/>
          <w:szCs w:val="18"/>
        </w:rPr>
      </w:pPr>
      <w:r w:rsidRPr="00DA409F">
        <w:rPr>
          <w:rFonts w:asciiTheme="minorHAnsi" w:hAnsiTheme="minorHAnsi" w:cstheme="minorHAnsi"/>
          <w:sz w:val="18"/>
          <w:szCs w:val="18"/>
        </w:rPr>
        <w:t xml:space="preserve">La entrega de los </w:t>
      </w:r>
      <w:r w:rsidRPr="00DA409F">
        <w:rPr>
          <w:rFonts w:asciiTheme="minorHAnsi" w:hAnsiTheme="minorHAnsi" w:cstheme="minorHAnsi"/>
          <w:sz w:val="18"/>
          <w:szCs w:val="18"/>
          <w:u w:val="single"/>
        </w:rPr>
        <w:t xml:space="preserve">bienes, equipos, software, licencias, servicios y/o instalación, puesta en operación, flete, seguro, </w:t>
      </w:r>
      <w:r w:rsidR="00B40BA1" w:rsidRPr="00DA409F">
        <w:rPr>
          <w:rFonts w:asciiTheme="minorHAnsi" w:hAnsiTheme="minorHAnsi" w:cstheme="minorHAnsi"/>
          <w:sz w:val="18"/>
          <w:szCs w:val="18"/>
          <w:u w:val="single"/>
        </w:rPr>
        <w:t xml:space="preserve">capacitación, </w:t>
      </w:r>
      <w:r w:rsidRPr="00DA409F">
        <w:rPr>
          <w:rFonts w:asciiTheme="minorHAnsi" w:hAnsiTheme="minorHAnsi" w:cstheme="minorHAnsi"/>
          <w:sz w:val="18"/>
          <w:szCs w:val="18"/>
          <w:u w:val="single"/>
        </w:rPr>
        <w:t>viáticos (carga y descarga hasta los lugares que se indiquen</w:t>
      </w:r>
      <w:r w:rsidRPr="00DA409F">
        <w:rPr>
          <w:rFonts w:asciiTheme="minorHAnsi" w:hAnsiTheme="minorHAnsi" w:cstheme="minorHAnsi"/>
          <w:sz w:val="18"/>
          <w:szCs w:val="18"/>
        </w:rPr>
        <w:t xml:space="preserve">), deberá realizarse por el Licitante Adjudicado, dentro de los tiempos establecidos y bajo las condiciones de entrega, establecidas en las bases de la presente Licitación. </w:t>
      </w:r>
    </w:p>
    <w:p w14:paraId="556702C4" w14:textId="77777777" w:rsidR="006D414F" w:rsidRPr="00DA409F" w:rsidRDefault="006D414F" w:rsidP="006D414F">
      <w:pPr>
        <w:autoSpaceDE w:val="0"/>
        <w:autoSpaceDN w:val="0"/>
        <w:adjustRightInd w:val="0"/>
        <w:jc w:val="both"/>
        <w:rPr>
          <w:rFonts w:asciiTheme="minorHAnsi" w:hAnsiTheme="minorHAnsi" w:cstheme="minorHAnsi"/>
          <w:b/>
          <w:bCs/>
          <w:sz w:val="18"/>
          <w:szCs w:val="18"/>
        </w:rPr>
      </w:pPr>
    </w:p>
    <w:p w14:paraId="6BE1F36A" w14:textId="77777777" w:rsidR="006D414F" w:rsidRPr="00DA409F" w:rsidRDefault="006D414F" w:rsidP="006D414F">
      <w:pPr>
        <w:autoSpaceDE w:val="0"/>
        <w:autoSpaceDN w:val="0"/>
        <w:adjustRightInd w:val="0"/>
        <w:jc w:val="both"/>
        <w:rPr>
          <w:rFonts w:asciiTheme="minorHAnsi" w:hAnsiTheme="minorHAnsi" w:cstheme="minorHAnsi"/>
          <w:b/>
          <w:sz w:val="18"/>
          <w:szCs w:val="18"/>
        </w:rPr>
      </w:pPr>
      <w:r w:rsidRPr="00DA409F">
        <w:rPr>
          <w:rFonts w:asciiTheme="minorHAnsi" w:hAnsiTheme="minorHAnsi" w:cstheme="minorHAnsi"/>
          <w:b/>
          <w:sz w:val="18"/>
          <w:szCs w:val="18"/>
        </w:rPr>
        <w:t xml:space="preserve">**El personal de la Universidad, no tiene autorizado ayudar con las maniobras de carga, descarga y traslado, por lo que se les reitera, </w:t>
      </w:r>
      <w:proofErr w:type="gramStart"/>
      <w:r w:rsidRPr="00DA409F">
        <w:rPr>
          <w:rFonts w:asciiTheme="minorHAnsi" w:hAnsiTheme="minorHAnsi" w:cstheme="minorHAnsi"/>
          <w:b/>
          <w:sz w:val="18"/>
          <w:szCs w:val="18"/>
        </w:rPr>
        <w:t>que</w:t>
      </w:r>
      <w:proofErr w:type="gramEnd"/>
      <w:r w:rsidRPr="00DA409F">
        <w:rPr>
          <w:rFonts w:asciiTheme="minorHAnsi" w:hAnsiTheme="minorHAnsi" w:cstheme="minorHAnsi"/>
          <w:b/>
          <w:sz w:val="18"/>
          <w:szCs w:val="18"/>
        </w:rPr>
        <w:t xml:space="preserve"> en la entrega de los bienes, se deberán tomar las medidas necesarias para este objeto. </w:t>
      </w:r>
    </w:p>
    <w:p w14:paraId="56441E05" w14:textId="77777777" w:rsidR="006D414F" w:rsidRPr="00DA409F" w:rsidRDefault="006D414F" w:rsidP="006D414F">
      <w:pPr>
        <w:autoSpaceDE w:val="0"/>
        <w:autoSpaceDN w:val="0"/>
        <w:adjustRightInd w:val="0"/>
        <w:jc w:val="both"/>
        <w:rPr>
          <w:rFonts w:asciiTheme="minorHAnsi" w:hAnsiTheme="minorHAnsi" w:cstheme="minorHAnsi"/>
          <w:sz w:val="18"/>
          <w:szCs w:val="18"/>
        </w:rPr>
      </w:pPr>
    </w:p>
    <w:p w14:paraId="0E40910B" w14:textId="77777777" w:rsidR="006D414F" w:rsidRPr="00DA409F" w:rsidRDefault="006D414F" w:rsidP="006D414F">
      <w:pPr>
        <w:autoSpaceDE w:val="0"/>
        <w:autoSpaceDN w:val="0"/>
        <w:adjustRightInd w:val="0"/>
        <w:jc w:val="both"/>
        <w:rPr>
          <w:rFonts w:asciiTheme="minorHAnsi" w:hAnsiTheme="minorHAnsi" w:cstheme="minorHAnsi"/>
          <w:sz w:val="18"/>
          <w:szCs w:val="18"/>
        </w:rPr>
      </w:pPr>
      <w:r w:rsidRPr="00DA409F">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o servicios, a efecto de clarificar la información.</w:t>
      </w:r>
    </w:p>
    <w:p w14:paraId="5E0903B3" w14:textId="77777777" w:rsidR="006D414F" w:rsidRPr="00DA409F" w:rsidRDefault="006D414F" w:rsidP="006D414F">
      <w:pPr>
        <w:autoSpaceDE w:val="0"/>
        <w:autoSpaceDN w:val="0"/>
        <w:adjustRightInd w:val="0"/>
        <w:jc w:val="both"/>
        <w:rPr>
          <w:rFonts w:asciiTheme="minorHAnsi" w:hAnsiTheme="minorHAnsi" w:cstheme="minorHAnsi"/>
          <w:b/>
          <w:sz w:val="18"/>
          <w:szCs w:val="18"/>
        </w:rPr>
      </w:pPr>
    </w:p>
    <w:p w14:paraId="1ADFC66B" w14:textId="77777777" w:rsidR="006D414F" w:rsidRPr="00DA409F" w:rsidRDefault="006D414F" w:rsidP="006D414F">
      <w:pPr>
        <w:autoSpaceDE w:val="0"/>
        <w:autoSpaceDN w:val="0"/>
        <w:adjustRightInd w:val="0"/>
        <w:ind w:right="-142"/>
        <w:jc w:val="both"/>
        <w:rPr>
          <w:rFonts w:asciiTheme="minorHAnsi" w:hAnsiTheme="minorHAnsi" w:cstheme="minorHAnsi"/>
          <w:sz w:val="18"/>
          <w:szCs w:val="18"/>
        </w:rPr>
      </w:pPr>
      <w:r w:rsidRPr="00DA409F">
        <w:rPr>
          <w:rFonts w:asciiTheme="minorHAnsi" w:hAnsiTheme="minorHAnsi" w:cstheme="minorHAnsi"/>
          <w:sz w:val="18"/>
          <w:szCs w:val="18"/>
        </w:rPr>
        <w:t>Se indica que la Universidad se compone de los siguientes domicilios:</w:t>
      </w:r>
    </w:p>
    <w:p w14:paraId="15CBA8ED" w14:textId="77777777" w:rsidR="006D414F" w:rsidRPr="00DA409F" w:rsidRDefault="006D414F" w:rsidP="006D414F">
      <w:pPr>
        <w:autoSpaceDE w:val="0"/>
        <w:autoSpaceDN w:val="0"/>
        <w:adjustRightInd w:val="0"/>
        <w:ind w:right="-142"/>
        <w:jc w:val="both"/>
        <w:rPr>
          <w:rFonts w:asciiTheme="minorHAnsi" w:hAnsiTheme="minorHAnsi" w:cstheme="minorHAnsi"/>
          <w:sz w:val="18"/>
          <w:szCs w:val="18"/>
        </w:rPr>
      </w:pPr>
    </w:p>
    <w:p w14:paraId="411C4C76" w14:textId="77777777" w:rsidR="006D414F" w:rsidRPr="00B3403E" w:rsidRDefault="006D414F" w:rsidP="006D414F">
      <w:pPr>
        <w:pStyle w:val="Textoindependiente"/>
        <w:widowControl w:val="0"/>
        <w:numPr>
          <w:ilvl w:val="0"/>
          <w:numId w:val="37"/>
        </w:numPr>
        <w:ind w:left="142" w:right="-142" w:hanging="142"/>
        <w:jc w:val="both"/>
        <w:rPr>
          <w:rFonts w:asciiTheme="minorHAnsi" w:hAnsiTheme="minorHAnsi" w:cstheme="minorHAnsi"/>
          <w:b w:val="0"/>
          <w:sz w:val="18"/>
          <w:szCs w:val="18"/>
        </w:rPr>
      </w:pPr>
      <w:r w:rsidRPr="00B3403E">
        <w:rPr>
          <w:rFonts w:asciiTheme="minorHAnsi" w:hAnsiTheme="minorHAnsi" w:cstheme="minorHAnsi"/>
          <w:b w:val="0"/>
          <w:sz w:val="18"/>
          <w:szCs w:val="18"/>
        </w:rPr>
        <w:t>CIUDAD UNIVERSITARIA. Av. Universidad No. 940. Aguascalientes, Ags.</w:t>
      </w:r>
    </w:p>
    <w:p w14:paraId="211380BC" w14:textId="4DE4DCE9" w:rsidR="009F73F1" w:rsidRPr="00B3403E" w:rsidRDefault="009F73F1" w:rsidP="009F73F1">
      <w:pPr>
        <w:pStyle w:val="Textoindependiente"/>
        <w:widowControl w:val="0"/>
        <w:numPr>
          <w:ilvl w:val="0"/>
          <w:numId w:val="37"/>
        </w:numPr>
        <w:ind w:left="142" w:right="-142" w:hanging="142"/>
        <w:jc w:val="both"/>
        <w:rPr>
          <w:rFonts w:asciiTheme="minorHAnsi" w:hAnsiTheme="minorHAnsi" w:cstheme="minorHAnsi"/>
          <w:b w:val="0"/>
          <w:sz w:val="18"/>
          <w:szCs w:val="18"/>
        </w:rPr>
      </w:pPr>
      <w:r w:rsidRPr="00B3403E">
        <w:rPr>
          <w:rFonts w:asciiTheme="minorHAnsi" w:hAnsiTheme="minorHAnsi" w:cstheme="minorHAnsi"/>
          <w:b w:val="0"/>
          <w:sz w:val="18"/>
          <w:szCs w:val="18"/>
          <w:lang w:val="es-MX"/>
        </w:rPr>
        <w:t xml:space="preserve">CAMPUS SUR, </w:t>
      </w:r>
      <w:proofErr w:type="spellStart"/>
      <w:r w:rsidRPr="00B3403E">
        <w:rPr>
          <w:rFonts w:asciiTheme="minorHAnsi" w:hAnsiTheme="minorHAnsi" w:cstheme="minorHAnsi"/>
          <w:b w:val="0"/>
          <w:sz w:val="18"/>
          <w:szCs w:val="18"/>
          <w:lang w:val="es-MX"/>
        </w:rPr>
        <w:t>Prol</w:t>
      </w:r>
      <w:proofErr w:type="spellEnd"/>
      <w:r w:rsidRPr="00B3403E">
        <w:rPr>
          <w:rFonts w:asciiTheme="minorHAnsi" w:hAnsiTheme="minorHAnsi" w:cstheme="minorHAnsi"/>
          <w:b w:val="0"/>
          <w:sz w:val="18"/>
          <w:szCs w:val="18"/>
          <w:lang w:val="es-MX"/>
        </w:rPr>
        <w:t xml:space="preserve">. Av. Mahatma Gandhi #6601 Col. El Gigante, Ejido Arellano C.P. 20340. </w:t>
      </w:r>
      <w:r w:rsidRPr="00B3403E">
        <w:rPr>
          <w:rFonts w:asciiTheme="minorHAnsi" w:hAnsiTheme="minorHAnsi" w:cstheme="minorHAnsi"/>
          <w:b w:val="0"/>
          <w:sz w:val="18"/>
          <w:szCs w:val="18"/>
        </w:rPr>
        <w:t>Aguascalientes, Ags.</w:t>
      </w:r>
    </w:p>
    <w:p w14:paraId="5EF28E29" w14:textId="6855CA82" w:rsidR="00EE16B5" w:rsidRPr="00B3403E" w:rsidRDefault="00EE16B5" w:rsidP="009A632E">
      <w:pPr>
        <w:pStyle w:val="Textoindependiente"/>
        <w:widowControl w:val="0"/>
        <w:numPr>
          <w:ilvl w:val="0"/>
          <w:numId w:val="37"/>
        </w:numPr>
        <w:ind w:left="142" w:right="-142" w:hanging="142"/>
        <w:jc w:val="both"/>
        <w:rPr>
          <w:rFonts w:asciiTheme="minorHAnsi" w:hAnsiTheme="minorHAnsi" w:cstheme="minorHAnsi"/>
          <w:b w:val="0"/>
          <w:sz w:val="18"/>
          <w:szCs w:val="18"/>
        </w:rPr>
      </w:pPr>
      <w:r w:rsidRPr="00B3403E">
        <w:rPr>
          <w:rFonts w:asciiTheme="minorHAnsi" w:hAnsiTheme="minorHAnsi" w:cstheme="minorHAnsi"/>
          <w:b w:val="0"/>
          <w:sz w:val="18"/>
          <w:szCs w:val="18"/>
          <w:lang w:val="es-MX"/>
        </w:rPr>
        <w:t xml:space="preserve">Hospital Veterinario de Grandes Especies: </w:t>
      </w:r>
      <w:r w:rsidR="008C3306" w:rsidRPr="00B3403E">
        <w:rPr>
          <w:rFonts w:asciiTheme="minorHAnsi" w:hAnsiTheme="minorHAnsi" w:cstheme="minorHAnsi"/>
          <w:b w:val="0"/>
          <w:sz w:val="18"/>
          <w:szCs w:val="18"/>
          <w:lang w:val="es-MX"/>
        </w:rPr>
        <w:t xml:space="preserve">Carretera a Jesús María, </w:t>
      </w:r>
      <w:r w:rsidR="00324A25" w:rsidRPr="00B3403E">
        <w:rPr>
          <w:rFonts w:asciiTheme="minorHAnsi" w:hAnsiTheme="minorHAnsi" w:cstheme="minorHAnsi"/>
          <w:b w:val="0"/>
          <w:sz w:val="18"/>
          <w:szCs w:val="18"/>
          <w:lang w:val="es-MX"/>
        </w:rPr>
        <w:t xml:space="preserve">La posta, </w:t>
      </w:r>
      <w:r w:rsidR="008C3306" w:rsidRPr="00B3403E">
        <w:rPr>
          <w:rFonts w:asciiTheme="minorHAnsi" w:hAnsiTheme="minorHAnsi" w:cstheme="minorHAnsi"/>
          <w:b w:val="0"/>
          <w:sz w:val="18"/>
          <w:szCs w:val="18"/>
          <w:lang w:val="es-MX"/>
        </w:rPr>
        <w:t xml:space="preserve">KM 3, </w:t>
      </w:r>
      <w:r w:rsidR="00324A25" w:rsidRPr="00B3403E">
        <w:rPr>
          <w:rFonts w:asciiTheme="minorHAnsi" w:hAnsiTheme="minorHAnsi" w:cstheme="minorHAnsi"/>
          <w:b w:val="0"/>
          <w:sz w:val="18"/>
          <w:szCs w:val="18"/>
          <w:lang w:val="es-MX"/>
        </w:rPr>
        <w:t>20900 Jesús María, Ags.</w:t>
      </w:r>
    </w:p>
    <w:p w14:paraId="75AE25D4" w14:textId="0BF5BD11" w:rsidR="006D414F" w:rsidRPr="00B3403E" w:rsidRDefault="00EE16B5" w:rsidP="009A632E">
      <w:pPr>
        <w:pStyle w:val="Textoindependiente"/>
        <w:widowControl w:val="0"/>
        <w:numPr>
          <w:ilvl w:val="0"/>
          <w:numId w:val="37"/>
        </w:numPr>
        <w:ind w:left="142" w:right="-142" w:hanging="142"/>
        <w:jc w:val="both"/>
        <w:rPr>
          <w:rFonts w:asciiTheme="minorHAnsi" w:hAnsiTheme="minorHAnsi" w:cstheme="minorHAnsi"/>
          <w:b w:val="0"/>
          <w:sz w:val="18"/>
          <w:szCs w:val="18"/>
        </w:rPr>
      </w:pPr>
      <w:r w:rsidRPr="00B3403E">
        <w:rPr>
          <w:rFonts w:asciiTheme="minorHAnsi" w:hAnsiTheme="minorHAnsi" w:cstheme="minorHAnsi"/>
          <w:b w:val="0"/>
          <w:sz w:val="18"/>
          <w:szCs w:val="18"/>
          <w:lang w:val="es-MX"/>
        </w:rPr>
        <w:t>Hospital de Pequeñas Especies:</w:t>
      </w:r>
      <w:r w:rsidR="00324A25" w:rsidRPr="00B3403E">
        <w:rPr>
          <w:rFonts w:asciiTheme="minorHAnsi" w:hAnsiTheme="minorHAnsi" w:cstheme="minorHAnsi"/>
          <w:b w:val="0"/>
          <w:sz w:val="18"/>
          <w:szCs w:val="18"/>
          <w:lang w:val="es-MX"/>
        </w:rPr>
        <w:t xml:space="preserve"> Calle Guadalupe González 603, Col. Primo Verdad. </w:t>
      </w:r>
      <w:r w:rsidR="00324A25" w:rsidRPr="00B3403E">
        <w:rPr>
          <w:rFonts w:asciiTheme="minorHAnsi" w:hAnsiTheme="minorHAnsi" w:cstheme="minorHAnsi"/>
          <w:b w:val="0"/>
          <w:sz w:val="18"/>
          <w:szCs w:val="18"/>
        </w:rPr>
        <w:t>Aguascalientes, Ags.</w:t>
      </w:r>
    </w:p>
    <w:p w14:paraId="6D62DD56" w14:textId="3DD74AA4" w:rsidR="000154ED" w:rsidRPr="00B3403E" w:rsidRDefault="000154ED" w:rsidP="009A632E">
      <w:pPr>
        <w:pStyle w:val="Textoindependiente"/>
        <w:widowControl w:val="0"/>
        <w:numPr>
          <w:ilvl w:val="0"/>
          <w:numId w:val="37"/>
        </w:numPr>
        <w:ind w:left="142" w:right="-142" w:hanging="142"/>
        <w:jc w:val="both"/>
        <w:rPr>
          <w:rFonts w:asciiTheme="minorHAnsi" w:hAnsiTheme="minorHAnsi" w:cstheme="minorHAnsi"/>
          <w:b w:val="0"/>
          <w:sz w:val="18"/>
          <w:szCs w:val="18"/>
        </w:rPr>
      </w:pPr>
      <w:r w:rsidRPr="00B3403E">
        <w:rPr>
          <w:rFonts w:asciiTheme="minorHAnsi" w:hAnsiTheme="minorHAnsi" w:cstheme="minorHAnsi"/>
          <w:b w:val="0"/>
          <w:sz w:val="18"/>
          <w:szCs w:val="18"/>
          <w:lang w:val="es-MX"/>
        </w:rPr>
        <w:t xml:space="preserve">Oficina de las Artes y la Cultura, Juan de Montoro 213, Centro, C.P. 20,000. </w:t>
      </w:r>
      <w:r w:rsidRPr="00B3403E">
        <w:rPr>
          <w:rFonts w:asciiTheme="minorHAnsi" w:hAnsiTheme="minorHAnsi" w:cstheme="minorHAnsi"/>
          <w:b w:val="0"/>
          <w:sz w:val="18"/>
          <w:szCs w:val="18"/>
        </w:rPr>
        <w:t>Aguascalientes, Ags.</w:t>
      </w:r>
    </w:p>
    <w:p w14:paraId="34EE237D" w14:textId="77777777" w:rsidR="006D414F" w:rsidRPr="00DA409F" w:rsidRDefault="006D414F" w:rsidP="006D414F">
      <w:pPr>
        <w:autoSpaceDE w:val="0"/>
        <w:autoSpaceDN w:val="0"/>
        <w:adjustRightInd w:val="0"/>
        <w:jc w:val="both"/>
        <w:rPr>
          <w:rFonts w:asciiTheme="minorHAnsi" w:hAnsiTheme="minorHAnsi" w:cstheme="minorHAnsi"/>
          <w:b/>
          <w:sz w:val="18"/>
          <w:szCs w:val="18"/>
        </w:rPr>
      </w:pPr>
    </w:p>
    <w:p w14:paraId="2ED4346C" w14:textId="77777777" w:rsidR="006D414F" w:rsidRDefault="006D414F" w:rsidP="006D414F">
      <w:pPr>
        <w:autoSpaceDE w:val="0"/>
        <w:autoSpaceDN w:val="0"/>
        <w:adjustRightInd w:val="0"/>
        <w:rPr>
          <w:rFonts w:asciiTheme="minorHAnsi" w:hAnsiTheme="minorHAnsi" w:cstheme="minorHAnsi"/>
          <w:b/>
          <w:sz w:val="14"/>
          <w:szCs w:val="14"/>
        </w:rPr>
      </w:pPr>
    </w:p>
    <w:p w14:paraId="1DEBEE0D" w14:textId="77777777" w:rsidR="006D414F" w:rsidRDefault="006D414F" w:rsidP="006D414F">
      <w:pPr>
        <w:pStyle w:val="Textoindependiente"/>
        <w:rPr>
          <w:rFonts w:asciiTheme="minorHAnsi" w:hAnsiTheme="minorHAnsi" w:cstheme="minorHAnsi"/>
          <w:sz w:val="12"/>
          <w:szCs w:val="12"/>
          <w:lang w:val="es-ES"/>
        </w:rPr>
      </w:pPr>
    </w:p>
    <w:p w14:paraId="7F1821E4" w14:textId="77777777" w:rsidR="006D414F" w:rsidRDefault="006D414F" w:rsidP="006D414F">
      <w:pPr>
        <w:jc w:val="center"/>
        <w:rPr>
          <w:rFonts w:asciiTheme="minorHAnsi" w:hAnsiTheme="minorHAnsi" w:cstheme="minorHAnsi"/>
          <w:b/>
          <w:sz w:val="16"/>
          <w:szCs w:val="16"/>
        </w:rPr>
      </w:pPr>
      <w:r>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1F24FE3" w14:textId="77777777" w:rsidR="00295F77" w:rsidRDefault="00295F77" w:rsidP="00295F77">
      <w:pPr>
        <w:ind w:right="617"/>
        <w:jc w:val="center"/>
        <w:rPr>
          <w:rFonts w:asciiTheme="minorHAnsi" w:hAnsiTheme="minorHAnsi" w:cstheme="minorHAnsi"/>
          <w:b/>
          <w:iCs/>
          <w:sz w:val="16"/>
          <w:szCs w:val="18"/>
          <w:highlight w:val="yellow"/>
        </w:rPr>
      </w:pPr>
    </w:p>
    <w:p w14:paraId="37EF8ADC" w14:textId="77777777" w:rsidR="00295F77" w:rsidRDefault="00295F77" w:rsidP="00295F77">
      <w:pPr>
        <w:ind w:right="617"/>
        <w:jc w:val="center"/>
        <w:rPr>
          <w:rFonts w:asciiTheme="minorHAnsi" w:hAnsiTheme="minorHAnsi" w:cstheme="minorHAnsi"/>
          <w:b/>
          <w:iCs/>
          <w:sz w:val="16"/>
          <w:szCs w:val="18"/>
          <w:highlight w:val="yellow"/>
        </w:rPr>
      </w:pPr>
    </w:p>
    <w:p w14:paraId="6783DB8F" w14:textId="77777777" w:rsidR="008004AC" w:rsidRPr="006E01AF" w:rsidRDefault="008004AC" w:rsidP="008004AC">
      <w:pPr>
        <w:tabs>
          <w:tab w:val="left" w:pos="4214"/>
        </w:tabs>
        <w:rPr>
          <w:rFonts w:asciiTheme="minorHAnsi" w:hAnsiTheme="minorHAnsi" w:cstheme="minorHAnsi"/>
          <w:b/>
          <w:sz w:val="18"/>
          <w:szCs w:val="18"/>
        </w:rPr>
      </w:pPr>
    </w:p>
    <w:p w14:paraId="488AE68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13BA79E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73E33083" w14:textId="77777777" w:rsidR="008004AC" w:rsidRPr="006E01AF" w:rsidRDefault="008004AC" w:rsidP="008004AC">
      <w:pPr>
        <w:pStyle w:val="Textoindependiente"/>
        <w:ind w:right="567"/>
        <w:jc w:val="center"/>
        <w:rPr>
          <w:rFonts w:asciiTheme="minorHAnsi" w:hAnsiTheme="minorHAnsi" w:cstheme="minorHAnsi"/>
          <w:sz w:val="18"/>
          <w:szCs w:val="18"/>
        </w:rPr>
      </w:pPr>
    </w:p>
    <w:p w14:paraId="6DC90820" w14:textId="77777777" w:rsidR="008004AC" w:rsidRDefault="008004AC" w:rsidP="008004AC">
      <w:pPr>
        <w:pStyle w:val="Textoindependiente"/>
        <w:ind w:right="567"/>
        <w:jc w:val="center"/>
        <w:rPr>
          <w:rFonts w:asciiTheme="minorHAnsi" w:hAnsiTheme="minorHAnsi" w:cstheme="minorHAnsi"/>
          <w:sz w:val="18"/>
          <w:szCs w:val="18"/>
        </w:rPr>
      </w:pPr>
    </w:p>
    <w:p w14:paraId="13015DA8" w14:textId="0C15F823" w:rsidR="00E17C7E" w:rsidRDefault="00E17C7E" w:rsidP="009140B4">
      <w:pPr>
        <w:ind w:right="617"/>
        <w:jc w:val="center"/>
        <w:rPr>
          <w:rFonts w:asciiTheme="minorHAnsi" w:hAnsiTheme="minorHAnsi" w:cstheme="minorHAnsi"/>
          <w:b/>
          <w:iCs/>
          <w:sz w:val="16"/>
          <w:szCs w:val="18"/>
          <w:highlight w:val="yellow"/>
        </w:rPr>
      </w:pPr>
    </w:p>
    <w:p w14:paraId="41DCFB21" w14:textId="559B0577" w:rsidR="00DE36C7" w:rsidRDefault="00DE36C7" w:rsidP="009140B4">
      <w:pPr>
        <w:ind w:right="617"/>
        <w:jc w:val="center"/>
        <w:rPr>
          <w:rFonts w:asciiTheme="minorHAnsi" w:hAnsiTheme="minorHAnsi" w:cstheme="minorHAnsi"/>
          <w:b/>
          <w:iCs/>
          <w:sz w:val="16"/>
          <w:szCs w:val="18"/>
          <w:highlight w:val="yellow"/>
        </w:rPr>
      </w:pPr>
    </w:p>
    <w:p w14:paraId="372D9653" w14:textId="6AECBDCC" w:rsidR="00DE36C7" w:rsidRDefault="00DE36C7" w:rsidP="009140B4">
      <w:pPr>
        <w:ind w:right="617"/>
        <w:jc w:val="center"/>
        <w:rPr>
          <w:rFonts w:asciiTheme="minorHAnsi" w:hAnsiTheme="minorHAnsi" w:cstheme="minorHAnsi"/>
          <w:b/>
          <w:iCs/>
          <w:sz w:val="16"/>
          <w:szCs w:val="18"/>
          <w:highlight w:val="yellow"/>
        </w:rPr>
      </w:pPr>
    </w:p>
    <w:p w14:paraId="173A3E89" w14:textId="307DD853" w:rsidR="00DE36C7" w:rsidRDefault="00DE36C7" w:rsidP="009140B4">
      <w:pPr>
        <w:ind w:right="617"/>
        <w:jc w:val="center"/>
        <w:rPr>
          <w:rFonts w:asciiTheme="minorHAnsi" w:hAnsiTheme="minorHAnsi" w:cstheme="minorHAnsi"/>
          <w:b/>
          <w:iCs/>
          <w:sz w:val="16"/>
          <w:szCs w:val="18"/>
          <w:highlight w:val="yellow"/>
        </w:rPr>
      </w:pPr>
    </w:p>
    <w:p w14:paraId="66E0B7B9" w14:textId="55F530A9" w:rsidR="00DE36C7" w:rsidRDefault="00DE36C7" w:rsidP="009140B4">
      <w:pPr>
        <w:ind w:right="617"/>
        <w:jc w:val="center"/>
        <w:rPr>
          <w:rFonts w:asciiTheme="minorHAnsi" w:hAnsiTheme="minorHAnsi" w:cstheme="minorHAnsi"/>
          <w:b/>
          <w:iCs/>
          <w:sz w:val="16"/>
          <w:szCs w:val="18"/>
          <w:highlight w:val="yellow"/>
        </w:rPr>
      </w:pPr>
    </w:p>
    <w:p w14:paraId="3A58B849" w14:textId="78A289C7" w:rsidR="00DE36C7" w:rsidRDefault="00DE36C7" w:rsidP="009140B4">
      <w:pPr>
        <w:ind w:right="617"/>
        <w:jc w:val="center"/>
        <w:rPr>
          <w:rFonts w:asciiTheme="minorHAnsi" w:hAnsiTheme="minorHAnsi" w:cstheme="minorHAnsi"/>
          <w:b/>
          <w:iCs/>
          <w:sz w:val="16"/>
          <w:szCs w:val="18"/>
          <w:highlight w:val="yellow"/>
        </w:rPr>
      </w:pPr>
    </w:p>
    <w:p w14:paraId="0E8C9F84" w14:textId="43D0471F" w:rsidR="00DE36C7" w:rsidRDefault="00DE36C7" w:rsidP="009140B4">
      <w:pPr>
        <w:ind w:right="617"/>
        <w:jc w:val="center"/>
        <w:rPr>
          <w:rFonts w:asciiTheme="minorHAnsi" w:hAnsiTheme="minorHAnsi" w:cstheme="minorHAnsi"/>
          <w:b/>
          <w:iCs/>
          <w:sz w:val="16"/>
          <w:szCs w:val="18"/>
          <w:highlight w:val="yellow"/>
        </w:rPr>
      </w:pPr>
    </w:p>
    <w:p w14:paraId="284544A2" w14:textId="2C21024F" w:rsidR="00DE36C7" w:rsidRDefault="00DE36C7" w:rsidP="009140B4">
      <w:pPr>
        <w:ind w:right="617"/>
        <w:jc w:val="center"/>
        <w:rPr>
          <w:rFonts w:asciiTheme="minorHAnsi" w:hAnsiTheme="minorHAnsi" w:cstheme="minorHAnsi"/>
          <w:b/>
          <w:iCs/>
          <w:sz w:val="16"/>
          <w:szCs w:val="18"/>
          <w:highlight w:val="yellow"/>
        </w:rPr>
      </w:pPr>
    </w:p>
    <w:p w14:paraId="1F07757A" w14:textId="77777777" w:rsidR="00E82D04" w:rsidRDefault="00E82D04" w:rsidP="009140B4">
      <w:pPr>
        <w:ind w:right="617"/>
        <w:jc w:val="center"/>
        <w:rPr>
          <w:rFonts w:asciiTheme="minorHAnsi" w:hAnsiTheme="minorHAnsi" w:cstheme="minorHAnsi"/>
          <w:b/>
          <w:iCs/>
          <w:sz w:val="16"/>
          <w:szCs w:val="18"/>
        </w:rPr>
      </w:pPr>
    </w:p>
    <w:p w14:paraId="3CD85702" w14:textId="77777777" w:rsidR="00E82D04" w:rsidRDefault="00E82D04" w:rsidP="009140B4">
      <w:pPr>
        <w:ind w:right="617"/>
        <w:jc w:val="center"/>
        <w:rPr>
          <w:rFonts w:asciiTheme="minorHAnsi" w:hAnsiTheme="minorHAnsi" w:cstheme="minorHAnsi"/>
          <w:b/>
          <w:iCs/>
          <w:noProof/>
          <w:sz w:val="16"/>
          <w:szCs w:val="18"/>
        </w:rPr>
      </w:pPr>
    </w:p>
    <w:p w14:paraId="48AD7478" w14:textId="77777777" w:rsidR="00E82D04" w:rsidRDefault="00E82D04" w:rsidP="009140B4">
      <w:pPr>
        <w:ind w:right="617"/>
        <w:jc w:val="center"/>
        <w:rPr>
          <w:rFonts w:asciiTheme="minorHAnsi" w:hAnsiTheme="minorHAnsi" w:cstheme="minorHAnsi"/>
          <w:b/>
          <w:iCs/>
          <w:noProof/>
          <w:sz w:val="16"/>
          <w:szCs w:val="18"/>
        </w:rPr>
      </w:pPr>
    </w:p>
    <w:p w14:paraId="351059FF" w14:textId="77777777" w:rsidR="00E82D04" w:rsidRDefault="00E82D04" w:rsidP="009140B4">
      <w:pPr>
        <w:ind w:right="617"/>
        <w:jc w:val="center"/>
        <w:rPr>
          <w:rFonts w:asciiTheme="minorHAnsi" w:hAnsiTheme="minorHAnsi" w:cstheme="minorHAnsi"/>
          <w:b/>
          <w:iCs/>
          <w:noProof/>
          <w:sz w:val="16"/>
          <w:szCs w:val="18"/>
        </w:rPr>
      </w:pPr>
    </w:p>
    <w:p w14:paraId="7542BB44" w14:textId="4F595358" w:rsidR="00DE36C7" w:rsidRDefault="00DE36C7" w:rsidP="009140B4">
      <w:pPr>
        <w:ind w:right="617"/>
        <w:jc w:val="center"/>
        <w:rPr>
          <w:rFonts w:asciiTheme="minorHAnsi" w:hAnsiTheme="minorHAnsi" w:cstheme="minorHAnsi"/>
          <w:b/>
          <w:iCs/>
          <w:sz w:val="16"/>
          <w:szCs w:val="18"/>
          <w:highlight w:val="yellow"/>
        </w:rPr>
      </w:pPr>
    </w:p>
    <w:p w14:paraId="3E18DA10" w14:textId="77777777" w:rsidR="00DE36C7" w:rsidRDefault="00DE36C7" w:rsidP="009140B4">
      <w:pPr>
        <w:ind w:right="617"/>
        <w:jc w:val="center"/>
        <w:rPr>
          <w:rFonts w:asciiTheme="minorHAnsi" w:hAnsiTheme="minorHAnsi" w:cstheme="minorHAnsi"/>
          <w:b/>
          <w:iCs/>
          <w:sz w:val="16"/>
          <w:szCs w:val="18"/>
          <w:highlight w:val="yellow"/>
        </w:rPr>
      </w:pPr>
    </w:p>
    <w:p w14:paraId="43C9830E" w14:textId="69755DB3" w:rsidR="008004AC" w:rsidRDefault="008004AC" w:rsidP="009140B4">
      <w:pPr>
        <w:ind w:right="617"/>
        <w:jc w:val="center"/>
        <w:rPr>
          <w:rFonts w:asciiTheme="minorHAnsi" w:hAnsiTheme="minorHAnsi" w:cstheme="minorHAnsi"/>
          <w:b/>
          <w:iCs/>
          <w:sz w:val="16"/>
          <w:szCs w:val="18"/>
          <w:highlight w:val="yellow"/>
        </w:rPr>
      </w:pPr>
    </w:p>
    <w:p w14:paraId="56988B85" w14:textId="59EAFE31" w:rsidR="008004AC" w:rsidRDefault="008004AC" w:rsidP="009140B4">
      <w:pPr>
        <w:ind w:right="617"/>
        <w:jc w:val="center"/>
        <w:rPr>
          <w:rFonts w:asciiTheme="minorHAnsi" w:hAnsiTheme="minorHAnsi" w:cstheme="minorHAnsi"/>
          <w:b/>
          <w:iCs/>
          <w:sz w:val="16"/>
          <w:szCs w:val="18"/>
          <w:highlight w:val="yellow"/>
        </w:rPr>
      </w:pPr>
    </w:p>
    <w:p w14:paraId="272687D3" w14:textId="415979D9" w:rsidR="008004AC" w:rsidRDefault="008004AC" w:rsidP="009140B4">
      <w:pPr>
        <w:ind w:right="617"/>
        <w:jc w:val="center"/>
        <w:rPr>
          <w:rFonts w:asciiTheme="minorHAnsi" w:hAnsiTheme="minorHAnsi" w:cstheme="minorHAnsi"/>
          <w:b/>
          <w:iCs/>
          <w:sz w:val="16"/>
          <w:szCs w:val="18"/>
          <w:highlight w:val="yellow"/>
        </w:rPr>
      </w:pPr>
    </w:p>
    <w:p w14:paraId="20A4521A" w14:textId="5AEE61DF" w:rsidR="00A57A5A" w:rsidRDefault="00A57A5A" w:rsidP="009140B4">
      <w:pPr>
        <w:ind w:right="617"/>
        <w:jc w:val="center"/>
        <w:rPr>
          <w:rFonts w:asciiTheme="minorHAnsi" w:hAnsiTheme="minorHAnsi" w:cstheme="minorHAnsi"/>
          <w:b/>
          <w:iCs/>
          <w:sz w:val="16"/>
          <w:szCs w:val="18"/>
          <w:highlight w:val="yellow"/>
        </w:rPr>
      </w:pPr>
    </w:p>
    <w:p w14:paraId="062D8B38" w14:textId="308DE506" w:rsidR="00A57A5A" w:rsidRDefault="00A57A5A" w:rsidP="009140B4">
      <w:pPr>
        <w:ind w:right="617"/>
        <w:jc w:val="center"/>
        <w:rPr>
          <w:rFonts w:asciiTheme="minorHAnsi" w:hAnsiTheme="minorHAnsi" w:cstheme="minorHAnsi"/>
          <w:b/>
          <w:iCs/>
          <w:sz w:val="16"/>
          <w:szCs w:val="18"/>
          <w:highlight w:val="yellow"/>
        </w:rPr>
      </w:pPr>
    </w:p>
    <w:p w14:paraId="4E97E28F" w14:textId="33DB6E74" w:rsidR="00A57A5A" w:rsidRDefault="00A57A5A" w:rsidP="009140B4">
      <w:pPr>
        <w:ind w:right="617"/>
        <w:jc w:val="center"/>
        <w:rPr>
          <w:rFonts w:asciiTheme="minorHAnsi" w:hAnsiTheme="minorHAnsi" w:cstheme="minorHAnsi"/>
          <w:b/>
          <w:iCs/>
          <w:sz w:val="16"/>
          <w:szCs w:val="18"/>
          <w:highlight w:val="yellow"/>
        </w:rPr>
      </w:pPr>
    </w:p>
    <w:p w14:paraId="04291E34" w14:textId="38785E00" w:rsidR="00A57A5A" w:rsidRDefault="00A57A5A" w:rsidP="009140B4">
      <w:pPr>
        <w:ind w:right="617"/>
        <w:jc w:val="center"/>
        <w:rPr>
          <w:rFonts w:asciiTheme="minorHAnsi" w:hAnsiTheme="minorHAnsi" w:cstheme="minorHAnsi"/>
          <w:b/>
          <w:iCs/>
          <w:sz w:val="16"/>
          <w:szCs w:val="18"/>
          <w:highlight w:val="yellow"/>
        </w:rPr>
      </w:pPr>
    </w:p>
    <w:p w14:paraId="7CBAE6CF" w14:textId="293597F9" w:rsidR="00A57A5A" w:rsidRDefault="00A57A5A" w:rsidP="009140B4">
      <w:pPr>
        <w:ind w:right="617"/>
        <w:jc w:val="center"/>
        <w:rPr>
          <w:rFonts w:asciiTheme="minorHAnsi" w:hAnsiTheme="minorHAnsi" w:cstheme="minorHAnsi"/>
          <w:b/>
          <w:iCs/>
          <w:sz w:val="16"/>
          <w:szCs w:val="18"/>
          <w:highlight w:val="yellow"/>
        </w:rPr>
      </w:pPr>
    </w:p>
    <w:p w14:paraId="08140034" w14:textId="77777777" w:rsidR="00A57A5A" w:rsidRDefault="00A57A5A" w:rsidP="009140B4">
      <w:pPr>
        <w:ind w:right="617"/>
        <w:jc w:val="center"/>
        <w:rPr>
          <w:rFonts w:asciiTheme="minorHAnsi" w:hAnsiTheme="minorHAnsi" w:cstheme="minorHAnsi"/>
          <w:b/>
          <w:iCs/>
          <w:sz w:val="16"/>
          <w:szCs w:val="18"/>
          <w:highlight w:val="yellow"/>
        </w:rPr>
      </w:pPr>
    </w:p>
    <w:p w14:paraId="4475275F" w14:textId="5D743E34" w:rsidR="00A57A5A" w:rsidRDefault="00A57A5A" w:rsidP="009140B4">
      <w:pPr>
        <w:ind w:right="617"/>
        <w:jc w:val="center"/>
        <w:rPr>
          <w:rFonts w:asciiTheme="minorHAnsi" w:hAnsiTheme="minorHAnsi" w:cstheme="minorHAnsi"/>
          <w:b/>
          <w:iCs/>
          <w:sz w:val="16"/>
          <w:szCs w:val="18"/>
          <w:highlight w:val="yellow"/>
        </w:rPr>
      </w:pPr>
    </w:p>
    <w:p w14:paraId="4F8330CC" w14:textId="76F3EF21" w:rsidR="00A57A5A" w:rsidRDefault="00A57A5A" w:rsidP="009140B4">
      <w:pPr>
        <w:ind w:right="617"/>
        <w:jc w:val="center"/>
        <w:rPr>
          <w:rFonts w:asciiTheme="minorHAnsi" w:hAnsiTheme="minorHAnsi" w:cstheme="minorHAnsi"/>
          <w:b/>
          <w:iCs/>
          <w:sz w:val="16"/>
          <w:szCs w:val="18"/>
          <w:highlight w:val="yellow"/>
        </w:rPr>
      </w:pPr>
    </w:p>
    <w:p w14:paraId="61CAA777" w14:textId="36876CF4" w:rsidR="00A57A5A" w:rsidRDefault="00A57A5A" w:rsidP="009140B4">
      <w:pPr>
        <w:ind w:right="617"/>
        <w:jc w:val="center"/>
        <w:rPr>
          <w:rFonts w:asciiTheme="minorHAnsi" w:hAnsiTheme="minorHAnsi" w:cstheme="minorHAnsi"/>
          <w:b/>
          <w:iCs/>
          <w:sz w:val="16"/>
          <w:szCs w:val="18"/>
          <w:highlight w:val="yellow"/>
        </w:rPr>
      </w:pPr>
    </w:p>
    <w:p w14:paraId="046B95A0" w14:textId="30DF2A4A" w:rsidR="00A57A5A" w:rsidRDefault="00A57A5A" w:rsidP="009140B4">
      <w:pPr>
        <w:ind w:right="617"/>
        <w:jc w:val="center"/>
        <w:rPr>
          <w:rFonts w:asciiTheme="minorHAnsi" w:hAnsiTheme="minorHAnsi" w:cstheme="minorHAnsi"/>
          <w:b/>
          <w:iCs/>
          <w:sz w:val="16"/>
          <w:szCs w:val="18"/>
          <w:highlight w:val="yellow"/>
        </w:rPr>
      </w:pPr>
    </w:p>
    <w:p w14:paraId="49C9E661" w14:textId="5DC930C9" w:rsidR="008004AC" w:rsidRDefault="008004AC" w:rsidP="009140B4">
      <w:pPr>
        <w:ind w:right="617"/>
        <w:jc w:val="center"/>
        <w:rPr>
          <w:rFonts w:asciiTheme="minorHAnsi" w:hAnsiTheme="minorHAnsi" w:cstheme="minorHAnsi"/>
          <w:b/>
          <w:iCs/>
          <w:sz w:val="16"/>
          <w:szCs w:val="18"/>
          <w:highlight w:val="yellow"/>
        </w:rPr>
      </w:pPr>
    </w:p>
    <w:p w14:paraId="0A6165B7" w14:textId="177F3EAD" w:rsidR="008004AC" w:rsidRDefault="008004AC" w:rsidP="009140B4">
      <w:pPr>
        <w:ind w:right="617"/>
        <w:jc w:val="center"/>
        <w:rPr>
          <w:rFonts w:asciiTheme="minorHAnsi" w:hAnsiTheme="minorHAnsi" w:cstheme="minorHAnsi"/>
          <w:b/>
          <w:iCs/>
          <w:sz w:val="16"/>
          <w:szCs w:val="18"/>
          <w:highlight w:val="yellow"/>
        </w:rPr>
      </w:pPr>
    </w:p>
    <w:p w14:paraId="07942FFE" w14:textId="5B01DF24" w:rsidR="00A57A5A" w:rsidRDefault="00A57A5A" w:rsidP="009140B4">
      <w:pPr>
        <w:ind w:right="617"/>
        <w:jc w:val="center"/>
        <w:rPr>
          <w:rFonts w:asciiTheme="minorHAnsi" w:hAnsiTheme="minorHAnsi" w:cstheme="minorHAnsi"/>
          <w:b/>
          <w:iCs/>
          <w:sz w:val="16"/>
          <w:szCs w:val="18"/>
          <w:highlight w:val="yellow"/>
        </w:rPr>
      </w:pPr>
    </w:p>
    <w:p w14:paraId="71DA46EF" w14:textId="1CB87051" w:rsidR="00A57A5A" w:rsidRDefault="00A57A5A" w:rsidP="009140B4">
      <w:pPr>
        <w:ind w:right="617"/>
        <w:jc w:val="center"/>
        <w:rPr>
          <w:rFonts w:asciiTheme="minorHAnsi" w:hAnsiTheme="minorHAnsi" w:cstheme="minorHAnsi"/>
          <w:b/>
          <w:iCs/>
          <w:sz w:val="16"/>
          <w:szCs w:val="18"/>
          <w:highlight w:val="yellow"/>
        </w:rPr>
      </w:pPr>
    </w:p>
    <w:p w14:paraId="6AB9A731" w14:textId="6F5005D9" w:rsidR="00A57A5A" w:rsidRDefault="00A57A5A" w:rsidP="009140B4">
      <w:pPr>
        <w:ind w:right="617"/>
        <w:jc w:val="center"/>
        <w:rPr>
          <w:rFonts w:asciiTheme="minorHAnsi" w:hAnsiTheme="minorHAnsi" w:cstheme="minorHAnsi"/>
          <w:b/>
          <w:iCs/>
          <w:sz w:val="16"/>
          <w:szCs w:val="18"/>
          <w:highlight w:val="yellow"/>
        </w:rPr>
      </w:pPr>
    </w:p>
    <w:p w14:paraId="6BFD4A1E" w14:textId="6F115D80" w:rsidR="00A57A5A" w:rsidRDefault="00A57A5A" w:rsidP="009140B4">
      <w:pPr>
        <w:ind w:right="617"/>
        <w:jc w:val="center"/>
        <w:rPr>
          <w:rFonts w:asciiTheme="minorHAnsi" w:hAnsiTheme="minorHAnsi" w:cstheme="minorHAnsi"/>
          <w:b/>
          <w:iCs/>
          <w:sz w:val="16"/>
          <w:szCs w:val="18"/>
          <w:highlight w:val="yellow"/>
        </w:rPr>
      </w:pPr>
    </w:p>
    <w:p w14:paraId="083CFA67" w14:textId="265F017C" w:rsidR="00A57A5A" w:rsidRDefault="00A57A5A" w:rsidP="009140B4">
      <w:pPr>
        <w:ind w:right="617"/>
        <w:jc w:val="center"/>
        <w:rPr>
          <w:rFonts w:asciiTheme="minorHAnsi" w:hAnsiTheme="minorHAnsi" w:cstheme="minorHAnsi"/>
          <w:b/>
          <w:iCs/>
          <w:sz w:val="16"/>
          <w:szCs w:val="18"/>
          <w:highlight w:val="yellow"/>
        </w:rPr>
      </w:pPr>
    </w:p>
    <w:p w14:paraId="25C8B123" w14:textId="1F40634F" w:rsidR="00A57A5A" w:rsidRDefault="00A57A5A" w:rsidP="009140B4">
      <w:pPr>
        <w:ind w:right="617"/>
        <w:jc w:val="center"/>
        <w:rPr>
          <w:rFonts w:asciiTheme="minorHAnsi" w:hAnsiTheme="minorHAnsi" w:cstheme="minorHAnsi"/>
          <w:b/>
          <w:iCs/>
          <w:sz w:val="16"/>
          <w:szCs w:val="18"/>
          <w:highlight w:val="yellow"/>
        </w:rPr>
      </w:pPr>
    </w:p>
    <w:p w14:paraId="042E8E24" w14:textId="77777777" w:rsidR="00A57A5A" w:rsidRDefault="00A57A5A" w:rsidP="009140B4">
      <w:pPr>
        <w:ind w:right="617"/>
        <w:jc w:val="center"/>
        <w:rPr>
          <w:rFonts w:asciiTheme="minorHAnsi" w:hAnsiTheme="minorHAnsi" w:cstheme="minorHAnsi"/>
          <w:b/>
          <w:iCs/>
          <w:sz w:val="16"/>
          <w:szCs w:val="18"/>
          <w:highlight w:val="yellow"/>
        </w:rPr>
      </w:pPr>
    </w:p>
    <w:p w14:paraId="609F3BED" w14:textId="779DB5E9" w:rsidR="00E34A39" w:rsidRPr="00866A9B" w:rsidRDefault="00E34A39" w:rsidP="00E34A39">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t>Anexo “3”</w:t>
      </w:r>
    </w:p>
    <w:p w14:paraId="57CAE7AF" w14:textId="77777777" w:rsidR="00E34A39" w:rsidRPr="00866A9B" w:rsidRDefault="00E34A39" w:rsidP="00E34A39">
      <w:pPr>
        <w:keepNext/>
        <w:widowControl/>
        <w:numPr>
          <w:ilvl w:val="1"/>
          <w:numId w:val="27"/>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1E2716B1" w14:textId="77777777" w:rsidR="00E34A39" w:rsidRPr="00866A9B" w:rsidRDefault="00E34A39" w:rsidP="00E34A39">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C9E5047" w14:textId="77777777" w:rsidR="00E34A39" w:rsidRPr="00866A9B" w:rsidRDefault="00E34A39" w:rsidP="00E34A39">
      <w:pPr>
        <w:widowControl/>
        <w:jc w:val="both"/>
        <w:rPr>
          <w:rFonts w:asciiTheme="minorHAnsi" w:hAnsiTheme="minorHAnsi" w:cstheme="minorHAnsi"/>
          <w:b/>
          <w:color w:val="000000"/>
          <w:sz w:val="18"/>
          <w:szCs w:val="18"/>
        </w:rPr>
      </w:pPr>
    </w:p>
    <w:p w14:paraId="407A94AD" w14:textId="77777777" w:rsidR="00E34A39" w:rsidRPr="00866A9B" w:rsidRDefault="00E34A39" w:rsidP="00E34A39">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39A6855E" w14:textId="77777777" w:rsidR="00E34A39" w:rsidRPr="00866A9B" w:rsidRDefault="00E34A39" w:rsidP="00E34A39">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E34A39" w:rsidRPr="00866A9B" w14:paraId="797967CD" w14:textId="77777777" w:rsidTr="00050A2B">
        <w:tc>
          <w:tcPr>
            <w:tcW w:w="9214" w:type="dxa"/>
            <w:tcBorders>
              <w:top w:val="single" w:sz="4" w:space="0" w:color="000000"/>
              <w:left w:val="single" w:sz="4" w:space="0" w:color="000000"/>
              <w:bottom w:val="single" w:sz="4" w:space="0" w:color="000000"/>
              <w:right w:val="single" w:sz="4" w:space="0" w:color="000000"/>
            </w:tcBorders>
          </w:tcPr>
          <w:p w14:paraId="44573CCB"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61C402D3"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37AD32A4"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0A7C9D31"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69A70B95"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48744877"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300CE84E"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7A38C176"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6E62D6DB"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60D98DA9" w14:textId="77777777" w:rsidR="00E34A39" w:rsidRPr="00866A9B" w:rsidRDefault="00E34A39" w:rsidP="00050A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151C8136"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0195AEEA"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6664069F"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265EE3C5"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2154D1FD"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4E088D15"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391944FB" w14:textId="77777777" w:rsidR="00E34A39" w:rsidRPr="00866A9B" w:rsidRDefault="00E34A39" w:rsidP="00050A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9782FAC" w14:textId="77777777" w:rsidR="00E34A39" w:rsidRPr="00866A9B" w:rsidRDefault="00E34A39" w:rsidP="00050A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32C98ED6" w14:textId="77777777" w:rsidR="00E34A39" w:rsidRPr="00866A9B" w:rsidRDefault="00E34A39" w:rsidP="00050A2B">
            <w:pPr>
              <w:widowControl/>
              <w:rPr>
                <w:rFonts w:asciiTheme="minorHAnsi" w:hAnsiTheme="minorHAnsi" w:cstheme="minorHAnsi"/>
                <w:sz w:val="18"/>
                <w:szCs w:val="18"/>
                <w:lang w:val="es-ES_tradnl"/>
              </w:rPr>
            </w:pPr>
          </w:p>
        </w:tc>
      </w:tr>
    </w:tbl>
    <w:p w14:paraId="5373019F" w14:textId="77777777" w:rsidR="00E34A39" w:rsidRPr="00866A9B" w:rsidRDefault="00E34A39" w:rsidP="00E34A39">
      <w:pPr>
        <w:rPr>
          <w:rFonts w:asciiTheme="minorHAnsi" w:hAnsiTheme="minorHAnsi" w:cstheme="minorHAnsi"/>
          <w:b/>
          <w:sz w:val="18"/>
          <w:szCs w:val="18"/>
        </w:rPr>
      </w:pPr>
    </w:p>
    <w:p w14:paraId="7E12257F" w14:textId="77777777" w:rsidR="00E34A39" w:rsidRPr="00866A9B" w:rsidRDefault="00E34A39" w:rsidP="00E34A39">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19357931" w14:textId="77777777" w:rsidR="00E34A39" w:rsidRPr="00866A9B" w:rsidRDefault="00E34A39" w:rsidP="00E34A39">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E34A39" w:rsidRPr="00866A9B" w14:paraId="79C51945" w14:textId="77777777" w:rsidTr="00050A2B">
        <w:trPr>
          <w:trHeight w:val="359"/>
          <w:jc w:val="center"/>
        </w:trPr>
        <w:tc>
          <w:tcPr>
            <w:tcW w:w="9209" w:type="dxa"/>
            <w:gridSpan w:val="2"/>
          </w:tcPr>
          <w:p w14:paraId="3377109D"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E34A39" w:rsidRPr="00866A9B" w14:paraId="2D390144" w14:textId="77777777" w:rsidTr="00050A2B">
        <w:trPr>
          <w:trHeight w:val="80"/>
          <w:jc w:val="center"/>
        </w:trPr>
        <w:tc>
          <w:tcPr>
            <w:tcW w:w="9209" w:type="dxa"/>
            <w:gridSpan w:val="2"/>
          </w:tcPr>
          <w:p w14:paraId="19675BCA" w14:textId="77777777" w:rsidR="00E34A39" w:rsidRPr="00866A9B" w:rsidRDefault="00E34A39" w:rsidP="00050A2B">
            <w:pPr>
              <w:rPr>
                <w:rFonts w:asciiTheme="minorHAnsi" w:hAnsiTheme="minorHAnsi" w:cstheme="minorHAnsi"/>
                <w:sz w:val="18"/>
                <w:szCs w:val="18"/>
              </w:rPr>
            </w:pPr>
          </w:p>
        </w:tc>
      </w:tr>
      <w:tr w:rsidR="00E34A39" w:rsidRPr="00866A9B" w14:paraId="6E86B120" w14:textId="77777777" w:rsidTr="00050A2B">
        <w:trPr>
          <w:trHeight w:val="363"/>
          <w:jc w:val="center"/>
        </w:trPr>
        <w:tc>
          <w:tcPr>
            <w:tcW w:w="5054" w:type="dxa"/>
          </w:tcPr>
          <w:p w14:paraId="7EF25FF9"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3358BE3B" w14:textId="77777777" w:rsidR="00E34A39" w:rsidRPr="00866A9B" w:rsidRDefault="00E34A39" w:rsidP="00050A2B">
            <w:pPr>
              <w:rPr>
                <w:rFonts w:asciiTheme="minorHAnsi" w:hAnsiTheme="minorHAnsi" w:cstheme="minorHAnsi"/>
                <w:sz w:val="18"/>
                <w:szCs w:val="18"/>
              </w:rPr>
            </w:pPr>
          </w:p>
        </w:tc>
      </w:tr>
      <w:tr w:rsidR="00E34A39" w:rsidRPr="00866A9B" w14:paraId="5B9535CD" w14:textId="77777777" w:rsidTr="00050A2B">
        <w:trPr>
          <w:trHeight w:val="99"/>
          <w:jc w:val="center"/>
        </w:trPr>
        <w:tc>
          <w:tcPr>
            <w:tcW w:w="9209" w:type="dxa"/>
            <w:gridSpan w:val="2"/>
          </w:tcPr>
          <w:p w14:paraId="404614B5"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E34A39" w:rsidRPr="00866A9B" w14:paraId="457D9A7B" w14:textId="77777777" w:rsidTr="00050A2B">
        <w:trPr>
          <w:trHeight w:val="363"/>
          <w:jc w:val="center"/>
        </w:trPr>
        <w:tc>
          <w:tcPr>
            <w:tcW w:w="5054" w:type="dxa"/>
          </w:tcPr>
          <w:p w14:paraId="063DCF58"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0C481C98"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Fecha:</w:t>
            </w:r>
          </w:p>
        </w:tc>
      </w:tr>
      <w:tr w:rsidR="00E34A39" w:rsidRPr="00866A9B" w14:paraId="4B866C74" w14:textId="77777777" w:rsidTr="00050A2B">
        <w:trPr>
          <w:trHeight w:val="202"/>
          <w:jc w:val="center"/>
        </w:trPr>
        <w:tc>
          <w:tcPr>
            <w:tcW w:w="9209" w:type="dxa"/>
            <w:gridSpan w:val="2"/>
          </w:tcPr>
          <w:p w14:paraId="7E9C416A"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7EFB7C2C" w14:textId="77777777" w:rsidR="00E34A39" w:rsidRPr="00866A9B" w:rsidRDefault="00E34A39" w:rsidP="00E34A39">
      <w:pPr>
        <w:widowControl/>
        <w:ind w:right="618"/>
        <w:jc w:val="both"/>
        <w:rPr>
          <w:rFonts w:asciiTheme="minorHAnsi" w:hAnsiTheme="minorHAnsi" w:cstheme="minorHAnsi"/>
          <w:sz w:val="18"/>
          <w:szCs w:val="18"/>
          <w:lang w:val="es-MX" w:eastAsia="es-MX"/>
        </w:rPr>
      </w:pPr>
    </w:p>
    <w:p w14:paraId="10D7A29E" w14:textId="77777777" w:rsidR="00E34A39" w:rsidRPr="00866A9B" w:rsidRDefault="00E34A39" w:rsidP="00E34A39">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182FB2BF" w14:textId="78E8FD3C" w:rsidR="00B074F2" w:rsidRDefault="00E34A39" w:rsidP="00B074F2">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D47DB50" w14:textId="77777777" w:rsidR="00B074F2" w:rsidRDefault="00B074F2" w:rsidP="00B074F2">
      <w:pPr>
        <w:ind w:right="617"/>
        <w:jc w:val="center"/>
        <w:rPr>
          <w:rFonts w:asciiTheme="minorHAnsi" w:hAnsiTheme="minorHAnsi" w:cstheme="minorHAnsi"/>
          <w:iCs/>
          <w:sz w:val="18"/>
          <w:szCs w:val="18"/>
        </w:rPr>
      </w:pPr>
    </w:p>
    <w:p w14:paraId="0F4225DF" w14:textId="084D4A80" w:rsidR="00A57A5A" w:rsidRPr="00B074F2" w:rsidRDefault="00E34A39" w:rsidP="00B074F2">
      <w:pPr>
        <w:ind w:right="617"/>
        <w:jc w:val="center"/>
        <w:rPr>
          <w:rFonts w:asciiTheme="minorHAnsi" w:hAnsiTheme="minorHAnsi" w:cstheme="minorHAnsi"/>
          <w:iCs/>
          <w:sz w:val="18"/>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3D3976A3"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0A566521"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427083B5"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61EEAEE5"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84742E" w:rsidRDefault="009140B4" w:rsidP="009140B4">
      <w:pPr>
        <w:pStyle w:val="Textoindependiente"/>
        <w:ind w:right="708"/>
        <w:jc w:val="center"/>
        <w:rPr>
          <w:rFonts w:asciiTheme="minorHAnsi" w:hAnsiTheme="minorHAnsi" w:cstheme="minorHAnsi"/>
          <w:sz w:val="16"/>
          <w:szCs w:val="18"/>
        </w:rPr>
      </w:pPr>
      <w:r w:rsidRPr="0084742E">
        <w:rPr>
          <w:rFonts w:asciiTheme="minorHAnsi" w:hAnsiTheme="minorHAnsi" w:cstheme="minorHAnsi"/>
          <w:sz w:val="16"/>
          <w:szCs w:val="18"/>
        </w:rPr>
        <w:t xml:space="preserve">Anexo “4” </w:t>
      </w:r>
    </w:p>
    <w:p w14:paraId="2176E253" w14:textId="77777777" w:rsidR="009140B4" w:rsidRPr="0084742E" w:rsidRDefault="009140B4" w:rsidP="009140B4">
      <w:pPr>
        <w:ind w:left="1134" w:right="617" w:hanging="1134"/>
        <w:jc w:val="center"/>
        <w:rPr>
          <w:rFonts w:asciiTheme="minorHAnsi" w:hAnsiTheme="minorHAnsi" w:cstheme="minorHAnsi"/>
          <w:b/>
          <w:sz w:val="16"/>
          <w:szCs w:val="18"/>
          <w:lang w:val="pt-BR"/>
        </w:rPr>
      </w:pPr>
      <w:r w:rsidRPr="0084742E">
        <w:rPr>
          <w:rFonts w:asciiTheme="minorHAnsi" w:hAnsiTheme="minorHAnsi" w:cstheme="minorHAnsi"/>
          <w:b/>
          <w:sz w:val="16"/>
          <w:szCs w:val="18"/>
          <w:lang w:val="pt-BR"/>
        </w:rPr>
        <w:t xml:space="preserve">“Cédula de ofertas económicas” </w:t>
      </w:r>
    </w:p>
    <w:p w14:paraId="68D55CA5" w14:textId="77777777" w:rsidR="009140B4" w:rsidRPr="0084742E" w:rsidRDefault="009140B4" w:rsidP="009140B4">
      <w:pPr>
        <w:ind w:right="708"/>
        <w:jc w:val="center"/>
        <w:rPr>
          <w:rFonts w:asciiTheme="minorHAnsi" w:hAnsiTheme="minorHAnsi" w:cstheme="minorHAnsi"/>
          <w:b/>
          <w:color w:val="000000"/>
          <w:sz w:val="16"/>
          <w:szCs w:val="18"/>
        </w:rPr>
      </w:pPr>
      <w:r w:rsidRPr="0084742E">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84742E"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84742E">
        <w:rPr>
          <w:rFonts w:asciiTheme="minorHAnsi" w:hAnsiTheme="minorHAnsi" w:cstheme="minorHAnsi"/>
          <w:sz w:val="16"/>
          <w:szCs w:val="18"/>
        </w:rPr>
        <w:t>1.</w:t>
      </w:r>
      <w:r w:rsidRPr="0084742E">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5A438099" w14:textId="39D658B5" w:rsidR="00B02DDD" w:rsidRDefault="00B02DDD" w:rsidP="002C5136">
      <w:pPr>
        <w:tabs>
          <w:tab w:val="left" w:pos="6804"/>
        </w:tabs>
        <w:ind w:right="617"/>
        <w:jc w:val="both"/>
        <w:rPr>
          <w:rFonts w:asciiTheme="minorHAnsi" w:hAnsiTheme="minorHAnsi" w:cstheme="minorHAnsi"/>
          <w:b/>
          <w:sz w:val="18"/>
          <w:szCs w:val="18"/>
        </w:rPr>
      </w:pP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4"/>
        <w:gridCol w:w="2238"/>
        <w:gridCol w:w="1444"/>
        <w:gridCol w:w="1179"/>
        <w:gridCol w:w="1328"/>
        <w:gridCol w:w="1471"/>
      </w:tblGrid>
      <w:tr w:rsidR="001529F6" w:rsidRPr="00866A9B" w14:paraId="67D1C109" w14:textId="77777777" w:rsidTr="00766AA8">
        <w:trPr>
          <w:trHeight w:hRule="exact" w:val="461"/>
          <w:jc w:val="center"/>
        </w:trPr>
        <w:tc>
          <w:tcPr>
            <w:tcW w:w="437" w:type="pct"/>
            <w:shd w:val="clear" w:color="auto" w:fill="D9D9D9"/>
            <w:vAlign w:val="center"/>
          </w:tcPr>
          <w:p w14:paraId="14B9E063"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Partida</w:t>
            </w:r>
          </w:p>
        </w:tc>
        <w:tc>
          <w:tcPr>
            <w:tcW w:w="1333" w:type="pct"/>
            <w:shd w:val="clear" w:color="auto" w:fill="D9D9D9"/>
            <w:vAlign w:val="center"/>
          </w:tcPr>
          <w:p w14:paraId="39E1E595" w14:textId="77777777" w:rsidR="001529F6" w:rsidRPr="003522FD" w:rsidRDefault="001529F6" w:rsidP="0048208E">
            <w:pPr>
              <w:autoSpaceDE w:val="0"/>
              <w:autoSpaceDN w:val="0"/>
              <w:adjustRightInd w:val="0"/>
              <w:jc w:val="center"/>
              <w:rPr>
                <w:rFonts w:asciiTheme="minorHAnsi" w:hAnsiTheme="minorHAnsi" w:cstheme="minorHAnsi"/>
                <w:b/>
                <w:sz w:val="16"/>
                <w:szCs w:val="18"/>
              </w:rPr>
            </w:pPr>
            <w:r w:rsidRPr="003522FD">
              <w:rPr>
                <w:rFonts w:asciiTheme="minorHAnsi" w:hAnsiTheme="minorHAnsi" w:cstheme="minorHAnsi"/>
                <w:b/>
                <w:sz w:val="16"/>
                <w:szCs w:val="18"/>
              </w:rPr>
              <w:t>Descripción a detalle del bien</w:t>
            </w:r>
          </w:p>
        </w:tc>
        <w:tc>
          <w:tcPr>
            <w:tcW w:w="860" w:type="pct"/>
            <w:shd w:val="clear" w:color="auto" w:fill="D9D9D9"/>
            <w:vAlign w:val="center"/>
          </w:tcPr>
          <w:p w14:paraId="2A315C62"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Unidad de Medida</w:t>
            </w:r>
          </w:p>
        </w:tc>
        <w:tc>
          <w:tcPr>
            <w:tcW w:w="702" w:type="pct"/>
            <w:shd w:val="clear" w:color="auto" w:fill="D9D9D9"/>
            <w:vAlign w:val="center"/>
          </w:tcPr>
          <w:p w14:paraId="42B1F644"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Cantidad</w:t>
            </w:r>
          </w:p>
        </w:tc>
        <w:tc>
          <w:tcPr>
            <w:tcW w:w="791" w:type="pct"/>
            <w:shd w:val="clear" w:color="auto" w:fill="D9D9D9"/>
          </w:tcPr>
          <w:p w14:paraId="4041604D"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Precio Unitario antes de IVA</w:t>
            </w:r>
          </w:p>
        </w:tc>
        <w:tc>
          <w:tcPr>
            <w:tcW w:w="876" w:type="pct"/>
            <w:shd w:val="clear" w:color="auto" w:fill="D9D9D9"/>
          </w:tcPr>
          <w:p w14:paraId="27183C65"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Precio Total antes de IVA</w:t>
            </w:r>
          </w:p>
        </w:tc>
      </w:tr>
      <w:tr w:rsidR="00A37EB4" w:rsidRPr="00866A9B" w14:paraId="582798DF" w14:textId="77777777" w:rsidTr="00056D21">
        <w:trPr>
          <w:trHeight w:hRule="exact" w:val="249"/>
          <w:jc w:val="center"/>
        </w:trPr>
        <w:tc>
          <w:tcPr>
            <w:tcW w:w="437" w:type="pct"/>
            <w:tcBorders>
              <w:top w:val="dotted" w:sz="4" w:space="0" w:color="auto"/>
              <w:left w:val="dotted" w:sz="4" w:space="0" w:color="auto"/>
              <w:bottom w:val="dotted" w:sz="4" w:space="0" w:color="auto"/>
              <w:right w:val="dotted" w:sz="4" w:space="0" w:color="auto"/>
            </w:tcBorders>
            <w:shd w:val="clear" w:color="auto" w:fill="auto"/>
          </w:tcPr>
          <w:p w14:paraId="74E76802" w14:textId="15479C1F" w:rsidR="00A37EB4" w:rsidRPr="00A37EB4" w:rsidRDefault="00A37EB4" w:rsidP="00A37EB4">
            <w:pPr>
              <w:jc w:val="center"/>
              <w:rPr>
                <w:rFonts w:asciiTheme="minorHAnsi" w:hAnsiTheme="minorHAnsi" w:cstheme="minorHAnsi"/>
                <w:sz w:val="16"/>
                <w:szCs w:val="16"/>
              </w:rPr>
            </w:pPr>
            <w:r w:rsidRPr="00A37EB4">
              <w:rPr>
                <w:rFonts w:asciiTheme="minorHAnsi" w:hAnsiTheme="minorHAnsi" w:cstheme="minorHAnsi"/>
                <w:color w:val="000000"/>
                <w:sz w:val="16"/>
                <w:szCs w:val="16"/>
              </w:rPr>
              <w:t>1</w:t>
            </w:r>
          </w:p>
        </w:tc>
        <w:tc>
          <w:tcPr>
            <w:tcW w:w="1333" w:type="pct"/>
            <w:vAlign w:val="center"/>
          </w:tcPr>
          <w:p w14:paraId="57641C20" w14:textId="77777777" w:rsidR="00A37EB4" w:rsidRDefault="00A37EB4" w:rsidP="00A37EB4">
            <w:pPr>
              <w:autoSpaceDE w:val="0"/>
              <w:autoSpaceDN w:val="0"/>
              <w:adjustRightInd w:val="0"/>
              <w:jc w:val="both"/>
              <w:rPr>
                <w:rFonts w:ascii="Calibri" w:hAnsi="Calibri" w:cs="Calibri"/>
                <w:sz w:val="16"/>
                <w:szCs w:val="16"/>
              </w:rPr>
            </w:pPr>
            <w:r w:rsidRPr="008B3463">
              <w:rPr>
                <w:rFonts w:ascii="Calibri" w:hAnsi="Calibri" w:cs="Calibri"/>
                <w:b/>
                <w:sz w:val="16"/>
                <w:szCs w:val="16"/>
              </w:rPr>
              <w:t xml:space="preserve">Cámara inteligente 3D </w:t>
            </w:r>
            <w:proofErr w:type="spellStart"/>
            <w:r w:rsidRPr="008B3463">
              <w:rPr>
                <w:rFonts w:ascii="Calibri" w:hAnsi="Calibri" w:cs="Calibri"/>
                <w:b/>
                <w:sz w:val="16"/>
                <w:szCs w:val="16"/>
              </w:rPr>
              <w:t>Mech</w:t>
            </w:r>
            <w:proofErr w:type="spellEnd"/>
            <w:r w:rsidRPr="008B3463">
              <w:rPr>
                <w:rFonts w:ascii="Calibri" w:hAnsi="Calibri" w:cs="Calibri"/>
                <w:b/>
                <w:sz w:val="16"/>
                <w:szCs w:val="16"/>
              </w:rPr>
              <w:t xml:space="preserve"> </w:t>
            </w:r>
            <w:proofErr w:type="spellStart"/>
            <w:r w:rsidRPr="008B3463">
              <w:rPr>
                <w:rFonts w:ascii="Calibri" w:hAnsi="Calibri" w:cs="Calibri"/>
                <w:b/>
                <w:sz w:val="16"/>
                <w:szCs w:val="16"/>
              </w:rPr>
              <w:t>Eye</w:t>
            </w:r>
            <w:proofErr w:type="spellEnd"/>
            <w:r w:rsidRPr="00505978">
              <w:rPr>
                <w:rFonts w:ascii="Calibri" w:hAnsi="Calibri" w:cs="Calibri"/>
                <w:sz w:val="16"/>
                <w:szCs w:val="16"/>
              </w:rPr>
              <w:t xml:space="preserve"> Modelo PRO M-V4D1200M, tecnología de proyección de luz estructurada con chasis industrial grado de protección IP65, alimentación a 24v DC.</w:t>
            </w:r>
          </w:p>
          <w:p w14:paraId="3697DF67" w14:textId="77777777" w:rsidR="00A37EB4" w:rsidRPr="00505978" w:rsidRDefault="00A37EB4" w:rsidP="00A37EB4">
            <w:pPr>
              <w:autoSpaceDE w:val="0"/>
              <w:autoSpaceDN w:val="0"/>
              <w:adjustRightInd w:val="0"/>
              <w:jc w:val="both"/>
              <w:rPr>
                <w:rFonts w:ascii="Calibri" w:hAnsi="Calibri" w:cs="Calibri"/>
                <w:sz w:val="16"/>
                <w:szCs w:val="16"/>
              </w:rPr>
            </w:pPr>
          </w:p>
          <w:p w14:paraId="7B623BD8" w14:textId="77777777" w:rsidR="00A37EB4" w:rsidRPr="00505978" w:rsidRDefault="00A37EB4" w:rsidP="00A37EB4">
            <w:pPr>
              <w:autoSpaceDE w:val="0"/>
              <w:autoSpaceDN w:val="0"/>
              <w:adjustRightInd w:val="0"/>
              <w:jc w:val="both"/>
              <w:rPr>
                <w:rFonts w:ascii="Calibri" w:hAnsi="Calibri" w:cs="Calibri"/>
                <w:sz w:val="16"/>
                <w:szCs w:val="16"/>
                <w:lang w:val="en-US"/>
              </w:rPr>
            </w:pPr>
            <w:proofErr w:type="spellStart"/>
            <w:r w:rsidRPr="00505978">
              <w:rPr>
                <w:rFonts w:ascii="Calibri" w:hAnsi="Calibri" w:cs="Calibri"/>
                <w:sz w:val="16"/>
                <w:szCs w:val="16"/>
                <w:lang w:val="en-US"/>
              </w:rPr>
              <w:t>Incluye</w:t>
            </w:r>
            <w:proofErr w:type="spellEnd"/>
            <w:r w:rsidRPr="00505978">
              <w:rPr>
                <w:rFonts w:ascii="Calibri" w:hAnsi="Calibri" w:cs="Calibri"/>
                <w:sz w:val="16"/>
                <w:szCs w:val="16"/>
                <w:lang w:val="en-US"/>
              </w:rPr>
              <w:t>:</w:t>
            </w:r>
          </w:p>
          <w:p w14:paraId="029ECDFA" w14:textId="77777777" w:rsidR="00A37EB4" w:rsidRPr="00505978" w:rsidRDefault="00A37EB4" w:rsidP="00A37EB4">
            <w:pPr>
              <w:autoSpaceDE w:val="0"/>
              <w:autoSpaceDN w:val="0"/>
              <w:adjustRightInd w:val="0"/>
              <w:ind w:hanging="102"/>
              <w:jc w:val="both"/>
              <w:rPr>
                <w:rFonts w:ascii="Calibri" w:hAnsi="Calibri" w:cs="Calibri"/>
                <w:sz w:val="16"/>
                <w:szCs w:val="16"/>
                <w:lang w:val="en-US"/>
              </w:rPr>
            </w:pPr>
            <w:r w:rsidRPr="00505978">
              <w:rPr>
                <w:rFonts w:ascii="Calibri" w:hAnsi="Calibri" w:cs="Calibri"/>
                <w:sz w:val="16"/>
                <w:szCs w:val="16"/>
                <w:lang w:val="en-US"/>
              </w:rPr>
              <w:t>•</w:t>
            </w:r>
            <w:r w:rsidRPr="00505978">
              <w:rPr>
                <w:rFonts w:ascii="Calibri" w:hAnsi="Calibri" w:cs="Calibri"/>
                <w:sz w:val="16"/>
                <w:szCs w:val="16"/>
                <w:lang w:val="en-US"/>
              </w:rPr>
              <w:tab/>
              <w:t>3D Smart Camera PRO M</w:t>
            </w:r>
          </w:p>
          <w:p w14:paraId="215090B7" w14:textId="77777777" w:rsidR="00A37EB4" w:rsidRPr="00505978" w:rsidRDefault="00A37EB4" w:rsidP="00A37EB4">
            <w:pPr>
              <w:autoSpaceDE w:val="0"/>
              <w:autoSpaceDN w:val="0"/>
              <w:adjustRightInd w:val="0"/>
              <w:ind w:hanging="102"/>
              <w:jc w:val="both"/>
              <w:rPr>
                <w:rFonts w:ascii="Calibri" w:hAnsi="Calibri" w:cs="Calibri"/>
                <w:sz w:val="16"/>
                <w:szCs w:val="16"/>
                <w:lang w:val="en-US"/>
              </w:rPr>
            </w:pPr>
            <w:r w:rsidRPr="00505978">
              <w:rPr>
                <w:rFonts w:ascii="Calibri" w:hAnsi="Calibri" w:cs="Calibri"/>
                <w:sz w:val="16"/>
                <w:szCs w:val="16"/>
                <w:lang w:val="en-US"/>
              </w:rPr>
              <w:t>•</w:t>
            </w:r>
            <w:r w:rsidRPr="00505978">
              <w:rPr>
                <w:rFonts w:ascii="Calibri" w:hAnsi="Calibri" w:cs="Calibri"/>
                <w:sz w:val="16"/>
                <w:szCs w:val="16"/>
                <w:lang w:val="en-US"/>
              </w:rPr>
              <w:tab/>
              <w:t>Authorized 3D Vision Software: Mech-Vision</w:t>
            </w:r>
          </w:p>
          <w:p w14:paraId="2ACC8C5C" w14:textId="77777777" w:rsidR="00A37EB4" w:rsidRPr="00505978" w:rsidRDefault="00A37EB4" w:rsidP="00A37EB4">
            <w:pPr>
              <w:autoSpaceDE w:val="0"/>
              <w:autoSpaceDN w:val="0"/>
              <w:adjustRightInd w:val="0"/>
              <w:ind w:hanging="102"/>
              <w:jc w:val="both"/>
              <w:rPr>
                <w:rFonts w:ascii="Calibri" w:hAnsi="Calibri" w:cs="Calibri"/>
                <w:sz w:val="16"/>
                <w:szCs w:val="16"/>
                <w:lang w:val="en-US"/>
              </w:rPr>
            </w:pPr>
            <w:r w:rsidRPr="00505978">
              <w:rPr>
                <w:rFonts w:ascii="Calibri" w:hAnsi="Calibri" w:cs="Calibri"/>
                <w:sz w:val="16"/>
                <w:szCs w:val="16"/>
                <w:lang w:val="en-US"/>
              </w:rPr>
              <w:t>•</w:t>
            </w:r>
            <w:r w:rsidRPr="00505978">
              <w:rPr>
                <w:rFonts w:ascii="Calibri" w:hAnsi="Calibri" w:cs="Calibri"/>
                <w:sz w:val="16"/>
                <w:szCs w:val="16"/>
                <w:lang w:val="en-US"/>
              </w:rPr>
              <w:tab/>
              <w:t>Authorized Intelligent Robot Programming Software: Mech-Viz</w:t>
            </w:r>
          </w:p>
          <w:p w14:paraId="043161AB" w14:textId="77777777" w:rsidR="00A37EB4" w:rsidRPr="00505978" w:rsidRDefault="00A37EB4" w:rsidP="00A37EB4">
            <w:pPr>
              <w:autoSpaceDE w:val="0"/>
              <w:autoSpaceDN w:val="0"/>
              <w:adjustRightInd w:val="0"/>
              <w:ind w:hanging="102"/>
              <w:jc w:val="both"/>
              <w:rPr>
                <w:rFonts w:ascii="Calibri" w:hAnsi="Calibri" w:cs="Calibri"/>
                <w:sz w:val="16"/>
                <w:szCs w:val="16"/>
              </w:rPr>
            </w:pPr>
            <w:r w:rsidRPr="00505978">
              <w:rPr>
                <w:rFonts w:ascii="Calibri" w:hAnsi="Calibri" w:cs="Calibri"/>
                <w:sz w:val="16"/>
                <w:szCs w:val="16"/>
              </w:rPr>
              <w:t>•</w:t>
            </w:r>
            <w:r w:rsidRPr="00505978">
              <w:rPr>
                <w:rFonts w:ascii="Calibri" w:hAnsi="Calibri" w:cs="Calibri"/>
                <w:sz w:val="16"/>
                <w:szCs w:val="16"/>
              </w:rPr>
              <w:tab/>
            </w:r>
            <w:proofErr w:type="spellStart"/>
            <w:r w:rsidRPr="00505978">
              <w:rPr>
                <w:rFonts w:ascii="Calibri" w:hAnsi="Calibri" w:cs="Calibri"/>
                <w:sz w:val="16"/>
                <w:szCs w:val="16"/>
              </w:rPr>
              <w:t>Calibration</w:t>
            </w:r>
            <w:proofErr w:type="spellEnd"/>
            <w:r w:rsidRPr="00505978">
              <w:rPr>
                <w:rFonts w:ascii="Calibri" w:hAnsi="Calibri" w:cs="Calibri"/>
                <w:sz w:val="16"/>
                <w:szCs w:val="16"/>
              </w:rPr>
              <w:t xml:space="preserve"> </w:t>
            </w:r>
            <w:proofErr w:type="spellStart"/>
            <w:r w:rsidRPr="00505978">
              <w:rPr>
                <w:rFonts w:ascii="Calibri" w:hAnsi="Calibri" w:cs="Calibri"/>
                <w:sz w:val="16"/>
                <w:szCs w:val="16"/>
              </w:rPr>
              <w:t>Board</w:t>
            </w:r>
            <w:proofErr w:type="spellEnd"/>
          </w:p>
          <w:p w14:paraId="757C9218" w14:textId="77777777" w:rsidR="00A37EB4" w:rsidRDefault="00A37EB4" w:rsidP="00A37EB4">
            <w:pPr>
              <w:tabs>
                <w:tab w:val="left" w:pos="1026"/>
              </w:tabs>
              <w:ind w:hanging="102"/>
              <w:rPr>
                <w:rFonts w:ascii="Calibri" w:hAnsi="Calibri" w:cs="Calibri"/>
                <w:sz w:val="16"/>
                <w:szCs w:val="16"/>
                <w:lang w:val="es-MX"/>
              </w:rPr>
            </w:pPr>
            <w:r w:rsidRPr="00505978">
              <w:rPr>
                <w:rFonts w:ascii="Calibri" w:hAnsi="Calibri" w:cs="Calibri"/>
                <w:sz w:val="16"/>
                <w:szCs w:val="16"/>
              </w:rPr>
              <w:t>•</w:t>
            </w:r>
            <w:r w:rsidRPr="00505978">
              <w:rPr>
                <w:rFonts w:ascii="Calibri" w:hAnsi="Calibri" w:cs="Calibri"/>
                <w:sz w:val="16"/>
                <w:szCs w:val="16"/>
              </w:rPr>
              <w:tab/>
              <w:t>Curso de capacitación</w:t>
            </w:r>
            <w:r w:rsidRPr="00505978">
              <w:rPr>
                <w:rFonts w:ascii="Calibri" w:hAnsi="Calibri" w:cs="Calibri"/>
                <w:sz w:val="16"/>
                <w:szCs w:val="16"/>
                <w:lang w:val="es-MX"/>
              </w:rPr>
              <w:t xml:space="preserve">  </w:t>
            </w:r>
          </w:p>
          <w:p w14:paraId="3CC80348" w14:textId="423CF383" w:rsidR="00A37EB4" w:rsidRPr="00A64752" w:rsidRDefault="00A37EB4" w:rsidP="00A37EB4">
            <w:pPr>
              <w:rPr>
                <w:rFonts w:asciiTheme="minorHAnsi" w:hAnsiTheme="minorHAnsi" w:cstheme="minorHAnsi"/>
                <w:color w:val="000000"/>
                <w:sz w:val="16"/>
                <w:szCs w:val="16"/>
                <w:highlight w:val="magenta"/>
                <w:lang w:val="es-MX"/>
              </w:rPr>
            </w:pPr>
          </w:p>
        </w:tc>
        <w:tc>
          <w:tcPr>
            <w:tcW w:w="860" w:type="pct"/>
            <w:vAlign w:val="center"/>
          </w:tcPr>
          <w:p w14:paraId="46FD8CAB" w14:textId="77777777" w:rsidR="00A37EB4" w:rsidRPr="00505978" w:rsidRDefault="00A37EB4" w:rsidP="00A37EB4">
            <w:pPr>
              <w:jc w:val="center"/>
              <w:rPr>
                <w:rFonts w:ascii="Calibri" w:hAnsi="Calibri" w:cs="Calibri"/>
                <w:sz w:val="16"/>
                <w:szCs w:val="16"/>
                <w:lang w:val="en-US"/>
              </w:rPr>
            </w:pPr>
            <w:r w:rsidRPr="00505978">
              <w:rPr>
                <w:rFonts w:ascii="Calibri" w:hAnsi="Calibri" w:cs="Calibri"/>
                <w:sz w:val="16"/>
                <w:szCs w:val="16"/>
                <w:lang w:val="en-US"/>
              </w:rPr>
              <w:t>Equipo</w:t>
            </w:r>
          </w:p>
          <w:p w14:paraId="6032A544" w14:textId="3520B142" w:rsidR="00A37EB4" w:rsidRPr="00583610" w:rsidRDefault="00A37EB4" w:rsidP="00A37EB4">
            <w:pPr>
              <w:jc w:val="center"/>
              <w:rPr>
                <w:rFonts w:asciiTheme="minorHAnsi" w:hAnsiTheme="minorHAnsi" w:cstheme="minorHAnsi"/>
                <w:color w:val="000000"/>
                <w:sz w:val="16"/>
                <w:szCs w:val="16"/>
                <w:lang w:val="es-MX"/>
              </w:rPr>
            </w:pPr>
          </w:p>
        </w:tc>
        <w:tc>
          <w:tcPr>
            <w:tcW w:w="702" w:type="pct"/>
            <w:vAlign w:val="center"/>
          </w:tcPr>
          <w:p w14:paraId="080A4FF8" w14:textId="77777777" w:rsidR="00A37EB4" w:rsidRPr="00505978" w:rsidRDefault="00A37EB4" w:rsidP="00A37EB4">
            <w:pPr>
              <w:jc w:val="center"/>
              <w:rPr>
                <w:rFonts w:ascii="Calibri" w:hAnsi="Calibri" w:cs="Calibri"/>
                <w:sz w:val="16"/>
                <w:szCs w:val="16"/>
                <w:lang w:val="en-US"/>
              </w:rPr>
            </w:pPr>
            <w:r w:rsidRPr="00505978">
              <w:rPr>
                <w:rFonts w:ascii="Calibri" w:hAnsi="Calibri" w:cs="Calibri"/>
                <w:sz w:val="16"/>
                <w:szCs w:val="16"/>
                <w:lang w:val="en-US"/>
              </w:rPr>
              <w:t>1</w:t>
            </w:r>
          </w:p>
          <w:p w14:paraId="11FAFFD1" w14:textId="5CE76BD5" w:rsidR="00A37EB4" w:rsidRPr="00583610" w:rsidRDefault="00A37EB4" w:rsidP="00A37EB4">
            <w:pPr>
              <w:jc w:val="center"/>
              <w:rPr>
                <w:rFonts w:asciiTheme="minorHAnsi" w:hAnsiTheme="minorHAnsi" w:cstheme="minorHAnsi"/>
                <w:color w:val="000000"/>
                <w:sz w:val="16"/>
                <w:szCs w:val="16"/>
                <w:lang w:val="es-MX"/>
              </w:rPr>
            </w:pPr>
          </w:p>
        </w:tc>
        <w:tc>
          <w:tcPr>
            <w:tcW w:w="791" w:type="pct"/>
            <w:vAlign w:val="center"/>
          </w:tcPr>
          <w:p w14:paraId="6534ADCB" w14:textId="77777777" w:rsidR="00A37EB4" w:rsidRPr="00583610" w:rsidRDefault="00A37EB4" w:rsidP="00A37EB4">
            <w:pPr>
              <w:jc w:val="center"/>
              <w:rPr>
                <w:rFonts w:asciiTheme="minorHAnsi" w:hAnsiTheme="minorHAnsi" w:cstheme="minorHAnsi"/>
                <w:sz w:val="16"/>
                <w:szCs w:val="16"/>
              </w:rPr>
            </w:pPr>
            <w:r w:rsidRPr="00583610">
              <w:rPr>
                <w:rFonts w:asciiTheme="minorHAnsi" w:hAnsiTheme="minorHAnsi" w:cstheme="minorHAnsi"/>
                <w:sz w:val="16"/>
                <w:szCs w:val="16"/>
              </w:rPr>
              <w:t>$</w:t>
            </w:r>
          </w:p>
        </w:tc>
        <w:tc>
          <w:tcPr>
            <w:tcW w:w="876" w:type="pct"/>
            <w:vAlign w:val="center"/>
          </w:tcPr>
          <w:p w14:paraId="30FC3FC8" w14:textId="77777777" w:rsidR="00A37EB4" w:rsidRPr="003522FD" w:rsidRDefault="00A37EB4" w:rsidP="00A37EB4">
            <w:pPr>
              <w:jc w:val="center"/>
              <w:rPr>
                <w:rFonts w:asciiTheme="minorHAnsi" w:hAnsiTheme="minorHAnsi" w:cstheme="minorHAnsi"/>
                <w:sz w:val="16"/>
                <w:szCs w:val="16"/>
              </w:rPr>
            </w:pPr>
            <w:r w:rsidRPr="003522FD">
              <w:rPr>
                <w:rFonts w:asciiTheme="minorHAnsi" w:hAnsiTheme="minorHAnsi" w:cstheme="minorHAnsi"/>
                <w:sz w:val="16"/>
                <w:szCs w:val="16"/>
              </w:rPr>
              <w:t>$</w:t>
            </w:r>
          </w:p>
        </w:tc>
      </w:tr>
      <w:tr w:rsidR="00A37EB4" w:rsidRPr="00866A9B" w14:paraId="28EB3A4C" w14:textId="77777777" w:rsidTr="00056D21">
        <w:trPr>
          <w:trHeight w:hRule="exact" w:val="232"/>
          <w:jc w:val="center"/>
        </w:trPr>
        <w:tc>
          <w:tcPr>
            <w:tcW w:w="437" w:type="pct"/>
            <w:tcBorders>
              <w:top w:val="dotted" w:sz="4" w:space="0" w:color="auto"/>
              <w:left w:val="dotted" w:sz="4" w:space="0" w:color="auto"/>
              <w:bottom w:val="dotted" w:sz="4" w:space="0" w:color="auto"/>
              <w:right w:val="dotted" w:sz="4" w:space="0" w:color="auto"/>
            </w:tcBorders>
            <w:shd w:val="clear" w:color="auto" w:fill="auto"/>
          </w:tcPr>
          <w:p w14:paraId="02208C37" w14:textId="695F980A" w:rsidR="00A37EB4" w:rsidRPr="00A37EB4" w:rsidRDefault="00A37EB4" w:rsidP="00A37EB4">
            <w:pPr>
              <w:jc w:val="center"/>
              <w:rPr>
                <w:rFonts w:asciiTheme="minorHAnsi" w:hAnsiTheme="minorHAnsi" w:cstheme="minorHAnsi"/>
                <w:sz w:val="16"/>
                <w:szCs w:val="16"/>
              </w:rPr>
            </w:pPr>
            <w:r w:rsidRPr="00A37EB4">
              <w:rPr>
                <w:rFonts w:asciiTheme="minorHAnsi" w:hAnsiTheme="minorHAnsi" w:cstheme="minorHAnsi"/>
                <w:color w:val="000000"/>
                <w:sz w:val="16"/>
                <w:szCs w:val="16"/>
              </w:rPr>
              <w:t>2</w:t>
            </w:r>
          </w:p>
        </w:tc>
        <w:tc>
          <w:tcPr>
            <w:tcW w:w="1333" w:type="pct"/>
            <w:vAlign w:val="center"/>
          </w:tcPr>
          <w:p w14:paraId="729170CE" w14:textId="0EAA9A63" w:rsidR="00A37EB4" w:rsidRPr="00A64752" w:rsidRDefault="00A37EB4" w:rsidP="00A37EB4">
            <w:pPr>
              <w:rPr>
                <w:rFonts w:asciiTheme="minorHAnsi" w:hAnsiTheme="minorHAnsi" w:cstheme="minorHAnsi"/>
                <w:color w:val="000000"/>
                <w:sz w:val="16"/>
                <w:szCs w:val="16"/>
                <w:highlight w:val="magenta"/>
                <w:lang w:val="es-MX"/>
              </w:rPr>
            </w:pPr>
            <w:r w:rsidRPr="008B3463">
              <w:rPr>
                <w:rFonts w:ascii="Calibri" w:hAnsi="Calibri" w:cs="Calibri"/>
                <w:b/>
                <w:sz w:val="16"/>
                <w:szCs w:val="16"/>
                <w:lang w:val="es-MX"/>
              </w:rPr>
              <w:t>Durómetro analógico de banco</w:t>
            </w:r>
            <w:r w:rsidRPr="00505978">
              <w:rPr>
                <w:rFonts w:ascii="Calibri" w:hAnsi="Calibri" w:cs="Calibri"/>
                <w:sz w:val="16"/>
                <w:szCs w:val="16"/>
                <w:lang w:val="es-MX"/>
              </w:rPr>
              <w:t xml:space="preserve"> HR 150 (</w:t>
            </w:r>
            <w:proofErr w:type="spellStart"/>
            <w:r w:rsidRPr="00505978">
              <w:rPr>
                <w:rFonts w:ascii="Calibri" w:hAnsi="Calibri" w:cs="Calibri"/>
                <w:sz w:val="16"/>
                <w:szCs w:val="16"/>
                <w:lang w:val="es-MX"/>
              </w:rPr>
              <w:t>weston</w:t>
            </w:r>
            <w:proofErr w:type="spellEnd"/>
            <w:r w:rsidRPr="00505978">
              <w:rPr>
                <w:rFonts w:ascii="Calibri" w:hAnsi="Calibri" w:cs="Calibri"/>
                <w:sz w:val="16"/>
                <w:szCs w:val="16"/>
                <w:lang w:val="es-MX"/>
              </w:rPr>
              <w:t xml:space="preserve"> Probador de dureza STW-HR150)    </w:t>
            </w:r>
          </w:p>
        </w:tc>
        <w:tc>
          <w:tcPr>
            <w:tcW w:w="860" w:type="pct"/>
            <w:vAlign w:val="center"/>
          </w:tcPr>
          <w:p w14:paraId="50A17A5B" w14:textId="41F191C5" w:rsidR="00A37EB4" w:rsidRPr="00583610" w:rsidRDefault="00A37EB4" w:rsidP="00A37EB4">
            <w:pPr>
              <w:jc w:val="center"/>
              <w:rPr>
                <w:rFonts w:asciiTheme="minorHAnsi" w:hAnsiTheme="minorHAnsi" w:cstheme="minorHAnsi"/>
                <w:color w:val="000000"/>
                <w:sz w:val="16"/>
                <w:szCs w:val="16"/>
                <w:lang w:val="es-MX"/>
              </w:rPr>
            </w:pPr>
            <w:r w:rsidRPr="00505978">
              <w:rPr>
                <w:rFonts w:ascii="Calibri" w:hAnsi="Calibri" w:cs="Calibri"/>
                <w:sz w:val="16"/>
                <w:szCs w:val="16"/>
                <w:lang w:val="en-US"/>
              </w:rPr>
              <w:t>Equipo</w:t>
            </w:r>
          </w:p>
        </w:tc>
        <w:tc>
          <w:tcPr>
            <w:tcW w:w="702" w:type="pct"/>
            <w:vAlign w:val="center"/>
          </w:tcPr>
          <w:p w14:paraId="6B72092E" w14:textId="77777777" w:rsidR="00A37EB4" w:rsidRPr="00505978" w:rsidRDefault="00A37EB4" w:rsidP="00A37EB4">
            <w:pPr>
              <w:jc w:val="center"/>
              <w:rPr>
                <w:rFonts w:ascii="Calibri" w:hAnsi="Calibri" w:cs="Calibri"/>
                <w:sz w:val="16"/>
                <w:szCs w:val="16"/>
                <w:lang w:val="en-US"/>
              </w:rPr>
            </w:pPr>
            <w:r w:rsidRPr="00505978">
              <w:rPr>
                <w:rFonts w:ascii="Calibri" w:hAnsi="Calibri" w:cs="Calibri"/>
                <w:sz w:val="16"/>
                <w:szCs w:val="16"/>
                <w:lang w:val="en-US"/>
              </w:rPr>
              <w:t>1</w:t>
            </w:r>
          </w:p>
          <w:p w14:paraId="5DDFE812" w14:textId="3756CDD2" w:rsidR="00A37EB4" w:rsidRPr="00583610" w:rsidRDefault="00A37EB4" w:rsidP="00A37EB4">
            <w:pPr>
              <w:jc w:val="center"/>
              <w:rPr>
                <w:rFonts w:asciiTheme="minorHAnsi" w:hAnsiTheme="minorHAnsi" w:cstheme="minorHAnsi"/>
                <w:color w:val="000000"/>
                <w:sz w:val="16"/>
                <w:szCs w:val="16"/>
                <w:lang w:val="es-MX"/>
              </w:rPr>
            </w:pPr>
          </w:p>
        </w:tc>
        <w:tc>
          <w:tcPr>
            <w:tcW w:w="791" w:type="pct"/>
            <w:vAlign w:val="center"/>
          </w:tcPr>
          <w:p w14:paraId="71D6F3C5" w14:textId="77777777" w:rsidR="00A37EB4" w:rsidRPr="00583610" w:rsidRDefault="00A37EB4" w:rsidP="00A37EB4">
            <w:pPr>
              <w:jc w:val="center"/>
              <w:rPr>
                <w:rFonts w:asciiTheme="minorHAnsi" w:hAnsiTheme="minorHAnsi" w:cstheme="minorHAnsi"/>
                <w:sz w:val="16"/>
                <w:szCs w:val="16"/>
              </w:rPr>
            </w:pPr>
            <w:r w:rsidRPr="00583610">
              <w:rPr>
                <w:rFonts w:asciiTheme="minorHAnsi" w:hAnsiTheme="minorHAnsi" w:cstheme="minorHAnsi"/>
                <w:sz w:val="16"/>
                <w:szCs w:val="16"/>
              </w:rPr>
              <w:t>$</w:t>
            </w:r>
          </w:p>
        </w:tc>
        <w:tc>
          <w:tcPr>
            <w:tcW w:w="876" w:type="pct"/>
            <w:vAlign w:val="center"/>
          </w:tcPr>
          <w:p w14:paraId="5E52C8B9" w14:textId="77777777" w:rsidR="00A37EB4" w:rsidRPr="003522FD" w:rsidRDefault="00A37EB4" w:rsidP="00A37EB4">
            <w:pPr>
              <w:jc w:val="center"/>
              <w:rPr>
                <w:rFonts w:asciiTheme="minorHAnsi" w:hAnsiTheme="minorHAnsi" w:cstheme="minorHAnsi"/>
                <w:sz w:val="16"/>
                <w:szCs w:val="16"/>
              </w:rPr>
            </w:pPr>
            <w:r w:rsidRPr="003522FD">
              <w:rPr>
                <w:rFonts w:asciiTheme="minorHAnsi" w:hAnsiTheme="minorHAnsi" w:cstheme="minorHAnsi"/>
                <w:sz w:val="16"/>
                <w:szCs w:val="16"/>
              </w:rPr>
              <w:t>$</w:t>
            </w:r>
          </w:p>
        </w:tc>
      </w:tr>
      <w:tr w:rsidR="001529F6" w:rsidRPr="00866A9B" w14:paraId="44DF9270" w14:textId="77777777" w:rsidTr="00766AA8">
        <w:trPr>
          <w:trHeight w:hRule="exact" w:val="278"/>
          <w:jc w:val="center"/>
        </w:trPr>
        <w:tc>
          <w:tcPr>
            <w:tcW w:w="437" w:type="pct"/>
            <w:shd w:val="clear" w:color="auto" w:fill="auto"/>
          </w:tcPr>
          <w:p w14:paraId="63284E53" w14:textId="09A6820E" w:rsidR="001529F6" w:rsidRPr="00A37EB4" w:rsidRDefault="001529F6" w:rsidP="001529F6">
            <w:pPr>
              <w:jc w:val="center"/>
              <w:rPr>
                <w:rFonts w:asciiTheme="minorHAnsi" w:hAnsiTheme="minorHAnsi" w:cstheme="minorHAnsi"/>
                <w:sz w:val="16"/>
                <w:szCs w:val="16"/>
              </w:rPr>
            </w:pPr>
            <w:r w:rsidRPr="00A37EB4">
              <w:rPr>
                <w:rFonts w:asciiTheme="minorHAnsi" w:hAnsiTheme="minorHAnsi" w:cstheme="minorHAnsi"/>
                <w:sz w:val="16"/>
                <w:szCs w:val="16"/>
              </w:rPr>
              <w:t>…</w:t>
            </w:r>
          </w:p>
        </w:tc>
        <w:tc>
          <w:tcPr>
            <w:tcW w:w="1333" w:type="pct"/>
            <w:tcBorders>
              <w:top w:val="dotted" w:sz="4" w:space="0" w:color="auto"/>
              <w:left w:val="dotted" w:sz="4" w:space="0" w:color="auto"/>
              <w:bottom w:val="dotted" w:sz="4" w:space="0" w:color="auto"/>
              <w:right w:val="dotted" w:sz="4" w:space="0" w:color="auto"/>
            </w:tcBorders>
            <w:vAlign w:val="center"/>
          </w:tcPr>
          <w:p w14:paraId="6A2A802C" w14:textId="60F2769E" w:rsidR="001529F6" w:rsidRPr="00A64752" w:rsidRDefault="001529F6" w:rsidP="0048208E">
            <w:pPr>
              <w:rPr>
                <w:rFonts w:ascii="Calibri" w:hAnsi="Calibri" w:cs="Calibri"/>
                <w:sz w:val="16"/>
                <w:szCs w:val="15"/>
                <w:highlight w:val="magenta"/>
                <w:lang w:val="es-MX" w:eastAsia="es-MX"/>
              </w:rPr>
            </w:pPr>
          </w:p>
        </w:tc>
        <w:tc>
          <w:tcPr>
            <w:tcW w:w="860" w:type="pct"/>
          </w:tcPr>
          <w:p w14:paraId="7B840E5E" w14:textId="7AA32C96"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14282C0E" w14:textId="10BE9693"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p>
        </w:tc>
        <w:tc>
          <w:tcPr>
            <w:tcW w:w="791" w:type="pct"/>
            <w:vAlign w:val="center"/>
          </w:tcPr>
          <w:p w14:paraId="642ECAF5"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722D09D8" w14:textId="77777777" w:rsidR="001529F6" w:rsidRPr="003522FD" w:rsidRDefault="001529F6" w:rsidP="0048208E">
            <w:pPr>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r>
      <w:tr w:rsidR="00A37EB4" w:rsidRPr="00866A9B" w14:paraId="10700646" w14:textId="77777777" w:rsidTr="00056D21">
        <w:trPr>
          <w:trHeight w:hRule="exact" w:val="188"/>
          <w:jc w:val="center"/>
        </w:trPr>
        <w:tc>
          <w:tcPr>
            <w:tcW w:w="437" w:type="pct"/>
            <w:shd w:val="clear" w:color="auto" w:fill="auto"/>
          </w:tcPr>
          <w:p w14:paraId="77B7668D" w14:textId="33409D0E" w:rsidR="00A37EB4" w:rsidRPr="00A37EB4" w:rsidRDefault="00A37EB4" w:rsidP="00A37EB4">
            <w:pPr>
              <w:jc w:val="center"/>
              <w:rPr>
                <w:rFonts w:asciiTheme="minorHAnsi" w:hAnsiTheme="minorHAnsi" w:cstheme="minorHAnsi"/>
                <w:sz w:val="16"/>
                <w:szCs w:val="16"/>
              </w:rPr>
            </w:pPr>
            <w:r w:rsidRPr="00A37EB4">
              <w:rPr>
                <w:rFonts w:asciiTheme="minorHAnsi" w:hAnsiTheme="minorHAnsi" w:cstheme="minorHAnsi"/>
                <w:sz w:val="16"/>
                <w:szCs w:val="16"/>
              </w:rPr>
              <w:t>104</w:t>
            </w:r>
          </w:p>
        </w:tc>
        <w:tc>
          <w:tcPr>
            <w:tcW w:w="1333" w:type="pct"/>
            <w:tcBorders>
              <w:top w:val="dotted" w:sz="4" w:space="0" w:color="000000"/>
              <w:left w:val="dotted" w:sz="4" w:space="0" w:color="000000"/>
              <w:bottom w:val="dotted" w:sz="4" w:space="0" w:color="000000"/>
            </w:tcBorders>
            <w:shd w:val="clear" w:color="auto" w:fill="auto"/>
          </w:tcPr>
          <w:p w14:paraId="1EE631FA" w14:textId="77777777" w:rsidR="00A37EB4" w:rsidRDefault="00A37EB4" w:rsidP="00A37EB4">
            <w:pPr>
              <w:rPr>
                <w:rFonts w:ascii="Calibri" w:hAnsi="Calibri" w:cs="Calibri"/>
                <w:sz w:val="16"/>
                <w:szCs w:val="16"/>
              </w:rPr>
            </w:pPr>
            <w:r w:rsidRPr="00F07E56">
              <w:rPr>
                <w:rFonts w:ascii="Calibri" w:hAnsi="Calibri" w:cs="Calibri"/>
                <w:b/>
                <w:bCs/>
                <w:sz w:val="16"/>
                <w:szCs w:val="16"/>
              </w:rPr>
              <w:t xml:space="preserve">Cerradura/pestillo repuesto </w:t>
            </w:r>
            <w:proofErr w:type="spellStart"/>
            <w:r w:rsidRPr="00F07E56">
              <w:rPr>
                <w:rFonts w:ascii="Calibri" w:hAnsi="Calibri" w:cs="Calibri"/>
                <w:b/>
                <w:bCs/>
                <w:sz w:val="16"/>
                <w:szCs w:val="16"/>
              </w:rPr>
              <w:t>pelican</w:t>
            </w:r>
            <w:proofErr w:type="spellEnd"/>
            <w:r w:rsidRPr="00F07E56">
              <w:rPr>
                <w:rFonts w:ascii="Calibri" w:hAnsi="Calibri" w:cs="Calibri"/>
                <w:b/>
                <w:bCs/>
                <w:sz w:val="16"/>
                <w:szCs w:val="16"/>
              </w:rPr>
              <w:t xml:space="preserve"> 1450</w:t>
            </w:r>
            <w:r w:rsidRPr="00F07E56">
              <w:rPr>
                <w:rFonts w:ascii="Calibri" w:hAnsi="Calibri" w:cs="Calibri"/>
                <w:b/>
                <w:bCs/>
                <w:sz w:val="16"/>
                <w:szCs w:val="16"/>
              </w:rPr>
              <w:br/>
            </w:r>
            <w:r w:rsidRPr="00F07E56">
              <w:rPr>
                <w:rFonts w:ascii="Calibri" w:hAnsi="Calibri" w:cs="Calibri"/>
                <w:sz w:val="16"/>
                <w:szCs w:val="16"/>
              </w:rPr>
              <w:t xml:space="preserve">Tipo de equipo: Repuesto para maletas </w:t>
            </w:r>
            <w:proofErr w:type="spellStart"/>
            <w:r w:rsidRPr="00F07E56">
              <w:rPr>
                <w:rFonts w:ascii="Calibri" w:hAnsi="Calibri" w:cs="Calibri"/>
                <w:sz w:val="16"/>
                <w:szCs w:val="16"/>
              </w:rPr>
              <w:t>Pelican</w:t>
            </w:r>
            <w:proofErr w:type="spellEnd"/>
            <w:r w:rsidRPr="00F07E56">
              <w:rPr>
                <w:rFonts w:ascii="Calibri" w:hAnsi="Calibri" w:cs="Calibri"/>
                <w:sz w:val="16"/>
                <w:szCs w:val="16"/>
              </w:rPr>
              <w:t>.</w:t>
            </w:r>
          </w:p>
          <w:p w14:paraId="51E62AA1" w14:textId="72CD3A0F" w:rsidR="00A37EB4" w:rsidRPr="00A64752" w:rsidRDefault="00A37EB4" w:rsidP="00A37EB4">
            <w:pPr>
              <w:autoSpaceDE w:val="0"/>
              <w:autoSpaceDN w:val="0"/>
              <w:adjustRightInd w:val="0"/>
              <w:jc w:val="both"/>
              <w:rPr>
                <w:rFonts w:asciiTheme="minorHAnsi" w:hAnsiTheme="minorHAnsi" w:cstheme="minorHAnsi"/>
                <w:sz w:val="16"/>
                <w:szCs w:val="16"/>
                <w:highlight w:val="magenta"/>
              </w:rPr>
            </w:pPr>
          </w:p>
        </w:tc>
        <w:tc>
          <w:tcPr>
            <w:tcW w:w="860" w:type="pct"/>
            <w:tcBorders>
              <w:top w:val="dotted" w:sz="4" w:space="0" w:color="000000"/>
              <w:left w:val="dotted" w:sz="4" w:space="0" w:color="000000"/>
              <w:bottom w:val="dotted" w:sz="4" w:space="0" w:color="000000"/>
            </w:tcBorders>
            <w:vAlign w:val="center"/>
          </w:tcPr>
          <w:p w14:paraId="05FE42A0" w14:textId="00181892" w:rsidR="00A37EB4" w:rsidRPr="003522FD" w:rsidRDefault="00A37EB4" w:rsidP="00A37EB4">
            <w:pPr>
              <w:jc w:val="center"/>
              <w:rPr>
                <w:rFonts w:ascii="Calibri" w:hAnsi="Calibri" w:cs="Calibri"/>
                <w:sz w:val="16"/>
                <w:szCs w:val="18"/>
              </w:rPr>
            </w:pPr>
            <w:r w:rsidRPr="00F07E56">
              <w:rPr>
                <w:rFonts w:ascii="Calibri" w:eastAsia="Arial" w:hAnsi="Calibri" w:cs="Calibri"/>
                <w:bCs/>
                <w:color w:val="000000"/>
                <w:sz w:val="16"/>
                <w:szCs w:val="16"/>
                <w:lang w:val="en-US"/>
              </w:rPr>
              <w:t>Equipo</w:t>
            </w:r>
          </w:p>
        </w:tc>
        <w:tc>
          <w:tcPr>
            <w:tcW w:w="702" w:type="pct"/>
            <w:tcBorders>
              <w:top w:val="dotted" w:sz="4" w:space="0" w:color="000000"/>
              <w:left w:val="dotted" w:sz="4" w:space="0" w:color="000000"/>
              <w:bottom w:val="dotted" w:sz="4" w:space="0" w:color="000000"/>
            </w:tcBorders>
            <w:vAlign w:val="center"/>
          </w:tcPr>
          <w:p w14:paraId="064EA954" w14:textId="377336DD" w:rsidR="00A37EB4" w:rsidRPr="003522FD" w:rsidRDefault="00A37EB4" w:rsidP="00A37EB4">
            <w:pPr>
              <w:autoSpaceDE w:val="0"/>
              <w:autoSpaceDN w:val="0"/>
              <w:adjustRightInd w:val="0"/>
              <w:jc w:val="center"/>
              <w:rPr>
                <w:rFonts w:ascii="Calibri" w:hAnsi="Calibri" w:cs="Calibri"/>
                <w:sz w:val="16"/>
                <w:szCs w:val="18"/>
              </w:rPr>
            </w:pPr>
            <w:r w:rsidRPr="00F07E56">
              <w:rPr>
                <w:rFonts w:ascii="Calibri" w:hAnsi="Calibri" w:cs="Calibri"/>
                <w:color w:val="000000"/>
                <w:sz w:val="16"/>
                <w:szCs w:val="16"/>
              </w:rPr>
              <w:t>6</w:t>
            </w:r>
          </w:p>
        </w:tc>
        <w:tc>
          <w:tcPr>
            <w:tcW w:w="791" w:type="pct"/>
            <w:vAlign w:val="center"/>
          </w:tcPr>
          <w:p w14:paraId="12C2ADA5" w14:textId="6FBB7690" w:rsidR="00A37EB4" w:rsidRPr="003522FD" w:rsidRDefault="00A37EB4" w:rsidP="00A37EB4">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518C5A46" w14:textId="05C06C60" w:rsidR="00A37EB4" w:rsidRPr="003522FD" w:rsidRDefault="00A37EB4" w:rsidP="00A37EB4">
            <w:pPr>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r>
      <w:tr w:rsidR="001529F6" w:rsidRPr="00866A9B" w14:paraId="7416628E" w14:textId="77777777" w:rsidTr="00766AA8">
        <w:trPr>
          <w:trHeight w:hRule="exact" w:val="292"/>
          <w:jc w:val="center"/>
        </w:trPr>
        <w:tc>
          <w:tcPr>
            <w:tcW w:w="437" w:type="pct"/>
            <w:shd w:val="clear" w:color="auto" w:fill="auto"/>
          </w:tcPr>
          <w:p w14:paraId="5001ACFA" w14:textId="7FE5CB55" w:rsidR="001529F6" w:rsidRPr="003522FD" w:rsidRDefault="001529F6" w:rsidP="0048208E">
            <w:pPr>
              <w:jc w:val="center"/>
              <w:rPr>
                <w:rFonts w:asciiTheme="minorHAnsi" w:hAnsiTheme="minorHAnsi" w:cstheme="minorHAnsi"/>
                <w:sz w:val="16"/>
                <w:szCs w:val="16"/>
              </w:rPr>
            </w:pPr>
          </w:p>
        </w:tc>
        <w:tc>
          <w:tcPr>
            <w:tcW w:w="1333" w:type="pct"/>
          </w:tcPr>
          <w:p w14:paraId="6B55C7F0" w14:textId="77777777" w:rsidR="001529F6" w:rsidRPr="003522FD" w:rsidRDefault="001529F6" w:rsidP="0048208E">
            <w:pPr>
              <w:rPr>
                <w:rFonts w:asciiTheme="minorHAnsi" w:hAnsiTheme="minorHAnsi" w:cstheme="minorHAnsi"/>
                <w:sz w:val="16"/>
                <w:szCs w:val="15"/>
                <w:lang w:val="es-MX" w:eastAsia="es-MX"/>
              </w:rPr>
            </w:pPr>
          </w:p>
        </w:tc>
        <w:tc>
          <w:tcPr>
            <w:tcW w:w="860" w:type="pct"/>
          </w:tcPr>
          <w:p w14:paraId="54E42937"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500DF38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Subtotal</w:t>
            </w:r>
          </w:p>
        </w:tc>
        <w:tc>
          <w:tcPr>
            <w:tcW w:w="791" w:type="pct"/>
            <w:vAlign w:val="center"/>
          </w:tcPr>
          <w:p w14:paraId="424465FF"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5509CD50"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1529F6" w:rsidRPr="00866A9B" w14:paraId="6DD8E301" w14:textId="77777777" w:rsidTr="00766AA8">
        <w:trPr>
          <w:trHeight w:hRule="exact" w:val="296"/>
          <w:jc w:val="center"/>
        </w:trPr>
        <w:tc>
          <w:tcPr>
            <w:tcW w:w="437" w:type="pct"/>
            <w:shd w:val="clear" w:color="auto" w:fill="auto"/>
          </w:tcPr>
          <w:p w14:paraId="19CFE264" w14:textId="77777777" w:rsidR="001529F6" w:rsidRPr="003522FD" w:rsidRDefault="001529F6" w:rsidP="0048208E">
            <w:pPr>
              <w:jc w:val="center"/>
              <w:rPr>
                <w:rFonts w:asciiTheme="minorHAnsi" w:hAnsiTheme="minorHAnsi" w:cstheme="minorHAnsi"/>
                <w:sz w:val="16"/>
                <w:szCs w:val="16"/>
              </w:rPr>
            </w:pPr>
          </w:p>
        </w:tc>
        <w:tc>
          <w:tcPr>
            <w:tcW w:w="1333" w:type="pct"/>
          </w:tcPr>
          <w:p w14:paraId="572CD318" w14:textId="77777777" w:rsidR="001529F6" w:rsidRPr="003522FD" w:rsidRDefault="001529F6" w:rsidP="0048208E">
            <w:pPr>
              <w:rPr>
                <w:rFonts w:asciiTheme="minorHAnsi" w:hAnsiTheme="minorHAnsi" w:cstheme="minorHAnsi"/>
                <w:sz w:val="16"/>
                <w:szCs w:val="16"/>
                <w:lang w:val="es-MX" w:eastAsia="es-MX"/>
              </w:rPr>
            </w:pPr>
          </w:p>
        </w:tc>
        <w:tc>
          <w:tcPr>
            <w:tcW w:w="860" w:type="pct"/>
          </w:tcPr>
          <w:p w14:paraId="6DAB2578"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59C9600F"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IVA</w:t>
            </w:r>
          </w:p>
        </w:tc>
        <w:tc>
          <w:tcPr>
            <w:tcW w:w="791" w:type="pct"/>
            <w:vAlign w:val="center"/>
          </w:tcPr>
          <w:p w14:paraId="1D76F5D8"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77C22380"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1529F6" w:rsidRPr="00866A9B" w14:paraId="2EE44301" w14:textId="77777777" w:rsidTr="00766AA8">
        <w:trPr>
          <w:trHeight w:hRule="exact" w:val="286"/>
          <w:jc w:val="center"/>
        </w:trPr>
        <w:tc>
          <w:tcPr>
            <w:tcW w:w="437" w:type="pct"/>
            <w:shd w:val="clear" w:color="auto" w:fill="auto"/>
          </w:tcPr>
          <w:p w14:paraId="348980CB" w14:textId="77777777" w:rsidR="001529F6" w:rsidRPr="003522FD" w:rsidRDefault="001529F6" w:rsidP="0048208E">
            <w:pPr>
              <w:jc w:val="center"/>
              <w:rPr>
                <w:rFonts w:asciiTheme="minorHAnsi" w:hAnsiTheme="minorHAnsi" w:cstheme="minorHAnsi"/>
                <w:sz w:val="16"/>
                <w:szCs w:val="16"/>
              </w:rPr>
            </w:pPr>
          </w:p>
        </w:tc>
        <w:tc>
          <w:tcPr>
            <w:tcW w:w="1333" w:type="pct"/>
          </w:tcPr>
          <w:p w14:paraId="1A1EC716" w14:textId="77777777" w:rsidR="001529F6" w:rsidRPr="003522FD" w:rsidRDefault="001529F6" w:rsidP="0048208E">
            <w:pPr>
              <w:rPr>
                <w:rFonts w:asciiTheme="minorHAnsi" w:hAnsiTheme="minorHAnsi" w:cstheme="minorHAnsi"/>
                <w:sz w:val="16"/>
                <w:szCs w:val="16"/>
                <w:lang w:val="es-MX" w:eastAsia="es-MX"/>
              </w:rPr>
            </w:pPr>
          </w:p>
        </w:tc>
        <w:tc>
          <w:tcPr>
            <w:tcW w:w="860" w:type="pct"/>
          </w:tcPr>
          <w:p w14:paraId="29C85A94"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0647B37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 xml:space="preserve">Total </w:t>
            </w:r>
          </w:p>
        </w:tc>
        <w:tc>
          <w:tcPr>
            <w:tcW w:w="791" w:type="pct"/>
            <w:vAlign w:val="center"/>
          </w:tcPr>
          <w:p w14:paraId="07BC8B97"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6743CB89"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Pr="00A85518"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3E81B71D" w14:textId="0258832A" w:rsidR="00583610" w:rsidRDefault="00583610" w:rsidP="009140B4">
      <w:pPr>
        <w:ind w:right="617"/>
        <w:jc w:val="center"/>
        <w:rPr>
          <w:rFonts w:asciiTheme="minorHAnsi" w:hAnsiTheme="minorHAnsi" w:cstheme="minorHAnsi"/>
          <w:b/>
          <w:sz w:val="18"/>
          <w:szCs w:val="18"/>
        </w:rPr>
      </w:pPr>
    </w:p>
    <w:p w14:paraId="18AC95A9" w14:textId="75DF6833" w:rsidR="00583610" w:rsidRDefault="00583610" w:rsidP="009140B4">
      <w:pPr>
        <w:ind w:right="617"/>
        <w:jc w:val="center"/>
        <w:rPr>
          <w:rFonts w:asciiTheme="minorHAnsi" w:hAnsiTheme="minorHAnsi" w:cstheme="minorHAnsi"/>
          <w:b/>
          <w:sz w:val="18"/>
          <w:szCs w:val="18"/>
        </w:rPr>
      </w:pPr>
    </w:p>
    <w:p w14:paraId="16AD5DE6" w14:textId="40975BA6" w:rsidR="00583610" w:rsidRDefault="00583610" w:rsidP="009140B4">
      <w:pPr>
        <w:ind w:right="617"/>
        <w:jc w:val="center"/>
        <w:rPr>
          <w:rFonts w:asciiTheme="minorHAnsi" w:hAnsiTheme="minorHAnsi" w:cstheme="minorHAnsi"/>
          <w:b/>
          <w:sz w:val="18"/>
          <w:szCs w:val="18"/>
        </w:rPr>
      </w:pPr>
    </w:p>
    <w:p w14:paraId="09A3D13E" w14:textId="57B2FBAC" w:rsidR="00583610" w:rsidRDefault="00583610" w:rsidP="009140B4">
      <w:pPr>
        <w:ind w:right="617"/>
        <w:jc w:val="center"/>
        <w:rPr>
          <w:rFonts w:asciiTheme="minorHAnsi" w:hAnsiTheme="minorHAnsi" w:cstheme="minorHAnsi"/>
          <w:b/>
          <w:sz w:val="18"/>
          <w:szCs w:val="18"/>
        </w:rPr>
      </w:pPr>
    </w:p>
    <w:p w14:paraId="086DD95E" w14:textId="79674234" w:rsidR="00583610" w:rsidRDefault="00583610" w:rsidP="009140B4">
      <w:pPr>
        <w:ind w:right="617"/>
        <w:jc w:val="center"/>
        <w:rPr>
          <w:rFonts w:asciiTheme="minorHAnsi" w:hAnsiTheme="minorHAnsi" w:cstheme="minorHAnsi"/>
          <w:b/>
          <w:sz w:val="18"/>
          <w:szCs w:val="18"/>
        </w:rPr>
      </w:pPr>
    </w:p>
    <w:p w14:paraId="0963B4C3" w14:textId="75E572A8" w:rsidR="00583610" w:rsidRDefault="00583610" w:rsidP="009140B4">
      <w:pPr>
        <w:ind w:right="617"/>
        <w:jc w:val="center"/>
        <w:rPr>
          <w:rFonts w:asciiTheme="minorHAnsi" w:hAnsiTheme="minorHAnsi" w:cstheme="minorHAnsi"/>
          <w:b/>
          <w:sz w:val="18"/>
          <w:szCs w:val="18"/>
        </w:rPr>
      </w:pPr>
    </w:p>
    <w:p w14:paraId="7E6C91C3" w14:textId="432A3633" w:rsidR="00583610" w:rsidRDefault="00583610" w:rsidP="009140B4">
      <w:pPr>
        <w:ind w:right="617"/>
        <w:jc w:val="center"/>
        <w:rPr>
          <w:rFonts w:asciiTheme="minorHAnsi" w:hAnsiTheme="minorHAnsi" w:cstheme="minorHAnsi"/>
          <w:b/>
          <w:sz w:val="18"/>
          <w:szCs w:val="18"/>
        </w:rPr>
      </w:pPr>
    </w:p>
    <w:p w14:paraId="456E0A15" w14:textId="77777777" w:rsidR="00583610" w:rsidRDefault="00583610" w:rsidP="009140B4">
      <w:pPr>
        <w:ind w:right="617"/>
        <w:jc w:val="center"/>
        <w:rPr>
          <w:rFonts w:asciiTheme="minorHAnsi" w:hAnsiTheme="minorHAnsi" w:cstheme="minorHAnsi"/>
          <w:b/>
          <w:sz w:val="18"/>
          <w:szCs w:val="18"/>
        </w:rPr>
      </w:pPr>
    </w:p>
    <w:p w14:paraId="31AC9CF6" w14:textId="0BDD1DD9" w:rsidR="009140B4" w:rsidRDefault="009140B4" w:rsidP="00163C87">
      <w:pPr>
        <w:ind w:right="617"/>
        <w:jc w:val="center"/>
        <w:rPr>
          <w:rFonts w:asciiTheme="minorHAnsi" w:hAnsiTheme="minorHAnsi" w:cstheme="minorHAnsi"/>
          <w:b/>
          <w:sz w:val="18"/>
          <w:szCs w:val="18"/>
        </w:rPr>
      </w:pPr>
      <w:r w:rsidRPr="00866A9B">
        <w:rPr>
          <w:rFonts w:asciiTheme="minorHAnsi" w:hAnsiTheme="minorHAnsi" w:cstheme="minorHAnsi"/>
          <w:b/>
          <w:sz w:val="18"/>
          <w:szCs w:val="18"/>
        </w:rPr>
        <w:t>(Nombre y firma del participante o su representante legal)</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34B6A705" w:rsidR="004C1881" w:rsidRDefault="004C1881" w:rsidP="00163C87">
      <w:pPr>
        <w:ind w:right="617"/>
        <w:jc w:val="center"/>
        <w:rPr>
          <w:rFonts w:asciiTheme="minorHAnsi" w:hAnsiTheme="minorHAnsi" w:cstheme="minorHAnsi"/>
          <w:b/>
          <w:sz w:val="18"/>
          <w:szCs w:val="18"/>
        </w:rPr>
      </w:pPr>
    </w:p>
    <w:p w14:paraId="5E323718" w14:textId="08E5780C" w:rsidR="004C1881" w:rsidRDefault="004C1881" w:rsidP="00163C87">
      <w:pPr>
        <w:ind w:right="617"/>
        <w:jc w:val="center"/>
        <w:rPr>
          <w:rFonts w:asciiTheme="minorHAnsi" w:hAnsiTheme="minorHAnsi" w:cstheme="minorHAnsi"/>
          <w:b/>
          <w:sz w:val="18"/>
          <w:szCs w:val="18"/>
        </w:rPr>
      </w:pPr>
    </w:p>
    <w:p w14:paraId="663B08EC" w14:textId="77777777" w:rsidR="00A37EB4" w:rsidRDefault="00A37EB4" w:rsidP="00163C87">
      <w:pPr>
        <w:ind w:right="617"/>
        <w:jc w:val="center"/>
        <w:rPr>
          <w:rFonts w:asciiTheme="minorHAnsi" w:hAnsiTheme="minorHAnsi" w:cstheme="minorHAnsi"/>
          <w:b/>
          <w:sz w:val="18"/>
          <w:szCs w:val="18"/>
        </w:rPr>
      </w:pPr>
    </w:p>
    <w:p w14:paraId="50D696AC" w14:textId="6802FEB2" w:rsidR="004C1881" w:rsidRDefault="004C1881" w:rsidP="00163C87">
      <w:pPr>
        <w:ind w:right="617"/>
        <w:jc w:val="center"/>
        <w:rPr>
          <w:rFonts w:asciiTheme="minorHAnsi" w:hAnsiTheme="minorHAnsi" w:cstheme="minorHAnsi"/>
          <w:b/>
          <w:sz w:val="18"/>
          <w:szCs w:val="18"/>
        </w:rPr>
      </w:pPr>
    </w:p>
    <w:p w14:paraId="55F1DDBC" w14:textId="7462EF18" w:rsidR="004C1881" w:rsidRDefault="004C1881"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866A9B"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151E1" w:rsidRPr="00D7112B" w14:paraId="3E8BBBF5" w14:textId="77777777" w:rsidTr="00056D21">
        <w:trPr>
          <w:jc w:val="center"/>
        </w:trPr>
        <w:tc>
          <w:tcPr>
            <w:tcW w:w="4248" w:type="dxa"/>
            <w:shd w:val="clear" w:color="auto" w:fill="D9D9D9"/>
          </w:tcPr>
          <w:p w14:paraId="02E6A086" w14:textId="77777777" w:rsidR="003151E1" w:rsidRPr="00D7112B" w:rsidRDefault="003151E1" w:rsidP="00056D21">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64A8E5FB" w14:textId="77777777" w:rsidR="003151E1" w:rsidRPr="00D7112B" w:rsidRDefault="003151E1" w:rsidP="00056D21">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3151E1" w:rsidRPr="008700D7" w14:paraId="1ADA8617" w14:textId="77777777" w:rsidTr="00056D21">
        <w:trPr>
          <w:jc w:val="center"/>
        </w:trPr>
        <w:tc>
          <w:tcPr>
            <w:tcW w:w="4248" w:type="dxa"/>
            <w:shd w:val="clear" w:color="auto" w:fill="auto"/>
          </w:tcPr>
          <w:p w14:paraId="11B67475" w14:textId="77777777" w:rsidR="003151E1" w:rsidRPr="005C4655" w:rsidRDefault="003151E1" w:rsidP="00056D21">
            <w:pPr>
              <w:jc w:val="center"/>
              <w:rPr>
                <w:rFonts w:asciiTheme="minorHAnsi" w:hAnsiTheme="minorHAnsi" w:cstheme="minorHAnsi"/>
                <w:color w:val="000000"/>
                <w:sz w:val="16"/>
                <w:szCs w:val="14"/>
                <w:highlight w:val="yellow"/>
                <w:lang w:val="es-MX" w:eastAsia="es-MX"/>
              </w:rPr>
            </w:pPr>
            <w:r w:rsidRPr="00915FA4">
              <w:rPr>
                <w:rFonts w:asciiTheme="minorHAnsi" w:hAnsiTheme="minorHAnsi" w:cstheme="minorHAnsi"/>
                <w:b/>
                <w:color w:val="000000"/>
                <w:sz w:val="16"/>
                <w:szCs w:val="14"/>
                <w:lang w:val="es-MX" w:eastAsia="es-MX"/>
              </w:rPr>
              <w:t>12 meses</w:t>
            </w:r>
          </w:p>
        </w:tc>
        <w:tc>
          <w:tcPr>
            <w:tcW w:w="4103" w:type="dxa"/>
            <w:shd w:val="clear" w:color="auto" w:fill="auto"/>
          </w:tcPr>
          <w:p w14:paraId="1F9E66CD" w14:textId="77777777" w:rsidR="003151E1" w:rsidRPr="005C4655" w:rsidRDefault="003151E1" w:rsidP="00056D21">
            <w:pPr>
              <w:jc w:val="center"/>
              <w:rPr>
                <w:rFonts w:ascii="Calibri" w:eastAsia="Calibri" w:hAnsi="Calibri" w:cs="Calibri"/>
                <w:color w:val="000000"/>
                <w:sz w:val="16"/>
                <w:szCs w:val="16"/>
                <w:highlight w:val="yellow"/>
              </w:rPr>
            </w:pPr>
            <w:r w:rsidRPr="00F82CBD">
              <w:rPr>
                <w:rFonts w:ascii="Calibri" w:eastAsia="Calibri" w:hAnsi="Calibri" w:cs="Calibri"/>
                <w:color w:val="000000"/>
                <w:sz w:val="16"/>
                <w:szCs w:val="16"/>
              </w:rPr>
              <w:t>1, 2, 3, 4, 5, 6, 7, 8, 9, 10, 11</w:t>
            </w:r>
            <w:r w:rsidRPr="00ED5A34">
              <w:rPr>
                <w:rFonts w:ascii="Calibri" w:eastAsia="Calibri" w:hAnsi="Calibri" w:cs="Calibri"/>
                <w:color w:val="000000"/>
                <w:sz w:val="16"/>
                <w:szCs w:val="16"/>
              </w:rPr>
              <w:t>, 12, 13, 14, 15, 16, 17, 18, 22, 23, 24, 26, 29, 32, 42 a 104.</w:t>
            </w:r>
          </w:p>
        </w:tc>
      </w:tr>
      <w:tr w:rsidR="003151E1" w:rsidRPr="008700D7" w14:paraId="094B3633" w14:textId="77777777" w:rsidTr="00056D21">
        <w:trPr>
          <w:jc w:val="center"/>
        </w:trPr>
        <w:tc>
          <w:tcPr>
            <w:tcW w:w="4248" w:type="dxa"/>
            <w:shd w:val="clear" w:color="auto" w:fill="auto"/>
          </w:tcPr>
          <w:p w14:paraId="4C56DBFF" w14:textId="77777777" w:rsidR="003151E1" w:rsidRPr="00915FA4" w:rsidRDefault="003151E1" w:rsidP="00056D21">
            <w:pPr>
              <w:jc w:val="center"/>
              <w:rPr>
                <w:rFonts w:asciiTheme="minorHAnsi" w:hAnsiTheme="minorHAnsi" w:cstheme="minorHAnsi"/>
                <w:b/>
                <w:color w:val="000000"/>
                <w:sz w:val="16"/>
                <w:szCs w:val="14"/>
                <w:lang w:val="es-MX" w:eastAsia="es-MX"/>
              </w:rPr>
            </w:pPr>
            <w:r w:rsidRPr="00E05749">
              <w:rPr>
                <w:rFonts w:asciiTheme="minorHAnsi" w:hAnsiTheme="minorHAnsi" w:cstheme="minorHAnsi"/>
                <w:b/>
                <w:color w:val="000000"/>
                <w:sz w:val="16"/>
                <w:szCs w:val="14"/>
                <w:lang w:val="es-MX" w:eastAsia="es-MX"/>
              </w:rPr>
              <w:t xml:space="preserve">12 meses </w:t>
            </w:r>
            <w:r>
              <w:rPr>
                <w:rFonts w:asciiTheme="minorHAnsi" w:hAnsiTheme="minorHAnsi" w:cstheme="minorHAnsi"/>
                <w:b/>
                <w:color w:val="000000"/>
                <w:sz w:val="16"/>
                <w:szCs w:val="14"/>
                <w:lang w:val="es-MX" w:eastAsia="es-MX"/>
              </w:rPr>
              <w:t>contra</w:t>
            </w:r>
            <w:r w:rsidRPr="00E05749">
              <w:rPr>
                <w:rFonts w:asciiTheme="minorHAnsi" w:hAnsiTheme="minorHAnsi" w:cstheme="minorHAnsi"/>
                <w:b/>
                <w:color w:val="000000"/>
                <w:sz w:val="16"/>
                <w:szCs w:val="14"/>
                <w:lang w:val="es-MX" w:eastAsia="es-MX"/>
              </w:rPr>
              <w:t xml:space="preserve"> defecto de fábrica</w:t>
            </w:r>
            <w:r>
              <w:rPr>
                <w:rFonts w:asciiTheme="minorHAnsi" w:hAnsiTheme="minorHAnsi" w:cstheme="minorHAnsi"/>
                <w:b/>
                <w:color w:val="000000"/>
                <w:sz w:val="16"/>
                <w:szCs w:val="14"/>
                <w:lang w:val="es-MX" w:eastAsia="es-MX"/>
              </w:rPr>
              <w:t xml:space="preserve"> y vicios ocultos</w:t>
            </w:r>
          </w:p>
        </w:tc>
        <w:tc>
          <w:tcPr>
            <w:tcW w:w="4103" w:type="dxa"/>
            <w:shd w:val="clear" w:color="auto" w:fill="auto"/>
          </w:tcPr>
          <w:p w14:paraId="3B42B5F4" w14:textId="77777777" w:rsidR="003151E1" w:rsidRPr="00F82CBD" w:rsidRDefault="003151E1" w:rsidP="00056D21">
            <w:pPr>
              <w:jc w:val="center"/>
              <w:rPr>
                <w:rFonts w:ascii="Calibri" w:eastAsia="Calibri" w:hAnsi="Calibri" w:cs="Calibri"/>
                <w:color w:val="000000"/>
                <w:sz w:val="16"/>
                <w:szCs w:val="16"/>
              </w:rPr>
            </w:pPr>
            <w:r>
              <w:rPr>
                <w:rFonts w:ascii="Calibri" w:eastAsia="Calibri" w:hAnsi="Calibri" w:cs="Calibri"/>
                <w:color w:val="000000"/>
                <w:sz w:val="16"/>
                <w:szCs w:val="16"/>
              </w:rPr>
              <w:t xml:space="preserve">20, 25 y 28 </w:t>
            </w:r>
          </w:p>
        </w:tc>
      </w:tr>
      <w:tr w:rsidR="003151E1" w:rsidRPr="008700D7" w14:paraId="309EFA00" w14:textId="77777777" w:rsidTr="00056D21">
        <w:trPr>
          <w:jc w:val="center"/>
        </w:trPr>
        <w:tc>
          <w:tcPr>
            <w:tcW w:w="4248" w:type="dxa"/>
            <w:shd w:val="clear" w:color="auto" w:fill="auto"/>
          </w:tcPr>
          <w:p w14:paraId="256AECDD" w14:textId="77777777" w:rsidR="003151E1" w:rsidRPr="00915FA4" w:rsidRDefault="003151E1" w:rsidP="00056D21">
            <w:pPr>
              <w:jc w:val="center"/>
              <w:rPr>
                <w:rFonts w:asciiTheme="minorHAnsi" w:hAnsiTheme="minorHAnsi" w:cstheme="minorHAnsi"/>
                <w:b/>
                <w:color w:val="000000"/>
                <w:sz w:val="16"/>
                <w:szCs w:val="14"/>
                <w:lang w:val="es-MX" w:eastAsia="es-MX"/>
              </w:rPr>
            </w:pPr>
            <w:r w:rsidRPr="000E0D02">
              <w:rPr>
                <w:rFonts w:asciiTheme="minorHAnsi" w:hAnsiTheme="minorHAnsi" w:cstheme="minorHAnsi"/>
                <w:b/>
                <w:color w:val="000000"/>
                <w:sz w:val="16"/>
                <w:szCs w:val="14"/>
                <w:lang w:val="es-MX" w:eastAsia="es-MX"/>
              </w:rPr>
              <w:t>12 meses por defecto de fábrica y 12 meses mano de obra</w:t>
            </w:r>
          </w:p>
        </w:tc>
        <w:tc>
          <w:tcPr>
            <w:tcW w:w="4103" w:type="dxa"/>
            <w:shd w:val="clear" w:color="auto" w:fill="auto"/>
          </w:tcPr>
          <w:p w14:paraId="120DA5D1" w14:textId="77777777" w:rsidR="003151E1" w:rsidRPr="00F82CBD" w:rsidRDefault="003151E1" w:rsidP="00056D21">
            <w:pPr>
              <w:jc w:val="center"/>
              <w:rPr>
                <w:rFonts w:ascii="Calibri" w:eastAsia="Calibri" w:hAnsi="Calibri" w:cs="Calibri"/>
                <w:color w:val="000000"/>
                <w:sz w:val="16"/>
                <w:szCs w:val="16"/>
              </w:rPr>
            </w:pPr>
            <w:r w:rsidRPr="000E0D02">
              <w:rPr>
                <w:rFonts w:ascii="Calibri" w:eastAsia="Calibri" w:hAnsi="Calibri" w:cs="Calibri"/>
                <w:color w:val="000000"/>
                <w:sz w:val="16"/>
                <w:szCs w:val="16"/>
              </w:rPr>
              <w:t>19</w:t>
            </w:r>
            <w:r>
              <w:rPr>
                <w:rFonts w:ascii="Calibri" w:eastAsia="Calibri" w:hAnsi="Calibri" w:cs="Calibri"/>
                <w:color w:val="000000"/>
                <w:sz w:val="16"/>
                <w:szCs w:val="16"/>
              </w:rPr>
              <w:t xml:space="preserve">  </w:t>
            </w:r>
          </w:p>
        </w:tc>
      </w:tr>
      <w:tr w:rsidR="003151E1" w:rsidRPr="008700D7" w14:paraId="02FC8D59" w14:textId="77777777" w:rsidTr="00056D21">
        <w:trPr>
          <w:jc w:val="center"/>
        </w:trPr>
        <w:tc>
          <w:tcPr>
            <w:tcW w:w="4248" w:type="dxa"/>
            <w:shd w:val="clear" w:color="auto" w:fill="auto"/>
          </w:tcPr>
          <w:p w14:paraId="5DE998E1" w14:textId="77777777" w:rsidR="003151E1" w:rsidRPr="00885B5D" w:rsidRDefault="003151E1" w:rsidP="00056D21">
            <w:pPr>
              <w:jc w:val="center"/>
              <w:rPr>
                <w:rFonts w:asciiTheme="minorHAnsi" w:hAnsiTheme="minorHAnsi" w:cstheme="minorHAnsi"/>
                <w:b/>
                <w:color w:val="000000"/>
                <w:sz w:val="16"/>
                <w:szCs w:val="14"/>
                <w:lang w:val="es-MX" w:eastAsia="es-MX"/>
              </w:rPr>
            </w:pPr>
            <w:r w:rsidRPr="00885B5D">
              <w:rPr>
                <w:rFonts w:asciiTheme="minorHAnsi" w:hAnsiTheme="minorHAnsi" w:cstheme="minorHAnsi"/>
                <w:b/>
                <w:color w:val="000000"/>
                <w:sz w:val="16"/>
                <w:szCs w:val="14"/>
                <w:lang w:val="es-MX" w:eastAsia="es-MX"/>
              </w:rPr>
              <w:t>24 meses</w:t>
            </w:r>
          </w:p>
        </w:tc>
        <w:tc>
          <w:tcPr>
            <w:tcW w:w="4103" w:type="dxa"/>
            <w:shd w:val="clear" w:color="auto" w:fill="auto"/>
          </w:tcPr>
          <w:p w14:paraId="659AE97F" w14:textId="77777777" w:rsidR="003151E1" w:rsidRPr="00885B5D" w:rsidRDefault="003151E1" w:rsidP="00056D21">
            <w:pPr>
              <w:jc w:val="center"/>
              <w:rPr>
                <w:rFonts w:ascii="Calibri" w:eastAsia="Calibri" w:hAnsi="Calibri" w:cs="Calibri"/>
                <w:color w:val="000000"/>
                <w:sz w:val="16"/>
                <w:szCs w:val="16"/>
              </w:rPr>
            </w:pPr>
            <w:r w:rsidRPr="00885B5D">
              <w:rPr>
                <w:rFonts w:ascii="Calibri" w:eastAsia="Calibri" w:hAnsi="Calibri" w:cs="Calibri"/>
                <w:color w:val="000000"/>
                <w:sz w:val="16"/>
                <w:szCs w:val="16"/>
              </w:rPr>
              <w:t>21</w:t>
            </w:r>
            <w:r>
              <w:rPr>
                <w:rFonts w:ascii="Calibri" w:eastAsia="Calibri" w:hAnsi="Calibri" w:cs="Calibri"/>
                <w:color w:val="000000"/>
                <w:sz w:val="16"/>
                <w:szCs w:val="16"/>
              </w:rPr>
              <w:t>, 34, 35, 36, 37, 38, 39, 40 y 41</w:t>
            </w:r>
          </w:p>
        </w:tc>
      </w:tr>
      <w:tr w:rsidR="003151E1" w:rsidRPr="008700D7" w14:paraId="3EF3E6B9" w14:textId="77777777" w:rsidTr="00056D21">
        <w:trPr>
          <w:jc w:val="center"/>
        </w:trPr>
        <w:tc>
          <w:tcPr>
            <w:tcW w:w="4248" w:type="dxa"/>
            <w:shd w:val="clear" w:color="auto" w:fill="auto"/>
          </w:tcPr>
          <w:p w14:paraId="2DC74B80" w14:textId="77777777" w:rsidR="003151E1" w:rsidRPr="00885B5D" w:rsidRDefault="003151E1" w:rsidP="00056D21">
            <w:pPr>
              <w:jc w:val="center"/>
              <w:rPr>
                <w:rFonts w:asciiTheme="minorHAnsi" w:hAnsiTheme="minorHAnsi" w:cstheme="minorHAnsi"/>
                <w:b/>
                <w:color w:val="000000"/>
                <w:sz w:val="16"/>
                <w:szCs w:val="14"/>
                <w:lang w:val="es-MX" w:eastAsia="es-MX"/>
              </w:rPr>
            </w:pPr>
            <w:r>
              <w:rPr>
                <w:rFonts w:asciiTheme="minorHAnsi" w:hAnsiTheme="minorHAnsi" w:cstheme="minorHAnsi"/>
                <w:b/>
                <w:color w:val="000000"/>
                <w:sz w:val="16"/>
                <w:szCs w:val="14"/>
                <w:lang w:val="es-MX" w:eastAsia="es-MX"/>
              </w:rPr>
              <w:t>5 años</w:t>
            </w:r>
          </w:p>
        </w:tc>
        <w:tc>
          <w:tcPr>
            <w:tcW w:w="4103" w:type="dxa"/>
            <w:shd w:val="clear" w:color="auto" w:fill="auto"/>
          </w:tcPr>
          <w:p w14:paraId="51A841DF" w14:textId="77777777" w:rsidR="003151E1" w:rsidRPr="00885B5D" w:rsidRDefault="003151E1" w:rsidP="00056D21">
            <w:pPr>
              <w:jc w:val="center"/>
              <w:rPr>
                <w:rFonts w:ascii="Calibri" w:eastAsia="Calibri" w:hAnsi="Calibri" w:cs="Calibri"/>
                <w:color w:val="000000"/>
                <w:sz w:val="16"/>
                <w:szCs w:val="16"/>
              </w:rPr>
            </w:pPr>
            <w:r>
              <w:rPr>
                <w:rFonts w:ascii="Calibri" w:eastAsia="Calibri" w:hAnsi="Calibri" w:cs="Calibri"/>
                <w:color w:val="000000"/>
                <w:sz w:val="16"/>
                <w:szCs w:val="16"/>
              </w:rPr>
              <w:t>30, 31 y 33</w:t>
            </w:r>
          </w:p>
        </w:tc>
      </w:tr>
      <w:tr w:rsidR="003151E1" w:rsidRPr="008700D7" w14:paraId="4E71520A" w14:textId="77777777" w:rsidTr="00056D21">
        <w:trPr>
          <w:jc w:val="center"/>
        </w:trPr>
        <w:tc>
          <w:tcPr>
            <w:tcW w:w="4248" w:type="dxa"/>
            <w:shd w:val="clear" w:color="auto" w:fill="auto"/>
          </w:tcPr>
          <w:p w14:paraId="2DE71176" w14:textId="77777777" w:rsidR="003151E1" w:rsidRPr="005C4655" w:rsidRDefault="003151E1" w:rsidP="00056D21">
            <w:pPr>
              <w:jc w:val="center"/>
              <w:rPr>
                <w:rFonts w:asciiTheme="minorHAnsi" w:hAnsiTheme="minorHAnsi" w:cstheme="minorHAnsi"/>
                <w:b/>
                <w:color w:val="000000"/>
                <w:sz w:val="16"/>
                <w:szCs w:val="14"/>
                <w:highlight w:val="yellow"/>
                <w:lang w:val="es-MX" w:eastAsia="es-MX"/>
              </w:rPr>
            </w:pPr>
            <w:r w:rsidRPr="00F14E14">
              <w:rPr>
                <w:rFonts w:asciiTheme="minorHAnsi" w:hAnsiTheme="minorHAnsi" w:cstheme="minorHAnsi"/>
                <w:b/>
                <w:color w:val="000000"/>
                <w:sz w:val="16"/>
                <w:szCs w:val="14"/>
                <w:lang w:val="es-MX" w:eastAsia="es-MX"/>
              </w:rPr>
              <w:t xml:space="preserve">20 años </w:t>
            </w:r>
            <w:r w:rsidRPr="000E0D02">
              <w:rPr>
                <w:rFonts w:asciiTheme="minorHAnsi" w:hAnsiTheme="minorHAnsi" w:cstheme="minorHAnsi"/>
                <w:b/>
                <w:color w:val="000000"/>
                <w:sz w:val="16"/>
                <w:szCs w:val="14"/>
                <w:lang w:val="es-MX" w:eastAsia="es-MX"/>
              </w:rPr>
              <w:t>por defecto de fábrica</w:t>
            </w:r>
          </w:p>
        </w:tc>
        <w:tc>
          <w:tcPr>
            <w:tcW w:w="4103" w:type="dxa"/>
            <w:shd w:val="clear" w:color="auto" w:fill="auto"/>
          </w:tcPr>
          <w:p w14:paraId="1495B5EF" w14:textId="77777777" w:rsidR="003151E1" w:rsidRPr="005C4655" w:rsidRDefault="003151E1" w:rsidP="00056D21">
            <w:pPr>
              <w:jc w:val="center"/>
              <w:rPr>
                <w:rFonts w:ascii="Calibri" w:eastAsia="Calibri" w:hAnsi="Calibri" w:cs="Calibri"/>
                <w:color w:val="000000"/>
                <w:sz w:val="16"/>
                <w:szCs w:val="16"/>
                <w:highlight w:val="yellow"/>
                <w:lang w:val="es-MX"/>
              </w:rPr>
            </w:pPr>
            <w:r w:rsidRPr="00F14E14">
              <w:rPr>
                <w:rFonts w:ascii="Calibri" w:eastAsia="Calibri" w:hAnsi="Calibri" w:cs="Calibri"/>
                <w:color w:val="000000"/>
                <w:sz w:val="16"/>
                <w:szCs w:val="16"/>
                <w:lang w:val="es-MX"/>
              </w:rPr>
              <w:t>27</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6180309E"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5225BEE2" w:rsidR="009140B4" w:rsidRDefault="009140B4" w:rsidP="009140B4">
      <w:pPr>
        <w:ind w:right="617"/>
        <w:jc w:val="center"/>
        <w:rPr>
          <w:rFonts w:asciiTheme="minorHAnsi" w:hAnsiTheme="minorHAnsi" w:cstheme="minorHAnsi"/>
          <w:b/>
          <w:sz w:val="16"/>
          <w:szCs w:val="16"/>
        </w:rPr>
      </w:pPr>
    </w:p>
    <w:p w14:paraId="0D18D58C" w14:textId="0CC50F7D" w:rsidR="008E4A51" w:rsidRDefault="008E4A51" w:rsidP="009140B4">
      <w:pPr>
        <w:ind w:right="617"/>
        <w:jc w:val="center"/>
        <w:rPr>
          <w:rFonts w:asciiTheme="minorHAnsi" w:hAnsiTheme="minorHAnsi" w:cstheme="minorHAnsi"/>
          <w:b/>
          <w:sz w:val="16"/>
          <w:szCs w:val="16"/>
        </w:rPr>
      </w:pPr>
    </w:p>
    <w:p w14:paraId="7EEFE7A7" w14:textId="77777777" w:rsidR="008E4A51" w:rsidRPr="00866A9B" w:rsidRDefault="008E4A51"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lastRenderedPageBreak/>
        <w:t>(Nombre y firma del participante o su representante legal)</w:t>
      </w:r>
    </w:p>
    <w:p w14:paraId="57802AE5" w14:textId="77777777" w:rsidR="000C3B82" w:rsidRPr="00267E50" w:rsidRDefault="000C3B82" w:rsidP="000C3B82">
      <w:pPr>
        <w:pStyle w:val="Sangra3detindependiente"/>
        <w:tabs>
          <w:tab w:val="clear" w:pos="709"/>
        </w:tabs>
        <w:autoSpaceDE w:val="0"/>
        <w:autoSpaceDN w:val="0"/>
        <w:ind w:left="720"/>
        <w:jc w:val="center"/>
        <w:rPr>
          <w:rFonts w:asciiTheme="minorHAnsi" w:hAnsiTheme="minorHAnsi" w:cstheme="minorHAnsi"/>
          <w:b/>
          <w:sz w:val="18"/>
          <w:szCs w:val="18"/>
        </w:rPr>
      </w:pPr>
      <w:bookmarkStart w:id="17" w:name="_Hlk190879047"/>
      <w:bookmarkStart w:id="18" w:name="_Hlk194933299"/>
      <w:bookmarkStart w:id="19" w:name="_Hlk199087306"/>
      <w:r w:rsidRPr="00267E50">
        <w:rPr>
          <w:rFonts w:asciiTheme="minorHAnsi" w:hAnsiTheme="minorHAnsi" w:cstheme="minorHAnsi"/>
          <w:b/>
          <w:sz w:val="18"/>
          <w:szCs w:val="18"/>
        </w:rPr>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AFA7B0A" w14:textId="77777777" w:rsidR="000C3B82" w:rsidRPr="00560920" w:rsidRDefault="000C3B82" w:rsidP="000C3B82">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264F2565"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455A69C9" w14:textId="77777777" w:rsidR="000C3B82" w:rsidRPr="000C3B82" w:rsidRDefault="000C3B82" w:rsidP="000C3B82">
      <w:pPr>
        <w:tabs>
          <w:tab w:val="left" w:pos="284"/>
        </w:tabs>
        <w:jc w:val="both"/>
        <w:rPr>
          <w:rFonts w:asciiTheme="minorHAnsi" w:hAnsiTheme="minorHAnsi" w:cstheme="minorHAnsi"/>
          <w:b/>
          <w:color w:val="000000"/>
          <w:sz w:val="14"/>
          <w:szCs w:val="14"/>
        </w:rPr>
      </w:pPr>
    </w:p>
    <w:p w14:paraId="3899128C" w14:textId="77777777" w:rsidR="000C3B82" w:rsidRPr="000C3B82" w:rsidRDefault="000C3B82" w:rsidP="000C3B82">
      <w:pPr>
        <w:tabs>
          <w:tab w:val="left" w:pos="9356"/>
        </w:tabs>
        <w:autoSpaceDE w:val="0"/>
        <w:autoSpaceDN w:val="0"/>
        <w:adjustRightInd w:val="0"/>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6369461F" w14:textId="77777777" w:rsidR="000C3B82" w:rsidRPr="000C3B82" w:rsidRDefault="000C3B82" w:rsidP="000C3B82">
      <w:pPr>
        <w:tabs>
          <w:tab w:val="left" w:pos="284"/>
          <w:tab w:val="left" w:pos="9356"/>
        </w:tabs>
        <w:ind w:right="283"/>
        <w:jc w:val="both"/>
        <w:rPr>
          <w:rFonts w:ascii="Calibri" w:hAnsi="Calibri" w:cs="Arial"/>
          <w:b/>
          <w:sz w:val="14"/>
          <w:szCs w:val="14"/>
        </w:rPr>
      </w:pPr>
    </w:p>
    <w:p w14:paraId="58B3F51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ACF6248" w14:textId="77777777" w:rsidR="000C3B82" w:rsidRPr="000C3B82" w:rsidRDefault="000C3B82" w:rsidP="000C3B82">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50FA2A97" w14:textId="77777777" w:rsidR="000C3B82" w:rsidRPr="000C3B82" w:rsidRDefault="000C3B82" w:rsidP="000C3B82">
      <w:pPr>
        <w:tabs>
          <w:tab w:val="left" w:pos="284"/>
          <w:tab w:val="left" w:pos="9356"/>
        </w:tabs>
        <w:ind w:right="283"/>
        <w:jc w:val="both"/>
        <w:rPr>
          <w:rFonts w:ascii="Calibri" w:hAnsi="Calibri" w:cs="Arial"/>
          <w:b/>
          <w:color w:val="000000"/>
          <w:sz w:val="14"/>
          <w:szCs w:val="14"/>
        </w:rPr>
      </w:pPr>
    </w:p>
    <w:p w14:paraId="2840B2CE"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5185B68"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22778511"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5E38A04F" w14:textId="77777777" w:rsidR="000C3B82" w:rsidRPr="000C3B82" w:rsidRDefault="000C3B82" w:rsidP="000C3B82">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3D6AED50" w14:textId="77777777" w:rsidR="000C3B82" w:rsidRPr="000C3B82" w:rsidRDefault="000C3B82" w:rsidP="000C3B82">
      <w:pPr>
        <w:pStyle w:val="Default"/>
        <w:tabs>
          <w:tab w:val="left" w:pos="9356"/>
        </w:tabs>
        <w:ind w:right="283"/>
        <w:jc w:val="both"/>
        <w:rPr>
          <w:rFonts w:ascii="Calibri" w:hAnsi="Calibri"/>
          <w:sz w:val="18"/>
          <w:szCs w:val="14"/>
          <w:lang w:val="es-ES" w:eastAsia="en-US"/>
        </w:rPr>
      </w:pPr>
      <w:r w:rsidRPr="000C3B82">
        <w:rPr>
          <w:rFonts w:ascii="Calibri" w:hAnsi="Calibri"/>
          <w:sz w:val="18"/>
          <w:szCs w:val="14"/>
          <w:lang w:val="es-ES" w:eastAsia="en-US"/>
        </w:rPr>
        <w:t>-----------------------------------------------------------------------------------------------------------------------------------------------------------</w:t>
      </w:r>
    </w:p>
    <w:p w14:paraId="4A1EDE25" w14:textId="77777777" w:rsidR="000C3B82" w:rsidRPr="000C3B82" w:rsidRDefault="000C3B82" w:rsidP="000C3B82">
      <w:pPr>
        <w:pStyle w:val="Default"/>
        <w:tabs>
          <w:tab w:val="left" w:pos="9356"/>
        </w:tabs>
        <w:ind w:right="283"/>
        <w:jc w:val="both"/>
        <w:rPr>
          <w:rFonts w:ascii="Calibri" w:hAnsi="Calibri"/>
          <w:b/>
          <w:bCs/>
          <w:i/>
          <w:color w:val="632423"/>
          <w:sz w:val="16"/>
          <w:szCs w:val="14"/>
          <w:lang w:val="es-ES" w:eastAsia="en-US"/>
        </w:rPr>
      </w:pPr>
    </w:p>
    <w:p w14:paraId="1D3D013E" w14:textId="77777777" w:rsidR="000C3B82" w:rsidRPr="000C3B82" w:rsidRDefault="000C3B82" w:rsidP="000C3B82">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lang w:val="es-ES" w:eastAsia="en-US"/>
        </w:rPr>
        <w:t>EJEMPLO</w:t>
      </w:r>
      <w:r w:rsidRPr="000C3B82">
        <w:rPr>
          <w:rFonts w:ascii="Calibri" w:hAnsi="Calibri"/>
          <w:b/>
          <w:bCs/>
          <w:i/>
          <w:color w:val="632423"/>
          <w:sz w:val="16"/>
          <w:szCs w:val="14"/>
          <w:lang w:eastAsia="en-US"/>
        </w:rPr>
        <w:t xml:space="preserve"> 3 </w:t>
      </w:r>
      <w:r w:rsidRPr="000C3B82">
        <w:rPr>
          <w:rFonts w:asciiTheme="minorHAnsi" w:hAnsiTheme="minorHAnsi"/>
          <w:b/>
          <w:bCs/>
          <w:i/>
          <w:color w:val="632423"/>
          <w:sz w:val="16"/>
          <w:szCs w:val="14"/>
        </w:rPr>
        <w:t xml:space="preserve">(Carta del Fabricante para Distribuidores Autorizados que participan en la Licitación) </w:t>
      </w:r>
    </w:p>
    <w:p w14:paraId="48656C28" w14:textId="77777777" w:rsidR="000C3B82" w:rsidRPr="000C3B82" w:rsidRDefault="000C3B82" w:rsidP="000C3B82">
      <w:pPr>
        <w:tabs>
          <w:tab w:val="left" w:pos="284"/>
        </w:tabs>
        <w:jc w:val="both"/>
        <w:rPr>
          <w:rFonts w:asciiTheme="minorHAnsi" w:hAnsiTheme="minorHAnsi" w:cstheme="minorHAnsi"/>
          <w:b/>
          <w:color w:val="000000"/>
          <w:sz w:val="18"/>
          <w:szCs w:val="18"/>
        </w:rPr>
      </w:pPr>
    </w:p>
    <w:p w14:paraId="75F3230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B94B8D7"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6383C12F" w14:textId="77777777" w:rsidR="000C3B82" w:rsidRPr="000C3B82" w:rsidRDefault="000C3B82" w:rsidP="000C3B82">
      <w:pPr>
        <w:pStyle w:val="Default"/>
        <w:tabs>
          <w:tab w:val="left" w:pos="9356"/>
        </w:tabs>
        <w:ind w:right="283"/>
        <w:jc w:val="both"/>
        <w:rPr>
          <w:rFonts w:asciiTheme="minorHAnsi" w:hAnsiTheme="minorHAnsi" w:cstheme="minorHAnsi"/>
          <w:b/>
          <w:sz w:val="16"/>
          <w:szCs w:val="14"/>
        </w:rPr>
      </w:pPr>
    </w:p>
    <w:p w14:paraId="509700F0" w14:textId="77777777" w:rsidR="000C3B82" w:rsidRPr="000C3B82" w:rsidRDefault="000C3B82" w:rsidP="000C3B82">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833C0B"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C0BE15C"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7ED16F05" w14:textId="77777777" w:rsidR="000C3B82" w:rsidRPr="000C3B82" w:rsidRDefault="000C3B82" w:rsidP="000C3B82">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439D0289" w14:textId="77777777" w:rsidR="000C3B82" w:rsidRPr="000C3B82" w:rsidRDefault="000C3B82" w:rsidP="000C3B82">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17"/>
      <w:r w:rsidRPr="000C3B82">
        <w:rPr>
          <w:rFonts w:asciiTheme="minorHAnsi" w:hAnsiTheme="minorHAnsi" w:cstheme="minorHAnsi"/>
          <w:color w:val="000000"/>
          <w:sz w:val="18"/>
          <w:szCs w:val="18"/>
          <w:lang w:val="es-MX"/>
        </w:rPr>
        <w:t xml:space="preserve"> </w:t>
      </w:r>
    </w:p>
    <w:p w14:paraId="79771503" w14:textId="77777777" w:rsidR="000C3B82" w:rsidRPr="000C3B82" w:rsidRDefault="000C3B82" w:rsidP="000C3B82">
      <w:pPr>
        <w:tabs>
          <w:tab w:val="left" w:pos="284"/>
        </w:tabs>
        <w:jc w:val="both"/>
        <w:rPr>
          <w:rFonts w:asciiTheme="minorHAnsi" w:hAnsiTheme="minorHAnsi" w:cstheme="minorHAnsi"/>
          <w:b/>
          <w:color w:val="000000"/>
          <w:sz w:val="18"/>
          <w:szCs w:val="18"/>
          <w:lang w:val="es-MX"/>
        </w:rPr>
      </w:pPr>
    </w:p>
    <w:p w14:paraId="686E0CB9"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AB4395">
        <w:rPr>
          <w:rFonts w:ascii="Calibri" w:hAnsi="Calibri" w:cs="Arial"/>
          <w:b/>
          <w:bCs/>
          <w:i/>
          <w:color w:val="632423"/>
          <w:sz w:val="16"/>
          <w:szCs w:val="14"/>
          <w:highlight w:val="yellow"/>
          <w:lang w:eastAsia="en-US"/>
        </w:rPr>
        <w:t>EJEMPLO 4</w:t>
      </w:r>
      <w:r w:rsidRPr="00AB4395">
        <w:rPr>
          <w:rFonts w:ascii="Calibri" w:hAnsi="Calibri" w:cs="Arial"/>
          <w:bCs/>
          <w:i/>
          <w:color w:val="632423"/>
          <w:sz w:val="14"/>
          <w:szCs w:val="14"/>
          <w:highlight w:val="yellow"/>
          <w:lang w:eastAsia="en-US"/>
        </w:rPr>
        <w:t xml:space="preserve"> </w:t>
      </w:r>
      <w:r w:rsidRPr="00AB4395">
        <w:rPr>
          <w:rFonts w:ascii="Calibri" w:hAnsi="Calibri" w:cs="Arial"/>
          <w:b/>
          <w:bCs/>
          <w:i/>
          <w:color w:val="632423"/>
          <w:sz w:val="16"/>
          <w:szCs w:val="14"/>
          <w:highlight w:val="yellow"/>
          <w:lang w:eastAsia="en-US"/>
        </w:rPr>
        <w:t>(Empresas que tienen carta de respaldo del Distribuidor Autorizado o mayorista)</w:t>
      </w:r>
    </w:p>
    <w:p w14:paraId="60EB0021"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p>
    <w:p w14:paraId="3270D38C"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2D70685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4C60B511"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350F1BA0" w14:textId="77777777" w:rsidR="000C3B82" w:rsidRPr="00792A74"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w:t>
      </w:r>
      <w:r w:rsidRPr="00792A74">
        <w:rPr>
          <w:rFonts w:ascii="Calibri" w:hAnsi="Calibri" w:cs="Arial"/>
          <w:color w:val="632423"/>
          <w:sz w:val="14"/>
          <w:szCs w:val="14"/>
          <w:u w:val="single"/>
          <w:lang w:eastAsia="en-US"/>
        </w:rPr>
        <w:t>Nombre del Fabricante)</w:t>
      </w:r>
      <w:r w:rsidRPr="00792A74">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792A74">
        <w:rPr>
          <w:rFonts w:ascii="Calibri" w:hAnsi="Calibri" w:cs="Arial"/>
          <w:b/>
          <w:color w:val="000000"/>
          <w:sz w:val="14"/>
          <w:szCs w:val="14"/>
          <w:lang w:eastAsia="en-US"/>
        </w:rPr>
        <w:t>avalamos y respaldamos</w:t>
      </w:r>
      <w:r w:rsidRPr="00792A74">
        <w:rPr>
          <w:rFonts w:ascii="Calibri" w:hAnsi="Calibri" w:cs="Arial"/>
          <w:color w:val="000000"/>
          <w:sz w:val="14"/>
          <w:szCs w:val="14"/>
          <w:lang w:eastAsia="en-US"/>
        </w:rPr>
        <w:t xml:space="preserve"> la propuesta presentada por </w:t>
      </w:r>
      <w:r w:rsidRPr="00792A74">
        <w:rPr>
          <w:rFonts w:ascii="Calibri" w:hAnsi="Calibri" w:cs="Arial"/>
          <w:color w:val="632423"/>
          <w:sz w:val="14"/>
          <w:szCs w:val="14"/>
          <w:u w:val="single"/>
          <w:lang w:eastAsia="en-US"/>
        </w:rPr>
        <w:t>(Nombre del licitante que participa)</w:t>
      </w:r>
      <w:r w:rsidRPr="00792A74">
        <w:rPr>
          <w:rFonts w:ascii="Calibri" w:hAnsi="Calibri" w:cs="Arial"/>
          <w:color w:val="000000"/>
          <w:sz w:val="14"/>
          <w:szCs w:val="14"/>
          <w:lang w:eastAsia="en-US"/>
        </w:rPr>
        <w:t xml:space="preserve"> para cumplir las obligaciones contraídas de acuerdo a los términos y condiciones establecidos en estas bases.</w:t>
      </w:r>
    </w:p>
    <w:p w14:paraId="1FA3A9C9" w14:textId="77777777" w:rsidR="000C3B82" w:rsidRPr="00792A74" w:rsidRDefault="000C3B82" w:rsidP="000C3B82">
      <w:pPr>
        <w:pStyle w:val="Default"/>
        <w:tabs>
          <w:tab w:val="left" w:pos="9356"/>
        </w:tabs>
        <w:ind w:right="283"/>
        <w:jc w:val="center"/>
        <w:rPr>
          <w:rFonts w:asciiTheme="minorHAnsi" w:hAnsiTheme="minorHAnsi" w:cstheme="minorHAnsi"/>
          <w:b/>
          <w:sz w:val="16"/>
          <w:szCs w:val="14"/>
        </w:rPr>
      </w:pPr>
    </w:p>
    <w:p w14:paraId="64B543A2" w14:textId="77777777" w:rsidR="000C3B82" w:rsidRPr="00792A74" w:rsidRDefault="000C3B82" w:rsidP="000C3B82">
      <w:pPr>
        <w:pStyle w:val="Default"/>
        <w:tabs>
          <w:tab w:val="left" w:pos="9356"/>
        </w:tabs>
        <w:ind w:right="283"/>
        <w:jc w:val="center"/>
        <w:rPr>
          <w:rFonts w:asciiTheme="minorHAnsi" w:hAnsiTheme="minorHAnsi" w:cstheme="minorHAnsi"/>
          <w:b/>
          <w:sz w:val="16"/>
          <w:szCs w:val="14"/>
        </w:rPr>
      </w:pPr>
      <w:r w:rsidRPr="00792A74">
        <w:rPr>
          <w:rFonts w:asciiTheme="minorHAnsi" w:hAnsiTheme="minorHAnsi" w:cstheme="minorHAnsi"/>
          <w:b/>
          <w:sz w:val="16"/>
          <w:szCs w:val="14"/>
        </w:rPr>
        <w:t>(Nombre y firma del Distribuidor o Mayorista)</w:t>
      </w:r>
    </w:p>
    <w:p w14:paraId="18F07FDC" w14:textId="77777777" w:rsidR="000C3B82" w:rsidRPr="00792A74" w:rsidRDefault="000C3B82" w:rsidP="000C3B82">
      <w:pPr>
        <w:pStyle w:val="Default"/>
        <w:tabs>
          <w:tab w:val="left" w:pos="9356"/>
        </w:tabs>
        <w:ind w:right="283"/>
        <w:jc w:val="center"/>
        <w:rPr>
          <w:rFonts w:asciiTheme="minorHAnsi" w:hAnsiTheme="minorHAnsi"/>
          <w:sz w:val="16"/>
          <w:szCs w:val="16"/>
        </w:rPr>
      </w:pPr>
      <w:r w:rsidRPr="00792A74">
        <w:rPr>
          <w:rFonts w:asciiTheme="minorHAnsi" w:hAnsiTheme="minorHAnsi" w:cstheme="minorHAnsi"/>
          <w:b/>
          <w:i/>
          <w:color w:val="632423"/>
          <w:sz w:val="16"/>
          <w:szCs w:val="16"/>
        </w:rPr>
        <w:t xml:space="preserve">(Incluir teléfono, </w:t>
      </w:r>
      <w:r w:rsidRPr="00792A74">
        <w:rPr>
          <w:rFonts w:asciiTheme="minorHAnsi" w:hAnsiTheme="minorHAnsi" w:cstheme="minorHAnsi"/>
          <w:b/>
          <w:i/>
          <w:color w:val="632423"/>
          <w:sz w:val="16"/>
          <w:szCs w:val="16"/>
          <w:u w:val="single"/>
        </w:rPr>
        <w:t>correo electrónico</w:t>
      </w:r>
      <w:r w:rsidRPr="00792A74">
        <w:rPr>
          <w:rFonts w:asciiTheme="minorHAnsi" w:hAnsiTheme="minorHAnsi" w:cstheme="minorHAnsi"/>
          <w:b/>
          <w:i/>
          <w:color w:val="632423"/>
          <w:sz w:val="16"/>
          <w:szCs w:val="16"/>
        </w:rPr>
        <w:t xml:space="preserve"> y domicilio para contactar a quien suscribe)</w:t>
      </w:r>
    </w:p>
    <w:p w14:paraId="5D65E4E0" w14:textId="77777777" w:rsidR="000C3B82" w:rsidRPr="00792A74"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792A74">
        <w:rPr>
          <w:rFonts w:asciiTheme="minorHAnsi" w:hAnsiTheme="minorHAnsi" w:cstheme="minorHAnsi"/>
          <w:color w:val="000000"/>
          <w:sz w:val="18"/>
          <w:szCs w:val="18"/>
          <w:lang w:val="es-MX"/>
        </w:rPr>
        <w:t>-----------------------------------------------------------------------------------------------------------------------------------------------------------</w:t>
      </w:r>
    </w:p>
    <w:p w14:paraId="2643E56E" w14:textId="77777777" w:rsidR="000C3B82" w:rsidRPr="00792A74" w:rsidRDefault="000C3B82" w:rsidP="000C3B82">
      <w:pPr>
        <w:pStyle w:val="Default"/>
        <w:tabs>
          <w:tab w:val="left" w:pos="9356"/>
        </w:tabs>
        <w:ind w:right="283"/>
        <w:jc w:val="center"/>
        <w:rPr>
          <w:rFonts w:asciiTheme="minorHAnsi" w:hAnsiTheme="minorHAnsi" w:cstheme="minorHAnsi"/>
          <w:b/>
          <w:sz w:val="16"/>
          <w:szCs w:val="14"/>
        </w:rPr>
      </w:pPr>
    </w:p>
    <w:p w14:paraId="53199771" w14:textId="4B0A3BC9" w:rsidR="000C3B82" w:rsidRPr="000C3B82" w:rsidRDefault="00F2041F" w:rsidP="000C3B82">
      <w:pPr>
        <w:autoSpaceDE w:val="0"/>
        <w:autoSpaceDN w:val="0"/>
        <w:adjustRightInd w:val="0"/>
        <w:jc w:val="center"/>
        <w:rPr>
          <w:rFonts w:asciiTheme="minorHAnsi" w:hAnsiTheme="minorHAnsi" w:cs="Arial"/>
          <w:i/>
          <w:color w:val="632423"/>
          <w:sz w:val="14"/>
          <w:szCs w:val="14"/>
          <w:lang w:val="es-MX" w:eastAsia="es-MX"/>
        </w:rPr>
      </w:pPr>
      <w:r w:rsidRPr="00792A74">
        <w:rPr>
          <w:rFonts w:ascii="Calibri" w:hAnsi="Calibri" w:cs="Arial"/>
          <w:b/>
          <w:bCs/>
          <w:sz w:val="14"/>
          <w:szCs w:val="14"/>
        </w:rPr>
        <w:t xml:space="preserve"> </w:t>
      </w:r>
      <w:r w:rsidR="000C3B82" w:rsidRPr="00792A74">
        <w:rPr>
          <w:rFonts w:ascii="Calibri" w:hAnsi="Calibri" w:cs="Arial"/>
          <w:b/>
          <w:bCs/>
          <w:sz w:val="14"/>
          <w:szCs w:val="14"/>
        </w:rPr>
        <w:t>(Nombre y firma de la persona física o representante legal de la persona física o moral o representante común de la</w:t>
      </w:r>
      <w:r w:rsidR="000C3B82" w:rsidRPr="000C3B82">
        <w:rPr>
          <w:rFonts w:ascii="Calibri" w:hAnsi="Calibri" w:cs="Arial"/>
          <w:b/>
          <w:bCs/>
          <w:sz w:val="14"/>
          <w:szCs w:val="14"/>
        </w:rPr>
        <w:t xml:space="preserve"> agrupación de personas)</w:t>
      </w:r>
    </w:p>
    <w:p w14:paraId="17D3A34B"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val="es-MX" w:eastAsia="en-US"/>
        </w:rPr>
      </w:pPr>
    </w:p>
    <w:p w14:paraId="2585CAA2" w14:textId="2A9B986D" w:rsidR="00B61547" w:rsidRPr="006003F6" w:rsidRDefault="000C3B82" w:rsidP="006003F6">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8"/>
      <w:bookmarkEnd w:id="19"/>
    </w:p>
    <w:p w14:paraId="56C9E4C2" w14:textId="77777777" w:rsidR="00F2041F" w:rsidRDefault="00F2041F" w:rsidP="009140B4">
      <w:pPr>
        <w:pStyle w:val="Textoindependiente"/>
        <w:ind w:right="1179"/>
        <w:jc w:val="center"/>
        <w:rPr>
          <w:rFonts w:asciiTheme="minorHAnsi" w:hAnsiTheme="minorHAnsi" w:cstheme="minorHAnsi"/>
          <w:sz w:val="18"/>
          <w:szCs w:val="18"/>
          <w:lang w:val="es-ES"/>
        </w:rPr>
      </w:pPr>
    </w:p>
    <w:p w14:paraId="0297F98E" w14:textId="77777777" w:rsidR="00F2041F" w:rsidRDefault="00F2041F" w:rsidP="009140B4">
      <w:pPr>
        <w:pStyle w:val="Textoindependiente"/>
        <w:ind w:right="1179"/>
        <w:jc w:val="center"/>
        <w:rPr>
          <w:rFonts w:asciiTheme="minorHAnsi" w:hAnsiTheme="minorHAnsi" w:cstheme="minorHAnsi"/>
          <w:sz w:val="18"/>
          <w:szCs w:val="18"/>
          <w:lang w:val="es-ES"/>
        </w:rPr>
      </w:pPr>
    </w:p>
    <w:p w14:paraId="056F0061" w14:textId="77777777" w:rsidR="00F2041F" w:rsidRDefault="00F2041F" w:rsidP="009140B4">
      <w:pPr>
        <w:pStyle w:val="Textoindependiente"/>
        <w:ind w:right="1179"/>
        <w:jc w:val="center"/>
        <w:rPr>
          <w:rFonts w:asciiTheme="minorHAnsi" w:hAnsiTheme="minorHAnsi" w:cstheme="minorHAnsi"/>
          <w:sz w:val="18"/>
          <w:szCs w:val="18"/>
          <w:lang w:val="es-ES"/>
        </w:rPr>
      </w:pPr>
    </w:p>
    <w:p w14:paraId="34449F5D" w14:textId="77777777" w:rsidR="00F2041F" w:rsidRDefault="00F2041F" w:rsidP="009140B4">
      <w:pPr>
        <w:pStyle w:val="Textoindependiente"/>
        <w:ind w:right="1179"/>
        <w:jc w:val="center"/>
        <w:rPr>
          <w:rFonts w:asciiTheme="minorHAnsi" w:hAnsiTheme="minorHAnsi" w:cstheme="minorHAnsi"/>
          <w:sz w:val="18"/>
          <w:szCs w:val="18"/>
          <w:lang w:val="es-ES"/>
        </w:rPr>
      </w:pPr>
    </w:p>
    <w:p w14:paraId="3FB501EC" w14:textId="77777777" w:rsidR="00F2041F" w:rsidRDefault="00F2041F" w:rsidP="009140B4">
      <w:pPr>
        <w:pStyle w:val="Textoindependiente"/>
        <w:ind w:right="1179"/>
        <w:jc w:val="center"/>
        <w:rPr>
          <w:rFonts w:asciiTheme="minorHAnsi" w:hAnsiTheme="minorHAnsi" w:cstheme="minorHAnsi"/>
          <w:sz w:val="18"/>
          <w:szCs w:val="18"/>
          <w:lang w:val="es-ES"/>
        </w:rPr>
      </w:pPr>
    </w:p>
    <w:p w14:paraId="07DFB1C5" w14:textId="77777777" w:rsidR="00F2041F" w:rsidRDefault="00F2041F" w:rsidP="009140B4">
      <w:pPr>
        <w:pStyle w:val="Textoindependiente"/>
        <w:ind w:right="1179"/>
        <w:jc w:val="center"/>
        <w:rPr>
          <w:rFonts w:asciiTheme="minorHAnsi" w:hAnsiTheme="minorHAnsi" w:cstheme="minorHAnsi"/>
          <w:sz w:val="18"/>
          <w:szCs w:val="18"/>
          <w:lang w:val="es-ES"/>
        </w:rPr>
      </w:pPr>
    </w:p>
    <w:p w14:paraId="222CDA08" w14:textId="77777777" w:rsidR="00F2041F" w:rsidRDefault="00F2041F" w:rsidP="009140B4">
      <w:pPr>
        <w:pStyle w:val="Textoindependiente"/>
        <w:ind w:right="1179"/>
        <w:jc w:val="center"/>
        <w:rPr>
          <w:rFonts w:asciiTheme="minorHAnsi" w:hAnsiTheme="minorHAnsi" w:cstheme="minorHAnsi"/>
          <w:sz w:val="18"/>
          <w:szCs w:val="18"/>
          <w:lang w:val="es-ES"/>
        </w:rPr>
      </w:pPr>
    </w:p>
    <w:p w14:paraId="194CA411" w14:textId="77777777" w:rsidR="00F2041F" w:rsidRDefault="00F2041F" w:rsidP="009140B4">
      <w:pPr>
        <w:pStyle w:val="Textoindependiente"/>
        <w:ind w:right="1179"/>
        <w:jc w:val="center"/>
        <w:rPr>
          <w:rFonts w:asciiTheme="minorHAnsi" w:hAnsiTheme="minorHAnsi" w:cstheme="minorHAnsi"/>
          <w:sz w:val="18"/>
          <w:szCs w:val="18"/>
          <w:lang w:val="es-ES"/>
        </w:rPr>
      </w:pPr>
    </w:p>
    <w:p w14:paraId="036CA6C6" w14:textId="77777777" w:rsidR="00F2041F" w:rsidRDefault="00F2041F" w:rsidP="009140B4">
      <w:pPr>
        <w:pStyle w:val="Textoindependiente"/>
        <w:ind w:right="1179"/>
        <w:jc w:val="center"/>
        <w:rPr>
          <w:rFonts w:asciiTheme="minorHAnsi" w:hAnsiTheme="minorHAnsi" w:cstheme="minorHAnsi"/>
          <w:sz w:val="18"/>
          <w:szCs w:val="18"/>
          <w:lang w:val="es-ES"/>
        </w:rPr>
      </w:pPr>
    </w:p>
    <w:p w14:paraId="020A5C64" w14:textId="77777777" w:rsidR="00F2041F" w:rsidRDefault="00F2041F" w:rsidP="009140B4">
      <w:pPr>
        <w:pStyle w:val="Textoindependiente"/>
        <w:ind w:right="1179"/>
        <w:jc w:val="center"/>
        <w:rPr>
          <w:rFonts w:asciiTheme="minorHAnsi" w:hAnsiTheme="minorHAnsi" w:cstheme="minorHAnsi"/>
          <w:sz w:val="18"/>
          <w:szCs w:val="18"/>
          <w:lang w:val="es-ES"/>
        </w:rPr>
      </w:pPr>
    </w:p>
    <w:p w14:paraId="7561F293" w14:textId="77777777" w:rsidR="00F2041F" w:rsidRDefault="00F2041F" w:rsidP="009140B4">
      <w:pPr>
        <w:pStyle w:val="Textoindependiente"/>
        <w:ind w:right="1179"/>
        <w:jc w:val="center"/>
        <w:rPr>
          <w:rFonts w:asciiTheme="minorHAnsi" w:hAnsiTheme="minorHAnsi" w:cstheme="minorHAnsi"/>
          <w:sz w:val="18"/>
          <w:szCs w:val="18"/>
          <w:lang w:val="es-ES"/>
        </w:rPr>
      </w:pPr>
    </w:p>
    <w:p w14:paraId="30958333" w14:textId="77777777" w:rsidR="00F2041F" w:rsidRDefault="00F2041F" w:rsidP="009140B4">
      <w:pPr>
        <w:pStyle w:val="Textoindependiente"/>
        <w:ind w:right="1179"/>
        <w:jc w:val="center"/>
        <w:rPr>
          <w:rFonts w:asciiTheme="minorHAnsi" w:hAnsiTheme="minorHAnsi" w:cstheme="minorHAnsi"/>
          <w:sz w:val="18"/>
          <w:szCs w:val="18"/>
          <w:lang w:val="es-ES"/>
        </w:rPr>
      </w:pPr>
    </w:p>
    <w:p w14:paraId="3D564B9C" w14:textId="77777777" w:rsidR="00F2041F" w:rsidRDefault="00F2041F" w:rsidP="009140B4">
      <w:pPr>
        <w:pStyle w:val="Textoindependiente"/>
        <w:ind w:right="1179"/>
        <w:jc w:val="center"/>
        <w:rPr>
          <w:rFonts w:asciiTheme="minorHAnsi" w:hAnsiTheme="minorHAnsi" w:cstheme="minorHAnsi"/>
          <w:sz w:val="18"/>
          <w:szCs w:val="18"/>
          <w:lang w:val="es-ES"/>
        </w:rPr>
      </w:pPr>
    </w:p>
    <w:p w14:paraId="2976032A" w14:textId="72D70135"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20" w:name="_Toc288049727"/>
    </w:p>
    <w:bookmarkEnd w:id="20"/>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AE44CC" w:rsidRDefault="009140B4" w:rsidP="009140B4">
      <w:pPr>
        <w:autoSpaceDE w:val="0"/>
        <w:autoSpaceDN w:val="0"/>
        <w:adjustRightInd w:val="0"/>
        <w:jc w:val="center"/>
        <w:rPr>
          <w:rFonts w:asciiTheme="minorHAnsi" w:hAnsiTheme="minorHAnsi" w:cstheme="minorHAnsi"/>
          <w:b/>
          <w:bCs/>
          <w:color w:val="000000"/>
          <w:sz w:val="16"/>
          <w:szCs w:val="16"/>
          <w:lang w:val="pt-BR"/>
        </w:rPr>
      </w:pPr>
      <w:r w:rsidRPr="00AE44CC">
        <w:rPr>
          <w:rFonts w:asciiTheme="minorHAnsi" w:hAnsiTheme="minorHAnsi" w:cstheme="minorHAnsi"/>
          <w:b/>
          <w:bCs/>
          <w:color w:val="000000"/>
          <w:sz w:val="16"/>
          <w:szCs w:val="16"/>
          <w:lang w:val="pt-BR"/>
        </w:rPr>
        <w:t>D E C L A R A C I O N E S</w:t>
      </w:r>
    </w:p>
    <w:p w14:paraId="7E0FC937" w14:textId="77777777" w:rsidR="009140B4" w:rsidRPr="00AE44CC" w:rsidRDefault="009140B4" w:rsidP="009140B4">
      <w:pPr>
        <w:rPr>
          <w:rFonts w:asciiTheme="minorHAnsi" w:hAnsiTheme="minorHAnsi" w:cstheme="minorHAnsi"/>
          <w:sz w:val="16"/>
          <w:szCs w:val="16"/>
          <w:lang w:val="pt-BR"/>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61EBF8EE"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12ED4CC9"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3D1B84BD"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C).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0651240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D).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w:t>
      </w:r>
      <w:r w:rsidRPr="00866A9B">
        <w:rPr>
          <w:rFonts w:asciiTheme="minorHAnsi" w:hAnsiTheme="minorHAnsi" w:cstheme="minorHAnsi"/>
          <w:sz w:val="16"/>
          <w:szCs w:val="16"/>
        </w:rPr>
        <w:lastRenderedPageBreak/>
        <w:t xml:space="preserve">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1" w:name="_DV_M76"/>
      <w:bookmarkStart w:id="22" w:name="_DV_M77"/>
      <w:bookmarkStart w:id="23" w:name="_DV_M79"/>
      <w:bookmarkStart w:id="24" w:name="_DV_M80"/>
      <w:bookmarkStart w:id="25" w:name="_DV_M81"/>
      <w:bookmarkStart w:id="26" w:name="_DV_M82"/>
      <w:bookmarkStart w:id="27" w:name="_DV_M83"/>
      <w:bookmarkStart w:id="28" w:name="_DV_M84"/>
      <w:bookmarkStart w:id="29" w:name="_DV_M87"/>
      <w:bookmarkEnd w:id="21"/>
      <w:bookmarkEnd w:id="22"/>
      <w:bookmarkEnd w:id="23"/>
      <w:bookmarkEnd w:id="24"/>
      <w:bookmarkEnd w:id="25"/>
      <w:bookmarkEnd w:id="26"/>
      <w:bookmarkEnd w:id="27"/>
      <w:bookmarkEnd w:id="28"/>
      <w:bookmarkEnd w:id="29"/>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w:t>
      </w:r>
      <w:r w:rsidRPr="00866A9B">
        <w:rPr>
          <w:rFonts w:asciiTheme="minorHAnsi" w:hAnsiTheme="minorHAnsi" w:cstheme="minorHAnsi"/>
          <w:sz w:val="16"/>
          <w:szCs w:val="16"/>
        </w:rPr>
        <w:lastRenderedPageBreak/>
        <w:t xml:space="preserve">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w:t>
      </w:r>
      <w:r w:rsidRPr="00866A9B">
        <w:rPr>
          <w:rFonts w:asciiTheme="minorHAnsi" w:hAnsiTheme="minorHAnsi" w:cstheme="minorHAnsi"/>
          <w:sz w:val="16"/>
          <w:szCs w:val="16"/>
        </w:rPr>
        <w:lastRenderedPageBreak/>
        <w:t xml:space="preserve">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30"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30"/>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31"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31"/>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32" w:name="_Toc373927143"/>
      <w:bookmarkStart w:id="33"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32"/>
      <w:bookmarkEnd w:id="33"/>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6E8DC45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77777777" w:rsidR="009140B4" w:rsidRPr="00F55A13" w:rsidRDefault="009140B4" w:rsidP="009140B4">
      <w:pPr>
        <w:autoSpaceDE w:val="0"/>
        <w:autoSpaceDN w:val="0"/>
        <w:adjustRightInd w:val="0"/>
        <w:ind w:right="708"/>
        <w:jc w:val="center"/>
        <w:rPr>
          <w:rFonts w:asciiTheme="minorHAnsi" w:hAnsiTheme="minorHAnsi" w:cstheme="minorHAnsi"/>
          <w:b/>
          <w:color w:val="000000"/>
          <w:sz w:val="12"/>
          <w:szCs w:val="12"/>
        </w:rPr>
      </w:pPr>
      <w:r w:rsidRPr="00F55A13">
        <w:rPr>
          <w:rFonts w:asciiTheme="minorHAnsi" w:hAnsiTheme="minorHAnsi" w:cstheme="minorHAnsi"/>
          <w:b/>
          <w:color w:val="000000"/>
          <w:sz w:val="12"/>
          <w:szCs w:val="12"/>
        </w:rPr>
        <w:t>Formato entrega-recepción</w:t>
      </w:r>
    </w:p>
    <w:p w14:paraId="7FF8CE83" w14:textId="77777777" w:rsidR="009140B4" w:rsidRPr="00F55A13" w:rsidRDefault="009140B4" w:rsidP="009140B4">
      <w:pPr>
        <w:autoSpaceDE w:val="0"/>
        <w:autoSpaceDN w:val="0"/>
        <w:adjustRightInd w:val="0"/>
        <w:jc w:val="center"/>
        <w:rPr>
          <w:rFonts w:asciiTheme="minorHAnsi" w:hAnsiTheme="minorHAnsi" w:cstheme="minorHAnsi"/>
          <w:b/>
          <w:i/>
          <w:color w:val="632423"/>
          <w:sz w:val="12"/>
          <w:szCs w:val="12"/>
        </w:rPr>
      </w:pPr>
      <w:r w:rsidRPr="00F55A13">
        <w:rPr>
          <w:rFonts w:asciiTheme="minorHAnsi" w:hAnsiTheme="minorHAnsi" w:cstheme="minorHAnsi"/>
          <w:b/>
          <w:i/>
          <w:color w:val="632423"/>
          <w:sz w:val="12"/>
          <w:szCs w:val="12"/>
        </w:rPr>
        <w:t>(Se recomienda seguir el orden del presente formato y señalar claramente cada apartado en su propuesta)</w:t>
      </w:r>
    </w:p>
    <w:p w14:paraId="071776D2" w14:textId="77777777" w:rsidR="009140B4" w:rsidRPr="00F55A13" w:rsidRDefault="009140B4" w:rsidP="009140B4">
      <w:pPr>
        <w:autoSpaceDE w:val="0"/>
        <w:autoSpaceDN w:val="0"/>
        <w:adjustRightInd w:val="0"/>
        <w:ind w:right="708"/>
        <w:jc w:val="center"/>
        <w:rPr>
          <w:rFonts w:asciiTheme="minorHAnsi" w:hAnsiTheme="minorHAnsi" w:cstheme="minorHAnsi"/>
          <w:b/>
          <w:i/>
          <w:color w:val="000000"/>
          <w:sz w:val="12"/>
          <w:szCs w:val="12"/>
        </w:rPr>
      </w:pPr>
      <w:r w:rsidRPr="00F55A13">
        <w:rPr>
          <w:rFonts w:asciiTheme="minorHAnsi" w:hAnsiTheme="minorHAnsi" w:cstheme="minorHAnsi"/>
          <w:b/>
          <w:iCs/>
          <w:color w:val="000000"/>
          <w:sz w:val="12"/>
          <w:szCs w:val="12"/>
        </w:rPr>
        <w:t>(En papel con membrete de la empresa, o bien con su nombre o razón social impreso</w:t>
      </w:r>
      <w:r w:rsidRPr="00F55A13">
        <w:rPr>
          <w:rFonts w:asciiTheme="minorHAnsi" w:hAnsiTheme="minorHAnsi" w:cstheme="minorHAnsi"/>
          <w:b/>
          <w:i/>
          <w:color w:val="000000"/>
          <w:sz w:val="12"/>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552A7550" w14:textId="77777777" w:rsidTr="00CE2C39">
        <w:trPr>
          <w:trHeight w:val="76"/>
          <w:jc w:val="center"/>
        </w:trPr>
        <w:tc>
          <w:tcPr>
            <w:tcW w:w="300" w:type="pct"/>
            <w:shd w:val="clear" w:color="auto" w:fill="auto"/>
          </w:tcPr>
          <w:p w14:paraId="53828F4D"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4E56BD" w:rsidRDefault="00E37639" w:rsidP="00E37639">
            <w:pPr>
              <w:widowControl/>
              <w:ind w:right="126"/>
              <w:jc w:val="both"/>
              <w:rPr>
                <w:rFonts w:asciiTheme="minorHAnsi" w:eastAsia="Calibri" w:hAnsiTheme="minorHAnsi" w:cstheme="minorHAnsi"/>
                <w:b/>
                <w:color w:val="000000"/>
                <w:sz w:val="14"/>
                <w:szCs w:val="14"/>
              </w:rPr>
            </w:pPr>
            <w:r w:rsidRPr="004E56BD">
              <w:rPr>
                <w:rFonts w:asciiTheme="minorHAnsi" w:eastAsia="Calibri" w:hAnsiTheme="minorHAnsi" w:cstheme="minorHAnsi"/>
                <w:color w:val="000000"/>
                <w:sz w:val="14"/>
                <w:szCs w:val="14"/>
              </w:rPr>
              <w:t>Opinión del Cumplimiento de Obligaciones fiscales en materia de Seguridad Social.</w:t>
            </w:r>
            <w:r w:rsidR="000E2958" w:rsidRPr="004E56BD">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1C084181"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5EB2AADC" w14:textId="77777777" w:rsidTr="00CE2C39">
        <w:trPr>
          <w:trHeight w:val="51"/>
          <w:jc w:val="center"/>
        </w:trPr>
        <w:tc>
          <w:tcPr>
            <w:tcW w:w="300" w:type="pct"/>
            <w:shd w:val="clear" w:color="auto" w:fill="auto"/>
          </w:tcPr>
          <w:p w14:paraId="58E364B7"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4E56BD" w:rsidRDefault="00E37639" w:rsidP="00E37639">
            <w:pPr>
              <w:widowControl/>
              <w:ind w:right="126"/>
              <w:jc w:val="both"/>
              <w:rPr>
                <w:rFonts w:asciiTheme="minorHAnsi" w:eastAsia="Calibri" w:hAnsiTheme="minorHAnsi" w:cstheme="minorHAnsi"/>
                <w:b/>
                <w:color w:val="000000"/>
                <w:sz w:val="14"/>
                <w:szCs w:val="14"/>
              </w:rPr>
            </w:pPr>
            <w:r w:rsidRPr="004E56BD">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AA8FDC9"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32FF2DDD" w14:textId="77777777" w:rsidTr="00CE2C39">
        <w:trPr>
          <w:trHeight w:val="51"/>
          <w:jc w:val="center"/>
        </w:trPr>
        <w:tc>
          <w:tcPr>
            <w:tcW w:w="300" w:type="pct"/>
            <w:shd w:val="clear" w:color="auto" w:fill="auto"/>
          </w:tcPr>
          <w:p w14:paraId="0751A838"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4E56BD" w:rsidRDefault="00E37639" w:rsidP="00E37639">
            <w:pPr>
              <w:widowControl/>
              <w:ind w:right="126"/>
              <w:jc w:val="both"/>
              <w:rPr>
                <w:rFonts w:asciiTheme="minorHAnsi" w:eastAsia="Calibri" w:hAnsiTheme="minorHAnsi" w:cstheme="minorHAnsi"/>
                <w:color w:val="000000"/>
                <w:sz w:val="14"/>
                <w:szCs w:val="14"/>
              </w:rPr>
            </w:pPr>
            <w:r w:rsidRPr="004E56BD">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84FFDC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7AF1F461" w14:textId="77777777" w:rsidTr="00CE2C39">
        <w:trPr>
          <w:jc w:val="center"/>
        </w:trPr>
        <w:tc>
          <w:tcPr>
            <w:tcW w:w="300" w:type="pct"/>
            <w:shd w:val="clear" w:color="auto" w:fill="auto"/>
          </w:tcPr>
          <w:p w14:paraId="49FFA2B0" w14:textId="77777777" w:rsidR="00E37639" w:rsidRPr="004E56BD" w:rsidRDefault="00E37639" w:rsidP="00E37639">
            <w:pPr>
              <w:widowControl/>
              <w:ind w:right="-91"/>
              <w:jc w:val="center"/>
              <w:rPr>
                <w:rFonts w:asciiTheme="minorHAnsi" w:eastAsia="Calibri" w:hAnsiTheme="minorHAnsi" w:cstheme="minorHAnsi"/>
                <w:b/>
                <w:color w:val="000000"/>
                <w:sz w:val="12"/>
                <w:szCs w:val="14"/>
              </w:rPr>
            </w:pPr>
            <w:r w:rsidRPr="004E56BD">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4E56BD"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4E56BD">
              <w:rPr>
                <w:rFonts w:asciiTheme="minorHAnsi" w:hAnsiTheme="minorHAnsi" w:cstheme="minorHAnsi"/>
                <w:b/>
                <w:sz w:val="12"/>
                <w:szCs w:val="14"/>
              </w:rPr>
              <w:t xml:space="preserve">Capitales contables. </w:t>
            </w:r>
          </w:p>
        </w:tc>
        <w:tc>
          <w:tcPr>
            <w:tcW w:w="591" w:type="pct"/>
            <w:shd w:val="clear" w:color="auto" w:fill="auto"/>
          </w:tcPr>
          <w:p w14:paraId="7F839031" w14:textId="50090D87" w:rsidR="00E37639" w:rsidRPr="004E56BD" w:rsidRDefault="006411BD" w:rsidP="006411BD">
            <w:pPr>
              <w:jc w:val="center"/>
            </w:pPr>
            <w:r w:rsidRPr="004E56BD">
              <w:rPr>
                <w:rFonts w:asciiTheme="minorHAnsi" w:eastAsia="Calibri" w:hAnsiTheme="minorHAnsi" w:cstheme="minorHAnsi"/>
                <w:b/>
                <w:color w:val="000000"/>
                <w:sz w:val="14"/>
                <w:szCs w:val="14"/>
              </w:rPr>
              <w:t>Sí</w:t>
            </w:r>
            <w:r w:rsidR="00257F5E" w:rsidRPr="004E56BD">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4E56BD"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3098AE9C" w14:textId="77777777" w:rsidTr="00CE2C39">
        <w:trPr>
          <w:jc w:val="center"/>
        </w:trPr>
        <w:tc>
          <w:tcPr>
            <w:tcW w:w="300" w:type="pct"/>
            <w:shd w:val="clear" w:color="auto" w:fill="auto"/>
          </w:tcPr>
          <w:p w14:paraId="2F391BD5"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4E56BD" w:rsidRDefault="00E37639" w:rsidP="00E37639">
            <w:pPr>
              <w:widowControl/>
              <w:jc w:val="both"/>
              <w:rPr>
                <w:rFonts w:asciiTheme="minorHAnsi" w:eastAsia="Calibri" w:hAnsiTheme="minorHAnsi" w:cstheme="minorHAnsi"/>
                <w:color w:val="000000"/>
                <w:sz w:val="14"/>
                <w:szCs w:val="14"/>
              </w:rPr>
            </w:pPr>
            <w:r w:rsidRPr="004E56BD">
              <w:rPr>
                <w:rFonts w:asciiTheme="minorHAnsi" w:eastAsia="Calibri" w:hAnsiTheme="minorHAnsi" w:cstheme="minorHAnsi"/>
                <w:b/>
                <w:color w:val="000000"/>
                <w:sz w:val="14"/>
                <w:szCs w:val="14"/>
              </w:rPr>
              <w:t xml:space="preserve">Manifiesto: </w:t>
            </w:r>
            <w:r w:rsidRPr="004E56BD">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4E56BD">
              <w:rPr>
                <w:rFonts w:asciiTheme="minorHAnsi" w:eastAsia="Calibri" w:hAnsiTheme="minorHAnsi" w:cstheme="minorHAnsi"/>
                <w:b/>
                <w:color w:val="000000"/>
                <w:sz w:val="14"/>
                <w:szCs w:val="14"/>
              </w:rPr>
              <w:t>Anexo “5”</w:t>
            </w:r>
            <w:r w:rsidRPr="004E56BD">
              <w:rPr>
                <w:rFonts w:asciiTheme="minorHAnsi" w:eastAsia="Calibri" w:hAnsiTheme="minorHAnsi" w:cstheme="minorHAnsi"/>
                <w:color w:val="000000"/>
                <w:sz w:val="14"/>
                <w:szCs w:val="14"/>
              </w:rPr>
              <w:t>, que se integra a estas bases.</w:t>
            </w:r>
            <w:r w:rsidR="000E2958" w:rsidRPr="004E56BD">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6E0C729"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775C8148" w14:textId="77777777" w:rsidTr="00CE2C39">
        <w:trPr>
          <w:jc w:val="center"/>
        </w:trPr>
        <w:tc>
          <w:tcPr>
            <w:tcW w:w="300" w:type="pct"/>
            <w:shd w:val="clear" w:color="auto" w:fill="auto"/>
          </w:tcPr>
          <w:p w14:paraId="6C6F5C47"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4E56BD" w:rsidRDefault="00E37639" w:rsidP="000E2958">
            <w:pPr>
              <w:widowControl/>
              <w:ind w:right="-53"/>
              <w:jc w:val="both"/>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4E56BD">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69BD2F69"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12116CB6" w14:textId="77777777" w:rsidTr="00CE2C39">
        <w:trPr>
          <w:trHeight w:val="146"/>
          <w:jc w:val="center"/>
        </w:trPr>
        <w:tc>
          <w:tcPr>
            <w:tcW w:w="300" w:type="pct"/>
            <w:shd w:val="clear" w:color="auto" w:fill="auto"/>
          </w:tcPr>
          <w:p w14:paraId="32D89F1E"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4E56BD" w:rsidRDefault="00E37639" w:rsidP="00E37639">
            <w:pPr>
              <w:widowControl/>
              <w:ind w:right="-53"/>
              <w:jc w:val="both"/>
              <w:rPr>
                <w:rFonts w:asciiTheme="minorHAnsi" w:eastAsia="Calibri" w:hAnsiTheme="minorHAnsi" w:cstheme="minorHAnsi"/>
                <w:b/>
                <w:color w:val="000000"/>
                <w:sz w:val="14"/>
                <w:szCs w:val="14"/>
              </w:rPr>
            </w:pPr>
            <w:r w:rsidRPr="004E56BD">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5B7853FB"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9140B4" w:rsidRPr="004E56BD" w14:paraId="73C7ACAD" w14:textId="77777777" w:rsidTr="00CE2C39">
        <w:trPr>
          <w:trHeight w:hRule="exact" w:val="170"/>
          <w:jc w:val="center"/>
        </w:trPr>
        <w:tc>
          <w:tcPr>
            <w:tcW w:w="300" w:type="pct"/>
            <w:shd w:val="clear" w:color="auto" w:fill="D9D9D9"/>
            <w:vAlign w:val="center"/>
          </w:tcPr>
          <w:p w14:paraId="41843C09" w14:textId="77777777" w:rsidR="009140B4" w:rsidRPr="004E56BD"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4E56BD"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4E56BD">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4E56BD"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4E56BD"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4E56BD" w:rsidRDefault="009140B4" w:rsidP="00DE6640">
            <w:pPr>
              <w:widowControl/>
              <w:ind w:right="-91"/>
              <w:rPr>
                <w:rFonts w:asciiTheme="minorHAnsi" w:eastAsia="Calibri" w:hAnsiTheme="minorHAnsi" w:cstheme="minorHAnsi"/>
                <w:b/>
                <w:color w:val="000000"/>
                <w:sz w:val="14"/>
                <w:szCs w:val="14"/>
              </w:rPr>
            </w:pPr>
          </w:p>
        </w:tc>
      </w:tr>
      <w:tr w:rsidR="00F057D8" w:rsidRPr="004E56BD" w14:paraId="10F702FA" w14:textId="77777777" w:rsidTr="00CE2C39">
        <w:trPr>
          <w:jc w:val="center"/>
        </w:trPr>
        <w:tc>
          <w:tcPr>
            <w:tcW w:w="300" w:type="pct"/>
            <w:shd w:val="clear" w:color="auto" w:fill="auto"/>
          </w:tcPr>
          <w:p w14:paraId="4E38515F" w14:textId="39FC781F" w:rsidR="00F057D8" w:rsidRPr="004E56BD" w:rsidRDefault="004E56BD" w:rsidP="00F057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351" w:type="pct"/>
            <w:shd w:val="clear" w:color="auto" w:fill="auto"/>
          </w:tcPr>
          <w:p w14:paraId="61969256" w14:textId="5B40D3DE" w:rsidR="00F057D8" w:rsidRPr="004E56BD" w:rsidRDefault="00F057D8" w:rsidP="00F057D8">
            <w:pPr>
              <w:widowControl/>
              <w:autoSpaceDE w:val="0"/>
              <w:autoSpaceDN w:val="0"/>
              <w:adjustRightInd w:val="0"/>
              <w:jc w:val="both"/>
              <w:rPr>
                <w:rFonts w:asciiTheme="minorHAnsi" w:eastAsia="Calibri" w:hAnsiTheme="minorHAnsi" w:cstheme="minorHAnsi"/>
                <w:b/>
                <w:sz w:val="14"/>
                <w:szCs w:val="14"/>
              </w:rPr>
            </w:pPr>
            <w:r w:rsidRPr="004E56BD">
              <w:rPr>
                <w:rFonts w:asciiTheme="minorHAnsi" w:eastAsia="Calibri" w:hAnsiTheme="minorHAnsi" w:cstheme="minorHAnsi"/>
                <w:sz w:val="14"/>
                <w:szCs w:val="14"/>
              </w:rPr>
              <w:t>Especificaciones técnicas con descripción pormenorizada de los bienes,</w:t>
            </w:r>
            <w:r w:rsidRPr="004E56BD">
              <w:rPr>
                <w:rFonts w:asciiTheme="minorHAnsi" w:eastAsia="Calibri" w:hAnsiTheme="minorHAnsi" w:cstheme="minorHAnsi"/>
                <w:b/>
                <w:sz w:val="14"/>
                <w:szCs w:val="14"/>
              </w:rPr>
              <w:t xml:space="preserve"> Anexo “1”</w:t>
            </w:r>
          </w:p>
        </w:tc>
        <w:tc>
          <w:tcPr>
            <w:tcW w:w="591" w:type="pct"/>
            <w:shd w:val="clear" w:color="auto" w:fill="auto"/>
          </w:tcPr>
          <w:p w14:paraId="6878CB80" w14:textId="43B04AAF" w:rsidR="00F057D8" w:rsidRPr="004E56BD" w:rsidRDefault="00F057D8" w:rsidP="00F057D8">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7D23DAAB"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c>
          <w:tcPr>
            <w:tcW w:w="403" w:type="pct"/>
          </w:tcPr>
          <w:p w14:paraId="6388C4E9"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r>
      <w:tr w:rsidR="00F057D8" w:rsidRPr="004E56BD" w14:paraId="22143C2F" w14:textId="77777777" w:rsidTr="00CE2C39">
        <w:trPr>
          <w:jc w:val="center"/>
        </w:trPr>
        <w:tc>
          <w:tcPr>
            <w:tcW w:w="300" w:type="pct"/>
            <w:shd w:val="clear" w:color="auto" w:fill="auto"/>
          </w:tcPr>
          <w:p w14:paraId="6F39EC9C" w14:textId="7BBF21A2" w:rsidR="00F057D8" w:rsidRPr="004E56BD" w:rsidRDefault="004E56BD" w:rsidP="00F057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351" w:type="pct"/>
            <w:shd w:val="clear" w:color="auto" w:fill="auto"/>
          </w:tcPr>
          <w:p w14:paraId="0910D27D" w14:textId="7F9D4632" w:rsidR="00F057D8" w:rsidRPr="004E56BD" w:rsidRDefault="00F057D8" w:rsidP="00F057D8">
            <w:pPr>
              <w:widowControl/>
              <w:autoSpaceDE w:val="0"/>
              <w:autoSpaceDN w:val="0"/>
              <w:adjustRightInd w:val="0"/>
              <w:jc w:val="both"/>
              <w:rPr>
                <w:rFonts w:asciiTheme="minorHAnsi" w:eastAsia="Calibri" w:hAnsiTheme="minorHAnsi" w:cstheme="minorHAnsi"/>
                <w:b/>
                <w:sz w:val="14"/>
                <w:szCs w:val="14"/>
              </w:rPr>
            </w:pPr>
            <w:r w:rsidRPr="004E56BD">
              <w:rPr>
                <w:rFonts w:asciiTheme="minorHAnsi" w:eastAsia="Calibri" w:hAnsiTheme="minorHAnsi" w:cstheme="minorHAnsi"/>
                <w:b/>
                <w:sz w:val="14"/>
                <w:szCs w:val="14"/>
              </w:rPr>
              <w:t>Información Técnica documental</w:t>
            </w:r>
          </w:p>
        </w:tc>
        <w:tc>
          <w:tcPr>
            <w:tcW w:w="591" w:type="pct"/>
            <w:shd w:val="clear" w:color="auto" w:fill="auto"/>
          </w:tcPr>
          <w:p w14:paraId="6567B776" w14:textId="06CC3411" w:rsidR="00F057D8" w:rsidRPr="004E56BD" w:rsidRDefault="00F057D8" w:rsidP="00F057D8">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56F61098"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r>
      <w:tr w:rsidR="00F057D8" w:rsidRPr="004E56BD" w14:paraId="4867DB70" w14:textId="77777777" w:rsidTr="00CE2C39">
        <w:trPr>
          <w:jc w:val="center"/>
        </w:trPr>
        <w:tc>
          <w:tcPr>
            <w:tcW w:w="300" w:type="pct"/>
            <w:shd w:val="clear" w:color="auto" w:fill="auto"/>
          </w:tcPr>
          <w:p w14:paraId="1246D533" w14:textId="62DF66D9" w:rsidR="00F057D8" w:rsidRPr="004E56BD" w:rsidRDefault="004E56BD" w:rsidP="00F057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351" w:type="pct"/>
            <w:shd w:val="clear" w:color="auto" w:fill="auto"/>
          </w:tcPr>
          <w:p w14:paraId="426DAF0A" w14:textId="31EC96C8" w:rsidR="00F057D8" w:rsidRPr="004E56BD" w:rsidRDefault="00F057D8" w:rsidP="00F057D8">
            <w:pPr>
              <w:widowControl/>
              <w:autoSpaceDE w:val="0"/>
              <w:autoSpaceDN w:val="0"/>
              <w:adjustRightInd w:val="0"/>
              <w:jc w:val="both"/>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Tiempo y lugar de entrega de los bienes:</w:t>
            </w:r>
            <w:r w:rsidRPr="004E56BD">
              <w:rPr>
                <w:rFonts w:asciiTheme="minorHAnsi" w:eastAsia="Calibri" w:hAnsiTheme="minorHAnsi" w:cstheme="minorHAnsi"/>
                <w:color w:val="000000"/>
                <w:sz w:val="14"/>
                <w:szCs w:val="14"/>
              </w:rPr>
              <w:t xml:space="preserve"> entregar el </w:t>
            </w:r>
            <w:r w:rsidRPr="004E56BD">
              <w:rPr>
                <w:rFonts w:asciiTheme="minorHAnsi" w:eastAsia="Calibri" w:hAnsiTheme="minorHAnsi" w:cstheme="minorHAnsi"/>
                <w:b/>
                <w:color w:val="000000"/>
                <w:sz w:val="14"/>
                <w:szCs w:val="14"/>
              </w:rPr>
              <w:t xml:space="preserve">Anexo “2”, </w:t>
            </w:r>
            <w:r w:rsidRPr="004E56BD">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04E0DE3D" w14:textId="18B693B6" w:rsidR="00F057D8" w:rsidRPr="004E56BD" w:rsidRDefault="00F057D8" w:rsidP="00F057D8">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41BA8833"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c>
          <w:tcPr>
            <w:tcW w:w="403" w:type="pct"/>
          </w:tcPr>
          <w:p w14:paraId="2C07F5A7"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r>
      <w:tr w:rsidR="00A03388" w:rsidRPr="004E56BD" w14:paraId="6F64C8F9" w14:textId="77777777" w:rsidTr="00CE2C39">
        <w:trPr>
          <w:jc w:val="center"/>
        </w:trPr>
        <w:tc>
          <w:tcPr>
            <w:tcW w:w="300" w:type="pct"/>
            <w:shd w:val="clear" w:color="auto" w:fill="auto"/>
          </w:tcPr>
          <w:p w14:paraId="7E427CD8" w14:textId="4E0666A4" w:rsidR="00A03388" w:rsidRDefault="00A03388" w:rsidP="00F057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8.1</w:t>
            </w:r>
          </w:p>
        </w:tc>
        <w:tc>
          <w:tcPr>
            <w:tcW w:w="3351" w:type="pct"/>
            <w:shd w:val="clear" w:color="auto" w:fill="auto"/>
          </w:tcPr>
          <w:p w14:paraId="57BC5F48" w14:textId="7350DA59" w:rsidR="00A03388" w:rsidRPr="004E56BD" w:rsidRDefault="00A03388" w:rsidP="00A03388">
            <w:pPr>
              <w:widowControl/>
              <w:autoSpaceDE w:val="0"/>
              <w:autoSpaceDN w:val="0"/>
              <w:adjustRightInd w:val="0"/>
              <w:jc w:val="both"/>
              <w:rPr>
                <w:rFonts w:asciiTheme="minorHAnsi" w:eastAsia="Calibri" w:hAnsiTheme="minorHAnsi" w:cstheme="minorHAnsi"/>
                <w:b/>
                <w:color w:val="000000"/>
                <w:sz w:val="14"/>
                <w:szCs w:val="14"/>
              </w:rPr>
            </w:pPr>
            <w:r w:rsidRPr="00A03388">
              <w:rPr>
                <w:rFonts w:asciiTheme="minorHAnsi" w:eastAsia="Calibri" w:hAnsiTheme="minorHAnsi" w:cstheme="minorHAnsi"/>
                <w:b/>
                <w:color w:val="000000"/>
                <w:sz w:val="14"/>
                <w:szCs w:val="14"/>
              </w:rPr>
              <w:t>Programa de instalación, capacitación:</w:t>
            </w:r>
            <w:r>
              <w:rPr>
                <w:rFonts w:asciiTheme="minorHAnsi" w:eastAsia="Calibri" w:hAnsiTheme="minorHAnsi" w:cstheme="minorHAnsi"/>
                <w:b/>
                <w:color w:val="000000"/>
                <w:sz w:val="14"/>
                <w:szCs w:val="14"/>
              </w:rPr>
              <w:t xml:space="preserve"> </w:t>
            </w:r>
            <w:r w:rsidRPr="00A03388">
              <w:rPr>
                <w:rFonts w:asciiTheme="minorHAnsi" w:eastAsia="Calibri" w:hAnsiTheme="minorHAnsi" w:cstheme="minorHAnsi"/>
                <w:b/>
                <w:color w:val="000000"/>
                <w:sz w:val="14"/>
                <w:szCs w:val="14"/>
              </w:rPr>
              <w:t xml:space="preserve">Para las partidas </w:t>
            </w:r>
            <w:bookmarkStart w:id="34" w:name="_Hlk207175822"/>
            <w:r w:rsidR="00C03584">
              <w:rPr>
                <w:rFonts w:asciiTheme="minorHAnsi" w:eastAsia="Calibri" w:hAnsiTheme="minorHAnsi" w:cstheme="minorHAnsi"/>
                <w:b/>
                <w:color w:val="000000"/>
                <w:sz w:val="14"/>
                <w:szCs w:val="14"/>
              </w:rPr>
              <w:t xml:space="preserve">12, </w:t>
            </w:r>
            <w:r w:rsidRPr="00A03388">
              <w:rPr>
                <w:rFonts w:asciiTheme="minorHAnsi" w:eastAsia="Calibri" w:hAnsiTheme="minorHAnsi" w:cstheme="minorHAnsi"/>
                <w:b/>
                <w:color w:val="000000"/>
                <w:sz w:val="14"/>
                <w:szCs w:val="14"/>
              </w:rPr>
              <w:t>17,18, 19, 20, 24, 25, 26, 27, 28, 29, 34 y 35</w:t>
            </w:r>
            <w:bookmarkEnd w:id="34"/>
          </w:p>
        </w:tc>
        <w:tc>
          <w:tcPr>
            <w:tcW w:w="591" w:type="pct"/>
            <w:shd w:val="clear" w:color="auto" w:fill="auto"/>
          </w:tcPr>
          <w:p w14:paraId="70A02DE3" w14:textId="0E022747" w:rsidR="00A03388" w:rsidRPr="004E56BD" w:rsidRDefault="00A03388" w:rsidP="00F057D8">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4C0D4A69" w14:textId="77777777" w:rsidR="00A03388" w:rsidRPr="004E56BD" w:rsidRDefault="00A03388" w:rsidP="00F057D8">
            <w:pPr>
              <w:widowControl/>
              <w:ind w:right="-91"/>
              <w:jc w:val="center"/>
              <w:rPr>
                <w:rFonts w:asciiTheme="minorHAnsi" w:eastAsia="Calibri" w:hAnsiTheme="minorHAnsi" w:cstheme="minorHAnsi"/>
                <w:b/>
                <w:color w:val="000000"/>
                <w:sz w:val="14"/>
                <w:szCs w:val="14"/>
              </w:rPr>
            </w:pPr>
          </w:p>
        </w:tc>
        <w:tc>
          <w:tcPr>
            <w:tcW w:w="403" w:type="pct"/>
          </w:tcPr>
          <w:p w14:paraId="34EC7C2E" w14:textId="77777777" w:rsidR="00A03388" w:rsidRPr="004E56BD" w:rsidRDefault="00A03388" w:rsidP="00F057D8">
            <w:pPr>
              <w:widowControl/>
              <w:ind w:right="-91"/>
              <w:jc w:val="center"/>
              <w:rPr>
                <w:rFonts w:asciiTheme="minorHAnsi" w:eastAsia="Calibri" w:hAnsiTheme="minorHAnsi" w:cstheme="minorHAnsi"/>
                <w:b/>
                <w:color w:val="000000"/>
                <w:sz w:val="14"/>
                <w:szCs w:val="14"/>
              </w:rPr>
            </w:pPr>
          </w:p>
        </w:tc>
      </w:tr>
      <w:tr w:rsidR="00F057D8" w:rsidRPr="004E56BD" w14:paraId="742AE16D" w14:textId="77777777" w:rsidTr="00CE2C39">
        <w:trPr>
          <w:jc w:val="center"/>
        </w:trPr>
        <w:tc>
          <w:tcPr>
            <w:tcW w:w="300" w:type="pct"/>
            <w:shd w:val="clear" w:color="auto" w:fill="auto"/>
          </w:tcPr>
          <w:p w14:paraId="535A345F" w14:textId="32E61158" w:rsidR="00F057D8" w:rsidRPr="004E56BD" w:rsidRDefault="004E56BD" w:rsidP="00F057D8">
            <w:pPr>
              <w:widowControl/>
              <w:ind w:right="-91"/>
              <w:jc w:val="center"/>
              <w:rPr>
                <w:rFonts w:asciiTheme="minorHAnsi" w:eastAsia="Calibri" w:hAnsiTheme="minorHAnsi" w:cstheme="minorHAnsi"/>
                <w:b/>
                <w:color w:val="000000"/>
                <w:sz w:val="10"/>
                <w:szCs w:val="14"/>
              </w:rPr>
            </w:pPr>
            <w:r w:rsidRPr="004E56BD">
              <w:rPr>
                <w:rFonts w:asciiTheme="minorHAnsi" w:eastAsia="Calibri" w:hAnsiTheme="minorHAnsi" w:cstheme="minorHAnsi"/>
                <w:b/>
                <w:color w:val="000000"/>
                <w:sz w:val="14"/>
                <w:szCs w:val="14"/>
              </w:rPr>
              <w:t>9</w:t>
            </w:r>
          </w:p>
        </w:tc>
        <w:tc>
          <w:tcPr>
            <w:tcW w:w="3351" w:type="pct"/>
            <w:shd w:val="clear" w:color="auto" w:fill="auto"/>
          </w:tcPr>
          <w:p w14:paraId="469814CD" w14:textId="38079321" w:rsidR="00F057D8" w:rsidRPr="004E56BD" w:rsidRDefault="00F057D8" w:rsidP="00F057D8">
            <w:pPr>
              <w:widowControl/>
              <w:autoSpaceDE w:val="0"/>
              <w:autoSpaceDN w:val="0"/>
              <w:adjustRightInd w:val="0"/>
              <w:jc w:val="both"/>
              <w:rPr>
                <w:rFonts w:asciiTheme="minorHAnsi" w:eastAsia="Calibri" w:hAnsiTheme="minorHAnsi" w:cstheme="minorHAnsi"/>
                <w:b/>
                <w:color w:val="000000"/>
                <w:sz w:val="10"/>
                <w:szCs w:val="14"/>
              </w:rPr>
            </w:pPr>
            <w:r w:rsidRPr="004E56BD">
              <w:rPr>
                <w:rFonts w:asciiTheme="minorHAnsi" w:eastAsia="Calibri" w:hAnsiTheme="minorHAnsi" w:cstheme="minorHAnsi"/>
                <w:b/>
                <w:color w:val="000000"/>
                <w:sz w:val="14"/>
                <w:szCs w:val="14"/>
              </w:rPr>
              <w:t>Respaldo del Fabricante</w:t>
            </w:r>
          </w:p>
        </w:tc>
        <w:tc>
          <w:tcPr>
            <w:tcW w:w="591" w:type="pct"/>
            <w:shd w:val="clear" w:color="auto" w:fill="auto"/>
          </w:tcPr>
          <w:p w14:paraId="5362D2B7" w14:textId="587AF276" w:rsidR="00F057D8" w:rsidRPr="004E56BD" w:rsidRDefault="00F057D8" w:rsidP="00F057D8">
            <w:pPr>
              <w:widowControl/>
              <w:ind w:right="-91"/>
              <w:jc w:val="center"/>
              <w:rPr>
                <w:rFonts w:asciiTheme="minorHAnsi" w:eastAsia="Calibri" w:hAnsiTheme="minorHAnsi" w:cstheme="minorHAnsi"/>
                <w:b/>
                <w:color w:val="000000"/>
                <w:sz w:val="10"/>
                <w:szCs w:val="14"/>
              </w:rPr>
            </w:pPr>
            <w:r w:rsidRPr="004E56BD">
              <w:rPr>
                <w:rFonts w:asciiTheme="minorHAnsi" w:eastAsia="Calibri" w:hAnsiTheme="minorHAnsi" w:cstheme="minorHAnsi"/>
                <w:b/>
                <w:color w:val="000000"/>
                <w:sz w:val="14"/>
                <w:szCs w:val="14"/>
              </w:rPr>
              <w:t>Sí</w:t>
            </w:r>
          </w:p>
        </w:tc>
        <w:tc>
          <w:tcPr>
            <w:tcW w:w="355" w:type="pct"/>
          </w:tcPr>
          <w:p w14:paraId="113A92F2"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c>
          <w:tcPr>
            <w:tcW w:w="403" w:type="pct"/>
          </w:tcPr>
          <w:p w14:paraId="0F2406F0"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r>
      <w:tr w:rsidR="00E90DE5" w:rsidRPr="004E56BD" w14:paraId="5376D5C9" w14:textId="77777777" w:rsidTr="00CE2C39">
        <w:trPr>
          <w:jc w:val="center"/>
        </w:trPr>
        <w:tc>
          <w:tcPr>
            <w:tcW w:w="300" w:type="pct"/>
            <w:shd w:val="clear" w:color="auto" w:fill="auto"/>
          </w:tcPr>
          <w:p w14:paraId="6FD91AF0" w14:textId="4CDE26D7" w:rsidR="00E90DE5" w:rsidRPr="004E56BD" w:rsidRDefault="004E56BD" w:rsidP="00E90DE5">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351" w:type="pct"/>
            <w:shd w:val="clear" w:color="auto" w:fill="auto"/>
          </w:tcPr>
          <w:p w14:paraId="76EB6E55" w14:textId="56BD40FB" w:rsidR="00E90DE5" w:rsidRPr="004E56BD" w:rsidRDefault="00E90DE5" w:rsidP="00E90DE5">
            <w:pPr>
              <w:widowControl/>
              <w:autoSpaceDE w:val="0"/>
              <w:autoSpaceDN w:val="0"/>
              <w:adjustRightInd w:val="0"/>
              <w:jc w:val="both"/>
              <w:rPr>
                <w:rFonts w:asciiTheme="minorHAnsi" w:eastAsia="Calibri" w:hAnsiTheme="minorHAnsi" w:cstheme="minorHAnsi"/>
                <w:b/>
                <w:color w:val="000000"/>
                <w:sz w:val="14"/>
                <w:szCs w:val="14"/>
              </w:rPr>
            </w:pPr>
            <w:r w:rsidRPr="004E56BD">
              <w:rPr>
                <w:rFonts w:asciiTheme="minorHAnsi" w:eastAsia="Calibri" w:hAnsiTheme="minorHAnsi" w:cstheme="minorHAnsi"/>
                <w:b/>
                <w:bCs/>
                <w:sz w:val="14"/>
                <w:szCs w:val="14"/>
              </w:rPr>
              <w:t>Convenio de Asociación.</w:t>
            </w:r>
          </w:p>
        </w:tc>
        <w:tc>
          <w:tcPr>
            <w:tcW w:w="591" w:type="pct"/>
            <w:shd w:val="clear" w:color="auto" w:fill="auto"/>
          </w:tcPr>
          <w:p w14:paraId="40F4AA8A" w14:textId="3572B706" w:rsidR="00E90DE5" w:rsidRPr="004E56BD" w:rsidRDefault="00E90DE5" w:rsidP="00E90DE5">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0"/>
                <w:szCs w:val="10"/>
              </w:rPr>
              <w:t>Sólo cuando se actualice el supuesto.</w:t>
            </w:r>
          </w:p>
        </w:tc>
        <w:tc>
          <w:tcPr>
            <w:tcW w:w="355" w:type="pct"/>
          </w:tcPr>
          <w:p w14:paraId="053F4D1F" w14:textId="77777777" w:rsidR="00E90DE5" w:rsidRPr="004E56BD" w:rsidRDefault="00E90DE5" w:rsidP="00E90DE5">
            <w:pPr>
              <w:widowControl/>
              <w:ind w:right="-91"/>
              <w:jc w:val="center"/>
              <w:rPr>
                <w:rFonts w:asciiTheme="minorHAnsi" w:eastAsia="Calibri" w:hAnsiTheme="minorHAnsi" w:cstheme="minorHAnsi"/>
                <w:b/>
                <w:color w:val="000000"/>
                <w:sz w:val="14"/>
                <w:szCs w:val="14"/>
              </w:rPr>
            </w:pPr>
          </w:p>
        </w:tc>
        <w:tc>
          <w:tcPr>
            <w:tcW w:w="403" w:type="pct"/>
          </w:tcPr>
          <w:p w14:paraId="687E61B2" w14:textId="77777777" w:rsidR="00E90DE5" w:rsidRPr="004E56BD" w:rsidRDefault="00E90DE5" w:rsidP="00E90DE5">
            <w:pPr>
              <w:widowControl/>
              <w:ind w:right="-91"/>
              <w:jc w:val="center"/>
              <w:rPr>
                <w:rFonts w:asciiTheme="minorHAnsi" w:eastAsia="Calibri" w:hAnsiTheme="minorHAnsi" w:cstheme="minorHAnsi"/>
                <w:b/>
                <w:color w:val="000000"/>
                <w:sz w:val="14"/>
                <w:szCs w:val="14"/>
              </w:rPr>
            </w:pPr>
          </w:p>
        </w:tc>
      </w:tr>
      <w:tr w:rsidR="00046490" w:rsidRPr="004E56BD" w14:paraId="237AFA4A" w14:textId="77777777" w:rsidTr="00CE2C39">
        <w:trPr>
          <w:jc w:val="center"/>
        </w:trPr>
        <w:tc>
          <w:tcPr>
            <w:tcW w:w="300" w:type="pct"/>
            <w:shd w:val="clear" w:color="auto" w:fill="auto"/>
          </w:tcPr>
          <w:p w14:paraId="2C17144D" w14:textId="0F1B3D3A" w:rsidR="00046490" w:rsidRPr="004E56BD" w:rsidRDefault="00046490" w:rsidP="00046490">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1</w:t>
            </w:r>
            <w:r w:rsidR="005B5075">
              <w:rPr>
                <w:rFonts w:asciiTheme="minorHAnsi" w:eastAsia="Calibri" w:hAnsiTheme="minorHAnsi" w:cstheme="minorHAnsi"/>
                <w:b/>
                <w:color w:val="000000"/>
                <w:sz w:val="14"/>
                <w:szCs w:val="14"/>
              </w:rPr>
              <w:t>1</w:t>
            </w:r>
          </w:p>
        </w:tc>
        <w:tc>
          <w:tcPr>
            <w:tcW w:w="3351" w:type="pct"/>
            <w:shd w:val="clear" w:color="auto" w:fill="auto"/>
          </w:tcPr>
          <w:p w14:paraId="0C7291A3" w14:textId="77777777" w:rsidR="00046490" w:rsidRPr="004E56BD" w:rsidRDefault="00046490" w:rsidP="00046490">
            <w:pPr>
              <w:widowControl/>
              <w:jc w:val="both"/>
              <w:rPr>
                <w:rFonts w:asciiTheme="minorHAnsi" w:eastAsia="Calibri" w:hAnsiTheme="minorHAnsi" w:cstheme="minorHAnsi"/>
                <w:b/>
                <w:bCs/>
                <w:sz w:val="14"/>
                <w:szCs w:val="14"/>
              </w:rPr>
            </w:pPr>
            <w:r w:rsidRPr="004E56BD">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046490" w:rsidRPr="004E56BD" w:rsidRDefault="00283859" w:rsidP="00046490">
            <w:pPr>
              <w:widowControl/>
              <w:ind w:right="-91"/>
              <w:jc w:val="center"/>
              <w:rPr>
                <w:rFonts w:asciiTheme="minorHAnsi" w:eastAsia="Calibri" w:hAnsiTheme="minorHAnsi" w:cstheme="minorHAnsi"/>
                <w:b/>
                <w:color w:val="000000"/>
                <w:sz w:val="10"/>
                <w:szCs w:val="10"/>
              </w:rPr>
            </w:pPr>
            <w:r w:rsidRPr="004E56BD">
              <w:rPr>
                <w:rFonts w:asciiTheme="minorHAnsi" w:eastAsia="Calibri" w:hAnsiTheme="minorHAnsi" w:cstheme="minorHAnsi"/>
                <w:b/>
                <w:color w:val="000000"/>
                <w:sz w:val="14"/>
                <w:szCs w:val="14"/>
              </w:rPr>
              <w:t>Sí</w:t>
            </w:r>
          </w:p>
        </w:tc>
        <w:tc>
          <w:tcPr>
            <w:tcW w:w="355" w:type="pct"/>
          </w:tcPr>
          <w:p w14:paraId="04846F8E"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403" w:type="pct"/>
          </w:tcPr>
          <w:p w14:paraId="67B846A4"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r>
      <w:tr w:rsidR="00121057" w:rsidRPr="004E56BD" w14:paraId="16569807" w14:textId="77777777" w:rsidTr="00CE2C39">
        <w:trPr>
          <w:trHeight w:hRule="exact" w:val="170"/>
          <w:jc w:val="center"/>
        </w:trPr>
        <w:tc>
          <w:tcPr>
            <w:tcW w:w="300" w:type="pct"/>
            <w:shd w:val="clear" w:color="auto" w:fill="D9D9D9" w:themeFill="background1" w:themeFillShade="D9"/>
          </w:tcPr>
          <w:p w14:paraId="0E3C53B1"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3B636D5D" w14:textId="77777777" w:rsidR="00046490" w:rsidRPr="004E56BD" w:rsidRDefault="00046490" w:rsidP="00121057">
            <w:pPr>
              <w:widowControl/>
              <w:ind w:right="567"/>
              <w:jc w:val="center"/>
              <w:rPr>
                <w:rFonts w:asciiTheme="minorHAnsi" w:eastAsia="Calibri" w:hAnsiTheme="minorHAnsi" w:cstheme="minorHAnsi"/>
                <w:b/>
                <w:color w:val="000000"/>
                <w:sz w:val="12"/>
                <w:szCs w:val="12"/>
              </w:rPr>
            </w:pPr>
            <w:r w:rsidRPr="004E56BD">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64D339A0"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r>
      <w:tr w:rsidR="00046490" w:rsidRPr="004E56BD" w14:paraId="492CF76A" w14:textId="77777777" w:rsidTr="00CE2C39">
        <w:trPr>
          <w:trHeight w:hRule="exact" w:val="170"/>
          <w:jc w:val="center"/>
        </w:trPr>
        <w:tc>
          <w:tcPr>
            <w:tcW w:w="300" w:type="pct"/>
            <w:shd w:val="clear" w:color="auto" w:fill="auto"/>
          </w:tcPr>
          <w:p w14:paraId="13130369" w14:textId="1A9E005C" w:rsidR="00046490" w:rsidRPr="004E56BD" w:rsidRDefault="00046490" w:rsidP="00046490">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1</w:t>
            </w:r>
            <w:r w:rsidR="005B5075">
              <w:rPr>
                <w:rFonts w:asciiTheme="minorHAnsi" w:eastAsia="Calibri" w:hAnsiTheme="minorHAnsi" w:cstheme="minorHAnsi"/>
                <w:b/>
                <w:color w:val="000000"/>
                <w:sz w:val="14"/>
                <w:szCs w:val="14"/>
              </w:rPr>
              <w:t>2</w:t>
            </w:r>
          </w:p>
        </w:tc>
        <w:tc>
          <w:tcPr>
            <w:tcW w:w="3351" w:type="pct"/>
            <w:shd w:val="clear" w:color="auto" w:fill="auto"/>
          </w:tcPr>
          <w:p w14:paraId="5B7695D4" w14:textId="77777777" w:rsidR="00046490" w:rsidRPr="004E56BD" w:rsidRDefault="00046490" w:rsidP="00046490">
            <w:pPr>
              <w:widowControl/>
              <w:jc w:val="both"/>
              <w:rPr>
                <w:rFonts w:asciiTheme="minorHAnsi" w:eastAsia="Calibri" w:hAnsiTheme="minorHAnsi" w:cstheme="minorHAnsi"/>
                <w:b/>
                <w:sz w:val="14"/>
                <w:szCs w:val="14"/>
              </w:rPr>
            </w:pPr>
            <w:r w:rsidRPr="004E56BD">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046490" w:rsidRPr="004E56BD" w:rsidRDefault="00283859" w:rsidP="00046490">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24BE9A85"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403" w:type="pct"/>
          </w:tcPr>
          <w:p w14:paraId="3F3AADDE"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r>
      <w:tr w:rsidR="009140B4" w:rsidRPr="004E56BD" w14:paraId="6351DE04" w14:textId="77777777" w:rsidTr="00CE2C39">
        <w:trPr>
          <w:trHeight w:hRule="exact" w:val="170"/>
          <w:jc w:val="center"/>
        </w:trPr>
        <w:tc>
          <w:tcPr>
            <w:tcW w:w="300" w:type="pct"/>
            <w:shd w:val="clear" w:color="auto" w:fill="D9D9D9" w:themeFill="background1" w:themeFillShade="D9"/>
          </w:tcPr>
          <w:p w14:paraId="337060BD"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9140B4" w:rsidRPr="004E56BD" w:rsidRDefault="009140B4" w:rsidP="00DE6640">
            <w:pPr>
              <w:widowControl/>
              <w:ind w:right="567"/>
              <w:jc w:val="center"/>
              <w:rPr>
                <w:rFonts w:asciiTheme="minorHAnsi" w:eastAsia="Calibri" w:hAnsiTheme="minorHAnsi" w:cstheme="minorHAnsi"/>
                <w:b/>
                <w:sz w:val="12"/>
                <w:szCs w:val="12"/>
              </w:rPr>
            </w:pPr>
            <w:r w:rsidRPr="004E56BD">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r>
      <w:tr w:rsidR="00E37639" w:rsidRPr="004E56BD" w14:paraId="5FF85ECD" w14:textId="77777777" w:rsidTr="00CE2C39">
        <w:trPr>
          <w:trHeight w:hRule="exact" w:val="170"/>
          <w:jc w:val="center"/>
        </w:trPr>
        <w:tc>
          <w:tcPr>
            <w:tcW w:w="300" w:type="pct"/>
            <w:shd w:val="clear" w:color="auto" w:fill="auto"/>
          </w:tcPr>
          <w:p w14:paraId="56BF2102" w14:textId="723DE771"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1</w:t>
            </w:r>
            <w:r w:rsidR="005B5075">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E37639" w:rsidRPr="004E56BD" w:rsidRDefault="00E37639" w:rsidP="00E37639">
            <w:pPr>
              <w:widowControl/>
              <w:jc w:val="both"/>
              <w:rPr>
                <w:rFonts w:asciiTheme="minorHAnsi" w:eastAsia="Calibri" w:hAnsiTheme="minorHAnsi" w:cstheme="minorHAnsi"/>
                <w:sz w:val="14"/>
                <w:szCs w:val="14"/>
              </w:rPr>
            </w:pPr>
            <w:r w:rsidRPr="004E56BD">
              <w:rPr>
                <w:rFonts w:asciiTheme="minorHAnsi" w:eastAsia="Calibri" w:hAnsiTheme="minorHAnsi" w:cstheme="minorHAnsi"/>
                <w:b/>
                <w:sz w:val="14"/>
                <w:szCs w:val="14"/>
              </w:rPr>
              <w:t xml:space="preserve">Propuesta digital: </w:t>
            </w:r>
            <w:r w:rsidRPr="004E56BD">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043096F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1BB0D3DF" w14:textId="77777777" w:rsidTr="00CE2C39">
        <w:trPr>
          <w:trHeight w:hRule="exact" w:val="170"/>
          <w:jc w:val="center"/>
        </w:trPr>
        <w:tc>
          <w:tcPr>
            <w:tcW w:w="300" w:type="pct"/>
            <w:shd w:val="clear" w:color="auto" w:fill="auto"/>
          </w:tcPr>
          <w:p w14:paraId="5659C07A" w14:textId="380B6CB5"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1</w:t>
            </w:r>
            <w:r w:rsidR="005B5075">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E37639" w:rsidRPr="004E56BD" w:rsidRDefault="00E37639" w:rsidP="009F23CF">
            <w:pPr>
              <w:widowControl/>
              <w:jc w:val="both"/>
              <w:rPr>
                <w:rFonts w:asciiTheme="minorHAnsi" w:eastAsia="Calibri" w:hAnsiTheme="minorHAnsi" w:cstheme="minorHAnsi"/>
                <w:b/>
                <w:sz w:val="14"/>
                <w:szCs w:val="14"/>
              </w:rPr>
            </w:pPr>
            <w:r w:rsidRPr="004E56BD">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F5A7B4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19924680" w14:textId="77777777" w:rsidTr="00CE2C39">
        <w:trPr>
          <w:trHeight w:hRule="exact" w:val="170"/>
          <w:jc w:val="center"/>
        </w:trPr>
        <w:tc>
          <w:tcPr>
            <w:tcW w:w="300" w:type="pct"/>
            <w:vMerge w:val="restart"/>
            <w:shd w:val="clear" w:color="auto" w:fill="auto"/>
          </w:tcPr>
          <w:p w14:paraId="69BCD8E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E37639" w:rsidRPr="004E56BD" w:rsidRDefault="00E37639" w:rsidP="00E37639">
            <w:pPr>
              <w:widowControl/>
              <w:jc w:val="right"/>
              <w:rPr>
                <w:rFonts w:asciiTheme="minorHAnsi" w:eastAsia="Calibri" w:hAnsiTheme="minorHAnsi" w:cstheme="minorHAnsi"/>
                <w:b/>
                <w:sz w:val="14"/>
                <w:szCs w:val="14"/>
              </w:rPr>
            </w:pPr>
            <w:r w:rsidRPr="004E56BD">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5962E38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6DB4AE5E" w14:textId="77777777" w:rsidTr="00CE2C39">
        <w:trPr>
          <w:trHeight w:hRule="exact" w:val="170"/>
          <w:jc w:val="center"/>
        </w:trPr>
        <w:tc>
          <w:tcPr>
            <w:tcW w:w="300" w:type="pct"/>
            <w:vMerge/>
            <w:shd w:val="clear" w:color="auto" w:fill="auto"/>
          </w:tcPr>
          <w:p w14:paraId="1BA74976"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E37639" w:rsidRPr="004E56BD" w:rsidRDefault="00E37639" w:rsidP="00E37639">
            <w:pPr>
              <w:widowControl/>
              <w:jc w:val="right"/>
              <w:rPr>
                <w:rFonts w:asciiTheme="minorHAnsi" w:eastAsia="Calibri" w:hAnsiTheme="minorHAnsi" w:cstheme="minorHAnsi"/>
                <w:b/>
                <w:sz w:val="14"/>
                <w:szCs w:val="14"/>
              </w:rPr>
            </w:pPr>
            <w:r w:rsidRPr="004E56BD">
              <w:rPr>
                <w:rFonts w:asciiTheme="minorHAnsi" w:eastAsia="Calibri" w:hAnsiTheme="minorHAnsi" w:cstheme="minorHAnsi"/>
                <w:b/>
                <w:sz w:val="14"/>
                <w:szCs w:val="14"/>
              </w:rPr>
              <w:t>Propuesta Foliada</w:t>
            </w:r>
          </w:p>
        </w:tc>
        <w:tc>
          <w:tcPr>
            <w:tcW w:w="591" w:type="pct"/>
            <w:shd w:val="clear" w:color="auto" w:fill="auto"/>
          </w:tcPr>
          <w:p w14:paraId="25D5EDAD"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1B0BD9F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4E56BD" w14:paraId="5AE36E0D" w14:textId="77777777" w:rsidTr="00257F5E">
        <w:trPr>
          <w:trHeight w:val="154"/>
          <w:jc w:val="center"/>
        </w:trPr>
        <w:tc>
          <w:tcPr>
            <w:tcW w:w="5961" w:type="dxa"/>
          </w:tcPr>
          <w:p w14:paraId="47924AA1" w14:textId="77777777" w:rsidR="009140B4" w:rsidRPr="004E56BD" w:rsidRDefault="009140B4" w:rsidP="00DE6640">
            <w:pPr>
              <w:widowControl/>
              <w:jc w:val="center"/>
              <w:rPr>
                <w:rFonts w:asciiTheme="minorHAnsi" w:hAnsiTheme="minorHAnsi" w:cstheme="minorHAnsi"/>
                <w:b/>
                <w:bCs/>
                <w:noProof/>
                <w:sz w:val="14"/>
                <w:szCs w:val="14"/>
              </w:rPr>
            </w:pPr>
            <w:r w:rsidRPr="004E56BD">
              <w:rPr>
                <w:rFonts w:asciiTheme="minorHAnsi" w:hAnsiTheme="minorHAnsi" w:cstheme="minorHAnsi"/>
                <w:b/>
                <w:bCs/>
                <w:noProof/>
                <w:sz w:val="14"/>
                <w:szCs w:val="14"/>
              </w:rPr>
              <w:t>Entrega por el Licitante</w:t>
            </w:r>
          </w:p>
        </w:tc>
        <w:tc>
          <w:tcPr>
            <w:tcW w:w="4524" w:type="dxa"/>
          </w:tcPr>
          <w:p w14:paraId="5245CD57" w14:textId="77777777" w:rsidR="009140B4" w:rsidRPr="004E56BD" w:rsidRDefault="009140B4" w:rsidP="00DE6640">
            <w:pPr>
              <w:widowControl/>
              <w:jc w:val="center"/>
              <w:rPr>
                <w:rFonts w:asciiTheme="minorHAnsi" w:hAnsiTheme="minorHAnsi" w:cstheme="minorHAnsi"/>
                <w:b/>
                <w:bCs/>
                <w:noProof/>
                <w:sz w:val="14"/>
                <w:szCs w:val="14"/>
              </w:rPr>
            </w:pPr>
            <w:r w:rsidRPr="004E56BD">
              <w:rPr>
                <w:rFonts w:asciiTheme="minorHAnsi" w:hAnsiTheme="minorHAnsi" w:cstheme="minorHAnsi"/>
                <w:b/>
                <w:bCs/>
                <w:noProof/>
                <w:sz w:val="14"/>
                <w:szCs w:val="14"/>
              </w:rPr>
              <w:t>Recibe por la convocante</w:t>
            </w:r>
          </w:p>
        </w:tc>
      </w:tr>
      <w:tr w:rsidR="009140B4" w:rsidRPr="004E56BD" w14:paraId="5B0A598E" w14:textId="77777777" w:rsidTr="00257F5E">
        <w:trPr>
          <w:trHeight w:val="212"/>
          <w:jc w:val="center"/>
        </w:trPr>
        <w:tc>
          <w:tcPr>
            <w:tcW w:w="5961" w:type="dxa"/>
          </w:tcPr>
          <w:p w14:paraId="6201D4B1" w14:textId="3785A6D5" w:rsidR="009140B4" w:rsidRPr="004E56BD" w:rsidRDefault="009140B4" w:rsidP="00DE6640">
            <w:pPr>
              <w:widowControl/>
              <w:rPr>
                <w:rFonts w:asciiTheme="minorHAnsi" w:hAnsiTheme="minorHAnsi" w:cstheme="minorHAnsi"/>
                <w:noProof/>
                <w:sz w:val="12"/>
                <w:szCs w:val="12"/>
              </w:rPr>
            </w:pPr>
          </w:p>
          <w:p w14:paraId="1D5E17DE" w14:textId="3DC654FF" w:rsidR="00E70AD5" w:rsidRPr="004E56BD" w:rsidRDefault="00E70AD5" w:rsidP="00DE6640">
            <w:pPr>
              <w:widowControl/>
              <w:rPr>
                <w:rFonts w:asciiTheme="minorHAnsi" w:hAnsiTheme="minorHAnsi" w:cstheme="minorHAnsi"/>
                <w:noProof/>
                <w:sz w:val="12"/>
                <w:szCs w:val="12"/>
              </w:rPr>
            </w:pPr>
          </w:p>
          <w:p w14:paraId="7CB7A10F" w14:textId="77777777" w:rsidR="00E70AD5" w:rsidRPr="004E56BD" w:rsidRDefault="00E70AD5" w:rsidP="00DE6640">
            <w:pPr>
              <w:widowControl/>
              <w:rPr>
                <w:rFonts w:asciiTheme="minorHAnsi" w:hAnsiTheme="minorHAnsi" w:cstheme="minorHAnsi"/>
                <w:noProof/>
                <w:sz w:val="12"/>
                <w:szCs w:val="12"/>
              </w:rPr>
            </w:pPr>
          </w:p>
          <w:p w14:paraId="7B4980AF" w14:textId="77777777" w:rsidR="009140B4" w:rsidRPr="004E56BD" w:rsidRDefault="009140B4" w:rsidP="00DE6640">
            <w:pPr>
              <w:widowControl/>
              <w:rPr>
                <w:rFonts w:asciiTheme="minorHAnsi" w:hAnsiTheme="minorHAnsi" w:cstheme="minorHAnsi"/>
                <w:noProof/>
                <w:sz w:val="12"/>
                <w:szCs w:val="12"/>
              </w:rPr>
            </w:pPr>
          </w:p>
        </w:tc>
        <w:tc>
          <w:tcPr>
            <w:tcW w:w="4524" w:type="dxa"/>
          </w:tcPr>
          <w:p w14:paraId="4DDAB97A" w14:textId="77777777" w:rsidR="009140B4" w:rsidRPr="004E56BD"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4E56BD" w:rsidRDefault="009140B4" w:rsidP="00DE6640">
            <w:pPr>
              <w:widowControl/>
              <w:tabs>
                <w:tab w:val="left" w:pos="141"/>
              </w:tabs>
              <w:ind w:right="335"/>
              <w:jc w:val="center"/>
              <w:rPr>
                <w:rFonts w:asciiTheme="minorHAnsi" w:hAnsiTheme="minorHAnsi" w:cstheme="minorHAnsi"/>
                <w:noProof/>
                <w:sz w:val="14"/>
                <w:szCs w:val="14"/>
              </w:rPr>
            </w:pPr>
            <w:r w:rsidRPr="004E56BD">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4E56BD">
              <w:rPr>
                <w:rFonts w:asciiTheme="minorHAnsi" w:hAnsiTheme="minorHAnsi" w:cstheme="minorHAnsi"/>
                <w:b/>
                <w:bCs/>
                <w:noProof/>
                <w:sz w:val="14"/>
                <w:szCs w:val="14"/>
              </w:rPr>
              <w:t>Universidad Autónoma de Aguascalientes</w:t>
            </w:r>
          </w:p>
        </w:tc>
      </w:tr>
    </w:tbl>
    <w:p w14:paraId="4291E1FA" w14:textId="53825BCB" w:rsidR="00286DCE" w:rsidRPr="00F400A6" w:rsidRDefault="00286DCE" w:rsidP="009F23CF">
      <w:pPr>
        <w:rPr>
          <w:rFonts w:asciiTheme="minorHAnsi" w:hAnsiTheme="minorHAnsi" w:cstheme="minorHAnsi"/>
        </w:rPr>
      </w:pPr>
    </w:p>
    <w:sectPr w:rsidR="00286DCE" w:rsidRPr="00F400A6" w:rsidSect="00F55A13">
      <w:headerReference w:type="default" r:id="rId46"/>
      <w:footerReference w:type="even" r:id="rId47"/>
      <w:footerReference w:type="default" r:id="rId48"/>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6854DC" w:rsidRDefault="006854DC">
      <w:r>
        <w:separator/>
      </w:r>
    </w:p>
  </w:endnote>
  <w:endnote w:type="continuationSeparator" w:id="0">
    <w:p w14:paraId="509A7BD9" w14:textId="77777777" w:rsidR="006854DC" w:rsidRDefault="0068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6854DC" w:rsidRDefault="006854DC"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6854DC" w:rsidRDefault="006854DC"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6854DC" w:rsidRDefault="006854DC"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6854DC" w:rsidRDefault="006854DC"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6854DC" w:rsidRPr="00A57380" w:rsidRDefault="006854DC"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47726417" w:rsidR="006854DC" w:rsidRPr="00A755C3" w:rsidRDefault="006854DC"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25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6854DC" w:rsidRPr="0062077D" w:rsidRDefault="006854DC" w:rsidP="00DE6640">
    <w:pPr>
      <w:pStyle w:val="Piedepgina"/>
      <w:framePr w:wrap="around" w:vAnchor="text" w:hAnchor="margin" w:xAlign="right" w:y="1"/>
      <w:rPr>
        <w:rStyle w:val="Nmerodepgina"/>
        <w:b/>
      </w:rPr>
    </w:pPr>
  </w:p>
  <w:p w14:paraId="6EA1ABE6" w14:textId="77777777" w:rsidR="006854DC" w:rsidRDefault="006854DC"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6854DC" w:rsidRDefault="006854DC">
      <w:r>
        <w:separator/>
      </w:r>
    </w:p>
  </w:footnote>
  <w:footnote w:type="continuationSeparator" w:id="0">
    <w:p w14:paraId="3C4EC86A" w14:textId="77777777" w:rsidR="006854DC" w:rsidRDefault="00685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6854DC" w:rsidRDefault="006854DC"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16" name="Imagen 1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6854DC" w:rsidRDefault="006854DC"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6854DC" w:rsidRDefault="006854DC" w:rsidP="00DE6640">
    <w:pPr>
      <w:pStyle w:val="Encabezado"/>
      <w:tabs>
        <w:tab w:val="left" w:pos="3704"/>
      </w:tabs>
      <w:rPr>
        <w:rFonts w:asciiTheme="minorHAnsi" w:hAnsiTheme="minorHAnsi" w:cstheme="minorHAnsi"/>
        <w:b/>
        <w:sz w:val="14"/>
        <w:szCs w:val="14"/>
      </w:rPr>
    </w:pPr>
  </w:p>
  <w:p w14:paraId="39F200F4" w14:textId="77777777" w:rsidR="006854DC" w:rsidRDefault="006854DC" w:rsidP="00DE6640">
    <w:pPr>
      <w:pStyle w:val="Encabezado"/>
      <w:tabs>
        <w:tab w:val="left" w:pos="3704"/>
      </w:tabs>
      <w:jc w:val="right"/>
      <w:rPr>
        <w:rFonts w:asciiTheme="minorHAnsi" w:hAnsiTheme="minorHAnsi" w:cstheme="minorHAnsi"/>
        <w:b/>
        <w:sz w:val="14"/>
        <w:szCs w:val="14"/>
      </w:rPr>
    </w:pPr>
  </w:p>
  <w:p w14:paraId="141B61DE" w14:textId="77777777" w:rsidR="006854DC" w:rsidRDefault="006854DC"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6854DC" w:rsidRDefault="006854DC"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641A0C94" w:rsidR="006854DC" w:rsidRPr="00D679D6" w:rsidRDefault="006854DC"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E/901045968-045</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47EE9424" w:rsidR="006854DC" w:rsidRPr="00394765" w:rsidRDefault="006854DC" w:rsidP="00394765">
    <w:pPr>
      <w:pStyle w:val="Encabezado"/>
      <w:tabs>
        <w:tab w:val="left" w:pos="3704"/>
      </w:tabs>
      <w:ind w:right="-91"/>
      <w:jc w:val="right"/>
      <w:rPr>
        <w:rFonts w:asciiTheme="minorHAnsi" w:hAnsiTheme="minorHAnsi" w:cstheme="minorHAnsi"/>
        <w:b/>
        <w:sz w:val="14"/>
        <w:szCs w:val="16"/>
      </w:rPr>
    </w:pPr>
    <w:r w:rsidRPr="00721BD4">
      <w:rPr>
        <w:rFonts w:asciiTheme="minorHAnsi" w:hAnsiTheme="minorHAnsi" w:cstheme="minorHAnsi"/>
        <w:b/>
        <w:sz w:val="14"/>
        <w:szCs w:val="16"/>
      </w:rPr>
      <w:t>Adquisición de Equipo especializado y Docencia para diferentes áreas de la Universidad Autónoma de Aguascalientes</w:t>
    </w:r>
    <w:r>
      <w:rPr>
        <w:rFonts w:asciiTheme="minorHAnsi" w:hAnsiTheme="minorHAnsi" w:cstheme="minorHAnsi"/>
        <w:b/>
        <w:sz w:val="14"/>
        <w:szCs w:val="16"/>
      </w:rPr>
      <w:t>.</w:t>
    </w:r>
  </w:p>
  <w:p w14:paraId="2D32BA6D" w14:textId="77777777" w:rsidR="006854DC" w:rsidRPr="00A755C3" w:rsidRDefault="006854DC"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44F6D27"/>
    <w:multiLevelType w:val="hybridMultilevel"/>
    <w:tmpl w:val="81760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CF58D0"/>
    <w:multiLevelType w:val="hybridMultilevel"/>
    <w:tmpl w:val="5254EEEA"/>
    <w:lvl w:ilvl="0" w:tplc="E95E4CDE">
      <w:start w:val="550"/>
      <w:numFmt w:val="bullet"/>
      <w:lvlText w:val="-"/>
      <w:lvlJc w:val="left"/>
      <w:pPr>
        <w:ind w:left="1397" w:hanging="360"/>
      </w:pPr>
      <w:rPr>
        <w:rFonts w:ascii="Calibri" w:eastAsia="Times New Roman" w:hAnsi="Calibri" w:cs="Calibri" w:hint="default"/>
      </w:rPr>
    </w:lvl>
    <w:lvl w:ilvl="1" w:tplc="080A0003" w:tentative="1">
      <w:start w:val="1"/>
      <w:numFmt w:val="bullet"/>
      <w:lvlText w:val="o"/>
      <w:lvlJc w:val="left"/>
      <w:pPr>
        <w:ind w:left="2117" w:hanging="360"/>
      </w:pPr>
      <w:rPr>
        <w:rFonts w:ascii="Courier New" w:hAnsi="Courier New" w:cs="Courier New" w:hint="default"/>
      </w:rPr>
    </w:lvl>
    <w:lvl w:ilvl="2" w:tplc="080A0005" w:tentative="1">
      <w:start w:val="1"/>
      <w:numFmt w:val="bullet"/>
      <w:lvlText w:val=""/>
      <w:lvlJc w:val="left"/>
      <w:pPr>
        <w:ind w:left="2837" w:hanging="360"/>
      </w:pPr>
      <w:rPr>
        <w:rFonts w:ascii="Wingdings" w:hAnsi="Wingdings" w:hint="default"/>
      </w:rPr>
    </w:lvl>
    <w:lvl w:ilvl="3" w:tplc="080A0001" w:tentative="1">
      <w:start w:val="1"/>
      <w:numFmt w:val="bullet"/>
      <w:lvlText w:val=""/>
      <w:lvlJc w:val="left"/>
      <w:pPr>
        <w:ind w:left="3557" w:hanging="360"/>
      </w:pPr>
      <w:rPr>
        <w:rFonts w:ascii="Symbol" w:hAnsi="Symbol" w:hint="default"/>
      </w:rPr>
    </w:lvl>
    <w:lvl w:ilvl="4" w:tplc="080A0003" w:tentative="1">
      <w:start w:val="1"/>
      <w:numFmt w:val="bullet"/>
      <w:lvlText w:val="o"/>
      <w:lvlJc w:val="left"/>
      <w:pPr>
        <w:ind w:left="4277" w:hanging="360"/>
      </w:pPr>
      <w:rPr>
        <w:rFonts w:ascii="Courier New" w:hAnsi="Courier New" w:cs="Courier New" w:hint="default"/>
      </w:rPr>
    </w:lvl>
    <w:lvl w:ilvl="5" w:tplc="080A0005" w:tentative="1">
      <w:start w:val="1"/>
      <w:numFmt w:val="bullet"/>
      <w:lvlText w:val=""/>
      <w:lvlJc w:val="left"/>
      <w:pPr>
        <w:ind w:left="4997" w:hanging="360"/>
      </w:pPr>
      <w:rPr>
        <w:rFonts w:ascii="Wingdings" w:hAnsi="Wingdings" w:hint="default"/>
      </w:rPr>
    </w:lvl>
    <w:lvl w:ilvl="6" w:tplc="080A0001" w:tentative="1">
      <w:start w:val="1"/>
      <w:numFmt w:val="bullet"/>
      <w:lvlText w:val=""/>
      <w:lvlJc w:val="left"/>
      <w:pPr>
        <w:ind w:left="5717" w:hanging="360"/>
      </w:pPr>
      <w:rPr>
        <w:rFonts w:ascii="Symbol" w:hAnsi="Symbol" w:hint="default"/>
      </w:rPr>
    </w:lvl>
    <w:lvl w:ilvl="7" w:tplc="080A0003" w:tentative="1">
      <w:start w:val="1"/>
      <w:numFmt w:val="bullet"/>
      <w:lvlText w:val="o"/>
      <w:lvlJc w:val="left"/>
      <w:pPr>
        <w:ind w:left="6437" w:hanging="360"/>
      </w:pPr>
      <w:rPr>
        <w:rFonts w:ascii="Courier New" w:hAnsi="Courier New" w:cs="Courier New" w:hint="default"/>
      </w:rPr>
    </w:lvl>
    <w:lvl w:ilvl="8" w:tplc="080A0005" w:tentative="1">
      <w:start w:val="1"/>
      <w:numFmt w:val="bullet"/>
      <w:lvlText w:val=""/>
      <w:lvlJc w:val="left"/>
      <w:pPr>
        <w:ind w:left="7157" w:hanging="360"/>
      </w:pPr>
      <w:rPr>
        <w:rFonts w:ascii="Wingdings" w:hAnsi="Wingdings" w:hint="default"/>
      </w:rPr>
    </w:lvl>
  </w:abstractNum>
  <w:abstractNum w:abstractNumId="10" w15:restartNumberingAfterBreak="0">
    <w:nsid w:val="134164B5"/>
    <w:multiLevelType w:val="hybridMultilevel"/>
    <w:tmpl w:val="B24E06A4"/>
    <w:lvl w:ilvl="0" w:tplc="186E78CA">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49F45D7"/>
    <w:multiLevelType w:val="hybridMultilevel"/>
    <w:tmpl w:val="DD2800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A74C74"/>
    <w:multiLevelType w:val="hybridMultilevel"/>
    <w:tmpl w:val="06F2D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9757B1"/>
    <w:multiLevelType w:val="hybridMultilevel"/>
    <w:tmpl w:val="DD2800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F22012"/>
    <w:multiLevelType w:val="hybridMultilevel"/>
    <w:tmpl w:val="24DEC2B0"/>
    <w:lvl w:ilvl="0" w:tplc="080A0001">
      <w:start w:val="1"/>
      <w:numFmt w:val="bullet"/>
      <w:lvlText w:val=""/>
      <w:lvlJc w:val="left"/>
      <w:pPr>
        <w:ind w:left="405" w:hanging="360"/>
      </w:pPr>
      <w:rPr>
        <w:rFonts w:ascii="Symbol" w:hAnsi="Symbol"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25"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5"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3905"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4"/>
  </w:num>
  <w:num w:numId="4">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7"/>
  </w:num>
  <w:num w:numId="7">
    <w:abstractNumId w:val="18"/>
  </w:num>
  <w:num w:numId="8">
    <w:abstractNumId w:val="21"/>
  </w:num>
  <w:num w:numId="9">
    <w:abstractNumId w:val="32"/>
  </w:num>
  <w:num w:numId="10">
    <w:abstractNumId w:val="8"/>
  </w:num>
  <w:num w:numId="11">
    <w:abstractNumId w:val="35"/>
  </w:num>
  <w:num w:numId="12">
    <w:abstractNumId w:val="26"/>
  </w:num>
  <w:num w:numId="13">
    <w:abstractNumId w:val="19"/>
  </w:num>
  <w:num w:numId="14">
    <w:abstractNumId w:val="15"/>
  </w:num>
  <w:num w:numId="15">
    <w:abstractNumId w:val="22"/>
  </w:num>
  <w:num w:numId="16">
    <w:abstractNumId w:val="27"/>
  </w:num>
  <w:num w:numId="17">
    <w:abstractNumId w:val="11"/>
  </w:num>
  <w:num w:numId="18">
    <w:abstractNumId w:val="16"/>
  </w:num>
  <w:num w:numId="19">
    <w:abstractNumId w:val="30"/>
  </w:num>
  <w:num w:numId="20">
    <w:abstractNumId w:val="28"/>
  </w:num>
  <w:num w:numId="21">
    <w:abstractNumId w:val="6"/>
  </w:num>
  <w:num w:numId="22">
    <w:abstractNumId w:val="2"/>
  </w:num>
  <w:num w:numId="23">
    <w:abstractNumId w:val="0"/>
  </w:num>
  <w:num w:numId="24">
    <w:abstractNumId w:val="1"/>
  </w:num>
  <w:num w:numId="25">
    <w:abstractNumId w:val="7"/>
  </w:num>
  <w:num w:numId="26">
    <w:abstractNumId w:val="33"/>
  </w:num>
  <w:num w:numId="27">
    <w:abstractNumId w:val="4"/>
  </w:num>
  <w:num w:numId="28">
    <w:abstractNumId w:val="29"/>
  </w:num>
  <w:num w:numId="29">
    <w:abstractNumId w:val="5"/>
  </w:num>
  <w:num w:numId="30">
    <w:abstractNumId w:val="23"/>
  </w:num>
  <w:num w:numId="31">
    <w:abstractNumId w:val="12"/>
  </w:num>
  <w:num w:numId="32">
    <w:abstractNumId w:val="14"/>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9"/>
  </w:num>
  <w:num w:numId="37">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2060"/>
    <w:rsid w:val="00004CF9"/>
    <w:rsid w:val="00005416"/>
    <w:rsid w:val="000072E1"/>
    <w:rsid w:val="00010387"/>
    <w:rsid w:val="00014C4D"/>
    <w:rsid w:val="000154ED"/>
    <w:rsid w:val="000212E6"/>
    <w:rsid w:val="000249EA"/>
    <w:rsid w:val="00025350"/>
    <w:rsid w:val="0002656D"/>
    <w:rsid w:val="00027336"/>
    <w:rsid w:val="000278A1"/>
    <w:rsid w:val="000302F0"/>
    <w:rsid w:val="00030AE9"/>
    <w:rsid w:val="000315AB"/>
    <w:rsid w:val="00032DD1"/>
    <w:rsid w:val="0003629C"/>
    <w:rsid w:val="0003690B"/>
    <w:rsid w:val="00040464"/>
    <w:rsid w:val="00040700"/>
    <w:rsid w:val="00044D86"/>
    <w:rsid w:val="00045AD4"/>
    <w:rsid w:val="00046251"/>
    <w:rsid w:val="00046490"/>
    <w:rsid w:val="00046AA3"/>
    <w:rsid w:val="00050554"/>
    <w:rsid w:val="00050A2B"/>
    <w:rsid w:val="0005196F"/>
    <w:rsid w:val="000532E6"/>
    <w:rsid w:val="000541AE"/>
    <w:rsid w:val="00055165"/>
    <w:rsid w:val="00056017"/>
    <w:rsid w:val="00056D21"/>
    <w:rsid w:val="00061F3A"/>
    <w:rsid w:val="00062CE4"/>
    <w:rsid w:val="000631E6"/>
    <w:rsid w:val="00063D2F"/>
    <w:rsid w:val="00064239"/>
    <w:rsid w:val="00064707"/>
    <w:rsid w:val="00067C87"/>
    <w:rsid w:val="00071078"/>
    <w:rsid w:val="000710CC"/>
    <w:rsid w:val="00072378"/>
    <w:rsid w:val="00072C02"/>
    <w:rsid w:val="000743BA"/>
    <w:rsid w:val="00075A3B"/>
    <w:rsid w:val="00075B01"/>
    <w:rsid w:val="00075B23"/>
    <w:rsid w:val="00076C7D"/>
    <w:rsid w:val="00076F8E"/>
    <w:rsid w:val="00080AFC"/>
    <w:rsid w:val="00080FE0"/>
    <w:rsid w:val="00081CDD"/>
    <w:rsid w:val="000838A2"/>
    <w:rsid w:val="0008586B"/>
    <w:rsid w:val="00085ED0"/>
    <w:rsid w:val="00087C32"/>
    <w:rsid w:val="00087F20"/>
    <w:rsid w:val="00096273"/>
    <w:rsid w:val="00097D40"/>
    <w:rsid w:val="000A0923"/>
    <w:rsid w:val="000A5EE3"/>
    <w:rsid w:val="000A5FF8"/>
    <w:rsid w:val="000A6BCF"/>
    <w:rsid w:val="000B09D9"/>
    <w:rsid w:val="000B5968"/>
    <w:rsid w:val="000B5C9B"/>
    <w:rsid w:val="000B7189"/>
    <w:rsid w:val="000B7722"/>
    <w:rsid w:val="000C0760"/>
    <w:rsid w:val="000C154D"/>
    <w:rsid w:val="000C3166"/>
    <w:rsid w:val="000C3B82"/>
    <w:rsid w:val="000C5025"/>
    <w:rsid w:val="000C5653"/>
    <w:rsid w:val="000C5A6A"/>
    <w:rsid w:val="000C602A"/>
    <w:rsid w:val="000D0F2B"/>
    <w:rsid w:val="000D20FC"/>
    <w:rsid w:val="000D3B54"/>
    <w:rsid w:val="000D3CC7"/>
    <w:rsid w:val="000D57A1"/>
    <w:rsid w:val="000D7025"/>
    <w:rsid w:val="000E0715"/>
    <w:rsid w:val="000E0D02"/>
    <w:rsid w:val="000E0D70"/>
    <w:rsid w:val="000E2958"/>
    <w:rsid w:val="000E4B96"/>
    <w:rsid w:val="000E6C04"/>
    <w:rsid w:val="000E7CB3"/>
    <w:rsid w:val="000F0761"/>
    <w:rsid w:val="000F0A2C"/>
    <w:rsid w:val="000F0B84"/>
    <w:rsid w:val="000F1877"/>
    <w:rsid w:val="000F2C89"/>
    <w:rsid w:val="000F4BB8"/>
    <w:rsid w:val="000F68BF"/>
    <w:rsid w:val="00101892"/>
    <w:rsid w:val="00101AA0"/>
    <w:rsid w:val="00101EEC"/>
    <w:rsid w:val="0010551E"/>
    <w:rsid w:val="0010713A"/>
    <w:rsid w:val="001071F7"/>
    <w:rsid w:val="00107E57"/>
    <w:rsid w:val="00107FCD"/>
    <w:rsid w:val="001103A9"/>
    <w:rsid w:val="00110498"/>
    <w:rsid w:val="00110CD6"/>
    <w:rsid w:val="001113CC"/>
    <w:rsid w:val="00115659"/>
    <w:rsid w:val="00116075"/>
    <w:rsid w:val="0011711A"/>
    <w:rsid w:val="00120405"/>
    <w:rsid w:val="001209D1"/>
    <w:rsid w:val="00121057"/>
    <w:rsid w:val="00121CC6"/>
    <w:rsid w:val="001239A9"/>
    <w:rsid w:val="001249A8"/>
    <w:rsid w:val="00125792"/>
    <w:rsid w:val="00126B8F"/>
    <w:rsid w:val="00131622"/>
    <w:rsid w:val="00132099"/>
    <w:rsid w:val="00132684"/>
    <w:rsid w:val="00132940"/>
    <w:rsid w:val="001334D5"/>
    <w:rsid w:val="00133D68"/>
    <w:rsid w:val="00135A2D"/>
    <w:rsid w:val="00136DC3"/>
    <w:rsid w:val="001372B4"/>
    <w:rsid w:val="001379F1"/>
    <w:rsid w:val="0014052A"/>
    <w:rsid w:val="0014422B"/>
    <w:rsid w:val="00144724"/>
    <w:rsid w:val="00146050"/>
    <w:rsid w:val="00146550"/>
    <w:rsid w:val="0014781C"/>
    <w:rsid w:val="00151ADB"/>
    <w:rsid w:val="00151DF0"/>
    <w:rsid w:val="001529F6"/>
    <w:rsid w:val="00152C8B"/>
    <w:rsid w:val="00152F59"/>
    <w:rsid w:val="00153F5A"/>
    <w:rsid w:val="001578C8"/>
    <w:rsid w:val="001604AE"/>
    <w:rsid w:val="00161B7B"/>
    <w:rsid w:val="00161E08"/>
    <w:rsid w:val="00162390"/>
    <w:rsid w:val="00163C87"/>
    <w:rsid w:val="00165205"/>
    <w:rsid w:val="00165247"/>
    <w:rsid w:val="001669DC"/>
    <w:rsid w:val="00167FE5"/>
    <w:rsid w:val="00171C11"/>
    <w:rsid w:val="00172415"/>
    <w:rsid w:val="00172F03"/>
    <w:rsid w:val="001736D8"/>
    <w:rsid w:val="001745F7"/>
    <w:rsid w:val="00174EBF"/>
    <w:rsid w:val="00177906"/>
    <w:rsid w:val="0018160F"/>
    <w:rsid w:val="00181A05"/>
    <w:rsid w:val="00182896"/>
    <w:rsid w:val="001841D0"/>
    <w:rsid w:val="001843C6"/>
    <w:rsid w:val="00184A33"/>
    <w:rsid w:val="00187B22"/>
    <w:rsid w:val="001900BB"/>
    <w:rsid w:val="00191044"/>
    <w:rsid w:val="00191D1F"/>
    <w:rsid w:val="00194AB8"/>
    <w:rsid w:val="001965D0"/>
    <w:rsid w:val="00196F2B"/>
    <w:rsid w:val="00197A33"/>
    <w:rsid w:val="001A29B6"/>
    <w:rsid w:val="001A2FF1"/>
    <w:rsid w:val="001A367D"/>
    <w:rsid w:val="001A4CA7"/>
    <w:rsid w:val="001A4E5D"/>
    <w:rsid w:val="001A56A3"/>
    <w:rsid w:val="001A5DAC"/>
    <w:rsid w:val="001B3091"/>
    <w:rsid w:val="001B4137"/>
    <w:rsid w:val="001B64E8"/>
    <w:rsid w:val="001B77A8"/>
    <w:rsid w:val="001C055C"/>
    <w:rsid w:val="001C0AE0"/>
    <w:rsid w:val="001C25BF"/>
    <w:rsid w:val="001C312D"/>
    <w:rsid w:val="001C3F8A"/>
    <w:rsid w:val="001C6987"/>
    <w:rsid w:val="001C6A67"/>
    <w:rsid w:val="001D056F"/>
    <w:rsid w:val="001D1E9F"/>
    <w:rsid w:val="001D4562"/>
    <w:rsid w:val="001D5CFF"/>
    <w:rsid w:val="001D5D82"/>
    <w:rsid w:val="001D690E"/>
    <w:rsid w:val="001D729C"/>
    <w:rsid w:val="001E14F4"/>
    <w:rsid w:val="001E17FB"/>
    <w:rsid w:val="001E2D4B"/>
    <w:rsid w:val="001E2E84"/>
    <w:rsid w:val="001E4057"/>
    <w:rsid w:val="001E4072"/>
    <w:rsid w:val="001E410F"/>
    <w:rsid w:val="001E4358"/>
    <w:rsid w:val="001E4B0B"/>
    <w:rsid w:val="001E57B3"/>
    <w:rsid w:val="001E58DD"/>
    <w:rsid w:val="001E5A37"/>
    <w:rsid w:val="001E737D"/>
    <w:rsid w:val="001E798B"/>
    <w:rsid w:val="001F11A4"/>
    <w:rsid w:val="001F14EC"/>
    <w:rsid w:val="001F3798"/>
    <w:rsid w:val="001F75E9"/>
    <w:rsid w:val="001F7770"/>
    <w:rsid w:val="00200DA3"/>
    <w:rsid w:val="002029AD"/>
    <w:rsid w:val="002037AD"/>
    <w:rsid w:val="00203C68"/>
    <w:rsid w:val="0020791A"/>
    <w:rsid w:val="00211302"/>
    <w:rsid w:val="002128DE"/>
    <w:rsid w:val="0021513E"/>
    <w:rsid w:val="00215BF6"/>
    <w:rsid w:val="002167C9"/>
    <w:rsid w:val="00217C77"/>
    <w:rsid w:val="00220C12"/>
    <w:rsid w:val="00221FBF"/>
    <w:rsid w:val="00222895"/>
    <w:rsid w:val="00222AE4"/>
    <w:rsid w:val="00227172"/>
    <w:rsid w:val="00231AEB"/>
    <w:rsid w:val="00231AF0"/>
    <w:rsid w:val="00235C03"/>
    <w:rsid w:val="00236753"/>
    <w:rsid w:val="002369AE"/>
    <w:rsid w:val="00243660"/>
    <w:rsid w:val="002465EE"/>
    <w:rsid w:val="00250264"/>
    <w:rsid w:val="002502DB"/>
    <w:rsid w:val="002520E4"/>
    <w:rsid w:val="0025263B"/>
    <w:rsid w:val="002527C8"/>
    <w:rsid w:val="00253093"/>
    <w:rsid w:val="0025311D"/>
    <w:rsid w:val="00254071"/>
    <w:rsid w:val="00255080"/>
    <w:rsid w:val="002574ED"/>
    <w:rsid w:val="00257F5E"/>
    <w:rsid w:val="00261DBA"/>
    <w:rsid w:val="002637CA"/>
    <w:rsid w:val="00264AC9"/>
    <w:rsid w:val="0026581A"/>
    <w:rsid w:val="0026785F"/>
    <w:rsid w:val="00270620"/>
    <w:rsid w:val="00270873"/>
    <w:rsid w:val="00271C84"/>
    <w:rsid w:val="00273A6D"/>
    <w:rsid w:val="002766CC"/>
    <w:rsid w:val="002773C6"/>
    <w:rsid w:val="002776C5"/>
    <w:rsid w:val="00277FF8"/>
    <w:rsid w:val="002800DE"/>
    <w:rsid w:val="002807DA"/>
    <w:rsid w:val="00280C8A"/>
    <w:rsid w:val="00282A7F"/>
    <w:rsid w:val="00282D06"/>
    <w:rsid w:val="00283859"/>
    <w:rsid w:val="00284C0D"/>
    <w:rsid w:val="00285379"/>
    <w:rsid w:val="00286749"/>
    <w:rsid w:val="00286DCE"/>
    <w:rsid w:val="00290428"/>
    <w:rsid w:val="00290EB2"/>
    <w:rsid w:val="00291B53"/>
    <w:rsid w:val="00292990"/>
    <w:rsid w:val="00292A12"/>
    <w:rsid w:val="0029303C"/>
    <w:rsid w:val="00293DB0"/>
    <w:rsid w:val="00295F77"/>
    <w:rsid w:val="00296BA5"/>
    <w:rsid w:val="00297112"/>
    <w:rsid w:val="002979B1"/>
    <w:rsid w:val="002A099E"/>
    <w:rsid w:val="002A1D72"/>
    <w:rsid w:val="002A23FD"/>
    <w:rsid w:val="002A32E5"/>
    <w:rsid w:val="002A3404"/>
    <w:rsid w:val="002A427A"/>
    <w:rsid w:val="002A4ADC"/>
    <w:rsid w:val="002A4E25"/>
    <w:rsid w:val="002A5AD9"/>
    <w:rsid w:val="002A65CD"/>
    <w:rsid w:val="002A72CD"/>
    <w:rsid w:val="002A7B00"/>
    <w:rsid w:val="002B62A4"/>
    <w:rsid w:val="002B6457"/>
    <w:rsid w:val="002B7ADC"/>
    <w:rsid w:val="002B7B9B"/>
    <w:rsid w:val="002C17B1"/>
    <w:rsid w:val="002C1D92"/>
    <w:rsid w:val="002C5136"/>
    <w:rsid w:val="002D144B"/>
    <w:rsid w:val="002D2818"/>
    <w:rsid w:val="002D2B09"/>
    <w:rsid w:val="002D2B9B"/>
    <w:rsid w:val="002D418B"/>
    <w:rsid w:val="002D424A"/>
    <w:rsid w:val="002D4DC2"/>
    <w:rsid w:val="002E066A"/>
    <w:rsid w:val="002E15B5"/>
    <w:rsid w:val="002E170E"/>
    <w:rsid w:val="002E21CF"/>
    <w:rsid w:val="002E2659"/>
    <w:rsid w:val="002E2C0F"/>
    <w:rsid w:val="002E2E56"/>
    <w:rsid w:val="002E35BA"/>
    <w:rsid w:val="002E4390"/>
    <w:rsid w:val="002E4A59"/>
    <w:rsid w:val="002E4C7E"/>
    <w:rsid w:val="002E7257"/>
    <w:rsid w:val="002E7E5E"/>
    <w:rsid w:val="002F0421"/>
    <w:rsid w:val="002F0A6B"/>
    <w:rsid w:val="002F14B5"/>
    <w:rsid w:val="002F2FF2"/>
    <w:rsid w:val="002F31F0"/>
    <w:rsid w:val="002F3498"/>
    <w:rsid w:val="002F50D6"/>
    <w:rsid w:val="002F53ED"/>
    <w:rsid w:val="002F6AA5"/>
    <w:rsid w:val="002F7DAF"/>
    <w:rsid w:val="00300A5C"/>
    <w:rsid w:val="00304412"/>
    <w:rsid w:val="00304A72"/>
    <w:rsid w:val="00304B4F"/>
    <w:rsid w:val="00304C2D"/>
    <w:rsid w:val="00304E2E"/>
    <w:rsid w:val="00306D8E"/>
    <w:rsid w:val="00307D23"/>
    <w:rsid w:val="00307F6F"/>
    <w:rsid w:val="003140A9"/>
    <w:rsid w:val="00314208"/>
    <w:rsid w:val="00314EDB"/>
    <w:rsid w:val="003151E1"/>
    <w:rsid w:val="00316477"/>
    <w:rsid w:val="0031652C"/>
    <w:rsid w:val="00316811"/>
    <w:rsid w:val="00321B5E"/>
    <w:rsid w:val="0032206C"/>
    <w:rsid w:val="003225DD"/>
    <w:rsid w:val="00322785"/>
    <w:rsid w:val="003235DA"/>
    <w:rsid w:val="0032365B"/>
    <w:rsid w:val="00324763"/>
    <w:rsid w:val="00324A25"/>
    <w:rsid w:val="00325173"/>
    <w:rsid w:val="00325534"/>
    <w:rsid w:val="00330F8E"/>
    <w:rsid w:val="0033147B"/>
    <w:rsid w:val="0033149A"/>
    <w:rsid w:val="003315E6"/>
    <w:rsid w:val="00333BE7"/>
    <w:rsid w:val="00333D07"/>
    <w:rsid w:val="003360EF"/>
    <w:rsid w:val="00337159"/>
    <w:rsid w:val="003407A8"/>
    <w:rsid w:val="00340C43"/>
    <w:rsid w:val="00340C86"/>
    <w:rsid w:val="0034110B"/>
    <w:rsid w:val="0034120D"/>
    <w:rsid w:val="00342778"/>
    <w:rsid w:val="00343121"/>
    <w:rsid w:val="003431B8"/>
    <w:rsid w:val="0034393F"/>
    <w:rsid w:val="00343E27"/>
    <w:rsid w:val="003462AA"/>
    <w:rsid w:val="003469D1"/>
    <w:rsid w:val="00347459"/>
    <w:rsid w:val="00347764"/>
    <w:rsid w:val="0035161E"/>
    <w:rsid w:val="003522FD"/>
    <w:rsid w:val="003548A5"/>
    <w:rsid w:val="00360DB2"/>
    <w:rsid w:val="0036131C"/>
    <w:rsid w:val="00362430"/>
    <w:rsid w:val="00362F24"/>
    <w:rsid w:val="00365022"/>
    <w:rsid w:val="003706FC"/>
    <w:rsid w:val="00371107"/>
    <w:rsid w:val="003723AD"/>
    <w:rsid w:val="00372A3F"/>
    <w:rsid w:val="0037369B"/>
    <w:rsid w:val="00373715"/>
    <w:rsid w:val="00375DCA"/>
    <w:rsid w:val="00376575"/>
    <w:rsid w:val="00377BF0"/>
    <w:rsid w:val="00382219"/>
    <w:rsid w:val="003836C5"/>
    <w:rsid w:val="003840C0"/>
    <w:rsid w:val="003842F2"/>
    <w:rsid w:val="00384BFD"/>
    <w:rsid w:val="0038570E"/>
    <w:rsid w:val="00386379"/>
    <w:rsid w:val="00387673"/>
    <w:rsid w:val="0038779E"/>
    <w:rsid w:val="00391519"/>
    <w:rsid w:val="00391C12"/>
    <w:rsid w:val="00392661"/>
    <w:rsid w:val="00392D6C"/>
    <w:rsid w:val="003944CB"/>
    <w:rsid w:val="00394765"/>
    <w:rsid w:val="00395E11"/>
    <w:rsid w:val="00396DCE"/>
    <w:rsid w:val="003970EC"/>
    <w:rsid w:val="00397F54"/>
    <w:rsid w:val="003A1B38"/>
    <w:rsid w:val="003A3B00"/>
    <w:rsid w:val="003A5314"/>
    <w:rsid w:val="003A57E2"/>
    <w:rsid w:val="003A633F"/>
    <w:rsid w:val="003A6C1F"/>
    <w:rsid w:val="003A6D56"/>
    <w:rsid w:val="003A736F"/>
    <w:rsid w:val="003B0873"/>
    <w:rsid w:val="003B0FBB"/>
    <w:rsid w:val="003B1CB9"/>
    <w:rsid w:val="003B23BE"/>
    <w:rsid w:val="003B2ED5"/>
    <w:rsid w:val="003B59A3"/>
    <w:rsid w:val="003B79CD"/>
    <w:rsid w:val="003B7C1E"/>
    <w:rsid w:val="003C1300"/>
    <w:rsid w:val="003C198B"/>
    <w:rsid w:val="003C5AC2"/>
    <w:rsid w:val="003C5D5A"/>
    <w:rsid w:val="003C6FBE"/>
    <w:rsid w:val="003C7C8B"/>
    <w:rsid w:val="003D0A0E"/>
    <w:rsid w:val="003D274F"/>
    <w:rsid w:val="003D28AE"/>
    <w:rsid w:val="003D3067"/>
    <w:rsid w:val="003D797E"/>
    <w:rsid w:val="003E1782"/>
    <w:rsid w:val="003E2AB0"/>
    <w:rsid w:val="003E41AD"/>
    <w:rsid w:val="003E585F"/>
    <w:rsid w:val="003F0920"/>
    <w:rsid w:val="003F0A58"/>
    <w:rsid w:val="003F0BC8"/>
    <w:rsid w:val="003F1C13"/>
    <w:rsid w:val="003F22C8"/>
    <w:rsid w:val="003F2A16"/>
    <w:rsid w:val="003F319D"/>
    <w:rsid w:val="003F3249"/>
    <w:rsid w:val="003F52F1"/>
    <w:rsid w:val="003F56B5"/>
    <w:rsid w:val="00401756"/>
    <w:rsid w:val="00401AA7"/>
    <w:rsid w:val="00401E32"/>
    <w:rsid w:val="00404340"/>
    <w:rsid w:val="0040628A"/>
    <w:rsid w:val="00406318"/>
    <w:rsid w:val="00406816"/>
    <w:rsid w:val="004079C9"/>
    <w:rsid w:val="0041205D"/>
    <w:rsid w:val="00413E19"/>
    <w:rsid w:val="00415462"/>
    <w:rsid w:val="00415D57"/>
    <w:rsid w:val="00416584"/>
    <w:rsid w:val="00417555"/>
    <w:rsid w:val="00420964"/>
    <w:rsid w:val="00421FBE"/>
    <w:rsid w:val="00422233"/>
    <w:rsid w:val="0042358D"/>
    <w:rsid w:val="0042367C"/>
    <w:rsid w:val="004238A0"/>
    <w:rsid w:val="00424B8A"/>
    <w:rsid w:val="00424BBB"/>
    <w:rsid w:val="00424C2C"/>
    <w:rsid w:val="00427319"/>
    <w:rsid w:val="00427C7D"/>
    <w:rsid w:val="004304C3"/>
    <w:rsid w:val="004319AB"/>
    <w:rsid w:val="00431F2E"/>
    <w:rsid w:val="00433ECD"/>
    <w:rsid w:val="004343AB"/>
    <w:rsid w:val="00434D3E"/>
    <w:rsid w:val="00434DAD"/>
    <w:rsid w:val="004350DA"/>
    <w:rsid w:val="004359CB"/>
    <w:rsid w:val="00435B60"/>
    <w:rsid w:val="004364DD"/>
    <w:rsid w:val="0043663D"/>
    <w:rsid w:val="00436D0F"/>
    <w:rsid w:val="00437858"/>
    <w:rsid w:val="00437CC3"/>
    <w:rsid w:val="004402A8"/>
    <w:rsid w:val="004403A6"/>
    <w:rsid w:val="00440D6C"/>
    <w:rsid w:val="00441359"/>
    <w:rsid w:val="004430D4"/>
    <w:rsid w:val="00443811"/>
    <w:rsid w:val="00443CB4"/>
    <w:rsid w:val="00443D12"/>
    <w:rsid w:val="00445213"/>
    <w:rsid w:val="00445A4C"/>
    <w:rsid w:val="00445E87"/>
    <w:rsid w:val="00446331"/>
    <w:rsid w:val="004472B1"/>
    <w:rsid w:val="00447576"/>
    <w:rsid w:val="00451193"/>
    <w:rsid w:val="00452B45"/>
    <w:rsid w:val="00452BB6"/>
    <w:rsid w:val="00452C70"/>
    <w:rsid w:val="00452DFD"/>
    <w:rsid w:val="00453165"/>
    <w:rsid w:val="00453925"/>
    <w:rsid w:val="00455863"/>
    <w:rsid w:val="00455F9A"/>
    <w:rsid w:val="00456455"/>
    <w:rsid w:val="00456668"/>
    <w:rsid w:val="00456F6F"/>
    <w:rsid w:val="0045778F"/>
    <w:rsid w:val="004641C3"/>
    <w:rsid w:val="0046431A"/>
    <w:rsid w:val="004657A2"/>
    <w:rsid w:val="00465DC3"/>
    <w:rsid w:val="004670EC"/>
    <w:rsid w:val="004750A2"/>
    <w:rsid w:val="0047541A"/>
    <w:rsid w:val="004765ED"/>
    <w:rsid w:val="0048208E"/>
    <w:rsid w:val="00482563"/>
    <w:rsid w:val="0048357E"/>
    <w:rsid w:val="004835F6"/>
    <w:rsid w:val="004861F2"/>
    <w:rsid w:val="00491053"/>
    <w:rsid w:val="004914B6"/>
    <w:rsid w:val="00492B74"/>
    <w:rsid w:val="004966A8"/>
    <w:rsid w:val="00496EE0"/>
    <w:rsid w:val="004A07D8"/>
    <w:rsid w:val="004A167E"/>
    <w:rsid w:val="004A1814"/>
    <w:rsid w:val="004A1857"/>
    <w:rsid w:val="004A2C0D"/>
    <w:rsid w:val="004A3E63"/>
    <w:rsid w:val="004A4937"/>
    <w:rsid w:val="004A4CB0"/>
    <w:rsid w:val="004A657A"/>
    <w:rsid w:val="004A6A64"/>
    <w:rsid w:val="004B0450"/>
    <w:rsid w:val="004B272E"/>
    <w:rsid w:val="004B38C6"/>
    <w:rsid w:val="004B3A0C"/>
    <w:rsid w:val="004B43F6"/>
    <w:rsid w:val="004B5C93"/>
    <w:rsid w:val="004B5F80"/>
    <w:rsid w:val="004C054B"/>
    <w:rsid w:val="004C1881"/>
    <w:rsid w:val="004C1CA1"/>
    <w:rsid w:val="004C2A16"/>
    <w:rsid w:val="004C3D9B"/>
    <w:rsid w:val="004C4326"/>
    <w:rsid w:val="004C4B23"/>
    <w:rsid w:val="004C79CE"/>
    <w:rsid w:val="004D043F"/>
    <w:rsid w:val="004D1D17"/>
    <w:rsid w:val="004D2A95"/>
    <w:rsid w:val="004E0174"/>
    <w:rsid w:val="004E02FC"/>
    <w:rsid w:val="004E259B"/>
    <w:rsid w:val="004E3C41"/>
    <w:rsid w:val="004E4246"/>
    <w:rsid w:val="004E56BD"/>
    <w:rsid w:val="004E585F"/>
    <w:rsid w:val="004E65F2"/>
    <w:rsid w:val="004E75A0"/>
    <w:rsid w:val="004F35DF"/>
    <w:rsid w:val="004F43AF"/>
    <w:rsid w:val="004F5901"/>
    <w:rsid w:val="004F5C5B"/>
    <w:rsid w:val="004F658F"/>
    <w:rsid w:val="004F7ABF"/>
    <w:rsid w:val="00501DCD"/>
    <w:rsid w:val="00503BC9"/>
    <w:rsid w:val="00504648"/>
    <w:rsid w:val="00505978"/>
    <w:rsid w:val="005059B7"/>
    <w:rsid w:val="00510393"/>
    <w:rsid w:val="00511232"/>
    <w:rsid w:val="0051361C"/>
    <w:rsid w:val="00513C11"/>
    <w:rsid w:val="00513D19"/>
    <w:rsid w:val="00514667"/>
    <w:rsid w:val="0051592B"/>
    <w:rsid w:val="00515D2B"/>
    <w:rsid w:val="00521273"/>
    <w:rsid w:val="005217A8"/>
    <w:rsid w:val="00521D1A"/>
    <w:rsid w:val="005223F2"/>
    <w:rsid w:val="00523682"/>
    <w:rsid w:val="00523C58"/>
    <w:rsid w:val="0052547D"/>
    <w:rsid w:val="00525CEB"/>
    <w:rsid w:val="00525D9C"/>
    <w:rsid w:val="00527745"/>
    <w:rsid w:val="00531E11"/>
    <w:rsid w:val="005333C2"/>
    <w:rsid w:val="0053494A"/>
    <w:rsid w:val="005353FA"/>
    <w:rsid w:val="00536F74"/>
    <w:rsid w:val="00542529"/>
    <w:rsid w:val="00543BE0"/>
    <w:rsid w:val="00543E78"/>
    <w:rsid w:val="005447B7"/>
    <w:rsid w:val="00546771"/>
    <w:rsid w:val="005502CC"/>
    <w:rsid w:val="005507BE"/>
    <w:rsid w:val="00551369"/>
    <w:rsid w:val="005521BC"/>
    <w:rsid w:val="00553986"/>
    <w:rsid w:val="00554116"/>
    <w:rsid w:val="005551E6"/>
    <w:rsid w:val="0055546A"/>
    <w:rsid w:val="00555FF2"/>
    <w:rsid w:val="00556BD0"/>
    <w:rsid w:val="00557332"/>
    <w:rsid w:val="005576A6"/>
    <w:rsid w:val="00560291"/>
    <w:rsid w:val="00561411"/>
    <w:rsid w:val="0056368C"/>
    <w:rsid w:val="00564D56"/>
    <w:rsid w:val="0056565A"/>
    <w:rsid w:val="00566E35"/>
    <w:rsid w:val="00567D30"/>
    <w:rsid w:val="005701A9"/>
    <w:rsid w:val="005731BA"/>
    <w:rsid w:val="00573D4A"/>
    <w:rsid w:val="00573EF0"/>
    <w:rsid w:val="00574F7C"/>
    <w:rsid w:val="00575875"/>
    <w:rsid w:val="0057698D"/>
    <w:rsid w:val="005778F3"/>
    <w:rsid w:val="00582BFF"/>
    <w:rsid w:val="00582E18"/>
    <w:rsid w:val="00583610"/>
    <w:rsid w:val="00586392"/>
    <w:rsid w:val="00586B7A"/>
    <w:rsid w:val="00587B18"/>
    <w:rsid w:val="00587DBF"/>
    <w:rsid w:val="0059073A"/>
    <w:rsid w:val="00591DB7"/>
    <w:rsid w:val="00595778"/>
    <w:rsid w:val="005967CC"/>
    <w:rsid w:val="00597177"/>
    <w:rsid w:val="00597307"/>
    <w:rsid w:val="005A0392"/>
    <w:rsid w:val="005A3841"/>
    <w:rsid w:val="005A445D"/>
    <w:rsid w:val="005A5D4D"/>
    <w:rsid w:val="005A70DF"/>
    <w:rsid w:val="005A76D6"/>
    <w:rsid w:val="005B0474"/>
    <w:rsid w:val="005B0A20"/>
    <w:rsid w:val="005B1713"/>
    <w:rsid w:val="005B1F9F"/>
    <w:rsid w:val="005B29BF"/>
    <w:rsid w:val="005B2C62"/>
    <w:rsid w:val="005B3A67"/>
    <w:rsid w:val="005B3DF8"/>
    <w:rsid w:val="005B5075"/>
    <w:rsid w:val="005B5443"/>
    <w:rsid w:val="005B54AB"/>
    <w:rsid w:val="005B7F39"/>
    <w:rsid w:val="005C1735"/>
    <w:rsid w:val="005C4334"/>
    <w:rsid w:val="005C4655"/>
    <w:rsid w:val="005C4E10"/>
    <w:rsid w:val="005C4FE7"/>
    <w:rsid w:val="005C704F"/>
    <w:rsid w:val="005C783F"/>
    <w:rsid w:val="005C7D8D"/>
    <w:rsid w:val="005D0B57"/>
    <w:rsid w:val="005D29BB"/>
    <w:rsid w:val="005D2BE8"/>
    <w:rsid w:val="005D5831"/>
    <w:rsid w:val="005D76A3"/>
    <w:rsid w:val="005D7EBF"/>
    <w:rsid w:val="005E2307"/>
    <w:rsid w:val="005E4327"/>
    <w:rsid w:val="005E57EC"/>
    <w:rsid w:val="005E6265"/>
    <w:rsid w:val="005F06DB"/>
    <w:rsid w:val="005F2A6B"/>
    <w:rsid w:val="005F318D"/>
    <w:rsid w:val="005F4683"/>
    <w:rsid w:val="005F5410"/>
    <w:rsid w:val="005F6F1B"/>
    <w:rsid w:val="005F727B"/>
    <w:rsid w:val="006003F6"/>
    <w:rsid w:val="006027DA"/>
    <w:rsid w:val="00602F38"/>
    <w:rsid w:val="00605867"/>
    <w:rsid w:val="00606036"/>
    <w:rsid w:val="006065B4"/>
    <w:rsid w:val="006069BE"/>
    <w:rsid w:val="00606A48"/>
    <w:rsid w:val="00607E72"/>
    <w:rsid w:val="00613F20"/>
    <w:rsid w:val="00613FC9"/>
    <w:rsid w:val="006147F5"/>
    <w:rsid w:val="00620599"/>
    <w:rsid w:val="00620BA1"/>
    <w:rsid w:val="00620EE5"/>
    <w:rsid w:val="00622120"/>
    <w:rsid w:val="00622D66"/>
    <w:rsid w:val="006232FF"/>
    <w:rsid w:val="00623DA8"/>
    <w:rsid w:val="00624BF6"/>
    <w:rsid w:val="006259C4"/>
    <w:rsid w:val="00626A7D"/>
    <w:rsid w:val="00627AA9"/>
    <w:rsid w:val="00633E3E"/>
    <w:rsid w:val="006358D9"/>
    <w:rsid w:val="006362DD"/>
    <w:rsid w:val="006366FB"/>
    <w:rsid w:val="00636EAC"/>
    <w:rsid w:val="00640A82"/>
    <w:rsid w:val="006411BD"/>
    <w:rsid w:val="00641CD8"/>
    <w:rsid w:val="00642A4D"/>
    <w:rsid w:val="00643ADA"/>
    <w:rsid w:val="0064556C"/>
    <w:rsid w:val="006471BB"/>
    <w:rsid w:val="00647627"/>
    <w:rsid w:val="0065098F"/>
    <w:rsid w:val="006509D1"/>
    <w:rsid w:val="0065157E"/>
    <w:rsid w:val="00652894"/>
    <w:rsid w:val="00653242"/>
    <w:rsid w:val="0065446A"/>
    <w:rsid w:val="00654AE6"/>
    <w:rsid w:val="006564F1"/>
    <w:rsid w:val="00656597"/>
    <w:rsid w:val="00656CB3"/>
    <w:rsid w:val="006606FF"/>
    <w:rsid w:val="00660F4C"/>
    <w:rsid w:val="006630A0"/>
    <w:rsid w:val="006632E0"/>
    <w:rsid w:val="006649F0"/>
    <w:rsid w:val="006654E2"/>
    <w:rsid w:val="006656A5"/>
    <w:rsid w:val="00666EEF"/>
    <w:rsid w:val="00667B84"/>
    <w:rsid w:val="006735D5"/>
    <w:rsid w:val="006739E3"/>
    <w:rsid w:val="0067452E"/>
    <w:rsid w:val="00674719"/>
    <w:rsid w:val="006756C2"/>
    <w:rsid w:val="00676A36"/>
    <w:rsid w:val="00676FA4"/>
    <w:rsid w:val="00677410"/>
    <w:rsid w:val="00677E0E"/>
    <w:rsid w:val="0068199A"/>
    <w:rsid w:val="00681A29"/>
    <w:rsid w:val="00684080"/>
    <w:rsid w:val="006840AA"/>
    <w:rsid w:val="006854DC"/>
    <w:rsid w:val="00685C0C"/>
    <w:rsid w:val="00685F44"/>
    <w:rsid w:val="00686A48"/>
    <w:rsid w:val="006878FD"/>
    <w:rsid w:val="006905F7"/>
    <w:rsid w:val="00693B92"/>
    <w:rsid w:val="00695CC5"/>
    <w:rsid w:val="00696C78"/>
    <w:rsid w:val="006A4414"/>
    <w:rsid w:val="006A48B0"/>
    <w:rsid w:val="006A52E8"/>
    <w:rsid w:val="006B0D1F"/>
    <w:rsid w:val="006B1EB6"/>
    <w:rsid w:val="006B1F3B"/>
    <w:rsid w:val="006B2CBE"/>
    <w:rsid w:val="006B3111"/>
    <w:rsid w:val="006B3161"/>
    <w:rsid w:val="006B435E"/>
    <w:rsid w:val="006B64C4"/>
    <w:rsid w:val="006B77D2"/>
    <w:rsid w:val="006B7D1C"/>
    <w:rsid w:val="006C0C19"/>
    <w:rsid w:val="006C0D21"/>
    <w:rsid w:val="006C30D5"/>
    <w:rsid w:val="006C57F9"/>
    <w:rsid w:val="006D2771"/>
    <w:rsid w:val="006D2972"/>
    <w:rsid w:val="006D414F"/>
    <w:rsid w:val="006D4370"/>
    <w:rsid w:val="006E0188"/>
    <w:rsid w:val="006E135A"/>
    <w:rsid w:val="006E1F4E"/>
    <w:rsid w:val="006E2097"/>
    <w:rsid w:val="006E5F66"/>
    <w:rsid w:val="006E65DC"/>
    <w:rsid w:val="006E6F7A"/>
    <w:rsid w:val="006E7B42"/>
    <w:rsid w:val="006F19A4"/>
    <w:rsid w:val="006F1F61"/>
    <w:rsid w:val="006F27C7"/>
    <w:rsid w:val="006F2950"/>
    <w:rsid w:val="006F346F"/>
    <w:rsid w:val="006F5DD2"/>
    <w:rsid w:val="006F61FF"/>
    <w:rsid w:val="006F776F"/>
    <w:rsid w:val="00700EE9"/>
    <w:rsid w:val="00702F2F"/>
    <w:rsid w:val="00704B8E"/>
    <w:rsid w:val="007069C9"/>
    <w:rsid w:val="00706CBB"/>
    <w:rsid w:val="007103AB"/>
    <w:rsid w:val="00710564"/>
    <w:rsid w:val="00711611"/>
    <w:rsid w:val="00711E81"/>
    <w:rsid w:val="00712268"/>
    <w:rsid w:val="00713DE2"/>
    <w:rsid w:val="0071423E"/>
    <w:rsid w:val="0071460A"/>
    <w:rsid w:val="00714A28"/>
    <w:rsid w:val="00715AF9"/>
    <w:rsid w:val="00716758"/>
    <w:rsid w:val="00721370"/>
    <w:rsid w:val="0072198A"/>
    <w:rsid w:val="00721B48"/>
    <w:rsid w:val="00721BD4"/>
    <w:rsid w:val="00722960"/>
    <w:rsid w:val="007235C2"/>
    <w:rsid w:val="007235F8"/>
    <w:rsid w:val="00725D22"/>
    <w:rsid w:val="00725E6E"/>
    <w:rsid w:val="00725FE7"/>
    <w:rsid w:val="007268DF"/>
    <w:rsid w:val="00726F5B"/>
    <w:rsid w:val="0072738E"/>
    <w:rsid w:val="0073085A"/>
    <w:rsid w:val="007320F6"/>
    <w:rsid w:val="00733239"/>
    <w:rsid w:val="0073429D"/>
    <w:rsid w:val="00735F75"/>
    <w:rsid w:val="007377E9"/>
    <w:rsid w:val="007410DA"/>
    <w:rsid w:val="007430A0"/>
    <w:rsid w:val="00745475"/>
    <w:rsid w:val="00745ADE"/>
    <w:rsid w:val="00745CD1"/>
    <w:rsid w:val="007468ED"/>
    <w:rsid w:val="007469A8"/>
    <w:rsid w:val="007515F3"/>
    <w:rsid w:val="00752752"/>
    <w:rsid w:val="00755770"/>
    <w:rsid w:val="00755CE9"/>
    <w:rsid w:val="0075698C"/>
    <w:rsid w:val="00757B6F"/>
    <w:rsid w:val="0076033B"/>
    <w:rsid w:val="00761333"/>
    <w:rsid w:val="00761367"/>
    <w:rsid w:val="00761510"/>
    <w:rsid w:val="007616A4"/>
    <w:rsid w:val="007617D0"/>
    <w:rsid w:val="00761BFA"/>
    <w:rsid w:val="00762494"/>
    <w:rsid w:val="00762534"/>
    <w:rsid w:val="00763A8C"/>
    <w:rsid w:val="00763BCD"/>
    <w:rsid w:val="00764F28"/>
    <w:rsid w:val="0076667D"/>
    <w:rsid w:val="00766AA8"/>
    <w:rsid w:val="00766E84"/>
    <w:rsid w:val="0077071A"/>
    <w:rsid w:val="00771EFF"/>
    <w:rsid w:val="0077213E"/>
    <w:rsid w:val="00772D35"/>
    <w:rsid w:val="007730BE"/>
    <w:rsid w:val="007742CF"/>
    <w:rsid w:val="00775C27"/>
    <w:rsid w:val="00780C1E"/>
    <w:rsid w:val="00780DB8"/>
    <w:rsid w:val="00781CBA"/>
    <w:rsid w:val="00781EB4"/>
    <w:rsid w:val="00783060"/>
    <w:rsid w:val="00792A74"/>
    <w:rsid w:val="007933FC"/>
    <w:rsid w:val="0079456C"/>
    <w:rsid w:val="00794B64"/>
    <w:rsid w:val="007A049A"/>
    <w:rsid w:val="007A0CAD"/>
    <w:rsid w:val="007A194E"/>
    <w:rsid w:val="007A7E00"/>
    <w:rsid w:val="007B043C"/>
    <w:rsid w:val="007B1BBF"/>
    <w:rsid w:val="007B2E38"/>
    <w:rsid w:val="007B32F5"/>
    <w:rsid w:val="007B3BD7"/>
    <w:rsid w:val="007B5EDE"/>
    <w:rsid w:val="007B68E8"/>
    <w:rsid w:val="007B7773"/>
    <w:rsid w:val="007C017B"/>
    <w:rsid w:val="007C3416"/>
    <w:rsid w:val="007C3EB0"/>
    <w:rsid w:val="007C411F"/>
    <w:rsid w:val="007C4354"/>
    <w:rsid w:val="007C453B"/>
    <w:rsid w:val="007C4708"/>
    <w:rsid w:val="007C6351"/>
    <w:rsid w:val="007C706A"/>
    <w:rsid w:val="007C7FB3"/>
    <w:rsid w:val="007D099B"/>
    <w:rsid w:val="007D09E8"/>
    <w:rsid w:val="007D19E2"/>
    <w:rsid w:val="007D1A27"/>
    <w:rsid w:val="007D3499"/>
    <w:rsid w:val="007D577F"/>
    <w:rsid w:val="007D66DB"/>
    <w:rsid w:val="007D7A13"/>
    <w:rsid w:val="007E04CC"/>
    <w:rsid w:val="007E0E47"/>
    <w:rsid w:val="007E1F40"/>
    <w:rsid w:val="007E3BF6"/>
    <w:rsid w:val="007E43CD"/>
    <w:rsid w:val="007E44CA"/>
    <w:rsid w:val="007E69F7"/>
    <w:rsid w:val="007F3E45"/>
    <w:rsid w:val="007F4A60"/>
    <w:rsid w:val="007F51F4"/>
    <w:rsid w:val="007F547E"/>
    <w:rsid w:val="007F76B4"/>
    <w:rsid w:val="008004AC"/>
    <w:rsid w:val="00800796"/>
    <w:rsid w:val="008016AE"/>
    <w:rsid w:val="00801785"/>
    <w:rsid w:val="008026A8"/>
    <w:rsid w:val="0080339D"/>
    <w:rsid w:val="008034A5"/>
    <w:rsid w:val="008043CC"/>
    <w:rsid w:val="00804AD5"/>
    <w:rsid w:val="00805252"/>
    <w:rsid w:val="00805288"/>
    <w:rsid w:val="00807608"/>
    <w:rsid w:val="008122B3"/>
    <w:rsid w:val="008130C5"/>
    <w:rsid w:val="0081521F"/>
    <w:rsid w:val="00815AF2"/>
    <w:rsid w:val="00815C8C"/>
    <w:rsid w:val="00816C35"/>
    <w:rsid w:val="00821843"/>
    <w:rsid w:val="008223DC"/>
    <w:rsid w:val="00824C10"/>
    <w:rsid w:val="00825C67"/>
    <w:rsid w:val="008268F8"/>
    <w:rsid w:val="00826EEB"/>
    <w:rsid w:val="00827F8E"/>
    <w:rsid w:val="0083128F"/>
    <w:rsid w:val="00831460"/>
    <w:rsid w:val="00832823"/>
    <w:rsid w:val="00834D7E"/>
    <w:rsid w:val="008413BA"/>
    <w:rsid w:val="00841919"/>
    <w:rsid w:val="008427DC"/>
    <w:rsid w:val="00842A3E"/>
    <w:rsid w:val="00842AE9"/>
    <w:rsid w:val="00845535"/>
    <w:rsid w:val="00846DCC"/>
    <w:rsid w:val="0084742E"/>
    <w:rsid w:val="00850127"/>
    <w:rsid w:val="00851E5F"/>
    <w:rsid w:val="00851F12"/>
    <w:rsid w:val="00852791"/>
    <w:rsid w:val="00852ED8"/>
    <w:rsid w:val="00853461"/>
    <w:rsid w:val="0085360F"/>
    <w:rsid w:val="008536D3"/>
    <w:rsid w:val="00853AEE"/>
    <w:rsid w:val="00856E4F"/>
    <w:rsid w:val="00857EF1"/>
    <w:rsid w:val="0086263B"/>
    <w:rsid w:val="008632CD"/>
    <w:rsid w:val="00865944"/>
    <w:rsid w:val="00866173"/>
    <w:rsid w:val="00866A9B"/>
    <w:rsid w:val="00866D8B"/>
    <w:rsid w:val="0086726A"/>
    <w:rsid w:val="0086775B"/>
    <w:rsid w:val="008700D7"/>
    <w:rsid w:val="008705B4"/>
    <w:rsid w:val="0087209C"/>
    <w:rsid w:val="00872CD3"/>
    <w:rsid w:val="00876405"/>
    <w:rsid w:val="00877385"/>
    <w:rsid w:val="008821CC"/>
    <w:rsid w:val="00884018"/>
    <w:rsid w:val="0088491A"/>
    <w:rsid w:val="00885B5D"/>
    <w:rsid w:val="00885DEA"/>
    <w:rsid w:val="00886BB6"/>
    <w:rsid w:val="00886D53"/>
    <w:rsid w:val="008932B5"/>
    <w:rsid w:val="00893613"/>
    <w:rsid w:val="00895A44"/>
    <w:rsid w:val="00896827"/>
    <w:rsid w:val="008970A7"/>
    <w:rsid w:val="008A0167"/>
    <w:rsid w:val="008A0E3D"/>
    <w:rsid w:val="008A1334"/>
    <w:rsid w:val="008A2446"/>
    <w:rsid w:val="008A35A6"/>
    <w:rsid w:val="008A35F5"/>
    <w:rsid w:val="008A3AE8"/>
    <w:rsid w:val="008A4105"/>
    <w:rsid w:val="008A54A3"/>
    <w:rsid w:val="008A5D8B"/>
    <w:rsid w:val="008A65CE"/>
    <w:rsid w:val="008A712D"/>
    <w:rsid w:val="008A7587"/>
    <w:rsid w:val="008B0081"/>
    <w:rsid w:val="008B22DE"/>
    <w:rsid w:val="008B2C84"/>
    <w:rsid w:val="008B2E8C"/>
    <w:rsid w:val="008B33EC"/>
    <w:rsid w:val="008B3463"/>
    <w:rsid w:val="008B569A"/>
    <w:rsid w:val="008B673F"/>
    <w:rsid w:val="008B6BED"/>
    <w:rsid w:val="008B7664"/>
    <w:rsid w:val="008B7F40"/>
    <w:rsid w:val="008C2209"/>
    <w:rsid w:val="008C3306"/>
    <w:rsid w:val="008C34F1"/>
    <w:rsid w:val="008C457B"/>
    <w:rsid w:val="008C5567"/>
    <w:rsid w:val="008C6015"/>
    <w:rsid w:val="008C751A"/>
    <w:rsid w:val="008D2AB3"/>
    <w:rsid w:val="008D2AD4"/>
    <w:rsid w:val="008D338D"/>
    <w:rsid w:val="008D38A8"/>
    <w:rsid w:val="008D419D"/>
    <w:rsid w:val="008D4288"/>
    <w:rsid w:val="008D4C02"/>
    <w:rsid w:val="008D4E75"/>
    <w:rsid w:val="008D5265"/>
    <w:rsid w:val="008D5DA4"/>
    <w:rsid w:val="008D7DE8"/>
    <w:rsid w:val="008E0626"/>
    <w:rsid w:val="008E2DFA"/>
    <w:rsid w:val="008E308C"/>
    <w:rsid w:val="008E39E3"/>
    <w:rsid w:val="008E4A51"/>
    <w:rsid w:val="008E64C9"/>
    <w:rsid w:val="008E67F4"/>
    <w:rsid w:val="008E708B"/>
    <w:rsid w:val="008E72E7"/>
    <w:rsid w:val="008E7E09"/>
    <w:rsid w:val="008F0DBE"/>
    <w:rsid w:val="008F1D39"/>
    <w:rsid w:val="008F2595"/>
    <w:rsid w:val="008F38EB"/>
    <w:rsid w:val="008F5621"/>
    <w:rsid w:val="008F684D"/>
    <w:rsid w:val="008F6B40"/>
    <w:rsid w:val="008F6B95"/>
    <w:rsid w:val="008F6E87"/>
    <w:rsid w:val="0090052E"/>
    <w:rsid w:val="009039D7"/>
    <w:rsid w:val="00903D63"/>
    <w:rsid w:val="00906789"/>
    <w:rsid w:val="0090716F"/>
    <w:rsid w:val="00907628"/>
    <w:rsid w:val="00907A44"/>
    <w:rsid w:val="009109B2"/>
    <w:rsid w:val="00911229"/>
    <w:rsid w:val="00912131"/>
    <w:rsid w:val="00913D89"/>
    <w:rsid w:val="009140B4"/>
    <w:rsid w:val="009142AE"/>
    <w:rsid w:val="00915458"/>
    <w:rsid w:val="00915FA4"/>
    <w:rsid w:val="0091712D"/>
    <w:rsid w:val="00920DDA"/>
    <w:rsid w:val="009228F9"/>
    <w:rsid w:val="00922B6B"/>
    <w:rsid w:val="00923344"/>
    <w:rsid w:val="0092409E"/>
    <w:rsid w:val="00926294"/>
    <w:rsid w:val="009265D8"/>
    <w:rsid w:val="00927E4D"/>
    <w:rsid w:val="009333FD"/>
    <w:rsid w:val="00934E4F"/>
    <w:rsid w:val="009355B1"/>
    <w:rsid w:val="009366C2"/>
    <w:rsid w:val="00936BB5"/>
    <w:rsid w:val="00940421"/>
    <w:rsid w:val="00940AB7"/>
    <w:rsid w:val="00940E4C"/>
    <w:rsid w:val="00941822"/>
    <w:rsid w:val="00941AD0"/>
    <w:rsid w:val="0094278C"/>
    <w:rsid w:val="00942D9D"/>
    <w:rsid w:val="00943663"/>
    <w:rsid w:val="0094399F"/>
    <w:rsid w:val="00943A4E"/>
    <w:rsid w:val="009453B3"/>
    <w:rsid w:val="00945E59"/>
    <w:rsid w:val="00947803"/>
    <w:rsid w:val="009520C4"/>
    <w:rsid w:val="00953721"/>
    <w:rsid w:val="0095422D"/>
    <w:rsid w:val="00955542"/>
    <w:rsid w:val="0095767D"/>
    <w:rsid w:val="00957737"/>
    <w:rsid w:val="009605EA"/>
    <w:rsid w:val="0096080C"/>
    <w:rsid w:val="00960C9B"/>
    <w:rsid w:val="00962CF5"/>
    <w:rsid w:val="00962F90"/>
    <w:rsid w:val="0096368D"/>
    <w:rsid w:val="00965D6E"/>
    <w:rsid w:val="00965ED5"/>
    <w:rsid w:val="009661A8"/>
    <w:rsid w:val="009673B1"/>
    <w:rsid w:val="00967CA1"/>
    <w:rsid w:val="009709C6"/>
    <w:rsid w:val="009718C9"/>
    <w:rsid w:val="00971FB9"/>
    <w:rsid w:val="0097203C"/>
    <w:rsid w:val="00973842"/>
    <w:rsid w:val="00973F08"/>
    <w:rsid w:val="009749EB"/>
    <w:rsid w:val="00975FA7"/>
    <w:rsid w:val="009763A4"/>
    <w:rsid w:val="00976573"/>
    <w:rsid w:val="0097756A"/>
    <w:rsid w:val="00980CA7"/>
    <w:rsid w:val="009827EB"/>
    <w:rsid w:val="00983453"/>
    <w:rsid w:val="00983EE0"/>
    <w:rsid w:val="00985E6E"/>
    <w:rsid w:val="009906E3"/>
    <w:rsid w:val="00990BD1"/>
    <w:rsid w:val="00992998"/>
    <w:rsid w:val="00993C67"/>
    <w:rsid w:val="00994CBE"/>
    <w:rsid w:val="0099577A"/>
    <w:rsid w:val="009A113B"/>
    <w:rsid w:val="009A18AC"/>
    <w:rsid w:val="009A2C1E"/>
    <w:rsid w:val="009A3136"/>
    <w:rsid w:val="009A3760"/>
    <w:rsid w:val="009A51DE"/>
    <w:rsid w:val="009A5E42"/>
    <w:rsid w:val="009A5FEB"/>
    <w:rsid w:val="009A62A2"/>
    <w:rsid w:val="009A632E"/>
    <w:rsid w:val="009A73A2"/>
    <w:rsid w:val="009B14DB"/>
    <w:rsid w:val="009B389A"/>
    <w:rsid w:val="009B4DA3"/>
    <w:rsid w:val="009B6781"/>
    <w:rsid w:val="009C0126"/>
    <w:rsid w:val="009C21C2"/>
    <w:rsid w:val="009C3B2E"/>
    <w:rsid w:val="009C454C"/>
    <w:rsid w:val="009C4CBB"/>
    <w:rsid w:val="009C4F14"/>
    <w:rsid w:val="009C72AB"/>
    <w:rsid w:val="009D0D69"/>
    <w:rsid w:val="009D3DA5"/>
    <w:rsid w:val="009D443F"/>
    <w:rsid w:val="009D484B"/>
    <w:rsid w:val="009D582A"/>
    <w:rsid w:val="009D5D84"/>
    <w:rsid w:val="009D6A79"/>
    <w:rsid w:val="009D6AF9"/>
    <w:rsid w:val="009D6BB1"/>
    <w:rsid w:val="009D6EDD"/>
    <w:rsid w:val="009E04D3"/>
    <w:rsid w:val="009E15BD"/>
    <w:rsid w:val="009E19DF"/>
    <w:rsid w:val="009E1CBE"/>
    <w:rsid w:val="009E1CC1"/>
    <w:rsid w:val="009E4236"/>
    <w:rsid w:val="009E4B7A"/>
    <w:rsid w:val="009E4F23"/>
    <w:rsid w:val="009E65ED"/>
    <w:rsid w:val="009E6E31"/>
    <w:rsid w:val="009E6F19"/>
    <w:rsid w:val="009F164B"/>
    <w:rsid w:val="009F23CF"/>
    <w:rsid w:val="009F2F9A"/>
    <w:rsid w:val="009F3227"/>
    <w:rsid w:val="009F3945"/>
    <w:rsid w:val="009F4324"/>
    <w:rsid w:val="009F583C"/>
    <w:rsid w:val="009F7075"/>
    <w:rsid w:val="009F73F1"/>
    <w:rsid w:val="00A005D5"/>
    <w:rsid w:val="00A00FAE"/>
    <w:rsid w:val="00A01F74"/>
    <w:rsid w:val="00A02003"/>
    <w:rsid w:val="00A03388"/>
    <w:rsid w:val="00A05780"/>
    <w:rsid w:val="00A05C55"/>
    <w:rsid w:val="00A0749C"/>
    <w:rsid w:val="00A0779A"/>
    <w:rsid w:val="00A1097A"/>
    <w:rsid w:val="00A115F2"/>
    <w:rsid w:val="00A11D5B"/>
    <w:rsid w:val="00A12EDF"/>
    <w:rsid w:val="00A12F66"/>
    <w:rsid w:val="00A13082"/>
    <w:rsid w:val="00A1449B"/>
    <w:rsid w:val="00A1472B"/>
    <w:rsid w:val="00A14B13"/>
    <w:rsid w:val="00A15557"/>
    <w:rsid w:val="00A1585E"/>
    <w:rsid w:val="00A15A49"/>
    <w:rsid w:val="00A16200"/>
    <w:rsid w:val="00A17778"/>
    <w:rsid w:val="00A20128"/>
    <w:rsid w:val="00A21384"/>
    <w:rsid w:val="00A21486"/>
    <w:rsid w:val="00A215AB"/>
    <w:rsid w:val="00A21E51"/>
    <w:rsid w:val="00A22684"/>
    <w:rsid w:val="00A26990"/>
    <w:rsid w:val="00A279E5"/>
    <w:rsid w:val="00A3118F"/>
    <w:rsid w:val="00A31DE8"/>
    <w:rsid w:val="00A3464C"/>
    <w:rsid w:val="00A34C88"/>
    <w:rsid w:val="00A37704"/>
    <w:rsid w:val="00A37EB4"/>
    <w:rsid w:val="00A40E91"/>
    <w:rsid w:val="00A42BFC"/>
    <w:rsid w:val="00A43AAA"/>
    <w:rsid w:val="00A4559F"/>
    <w:rsid w:val="00A4678B"/>
    <w:rsid w:val="00A46840"/>
    <w:rsid w:val="00A46FF1"/>
    <w:rsid w:val="00A50611"/>
    <w:rsid w:val="00A50CF9"/>
    <w:rsid w:val="00A521AB"/>
    <w:rsid w:val="00A52C07"/>
    <w:rsid w:val="00A52CF6"/>
    <w:rsid w:val="00A53FED"/>
    <w:rsid w:val="00A54300"/>
    <w:rsid w:val="00A54D02"/>
    <w:rsid w:val="00A5526C"/>
    <w:rsid w:val="00A559F4"/>
    <w:rsid w:val="00A55D7D"/>
    <w:rsid w:val="00A57A5A"/>
    <w:rsid w:val="00A61D8C"/>
    <w:rsid w:val="00A621E4"/>
    <w:rsid w:val="00A62A29"/>
    <w:rsid w:val="00A62CE7"/>
    <w:rsid w:val="00A62F58"/>
    <w:rsid w:val="00A633F1"/>
    <w:rsid w:val="00A6449E"/>
    <w:rsid w:val="00A64752"/>
    <w:rsid w:val="00A6563D"/>
    <w:rsid w:val="00A675B5"/>
    <w:rsid w:val="00A677AD"/>
    <w:rsid w:val="00A72165"/>
    <w:rsid w:val="00A739B7"/>
    <w:rsid w:val="00A749B7"/>
    <w:rsid w:val="00A75A3E"/>
    <w:rsid w:val="00A775DB"/>
    <w:rsid w:val="00A77E56"/>
    <w:rsid w:val="00A77F26"/>
    <w:rsid w:val="00A826F2"/>
    <w:rsid w:val="00A83CBA"/>
    <w:rsid w:val="00A85518"/>
    <w:rsid w:val="00A86BB1"/>
    <w:rsid w:val="00A86E3F"/>
    <w:rsid w:val="00A87174"/>
    <w:rsid w:val="00A877B6"/>
    <w:rsid w:val="00A87A8E"/>
    <w:rsid w:val="00A91674"/>
    <w:rsid w:val="00A941F0"/>
    <w:rsid w:val="00A95683"/>
    <w:rsid w:val="00A96265"/>
    <w:rsid w:val="00A9795D"/>
    <w:rsid w:val="00A97E31"/>
    <w:rsid w:val="00AA15EE"/>
    <w:rsid w:val="00AA2D03"/>
    <w:rsid w:val="00AA59BF"/>
    <w:rsid w:val="00AA5ADC"/>
    <w:rsid w:val="00AA5BC6"/>
    <w:rsid w:val="00AB05B1"/>
    <w:rsid w:val="00AB0D93"/>
    <w:rsid w:val="00AB2CA1"/>
    <w:rsid w:val="00AB2D40"/>
    <w:rsid w:val="00AB4395"/>
    <w:rsid w:val="00AB5771"/>
    <w:rsid w:val="00AC1DB9"/>
    <w:rsid w:val="00AC2743"/>
    <w:rsid w:val="00AC2F7B"/>
    <w:rsid w:val="00AC314A"/>
    <w:rsid w:val="00AC3D18"/>
    <w:rsid w:val="00AC6310"/>
    <w:rsid w:val="00AC6336"/>
    <w:rsid w:val="00AC7F0E"/>
    <w:rsid w:val="00AD1DD5"/>
    <w:rsid w:val="00AD483A"/>
    <w:rsid w:val="00AD57A1"/>
    <w:rsid w:val="00AD632A"/>
    <w:rsid w:val="00AD7736"/>
    <w:rsid w:val="00AD780E"/>
    <w:rsid w:val="00AE02C5"/>
    <w:rsid w:val="00AE1A08"/>
    <w:rsid w:val="00AE1E04"/>
    <w:rsid w:val="00AE1FE6"/>
    <w:rsid w:val="00AE27A7"/>
    <w:rsid w:val="00AE2D9F"/>
    <w:rsid w:val="00AE44CC"/>
    <w:rsid w:val="00AE4DF1"/>
    <w:rsid w:val="00AE5264"/>
    <w:rsid w:val="00AE59A0"/>
    <w:rsid w:val="00AE5B72"/>
    <w:rsid w:val="00AE654D"/>
    <w:rsid w:val="00AE6EC5"/>
    <w:rsid w:val="00AE7A03"/>
    <w:rsid w:val="00AE7E47"/>
    <w:rsid w:val="00AF0E78"/>
    <w:rsid w:val="00AF2F62"/>
    <w:rsid w:val="00AF763A"/>
    <w:rsid w:val="00AF7AF7"/>
    <w:rsid w:val="00B002AC"/>
    <w:rsid w:val="00B01118"/>
    <w:rsid w:val="00B0127C"/>
    <w:rsid w:val="00B016A5"/>
    <w:rsid w:val="00B02DDD"/>
    <w:rsid w:val="00B0477A"/>
    <w:rsid w:val="00B04ECA"/>
    <w:rsid w:val="00B074F2"/>
    <w:rsid w:val="00B0766A"/>
    <w:rsid w:val="00B07CB7"/>
    <w:rsid w:val="00B10666"/>
    <w:rsid w:val="00B119EF"/>
    <w:rsid w:val="00B1224F"/>
    <w:rsid w:val="00B1464F"/>
    <w:rsid w:val="00B14E9D"/>
    <w:rsid w:val="00B154C0"/>
    <w:rsid w:val="00B15C8B"/>
    <w:rsid w:val="00B15EDE"/>
    <w:rsid w:val="00B17BD7"/>
    <w:rsid w:val="00B20B7C"/>
    <w:rsid w:val="00B20C0A"/>
    <w:rsid w:val="00B25EE2"/>
    <w:rsid w:val="00B26C6E"/>
    <w:rsid w:val="00B27292"/>
    <w:rsid w:val="00B27628"/>
    <w:rsid w:val="00B30BC9"/>
    <w:rsid w:val="00B31DC5"/>
    <w:rsid w:val="00B3302F"/>
    <w:rsid w:val="00B3403E"/>
    <w:rsid w:val="00B34728"/>
    <w:rsid w:val="00B35B01"/>
    <w:rsid w:val="00B361A0"/>
    <w:rsid w:val="00B365B6"/>
    <w:rsid w:val="00B3683A"/>
    <w:rsid w:val="00B374E0"/>
    <w:rsid w:val="00B37529"/>
    <w:rsid w:val="00B37DEE"/>
    <w:rsid w:val="00B40780"/>
    <w:rsid w:val="00B407D6"/>
    <w:rsid w:val="00B40BA1"/>
    <w:rsid w:val="00B41CAD"/>
    <w:rsid w:val="00B42FCA"/>
    <w:rsid w:val="00B43D84"/>
    <w:rsid w:val="00B462C9"/>
    <w:rsid w:val="00B468C2"/>
    <w:rsid w:val="00B46E32"/>
    <w:rsid w:val="00B47716"/>
    <w:rsid w:val="00B504EE"/>
    <w:rsid w:val="00B51D26"/>
    <w:rsid w:val="00B51E39"/>
    <w:rsid w:val="00B51EDB"/>
    <w:rsid w:val="00B54A4A"/>
    <w:rsid w:val="00B56D68"/>
    <w:rsid w:val="00B570C2"/>
    <w:rsid w:val="00B57505"/>
    <w:rsid w:val="00B57C72"/>
    <w:rsid w:val="00B57E93"/>
    <w:rsid w:val="00B61547"/>
    <w:rsid w:val="00B62464"/>
    <w:rsid w:val="00B62939"/>
    <w:rsid w:val="00B640AE"/>
    <w:rsid w:val="00B64866"/>
    <w:rsid w:val="00B6542A"/>
    <w:rsid w:val="00B6581E"/>
    <w:rsid w:val="00B67771"/>
    <w:rsid w:val="00B70FE6"/>
    <w:rsid w:val="00B75255"/>
    <w:rsid w:val="00B76716"/>
    <w:rsid w:val="00B77156"/>
    <w:rsid w:val="00B820AF"/>
    <w:rsid w:val="00B827CD"/>
    <w:rsid w:val="00B830CA"/>
    <w:rsid w:val="00B83F12"/>
    <w:rsid w:val="00B84439"/>
    <w:rsid w:val="00B84E65"/>
    <w:rsid w:val="00B85AB1"/>
    <w:rsid w:val="00B86D59"/>
    <w:rsid w:val="00B95794"/>
    <w:rsid w:val="00B96053"/>
    <w:rsid w:val="00B97028"/>
    <w:rsid w:val="00B97EE5"/>
    <w:rsid w:val="00BA0251"/>
    <w:rsid w:val="00BA4CAB"/>
    <w:rsid w:val="00BA6839"/>
    <w:rsid w:val="00BA7E45"/>
    <w:rsid w:val="00BB1415"/>
    <w:rsid w:val="00BB28A4"/>
    <w:rsid w:val="00BB3BEF"/>
    <w:rsid w:val="00BB4172"/>
    <w:rsid w:val="00BB4268"/>
    <w:rsid w:val="00BB5320"/>
    <w:rsid w:val="00BB7541"/>
    <w:rsid w:val="00BC0311"/>
    <w:rsid w:val="00BC2C24"/>
    <w:rsid w:val="00BC5D4F"/>
    <w:rsid w:val="00BC5E9F"/>
    <w:rsid w:val="00BC6650"/>
    <w:rsid w:val="00BD1452"/>
    <w:rsid w:val="00BD32F0"/>
    <w:rsid w:val="00BD3726"/>
    <w:rsid w:val="00BD394A"/>
    <w:rsid w:val="00BD522F"/>
    <w:rsid w:val="00BD6ED3"/>
    <w:rsid w:val="00BE0229"/>
    <w:rsid w:val="00BE14A4"/>
    <w:rsid w:val="00BE1BED"/>
    <w:rsid w:val="00BE208A"/>
    <w:rsid w:val="00BE29E9"/>
    <w:rsid w:val="00BE34CC"/>
    <w:rsid w:val="00BE43F5"/>
    <w:rsid w:val="00BE4565"/>
    <w:rsid w:val="00BE456E"/>
    <w:rsid w:val="00BE4B4D"/>
    <w:rsid w:val="00BE6CE0"/>
    <w:rsid w:val="00BF159F"/>
    <w:rsid w:val="00BF1646"/>
    <w:rsid w:val="00BF1BDA"/>
    <w:rsid w:val="00BF3A1B"/>
    <w:rsid w:val="00BF44DC"/>
    <w:rsid w:val="00BF6C67"/>
    <w:rsid w:val="00C00167"/>
    <w:rsid w:val="00C02337"/>
    <w:rsid w:val="00C02677"/>
    <w:rsid w:val="00C03584"/>
    <w:rsid w:val="00C03D34"/>
    <w:rsid w:val="00C04ABF"/>
    <w:rsid w:val="00C06908"/>
    <w:rsid w:val="00C10887"/>
    <w:rsid w:val="00C10AF2"/>
    <w:rsid w:val="00C11E31"/>
    <w:rsid w:val="00C12E6E"/>
    <w:rsid w:val="00C14701"/>
    <w:rsid w:val="00C15B02"/>
    <w:rsid w:val="00C15C8A"/>
    <w:rsid w:val="00C16F06"/>
    <w:rsid w:val="00C17A5A"/>
    <w:rsid w:val="00C21258"/>
    <w:rsid w:val="00C2142B"/>
    <w:rsid w:val="00C24B7A"/>
    <w:rsid w:val="00C24B89"/>
    <w:rsid w:val="00C26280"/>
    <w:rsid w:val="00C26CCF"/>
    <w:rsid w:val="00C31180"/>
    <w:rsid w:val="00C321D4"/>
    <w:rsid w:val="00C33856"/>
    <w:rsid w:val="00C3705B"/>
    <w:rsid w:val="00C3710C"/>
    <w:rsid w:val="00C3781A"/>
    <w:rsid w:val="00C379B1"/>
    <w:rsid w:val="00C379CE"/>
    <w:rsid w:val="00C4032E"/>
    <w:rsid w:val="00C40744"/>
    <w:rsid w:val="00C42247"/>
    <w:rsid w:val="00C430A9"/>
    <w:rsid w:val="00C43F10"/>
    <w:rsid w:val="00C44206"/>
    <w:rsid w:val="00C46C5D"/>
    <w:rsid w:val="00C5270E"/>
    <w:rsid w:val="00C553DC"/>
    <w:rsid w:val="00C56D10"/>
    <w:rsid w:val="00C6077E"/>
    <w:rsid w:val="00C609BC"/>
    <w:rsid w:val="00C60F7A"/>
    <w:rsid w:val="00C6115C"/>
    <w:rsid w:val="00C62870"/>
    <w:rsid w:val="00C6366C"/>
    <w:rsid w:val="00C7370E"/>
    <w:rsid w:val="00C73831"/>
    <w:rsid w:val="00C739C3"/>
    <w:rsid w:val="00C73B8D"/>
    <w:rsid w:val="00C7523D"/>
    <w:rsid w:val="00C76A07"/>
    <w:rsid w:val="00C76FDC"/>
    <w:rsid w:val="00C770F4"/>
    <w:rsid w:val="00C7745D"/>
    <w:rsid w:val="00C80F80"/>
    <w:rsid w:val="00C8180F"/>
    <w:rsid w:val="00C8648C"/>
    <w:rsid w:val="00C86E7D"/>
    <w:rsid w:val="00C914B0"/>
    <w:rsid w:val="00CA14B7"/>
    <w:rsid w:val="00CA16EA"/>
    <w:rsid w:val="00CA40C4"/>
    <w:rsid w:val="00CA42D3"/>
    <w:rsid w:val="00CA4FEA"/>
    <w:rsid w:val="00CA5136"/>
    <w:rsid w:val="00CA69C4"/>
    <w:rsid w:val="00CB1349"/>
    <w:rsid w:val="00CB1CD3"/>
    <w:rsid w:val="00CB2FDC"/>
    <w:rsid w:val="00CB6280"/>
    <w:rsid w:val="00CB62D7"/>
    <w:rsid w:val="00CC02AB"/>
    <w:rsid w:val="00CC0672"/>
    <w:rsid w:val="00CC2BBD"/>
    <w:rsid w:val="00CC39C2"/>
    <w:rsid w:val="00CC45B5"/>
    <w:rsid w:val="00CC5182"/>
    <w:rsid w:val="00CC5349"/>
    <w:rsid w:val="00CC6807"/>
    <w:rsid w:val="00CC7426"/>
    <w:rsid w:val="00CC7A1E"/>
    <w:rsid w:val="00CC7D09"/>
    <w:rsid w:val="00CD0681"/>
    <w:rsid w:val="00CD2670"/>
    <w:rsid w:val="00CD2D65"/>
    <w:rsid w:val="00CD2F19"/>
    <w:rsid w:val="00CD4020"/>
    <w:rsid w:val="00CD432E"/>
    <w:rsid w:val="00CD5360"/>
    <w:rsid w:val="00CD559B"/>
    <w:rsid w:val="00CD6035"/>
    <w:rsid w:val="00CD672E"/>
    <w:rsid w:val="00CD7F66"/>
    <w:rsid w:val="00CE14C4"/>
    <w:rsid w:val="00CE19FC"/>
    <w:rsid w:val="00CE1CAA"/>
    <w:rsid w:val="00CE2C39"/>
    <w:rsid w:val="00CE59B3"/>
    <w:rsid w:val="00CF1122"/>
    <w:rsid w:val="00CF3EFD"/>
    <w:rsid w:val="00CF4554"/>
    <w:rsid w:val="00CF50E8"/>
    <w:rsid w:val="00CF67B6"/>
    <w:rsid w:val="00D023A7"/>
    <w:rsid w:val="00D0371D"/>
    <w:rsid w:val="00D056AC"/>
    <w:rsid w:val="00D06799"/>
    <w:rsid w:val="00D068C0"/>
    <w:rsid w:val="00D13B21"/>
    <w:rsid w:val="00D13D50"/>
    <w:rsid w:val="00D14F41"/>
    <w:rsid w:val="00D16406"/>
    <w:rsid w:val="00D20294"/>
    <w:rsid w:val="00D2089D"/>
    <w:rsid w:val="00D21F8D"/>
    <w:rsid w:val="00D224BB"/>
    <w:rsid w:val="00D23FD6"/>
    <w:rsid w:val="00D26617"/>
    <w:rsid w:val="00D274FC"/>
    <w:rsid w:val="00D275B4"/>
    <w:rsid w:val="00D27C8C"/>
    <w:rsid w:val="00D3154D"/>
    <w:rsid w:val="00D319C4"/>
    <w:rsid w:val="00D31AC1"/>
    <w:rsid w:val="00D32AFA"/>
    <w:rsid w:val="00D33BF1"/>
    <w:rsid w:val="00D34F9E"/>
    <w:rsid w:val="00D3586E"/>
    <w:rsid w:val="00D37165"/>
    <w:rsid w:val="00D373E2"/>
    <w:rsid w:val="00D40679"/>
    <w:rsid w:val="00D4166C"/>
    <w:rsid w:val="00D41701"/>
    <w:rsid w:val="00D425D7"/>
    <w:rsid w:val="00D438D5"/>
    <w:rsid w:val="00D45821"/>
    <w:rsid w:val="00D45F38"/>
    <w:rsid w:val="00D5012B"/>
    <w:rsid w:val="00D50931"/>
    <w:rsid w:val="00D5163C"/>
    <w:rsid w:val="00D52E2C"/>
    <w:rsid w:val="00D53326"/>
    <w:rsid w:val="00D56224"/>
    <w:rsid w:val="00D56EC0"/>
    <w:rsid w:val="00D571BD"/>
    <w:rsid w:val="00D6029E"/>
    <w:rsid w:val="00D60EEA"/>
    <w:rsid w:val="00D616FF"/>
    <w:rsid w:val="00D61959"/>
    <w:rsid w:val="00D626DC"/>
    <w:rsid w:val="00D62B28"/>
    <w:rsid w:val="00D630A7"/>
    <w:rsid w:val="00D6343B"/>
    <w:rsid w:val="00D65435"/>
    <w:rsid w:val="00D65CE7"/>
    <w:rsid w:val="00D66849"/>
    <w:rsid w:val="00D66C63"/>
    <w:rsid w:val="00D66D34"/>
    <w:rsid w:val="00D66E51"/>
    <w:rsid w:val="00D66F68"/>
    <w:rsid w:val="00D6740A"/>
    <w:rsid w:val="00D71877"/>
    <w:rsid w:val="00D718A9"/>
    <w:rsid w:val="00D72F7C"/>
    <w:rsid w:val="00D73409"/>
    <w:rsid w:val="00D75271"/>
    <w:rsid w:val="00D75A16"/>
    <w:rsid w:val="00D76566"/>
    <w:rsid w:val="00D76A70"/>
    <w:rsid w:val="00D776A3"/>
    <w:rsid w:val="00D77979"/>
    <w:rsid w:val="00D77AF1"/>
    <w:rsid w:val="00D827B8"/>
    <w:rsid w:val="00D849C9"/>
    <w:rsid w:val="00D85B77"/>
    <w:rsid w:val="00D90A57"/>
    <w:rsid w:val="00D93073"/>
    <w:rsid w:val="00D93CF0"/>
    <w:rsid w:val="00D94262"/>
    <w:rsid w:val="00D952E8"/>
    <w:rsid w:val="00D95896"/>
    <w:rsid w:val="00D963D6"/>
    <w:rsid w:val="00D97E27"/>
    <w:rsid w:val="00DA01A7"/>
    <w:rsid w:val="00DA30D2"/>
    <w:rsid w:val="00DA330A"/>
    <w:rsid w:val="00DA39EF"/>
    <w:rsid w:val="00DA409F"/>
    <w:rsid w:val="00DA4A24"/>
    <w:rsid w:val="00DA5FB1"/>
    <w:rsid w:val="00DA6223"/>
    <w:rsid w:val="00DA65B4"/>
    <w:rsid w:val="00DB0E0A"/>
    <w:rsid w:val="00DB19D7"/>
    <w:rsid w:val="00DB242B"/>
    <w:rsid w:val="00DB38BC"/>
    <w:rsid w:val="00DB5D78"/>
    <w:rsid w:val="00DB65CF"/>
    <w:rsid w:val="00DB674E"/>
    <w:rsid w:val="00DC13EE"/>
    <w:rsid w:val="00DC1D63"/>
    <w:rsid w:val="00DC3B6A"/>
    <w:rsid w:val="00DC798B"/>
    <w:rsid w:val="00DD1AFD"/>
    <w:rsid w:val="00DD3575"/>
    <w:rsid w:val="00DD5152"/>
    <w:rsid w:val="00DD59D7"/>
    <w:rsid w:val="00DD5A8E"/>
    <w:rsid w:val="00DD62AC"/>
    <w:rsid w:val="00DD6F9F"/>
    <w:rsid w:val="00DE021A"/>
    <w:rsid w:val="00DE083F"/>
    <w:rsid w:val="00DE220A"/>
    <w:rsid w:val="00DE36C7"/>
    <w:rsid w:val="00DE37AD"/>
    <w:rsid w:val="00DE3B9A"/>
    <w:rsid w:val="00DE442D"/>
    <w:rsid w:val="00DE4912"/>
    <w:rsid w:val="00DE4D7A"/>
    <w:rsid w:val="00DE6640"/>
    <w:rsid w:val="00DE77B1"/>
    <w:rsid w:val="00DE77C5"/>
    <w:rsid w:val="00DE7E39"/>
    <w:rsid w:val="00DF0E85"/>
    <w:rsid w:val="00DF1458"/>
    <w:rsid w:val="00DF218B"/>
    <w:rsid w:val="00DF307A"/>
    <w:rsid w:val="00DF3D0E"/>
    <w:rsid w:val="00DF41E7"/>
    <w:rsid w:val="00DF5B42"/>
    <w:rsid w:val="00DF732F"/>
    <w:rsid w:val="00E004C7"/>
    <w:rsid w:val="00E00A3D"/>
    <w:rsid w:val="00E00B0D"/>
    <w:rsid w:val="00E00D59"/>
    <w:rsid w:val="00E05082"/>
    <w:rsid w:val="00E05645"/>
    <w:rsid w:val="00E05749"/>
    <w:rsid w:val="00E10A49"/>
    <w:rsid w:val="00E11336"/>
    <w:rsid w:val="00E11717"/>
    <w:rsid w:val="00E14E23"/>
    <w:rsid w:val="00E16313"/>
    <w:rsid w:val="00E176C6"/>
    <w:rsid w:val="00E17B57"/>
    <w:rsid w:val="00E17C7E"/>
    <w:rsid w:val="00E17D53"/>
    <w:rsid w:val="00E20483"/>
    <w:rsid w:val="00E214A9"/>
    <w:rsid w:val="00E23E99"/>
    <w:rsid w:val="00E2416C"/>
    <w:rsid w:val="00E24843"/>
    <w:rsid w:val="00E24C17"/>
    <w:rsid w:val="00E27EF9"/>
    <w:rsid w:val="00E31D16"/>
    <w:rsid w:val="00E31F72"/>
    <w:rsid w:val="00E32434"/>
    <w:rsid w:val="00E3243B"/>
    <w:rsid w:val="00E33C57"/>
    <w:rsid w:val="00E34032"/>
    <w:rsid w:val="00E340CD"/>
    <w:rsid w:val="00E3467D"/>
    <w:rsid w:val="00E34A39"/>
    <w:rsid w:val="00E36DEB"/>
    <w:rsid w:val="00E37639"/>
    <w:rsid w:val="00E4096C"/>
    <w:rsid w:val="00E40DDB"/>
    <w:rsid w:val="00E413BB"/>
    <w:rsid w:val="00E41478"/>
    <w:rsid w:val="00E41F17"/>
    <w:rsid w:val="00E42F05"/>
    <w:rsid w:val="00E43512"/>
    <w:rsid w:val="00E4453D"/>
    <w:rsid w:val="00E44BD1"/>
    <w:rsid w:val="00E45011"/>
    <w:rsid w:val="00E45465"/>
    <w:rsid w:val="00E4683D"/>
    <w:rsid w:val="00E468D7"/>
    <w:rsid w:val="00E51F5F"/>
    <w:rsid w:val="00E52896"/>
    <w:rsid w:val="00E52AA0"/>
    <w:rsid w:val="00E540B8"/>
    <w:rsid w:val="00E54185"/>
    <w:rsid w:val="00E55C05"/>
    <w:rsid w:val="00E56582"/>
    <w:rsid w:val="00E608E0"/>
    <w:rsid w:val="00E6106C"/>
    <w:rsid w:val="00E61986"/>
    <w:rsid w:val="00E62AA2"/>
    <w:rsid w:val="00E65DD4"/>
    <w:rsid w:val="00E70AD5"/>
    <w:rsid w:val="00E71376"/>
    <w:rsid w:val="00E71BE9"/>
    <w:rsid w:val="00E723B8"/>
    <w:rsid w:val="00E733F6"/>
    <w:rsid w:val="00E74BE9"/>
    <w:rsid w:val="00E7579F"/>
    <w:rsid w:val="00E757BE"/>
    <w:rsid w:val="00E76EBD"/>
    <w:rsid w:val="00E8069B"/>
    <w:rsid w:val="00E80823"/>
    <w:rsid w:val="00E81702"/>
    <w:rsid w:val="00E82D04"/>
    <w:rsid w:val="00E83AD6"/>
    <w:rsid w:val="00E83D23"/>
    <w:rsid w:val="00E849E3"/>
    <w:rsid w:val="00E84EC6"/>
    <w:rsid w:val="00E86B05"/>
    <w:rsid w:val="00E87A13"/>
    <w:rsid w:val="00E90DE5"/>
    <w:rsid w:val="00E92A75"/>
    <w:rsid w:val="00E94234"/>
    <w:rsid w:val="00E94704"/>
    <w:rsid w:val="00E95029"/>
    <w:rsid w:val="00E9567D"/>
    <w:rsid w:val="00EA081F"/>
    <w:rsid w:val="00EA23D5"/>
    <w:rsid w:val="00EA28F7"/>
    <w:rsid w:val="00EA395F"/>
    <w:rsid w:val="00EA5D31"/>
    <w:rsid w:val="00EA6170"/>
    <w:rsid w:val="00EB06D2"/>
    <w:rsid w:val="00EB2E2F"/>
    <w:rsid w:val="00EB665A"/>
    <w:rsid w:val="00EB6A47"/>
    <w:rsid w:val="00EB7EE8"/>
    <w:rsid w:val="00EC00BF"/>
    <w:rsid w:val="00EC1392"/>
    <w:rsid w:val="00EC2432"/>
    <w:rsid w:val="00EC35A9"/>
    <w:rsid w:val="00EC380F"/>
    <w:rsid w:val="00EC59D3"/>
    <w:rsid w:val="00EC5EDA"/>
    <w:rsid w:val="00EC78BE"/>
    <w:rsid w:val="00ED015F"/>
    <w:rsid w:val="00ED02A3"/>
    <w:rsid w:val="00ED0C95"/>
    <w:rsid w:val="00ED1D9E"/>
    <w:rsid w:val="00ED20A3"/>
    <w:rsid w:val="00ED5A34"/>
    <w:rsid w:val="00ED650A"/>
    <w:rsid w:val="00EE07C3"/>
    <w:rsid w:val="00EE0835"/>
    <w:rsid w:val="00EE16B5"/>
    <w:rsid w:val="00EE4256"/>
    <w:rsid w:val="00EE4C70"/>
    <w:rsid w:val="00EE5F78"/>
    <w:rsid w:val="00EE76B0"/>
    <w:rsid w:val="00EF0565"/>
    <w:rsid w:val="00EF0C27"/>
    <w:rsid w:val="00EF1E43"/>
    <w:rsid w:val="00EF2062"/>
    <w:rsid w:val="00EF4630"/>
    <w:rsid w:val="00EF5486"/>
    <w:rsid w:val="00EF56E9"/>
    <w:rsid w:val="00EF7182"/>
    <w:rsid w:val="00EF7B17"/>
    <w:rsid w:val="00F00D93"/>
    <w:rsid w:val="00F03037"/>
    <w:rsid w:val="00F0452C"/>
    <w:rsid w:val="00F0453B"/>
    <w:rsid w:val="00F0559B"/>
    <w:rsid w:val="00F0560B"/>
    <w:rsid w:val="00F057D8"/>
    <w:rsid w:val="00F0622B"/>
    <w:rsid w:val="00F07E56"/>
    <w:rsid w:val="00F10865"/>
    <w:rsid w:val="00F1167E"/>
    <w:rsid w:val="00F128D2"/>
    <w:rsid w:val="00F12F26"/>
    <w:rsid w:val="00F1473C"/>
    <w:rsid w:val="00F14E14"/>
    <w:rsid w:val="00F1608F"/>
    <w:rsid w:val="00F16157"/>
    <w:rsid w:val="00F162D1"/>
    <w:rsid w:val="00F16812"/>
    <w:rsid w:val="00F16C0C"/>
    <w:rsid w:val="00F17653"/>
    <w:rsid w:val="00F203CF"/>
    <w:rsid w:val="00F2041F"/>
    <w:rsid w:val="00F21963"/>
    <w:rsid w:val="00F22F99"/>
    <w:rsid w:val="00F27E35"/>
    <w:rsid w:val="00F30626"/>
    <w:rsid w:val="00F30F7E"/>
    <w:rsid w:val="00F32063"/>
    <w:rsid w:val="00F3217D"/>
    <w:rsid w:val="00F33B57"/>
    <w:rsid w:val="00F34662"/>
    <w:rsid w:val="00F34693"/>
    <w:rsid w:val="00F368F7"/>
    <w:rsid w:val="00F3716E"/>
    <w:rsid w:val="00F400A6"/>
    <w:rsid w:val="00F401A2"/>
    <w:rsid w:val="00F4286D"/>
    <w:rsid w:val="00F43CD7"/>
    <w:rsid w:val="00F43D0B"/>
    <w:rsid w:val="00F46C96"/>
    <w:rsid w:val="00F505DD"/>
    <w:rsid w:val="00F50AA3"/>
    <w:rsid w:val="00F52A2B"/>
    <w:rsid w:val="00F538D6"/>
    <w:rsid w:val="00F541E3"/>
    <w:rsid w:val="00F54B24"/>
    <w:rsid w:val="00F553DD"/>
    <w:rsid w:val="00F556E1"/>
    <w:rsid w:val="00F558C5"/>
    <w:rsid w:val="00F55A13"/>
    <w:rsid w:val="00F55CE2"/>
    <w:rsid w:val="00F55FA3"/>
    <w:rsid w:val="00F56033"/>
    <w:rsid w:val="00F5642B"/>
    <w:rsid w:val="00F56BE2"/>
    <w:rsid w:val="00F5791B"/>
    <w:rsid w:val="00F60D53"/>
    <w:rsid w:val="00F61C00"/>
    <w:rsid w:val="00F61DE5"/>
    <w:rsid w:val="00F624C0"/>
    <w:rsid w:val="00F62AFF"/>
    <w:rsid w:val="00F62BFF"/>
    <w:rsid w:val="00F6455D"/>
    <w:rsid w:val="00F66AB4"/>
    <w:rsid w:val="00F673AE"/>
    <w:rsid w:val="00F70228"/>
    <w:rsid w:val="00F70558"/>
    <w:rsid w:val="00F709AC"/>
    <w:rsid w:val="00F7193D"/>
    <w:rsid w:val="00F722E4"/>
    <w:rsid w:val="00F72D6C"/>
    <w:rsid w:val="00F73225"/>
    <w:rsid w:val="00F737D4"/>
    <w:rsid w:val="00F74D94"/>
    <w:rsid w:val="00F754DD"/>
    <w:rsid w:val="00F76CB2"/>
    <w:rsid w:val="00F773E1"/>
    <w:rsid w:val="00F776EB"/>
    <w:rsid w:val="00F8051F"/>
    <w:rsid w:val="00F8139B"/>
    <w:rsid w:val="00F82796"/>
    <w:rsid w:val="00F82CBD"/>
    <w:rsid w:val="00F836BD"/>
    <w:rsid w:val="00F84775"/>
    <w:rsid w:val="00F86129"/>
    <w:rsid w:val="00F87261"/>
    <w:rsid w:val="00F915D9"/>
    <w:rsid w:val="00F9232D"/>
    <w:rsid w:val="00F92579"/>
    <w:rsid w:val="00F93083"/>
    <w:rsid w:val="00F932A3"/>
    <w:rsid w:val="00F93425"/>
    <w:rsid w:val="00F97B06"/>
    <w:rsid w:val="00FA089A"/>
    <w:rsid w:val="00FA0E7C"/>
    <w:rsid w:val="00FA114E"/>
    <w:rsid w:val="00FA5DF8"/>
    <w:rsid w:val="00FB1651"/>
    <w:rsid w:val="00FB30E7"/>
    <w:rsid w:val="00FB3D1D"/>
    <w:rsid w:val="00FB6274"/>
    <w:rsid w:val="00FC06AE"/>
    <w:rsid w:val="00FC1425"/>
    <w:rsid w:val="00FC1565"/>
    <w:rsid w:val="00FC262B"/>
    <w:rsid w:val="00FC3D18"/>
    <w:rsid w:val="00FC498E"/>
    <w:rsid w:val="00FC4A5A"/>
    <w:rsid w:val="00FC6ABC"/>
    <w:rsid w:val="00FC757D"/>
    <w:rsid w:val="00FC7BA1"/>
    <w:rsid w:val="00FD0226"/>
    <w:rsid w:val="00FD070E"/>
    <w:rsid w:val="00FD07D8"/>
    <w:rsid w:val="00FD0C27"/>
    <w:rsid w:val="00FD17C1"/>
    <w:rsid w:val="00FD18D5"/>
    <w:rsid w:val="00FD1ECE"/>
    <w:rsid w:val="00FD4FE7"/>
    <w:rsid w:val="00FD5868"/>
    <w:rsid w:val="00FD5987"/>
    <w:rsid w:val="00FD6F17"/>
    <w:rsid w:val="00FD758A"/>
    <w:rsid w:val="00FD76E5"/>
    <w:rsid w:val="00FE0168"/>
    <w:rsid w:val="00FE18B3"/>
    <w:rsid w:val="00FE2261"/>
    <w:rsid w:val="00FE4357"/>
    <w:rsid w:val="00FE5E85"/>
    <w:rsid w:val="00FF085D"/>
    <w:rsid w:val="00FF1966"/>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69"/>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1E1"/>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7C0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84400472">
      <w:bodyDiv w:val="1"/>
      <w:marLeft w:val="0"/>
      <w:marRight w:val="0"/>
      <w:marTop w:val="0"/>
      <w:marBottom w:val="0"/>
      <w:divBdr>
        <w:top w:val="none" w:sz="0" w:space="0" w:color="auto"/>
        <w:left w:val="none" w:sz="0" w:space="0" w:color="auto"/>
        <w:bottom w:val="none" w:sz="0" w:space="0" w:color="auto"/>
        <w:right w:val="none" w:sz="0" w:space="0" w:color="auto"/>
      </w:divBdr>
      <w:divsChild>
        <w:div w:id="1192232037">
          <w:marLeft w:val="0"/>
          <w:marRight w:val="0"/>
          <w:marTop w:val="0"/>
          <w:marBottom w:val="0"/>
          <w:divBdr>
            <w:top w:val="none" w:sz="0" w:space="0" w:color="auto"/>
            <w:left w:val="none" w:sz="0" w:space="0" w:color="auto"/>
            <w:bottom w:val="none" w:sz="0" w:space="0" w:color="auto"/>
            <w:right w:val="none" w:sz="0" w:space="0" w:color="auto"/>
          </w:divBdr>
          <w:divsChild>
            <w:div w:id="1293748243">
              <w:marLeft w:val="0"/>
              <w:marRight w:val="0"/>
              <w:marTop w:val="0"/>
              <w:marBottom w:val="0"/>
              <w:divBdr>
                <w:top w:val="none" w:sz="0" w:space="0" w:color="auto"/>
                <w:left w:val="none" w:sz="0" w:space="0" w:color="auto"/>
                <w:bottom w:val="none" w:sz="0" w:space="0" w:color="auto"/>
                <w:right w:val="none" w:sz="0" w:space="0" w:color="auto"/>
              </w:divBdr>
            </w:div>
          </w:divsChild>
        </w:div>
        <w:div w:id="1933586459">
          <w:marLeft w:val="0"/>
          <w:marRight w:val="0"/>
          <w:marTop w:val="0"/>
          <w:marBottom w:val="0"/>
          <w:divBdr>
            <w:top w:val="none" w:sz="0" w:space="0" w:color="auto"/>
            <w:left w:val="none" w:sz="0" w:space="0" w:color="auto"/>
            <w:bottom w:val="none" w:sz="0" w:space="0" w:color="auto"/>
            <w:right w:val="none" w:sz="0" w:space="0" w:color="auto"/>
          </w:divBdr>
          <w:divsChild>
            <w:div w:id="483811828">
              <w:marLeft w:val="-150"/>
              <w:marRight w:val="-150"/>
              <w:marTop w:val="600"/>
              <w:marBottom w:val="600"/>
              <w:divBdr>
                <w:top w:val="none" w:sz="0" w:space="0" w:color="auto"/>
                <w:left w:val="none" w:sz="0" w:space="0" w:color="auto"/>
                <w:bottom w:val="none" w:sz="0" w:space="0" w:color="auto"/>
                <w:right w:val="none" w:sz="0" w:space="0" w:color="auto"/>
              </w:divBdr>
              <w:divsChild>
                <w:div w:id="1746419194">
                  <w:marLeft w:val="0"/>
                  <w:marRight w:val="0"/>
                  <w:marTop w:val="0"/>
                  <w:marBottom w:val="0"/>
                  <w:divBdr>
                    <w:top w:val="none" w:sz="0" w:space="0" w:color="auto"/>
                    <w:left w:val="none" w:sz="0" w:space="0" w:color="auto"/>
                    <w:bottom w:val="none" w:sz="0" w:space="0" w:color="auto"/>
                    <w:right w:val="none" w:sz="0" w:space="0" w:color="auto"/>
                  </w:divBdr>
                  <w:divsChild>
                    <w:div w:id="1159542814">
                      <w:marLeft w:val="0"/>
                      <w:marRight w:val="0"/>
                      <w:marTop w:val="0"/>
                      <w:marBottom w:val="0"/>
                      <w:divBdr>
                        <w:top w:val="none" w:sz="0" w:space="0" w:color="auto"/>
                        <w:left w:val="none" w:sz="0" w:space="0" w:color="auto"/>
                        <w:bottom w:val="none" w:sz="0" w:space="0" w:color="auto"/>
                        <w:right w:val="none" w:sz="0" w:space="0" w:color="auto"/>
                      </w:divBdr>
                      <w:divsChild>
                        <w:div w:id="23443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13933">
                  <w:marLeft w:val="0"/>
                  <w:marRight w:val="0"/>
                  <w:marTop w:val="0"/>
                  <w:marBottom w:val="0"/>
                  <w:divBdr>
                    <w:top w:val="none" w:sz="0" w:space="0" w:color="auto"/>
                    <w:left w:val="none" w:sz="0" w:space="0" w:color="auto"/>
                    <w:bottom w:val="none" w:sz="0" w:space="0" w:color="auto"/>
                    <w:right w:val="none" w:sz="0" w:space="0" w:color="auto"/>
                  </w:divBdr>
                  <w:divsChild>
                    <w:div w:id="245304465">
                      <w:marLeft w:val="0"/>
                      <w:marRight w:val="0"/>
                      <w:marTop w:val="0"/>
                      <w:marBottom w:val="0"/>
                      <w:divBdr>
                        <w:top w:val="none" w:sz="0" w:space="0" w:color="auto"/>
                        <w:left w:val="none" w:sz="0" w:space="0" w:color="auto"/>
                        <w:bottom w:val="none" w:sz="0" w:space="0" w:color="auto"/>
                        <w:right w:val="none" w:sz="0" w:space="0" w:color="auto"/>
                      </w:divBdr>
                      <w:divsChild>
                        <w:div w:id="95251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47986409">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48128624">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233468034">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476219363">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2533617">
      <w:bodyDiv w:val="1"/>
      <w:marLeft w:val="0"/>
      <w:marRight w:val="0"/>
      <w:marTop w:val="0"/>
      <w:marBottom w:val="0"/>
      <w:divBdr>
        <w:top w:val="none" w:sz="0" w:space="0" w:color="auto"/>
        <w:left w:val="none" w:sz="0" w:space="0" w:color="auto"/>
        <w:bottom w:val="none" w:sz="0" w:space="0" w:color="auto"/>
        <w:right w:val="none" w:sz="0" w:space="0" w:color="auto"/>
      </w:divBdr>
    </w:div>
    <w:div w:id="1756896291">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892688891">
      <w:bodyDiv w:val="1"/>
      <w:marLeft w:val="0"/>
      <w:marRight w:val="0"/>
      <w:marTop w:val="0"/>
      <w:marBottom w:val="0"/>
      <w:divBdr>
        <w:top w:val="none" w:sz="0" w:space="0" w:color="auto"/>
        <w:left w:val="none" w:sz="0" w:space="0" w:color="auto"/>
        <w:bottom w:val="none" w:sz="0" w:space="0" w:color="auto"/>
        <w:right w:val="none" w:sz="0" w:space="0" w:color="auto"/>
      </w:divBdr>
    </w:div>
    <w:div w:id="1912544893">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atriz.rivera@edu.uaa.mx" TargetMode="External"/><Relationship Id="rId18" Type="http://schemas.openxmlformats.org/officeDocument/2006/relationships/hyperlink" Target="mailto:maria.cansino@edu.uaa.mx" TargetMode="External"/><Relationship Id="rId26" Type="http://schemas.openxmlformats.org/officeDocument/2006/relationships/hyperlink" Target="mailto:elena.sanz@edu.uaa.mx" TargetMode="External"/><Relationship Id="rId39" Type="http://schemas.openxmlformats.org/officeDocument/2006/relationships/hyperlink" Target="mailto:genaro.ruizflores@edu.uaa.mx" TargetMode="External"/><Relationship Id="rId21" Type="http://schemas.openxmlformats.org/officeDocument/2006/relationships/hyperlink" Target="mailto:martin.alferez@edu.uaa.mx" TargetMode="External"/><Relationship Id="rId34" Type="http://schemas.openxmlformats.org/officeDocument/2006/relationships/hyperlink" Target="https://www.uaa.mx/informacionpublica/" TargetMode="External"/><Relationship Id="rId42" Type="http://schemas.openxmlformats.org/officeDocument/2006/relationships/hyperlink" Target="mailto:sergio.ramirez@edu.uaa.m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veronica.trillo@edu.uaa.mx" TargetMode="External"/><Relationship Id="rId29" Type="http://schemas.openxmlformats.org/officeDocument/2006/relationships/hyperlink" Target="https://eservicios2.aguascalientes.gob.mx/contribuciones/" TargetMode="External"/><Relationship Id="rId11" Type="http://schemas.openxmlformats.org/officeDocument/2006/relationships/hyperlink" Target="mailto:beatriz.rivera@edu.uaa.mx,%20socorro.munoz@edu.uaa.mx,%20arodriguezr@correo.uaa.mx" TargetMode="External"/><Relationship Id="rId24" Type="http://schemas.openxmlformats.org/officeDocument/2006/relationships/hyperlink" Target="mailto:sergio.ramirez@edu.uaa.mx" TargetMode="External"/><Relationship Id="rId32" Type="http://schemas.openxmlformats.org/officeDocument/2006/relationships/hyperlink" Target="mailto:beatriz.rivera@edu.uaa.mx" TargetMode="External"/><Relationship Id="rId37" Type="http://schemas.openxmlformats.org/officeDocument/2006/relationships/hyperlink" Target="mailto:alfonso.vela@edu.uaa.mx" TargetMode="External"/><Relationship Id="rId40" Type="http://schemas.openxmlformats.org/officeDocument/2006/relationships/hyperlink" Target="mailto:jonatan.rangel@edu.uaa.mx" TargetMode="External"/><Relationship Id="rId45" Type="http://schemas.openxmlformats.org/officeDocument/2006/relationships/hyperlink" Target="mailto:araceli.torres@edu.uaa.mx" TargetMode="External"/><Relationship Id="rId5" Type="http://schemas.openxmlformats.org/officeDocument/2006/relationships/webSettings" Target="webSettings.xml"/><Relationship Id="rId15" Type="http://schemas.openxmlformats.org/officeDocument/2006/relationships/hyperlink" Target="mailto:alfonso.vela@edu.uaa.mx" TargetMode="External"/><Relationship Id="rId23" Type="http://schemas.openxmlformats.org/officeDocument/2006/relationships/hyperlink" Target="mailto:iby.rodriguez@edu.uaa.mx" TargetMode="External"/><Relationship Id="rId28" Type="http://schemas.openxmlformats.org/officeDocument/2006/relationships/hyperlink" Target="https://eservicios2.aguascalientes.gob.mx/sefi/obligacionesrfc/login.aspx" TargetMode="External"/><Relationship Id="rId36" Type="http://schemas.openxmlformats.org/officeDocument/2006/relationships/hyperlink" Target="mailto:jesus.rizo@edu.uaa.mx" TargetMode="External"/><Relationship Id="rId49" Type="http://schemas.openxmlformats.org/officeDocument/2006/relationships/fontTable" Target="fontTable.xml"/><Relationship Id="rId10" Type="http://schemas.openxmlformats.org/officeDocument/2006/relationships/hyperlink" Target="https://siuaaxt.uaa.mx/siima/IMW_Mdi/main.aspx" TargetMode="External"/><Relationship Id="rId19" Type="http://schemas.openxmlformats.org/officeDocument/2006/relationships/hyperlink" Target="mailto:fernando.cisneros@edu.uaa.mx" TargetMode="External"/><Relationship Id="rId31" Type="http://schemas.openxmlformats.org/officeDocument/2006/relationships/hyperlink" Target="http://www.sat.gob.mx" TargetMode="External"/><Relationship Id="rId44" Type="http://schemas.openxmlformats.org/officeDocument/2006/relationships/hyperlink" Target="mailto:paulina.andrade@edu.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mailto:rebecca.reynoso@edu.uaa.mx" TargetMode="External"/><Relationship Id="rId27" Type="http://schemas.openxmlformats.org/officeDocument/2006/relationships/hyperlink" Target="mailto:araceli.torres@edu.uaa.mx" TargetMode="External"/><Relationship Id="rId30" Type="http://schemas.openxmlformats.org/officeDocument/2006/relationships/hyperlink" Target="https://adquisicionesyobrapublica.uaa.mx/" TargetMode="External"/><Relationship Id="rId35" Type="http://schemas.openxmlformats.org/officeDocument/2006/relationships/hyperlink" Target="http://eventos.uaa.mx/salas/Expo_Foro.php/" TargetMode="External"/><Relationship Id="rId43" Type="http://schemas.openxmlformats.org/officeDocument/2006/relationships/hyperlink" Target="mailto:sergio.ramirez@edu.uaa.mx" TargetMode="External"/><Relationship Id="rId48" Type="http://schemas.openxmlformats.org/officeDocument/2006/relationships/footer" Target="footer2.xml"/><Relationship Id="rId8" Type="http://schemas.openxmlformats.org/officeDocument/2006/relationships/hyperlink" Target="https://www.uaa.mx/informacionpublica/?page_id=12825" TargetMode="External"/><Relationship Id="rId3" Type="http://schemas.openxmlformats.org/officeDocument/2006/relationships/styles" Target="styles.xml"/><Relationship Id="rId12" Type="http://schemas.openxmlformats.org/officeDocument/2006/relationships/hyperlink" Target="mailto:victor.luevano@edu.uaa.mx" TargetMode="External"/><Relationship Id="rId17" Type="http://schemas.openxmlformats.org/officeDocument/2006/relationships/hyperlink" Target="mailto:genaro.ruizflores@edu.uaa.mx" TargetMode="External"/><Relationship Id="rId25" Type="http://schemas.openxmlformats.org/officeDocument/2006/relationships/hyperlink" Target="mailto:david.masuoka@gmail.com" TargetMode="External"/><Relationship Id="rId33" Type="http://schemas.openxmlformats.org/officeDocument/2006/relationships/hyperlink" Target="https://www.uaa.mx/dgf/compras/index.php/normatividad-y-procedimientos/" TargetMode="External"/><Relationship Id="rId38" Type="http://schemas.openxmlformats.org/officeDocument/2006/relationships/hyperlink" Target="mailto:veronica.trillo@edu.uaa.mx" TargetMode="External"/><Relationship Id="rId46" Type="http://schemas.openxmlformats.org/officeDocument/2006/relationships/header" Target="header1.xml"/><Relationship Id="rId20" Type="http://schemas.openxmlformats.org/officeDocument/2006/relationships/hyperlink" Target="mailto:martin.valtierra@edu.uaa.mx" TargetMode="External"/><Relationship Id="rId41" Type="http://schemas.openxmlformats.org/officeDocument/2006/relationships/hyperlink" Target="mailto:martin.alferez@edu.uaa.mx"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8D5A4-3C42-4859-B332-57483EBD9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70</Pages>
  <Words>36528</Words>
  <Characters>200910</Characters>
  <Application>Microsoft Office Word</Application>
  <DocSecurity>0</DocSecurity>
  <Lines>1674</Lines>
  <Paragraphs>473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38</cp:revision>
  <cp:lastPrinted>2025-08-27T16:32:00Z</cp:lastPrinted>
  <dcterms:created xsi:type="dcterms:W3CDTF">2025-08-27T00:21:00Z</dcterms:created>
  <dcterms:modified xsi:type="dcterms:W3CDTF">2025-08-27T16:32:00Z</dcterms:modified>
</cp:coreProperties>
</file>